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drawings/drawing3.xml" ContentType="application/vnd.openxmlformats-officedocument.drawingml.chartshapes+xml"/>
  <Override PartName="/word/charts/chart5.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8D38C" w14:textId="77777777" w:rsidR="004D1146" w:rsidRPr="00771DC1" w:rsidRDefault="004D1146" w:rsidP="005A0D2E">
      <w:pPr>
        <w:widowControl/>
        <w:ind w:firstLineChars="100" w:firstLine="316"/>
        <w:jc w:val="center"/>
        <w:rPr>
          <w:rFonts w:ascii="ＭＳ ゴシック" w:eastAsia="ＭＳ ゴシック" w:hAnsi="ＭＳ ゴシック" w:cs="Times New Roman"/>
          <w:color w:val="000000" w:themeColor="text1"/>
          <w:sz w:val="32"/>
          <w:szCs w:val="32"/>
        </w:rPr>
      </w:pPr>
      <w:bookmarkStart w:id="0" w:name="_GoBack"/>
      <w:bookmarkEnd w:id="0"/>
      <w:r w:rsidRPr="00771DC1">
        <w:rPr>
          <w:rFonts w:ascii="ＭＳ ゴシック" w:eastAsia="ＭＳ ゴシック" w:hAnsi="ＭＳ ゴシック" w:cs="Times New Roman" w:hint="eastAsia"/>
          <w:color w:val="000000" w:themeColor="text1"/>
          <w:sz w:val="32"/>
          <w:szCs w:val="32"/>
        </w:rPr>
        <w:t>第</w:t>
      </w:r>
      <w:r>
        <w:rPr>
          <w:rFonts w:ascii="ＭＳ ゴシック" w:eastAsia="ＭＳ ゴシック" w:hAnsi="ＭＳ ゴシック" w:cs="Times New Roman" w:hint="eastAsia"/>
          <w:color w:val="000000" w:themeColor="text1"/>
          <w:sz w:val="32"/>
          <w:szCs w:val="32"/>
        </w:rPr>
        <w:t>３</w:t>
      </w:r>
      <w:r w:rsidRPr="00771DC1">
        <w:rPr>
          <w:rFonts w:ascii="ＭＳ ゴシック" w:eastAsia="ＭＳ ゴシック" w:hAnsi="ＭＳ ゴシック" w:cs="Times New Roman" w:hint="eastAsia"/>
          <w:color w:val="000000" w:themeColor="text1"/>
          <w:sz w:val="32"/>
          <w:szCs w:val="32"/>
        </w:rPr>
        <w:t>章　アメリカにおける断種政策とその補償</w:t>
      </w:r>
    </w:p>
    <w:p w14:paraId="2C188750" w14:textId="77777777" w:rsidR="004D1146" w:rsidRPr="00771DC1" w:rsidRDefault="004D1146" w:rsidP="005A0D2E">
      <w:pPr>
        <w:widowControl/>
        <w:ind w:firstLineChars="100" w:firstLine="216"/>
        <w:rPr>
          <w:rFonts w:ascii="ＭＳ ゴシック" w:eastAsia="ＭＳ ゴシック" w:hAnsi="ＭＳ ゴシック" w:cs="Times New Roman"/>
          <w:color w:val="000000" w:themeColor="text1"/>
        </w:rPr>
      </w:pPr>
    </w:p>
    <w:p w14:paraId="440BDFCE" w14:textId="77777777" w:rsidR="004D1146" w:rsidRPr="00771DC1" w:rsidRDefault="004D1146" w:rsidP="005A0D2E">
      <w:pPr>
        <w:widowControl/>
        <w:ind w:firstLineChars="100" w:firstLine="316"/>
        <w:jc w:val="center"/>
        <w:rPr>
          <w:rFonts w:ascii="ＭＳ ゴシック" w:eastAsia="ＭＳ ゴシック" w:hAnsi="ＭＳ ゴシック" w:cs="Times New Roman"/>
          <w:color w:val="000000" w:themeColor="text1"/>
          <w:sz w:val="32"/>
          <w:szCs w:val="32"/>
        </w:rPr>
      </w:pPr>
      <w:r w:rsidRPr="00771DC1">
        <w:rPr>
          <w:rFonts w:ascii="ＭＳ ゴシック" w:eastAsia="ＭＳ ゴシック" w:hAnsi="ＭＳ ゴシック" w:cs="Times New Roman" w:hint="eastAsia"/>
          <w:color w:val="000000" w:themeColor="text1"/>
          <w:sz w:val="32"/>
          <w:szCs w:val="32"/>
        </w:rPr>
        <w:t>第</w:t>
      </w:r>
      <w:r>
        <w:rPr>
          <w:rFonts w:ascii="ＭＳ ゴシック" w:eastAsia="ＭＳ ゴシック" w:hAnsi="ＭＳ ゴシック" w:cs="Times New Roman" w:hint="eastAsia"/>
          <w:color w:val="000000" w:themeColor="text1"/>
          <w:sz w:val="32"/>
          <w:szCs w:val="32"/>
        </w:rPr>
        <w:t>３-１</w:t>
      </w:r>
      <w:r w:rsidRPr="00771DC1">
        <w:rPr>
          <w:rFonts w:ascii="ＭＳ ゴシック" w:eastAsia="ＭＳ ゴシック" w:hAnsi="ＭＳ ゴシック" w:cs="Times New Roman"/>
          <w:color w:val="000000" w:themeColor="text1"/>
          <w:sz w:val="32"/>
          <w:szCs w:val="32"/>
        </w:rPr>
        <w:t>章　アメリカ総論</w:t>
      </w:r>
    </w:p>
    <w:p w14:paraId="1695B037" w14:textId="77777777" w:rsidR="004D1146" w:rsidRPr="00B40798" w:rsidRDefault="004D1146" w:rsidP="00D11E1F">
      <w:pPr>
        <w:widowControl/>
        <w:rPr>
          <w:rFonts w:cs="Times New Roman"/>
          <w:color w:val="000000" w:themeColor="text1"/>
        </w:rPr>
      </w:pPr>
    </w:p>
    <w:p w14:paraId="0795E14F" w14:textId="77777777" w:rsidR="004D1146" w:rsidRPr="00B40798" w:rsidRDefault="004D1146" w:rsidP="005A0D2E">
      <w:pPr>
        <w:widowControl/>
        <w:rPr>
          <w:rFonts w:cs="Times New Roman"/>
          <w:color w:val="000000" w:themeColor="text1"/>
        </w:rPr>
      </w:pPr>
    </w:p>
    <w:p w14:paraId="1BF15770" w14:textId="77777777" w:rsidR="004D1146" w:rsidRPr="00532FEC" w:rsidRDefault="004D1146" w:rsidP="005A0D2E">
      <w:pPr>
        <w:widowControl/>
        <w:ind w:firstLineChars="100" w:firstLine="236"/>
        <w:jc w:val="center"/>
        <w:rPr>
          <w:rFonts w:ascii="ＭＳ 明朝" w:hAnsi="ＭＳ 明朝" w:cs="Times New Roman"/>
          <w:color w:val="000000" w:themeColor="text1"/>
          <w:sz w:val="24"/>
          <w:szCs w:val="24"/>
        </w:rPr>
      </w:pPr>
      <w:r w:rsidRPr="00532FEC">
        <w:rPr>
          <w:rFonts w:ascii="ＭＳ 明朝" w:hAnsi="ＭＳ 明朝" w:cs="Times New Roman" w:hint="eastAsia"/>
          <w:color w:val="000000" w:themeColor="text1"/>
          <w:sz w:val="24"/>
          <w:szCs w:val="24"/>
        </w:rPr>
        <w:t>目　　次</w:t>
      </w:r>
    </w:p>
    <w:p w14:paraId="14B41EF5" w14:textId="77777777" w:rsidR="004D1146" w:rsidRPr="00B40798" w:rsidRDefault="004D1146" w:rsidP="005A0D2E">
      <w:pPr>
        <w:widowControl/>
        <w:ind w:firstLineChars="100" w:firstLine="216"/>
        <w:rPr>
          <w:rFonts w:cs="Times New Roman"/>
          <w:color w:val="000000" w:themeColor="text1"/>
        </w:rPr>
      </w:pPr>
    </w:p>
    <w:p w14:paraId="5D146A7A" w14:textId="77777777" w:rsidR="004D1146" w:rsidRDefault="004D1146" w:rsidP="005A0D2E">
      <w:pPr>
        <w:widowControl/>
        <w:rPr>
          <w:rFonts w:cs="Times New Roman"/>
          <w:color w:val="000000" w:themeColor="text1"/>
        </w:rPr>
      </w:pPr>
    </w:p>
    <w:p w14:paraId="7345C37A" w14:textId="77777777" w:rsidR="004D1146" w:rsidRPr="00B40798" w:rsidRDefault="004D1146" w:rsidP="002D3A5A">
      <w:pPr>
        <w:widowControl/>
        <w:ind w:leftChars="945" w:left="2041"/>
        <w:rPr>
          <w:rFonts w:cs="Times New Roman"/>
          <w:color w:val="000000" w:themeColor="text1"/>
        </w:rPr>
      </w:pPr>
      <w:r w:rsidRPr="00B40798">
        <w:rPr>
          <w:rFonts w:cs="Times New Roman" w:hint="eastAsia"/>
          <w:color w:val="000000" w:themeColor="text1"/>
        </w:rPr>
        <w:t>Ⅰ</w:t>
      </w:r>
      <w:r>
        <w:rPr>
          <w:rFonts w:cs="Times New Roman" w:hint="eastAsia"/>
          <w:color w:val="000000" w:themeColor="text1"/>
        </w:rPr>
        <w:t xml:space="preserve">　</w:t>
      </w:r>
      <w:r w:rsidRPr="00B40798">
        <w:rPr>
          <w:rFonts w:cs="Times New Roman"/>
          <w:color w:val="000000" w:themeColor="text1"/>
        </w:rPr>
        <w:t>断種法の制定及び廃止の経緯と概要</w:t>
      </w:r>
    </w:p>
    <w:p w14:paraId="56691482" w14:textId="77777777" w:rsidR="004D1146" w:rsidRPr="00B40798" w:rsidRDefault="004D1146" w:rsidP="002D3A5A">
      <w:pPr>
        <w:widowControl/>
        <w:ind w:leftChars="945" w:left="2041" w:firstLineChars="100" w:firstLine="216"/>
        <w:rPr>
          <w:rFonts w:cs="Times New Roman"/>
          <w:color w:val="000000" w:themeColor="text1"/>
        </w:rPr>
      </w:pPr>
      <w:r>
        <w:rPr>
          <w:rFonts w:cs="Times New Roman" w:hint="eastAsia"/>
          <w:color w:val="000000" w:themeColor="text1"/>
        </w:rPr>
        <w:t xml:space="preserve">1 </w:t>
      </w:r>
      <w:r>
        <w:rPr>
          <w:rFonts w:cs="Times New Roman"/>
          <w:color w:val="000000" w:themeColor="text1"/>
        </w:rPr>
        <w:t xml:space="preserve"> </w:t>
      </w:r>
      <w:r w:rsidRPr="00B40798">
        <w:rPr>
          <w:rFonts w:cs="Times New Roman"/>
          <w:color w:val="000000" w:themeColor="text1"/>
        </w:rPr>
        <w:t>各州における断種法の制定</w:t>
      </w:r>
    </w:p>
    <w:p w14:paraId="18449C5D" w14:textId="77777777" w:rsidR="004D1146" w:rsidRPr="00B40798" w:rsidRDefault="004D1146" w:rsidP="002D3A5A">
      <w:pPr>
        <w:widowControl/>
        <w:ind w:leftChars="945" w:left="2041" w:firstLineChars="100" w:firstLine="216"/>
        <w:rPr>
          <w:rFonts w:cs="Times New Roman"/>
          <w:color w:val="000000" w:themeColor="text1"/>
        </w:rPr>
      </w:pPr>
      <w:r>
        <w:rPr>
          <w:rFonts w:cs="Times New Roman" w:hint="eastAsia"/>
          <w:color w:val="000000" w:themeColor="text1"/>
        </w:rPr>
        <w:t xml:space="preserve">2 </w:t>
      </w:r>
      <w:r>
        <w:rPr>
          <w:rFonts w:cs="Times New Roman"/>
          <w:color w:val="000000" w:themeColor="text1"/>
        </w:rPr>
        <w:t xml:space="preserve"> </w:t>
      </w:r>
      <w:r w:rsidRPr="00B40798">
        <w:rPr>
          <w:rFonts w:cs="Times New Roman"/>
          <w:color w:val="000000" w:themeColor="text1"/>
        </w:rPr>
        <w:t>「バック対ベル」訴訟と断種の隆盛</w:t>
      </w:r>
    </w:p>
    <w:p w14:paraId="1B2F6D29" w14:textId="77777777" w:rsidR="004D1146" w:rsidRPr="00B40798" w:rsidRDefault="004D1146" w:rsidP="002D3A5A">
      <w:pPr>
        <w:widowControl/>
        <w:ind w:leftChars="945" w:left="2041" w:firstLineChars="100" w:firstLine="216"/>
        <w:rPr>
          <w:rFonts w:cs="Times New Roman"/>
          <w:color w:val="000000" w:themeColor="text1"/>
        </w:rPr>
      </w:pPr>
      <w:r>
        <w:rPr>
          <w:rFonts w:cs="Times New Roman" w:hint="eastAsia"/>
          <w:color w:val="000000" w:themeColor="text1"/>
        </w:rPr>
        <w:t xml:space="preserve">3 </w:t>
      </w:r>
      <w:r>
        <w:rPr>
          <w:rFonts w:cs="Times New Roman"/>
          <w:color w:val="000000" w:themeColor="text1"/>
        </w:rPr>
        <w:t xml:space="preserve"> </w:t>
      </w:r>
      <w:r w:rsidRPr="00B40798">
        <w:rPr>
          <w:rFonts w:cs="Times New Roman"/>
          <w:color w:val="000000" w:themeColor="text1"/>
        </w:rPr>
        <w:t>断種の衰退と廃止</w:t>
      </w:r>
    </w:p>
    <w:p w14:paraId="057B7B6A" w14:textId="77777777" w:rsidR="004D1146" w:rsidRPr="00B40798" w:rsidRDefault="004D1146" w:rsidP="002D3A5A">
      <w:pPr>
        <w:widowControl/>
        <w:ind w:leftChars="945" w:left="2041" w:firstLineChars="100" w:firstLine="216"/>
        <w:rPr>
          <w:rFonts w:cs="Times New Roman"/>
          <w:color w:val="000000" w:themeColor="text1"/>
        </w:rPr>
      </w:pPr>
      <w:r>
        <w:rPr>
          <w:rFonts w:cs="Times New Roman" w:hint="eastAsia"/>
          <w:color w:val="000000" w:themeColor="text1"/>
        </w:rPr>
        <w:t xml:space="preserve">4 </w:t>
      </w:r>
      <w:r>
        <w:rPr>
          <w:rFonts w:cs="Times New Roman"/>
          <w:color w:val="000000" w:themeColor="text1"/>
        </w:rPr>
        <w:t xml:space="preserve"> </w:t>
      </w:r>
      <w:r w:rsidRPr="00B40798">
        <w:rPr>
          <w:rFonts w:cs="Times New Roman"/>
          <w:color w:val="000000" w:themeColor="text1"/>
        </w:rPr>
        <w:t>家族計画プログラムの下での非自発的断種</w:t>
      </w:r>
    </w:p>
    <w:p w14:paraId="6D3A49DA" w14:textId="77777777" w:rsidR="004D1146" w:rsidRPr="00B40798" w:rsidRDefault="004D1146" w:rsidP="002D3A5A">
      <w:pPr>
        <w:widowControl/>
        <w:ind w:leftChars="945" w:left="2041"/>
        <w:rPr>
          <w:rFonts w:cs="Times New Roman"/>
          <w:color w:val="000000" w:themeColor="text1"/>
        </w:rPr>
      </w:pPr>
      <w:r w:rsidRPr="00B40798">
        <w:rPr>
          <w:rFonts w:cs="Times New Roman" w:hint="eastAsia"/>
          <w:color w:val="000000" w:themeColor="text1"/>
        </w:rPr>
        <w:t>Ⅱ　断種手術の対象範囲</w:t>
      </w:r>
    </w:p>
    <w:p w14:paraId="703020CF" w14:textId="77777777" w:rsidR="004D1146" w:rsidRPr="00B40798" w:rsidRDefault="004D1146" w:rsidP="002D3A5A">
      <w:pPr>
        <w:widowControl/>
        <w:ind w:leftChars="945" w:left="2041"/>
        <w:rPr>
          <w:rFonts w:cs="Times New Roman"/>
          <w:color w:val="000000" w:themeColor="text1"/>
        </w:rPr>
      </w:pPr>
      <w:r w:rsidRPr="00B40798">
        <w:rPr>
          <w:rFonts w:cs="Times New Roman" w:hint="eastAsia"/>
          <w:color w:val="000000" w:themeColor="text1"/>
        </w:rPr>
        <w:t>Ⅲ　断種手術の実施状況</w:t>
      </w:r>
    </w:p>
    <w:p w14:paraId="0167A5B5" w14:textId="77777777" w:rsidR="004D1146" w:rsidRPr="00B40798" w:rsidRDefault="004D1146" w:rsidP="002D3A5A">
      <w:pPr>
        <w:widowControl/>
        <w:ind w:leftChars="945" w:left="2041" w:firstLineChars="100" w:firstLine="216"/>
        <w:rPr>
          <w:rFonts w:cs="Times New Roman"/>
          <w:color w:val="000000" w:themeColor="text1"/>
        </w:rPr>
      </w:pPr>
      <w:r>
        <w:rPr>
          <w:rFonts w:cs="Times New Roman" w:hint="eastAsia"/>
          <w:color w:val="000000" w:themeColor="text1"/>
        </w:rPr>
        <w:t>1</w:t>
      </w:r>
      <w:r>
        <w:rPr>
          <w:rFonts w:cs="Times New Roman"/>
          <w:color w:val="000000" w:themeColor="text1"/>
        </w:rPr>
        <w:t xml:space="preserve">  </w:t>
      </w:r>
      <w:r w:rsidRPr="00B40798">
        <w:rPr>
          <w:rFonts w:cs="Times New Roman"/>
          <w:color w:val="000000" w:themeColor="text1"/>
        </w:rPr>
        <w:t>全米における推移</w:t>
      </w:r>
    </w:p>
    <w:p w14:paraId="004CB1A7" w14:textId="77777777" w:rsidR="004D1146" w:rsidRPr="00B40798" w:rsidRDefault="004D1146" w:rsidP="002D3A5A">
      <w:pPr>
        <w:widowControl/>
        <w:ind w:leftChars="945" w:left="2041" w:firstLineChars="100" w:firstLine="216"/>
        <w:rPr>
          <w:rFonts w:cs="Times New Roman"/>
          <w:color w:val="000000" w:themeColor="text1"/>
        </w:rPr>
      </w:pPr>
      <w:r>
        <w:rPr>
          <w:rFonts w:cs="Times New Roman" w:hint="eastAsia"/>
          <w:color w:val="000000" w:themeColor="text1"/>
        </w:rPr>
        <w:t>2</w:t>
      </w:r>
      <w:r>
        <w:rPr>
          <w:rFonts w:cs="Times New Roman"/>
          <w:color w:val="000000" w:themeColor="text1"/>
        </w:rPr>
        <w:t xml:space="preserve">  </w:t>
      </w:r>
      <w:r w:rsidRPr="00B40798">
        <w:rPr>
          <w:rFonts w:cs="Times New Roman"/>
          <w:color w:val="000000" w:themeColor="text1"/>
        </w:rPr>
        <w:t>各州の断種者数</w:t>
      </w:r>
    </w:p>
    <w:p w14:paraId="1947FD2F" w14:textId="77777777" w:rsidR="004D1146" w:rsidRPr="00B40798" w:rsidRDefault="004D1146" w:rsidP="002D3A5A">
      <w:pPr>
        <w:widowControl/>
        <w:ind w:leftChars="945" w:left="2041" w:firstLineChars="100" w:firstLine="216"/>
        <w:rPr>
          <w:rFonts w:cs="Times New Roman"/>
          <w:color w:val="000000" w:themeColor="text1"/>
        </w:rPr>
      </w:pPr>
      <w:r>
        <w:rPr>
          <w:rFonts w:cs="Times New Roman" w:hint="eastAsia"/>
          <w:color w:val="000000" w:themeColor="text1"/>
        </w:rPr>
        <w:t>3</w:t>
      </w:r>
      <w:r>
        <w:rPr>
          <w:rFonts w:cs="Times New Roman"/>
          <w:color w:val="000000" w:themeColor="text1"/>
        </w:rPr>
        <w:t xml:space="preserve">  </w:t>
      </w:r>
      <w:r w:rsidRPr="00B40798">
        <w:rPr>
          <w:rFonts w:cs="Times New Roman"/>
          <w:color w:val="000000" w:themeColor="text1"/>
        </w:rPr>
        <w:t>被害者の実態</w:t>
      </w:r>
    </w:p>
    <w:p w14:paraId="79C8A4CF" w14:textId="77777777" w:rsidR="004D1146" w:rsidRPr="00B40798" w:rsidRDefault="004D1146" w:rsidP="002D3A5A">
      <w:pPr>
        <w:widowControl/>
        <w:ind w:leftChars="945" w:left="2041"/>
        <w:rPr>
          <w:rFonts w:cs="Times New Roman"/>
          <w:color w:val="000000" w:themeColor="text1"/>
        </w:rPr>
      </w:pPr>
      <w:r w:rsidRPr="00B40798">
        <w:rPr>
          <w:rFonts w:cs="Times New Roman" w:hint="eastAsia"/>
          <w:color w:val="000000" w:themeColor="text1"/>
        </w:rPr>
        <w:t>Ⅳ　被害者に対する補償</w:t>
      </w:r>
    </w:p>
    <w:p w14:paraId="21679E80" w14:textId="77777777" w:rsidR="004D1146" w:rsidRPr="00B40798" w:rsidRDefault="004D1146" w:rsidP="002D3A5A">
      <w:pPr>
        <w:widowControl/>
        <w:ind w:leftChars="945" w:left="2041"/>
        <w:rPr>
          <w:rFonts w:cs="Times New Roman"/>
          <w:color w:val="000000" w:themeColor="text1"/>
        </w:rPr>
      </w:pPr>
      <w:r w:rsidRPr="00B40798">
        <w:rPr>
          <w:rFonts w:cs="Times New Roman" w:hint="eastAsia"/>
          <w:color w:val="000000" w:themeColor="text1"/>
        </w:rPr>
        <w:t>Ⅴ　社会の反応</w:t>
      </w:r>
    </w:p>
    <w:p w14:paraId="1F384D5F" w14:textId="77777777" w:rsidR="004D1146" w:rsidRPr="00B40798" w:rsidRDefault="004D1146" w:rsidP="002D3A5A">
      <w:pPr>
        <w:widowControl/>
        <w:ind w:leftChars="945" w:left="2041" w:firstLineChars="100" w:firstLine="216"/>
        <w:rPr>
          <w:rFonts w:cs="Times New Roman"/>
          <w:color w:val="000000" w:themeColor="text1"/>
        </w:rPr>
      </w:pPr>
      <w:r>
        <w:rPr>
          <w:rFonts w:cs="Times New Roman" w:hint="eastAsia"/>
          <w:color w:val="000000" w:themeColor="text1"/>
        </w:rPr>
        <w:t>1</w:t>
      </w:r>
      <w:r>
        <w:rPr>
          <w:rFonts w:cs="Times New Roman"/>
          <w:color w:val="000000" w:themeColor="text1"/>
        </w:rPr>
        <w:t xml:space="preserve">  </w:t>
      </w:r>
      <w:r w:rsidRPr="00B40798">
        <w:rPr>
          <w:rFonts w:cs="Times New Roman"/>
          <w:color w:val="000000" w:themeColor="text1"/>
        </w:rPr>
        <w:t>強制断種の推進者</w:t>
      </w:r>
    </w:p>
    <w:p w14:paraId="4DFD0A2E" w14:textId="77777777" w:rsidR="004D1146" w:rsidRPr="00B40798" w:rsidRDefault="004D1146" w:rsidP="002D3A5A">
      <w:pPr>
        <w:widowControl/>
        <w:ind w:leftChars="945" w:left="2041" w:firstLineChars="100" w:firstLine="216"/>
        <w:rPr>
          <w:rFonts w:cs="Times New Roman"/>
          <w:color w:val="000000" w:themeColor="text1"/>
        </w:rPr>
      </w:pPr>
      <w:r>
        <w:rPr>
          <w:rFonts w:cs="Times New Roman" w:hint="eastAsia"/>
          <w:color w:val="000000" w:themeColor="text1"/>
        </w:rPr>
        <w:t>2</w:t>
      </w:r>
      <w:r>
        <w:rPr>
          <w:rFonts w:cs="Times New Roman"/>
          <w:color w:val="000000" w:themeColor="text1"/>
        </w:rPr>
        <w:t xml:space="preserve">  </w:t>
      </w:r>
      <w:r w:rsidRPr="00B40798">
        <w:rPr>
          <w:rFonts w:cs="Times New Roman"/>
          <w:color w:val="000000" w:themeColor="text1"/>
        </w:rPr>
        <w:t>1930</w:t>
      </w:r>
      <w:r w:rsidRPr="00B40798">
        <w:rPr>
          <w:rFonts w:cs="Times New Roman"/>
          <w:color w:val="000000" w:themeColor="text1"/>
        </w:rPr>
        <w:t>年代の世論</w:t>
      </w:r>
    </w:p>
    <w:p w14:paraId="7F7C6A49" w14:textId="77777777" w:rsidR="004D1146" w:rsidRPr="00B40798" w:rsidRDefault="004D1146" w:rsidP="002D3A5A">
      <w:pPr>
        <w:widowControl/>
        <w:ind w:leftChars="945" w:left="2041" w:firstLineChars="100" w:firstLine="216"/>
        <w:rPr>
          <w:rFonts w:cs="Times New Roman"/>
          <w:color w:val="000000" w:themeColor="text1"/>
        </w:rPr>
      </w:pPr>
      <w:r>
        <w:rPr>
          <w:rFonts w:cs="Times New Roman" w:hint="eastAsia"/>
          <w:color w:val="000000" w:themeColor="text1"/>
        </w:rPr>
        <w:t>3</w:t>
      </w:r>
      <w:r w:rsidRPr="00B40798">
        <w:rPr>
          <w:rFonts w:cs="Times New Roman"/>
          <w:color w:val="000000" w:themeColor="text1"/>
        </w:rPr>
        <w:t xml:space="preserve">  </w:t>
      </w:r>
      <w:r w:rsidRPr="00B40798">
        <w:rPr>
          <w:rFonts w:cs="Times New Roman"/>
          <w:color w:val="000000" w:themeColor="text1"/>
        </w:rPr>
        <w:t>ローマ・カトリック教会による反対運動</w:t>
      </w:r>
    </w:p>
    <w:p w14:paraId="63068215" w14:textId="77777777" w:rsidR="004D1146" w:rsidRPr="00B40798" w:rsidRDefault="004D1146" w:rsidP="002D3A5A">
      <w:pPr>
        <w:widowControl/>
        <w:ind w:leftChars="945" w:left="2041"/>
        <w:rPr>
          <w:rFonts w:cs="Times New Roman"/>
          <w:color w:val="000000" w:themeColor="text1"/>
        </w:rPr>
      </w:pPr>
      <w:r w:rsidRPr="00B40798">
        <w:rPr>
          <w:rFonts w:cs="Times New Roman" w:hint="eastAsia"/>
          <w:color w:val="000000" w:themeColor="text1"/>
        </w:rPr>
        <w:t>Ⅵ　教育</w:t>
      </w:r>
    </w:p>
    <w:p w14:paraId="0BB93A5F" w14:textId="77777777" w:rsidR="004D1146" w:rsidRPr="00B40798" w:rsidRDefault="004D1146" w:rsidP="002D3A5A">
      <w:pPr>
        <w:widowControl/>
        <w:ind w:leftChars="945" w:left="2041" w:firstLineChars="100" w:firstLine="216"/>
        <w:rPr>
          <w:rFonts w:cs="Times New Roman"/>
          <w:color w:val="000000" w:themeColor="text1"/>
        </w:rPr>
      </w:pPr>
      <w:r>
        <w:rPr>
          <w:rFonts w:cs="Times New Roman" w:hint="eastAsia"/>
          <w:color w:val="000000" w:themeColor="text1"/>
        </w:rPr>
        <w:t>1</w:t>
      </w:r>
      <w:r>
        <w:rPr>
          <w:rFonts w:cs="Times New Roman"/>
          <w:color w:val="000000" w:themeColor="text1"/>
        </w:rPr>
        <w:t xml:space="preserve">  </w:t>
      </w:r>
      <w:r w:rsidRPr="00B40798">
        <w:rPr>
          <w:rFonts w:cs="Times New Roman"/>
          <w:color w:val="000000" w:themeColor="text1"/>
        </w:rPr>
        <w:t>高校における優生学の教育</w:t>
      </w:r>
    </w:p>
    <w:p w14:paraId="5C0100B6" w14:textId="77777777" w:rsidR="004D1146" w:rsidRDefault="004D1146" w:rsidP="002D3A5A">
      <w:pPr>
        <w:widowControl/>
        <w:ind w:leftChars="945" w:left="2041" w:firstLineChars="100" w:firstLine="216"/>
        <w:rPr>
          <w:rFonts w:cs="Times New Roman"/>
          <w:color w:val="000000" w:themeColor="text1"/>
        </w:rPr>
      </w:pPr>
      <w:r>
        <w:rPr>
          <w:rFonts w:cs="Times New Roman"/>
          <w:color w:val="000000" w:themeColor="text1"/>
        </w:rPr>
        <w:t xml:space="preserve">2  </w:t>
      </w:r>
      <w:r w:rsidRPr="00B40798">
        <w:rPr>
          <w:rFonts w:cs="Times New Roman"/>
          <w:color w:val="000000" w:themeColor="text1"/>
        </w:rPr>
        <w:t>大学における優生学の教育</w:t>
      </w:r>
    </w:p>
    <w:p w14:paraId="2D853AC8" w14:textId="77777777" w:rsidR="004D1146" w:rsidRPr="005A0D2E" w:rsidRDefault="004D1146"/>
    <w:p w14:paraId="186938C6" w14:textId="77777777" w:rsidR="004D1146" w:rsidRDefault="004D1146">
      <w:pPr>
        <w:widowControl/>
        <w:wordWrap/>
        <w:topLinePunct w:val="0"/>
        <w:jc w:val="left"/>
        <w:rPr>
          <w:rFonts w:cs="Times New Roman"/>
          <w:color w:val="000000" w:themeColor="text1"/>
        </w:rPr>
      </w:pPr>
      <w:r>
        <w:rPr>
          <w:rFonts w:cs="Times New Roman"/>
          <w:color w:val="000000" w:themeColor="text1"/>
        </w:rPr>
        <w:br w:type="page"/>
      </w:r>
    </w:p>
    <w:p w14:paraId="510D589B" w14:textId="78EF890A" w:rsidR="001071D0" w:rsidRPr="00CC14AF" w:rsidRDefault="001071D0" w:rsidP="001071D0">
      <w:pPr>
        <w:widowControl/>
        <w:ind w:firstLineChars="100" w:firstLine="216"/>
        <w:rPr>
          <w:rFonts w:cs="Times New Roman"/>
          <w:color w:val="000000" w:themeColor="text1"/>
        </w:rPr>
      </w:pPr>
      <w:r w:rsidRPr="00CC14AF">
        <w:rPr>
          <w:rFonts w:cs="Times New Roman"/>
          <w:color w:val="000000" w:themeColor="text1"/>
        </w:rPr>
        <w:lastRenderedPageBreak/>
        <w:t>アメリカについては</w:t>
      </w:r>
      <w:r w:rsidRPr="00CC14AF">
        <w:rPr>
          <w:rFonts w:cs="Times New Roman" w:hint="eastAsia"/>
          <w:color w:val="000000" w:themeColor="text1"/>
        </w:rPr>
        <w:t>、特にカリフォルニア州、ノースカロライナ州、ヴァージニア州の</w:t>
      </w:r>
      <w:r w:rsidRPr="00CC14AF">
        <w:rPr>
          <w:rFonts w:cs="Times New Roman" w:hint="eastAsia"/>
          <w:color w:val="000000" w:themeColor="text1"/>
        </w:rPr>
        <w:t>3</w:t>
      </w:r>
      <w:r w:rsidRPr="00CC14AF">
        <w:rPr>
          <w:rFonts w:cs="Times New Roman" w:hint="eastAsia"/>
          <w:color w:val="000000" w:themeColor="text1"/>
        </w:rPr>
        <w:t>州を</w:t>
      </w:r>
      <w:r w:rsidRPr="00CC14AF">
        <w:rPr>
          <w:rFonts w:cs="Times New Roman"/>
          <w:color w:val="000000" w:themeColor="text1"/>
        </w:rPr>
        <w:t>取り上げ、</w:t>
      </w:r>
      <w:r w:rsidRPr="00CC14AF">
        <w:rPr>
          <w:rFonts w:cs="Times New Roman" w:hint="eastAsia"/>
          <w:color w:val="000000" w:themeColor="text1"/>
        </w:rPr>
        <w:t>各州における断種法の制定及び改廃、断種の実施状況等について述べる。これらの州は全米で最も多くの断種が実施された州であ</w:t>
      </w:r>
      <w:r w:rsidR="002D04EA">
        <w:rPr>
          <w:rFonts w:cs="Times New Roman" w:hint="eastAsia"/>
          <w:color w:val="000000" w:themeColor="text1"/>
        </w:rPr>
        <w:t>り</w:t>
      </w:r>
      <w:r w:rsidRPr="00CC14AF">
        <w:rPr>
          <w:rFonts w:cs="Times New Roman" w:hint="eastAsia"/>
          <w:color w:val="000000" w:themeColor="text1"/>
        </w:rPr>
        <w:t>、被害者に対する補償プログラム</w:t>
      </w:r>
      <w:r w:rsidR="002D04EA">
        <w:rPr>
          <w:rFonts w:cs="Times New Roman" w:hint="eastAsia"/>
          <w:color w:val="000000" w:themeColor="text1"/>
        </w:rPr>
        <w:t>が</w:t>
      </w:r>
      <w:r w:rsidRPr="00CC14AF">
        <w:rPr>
          <w:rFonts w:cs="Times New Roman" w:hint="eastAsia"/>
          <w:color w:val="000000" w:themeColor="text1"/>
        </w:rPr>
        <w:t>既に実施</w:t>
      </w:r>
      <w:r w:rsidR="002D04EA">
        <w:rPr>
          <w:rFonts w:cs="Times New Roman" w:hint="eastAsia"/>
          <w:color w:val="000000" w:themeColor="text1"/>
        </w:rPr>
        <w:t>され</w:t>
      </w:r>
      <w:r w:rsidRPr="00CC14AF">
        <w:rPr>
          <w:rFonts w:cs="Times New Roman" w:hint="eastAsia"/>
          <w:color w:val="000000" w:themeColor="text1"/>
        </w:rPr>
        <w:t>ている。</w:t>
      </w:r>
    </w:p>
    <w:p w14:paraId="080D21BB" w14:textId="77777777" w:rsidR="001071D0" w:rsidRPr="00CC14AF" w:rsidRDefault="001071D0" w:rsidP="001071D0">
      <w:pPr>
        <w:widowControl/>
        <w:rPr>
          <w:rFonts w:cs="Times New Roman"/>
          <w:color w:val="000000" w:themeColor="text1"/>
        </w:rPr>
      </w:pPr>
      <w:r w:rsidRPr="00CC14AF">
        <w:rPr>
          <w:rFonts w:cs="Times New Roman" w:hint="eastAsia"/>
          <w:color w:val="000000" w:themeColor="text1"/>
        </w:rPr>
        <w:t xml:space="preserve">　本章では、アメリカ全体を対象として断種法の制定から廃止に至る経過、断種の実施状況等を俯瞰（ふかん）し、アメリカの各州における断種法に基づく強制断種及びそれ以外の非自発的断種</w:t>
      </w:r>
      <w:r w:rsidRPr="00CC14AF">
        <w:rPr>
          <w:rStyle w:val="aa"/>
          <w:rFonts w:cs="Times New Roman"/>
          <w:color w:val="000000" w:themeColor="text1"/>
        </w:rPr>
        <w:footnoteReference w:id="1"/>
      </w:r>
      <w:r w:rsidRPr="00CC14AF">
        <w:rPr>
          <w:rFonts w:cs="Times New Roman" w:hint="eastAsia"/>
          <w:color w:val="000000" w:themeColor="text1"/>
        </w:rPr>
        <w:t>の全体像を描出する。各州の詳細については次章以降において述べる。</w:t>
      </w:r>
    </w:p>
    <w:p w14:paraId="7AD3BA3A" w14:textId="77777777" w:rsidR="001071D0" w:rsidRPr="00CC14AF" w:rsidRDefault="001071D0" w:rsidP="001071D0">
      <w:pPr>
        <w:widowControl/>
        <w:jc w:val="left"/>
        <w:rPr>
          <w:rFonts w:cs="Times New Roman"/>
          <w:color w:val="000000" w:themeColor="text1"/>
        </w:rPr>
      </w:pPr>
    </w:p>
    <w:p w14:paraId="279C4539" w14:textId="77777777" w:rsidR="001071D0" w:rsidRPr="00CC14AF" w:rsidRDefault="001071D0" w:rsidP="001071D0">
      <w:pPr>
        <w:pStyle w:val="1"/>
        <w:rPr>
          <w:rFonts w:ascii="Arial" w:eastAsia="ＭＳ ゴシック" w:hAnsi="Arial" w:cs="Arial"/>
          <w:color w:val="000000" w:themeColor="text1"/>
          <w:sz w:val="26"/>
          <w:szCs w:val="26"/>
        </w:rPr>
      </w:pPr>
      <w:r w:rsidRPr="00CC14AF">
        <w:rPr>
          <w:rFonts w:ascii="ＭＳ ゴシック" w:eastAsia="ＭＳ ゴシック" w:hAnsi="ＭＳ ゴシック" w:cs="ＭＳ ゴシック" w:hint="eastAsia"/>
          <w:color w:val="000000" w:themeColor="text1"/>
          <w:sz w:val="26"/>
          <w:szCs w:val="26"/>
        </w:rPr>
        <w:t>Ⅰ</w:t>
      </w:r>
      <w:r w:rsidRPr="00CC14AF">
        <w:rPr>
          <w:rFonts w:ascii="Arial" w:eastAsia="ＭＳ ゴシック" w:hAnsi="Arial" w:cs="Arial"/>
          <w:color w:val="000000" w:themeColor="text1"/>
          <w:sz w:val="26"/>
          <w:szCs w:val="26"/>
        </w:rPr>
        <w:t xml:space="preserve">　断種法の制定及び廃止の経緯と概要</w:t>
      </w:r>
    </w:p>
    <w:p w14:paraId="311862D1" w14:textId="77777777" w:rsidR="001071D0" w:rsidRPr="00CC14AF" w:rsidRDefault="001071D0" w:rsidP="001071D0">
      <w:pPr>
        <w:rPr>
          <w:rFonts w:cs="Times New Roman"/>
          <w:color w:val="000000" w:themeColor="text1"/>
        </w:rPr>
      </w:pPr>
    </w:p>
    <w:p w14:paraId="0F93ADDE" w14:textId="77777777" w:rsidR="001071D0" w:rsidRPr="00CC14AF" w:rsidRDefault="001071D0" w:rsidP="001071D0">
      <w:pPr>
        <w:pStyle w:val="2"/>
        <w:rPr>
          <w:rFonts w:ascii="ＭＳ ゴシック" w:eastAsia="ＭＳ ゴシック" w:hAnsi="ＭＳ ゴシック" w:cs="Arial"/>
          <w:color w:val="000000" w:themeColor="text1"/>
        </w:rPr>
      </w:pPr>
      <w:r w:rsidRPr="00CC14AF">
        <w:rPr>
          <w:rFonts w:ascii="ＭＳ ゴシック" w:eastAsia="ＭＳ ゴシック" w:hAnsi="ＭＳ ゴシック" w:cs="Arial" w:hint="eastAsia"/>
          <w:color w:val="000000" w:themeColor="text1"/>
        </w:rPr>
        <w:t xml:space="preserve">１　</w:t>
      </w:r>
      <w:r w:rsidRPr="00CC14AF">
        <w:rPr>
          <w:rFonts w:ascii="ＭＳ ゴシック" w:eastAsia="ＭＳ ゴシック" w:hAnsi="ＭＳ ゴシック" w:cs="Arial"/>
          <w:color w:val="000000" w:themeColor="text1"/>
        </w:rPr>
        <w:t>各州における断種法の制定</w:t>
      </w:r>
    </w:p>
    <w:p w14:paraId="2F81CB22" w14:textId="77777777" w:rsidR="001071D0" w:rsidRPr="00CC14AF" w:rsidRDefault="001071D0" w:rsidP="001071D0">
      <w:pPr>
        <w:ind w:firstLineChars="100" w:firstLine="216"/>
        <w:rPr>
          <w:rFonts w:cs="Times New Roman"/>
          <w:color w:val="000000" w:themeColor="text1"/>
        </w:rPr>
      </w:pPr>
      <w:r w:rsidRPr="001071D0">
        <w:rPr>
          <w:rFonts w:cs="Times New Roman" w:hint="eastAsia"/>
          <w:color w:val="000000" w:themeColor="text1"/>
        </w:rPr>
        <w:t>アメリカでは、断種法は各州の州法として制定され、連邦レベルの断種法は存在しない</w:t>
      </w:r>
      <w:r w:rsidRPr="00CC14AF">
        <w:rPr>
          <w:rStyle w:val="aa"/>
          <w:rFonts w:cs="Times New Roman"/>
          <w:color w:val="000000" w:themeColor="text1"/>
        </w:rPr>
        <w:footnoteReference w:id="2"/>
      </w:r>
      <w:r w:rsidRPr="00CC14AF">
        <w:rPr>
          <w:rFonts w:cs="Times New Roman" w:hint="eastAsia"/>
          <w:color w:val="000000" w:themeColor="text1"/>
        </w:rPr>
        <w:t>。アメリカにおける最初の断種法は</w:t>
      </w:r>
      <w:r w:rsidRPr="00CC14AF">
        <w:rPr>
          <w:rFonts w:cs="Times New Roman" w:hint="eastAsia"/>
          <w:color w:val="000000" w:themeColor="text1"/>
        </w:rPr>
        <w:t>1907</w:t>
      </w:r>
      <w:r w:rsidRPr="00CC14AF">
        <w:rPr>
          <w:rFonts w:cs="Times New Roman" w:hint="eastAsia"/>
          <w:color w:val="000000" w:themeColor="text1"/>
        </w:rPr>
        <w:t>年</w:t>
      </w:r>
      <w:r w:rsidRPr="00CC14AF">
        <w:rPr>
          <w:rFonts w:cs="Times New Roman" w:hint="eastAsia"/>
          <w:color w:val="000000" w:themeColor="text1"/>
        </w:rPr>
        <w:t>3</w:t>
      </w:r>
      <w:r w:rsidRPr="00CC14AF">
        <w:rPr>
          <w:rFonts w:cs="Times New Roman" w:hint="eastAsia"/>
          <w:color w:val="000000" w:themeColor="text1"/>
        </w:rPr>
        <w:t>月</w:t>
      </w:r>
      <w:r w:rsidRPr="00CC14AF">
        <w:rPr>
          <w:rFonts w:cs="Times New Roman" w:hint="eastAsia"/>
          <w:color w:val="000000" w:themeColor="text1"/>
        </w:rPr>
        <w:t>9</w:t>
      </w:r>
      <w:r w:rsidRPr="00CC14AF">
        <w:rPr>
          <w:rFonts w:cs="Times New Roman" w:hint="eastAsia"/>
          <w:color w:val="000000" w:themeColor="text1"/>
        </w:rPr>
        <w:t>日に</w:t>
      </w:r>
      <w:r w:rsidRPr="00CC14AF">
        <w:rPr>
          <w:rFonts w:cs="Times New Roman"/>
          <w:color w:val="000000" w:themeColor="text1"/>
        </w:rPr>
        <w:t>インディアナ州</w:t>
      </w:r>
      <w:r w:rsidRPr="00CC14AF">
        <w:rPr>
          <w:rFonts w:cs="Times New Roman" w:hint="eastAsia"/>
          <w:color w:val="000000" w:themeColor="text1"/>
        </w:rPr>
        <w:t>で制定されたが、断種法が州議会で審議又は可決されたのは同州が初めてではない。</w:t>
      </w:r>
    </w:p>
    <w:p w14:paraId="215A94A5"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インディアナ州に先立ち、</w:t>
      </w:r>
      <w:r w:rsidRPr="00CC14AF">
        <w:rPr>
          <w:rFonts w:cs="Times New Roman"/>
          <w:color w:val="000000" w:themeColor="text1"/>
        </w:rPr>
        <w:t>1897</w:t>
      </w:r>
      <w:r w:rsidRPr="00CC14AF">
        <w:rPr>
          <w:rFonts w:cs="Times New Roman"/>
          <w:color w:val="000000" w:themeColor="text1"/>
        </w:rPr>
        <w:t>年</w:t>
      </w:r>
      <w:r w:rsidRPr="00CC14AF">
        <w:rPr>
          <w:rFonts w:cs="Times New Roman" w:hint="eastAsia"/>
          <w:color w:val="000000" w:themeColor="text1"/>
        </w:rPr>
        <w:t>にはミシガン州が、</w:t>
      </w:r>
      <w:r w:rsidRPr="00CC14AF">
        <w:rPr>
          <w:rFonts w:cs="Times New Roman" w:hint="eastAsia"/>
          <w:color w:val="000000" w:themeColor="text1"/>
        </w:rPr>
        <w:t>1907</w:t>
      </w:r>
      <w:r w:rsidRPr="00CC14AF">
        <w:rPr>
          <w:rFonts w:cs="Times New Roman" w:hint="eastAsia"/>
          <w:color w:val="000000" w:themeColor="text1"/>
        </w:rPr>
        <w:t>年にはテキサス州及びオレゴン州が、それぞれ断種</w:t>
      </w:r>
      <w:r w:rsidRPr="00CC14AF">
        <w:rPr>
          <w:rFonts w:cs="Times New Roman"/>
          <w:color w:val="000000" w:themeColor="text1"/>
        </w:rPr>
        <w:t>法</w:t>
      </w:r>
      <w:r w:rsidRPr="00CC14AF">
        <w:rPr>
          <w:rFonts w:cs="Times New Roman" w:hint="eastAsia"/>
          <w:color w:val="000000" w:themeColor="text1"/>
        </w:rPr>
        <w:t>案を審議し、いずれも否決された。また</w:t>
      </w:r>
      <w:r w:rsidRPr="00CC14AF">
        <w:rPr>
          <w:rFonts w:cs="Times New Roman"/>
          <w:color w:val="000000" w:themeColor="text1"/>
        </w:rPr>
        <w:t>1905</w:t>
      </w:r>
      <w:r w:rsidRPr="00CC14AF">
        <w:rPr>
          <w:rFonts w:cs="Times New Roman"/>
          <w:color w:val="000000" w:themeColor="text1"/>
        </w:rPr>
        <w:t>年</w:t>
      </w:r>
      <w:r w:rsidRPr="00CC14AF">
        <w:rPr>
          <w:rFonts w:cs="Times New Roman" w:hint="eastAsia"/>
          <w:color w:val="000000" w:themeColor="text1"/>
        </w:rPr>
        <w:t>には</w:t>
      </w:r>
      <w:r w:rsidRPr="00CC14AF">
        <w:rPr>
          <w:rFonts w:cs="Times New Roman"/>
          <w:color w:val="000000" w:themeColor="text1"/>
        </w:rPr>
        <w:t>ペンシル</w:t>
      </w:r>
      <w:r w:rsidRPr="00CC14AF">
        <w:rPr>
          <w:rFonts w:cs="Times New Roman" w:hint="eastAsia"/>
          <w:color w:val="000000" w:themeColor="text1"/>
        </w:rPr>
        <w:t>ヴァ</w:t>
      </w:r>
      <w:r w:rsidRPr="00CC14AF">
        <w:rPr>
          <w:rFonts w:cs="Times New Roman"/>
          <w:color w:val="000000" w:themeColor="text1"/>
        </w:rPr>
        <w:t>ニア州</w:t>
      </w:r>
      <w:r w:rsidRPr="00CC14AF">
        <w:rPr>
          <w:rFonts w:cs="Times New Roman" w:hint="eastAsia"/>
          <w:color w:val="000000" w:themeColor="text1"/>
        </w:rPr>
        <w:t>が断種法案を可決したが、知事が</w:t>
      </w:r>
      <w:r w:rsidRPr="00CC14AF">
        <w:rPr>
          <w:rFonts w:cs="Times New Roman"/>
          <w:color w:val="000000" w:themeColor="text1"/>
        </w:rPr>
        <w:t>拒否</w:t>
      </w:r>
      <w:r w:rsidRPr="00CC14AF">
        <w:rPr>
          <w:rFonts w:cs="Times New Roman" w:hint="eastAsia"/>
          <w:color w:val="000000" w:themeColor="text1"/>
        </w:rPr>
        <w:t>権を発動したことによって廃案となった。インディアナ州の断種法は、このように約</w:t>
      </w:r>
      <w:r w:rsidRPr="00CC14AF">
        <w:rPr>
          <w:rFonts w:cs="Times New Roman" w:hint="eastAsia"/>
          <w:color w:val="000000" w:themeColor="text1"/>
        </w:rPr>
        <w:t>10</w:t>
      </w:r>
      <w:r w:rsidRPr="00CC14AF">
        <w:rPr>
          <w:rFonts w:cs="Times New Roman" w:hint="eastAsia"/>
          <w:color w:val="000000" w:themeColor="text1"/>
        </w:rPr>
        <w:t>年間にわたるアメリカでの立法の試みを経て制定されたものである</w:t>
      </w:r>
      <w:r w:rsidRPr="00CC14AF">
        <w:rPr>
          <w:rStyle w:val="aa"/>
          <w:rFonts w:cs="Times New Roman"/>
          <w:color w:val="000000" w:themeColor="text1"/>
        </w:rPr>
        <w:footnoteReference w:id="3"/>
      </w:r>
      <w:r w:rsidRPr="00CC14AF">
        <w:rPr>
          <w:rFonts w:cs="Times New Roman" w:hint="eastAsia"/>
          <w:color w:val="000000" w:themeColor="text1"/>
        </w:rPr>
        <w:t>。</w:t>
      </w:r>
    </w:p>
    <w:p w14:paraId="2B0547BF"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インディアナ州の断種法は、犯罪や白痴（</w:t>
      </w:r>
      <w:r w:rsidRPr="00CC14AF">
        <w:rPr>
          <w:rFonts w:cs="Times New Roman" w:hint="eastAsia"/>
          <w:color w:val="000000" w:themeColor="text1"/>
        </w:rPr>
        <w:t>idioc</w:t>
      </w:r>
      <w:r w:rsidRPr="00CC14AF">
        <w:rPr>
          <w:rFonts w:cs="Times New Roman"/>
          <w:color w:val="000000" w:themeColor="text1"/>
        </w:rPr>
        <w:t>y</w:t>
      </w:r>
      <w:r w:rsidRPr="00CC14AF">
        <w:rPr>
          <w:rFonts w:cs="Times New Roman" w:hint="eastAsia"/>
          <w:color w:val="000000" w:themeColor="text1"/>
        </w:rPr>
        <w:t>）・痴愚（</w:t>
      </w:r>
      <w:r w:rsidRPr="00CC14AF">
        <w:rPr>
          <w:rFonts w:cs="Times New Roman" w:hint="eastAsia"/>
          <w:color w:val="000000" w:themeColor="text1"/>
        </w:rPr>
        <w:t>imbecility</w:t>
      </w:r>
      <w:r w:rsidRPr="00CC14AF">
        <w:rPr>
          <w:rFonts w:cs="Times New Roman" w:hint="eastAsia"/>
          <w:color w:val="000000" w:themeColor="text1"/>
        </w:rPr>
        <w:t>）</w:t>
      </w:r>
      <w:r w:rsidRPr="00CC14AF">
        <w:rPr>
          <w:rStyle w:val="aa"/>
          <w:rFonts w:cs="Times New Roman"/>
          <w:color w:val="000000" w:themeColor="text1"/>
        </w:rPr>
        <w:footnoteReference w:id="4"/>
      </w:r>
      <w:r w:rsidRPr="00CC14AF">
        <w:rPr>
          <w:rFonts w:cs="Times New Roman" w:hint="eastAsia"/>
          <w:color w:val="000000" w:themeColor="text1"/>
        </w:rPr>
        <w:t>の継承に遺伝が最も重要な役割を果たしているとの考え方に基づき、犯罪者、強姦者、白痴、痴愚を収容する各施設に医師を配置し、収容者の精神的・肉体的状態が改善される見込みがないと医師が判断した場合、その生殖を防ぐために断種手術を行うことを認めた</w:t>
      </w:r>
      <w:r w:rsidRPr="00CC14AF">
        <w:rPr>
          <w:rStyle w:val="aa"/>
          <w:rFonts w:cs="Times New Roman"/>
          <w:color w:val="000000" w:themeColor="text1"/>
        </w:rPr>
        <w:footnoteReference w:id="5"/>
      </w:r>
      <w:r w:rsidRPr="00CC14AF">
        <w:rPr>
          <w:rFonts w:cs="Times New Roman" w:hint="eastAsia"/>
          <w:color w:val="000000" w:themeColor="text1"/>
        </w:rPr>
        <w:t>。</w:t>
      </w:r>
    </w:p>
    <w:p w14:paraId="049E4102" w14:textId="361D2349" w:rsidR="001071D0" w:rsidRDefault="001071D0" w:rsidP="001071D0">
      <w:pPr>
        <w:ind w:firstLineChars="100" w:firstLine="216"/>
        <w:rPr>
          <w:rFonts w:cs="Times New Roman"/>
          <w:color w:val="000000" w:themeColor="text1"/>
        </w:rPr>
      </w:pPr>
      <w:r w:rsidRPr="00CC14AF">
        <w:rPr>
          <w:rFonts w:cs="Times New Roman" w:hint="eastAsia"/>
          <w:color w:val="000000" w:themeColor="text1"/>
        </w:rPr>
        <w:t>インディアナ州以降に断種法を制定した州及び制定年を表</w:t>
      </w:r>
      <w:r w:rsidRPr="00CC14AF">
        <w:rPr>
          <w:rFonts w:cs="Times New Roman"/>
          <w:color w:val="000000" w:themeColor="text1"/>
        </w:rPr>
        <w:t>1</w:t>
      </w:r>
      <w:r w:rsidRPr="00CC14AF">
        <w:rPr>
          <w:rFonts w:cs="Times New Roman" w:hint="eastAsia"/>
          <w:color w:val="000000" w:themeColor="text1"/>
        </w:rPr>
        <w:t>として</w:t>
      </w:r>
      <w:r w:rsidRPr="00CC14AF">
        <w:rPr>
          <w:rFonts w:cs="Times New Roman"/>
          <w:color w:val="000000" w:themeColor="text1"/>
        </w:rPr>
        <w:t>掲げる。</w:t>
      </w:r>
    </w:p>
    <w:p w14:paraId="16DF6D48" w14:textId="77777777" w:rsidR="001071D0" w:rsidRPr="00CC14AF" w:rsidRDefault="001071D0" w:rsidP="001071D0">
      <w:pPr>
        <w:ind w:firstLineChars="100" w:firstLine="216"/>
        <w:rPr>
          <w:rFonts w:cs="Times New Roman"/>
          <w:color w:val="000000" w:themeColor="text1"/>
        </w:rPr>
      </w:pPr>
    </w:p>
    <w:p w14:paraId="51E9271D" w14:textId="77777777" w:rsidR="001071D0" w:rsidRPr="00B131C6" w:rsidRDefault="001071D0" w:rsidP="001071D0">
      <w:pPr>
        <w:rPr>
          <w:rFonts w:ascii="Arial" w:eastAsia="ＭＳ ゴシック" w:hAnsi="Arial" w:cs="Arial"/>
          <w:color w:val="000000" w:themeColor="text1"/>
          <w:sz w:val="20"/>
          <w:szCs w:val="20"/>
        </w:rPr>
      </w:pPr>
      <w:r w:rsidRPr="00B131C6">
        <w:rPr>
          <w:rFonts w:ascii="Arial" w:eastAsia="ＭＳ ゴシック" w:hAnsi="Arial" w:cs="Arial"/>
          <w:color w:val="000000" w:themeColor="text1"/>
          <w:sz w:val="20"/>
          <w:szCs w:val="20"/>
        </w:rPr>
        <w:lastRenderedPageBreak/>
        <w:t>表</w:t>
      </w:r>
      <w:r w:rsidRPr="00B131C6">
        <w:rPr>
          <w:rFonts w:ascii="Arial" w:eastAsia="ＭＳ ゴシック" w:hAnsi="Arial" w:cs="Arial" w:hint="eastAsia"/>
          <w:color w:val="000000" w:themeColor="text1"/>
          <w:sz w:val="20"/>
          <w:szCs w:val="20"/>
        </w:rPr>
        <w:t xml:space="preserve">１　</w:t>
      </w:r>
      <w:r w:rsidRPr="00B131C6">
        <w:rPr>
          <w:rFonts w:ascii="Arial" w:eastAsia="ＭＳ ゴシック" w:hAnsi="Arial" w:cs="Arial"/>
          <w:color w:val="000000" w:themeColor="text1"/>
          <w:sz w:val="20"/>
          <w:szCs w:val="20"/>
        </w:rPr>
        <w:t>アメリカにおいて断種法を制定した州（</w:t>
      </w:r>
      <w:r w:rsidRPr="00B131C6">
        <w:rPr>
          <w:rFonts w:ascii="Arial" w:eastAsia="ＭＳ ゴシック" w:hAnsi="Arial" w:cs="Arial"/>
          <w:color w:val="000000" w:themeColor="text1"/>
          <w:sz w:val="20"/>
          <w:szCs w:val="20"/>
        </w:rPr>
        <w:t>32</w:t>
      </w:r>
      <w:r w:rsidRPr="00B131C6">
        <w:rPr>
          <w:rFonts w:ascii="Arial" w:eastAsia="ＭＳ ゴシック" w:hAnsi="Arial" w:cs="Arial"/>
          <w:color w:val="000000" w:themeColor="text1"/>
          <w:sz w:val="20"/>
          <w:szCs w:val="20"/>
        </w:rPr>
        <w:t>州）及び制定年</w:t>
      </w:r>
    </w:p>
    <w:p w14:paraId="788E6803" w14:textId="77777777" w:rsidR="001071D0" w:rsidRPr="00B131C6" w:rsidRDefault="001071D0" w:rsidP="001071D0">
      <w:pPr>
        <w:rPr>
          <w:rFonts w:ascii="Arial" w:eastAsia="ＭＳ ゴシック" w:hAnsi="Arial" w:cs="Arial"/>
          <w:color w:val="000000" w:themeColor="text1"/>
          <w:sz w:val="20"/>
          <w:szCs w:val="20"/>
        </w:rPr>
      </w:pPr>
    </w:p>
    <w:tbl>
      <w:tblPr>
        <w:tblW w:w="8184" w:type="dxa"/>
        <w:jc w:val="center"/>
        <w:tblCellMar>
          <w:left w:w="99" w:type="dxa"/>
          <w:right w:w="99" w:type="dxa"/>
        </w:tblCellMar>
        <w:tblLook w:val="04A0" w:firstRow="1" w:lastRow="0" w:firstColumn="1" w:lastColumn="0" w:noHBand="0" w:noVBand="1"/>
      </w:tblPr>
      <w:tblGrid>
        <w:gridCol w:w="2920"/>
        <w:gridCol w:w="1060"/>
        <w:gridCol w:w="218"/>
        <w:gridCol w:w="2906"/>
        <w:gridCol w:w="1080"/>
      </w:tblGrid>
      <w:tr w:rsidR="001071D0" w:rsidRPr="00B131C6" w14:paraId="65FABC8D" w14:textId="77777777" w:rsidTr="00B061AA">
        <w:trPr>
          <w:trHeight w:val="283"/>
          <w:jc w:val="center"/>
        </w:trPr>
        <w:tc>
          <w:tcPr>
            <w:tcW w:w="2920"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0A392B30" w14:textId="77777777" w:rsidR="001071D0" w:rsidRPr="00B131C6" w:rsidRDefault="001071D0" w:rsidP="00B061AA">
            <w:pPr>
              <w:widowControl/>
              <w:jc w:val="center"/>
              <w:rPr>
                <w:rFonts w:cs="Times New Roman"/>
                <w:color w:val="000000" w:themeColor="text1"/>
                <w:kern w:val="0"/>
                <w:sz w:val="18"/>
                <w:szCs w:val="18"/>
              </w:rPr>
            </w:pPr>
            <w:r w:rsidRPr="00B131C6">
              <w:rPr>
                <w:rFonts w:cs="Times New Roman"/>
                <w:color w:val="000000" w:themeColor="text1"/>
                <w:kern w:val="0"/>
                <w:sz w:val="18"/>
                <w:szCs w:val="18"/>
              </w:rPr>
              <w:t>州名</w:t>
            </w:r>
          </w:p>
        </w:tc>
        <w:tc>
          <w:tcPr>
            <w:tcW w:w="106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4E3A79B9" w14:textId="4E0C61F7" w:rsidR="001071D0" w:rsidRPr="00B131C6" w:rsidRDefault="001071D0" w:rsidP="00B061AA">
            <w:pPr>
              <w:widowControl/>
              <w:jc w:val="center"/>
              <w:rPr>
                <w:rFonts w:cs="Times New Roman"/>
                <w:color w:val="000000" w:themeColor="text1"/>
                <w:kern w:val="0"/>
                <w:sz w:val="18"/>
                <w:szCs w:val="18"/>
              </w:rPr>
            </w:pPr>
            <w:r w:rsidRPr="00B131C6">
              <w:rPr>
                <w:rFonts w:cs="Times New Roman"/>
                <w:color w:val="000000" w:themeColor="text1"/>
                <w:kern w:val="0"/>
                <w:sz w:val="18"/>
                <w:szCs w:val="18"/>
              </w:rPr>
              <w:t>制定年</w:t>
            </w:r>
            <w:r w:rsidR="004307E9" w:rsidRPr="00B131C6">
              <w:rPr>
                <w:rFonts w:cs="Times New Roman"/>
                <w:color w:val="000000" w:themeColor="text1"/>
                <w:kern w:val="0"/>
                <w:sz w:val="16"/>
                <w:szCs w:val="16"/>
                <w:vertAlign w:val="superscript"/>
              </w:rPr>
              <w:t>(</w:t>
            </w:r>
            <w:r w:rsidRPr="00B131C6">
              <w:rPr>
                <w:rFonts w:cs="Times New Roman" w:hint="eastAsia"/>
                <w:color w:val="000000" w:themeColor="text1"/>
                <w:kern w:val="0"/>
                <w:sz w:val="16"/>
                <w:szCs w:val="16"/>
                <w:vertAlign w:val="superscript"/>
              </w:rPr>
              <w:t>注</w:t>
            </w:r>
            <w:r w:rsidRPr="00B131C6">
              <w:rPr>
                <w:rFonts w:cs="Times New Roman" w:hint="eastAsia"/>
                <w:color w:val="000000" w:themeColor="text1"/>
                <w:kern w:val="0"/>
                <w:sz w:val="16"/>
                <w:szCs w:val="16"/>
                <w:vertAlign w:val="superscript"/>
              </w:rPr>
              <w:t>1</w:t>
            </w:r>
            <w:r w:rsidR="004307E9" w:rsidRPr="00B131C6">
              <w:rPr>
                <w:rFonts w:cs="Times New Roman"/>
                <w:color w:val="000000" w:themeColor="text1"/>
                <w:kern w:val="0"/>
                <w:sz w:val="16"/>
                <w:szCs w:val="16"/>
                <w:vertAlign w:val="superscript"/>
              </w:rPr>
              <w:t>)</w:t>
            </w:r>
          </w:p>
        </w:tc>
        <w:tc>
          <w:tcPr>
            <w:tcW w:w="218" w:type="dxa"/>
            <w:tcBorders>
              <w:left w:val="nil"/>
              <w:bottom w:val="nil"/>
              <w:right w:val="nil"/>
            </w:tcBorders>
            <w:shd w:val="clear" w:color="auto" w:fill="auto"/>
            <w:noWrap/>
            <w:vAlign w:val="center"/>
            <w:hideMark/>
          </w:tcPr>
          <w:p w14:paraId="345C8B45" w14:textId="77777777" w:rsidR="001071D0" w:rsidRPr="00B131C6" w:rsidRDefault="001071D0" w:rsidP="00B061AA">
            <w:pPr>
              <w:widowControl/>
              <w:jc w:val="center"/>
              <w:rPr>
                <w:rFonts w:ascii="游ゴシック" w:eastAsia="游ゴシック" w:hAnsi="游ゴシック" w:cs="ＭＳ Ｐゴシック"/>
                <w:color w:val="000000" w:themeColor="text1"/>
                <w:kern w:val="0"/>
              </w:rPr>
            </w:pPr>
          </w:p>
        </w:tc>
        <w:tc>
          <w:tcPr>
            <w:tcW w:w="2906" w:type="dxa"/>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center"/>
            <w:hideMark/>
          </w:tcPr>
          <w:p w14:paraId="5D57A078" w14:textId="77777777" w:rsidR="001071D0" w:rsidRPr="00B131C6" w:rsidRDefault="001071D0" w:rsidP="00B061AA">
            <w:pPr>
              <w:widowControl/>
              <w:jc w:val="center"/>
              <w:rPr>
                <w:rFonts w:cs="Times New Roman"/>
                <w:color w:val="000000" w:themeColor="text1"/>
                <w:kern w:val="0"/>
                <w:sz w:val="18"/>
                <w:szCs w:val="18"/>
              </w:rPr>
            </w:pPr>
            <w:r w:rsidRPr="00B131C6">
              <w:rPr>
                <w:rFonts w:cs="Times New Roman"/>
                <w:color w:val="000000" w:themeColor="text1"/>
                <w:kern w:val="0"/>
                <w:sz w:val="18"/>
                <w:szCs w:val="18"/>
              </w:rPr>
              <w:t>州名</w:t>
            </w:r>
          </w:p>
        </w:tc>
        <w:tc>
          <w:tcPr>
            <w:tcW w:w="1080"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14:paraId="05B40399" w14:textId="77777777" w:rsidR="001071D0" w:rsidRPr="00B131C6" w:rsidRDefault="001071D0" w:rsidP="00B061AA">
            <w:pPr>
              <w:widowControl/>
              <w:jc w:val="center"/>
              <w:rPr>
                <w:rFonts w:cs="Times New Roman"/>
                <w:color w:val="000000" w:themeColor="text1"/>
                <w:kern w:val="0"/>
                <w:sz w:val="18"/>
                <w:szCs w:val="18"/>
              </w:rPr>
            </w:pPr>
            <w:r w:rsidRPr="00B131C6">
              <w:rPr>
                <w:rFonts w:cs="Times New Roman"/>
                <w:color w:val="000000" w:themeColor="text1"/>
                <w:kern w:val="0"/>
                <w:sz w:val="18"/>
                <w:szCs w:val="18"/>
              </w:rPr>
              <w:t>制定年</w:t>
            </w:r>
          </w:p>
        </w:tc>
      </w:tr>
      <w:tr w:rsidR="001071D0" w:rsidRPr="00B131C6" w14:paraId="43833AFA" w14:textId="77777777" w:rsidTr="00B061AA">
        <w:trPr>
          <w:trHeight w:val="283"/>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14:paraId="5F20615C"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kern w:val="0"/>
                <w:sz w:val="18"/>
                <w:szCs w:val="18"/>
              </w:rPr>
              <w:t>インディアナ州</w:t>
            </w:r>
          </w:p>
        </w:tc>
        <w:tc>
          <w:tcPr>
            <w:tcW w:w="1060" w:type="dxa"/>
            <w:tcBorders>
              <w:top w:val="nil"/>
              <w:left w:val="nil"/>
              <w:bottom w:val="single" w:sz="4" w:space="0" w:color="auto"/>
              <w:right w:val="single" w:sz="4" w:space="0" w:color="auto"/>
            </w:tcBorders>
            <w:shd w:val="clear" w:color="auto" w:fill="auto"/>
            <w:noWrap/>
            <w:vAlign w:val="center"/>
          </w:tcPr>
          <w:p w14:paraId="7843F516" w14:textId="77777777"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1907</w:t>
            </w:r>
          </w:p>
        </w:tc>
        <w:tc>
          <w:tcPr>
            <w:tcW w:w="218" w:type="dxa"/>
            <w:tcBorders>
              <w:top w:val="nil"/>
              <w:left w:val="nil"/>
              <w:bottom w:val="nil"/>
              <w:right w:val="nil"/>
            </w:tcBorders>
            <w:shd w:val="clear" w:color="auto" w:fill="auto"/>
            <w:noWrap/>
            <w:vAlign w:val="center"/>
          </w:tcPr>
          <w:p w14:paraId="621E580F"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nil"/>
              <w:left w:val="single" w:sz="4" w:space="0" w:color="auto"/>
              <w:bottom w:val="single" w:sz="4" w:space="0" w:color="auto"/>
              <w:right w:val="single" w:sz="4" w:space="0" w:color="auto"/>
            </w:tcBorders>
            <w:shd w:val="clear" w:color="auto" w:fill="auto"/>
            <w:noWrap/>
            <w:vAlign w:val="center"/>
          </w:tcPr>
          <w:p w14:paraId="41251615"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kern w:val="0"/>
                <w:sz w:val="18"/>
                <w:szCs w:val="18"/>
              </w:rPr>
              <w:t>ノースカロライナ州</w:t>
            </w:r>
          </w:p>
        </w:tc>
        <w:tc>
          <w:tcPr>
            <w:tcW w:w="1080" w:type="dxa"/>
            <w:tcBorders>
              <w:top w:val="nil"/>
              <w:left w:val="nil"/>
              <w:bottom w:val="single" w:sz="4" w:space="0" w:color="auto"/>
              <w:right w:val="single" w:sz="4" w:space="0" w:color="auto"/>
            </w:tcBorders>
            <w:shd w:val="clear" w:color="auto" w:fill="auto"/>
            <w:noWrap/>
            <w:vAlign w:val="center"/>
          </w:tcPr>
          <w:p w14:paraId="46CD0D47" w14:textId="77777777" w:rsidR="001071D0" w:rsidRPr="00B131C6" w:rsidRDefault="001071D0" w:rsidP="00B061AA">
            <w:pPr>
              <w:widowControl/>
              <w:spacing w:line="320" w:lineRule="exact"/>
              <w:ind w:firstLineChars="100" w:firstLine="176"/>
              <w:rPr>
                <w:rFonts w:cs="Times New Roman"/>
                <w:color w:val="000000" w:themeColor="text1"/>
                <w:kern w:val="0"/>
                <w:sz w:val="18"/>
                <w:szCs w:val="18"/>
              </w:rPr>
            </w:pPr>
            <w:r w:rsidRPr="00B131C6">
              <w:rPr>
                <w:rFonts w:cs="Times New Roman"/>
                <w:color w:val="000000" w:themeColor="text1"/>
                <w:kern w:val="0"/>
                <w:sz w:val="18"/>
                <w:szCs w:val="18"/>
              </w:rPr>
              <w:t>1919</w:t>
            </w:r>
          </w:p>
        </w:tc>
      </w:tr>
      <w:tr w:rsidR="001071D0" w:rsidRPr="00B131C6" w14:paraId="3CE48706" w14:textId="77777777" w:rsidTr="00B061AA">
        <w:trPr>
          <w:trHeight w:val="283"/>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14:paraId="1C7A6F06"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kern w:val="0"/>
                <w:sz w:val="18"/>
                <w:szCs w:val="18"/>
              </w:rPr>
              <w:t>ワシントン州</w:t>
            </w:r>
          </w:p>
        </w:tc>
        <w:tc>
          <w:tcPr>
            <w:tcW w:w="1060" w:type="dxa"/>
            <w:tcBorders>
              <w:top w:val="nil"/>
              <w:left w:val="nil"/>
              <w:bottom w:val="single" w:sz="4" w:space="0" w:color="auto"/>
              <w:right w:val="single" w:sz="4" w:space="0" w:color="auto"/>
            </w:tcBorders>
            <w:shd w:val="clear" w:color="auto" w:fill="auto"/>
            <w:noWrap/>
            <w:vAlign w:val="center"/>
          </w:tcPr>
          <w:p w14:paraId="200209BB" w14:textId="77777777"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1909</w:t>
            </w:r>
          </w:p>
        </w:tc>
        <w:tc>
          <w:tcPr>
            <w:tcW w:w="218" w:type="dxa"/>
            <w:tcBorders>
              <w:top w:val="nil"/>
              <w:left w:val="nil"/>
              <w:bottom w:val="nil"/>
              <w:right w:val="nil"/>
            </w:tcBorders>
            <w:shd w:val="clear" w:color="auto" w:fill="auto"/>
            <w:noWrap/>
            <w:vAlign w:val="center"/>
          </w:tcPr>
          <w:p w14:paraId="093C0887"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nil"/>
              <w:left w:val="single" w:sz="4" w:space="0" w:color="auto"/>
              <w:bottom w:val="single" w:sz="4" w:space="0" w:color="auto"/>
              <w:right w:val="single" w:sz="4" w:space="0" w:color="auto"/>
            </w:tcBorders>
            <w:shd w:val="clear" w:color="auto" w:fill="auto"/>
            <w:noWrap/>
            <w:vAlign w:val="center"/>
          </w:tcPr>
          <w:p w14:paraId="5F1FE25B"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kern w:val="0"/>
                <w:sz w:val="18"/>
                <w:szCs w:val="18"/>
              </w:rPr>
              <w:t>アラバマ州</w:t>
            </w:r>
          </w:p>
        </w:tc>
        <w:tc>
          <w:tcPr>
            <w:tcW w:w="1080" w:type="dxa"/>
            <w:tcBorders>
              <w:top w:val="nil"/>
              <w:left w:val="nil"/>
              <w:bottom w:val="single" w:sz="4" w:space="0" w:color="auto"/>
              <w:right w:val="single" w:sz="4" w:space="0" w:color="auto"/>
            </w:tcBorders>
            <w:shd w:val="clear" w:color="auto" w:fill="auto"/>
            <w:noWrap/>
            <w:vAlign w:val="center"/>
          </w:tcPr>
          <w:p w14:paraId="653BA98E" w14:textId="77777777" w:rsidR="001071D0" w:rsidRPr="00B131C6" w:rsidRDefault="001071D0" w:rsidP="00B061AA">
            <w:pPr>
              <w:widowControl/>
              <w:spacing w:line="320" w:lineRule="exact"/>
              <w:ind w:firstLineChars="100" w:firstLine="176"/>
              <w:rPr>
                <w:rFonts w:cs="Times New Roman"/>
                <w:color w:val="000000" w:themeColor="text1"/>
                <w:kern w:val="0"/>
                <w:sz w:val="18"/>
                <w:szCs w:val="18"/>
              </w:rPr>
            </w:pPr>
            <w:r w:rsidRPr="00B131C6">
              <w:rPr>
                <w:rFonts w:cs="Times New Roman"/>
                <w:color w:val="000000" w:themeColor="text1"/>
                <w:kern w:val="0"/>
                <w:sz w:val="18"/>
                <w:szCs w:val="18"/>
              </w:rPr>
              <w:t>1919</w:t>
            </w:r>
          </w:p>
        </w:tc>
      </w:tr>
      <w:tr w:rsidR="001071D0" w:rsidRPr="00B131C6" w14:paraId="56A3BA20" w14:textId="77777777" w:rsidTr="00B061AA">
        <w:trPr>
          <w:trHeight w:val="283"/>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261CD43D"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kern w:val="0"/>
                <w:sz w:val="18"/>
                <w:szCs w:val="18"/>
              </w:rPr>
              <w:t>カリフォルニア州</w:t>
            </w:r>
          </w:p>
        </w:tc>
        <w:tc>
          <w:tcPr>
            <w:tcW w:w="1060" w:type="dxa"/>
            <w:tcBorders>
              <w:top w:val="nil"/>
              <w:left w:val="nil"/>
              <w:bottom w:val="single" w:sz="4" w:space="0" w:color="auto"/>
              <w:right w:val="single" w:sz="4" w:space="0" w:color="auto"/>
            </w:tcBorders>
            <w:shd w:val="clear" w:color="auto" w:fill="auto"/>
            <w:noWrap/>
            <w:vAlign w:val="center"/>
            <w:hideMark/>
          </w:tcPr>
          <w:p w14:paraId="3B06E095" w14:textId="77777777"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1909</w:t>
            </w:r>
          </w:p>
        </w:tc>
        <w:tc>
          <w:tcPr>
            <w:tcW w:w="218" w:type="dxa"/>
            <w:tcBorders>
              <w:top w:val="nil"/>
              <w:left w:val="nil"/>
              <w:bottom w:val="nil"/>
              <w:right w:val="nil"/>
            </w:tcBorders>
            <w:shd w:val="clear" w:color="auto" w:fill="auto"/>
            <w:noWrap/>
            <w:vAlign w:val="center"/>
            <w:hideMark/>
          </w:tcPr>
          <w:p w14:paraId="11E2855B"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nil"/>
              <w:left w:val="single" w:sz="4" w:space="0" w:color="auto"/>
              <w:bottom w:val="single" w:sz="4" w:space="0" w:color="auto"/>
              <w:right w:val="single" w:sz="4" w:space="0" w:color="auto"/>
            </w:tcBorders>
            <w:shd w:val="clear" w:color="auto" w:fill="auto"/>
            <w:noWrap/>
            <w:vAlign w:val="center"/>
          </w:tcPr>
          <w:p w14:paraId="3A22A3A4"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hint="eastAsia"/>
                <w:color w:val="000000" w:themeColor="text1"/>
                <w:kern w:val="0"/>
                <w:sz w:val="18"/>
                <w:szCs w:val="18"/>
              </w:rPr>
              <w:t>モンタナ州</w:t>
            </w:r>
          </w:p>
        </w:tc>
        <w:tc>
          <w:tcPr>
            <w:tcW w:w="1080" w:type="dxa"/>
            <w:tcBorders>
              <w:top w:val="nil"/>
              <w:left w:val="nil"/>
              <w:bottom w:val="single" w:sz="4" w:space="0" w:color="auto"/>
              <w:right w:val="single" w:sz="4" w:space="0" w:color="auto"/>
            </w:tcBorders>
            <w:shd w:val="clear" w:color="auto" w:fill="auto"/>
            <w:noWrap/>
            <w:vAlign w:val="center"/>
          </w:tcPr>
          <w:p w14:paraId="5DEC8B2A" w14:textId="77777777" w:rsidR="001071D0" w:rsidRPr="00B131C6" w:rsidRDefault="001071D0" w:rsidP="00B061AA">
            <w:pPr>
              <w:widowControl/>
              <w:spacing w:line="320" w:lineRule="exact"/>
              <w:ind w:firstLineChars="100" w:firstLine="176"/>
              <w:rPr>
                <w:rFonts w:cs="Times New Roman"/>
                <w:color w:val="000000" w:themeColor="text1"/>
                <w:kern w:val="0"/>
                <w:sz w:val="18"/>
                <w:szCs w:val="18"/>
              </w:rPr>
            </w:pPr>
            <w:r w:rsidRPr="00B131C6">
              <w:rPr>
                <w:rFonts w:cs="Times New Roman"/>
                <w:color w:val="000000" w:themeColor="text1"/>
                <w:kern w:val="0"/>
                <w:sz w:val="18"/>
                <w:szCs w:val="18"/>
              </w:rPr>
              <w:t>1923</w:t>
            </w:r>
          </w:p>
        </w:tc>
      </w:tr>
      <w:tr w:rsidR="001071D0" w:rsidRPr="00B131C6" w14:paraId="1DF40C1A" w14:textId="77777777" w:rsidTr="00B061AA">
        <w:trPr>
          <w:trHeight w:val="283"/>
          <w:jc w:val="center"/>
        </w:trPr>
        <w:tc>
          <w:tcPr>
            <w:tcW w:w="2920" w:type="dxa"/>
            <w:tcBorders>
              <w:top w:val="nil"/>
              <w:left w:val="single" w:sz="4" w:space="0" w:color="auto"/>
              <w:bottom w:val="single" w:sz="4" w:space="0" w:color="auto"/>
              <w:right w:val="single" w:sz="4" w:space="0" w:color="auto"/>
            </w:tcBorders>
            <w:shd w:val="clear" w:color="auto" w:fill="auto"/>
            <w:noWrap/>
            <w:vAlign w:val="center"/>
            <w:hideMark/>
          </w:tcPr>
          <w:p w14:paraId="62283EBB" w14:textId="77777777" w:rsidR="001071D0" w:rsidRPr="00B131C6" w:rsidRDefault="001071D0" w:rsidP="00B061AA">
            <w:pPr>
              <w:widowControl/>
              <w:spacing w:line="320" w:lineRule="exact"/>
              <w:jc w:val="left"/>
              <w:rPr>
                <w:rFonts w:cs="Times New Roman"/>
                <w:color w:val="000000" w:themeColor="text1"/>
                <w:kern w:val="0"/>
                <w:sz w:val="18"/>
                <w:szCs w:val="18"/>
              </w:rPr>
            </w:pPr>
            <w:bookmarkStart w:id="4" w:name="_Hlk124949226"/>
            <w:r w:rsidRPr="00B131C6">
              <w:rPr>
                <w:rFonts w:cs="Times New Roman"/>
                <w:color w:val="000000" w:themeColor="text1"/>
                <w:kern w:val="0"/>
                <w:sz w:val="18"/>
                <w:szCs w:val="18"/>
              </w:rPr>
              <w:t>コネティカット州</w:t>
            </w:r>
          </w:p>
        </w:tc>
        <w:tc>
          <w:tcPr>
            <w:tcW w:w="1060" w:type="dxa"/>
            <w:tcBorders>
              <w:top w:val="nil"/>
              <w:left w:val="nil"/>
              <w:bottom w:val="single" w:sz="4" w:space="0" w:color="auto"/>
              <w:right w:val="single" w:sz="4" w:space="0" w:color="auto"/>
            </w:tcBorders>
            <w:shd w:val="clear" w:color="auto" w:fill="auto"/>
            <w:noWrap/>
            <w:vAlign w:val="center"/>
            <w:hideMark/>
          </w:tcPr>
          <w:p w14:paraId="3CFB755C" w14:textId="77777777"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1909</w:t>
            </w:r>
          </w:p>
        </w:tc>
        <w:tc>
          <w:tcPr>
            <w:tcW w:w="218" w:type="dxa"/>
            <w:tcBorders>
              <w:top w:val="nil"/>
              <w:left w:val="nil"/>
              <w:bottom w:val="nil"/>
              <w:right w:val="nil"/>
            </w:tcBorders>
            <w:shd w:val="clear" w:color="auto" w:fill="auto"/>
            <w:noWrap/>
            <w:vAlign w:val="center"/>
            <w:hideMark/>
          </w:tcPr>
          <w:p w14:paraId="15D213B4"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nil"/>
              <w:left w:val="single" w:sz="4" w:space="0" w:color="auto"/>
              <w:bottom w:val="single" w:sz="4" w:space="0" w:color="auto"/>
              <w:right w:val="single" w:sz="4" w:space="0" w:color="auto"/>
            </w:tcBorders>
            <w:shd w:val="clear" w:color="auto" w:fill="auto"/>
            <w:noWrap/>
            <w:vAlign w:val="center"/>
          </w:tcPr>
          <w:p w14:paraId="374AAC98"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hint="eastAsia"/>
                <w:color w:val="000000" w:themeColor="text1"/>
                <w:kern w:val="0"/>
                <w:sz w:val="18"/>
                <w:szCs w:val="18"/>
              </w:rPr>
              <w:t>デラウェア州</w:t>
            </w:r>
          </w:p>
        </w:tc>
        <w:tc>
          <w:tcPr>
            <w:tcW w:w="1080" w:type="dxa"/>
            <w:tcBorders>
              <w:top w:val="nil"/>
              <w:left w:val="nil"/>
              <w:bottom w:val="single" w:sz="4" w:space="0" w:color="auto"/>
              <w:right w:val="single" w:sz="4" w:space="0" w:color="auto"/>
            </w:tcBorders>
            <w:shd w:val="clear" w:color="auto" w:fill="auto"/>
            <w:noWrap/>
            <w:vAlign w:val="center"/>
          </w:tcPr>
          <w:p w14:paraId="46CC12A5" w14:textId="77777777" w:rsidR="001071D0" w:rsidRPr="00B131C6" w:rsidRDefault="001071D0" w:rsidP="00B061AA">
            <w:pPr>
              <w:widowControl/>
              <w:spacing w:line="320" w:lineRule="exact"/>
              <w:ind w:firstLineChars="100" w:firstLine="176"/>
              <w:rPr>
                <w:rFonts w:cs="Times New Roman"/>
                <w:color w:val="000000" w:themeColor="text1"/>
                <w:kern w:val="0"/>
                <w:sz w:val="18"/>
                <w:szCs w:val="18"/>
              </w:rPr>
            </w:pPr>
            <w:r w:rsidRPr="00B131C6">
              <w:rPr>
                <w:rFonts w:cs="Times New Roman"/>
                <w:color w:val="000000" w:themeColor="text1"/>
                <w:kern w:val="0"/>
                <w:sz w:val="18"/>
                <w:szCs w:val="18"/>
              </w:rPr>
              <w:t>1923</w:t>
            </w:r>
          </w:p>
        </w:tc>
      </w:tr>
      <w:tr w:rsidR="001071D0" w:rsidRPr="00B131C6" w14:paraId="52A34C53" w14:textId="77777777" w:rsidTr="00170C56">
        <w:trPr>
          <w:trHeight w:val="260"/>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14:paraId="3680F1DA"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kern w:val="0"/>
                <w:sz w:val="18"/>
                <w:szCs w:val="18"/>
              </w:rPr>
              <w:t>ネ</w:t>
            </w:r>
            <w:r w:rsidRPr="00B131C6">
              <w:rPr>
                <w:rFonts w:cs="Times New Roman" w:hint="eastAsia"/>
                <w:color w:val="000000" w:themeColor="text1"/>
                <w:kern w:val="0"/>
                <w:sz w:val="18"/>
                <w:szCs w:val="18"/>
              </w:rPr>
              <w:t>ヴァ</w:t>
            </w:r>
            <w:r w:rsidRPr="00B131C6">
              <w:rPr>
                <w:rFonts w:cs="Times New Roman"/>
                <w:color w:val="000000" w:themeColor="text1"/>
                <w:kern w:val="0"/>
                <w:sz w:val="18"/>
                <w:szCs w:val="18"/>
              </w:rPr>
              <w:t>ダ州</w:t>
            </w:r>
          </w:p>
        </w:tc>
        <w:tc>
          <w:tcPr>
            <w:tcW w:w="1060" w:type="dxa"/>
            <w:tcBorders>
              <w:top w:val="nil"/>
              <w:left w:val="nil"/>
              <w:bottom w:val="single" w:sz="4" w:space="0" w:color="auto"/>
              <w:right w:val="single" w:sz="4" w:space="0" w:color="auto"/>
            </w:tcBorders>
            <w:shd w:val="clear" w:color="auto" w:fill="auto"/>
            <w:noWrap/>
            <w:vAlign w:val="center"/>
          </w:tcPr>
          <w:p w14:paraId="0BCAF8B6" w14:textId="77777777"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1911</w:t>
            </w:r>
          </w:p>
        </w:tc>
        <w:tc>
          <w:tcPr>
            <w:tcW w:w="218" w:type="dxa"/>
            <w:tcBorders>
              <w:top w:val="nil"/>
              <w:left w:val="nil"/>
              <w:bottom w:val="nil"/>
              <w:right w:val="nil"/>
            </w:tcBorders>
            <w:shd w:val="clear" w:color="auto" w:fill="auto"/>
            <w:noWrap/>
            <w:vAlign w:val="center"/>
          </w:tcPr>
          <w:p w14:paraId="04B420A8"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nil"/>
              <w:left w:val="single" w:sz="4" w:space="0" w:color="auto"/>
              <w:bottom w:val="single" w:sz="4" w:space="0" w:color="auto"/>
              <w:right w:val="single" w:sz="4" w:space="0" w:color="auto"/>
            </w:tcBorders>
            <w:shd w:val="clear" w:color="auto" w:fill="auto"/>
            <w:noWrap/>
            <w:vAlign w:val="center"/>
          </w:tcPr>
          <w:p w14:paraId="0D558BE6"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hint="eastAsia"/>
                <w:color w:val="000000" w:themeColor="text1"/>
                <w:kern w:val="0"/>
                <w:sz w:val="18"/>
                <w:szCs w:val="18"/>
              </w:rPr>
              <w:t>ヴァージニア州</w:t>
            </w:r>
          </w:p>
        </w:tc>
        <w:tc>
          <w:tcPr>
            <w:tcW w:w="1080" w:type="dxa"/>
            <w:tcBorders>
              <w:top w:val="nil"/>
              <w:left w:val="nil"/>
              <w:bottom w:val="single" w:sz="4" w:space="0" w:color="auto"/>
              <w:right w:val="single" w:sz="4" w:space="0" w:color="auto"/>
            </w:tcBorders>
            <w:shd w:val="clear" w:color="auto" w:fill="auto"/>
            <w:noWrap/>
            <w:vAlign w:val="center"/>
          </w:tcPr>
          <w:p w14:paraId="25E4B93E" w14:textId="77777777" w:rsidR="001071D0" w:rsidRPr="00B131C6" w:rsidRDefault="001071D0" w:rsidP="00B061AA">
            <w:pPr>
              <w:widowControl/>
              <w:spacing w:line="320" w:lineRule="exact"/>
              <w:ind w:firstLineChars="100" w:firstLine="176"/>
              <w:rPr>
                <w:rFonts w:cs="Times New Roman"/>
                <w:color w:val="000000" w:themeColor="text1"/>
                <w:kern w:val="0"/>
                <w:sz w:val="18"/>
                <w:szCs w:val="18"/>
              </w:rPr>
            </w:pPr>
            <w:r w:rsidRPr="00B131C6">
              <w:rPr>
                <w:rFonts w:cs="Times New Roman"/>
                <w:color w:val="000000" w:themeColor="text1"/>
                <w:kern w:val="0"/>
                <w:sz w:val="18"/>
                <w:szCs w:val="18"/>
              </w:rPr>
              <w:t>1924</w:t>
            </w:r>
          </w:p>
        </w:tc>
      </w:tr>
      <w:tr w:rsidR="001071D0" w:rsidRPr="00B131C6" w14:paraId="5798B773" w14:textId="77777777" w:rsidTr="00B061AA">
        <w:trPr>
          <w:trHeight w:val="283"/>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14:paraId="5DB3ECF5"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hint="eastAsia"/>
                <w:color w:val="000000" w:themeColor="text1"/>
                <w:kern w:val="0"/>
                <w:sz w:val="18"/>
                <w:szCs w:val="18"/>
              </w:rPr>
              <w:t>アイオワ州</w:t>
            </w:r>
          </w:p>
        </w:tc>
        <w:tc>
          <w:tcPr>
            <w:tcW w:w="1060" w:type="dxa"/>
            <w:tcBorders>
              <w:top w:val="nil"/>
              <w:left w:val="nil"/>
              <w:bottom w:val="single" w:sz="4" w:space="0" w:color="auto"/>
              <w:right w:val="single" w:sz="4" w:space="0" w:color="auto"/>
            </w:tcBorders>
            <w:shd w:val="clear" w:color="auto" w:fill="auto"/>
            <w:noWrap/>
            <w:vAlign w:val="center"/>
          </w:tcPr>
          <w:p w14:paraId="5A9666EB" w14:textId="77777777"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1911</w:t>
            </w:r>
          </w:p>
        </w:tc>
        <w:tc>
          <w:tcPr>
            <w:tcW w:w="218" w:type="dxa"/>
            <w:tcBorders>
              <w:top w:val="nil"/>
              <w:left w:val="nil"/>
              <w:bottom w:val="nil"/>
              <w:right w:val="nil"/>
            </w:tcBorders>
            <w:shd w:val="clear" w:color="auto" w:fill="auto"/>
            <w:noWrap/>
            <w:vAlign w:val="center"/>
          </w:tcPr>
          <w:p w14:paraId="56F71F22"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724C6B"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kern w:val="0"/>
                <w:sz w:val="18"/>
                <w:szCs w:val="18"/>
              </w:rPr>
              <w:t>アイダホ州</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8EA8261" w14:textId="77777777" w:rsidR="001071D0" w:rsidRPr="00B131C6" w:rsidRDefault="001071D0" w:rsidP="00B061AA">
            <w:pPr>
              <w:widowControl/>
              <w:spacing w:line="320" w:lineRule="exact"/>
              <w:ind w:firstLineChars="100" w:firstLine="176"/>
              <w:rPr>
                <w:rFonts w:cs="Times New Roman"/>
                <w:color w:val="000000" w:themeColor="text1"/>
                <w:kern w:val="0"/>
                <w:sz w:val="18"/>
                <w:szCs w:val="18"/>
              </w:rPr>
            </w:pPr>
            <w:r w:rsidRPr="00B131C6">
              <w:rPr>
                <w:rFonts w:cs="Times New Roman"/>
                <w:color w:val="000000" w:themeColor="text1"/>
                <w:kern w:val="0"/>
                <w:sz w:val="18"/>
                <w:szCs w:val="18"/>
              </w:rPr>
              <w:t>1925</w:t>
            </w:r>
          </w:p>
        </w:tc>
      </w:tr>
      <w:tr w:rsidR="001071D0" w:rsidRPr="00B131C6" w14:paraId="37F3825E" w14:textId="77777777" w:rsidTr="00B061AA">
        <w:trPr>
          <w:trHeight w:val="283"/>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14:paraId="18C2AC7E"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hint="eastAsia"/>
                <w:color w:val="000000" w:themeColor="text1"/>
                <w:kern w:val="0"/>
                <w:sz w:val="18"/>
                <w:szCs w:val="18"/>
              </w:rPr>
              <w:t>ニュージャージー州</w:t>
            </w:r>
          </w:p>
        </w:tc>
        <w:tc>
          <w:tcPr>
            <w:tcW w:w="1060" w:type="dxa"/>
            <w:tcBorders>
              <w:top w:val="nil"/>
              <w:left w:val="nil"/>
              <w:bottom w:val="single" w:sz="4" w:space="0" w:color="auto"/>
              <w:right w:val="single" w:sz="4" w:space="0" w:color="auto"/>
            </w:tcBorders>
            <w:shd w:val="clear" w:color="auto" w:fill="auto"/>
            <w:noWrap/>
            <w:vAlign w:val="center"/>
          </w:tcPr>
          <w:p w14:paraId="7F601EF5" w14:textId="77777777"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1911</w:t>
            </w:r>
          </w:p>
        </w:tc>
        <w:tc>
          <w:tcPr>
            <w:tcW w:w="218" w:type="dxa"/>
            <w:tcBorders>
              <w:top w:val="nil"/>
              <w:left w:val="nil"/>
              <w:bottom w:val="nil"/>
              <w:right w:val="nil"/>
            </w:tcBorders>
            <w:shd w:val="clear" w:color="auto" w:fill="auto"/>
            <w:noWrap/>
            <w:vAlign w:val="center"/>
          </w:tcPr>
          <w:p w14:paraId="25909E42"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140A31"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sz w:val="18"/>
                <w:szCs w:val="18"/>
              </w:rPr>
              <w:t>ユタ州</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73D7C6D3" w14:textId="77777777" w:rsidR="001071D0" w:rsidRPr="00B131C6" w:rsidRDefault="001071D0" w:rsidP="00B061AA">
            <w:pPr>
              <w:widowControl/>
              <w:spacing w:line="320" w:lineRule="exact"/>
              <w:ind w:firstLineChars="100" w:firstLine="176"/>
              <w:rPr>
                <w:rFonts w:cs="Times New Roman"/>
                <w:color w:val="000000" w:themeColor="text1"/>
                <w:kern w:val="0"/>
                <w:sz w:val="18"/>
                <w:szCs w:val="18"/>
              </w:rPr>
            </w:pPr>
            <w:r w:rsidRPr="00B131C6">
              <w:rPr>
                <w:rFonts w:cs="Times New Roman"/>
                <w:color w:val="000000" w:themeColor="text1"/>
                <w:kern w:val="0"/>
                <w:sz w:val="18"/>
                <w:szCs w:val="18"/>
              </w:rPr>
              <w:t>1925</w:t>
            </w:r>
          </w:p>
        </w:tc>
      </w:tr>
      <w:bookmarkEnd w:id="4"/>
      <w:tr w:rsidR="001071D0" w:rsidRPr="00B131C6" w14:paraId="2FE1E6EB" w14:textId="77777777" w:rsidTr="00B061AA">
        <w:trPr>
          <w:trHeight w:val="283"/>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14:paraId="13DD116A"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kern w:val="0"/>
                <w:sz w:val="18"/>
                <w:szCs w:val="18"/>
              </w:rPr>
              <w:t>ニューヨーク州</w:t>
            </w:r>
          </w:p>
        </w:tc>
        <w:tc>
          <w:tcPr>
            <w:tcW w:w="1060" w:type="dxa"/>
            <w:tcBorders>
              <w:top w:val="nil"/>
              <w:left w:val="nil"/>
              <w:bottom w:val="single" w:sz="4" w:space="0" w:color="auto"/>
              <w:right w:val="single" w:sz="4" w:space="0" w:color="auto"/>
            </w:tcBorders>
            <w:shd w:val="clear" w:color="auto" w:fill="auto"/>
            <w:noWrap/>
            <w:vAlign w:val="center"/>
          </w:tcPr>
          <w:p w14:paraId="22F1CB01" w14:textId="77777777"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1912</w:t>
            </w:r>
          </w:p>
        </w:tc>
        <w:tc>
          <w:tcPr>
            <w:tcW w:w="218" w:type="dxa"/>
            <w:tcBorders>
              <w:top w:val="nil"/>
              <w:left w:val="nil"/>
              <w:bottom w:val="nil"/>
              <w:right w:val="nil"/>
            </w:tcBorders>
            <w:shd w:val="clear" w:color="auto" w:fill="auto"/>
            <w:noWrap/>
            <w:vAlign w:val="center"/>
            <w:hideMark/>
          </w:tcPr>
          <w:p w14:paraId="3105A162"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nil"/>
              <w:left w:val="single" w:sz="4" w:space="0" w:color="auto"/>
              <w:bottom w:val="single" w:sz="4" w:space="0" w:color="auto"/>
              <w:right w:val="single" w:sz="4" w:space="0" w:color="auto"/>
            </w:tcBorders>
            <w:shd w:val="clear" w:color="auto" w:fill="auto"/>
            <w:noWrap/>
            <w:vAlign w:val="center"/>
          </w:tcPr>
          <w:p w14:paraId="400CF309"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sz w:val="18"/>
                <w:szCs w:val="18"/>
              </w:rPr>
              <w:t>ミネソタ州</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BD47038" w14:textId="77777777" w:rsidR="001071D0" w:rsidRPr="00B131C6" w:rsidRDefault="001071D0" w:rsidP="00B061AA">
            <w:pPr>
              <w:widowControl/>
              <w:spacing w:line="320" w:lineRule="exact"/>
              <w:ind w:firstLineChars="100" w:firstLine="176"/>
              <w:rPr>
                <w:rFonts w:cs="Times New Roman"/>
                <w:color w:val="000000" w:themeColor="text1"/>
                <w:kern w:val="0"/>
                <w:sz w:val="18"/>
                <w:szCs w:val="18"/>
              </w:rPr>
            </w:pPr>
            <w:r w:rsidRPr="00B131C6">
              <w:rPr>
                <w:rFonts w:cs="Times New Roman"/>
                <w:color w:val="000000" w:themeColor="text1"/>
                <w:sz w:val="18"/>
                <w:szCs w:val="18"/>
              </w:rPr>
              <w:t>1925</w:t>
            </w:r>
          </w:p>
        </w:tc>
      </w:tr>
      <w:tr w:rsidR="001071D0" w:rsidRPr="00B131C6" w14:paraId="79F7ABDA" w14:textId="77777777" w:rsidTr="00B061AA">
        <w:trPr>
          <w:trHeight w:val="283"/>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14:paraId="08647F4B"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kern w:val="0"/>
                <w:sz w:val="18"/>
                <w:szCs w:val="18"/>
              </w:rPr>
              <w:t>ノースダコタ州</w:t>
            </w:r>
          </w:p>
        </w:tc>
        <w:tc>
          <w:tcPr>
            <w:tcW w:w="1060" w:type="dxa"/>
            <w:tcBorders>
              <w:top w:val="nil"/>
              <w:left w:val="nil"/>
              <w:bottom w:val="single" w:sz="4" w:space="0" w:color="auto"/>
              <w:right w:val="single" w:sz="4" w:space="0" w:color="auto"/>
            </w:tcBorders>
            <w:shd w:val="clear" w:color="auto" w:fill="auto"/>
            <w:noWrap/>
            <w:vAlign w:val="center"/>
          </w:tcPr>
          <w:p w14:paraId="12742363" w14:textId="77777777"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1913</w:t>
            </w:r>
          </w:p>
        </w:tc>
        <w:tc>
          <w:tcPr>
            <w:tcW w:w="218" w:type="dxa"/>
            <w:tcBorders>
              <w:top w:val="nil"/>
              <w:left w:val="nil"/>
              <w:bottom w:val="nil"/>
              <w:right w:val="nil"/>
            </w:tcBorders>
            <w:shd w:val="clear" w:color="auto" w:fill="auto"/>
            <w:noWrap/>
            <w:vAlign w:val="center"/>
            <w:hideMark/>
          </w:tcPr>
          <w:p w14:paraId="0C7E36DA"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B1146"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kern w:val="0"/>
                <w:sz w:val="18"/>
                <w:szCs w:val="18"/>
              </w:rPr>
              <w:t>メイン州</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0A2A099" w14:textId="77777777" w:rsidR="001071D0" w:rsidRPr="00B131C6" w:rsidRDefault="001071D0" w:rsidP="00B061AA">
            <w:pPr>
              <w:widowControl/>
              <w:spacing w:line="320" w:lineRule="exact"/>
              <w:ind w:firstLineChars="100" w:firstLine="176"/>
              <w:rPr>
                <w:rFonts w:cs="Times New Roman"/>
                <w:color w:val="000000" w:themeColor="text1"/>
                <w:kern w:val="0"/>
                <w:sz w:val="18"/>
                <w:szCs w:val="18"/>
              </w:rPr>
            </w:pPr>
            <w:r w:rsidRPr="00B131C6">
              <w:rPr>
                <w:rFonts w:cs="Times New Roman"/>
                <w:color w:val="000000" w:themeColor="text1"/>
                <w:sz w:val="18"/>
                <w:szCs w:val="18"/>
              </w:rPr>
              <w:t>1925</w:t>
            </w:r>
          </w:p>
        </w:tc>
      </w:tr>
      <w:tr w:rsidR="001071D0" w:rsidRPr="00B131C6" w14:paraId="1620ED11" w14:textId="77777777" w:rsidTr="00B061AA">
        <w:trPr>
          <w:trHeight w:val="283"/>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88B2B9"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hint="eastAsia"/>
                <w:color w:val="000000" w:themeColor="text1"/>
                <w:kern w:val="0"/>
                <w:sz w:val="18"/>
                <w:szCs w:val="18"/>
              </w:rPr>
              <w:t>カンザス州</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703D3134" w14:textId="77777777"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1913</w:t>
            </w:r>
          </w:p>
        </w:tc>
        <w:tc>
          <w:tcPr>
            <w:tcW w:w="218" w:type="dxa"/>
            <w:tcBorders>
              <w:top w:val="nil"/>
              <w:left w:val="nil"/>
              <w:bottom w:val="nil"/>
              <w:right w:val="nil"/>
            </w:tcBorders>
            <w:shd w:val="clear" w:color="auto" w:fill="auto"/>
            <w:noWrap/>
            <w:vAlign w:val="center"/>
            <w:hideMark/>
          </w:tcPr>
          <w:p w14:paraId="76959B76"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9FC92"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kern w:val="0"/>
                <w:sz w:val="18"/>
                <w:szCs w:val="18"/>
              </w:rPr>
              <w:t>ミシシッピー州</w:t>
            </w:r>
          </w:p>
        </w:tc>
        <w:tc>
          <w:tcPr>
            <w:tcW w:w="1080" w:type="dxa"/>
            <w:tcBorders>
              <w:top w:val="nil"/>
              <w:left w:val="nil"/>
              <w:bottom w:val="single" w:sz="4" w:space="0" w:color="auto"/>
              <w:right w:val="single" w:sz="4" w:space="0" w:color="auto"/>
            </w:tcBorders>
            <w:shd w:val="clear" w:color="auto" w:fill="auto"/>
            <w:noWrap/>
            <w:vAlign w:val="center"/>
          </w:tcPr>
          <w:p w14:paraId="36DB4CE0" w14:textId="77777777" w:rsidR="001071D0" w:rsidRPr="00B131C6" w:rsidRDefault="001071D0" w:rsidP="00B061AA">
            <w:pPr>
              <w:widowControl/>
              <w:spacing w:line="320" w:lineRule="exact"/>
              <w:ind w:firstLineChars="100" w:firstLine="176"/>
              <w:rPr>
                <w:rFonts w:cs="Times New Roman"/>
                <w:color w:val="000000" w:themeColor="text1"/>
                <w:kern w:val="0"/>
                <w:sz w:val="18"/>
                <w:szCs w:val="18"/>
              </w:rPr>
            </w:pPr>
            <w:r w:rsidRPr="00B131C6">
              <w:rPr>
                <w:rFonts w:cs="Times New Roman"/>
                <w:color w:val="000000" w:themeColor="text1"/>
                <w:kern w:val="0"/>
                <w:sz w:val="18"/>
                <w:szCs w:val="18"/>
              </w:rPr>
              <w:t>1928</w:t>
            </w:r>
          </w:p>
        </w:tc>
      </w:tr>
      <w:tr w:rsidR="001071D0" w:rsidRPr="00B131C6" w14:paraId="733276B5" w14:textId="77777777" w:rsidTr="00B061AA">
        <w:trPr>
          <w:trHeight w:val="283"/>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3367CA"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hint="eastAsia"/>
                <w:color w:val="000000" w:themeColor="text1"/>
                <w:kern w:val="0"/>
                <w:sz w:val="18"/>
                <w:szCs w:val="18"/>
              </w:rPr>
              <w:t>ミシガン州</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37217638" w14:textId="77777777"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1913</w:t>
            </w:r>
          </w:p>
        </w:tc>
        <w:tc>
          <w:tcPr>
            <w:tcW w:w="218" w:type="dxa"/>
            <w:tcBorders>
              <w:top w:val="nil"/>
              <w:left w:val="nil"/>
              <w:bottom w:val="nil"/>
              <w:right w:val="nil"/>
            </w:tcBorders>
            <w:shd w:val="clear" w:color="auto" w:fill="auto"/>
            <w:noWrap/>
            <w:vAlign w:val="center"/>
            <w:hideMark/>
          </w:tcPr>
          <w:p w14:paraId="19C100E9"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CB7D3"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sz w:val="18"/>
                <w:szCs w:val="18"/>
              </w:rPr>
              <w:t>ウェスト</w:t>
            </w:r>
            <w:r w:rsidRPr="00B131C6">
              <w:rPr>
                <w:rFonts w:cs="Times New Roman" w:hint="eastAsia"/>
                <w:color w:val="000000" w:themeColor="text1"/>
                <w:sz w:val="18"/>
                <w:szCs w:val="18"/>
              </w:rPr>
              <w:t>ヴァー</w:t>
            </w:r>
            <w:r w:rsidRPr="00B131C6">
              <w:rPr>
                <w:rFonts w:cs="Times New Roman"/>
                <w:color w:val="000000" w:themeColor="text1"/>
                <w:sz w:val="18"/>
                <w:szCs w:val="18"/>
              </w:rPr>
              <w:t>ジニア州</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4634D093" w14:textId="77777777" w:rsidR="001071D0" w:rsidRPr="00B131C6" w:rsidRDefault="001071D0" w:rsidP="00B061AA">
            <w:pPr>
              <w:widowControl/>
              <w:spacing w:line="320" w:lineRule="exact"/>
              <w:ind w:firstLineChars="100" w:firstLine="176"/>
              <w:rPr>
                <w:rFonts w:cs="Times New Roman"/>
                <w:color w:val="000000" w:themeColor="text1"/>
                <w:kern w:val="0"/>
                <w:sz w:val="18"/>
                <w:szCs w:val="18"/>
              </w:rPr>
            </w:pPr>
            <w:r w:rsidRPr="00B131C6">
              <w:rPr>
                <w:color w:val="000000" w:themeColor="text1"/>
                <w:sz w:val="18"/>
                <w:szCs w:val="18"/>
              </w:rPr>
              <w:t>1929</w:t>
            </w:r>
          </w:p>
        </w:tc>
      </w:tr>
      <w:tr w:rsidR="001071D0" w:rsidRPr="00B131C6" w14:paraId="47D06A26" w14:textId="77777777" w:rsidTr="00B061AA">
        <w:trPr>
          <w:trHeight w:val="283"/>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14:paraId="7200FFC0"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kern w:val="0"/>
                <w:sz w:val="18"/>
                <w:szCs w:val="18"/>
              </w:rPr>
              <w:t>ウィスコンシン州</w:t>
            </w:r>
          </w:p>
        </w:tc>
        <w:tc>
          <w:tcPr>
            <w:tcW w:w="1060" w:type="dxa"/>
            <w:tcBorders>
              <w:top w:val="nil"/>
              <w:left w:val="nil"/>
              <w:bottom w:val="single" w:sz="4" w:space="0" w:color="auto"/>
              <w:right w:val="single" w:sz="4" w:space="0" w:color="auto"/>
            </w:tcBorders>
            <w:shd w:val="clear" w:color="auto" w:fill="auto"/>
            <w:noWrap/>
            <w:vAlign w:val="center"/>
          </w:tcPr>
          <w:p w14:paraId="2B606EA6" w14:textId="77777777"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1913</w:t>
            </w:r>
          </w:p>
        </w:tc>
        <w:tc>
          <w:tcPr>
            <w:tcW w:w="218" w:type="dxa"/>
            <w:tcBorders>
              <w:top w:val="nil"/>
              <w:left w:val="nil"/>
              <w:bottom w:val="nil"/>
              <w:right w:val="nil"/>
            </w:tcBorders>
            <w:shd w:val="clear" w:color="auto" w:fill="auto"/>
            <w:noWrap/>
            <w:vAlign w:val="center"/>
            <w:hideMark/>
          </w:tcPr>
          <w:p w14:paraId="2D81A08F"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96803"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sz w:val="18"/>
                <w:szCs w:val="18"/>
              </w:rPr>
              <w:t>アリゾナ州</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5B1821AA" w14:textId="77777777" w:rsidR="001071D0" w:rsidRPr="00B131C6" w:rsidRDefault="001071D0" w:rsidP="00B061AA">
            <w:pPr>
              <w:widowControl/>
              <w:spacing w:line="320" w:lineRule="exact"/>
              <w:ind w:firstLineChars="100" w:firstLine="176"/>
              <w:rPr>
                <w:rFonts w:cs="Times New Roman"/>
                <w:color w:val="000000" w:themeColor="text1"/>
                <w:kern w:val="0"/>
                <w:sz w:val="18"/>
                <w:szCs w:val="18"/>
              </w:rPr>
            </w:pPr>
            <w:r w:rsidRPr="00B131C6">
              <w:rPr>
                <w:color w:val="000000" w:themeColor="text1"/>
                <w:sz w:val="18"/>
                <w:szCs w:val="18"/>
              </w:rPr>
              <w:t>1929</w:t>
            </w:r>
          </w:p>
        </w:tc>
      </w:tr>
      <w:tr w:rsidR="001071D0" w:rsidRPr="00B131C6" w14:paraId="2EC82BDC" w14:textId="77777777" w:rsidTr="00B061AA">
        <w:trPr>
          <w:trHeight w:val="283"/>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14:paraId="21850328"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hint="eastAsia"/>
                <w:color w:val="000000" w:themeColor="text1"/>
                <w:kern w:val="0"/>
                <w:sz w:val="18"/>
                <w:szCs w:val="18"/>
              </w:rPr>
              <w:t>ネブラスカ州</w:t>
            </w:r>
          </w:p>
        </w:tc>
        <w:tc>
          <w:tcPr>
            <w:tcW w:w="1060" w:type="dxa"/>
            <w:tcBorders>
              <w:top w:val="nil"/>
              <w:left w:val="nil"/>
              <w:bottom w:val="single" w:sz="4" w:space="0" w:color="auto"/>
              <w:right w:val="single" w:sz="4" w:space="0" w:color="auto"/>
            </w:tcBorders>
            <w:shd w:val="clear" w:color="auto" w:fill="auto"/>
            <w:noWrap/>
            <w:vAlign w:val="center"/>
          </w:tcPr>
          <w:p w14:paraId="06D6D6B9" w14:textId="77777777"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1915</w:t>
            </w:r>
          </w:p>
        </w:tc>
        <w:tc>
          <w:tcPr>
            <w:tcW w:w="218" w:type="dxa"/>
            <w:tcBorders>
              <w:top w:val="nil"/>
              <w:left w:val="nil"/>
              <w:bottom w:val="nil"/>
              <w:right w:val="nil"/>
            </w:tcBorders>
            <w:shd w:val="clear" w:color="auto" w:fill="auto"/>
            <w:noWrap/>
            <w:vAlign w:val="center"/>
          </w:tcPr>
          <w:p w14:paraId="7AF82BBA"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28B70" w14:textId="77777777" w:rsidR="001071D0" w:rsidRPr="00B131C6" w:rsidRDefault="001071D0" w:rsidP="00B061AA">
            <w:pPr>
              <w:widowControl/>
              <w:spacing w:line="320" w:lineRule="exact"/>
              <w:jc w:val="left"/>
              <w:rPr>
                <w:rFonts w:cs="Times New Roman"/>
                <w:color w:val="000000" w:themeColor="text1"/>
                <w:sz w:val="18"/>
                <w:szCs w:val="18"/>
              </w:rPr>
            </w:pPr>
            <w:r w:rsidRPr="00B131C6">
              <w:rPr>
                <w:rFonts w:cs="Times New Roman"/>
                <w:color w:val="000000" w:themeColor="text1"/>
                <w:sz w:val="18"/>
                <w:szCs w:val="18"/>
              </w:rPr>
              <w:t>ヴァ</w:t>
            </w:r>
            <w:r w:rsidRPr="00B131C6">
              <w:rPr>
                <w:rFonts w:cs="Times New Roman" w:hint="eastAsia"/>
                <w:color w:val="000000" w:themeColor="text1"/>
                <w:sz w:val="18"/>
                <w:szCs w:val="18"/>
              </w:rPr>
              <w:t>ー</w:t>
            </w:r>
            <w:r w:rsidRPr="00B131C6">
              <w:rPr>
                <w:rFonts w:cs="Times New Roman"/>
                <w:color w:val="000000" w:themeColor="text1"/>
                <w:sz w:val="18"/>
                <w:szCs w:val="18"/>
              </w:rPr>
              <w:t>モント州</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659C0DBE" w14:textId="77777777" w:rsidR="001071D0" w:rsidRPr="00B131C6" w:rsidRDefault="001071D0" w:rsidP="00B061AA">
            <w:pPr>
              <w:widowControl/>
              <w:spacing w:line="320" w:lineRule="exact"/>
              <w:ind w:firstLineChars="100" w:firstLine="176"/>
              <w:rPr>
                <w:rFonts w:cs="Times New Roman"/>
                <w:color w:val="000000" w:themeColor="text1"/>
                <w:sz w:val="18"/>
                <w:szCs w:val="18"/>
              </w:rPr>
            </w:pPr>
            <w:r w:rsidRPr="00B131C6">
              <w:rPr>
                <w:color w:val="000000" w:themeColor="text1"/>
                <w:sz w:val="18"/>
                <w:szCs w:val="18"/>
              </w:rPr>
              <w:t>1931</w:t>
            </w:r>
          </w:p>
        </w:tc>
      </w:tr>
      <w:tr w:rsidR="001071D0" w:rsidRPr="00B131C6" w14:paraId="586D42DB" w14:textId="77777777" w:rsidTr="00B061AA">
        <w:trPr>
          <w:trHeight w:val="283"/>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14:paraId="504757BC"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hint="eastAsia"/>
                <w:color w:val="000000" w:themeColor="text1"/>
                <w:kern w:val="0"/>
                <w:sz w:val="18"/>
                <w:szCs w:val="18"/>
              </w:rPr>
              <w:t>サウスダコタ州</w:t>
            </w:r>
          </w:p>
        </w:tc>
        <w:tc>
          <w:tcPr>
            <w:tcW w:w="1060" w:type="dxa"/>
            <w:tcBorders>
              <w:top w:val="nil"/>
              <w:left w:val="nil"/>
              <w:bottom w:val="single" w:sz="4" w:space="0" w:color="auto"/>
              <w:right w:val="single" w:sz="4" w:space="0" w:color="auto"/>
            </w:tcBorders>
            <w:shd w:val="clear" w:color="auto" w:fill="auto"/>
            <w:noWrap/>
            <w:vAlign w:val="center"/>
          </w:tcPr>
          <w:p w14:paraId="5BFDA5B5"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color w:val="000000" w:themeColor="text1"/>
                <w:kern w:val="0"/>
                <w:sz w:val="18"/>
                <w:szCs w:val="18"/>
              </w:rPr>
              <w:t xml:space="preserve">  1917</w:t>
            </w:r>
          </w:p>
        </w:tc>
        <w:tc>
          <w:tcPr>
            <w:tcW w:w="218" w:type="dxa"/>
            <w:tcBorders>
              <w:top w:val="nil"/>
              <w:left w:val="nil"/>
              <w:bottom w:val="nil"/>
              <w:right w:val="nil"/>
            </w:tcBorders>
            <w:shd w:val="clear" w:color="auto" w:fill="auto"/>
            <w:noWrap/>
            <w:vAlign w:val="center"/>
          </w:tcPr>
          <w:p w14:paraId="2CCAE580"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323AE" w14:textId="77777777" w:rsidR="001071D0" w:rsidRPr="00B131C6" w:rsidRDefault="001071D0" w:rsidP="00B061AA">
            <w:pPr>
              <w:widowControl/>
              <w:spacing w:line="320" w:lineRule="exact"/>
              <w:jc w:val="left"/>
              <w:rPr>
                <w:rFonts w:cs="Times New Roman"/>
                <w:color w:val="000000" w:themeColor="text1"/>
                <w:sz w:val="18"/>
                <w:szCs w:val="18"/>
              </w:rPr>
            </w:pPr>
            <w:r w:rsidRPr="00B131C6">
              <w:rPr>
                <w:rFonts w:cs="Times New Roman"/>
                <w:color w:val="000000" w:themeColor="text1"/>
                <w:sz w:val="18"/>
                <w:szCs w:val="18"/>
              </w:rPr>
              <w:t>オクラホマ州</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50CD5A8" w14:textId="77777777" w:rsidR="001071D0" w:rsidRPr="00B131C6" w:rsidRDefault="001071D0" w:rsidP="00B061AA">
            <w:pPr>
              <w:widowControl/>
              <w:spacing w:line="320" w:lineRule="exact"/>
              <w:ind w:firstLineChars="100" w:firstLine="176"/>
              <w:rPr>
                <w:rFonts w:cs="Times New Roman"/>
                <w:color w:val="000000" w:themeColor="text1"/>
                <w:sz w:val="18"/>
                <w:szCs w:val="18"/>
              </w:rPr>
            </w:pPr>
            <w:r w:rsidRPr="00B131C6">
              <w:rPr>
                <w:color w:val="000000" w:themeColor="text1"/>
                <w:sz w:val="18"/>
                <w:szCs w:val="18"/>
              </w:rPr>
              <w:t>1931</w:t>
            </w:r>
          </w:p>
        </w:tc>
      </w:tr>
      <w:tr w:rsidR="001071D0" w:rsidRPr="00B131C6" w14:paraId="5F03E0EC" w14:textId="77777777" w:rsidTr="00B061AA">
        <w:trPr>
          <w:trHeight w:val="283"/>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AAA791"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hint="eastAsia"/>
                <w:color w:val="000000" w:themeColor="text1"/>
                <w:kern w:val="0"/>
                <w:sz w:val="18"/>
                <w:szCs w:val="18"/>
              </w:rPr>
              <w:t>オレゴン州</w:t>
            </w:r>
          </w:p>
        </w:tc>
        <w:tc>
          <w:tcPr>
            <w:tcW w:w="1060" w:type="dxa"/>
            <w:tcBorders>
              <w:top w:val="single" w:sz="4" w:space="0" w:color="auto"/>
              <w:left w:val="nil"/>
              <w:bottom w:val="single" w:sz="4" w:space="0" w:color="auto"/>
              <w:right w:val="single" w:sz="4" w:space="0" w:color="auto"/>
            </w:tcBorders>
            <w:shd w:val="clear" w:color="auto" w:fill="auto"/>
            <w:noWrap/>
            <w:vAlign w:val="center"/>
          </w:tcPr>
          <w:p w14:paraId="17EB67FB" w14:textId="7AA08DEC"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1917</w:t>
            </w:r>
            <w:r w:rsidR="004307E9" w:rsidRPr="00B131C6">
              <w:rPr>
                <w:rFonts w:cs="Times New Roman"/>
                <w:color w:val="000000" w:themeColor="text1"/>
                <w:kern w:val="0"/>
                <w:sz w:val="16"/>
                <w:szCs w:val="16"/>
                <w:vertAlign w:val="superscript"/>
              </w:rPr>
              <w:t>(</w:t>
            </w:r>
            <w:r w:rsidRPr="00B131C6">
              <w:rPr>
                <w:rFonts w:cs="Times New Roman" w:hint="eastAsia"/>
                <w:color w:val="000000" w:themeColor="text1"/>
                <w:kern w:val="0"/>
                <w:sz w:val="16"/>
                <w:szCs w:val="16"/>
                <w:vertAlign w:val="superscript"/>
              </w:rPr>
              <w:t>注</w:t>
            </w:r>
            <w:r w:rsidRPr="00B131C6">
              <w:rPr>
                <w:rFonts w:cs="Times New Roman" w:hint="eastAsia"/>
                <w:color w:val="000000" w:themeColor="text1"/>
                <w:kern w:val="0"/>
                <w:sz w:val="16"/>
                <w:szCs w:val="16"/>
                <w:vertAlign w:val="superscript"/>
              </w:rPr>
              <w:t>2</w:t>
            </w:r>
            <w:r w:rsidR="004307E9" w:rsidRPr="00B131C6">
              <w:rPr>
                <w:rFonts w:cs="Times New Roman"/>
                <w:color w:val="000000" w:themeColor="text1"/>
                <w:kern w:val="0"/>
                <w:sz w:val="16"/>
                <w:szCs w:val="16"/>
                <w:vertAlign w:val="superscript"/>
              </w:rPr>
              <w:t>)</w:t>
            </w:r>
          </w:p>
        </w:tc>
        <w:tc>
          <w:tcPr>
            <w:tcW w:w="218" w:type="dxa"/>
            <w:tcBorders>
              <w:top w:val="nil"/>
              <w:left w:val="nil"/>
              <w:bottom w:val="nil"/>
              <w:right w:val="nil"/>
            </w:tcBorders>
            <w:shd w:val="clear" w:color="auto" w:fill="auto"/>
            <w:noWrap/>
            <w:vAlign w:val="center"/>
          </w:tcPr>
          <w:p w14:paraId="3D00B6DD"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41C57" w14:textId="77777777" w:rsidR="001071D0" w:rsidRPr="00B131C6" w:rsidRDefault="001071D0" w:rsidP="00B061AA">
            <w:pPr>
              <w:widowControl/>
              <w:spacing w:line="320" w:lineRule="exact"/>
              <w:jc w:val="left"/>
              <w:rPr>
                <w:rFonts w:cs="Times New Roman"/>
                <w:color w:val="000000" w:themeColor="text1"/>
                <w:sz w:val="18"/>
                <w:szCs w:val="18"/>
              </w:rPr>
            </w:pPr>
            <w:r w:rsidRPr="00B131C6">
              <w:rPr>
                <w:rFonts w:cs="Times New Roman"/>
                <w:color w:val="000000" w:themeColor="text1"/>
                <w:sz w:val="18"/>
                <w:szCs w:val="18"/>
              </w:rPr>
              <w:t>サウスカロライナ州</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4703091" w14:textId="77777777" w:rsidR="001071D0" w:rsidRPr="00B131C6" w:rsidRDefault="001071D0" w:rsidP="00B061AA">
            <w:pPr>
              <w:widowControl/>
              <w:spacing w:line="320" w:lineRule="exact"/>
              <w:ind w:firstLineChars="100" w:firstLine="176"/>
              <w:rPr>
                <w:rFonts w:cs="Times New Roman"/>
                <w:color w:val="000000" w:themeColor="text1"/>
                <w:sz w:val="18"/>
                <w:szCs w:val="18"/>
              </w:rPr>
            </w:pPr>
            <w:r w:rsidRPr="00B131C6">
              <w:rPr>
                <w:color w:val="000000" w:themeColor="text1"/>
                <w:sz w:val="18"/>
                <w:szCs w:val="18"/>
              </w:rPr>
              <w:t>1935</w:t>
            </w:r>
          </w:p>
        </w:tc>
      </w:tr>
      <w:tr w:rsidR="001071D0" w:rsidRPr="00B131C6" w14:paraId="5FF62FC4" w14:textId="77777777" w:rsidTr="00B061AA">
        <w:trPr>
          <w:trHeight w:val="283"/>
          <w:jc w:val="center"/>
        </w:trPr>
        <w:tc>
          <w:tcPr>
            <w:tcW w:w="2920" w:type="dxa"/>
            <w:tcBorders>
              <w:top w:val="nil"/>
              <w:left w:val="single" w:sz="4" w:space="0" w:color="auto"/>
              <w:bottom w:val="single" w:sz="4" w:space="0" w:color="auto"/>
              <w:right w:val="single" w:sz="4" w:space="0" w:color="auto"/>
            </w:tcBorders>
            <w:shd w:val="clear" w:color="auto" w:fill="auto"/>
            <w:noWrap/>
            <w:vAlign w:val="center"/>
          </w:tcPr>
          <w:p w14:paraId="32D8AB0E" w14:textId="77777777" w:rsidR="001071D0" w:rsidRPr="00B131C6" w:rsidRDefault="001071D0" w:rsidP="00B061AA">
            <w:pPr>
              <w:widowControl/>
              <w:spacing w:line="320" w:lineRule="exact"/>
              <w:jc w:val="left"/>
              <w:rPr>
                <w:rFonts w:cs="Times New Roman"/>
                <w:color w:val="000000" w:themeColor="text1"/>
                <w:kern w:val="0"/>
                <w:sz w:val="18"/>
                <w:szCs w:val="18"/>
              </w:rPr>
            </w:pPr>
            <w:r w:rsidRPr="00B131C6">
              <w:rPr>
                <w:rFonts w:cs="Times New Roman" w:hint="eastAsia"/>
                <w:color w:val="000000" w:themeColor="text1"/>
                <w:kern w:val="0"/>
                <w:sz w:val="18"/>
                <w:szCs w:val="18"/>
              </w:rPr>
              <w:t>ニューハンプシャー州</w:t>
            </w:r>
          </w:p>
        </w:tc>
        <w:tc>
          <w:tcPr>
            <w:tcW w:w="1060" w:type="dxa"/>
            <w:tcBorders>
              <w:top w:val="nil"/>
              <w:left w:val="nil"/>
              <w:bottom w:val="single" w:sz="4" w:space="0" w:color="auto"/>
              <w:right w:val="single" w:sz="4" w:space="0" w:color="auto"/>
            </w:tcBorders>
            <w:shd w:val="clear" w:color="auto" w:fill="auto"/>
            <w:noWrap/>
            <w:vAlign w:val="center"/>
          </w:tcPr>
          <w:p w14:paraId="3D271273" w14:textId="77777777" w:rsidR="001071D0" w:rsidRPr="00B131C6" w:rsidRDefault="001071D0" w:rsidP="00B061AA">
            <w:pPr>
              <w:widowControl/>
              <w:spacing w:line="320" w:lineRule="exact"/>
              <w:ind w:firstLineChars="100" w:firstLine="176"/>
              <w:jc w:val="left"/>
              <w:rPr>
                <w:rFonts w:cs="Times New Roman"/>
                <w:color w:val="000000" w:themeColor="text1"/>
                <w:kern w:val="0"/>
                <w:sz w:val="18"/>
                <w:szCs w:val="18"/>
              </w:rPr>
            </w:pPr>
            <w:r w:rsidRPr="00B131C6">
              <w:rPr>
                <w:rFonts w:cs="Times New Roman"/>
                <w:color w:val="000000" w:themeColor="text1"/>
                <w:kern w:val="0"/>
                <w:sz w:val="18"/>
                <w:szCs w:val="18"/>
              </w:rPr>
              <w:t>1917</w:t>
            </w:r>
          </w:p>
        </w:tc>
        <w:tc>
          <w:tcPr>
            <w:tcW w:w="218" w:type="dxa"/>
            <w:tcBorders>
              <w:top w:val="nil"/>
              <w:left w:val="nil"/>
              <w:bottom w:val="nil"/>
              <w:right w:val="nil"/>
            </w:tcBorders>
            <w:shd w:val="clear" w:color="auto" w:fill="auto"/>
            <w:noWrap/>
            <w:vAlign w:val="center"/>
          </w:tcPr>
          <w:p w14:paraId="1EFBA1DE" w14:textId="77777777" w:rsidR="001071D0" w:rsidRPr="00B131C6" w:rsidRDefault="001071D0" w:rsidP="00B061AA">
            <w:pPr>
              <w:widowControl/>
              <w:spacing w:line="320" w:lineRule="exact"/>
              <w:jc w:val="right"/>
              <w:rPr>
                <w:rFonts w:ascii="游ゴシック" w:eastAsia="游ゴシック" w:hAnsi="游ゴシック" w:cs="ＭＳ Ｐゴシック"/>
                <w:color w:val="000000" w:themeColor="text1"/>
                <w:kern w:val="0"/>
              </w:rPr>
            </w:pPr>
          </w:p>
        </w:tc>
        <w:tc>
          <w:tcPr>
            <w:tcW w:w="29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D7E31" w14:textId="77777777" w:rsidR="001071D0" w:rsidRPr="00B131C6" w:rsidRDefault="001071D0" w:rsidP="00B061AA">
            <w:pPr>
              <w:widowControl/>
              <w:spacing w:line="320" w:lineRule="exact"/>
              <w:jc w:val="left"/>
              <w:rPr>
                <w:rFonts w:cs="Times New Roman"/>
                <w:color w:val="000000" w:themeColor="text1"/>
                <w:sz w:val="18"/>
                <w:szCs w:val="18"/>
              </w:rPr>
            </w:pPr>
            <w:r w:rsidRPr="00B131C6">
              <w:rPr>
                <w:rFonts w:cs="Times New Roman"/>
                <w:color w:val="000000" w:themeColor="text1"/>
                <w:sz w:val="18"/>
                <w:szCs w:val="18"/>
              </w:rPr>
              <w:t>ジョージア州</w:t>
            </w:r>
          </w:p>
        </w:tc>
        <w:tc>
          <w:tcPr>
            <w:tcW w:w="1080" w:type="dxa"/>
            <w:tcBorders>
              <w:top w:val="single" w:sz="4" w:space="0" w:color="auto"/>
              <w:left w:val="nil"/>
              <w:bottom w:val="single" w:sz="4" w:space="0" w:color="auto"/>
              <w:right w:val="single" w:sz="4" w:space="0" w:color="auto"/>
            </w:tcBorders>
            <w:shd w:val="clear" w:color="auto" w:fill="auto"/>
            <w:noWrap/>
            <w:vAlign w:val="center"/>
          </w:tcPr>
          <w:p w14:paraId="075EEEA7" w14:textId="77777777" w:rsidR="001071D0" w:rsidRPr="00B131C6" w:rsidRDefault="001071D0" w:rsidP="00B061AA">
            <w:pPr>
              <w:widowControl/>
              <w:spacing w:line="320" w:lineRule="exact"/>
              <w:ind w:firstLineChars="100" w:firstLine="176"/>
              <w:rPr>
                <w:color w:val="000000" w:themeColor="text1"/>
                <w:sz w:val="18"/>
                <w:szCs w:val="18"/>
              </w:rPr>
            </w:pPr>
            <w:r w:rsidRPr="00B131C6">
              <w:rPr>
                <w:color w:val="000000" w:themeColor="text1"/>
                <w:sz w:val="18"/>
                <w:szCs w:val="18"/>
              </w:rPr>
              <w:t>1937</w:t>
            </w:r>
          </w:p>
        </w:tc>
      </w:tr>
    </w:tbl>
    <w:p w14:paraId="02936DC4" w14:textId="77777777" w:rsidR="001071D0" w:rsidRPr="00B131C6" w:rsidRDefault="001071D0" w:rsidP="00B131C6">
      <w:pPr>
        <w:widowControl/>
        <w:spacing w:line="240" w:lineRule="exact"/>
        <w:ind w:left="176" w:hangingChars="100" w:hanging="176"/>
        <w:rPr>
          <w:rFonts w:cs="Times New Roman"/>
          <w:color w:val="000000" w:themeColor="text1"/>
          <w:sz w:val="18"/>
          <w:szCs w:val="18"/>
        </w:rPr>
      </w:pPr>
      <w:r w:rsidRPr="00B131C6">
        <w:rPr>
          <w:rFonts w:cs="Times New Roman" w:hint="eastAsia"/>
          <w:color w:val="000000" w:themeColor="text1"/>
          <w:sz w:val="18"/>
          <w:szCs w:val="18"/>
        </w:rPr>
        <w:t>（注</w:t>
      </w:r>
      <w:r w:rsidRPr="00B131C6">
        <w:rPr>
          <w:rFonts w:cs="Times New Roman" w:hint="eastAsia"/>
          <w:color w:val="000000" w:themeColor="text1"/>
          <w:sz w:val="18"/>
          <w:szCs w:val="18"/>
        </w:rPr>
        <w:t>1</w:t>
      </w:r>
      <w:r w:rsidRPr="00B131C6">
        <w:rPr>
          <w:rFonts w:cs="Times New Roman" w:hint="eastAsia"/>
          <w:color w:val="000000" w:themeColor="text1"/>
          <w:sz w:val="18"/>
          <w:szCs w:val="18"/>
        </w:rPr>
        <w:t>）断種法が廃止された後に再制定された場合も含め、各州において断種法が制定された最初の年のみを記した。</w:t>
      </w:r>
    </w:p>
    <w:p w14:paraId="6CE69978" w14:textId="77777777" w:rsidR="001071D0" w:rsidRPr="00B131C6" w:rsidRDefault="001071D0" w:rsidP="00B131C6">
      <w:pPr>
        <w:widowControl/>
        <w:spacing w:line="240" w:lineRule="exact"/>
        <w:ind w:left="176" w:hangingChars="100" w:hanging="176"/>
        <w:rPr>
          <w:rFonts w:cs="Times New Roman"/>
          <w:color w:val="000000" w:themeColor="text1"/>
          <w:sz w:val="18"/>
          <w:szCs w:val="18"/>
        </w:rPr>
      </w:pPr>
      <w:r w:rsidRPr="00B131C6">
        <w:rPr>
          <w:rFonts w:cs="Times New Roman" w:hint="eastAsia"/>
          <w:color w:val="000000" w:themeColor="text1"/>
          <w:sz w:val="18"/>
          <w:szCs w:val="18"/>
        </w:rPr>
        <w:t>（注</w:t>
      </w:r>
      <w:r w:rsidRPr="00B131C6">
        <w:rPr>
          <w:rFonts w:cs="Times New Roman" w:hint="eastAsia"/>
          <w:color w:val="000000" w:themeColor="text1"/>
          <w:sz w:val="18"/>
          <w:szCs w:val="18"/>
        </w:rPr>
        <w:t>2</w:t>
      </w:r>
      <w:r w:rsidRPr="00B131C6">
        <w:rPr>
          <w:rFonts w:cs="Times New Roman"/>
          <w:color w:val="000000" w:themeColor="text1"/>
          <w:sz w:val="18"/>
          <w:szCs w:val="18"/>
        </w:rPr>
        <w:t>）この法律に先立つ</w:t>
      </w:r>
      <w:r w:rsidRPr="00B131C6">
        <w:rPr>
          <w:rFonts w:cs="Times New Roman"/>
          <w:color w:val="000000" w:themeColor="text1"/>
          <w:sz w:val="18"/>
          <w:szCs w:val="18"/>
        </w:rPr>
        <w:t>1913</w:t>
      </w:r>
      <w:r w:rsidRPr="00B131C6">
        <w:rPr>
          <w:rFonts w:cs="Times New Roman"/>
          <w:color w:val="000000" w:themeColor="text1"/>
          <w:sz w:val="18"/>
          <w:szCs w:val="18"/>
        </w:rPr>
        <w:t>年、オレゴン州は州議会において断種法を可決し、知事によって承認されたが、同年に実施された住民投票によって否決され、施行されなかった。</w:t>
      </w:r>
    </w:p>
    <w:p w14:paraId="659A834F" w14:textId="46BCD1C7" w:rsidR="001071D0" w:rsidRPr="00CC14AF" w:rsidRDefault="001071D0" w:rsidP="001071D0">
      <w:pPr>
        <w:widowControl/>
        <w:spacing w:line="240" w:lineRule="exact"/>
        <w:ind w:left="176" w:hangingChars="100" w:hanging="176"/>
        <w:rPr>
          <w:rFonts w:cs="Times New Roman"/>
          <w:color w:val="000000" w:themeColor="text1"/>
          <w:sz w:val="18"/>
          <w:szCs w:val="18"/>
        </w:rPr>
      </w:pPr>
      <w:r w:rsidRPr="00B131C6">
        <w:rPr>
          <w:rFonts w:cs="Times New Roman" w:hint="eastAsia"/>
          <w:color w:val="000000" w:themeColor="text1"/>
          <w:sz w:val="18"/>
          <w:szCs w:val="18"/>
        </w:rPr>
        <w:t>（出典）</w:t>
      </w:r>
      <w:r w:rsidRPr="00B131C6">
        <w:rPr>
          <w:rFonts w:cs="Times New Roman"/>
          <w:color w:val="000000" w:themeColor="text1"/>
          <w:spacing w:val="-2"/>
          <w:sz w:val="18"/>
          <w:szCs w:val="18"/>
        </w:rPr>
        <w:t xml:space="preserve">Randall Hansen and Desmond King, </w:t>
      </w:r>
      <w:r w:rsidRPr="00B131C6">
        <w:rPr>
          <w:rFonts w:cs="Times New Roman"/>
          <w:i/>
          <w:color w:val="000000" w:themeColor="text1"/>
          <w:spacing w:val="-2"/>
          <w:sz w:val="18"/>
          <w:szCs w:val="18"/>
        </w:rPr>
        <w:t>Sterilized by the State: eugenics, race, and the population scare in twentieth-</w:t>
      </w:r>
      <w:r w:rsidRPr="00B131C6">
        <w:rPr>
          <w:rFonts w:cs="Times New Roman"/>
          <w:i/>
          <w:color w:val="000000" w:themeColor="text1"/>
          <w:spacing w:val="-4"/>
          <w:sz w:val="18"/>
          <w:szCs w:val="18"/>
        </w:rPr>
        <w:t>century North America</w:t>
      </w:r>
      <w:r w:rsidRPr="00B131C6">
        <w:rPr>
          <w:rFonts w:cs="Times New Roman"/>
          <w:color w:val="000000" w:themeColor="text1"/>
          <w:spacing w:val="-4"/>
          <w:sz w:val="18"/>
          <w:szCs w:val="18"/>
        </w:rPr>
        <w:t xml:space="preserve">, </w:t>
      </w:r>
      <w:r w:rsidRPr="00B131C6">
        <w:rPr>
          <w:rFonts w:cs="Times New Roman"/>
          <w:color w:val="000000" w:themeColor="text1"/>
          <w:spacing w:val="-6"/>
          <w:sz w:val="18"/>
          <w:szCs w:val="18"/>
        </w:rPr>
        <w:t>Cambridge: Cambridge University Press, 2013, pp.76-77</w:t>
      </w:r>
      <w:bookmarkStart w:id="5" w:name="_Hlk127178161"/>
      <w:r w:rsidRPr="00B131C6">
        <w:rPr>
          <w:rFonts w:cs="Times New Roman"/>
          <w:color w:val="000000" w:themeColor="text1"/>
          <w:spacing w:val="-6"/>
          <w:sz w:val="18"/>
          <w:szCs w:val="18"/>
        </w:rPr>
        <w:t>; Jacob Henry Landman,</w:t>
      </w:r>
      <w:r w:rsidRPr="00B131C6">
        <w:rPr>
          <w:rFonts w:cs="Times New Roman"/>
          <w:i/>
          <w:iCs/>
          <w:color w:val="000000" w:themeColor="text1"/>
          <w:spacing w:val="-6"/>
          <w:sz w:val="18"/>
          <w:szCs w:val="18"/>
        </w:rPr>
        <w:t xml:space="preserve"> </w:t>
      </w:r>
      <w:r w:rsidRPr="00B131C6">
        <w:rPr>
          <w:rFonts w:cs="Times New Roman"/>
          <w:i/>
          <w:iCs/>
          <w:color w:val="000000" w:themeColor="text1"/>
          <w:spacing w:val="-4"/>
          <w:sz w:val="18"/>
          <w:szCs w:val="18"/>
        </w:rPr>
        <w:t>Human Steriliz</w:t>
      </w:r>
      <w:r w:rsidRPr="00B131C6">
        <w:rPr>
          <w:rFonts w:cs="Times New Roman"/>
          <w:i/>
          <w:iCs/>
          <w:color w:val="000000" w:themeColor="text1"/>
          <w:spacing w:val="-2"/>
          <w:sz w:val="18"/>
          <w:szCs w:val="18"/>
        </w:rPr>
        <w:t>ation: The History of the Sexual Sterilization Movement</w:t>
      </w:r>
      <w:r w:rsidRPr="00B131C6">
        <w:rPr>
          <w:rFonts w:cs="Times New Roman"/>
          <w:color w:val="000000" w:themeColor="text1"/>
          <w:spacing w:val="-2"/>
          <w:sz w:val="18"/>
          <w:szCs w:val="18"/>
        </w:rPr>
        <w:t>, New York: Macmillan Company, 1932, pp.54-93</w:t>
      </w:r>
      <w:bookmarkEnd w:id="5"/>
      <w:r w:rsidRPr="00B131C6">
        <w:rPr>
          <w:rFonts w:cs="Times New Roman" w:hint="eastAsia"/>
          <w:color w:val="000000" w:themeColor="text1"/>
          <w:spacing w:val="-2"/>
          <w:sz w:val="18"/>
          <w:szCs w:val="18"/>
        </w:rPr>
        <w:t>等を基に作成。</w:t>
      </w:r>
    </w:p>
    <w:p w14:paraId="73AC620F" w14:textId="77777777" w:rsidR="001071D0" w:rsidRPr="00CC14AF" w:rsidRDefault="001071D0" w:rsidP="001071D0">
      <w:pPr>
        <w:ind w:firstLineChars="100" w:firstLine="216"/>
        <w:rPr>
          <w:rFonts w:cs="Times New Roman"/>
          <w:color w:val="000000" w:themeColor="text1"/>
        </w:rPr>
      </w:pPr>
    </w:p>
    <w:p w14:paraId="373ADD06"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インディアナ州に続き、</w:t>
      </w:r>
      <w:r w:rsidRPr="00CC14AF">
        <w:rPr>
          <w:rFonts w:cs="Times New Roman" w:hint="eastAsia"/>
          <w:color w:val="000000" w:themeColor="text1"/>
        </w:rPr>
        <w:t>1909</w:t>
      </w:r>
      <w:r w:rsidRPr="00CC14AF">
        <w:rPr>
          <w:rFonts w:cs="Times New Roman" w:hint="eastAsia"/>
          <w:color w:val="000000" w:themeColor="text1"/>
        </w:rPr>
        <w:t>年には</w:t>
      </w:r>
      <w:r w:rsidRPr="00CC14AF">
        <w:rPr>
          <w:rFonts w:cs="Times New Roman" w:hint="eastAsia"/>
          <w:color w:val="000000" w:themeColor="text1"/>
        </w:rPr>
        <w:t>3</w:t>
      </w:r>
      <w:r w:rsidRPr="00CC14AF">
        <w:rPr>
          <w:rFonts w:cs="Times New Roman" w:hint="eastAsia"/>
          <w:color w:val="000000" w:themeColor="text1"/>
        </w:rPr>
        <w:t>月にワシントン州、</w:t>
      </w:r>
      <w:r w:rsidRPr="00CC14AF">
        <w:rPr>
          <w:rFonts w:cs="Times New Roman" w:hint="eastAsia"/>
          <w:color w:val="000000" w:themeColor="text1"/>
        </w:rPr>
        <w:t>4</w:t>
      </w:r>
      <w:r w:rsidRPr="00CC14AF">
        <w:rPr>
          <w:rFonts w:cs="Times New Roman" w:hint="eastAsia"/>
          <w:color w:val="000000" w:themeColor="text1"/>
        </w:rPr>
        <w:t>月にカリフォルニア州、</w:t>
      </w:r>
      <w:r w:rsidRPr="00CC14AF">
        <w:rPr>
          <w:rFonts w:cs="Times New Roman" w:hint="eastAsia"/>
          <w:color w:val="000000" w:themeColor="text1"/>
        </w:rPr>
        <w:t>8</w:t>
      </w:r>
      <w:r w:rsidRPr="00CC14AF">
        <w:rPr>
          <w:rFonts w:cs="Times New Roman" w:hint="eastAsia"/>
          <w:color w:val="000000" w:themeColor="text1"/>
        </w:rPr>
        <w:t>月にコネティカット州の</w:t>
      </w:r>
      <w:r w:rsidRPr="00CC14AF">
        <w:rPr>
          <w:rFonts w:cs="Times New Roman" w:hint="eastAsia"/>
          <w:color w:val="000000" w:themeColor="text1"/>
        </w:rPr>
        <w:t>3</w:t>
      </w:r>
      <w:r w:rsidRPr="00CC14AF">
        <w:rPr>
          <w:rFonts w:cs="Times New Roman" w:hint="eastAsia"/>
          <w:color w:val="000000" w:themeColor="text1"/>
        </w:rPr>
        <w:t>州が相次いで断種法を制定し、</w:t>
      </w:r>
      <w:r w:rsidRPr="00CC14AF">
        <w:rPr>
          <w:rFonts w:cs="Times New Roman" w:hint="eastAsia"/>
          <w:color w:val="000000" w:themeColor="text1"/>
        </w:rPr>
        <w:t>19</w:t>
      </w:r>
      <w:r w:rsidRPr="00CC14AF">
        <w:rPr>
          <w:rFonts w:cs="Times New Roman"/>
          <w:color w:val="000000" w:themeColor="text1"/>
        </w:rPr>
        <w:t>20</w:t>
      </w:r>
      <w:r w:rsidRPr="00CC14AF">
        <w:rPr>
          <w:rFonts w:cs="Times New Roman" w:hint="eastAsia"/>
          <w:color w:val="000000" w:themeColor="text1"/>
        </w:rPr>
        <w:t>年までに計</w:t>
      </w:r>
      <w:r w:rsidRPr="00CC14AF">
        <w:rPr>
          <w:rFonts w:cs="Times New Roman" w:hint="eastAsia"/>
          <w:color w:val="000000" w:themeColor="text1"/>
        </w:rPr>
        <w:t>18</w:t>
      </w:r>
      <w:r w:rsidRPr="00CC14AF">
        <w:rPr>
          <w:rFonts w:cs="Times New Roman" w:hint="eastAsia"/>
          <w:color w:val="000000" w:themeColor="text1"/>
        </w:rPr>
        <w:t>州、</w:t>
      </w:r>
      <w:r w:rsidRPr="00CC14AF">
        <w:rPr>
          <w:rFonts w:cs="Times New Roman" w:hint="eastAsia"/>
          <w:color w:val="000000" w:themeColor="text1"/>
        </w:rPr>
        <w:t>1937</w:t>
      </w:r>
      <w:r w:rsidRPr="00CC14AF">
        <w:rPr>
          <w:rFonts w:cs="Times New Roman" w:hint="eastAsia"/>
          <w:color w:val="000000" w:themeColor="text1"/>
        </w:rPr>
        <w:t>年までに計</w:t>
      </w:r>
      <w:r w:rsidRPr="00CC14AF">
        <w:rPr>
          <w:rFonts w:cs="Times New Roman" w:hint="eastAsia"/>
          <w:color w:val="000000" w:themeColor="text1"/>
        </w:rPr>
        <w:t>32</w:t>
      </w:r>
      <w:r w:rsidRPr="00CC14AF">
        <w:rPr>
          <w:rFonts w:cs="Times New Roman" w:hint="eastAsia"/>
          <w:color w:val="000000" w:themeColor="text1"/>
        </w:rPr>
        <w:t>州において断種法が成立した</w:t>
      </w:r>
      <w:r w:rsidRPr="00CC14AF">
        <w:rPr>
          <w:rStyle w:val="aa"/>
          <w:rFonts w:cs="Times New Roman"/>
          <w:color w:val="000000" w:themeColor="text1"/>
        </w:rPr>
        <w:footnoteReference w:id="6"/>
      </w:r>
      <w:r w:rsidRPr="00CC14AF">
        <w:rPr>
          <w:rFonts w:cs="Times New Roman" w:hint="eastAsia"/>
          <w:color w:val="000000" w:themeColor="text1"/>
        </w:rPr>
        <w:t>。</w:t>
      </w:r>
    </w:p>
    <w:p w14:paraId="683E0785"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ただし、断種法案の全てが問題なく可決、施行されたわけではなく、</w:t>
      </w:r>
      <w:r w:rsidRPr="00CC14AF">
        <w:rPr>
          <w:rFonts w:cs="Times New Roman"/>
          <w:color w:val="000000" w:themeColor="text1"/>
        </w:rPr>
        <w:t>1910</w:t>
      </w:r>
      <w:r w:rsidRPr="00CC14AF">
        <w:rPr>
          <w:rFonts w:cs="Times New Roman"/>
          <w:color w:val="000000" w:themeColor="text1"/>
        </w:rPr>
        <w:t>年代</w:t>
      </w:r>
      <w:r w:rsidRPr="00CC14AF">
        <w:rPr>
          <w:rFonts w:cs="Times New Roman" w:hint="eastAsia"/>
          <w:color w:val="000000" w:themeColor="text1"/>
        </w:rPr>
        <w:t>において可決された法案は提出された法案の</w:t>
      </w:r>
      <w:r w:rsidRPr="00CC14AF">
        <w:rPr>
          <w:rFonts w:cs="Times New Roman"/>
          <w:color w:val="000000" w:themeColor="text1"/>
        </w:rPr>
        <w:t>約</w:t>
      </w:r>
      <w:r w:rsidRPr="00CC14AF">
        <w:rPr>
          <w:rFonts w:cs="Times New Roman" w:hint="eastAsia"/>
          <w:color w:val="000000" w:themeColor="text1"/>
        </w:rPr>
        <w:t>3</w:t>
      </w:r>
      <w:r w:rsidRPr="00CC14AF">
        <w:rPr>
          <w:rFonts w:cs="Times New Roman" w:hint="eastAsia"/>
          <w:color w:val="000000" w:themeColor="text1"/>
        </w:rPr>
        <w:t>分の</w:t>
      </w:r>
      <w:r w:rsidRPr="00CC14AF">
        <w:rPr>
          <w:rFonts w:cs="Times New Roman" w:hint="eastAsia"/>
          <w:color w:val="000000" w:themeColor="text1"/>
        </w:rPr>
        <w:t>1</w:t>
      </w:r>
      <w:r w:rsidRPr="00CC14AF">
        <w:rPr>
          <w:rFonts w:cs="Times New Roman" w:hint="eastAsia"/>
          <w:color w:val="000000" w:themeColor="text1"/>
        </w:rPr>
        <w:t>であり、可決された法案に対する承認を知事が拒否したために廃案となった州もあった</w:t>
      </w:r>
      <w:r w:rsidRPr="00CC14AF">
        <w:rPr>
          <w:rStyle w:val="aa"/>
          <w:rFonts w:cs="Times New Roman"/>
          <w:color w:val="000000" w:themeColor="text1"/>
        </w:rPr>
        <w:footnoteReference w:id="7"/>
      </w:r>
      <w:r w:rsidRPr="00CC14AF">
        <w:rPr>
          <w:rFonts w:cs="Times New Roman" w:hint="eastAsia"/>
          <w:color w:val="000000" w:themeColor="text1"/>
        </w:rPr>
        <w:t>。</w:t>
      </w:r>
    </w:p>
    <w:p w14:paraId="2EB35913"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断種法の円滑な制定又は施行を阻んだものは、断種法が合衆国憲法に違反しているのではないかというおそれであった。合衆国憲法の修正第</w:t>
      </w:r>
      <w:r w:rsidRPr="00CC14AF">
        <w:rPr>
          <w:rFonts w:cs="Times New Roman" w:hint="eastAsia"/>
          <w:color w:val="000000" w:themeColor="text1"/>
        </w:rPr>
        <w:t>8</w:t>
      </w:r>
      <w:r w:rsidRPr="00CC14AF">
        <w:rPr>
          <w:rFonts w:cs="Times New Roman" w:hint="eastAsia"/>
          <w:color w:val="000000" w:themeColor="text1"/>
        </w:rPr>
        <w:t>条は残酷で異常な刑罰を科す</w:t>
      </w:r>
      <w:r w:rsidRPr="00CC14AF">
        <w:rPr>
          <w:rStyle w:val="aa"/>
          <w:rFonts w:cs="Times New Roman"/>
          <w:color w:val="000000" w:themeColor="text1"/>
        </w:rPr>
        <w:footnoteReference w:id="8"/>
      </w:r>
      <w:r w:rsidRPr="00CC14AF">
        <w:rPr>
          <w:rFonts w:cs="Times New Roman" w:hint="eastAsia"/>
          <w:color w:val="000000" w:themeColor="text1"/>
        </w:rPr>
        <w:t>ことを禁じ、また、修正第</w:t>
      </w:r>
      <w:r w:rsidRPr="00CC14AF">
        <w:rPr>
          <w:rFonts w:cs="Times New Roman" w:hint="eastAsia"/>
          <w:color w:val="000000" w:themeColor="text1"/>
        </w:rPr>
        <w:t>14</w:t>
      </w:r>
      <w:r w:rsidRPr="00CC14AF">
        <w:rPr>
          <w:rFonts w:cs="Times New Roman" w:hint="eastAsia"/>
          <w:color w:val="000000" w:themeColor="text1"/>
        </w:rPr>
        <w:t>条第</w:t>
      </w:r>
      <w:r w:rsidRPr="00CC14AF">
        <w:rPr>
          <w:rFonts w:cs="Times New Roman"/>
          <w:color w:val="000000" w:themeColor="text1"/>
        </w:rPr>
        <w:t>1</w:t>
      </w:r>
      <w:r w:rsidRPr="00CC14AF">
        <w:rPr>
          <w:rFonts w:cs="Times New Roman" w:hint="eastAsia"/>
          <w:color w:val="000000" w:themeColor="text1"/>
        </w:rPr>
        <w:t>節は、州がデュー・プロセス（</w:t>
      </w:r>
      <w:r w:rsidRPr="00CC14AF">
        <w:rPr>
          <w:rFonts w:cs="Times New Roman"/>
          <w:color w:val="000000" w:themeColor="text1"/>
        </w:rPr>
        <w:t>due process of law</w:t>
      </w:r>
      <w:r w:rsidRPr="00CC14AF">
        <w:rPr>
          <w:rFonts w:cs="Times New Roman" w:hint="eastAsia"/>
          <w:color w:val="000000" w:themeColor="text1"/>
        </w:rPr>
        <w:t>）</w:t>
      </w:r>
      <w:r w:rsidRPr="00CC14AF">
        <w:rPr>
          <w:rStyle w:val="aa"/>
          <w:rFonts w:cs="Times New Roman"/>
          <w:color w:val="000000" w:themeColor="text1"/>
        </w:rPr>
        <w:footnoteReference w:id="9"/>
      </w:r>
      <w:r w:rsidRPr="00CC14AF">
        <w:rPr>
          <w:rFonts w:cs="Times New Roman" w:hint="eastAsia"/>
          <w:color w:val="000000" w:themeColor="text1"/>
        </w:rPr>
        <w:t>によらずに生</w:t>
      </w:r>
      <w:r w:rsidRPr="00CC14AF">
        <w:rPr>
          <w:rFonts w:cs="Times New Roman"/>
          <w:color w:val="000000" w:themeColor="text1"/>
        </w:rPr>
        <w:t>命、</w:t>
      </w:r>
      <w:r w:rsidRPr="00CC14AF">
        <w:rPr>
          <w:rFonts w:cs="Times New Roman"/>
          <w:color w:val="000000" w:themeColor="text1"/>
        </w:rPr>
        <w:lastRenderedPageBreak/>
        <w:t>自由</w:t>
      </w:r>
      <w:r w:rsidRPr="00CC14AF">
        <w:rPr>
          <w:rFonts w:cs="Times New Roman" w:hint="eastAsia"/>
          <w:color w:val="000000" w:themeColor="text1"/>
        </w:rPr>
        <w:t>、</w:t>
      </w:r>
      <w:r w:rsidRPr="00CC14AF">
        <w:rPr>
          <w:rFonts w:cs="Times New Roman"/>
          <w:color w:val="000000" w:themeColor="text1"/>
        </w:rPr>
        <w:t>財産を奪</w:t>
      </w:r>
      <w:r w:rsidRPr="00CC14AF">
        <w:rPr>
          <w:rFonts w:cs="Times New Roman" w:hint="eastAsia"/>
          <w:color w:val="000000" w:themeColor="text1"/>
        </w:rPr>
        <w:t>うことや、州の</w:t>
      </w:r>
      <w:r w:rsidRPr="00CC14AF">
        <w:rPr>
          <w:rFonts w:cs="Times New Roman"/>
          <w:color w:val="000000" w:themeColor="text1"/>
        </w:rPr>
        <w:t>管轄内にある者に対し</w:t>
      </w:r>
      <w:r w:rsidRPr="00CC14AF">
        <w:rPr>
          <w:rFonts w:cs="Times New Roman" w:hint="eastAsia"/>
          <w:color w:val="000000" w:themeColor="text1"/>
        </w:rPr>
        <w:t>て</w:t>
      </w:r>
      <w:r w:rsidRPr="00CC14AF">
        <w:rPr>
          <w:rFonts w:cs="Times New Roman"/>
          <w:color w:val="000000" w:themeColor="text1"/>
        </w:rPr>
        <w:t>法の平等な保護を否定</w:t>
      </w:r>
      <w:r w:rsidRPr="00CC14AF">
        <w:rPr>
          <w:rFonts w:cs="Times New Roman" w:hint="eastAsia"/>
          <w:color w:val="000000" w:themeColor="text1"/>
        </w:rPr>
        <w:t>することを禁じている</w:t>
      </w:r>
      <w:r w:rsidRPr="00CC14AF">
        <w:rPr>
          <w:rFonts w:cs="Times New Roman"/>
          <w:color w:val="000000" w:themeColor="text1"/>
        </w:rPr>
        <w:t>。</w:t>
      </w:r>
      <w:r w:rsidRPr="00CC14AF">
        <w:rPr>
          <w:rFonts w:cs="Times New Roman" w:hint="eastAsia"/>
          <w:color w:val="000000" w:themeColor="text1"/>
        </w:rPr>
        <w:t>断種の実施を不服として州の裁判所に申立てを行った者は、断種法がこれらの憲法の規定に違反していると主張した</w:t>
      </w:r>
      <w:r w:rsidRPr="00CC14AF">
        <w:rPr>
          <w:rStyle w:val="aa"/>
          <w:rFonts w:cs="Times New Roman"/>
          <w:color w:val="000000" w:themeColor="text1"/>
        </w:rPr>
        <w:footnoteReference w:id="10"/>
      </w:r>
      <w:r w:rsidRPr="00CC14AF">
        <w:rPr>
          <w:rFonts w:cs="Times New Roman" w:hint="eastAsia"/>
          <w:color w:val="000000" w:themeColor="text1"/>
        </w:rPr>
        <w:t>。実際に断種法に対する違憲判決が出され、法律が再制定又は廃止された州も少なくなかった。</w:t>
      </w:r>
    </w:p>
    <w:p w14:paraId="316D0CFD"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断種法に対する違憲判決・再制定・廃止の状況を表</w:t>
      </w:r>
      <w:r w:rsidRPr="00CC14AF">
        <w:rPr>
          <w:rFonts w:cs="Times New Roman"/>
          <w:color w:val="000000" w:themeColor="text1"/>
        </w:rPr>
        <w:t>2</w:t>
      </w:r>
      <w:r w:rsidRPr="00CC14AF">
        <w:rPr>
          <w:rFonts w:cs="Times New Roman"/>
          <w:color w:val="000000" w:themeColor="text1"/>
        </w:rPr>
        <w:t>として掲げる。</w:t>
      </w:r>
      <w:r w:rsidRPr="00CC14AF">
        <w:rPr>
          <w:rFonts w:cs="Times New Roman" w:hint="eastAsia"/>
          <w:color w:val="000000" w:themeColor="text1"/>
        </w:rPr>
        <w:t>この表に示されるとおり、違憲判決の多くは</w:t>
      </w:r>
      <w:r w:rsidRPr="00CC14AF">
        <w:rPr>
          <w:rFonts w:cs="Times New Roman" w:hint="eastAsia"/>
          <w:color w:val="000000" w:themeColor="text1"/>
        </w:rPr>
        <w:t>1910</w:t>
      </w:r>
      <w:r w:rsidRPr="00CC14AF">
        <w:rPr>
          <w:rFonts w:cs="Times New Roman" w:hint="eastAsia"/>
          <w:color w:val="000000" w:themeColor="text1"/>
        </w:rPr>
        <w:t>年代から</w:t>
      </w:r>
      <w:r w:rsidRPr="00CC14AF">
        <w:rPr>
          <w:rFonts w:cs="Times New Roman" w:hint="eastAsia"/>
          <w:color w:val="000000" w:themeColor="text1"/>
        </w:rPr>
        <w:t>1920</w:t>
      </w:r>
      <w:r w:rsidRPr="00CC14AF">
        <w:rPr>
          <w:rFonts w:cs="Times New Roman" w:hint="eastAsia"/>
          <w:color w:val="000000" w:themeColor="text1"/>
        </w:rPr>
        <w:t>年代初頭にかけて下されている。</w:t>
      </w:r>
    </w:p>
    <w:p w14:paraId="3F980CA5" w14:textId="77777777" w:rsidR="001071D0" w:rsidRPr="00CC14AF" w:rsidRDefault="001071D0" w:rsidP="00CE150E">
      <w:pPr>
        <w:spacing w:line="240" w:lineRule="exact"/>
        <w:rPr>
          <w:rFonts w:cs="Times New Roman"/>
          <w:color w:val="000000" w:themeColor="text1"/>
        </w:rPr>
      </w:pPr>
    </w:p>
    <w:p w14:paraId="4729DB66" w14:textId="77777777" w:rsidR="001071D0" w:rsidRPr="00B131C6" w:rsidRDefault="001071D0" w:rsidP="00CE150E">
      <w:pPr>
        <w:spacing w:afterLines="50" w:after="172" w:line="240" w:lineRule="exact"/>
        <w:rPr>
          <w:rFonts w:ascii="Arial" w:eastAsia="ＭＳ ゴシック" w:hAnsi="Arial" w:cs="Arial"/>
          <w:color w:val="000000" w:themeColor="text1"/>
          <w:sz w:val="20"/>
          <w:szCs w:val="20"/>
        </w:rPr>
      </w:pPr>
      <w:r w:rsidRPr="00B131C6">
        <w:rPr>
          <w:rFonts w:ascii="Arial" w:eastAsia="ＭＳ ゴシック" w:hAnsi="Arial" w:cs="Arial"/>
          <w:color w:val="000000" w:themeColor="text1"/>
          <w:sz w:val="20"/>
          <w:szCs w:val="20"/>
        </w:rPr>
        <w:t>表</w:t>
      </w:r>
      <w:r w:rsidRPr="00B131C6">
        <w:rPr>
          <w:rFonts w:ascii="Arial" w:eastAsia="ＭＳ ゴシック" w:hAnsi="Arial" w:cs="Arial" w:hint="eastAsia"/>
          <w:color w:val="000000" w:themeColor="text1"/>
          <w:sz w:val="20"/>
          <w:szCs w:val="20"/>
        </w:rPr>
        <w:t xml:space="preserve">２　</w:t>
      </w:r>
      <w:r w:rsidRPr="00B131C6">
        <w:rPr>
          <w:rFonts w:ascii="Arial" w:eastAsia="ＭＳ ゴシック" w:hAnsi="Arial" w:cs="Arial"/>
          <w:color w:val="000000" w:themeColor="text1"/>
          <w:sz w:val="20"/>
          <w:szCs w:val="20"/>
        </w:rPr>
        <w:t>断種法に対する</w:t>
      </w:r>
      <w:r w:rsidRPr="00B131C6">
        <w:rPr>
          <w:rFonts w:ascii="Arial" w:eastAsia="ＭＳ ゴシック" w:hAnsi="Arial" w:cs="Arial" w:hint="eastAsia"/>
          <w:color w:val="000000" w:themeColor="text1"/>
          <w:sz w:val="20"/>
          <w:szCs w:val="20"/>
        </w:rPr>
        <w:t>州裁判所による</w:t>
      </w:r>
      <w:r w:rsidRPr="00B131C6">
        <w:rPr>
          <w:rFonts w:ascii="Arial" w:eastAsia="ＭＳ ゴシック" w:hAnsi="Arial" w:cs="Arial"/>
          <w:color w:val="000000" w:themeColor="text1"/>
          <w:sz w:val="20"/>
          <w:szCs w:val="20"/>
        </w:rPr>
        <w:t>違憲判決と再制定又は廃止の状況</w:t>
      </w:r>
    </w:p>
    <w:tbl>
      <w:tblPr>
        <w:tblStyle w:val="afa"/>
        <w:tblW w:w="0" w:type="auto"/>
        <w:tblLook w:val="04A0" w:firstRow="1" w:lastRow="0" w:firstColumn="1" w:lastColumn="0" w:noHBand="0" w:noVBand="1"/>
      </w:tblPr>
      <w:tblGrid>
        <w:gridCol w:w="2123"/>
        <w:gridCol w:w="2123"/>
        <w:gridCol w:w="1986"/>
        <w:gridCol w:w="2262"/>
      </w:tblGrid>
      <w:tr w:rsidR="001071D0" w:rsidRPr="00B131C6" w14:paraId="5E9CA8A2" w14:textId="77777777" w:rsidTr="00B061AA">
        <w:trPr>
          <w:trHeight w:val="283"/>
        </w:trPr>
        <w:tc>
          <w:tcPr>
            <w:tcW w:w="2123" w:type="dxa"/>
            <w:shd w:val="clear" w:color="auto" w:fill="D9D9D9" w:themeFill="background1" w:themeFillShade="D9"/>
            <w:vAlign w:val="center"/>
          </w:tcPr>
          <w:p w14:paraId="2BD2C082" w14:textId="77777777" w:rsidR="001071D0" w:rsidRPr="00B131C6" w:rsidRDefault="001071D0" w:rsidP="00B061AA">
            <w:pPr>
              <w:jc w:val="cente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州名</w:t>
            </w:r>
          </w:p>
        </w:tc>
        <w:tc>
          <w:tcPr>
            <w:tcW w:w="2123" w:type="dxa"/>
            <w:shd w:val="clear" w:color="auto" w:fill="D9D9D9" w:themeFill="background1" w:themeFillShade="D9"/>
            <w:vAlign w:val="center"/>
          </w:tcPr>
          <w:p w14:paraId="4F2FF6A5" w14:textId="77777777" w:rsidR="001071D0" w:rsidRPr="00B131C6" w:rsidRDefault="001071D0" w:rsidP="00B061AA">
            <w:pPr>
              <w:jc w:val="cente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断種法の制定</w:t>
            </w:r>
          </w:p>
        </w:tc>
        <w:tc>
          <w:tcPr>
            <w:tcW w:w="1986" w:type="dxa"/>
            <w:shd w:val="clear" w:color="auto" w:fill="D9D9D9" w:themeFill="background1" w:themeFillShade="D9"/>
            <w:vAlign w:val="center"/>
          </w:tcPr>
          <w:p w14:paraId="7E15F35A" w14:textId="77777777" w:rsidR="001071D0" w:rsidRPr="00B131C6" w:rsidRDefault="001071D0" w:rsidP="00B061AA">
            <w:pPr>
              <w:jc w:val="cente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違憲判決</w:t>
            </w:r>
          </w:p>
        </w:tc>
        <w:tc>
          <w:tcPr>
            <w:tcW w:w="2262" w:type="dxa"/>
            <w:shd w:val="clear" w:color="auto" w:fill="D9D9D9" w:themeFill="background1" w:themeFillShade="D9"/>
            <w:vAlign w:val="center"/>
          </w:tcPr>
          <w:p w14:paraId="2B25B49D" w14:textId="77777777" w:rsidR="001071D0" w:rsidRPr="00B131C6" w:rsidRDefault="001071D0" w:rsidP="00B061AA">
            <w:pPr>
              <w:jc w:val="cente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判決を受けた</w:t>
            </w:r>
          </w:p>
          <w:p w14:paraId="608EBAAF" w14:textId="77777777" w:rsidR="001071D0" w:rsidRPr="00B131C6" w:rsidRDefault="001071D0" w:rsidP="00B061AA">
            <w:pPr>
              <w:jc w:val="cente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再制定</w:t>
            </w:r>
            <w:r w:rsidRPr="00B131C6">
              <w:rPr>
                <w:rFonts w:ascii="Times New Roman" w:eastAsia="ＭＳ 明朝" w:hAnsi="Times New Roman" w:cs="Times New Roman" w:hint="eastAsia"/>
                <w:color w:val="000000" w:themeColor="text1"/>
                <w:sz w:val="18"/>
                <w:szCs w:val="18"/>
              </w:rPr>
              <w:t>/</w:t>
            </w:r>
            <w:r w:rsidRPr="00B131C6">
              <w:rPr>
                <w:rFonts w:ascii="Times New Roman" w:eastAsia="ＭＳ 明朝" w:hAnsi="Times New Roman" w:cs="Times New Roman" w:hint="eastAsia"/>
                <w:color w:val="000000" w:themeColor="text1"/>
                <w:sz w:val="18"/>
                <w:szCs w:val="18"/>
              </w:rPr>
              <w:t>改正</w:t>
            </w:r>
            <w:r w:rsidRPr="00B131C6">
              <w:rPr>
                <w:rFonts w:ascii="Times New Roman" w:eastAsia="ＭＳ 明朝" w:hAnsi="Times New Roman" w:cs="Times New Roman" w:hint="eastAsia"/>
                <w:color w:val="000000" w:themeColor="text1"/>
                <w:sz w:val="18"/>
                <w:szCs w:val="18"/>
              </w:rPr>
              <w:t>/</w:t>
            </w:r>
            <w:r w:rsidRPr="00B131C6">
              <w:rPr>
                <w:rFonts w:ascii="Times New Roman" w:eastAsia="ＭＳ 明朝" w:hAnsi="Times New Roman" w:cs="Times New Roman" w:hint="eastAsia"/>
                <w:color w:val="000000" w:themeColor="text1"/>
                <w:sz w:val="18"/>
                <w:szCs w:val="18"/>
              </w:rPr>
              <w:t>廃止</w:t>
            </w:r>
          </w:p>
        </w:tc>
      </w:tr>
      <w:tr w:rsidR="001071D0" w:rsidRPr="00B131C6" w14:paraId="7F142D43" w14:textId="77777777" w:rsidTr="00B061AA">
        <w:trPr>
          <w:trHeight w:val="283"/>
        </w:trPr>
        <w:tc>
          <w:tcPr>
            <w:tcW w:w="2123" w:type="dxa"/>
            <w:vAlign w:val="center"/>
          </w:tcPr>
          <w:p w14:paraId="3AFE3F9F" w14:textId="50FA7806"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イン</w:t>
            </w:r>
            <w:r w:rsidR="00E43C3C">
              <w:rPr>
                <w:rFonts w:ascii="Times New Roman" w:eastAsia="ＭＳ 明朝" w:hAnsi="Times New Roman" w:cs="Times New Roman" w:hint="eastAsia"/>
                <w:color w:val="000000" w:themeColor="text1"/>
                <w:sz w:val="18"/>
                <w:szCs w:val="18"/>
              </w:rPr>
              <w:t>ディ</w:t>
            </w:r>
            <w:r w:rsidRPr="00B131C6">
              <w:rPr>
                <w:rFonts w:ascii="Times New Roman" w:eastAsia="ＭＳ 明朝" w:hAnsi="Times New Roman" w:cs="Times New Roman"/>
                <w:color w:val="000000" w:themeColor="text1"/>
                <w:sz w:val="18"/>
                <w:szCs w:val="18"/>
              </w:rPr>
              <w:t>アナ州</w:t>
            </w:r>
          </w:p>
        </w:tc>
        <w:tc>
          <w:tcPr>
            <w:tcW w:w="2123" w:type="dxa"/>
            <w:vAlign w:val="center"/>
          </w:tcPr>
          <w:p w14:paraId="46DB7866"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1907</w:t>
            </w:r>
            <w:r w:rsidRPr="00B131C6">
              <w:rPr>
                <w:rFonts w:ascii="Times New Roman" w:eastAsia="ＭＳ 明朝" w:hAnsi="Times New Roman" w:cs="Times New Roman"/>
                <w:color w:val="000000" w:themeColor="text1"/>
                <w:sz w:val="18"/>
                <w:szCs w:val="18"/>
              </w:rPr>
              <w:t>年</w:t>
            </w:r>
          </w:p>
        </w:tc>
        <w:tc>
          <w:tcPr>
            <w:tcW w:w="1986" w:type="dxa"/>
            <w:vAlign w:val="center"/>
          </w:tcPr>
          <w:p w14:paraId="6CA6BF63"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1921</w:t>
            </w:r>
            <w:r w:rsidRPr="00B131C6">
              <w:rPr>
                <w:rFonts w:ascii="Times New Roman" w:eastAsia="ＭＳ 明朝" w:hAnsi="Times New Roman" w:cs="Times New Roman"/>
                <w:color w:val="000000" w:themeColor="text1"/>
                <w:sz w:val="18"/>
                <w:szCs w:val="18"/>
              </w:rPr>
              <w:t>年</w:t>
            </w:r>
          </w:p>
        </w:tc>
        <w:tc>
          <w:tcPr>
            <w:tcW w:w="2262" w:type="dxa"/>
            <w:vAlign w:val="center"/>
          </w:tcPr>
          <w:p w14:paraId="54092D1A"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1927</w:t>
            </w:r>
            <w:r w:rsidRPr="00B131C6">
              <w:rPr>
                <w:rFonts w:ascii="Times New Roman" w:eastAsia="ＭＳ 明朝" w:hAnsi="Times New Roman" w:cs="Times New Roman"/>
                <w:color w:val="000000" w:themeColor="text1"/>
                <w:sz w:val="18"/>
                <w:szCs w:val="18"/>
              </w:rPr>
              <w:t>年</w:t>
            </w:r>
            <w:r w:rsidRPr="00B131C6">
              <w:rPr>
                <w:rFonts w:ascii="Times New Roman" w:eastAsia="ＭＳ 明朝" w:hAnsi="Times New Roman" w:cs="Times New Roman" w:hint="eastAsia"/>
                <w:color w:val="000000" w:themeColor="text1"/>
                <w:sz w:val="18"/>
                <w:szCs w:val="18"/>
              </w:rPr>
              <w:t>再制定</w:t>
            </w:r>
          </w:p>
        </w:tc>
      </w:tr>
      <w:tr w:rsidR="001071D0" w:rsidRPr="00B131C6" w14:paraId="05DBDACD" w14:textId="77777777" w:rsidTr="00B061AA">
        <w:trPr>
          <w:trHeight w:val="283"/>
        </w:trPr>
        <w:tc>
          <w:tcPr>
            <w:tcW w:w="2123" w:type="dxa"/>
            <w:vAlign w:val="center"/>
          </w:tcPr>
          <w:p w14:paraId="441955FB"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アイオワ州</w:t>
            </w:r>
          </w:p>
        </w:tc>
        <w:tc>
          <w:tcPr>
            <w:tcW w:w="2123" w:type="dxa"/>
            <w:vAlign w:val="center"/>
          </w:tcPr>
          <w:p w14:paraId="1B0454BA"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1911</w:t>
            </w:r>
            <w:r w:rsidRPr="00B131C6">
              <w:rPr>
                <w:rFonts w:ascii="Times New Roman" w:eastAsia="ＭＳ 明朝" w:hAnsi="Times New Roman" w:cs="Times New Roman"/>
                <w:color w:val="000000" w:themeColor="text1"/>
                <w:sz w:val="18"/>
                <w:szCs w:val="18"/>
              </w:rPr>
              <w:t>年</w:t>
            </w:r>
            <w:r w:rsidRPr="00B131C6">
              <w:rPr>
                <w:rFonts w:ascii="Times New Roman" w:eastAsia="ＭＳ 明朝" w:hAnsi="Times New Roman" w:cs="Times New Roman" w:hint="eastAsia"/>
                <w:color w:val="000000" w:themeColor="text1"/>
                <w:sz w:val="18"/>
                <w:szCs w:val="18"/>
              </w:rPr>
              <w:t>（</w:t>
            </w:r>
            <w:r w:rsidRPr="00B131C6">
              <w:rPr>
                <w:rFonts w:ascii="Times New Roman" w:eastAsia="ＭＳ 明朝" w:hAnsi="Times New Roman" w:cs="Times New Roman" w:hint="eastAsia"/>
                <w:color w:val="000000" w:themeColor="text1"/>
                <w:sz w:val="18"/>
                <w:szCs w:val="18"/>
              </w:rPr>
              <w:t>1913</w:t>
            </w:r>
            <w:r w:rsidRPr="00B131C6">
              <w:rPr>
                <w:rFonts w:ascii="Times New Roman" w:eastAsia="ＭＳ 明朝" w:hAnsi="Times New Roman" w:cs="Times New Roman" w:hint="eastAsia"/>
                <w:color w:val="000000" w:themeColor="text1"/>
                <w:sz w:val="18"/>
                <w:szCs w:val="18"/>
              </w:rPr>
              <w:t>年再制定）</w:t>
            </w:r>
          </w:p>
        </w:tc>
        <w:tc>
          <w:tcPr>
            <w:tcW w:w="1986" w:type="dxa"/>
            <w:vAlign w:val="center"/>
          </w:tcPr>
          <w:p w14:paraId="1033358C"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1914</w:t>
            </w:r>
            <w:r w:rsidRPr="00B131C6">
              <w:rPr>
                <w:rFonts w:ascii="Times New Roman" w:eastAsia="ＭＳ 明朝" w:hAnsi="Times New Roman" w:cs="Times New Roman"/>
                <w:color w:val="000000" w:themeColor="text1"/>
                <w:sz w:val="18"/>
                <w:szCs w:val="18"/>
              </w:rPr>
              <w:t>年</w:t>
            </w:r>
            <w:r w:rsidRPr="00B131C6">
              <w:rPr>
                <w:rFonts w:cs="Times New Roman"/>
                <w:color w:val="000000" w:themeColor="text1"/>
                <w:sz w:val="16"/>
                <w:szCs w:val="16"/>
                <w:vertAlign w:val="superscript"/>
              </w:rPr>
              <w:t>(</w:t>
            </w:r>
            <w:r w:rsidRPr="00B131C6">
              <w:rPr>
                <w:rFonts w:ascii="Times New Roman" w:eastAsia="ＭＳ 明朝" w:hAnsi="Times New Roman" w:cs="Times New Roman" w:hint="eastAsia"/>
                <w:color w:val="000000" w:themeColor="text1"/>
                <w:sz w:val="16"/>
                <w:szCs w:val="16"/>
                <w:vertAlign w:val="superscript"/>
              </w:rPr>
              <w:t>注</w:t>
            </w:r>
            <w:r w:rsidRPr="00B131C6">
              <w:rPr>
                <w:rFonts w:ascii="Times New Roman" w:eastAsia="ＭＳ 明朝" w:hAnsi="Times New Roman" w:cs="Times New Roman"/>
                <w:color w:val="000000" w:themeColor="text1"/>
                <w:sz w:val="16"/>
                <w:szCs w:val="16"/>
                <w:vertAlign w:val="superscript"/>
              </w:rPr>
              <w:t>1)</w:t>
            </w:r>
          </w:p>
        </w:tc>
        <w:tc>
          <w:tcPr>
            <w:tcW w:w="2262" w:type="dxa"/>
            <w:vAlign w:val="center"/>
          </w:tcPr>
          <w:p w14:paraId="1799E466"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1915</w:t>
            </w:r>
            <w:r w:rsidRPr="00B131C6">
              <w:rPr>
                <w:rFonts w:ascii="Times New Roman" w:eastAsia="ＭＳ 明朝" w:hAnsi="Times New Roman" w:cs="Times New Roman"/>
                <w:color w:val="000000" w:themeColor="text1"/>
                <w:sz w:val="18"/>
                <w:szCs w:val="18"/>
              </w:rPr>
              <w:t>年</w:t>
            </w:r>
            <w:r w:rsidRPr="00B131C6">
              <w:rPr>
                <w:rFonts w:ascii="Times New Roman" w:eastAsia="ＭＳ 明朝" w:hAnsi="Times New Roman" w:cs="Times New Roman" w:hint="eastAsia"/>
                <w:color w:val="000000" w:themeColor="text1"/>
                <w:sz w:val="18"/>
                <w:szCs w:val="18"/>
              </w:rPr>
              <w:t>再制定</w:t>
            </w:r>
          </w:p>
        </w:tc>
      </w:tr>
      <w:tr w:rsidR="001071D0" w:rsidRPr="00B131C6" w14:paraId="3A2C90F7" w14:textId="77777777" w:rsidTr="00B061AA">
        <w:trPr>
          <w:trHeight w:val="283"/>
        </w:trPr>
        <w:tc>
          <w:tcPr>
            <w:tcW w:w="2123" w:type="dxa"/>
            <w:vAlign w:val="center"/>
          </w:tcPr>
          <w:p w14:paraId="5E65915C"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ネ</w:t>
            </w:r>
            <w:r w:rsidRPr="00B131C6">
              <w:rPr>
                <w:rFonts w:ascii="Times New Roman" w:eastAsia="ＭＳ 明朝" w:hAnsi="Times New Roman" w:cs="Times New Roman" w:hint="eastAsia"/>
                <w:color w:val="000000" w:themeColor="text1"/>
                <w:sz w:val="18"/>
                <w:szCs w:val="18"/>
              </w:rPr>
              <w:t>ヴァ</w:t>
            </w:r>
            <w:r w:rsidRPr="00B131C6">
              <w:rPr>
                <w:rFonts w:ascii="Times New Roman" w:eastAsia="ＭＳ 明朝" w:hAnsi="Times New Roman" w:cs="Times New Roman"/>
                <w:color w:val="000000" w:themeColor="text1"/>
                <w:sz w:val="18"/>
                <w:szCs w:val="18"/>
              </w:rPr>
              <w:t>ダ州</w:t>
            </w:r>
            <w:r w:rsidRPr="00B131C6">
              <w:rPr>
                <w:rFonts w:cs="Times New Roman"/>
                <w:color w:val="000000" w:themeColor="text1"/>
                <w:sz w:val="16"/>
                <w:szCs w:val="16"/>
                <w:vertAlign w:val="superscript"/>
              </w:rPr>
              <w:t>(</w:t>
            </w:r>
            <w:r w:rsidRPr="00B131C6">
              <w:rPr>
                <w:rFonts w:ascii="Times New Roman" w:eastAsia="ＭＳ 明朝" w:hAnsi="Times New Roman" w:cs="Times New Roman" w:hint="eastAsia"/>
                <w:color w:val="000000" w:themeColor="text1"/>
                <w:sz w:val="16"/>
                <w:szCs w:val="16"/>
                <w:vertAlign w:val="superscript"/>
              </w:rPr>
              <w:t>注</w:t>
            </w:r>
            <w:r w:rsidRPr="00B131C6">
              <w:rPr>
                <w:rFonts w:ascii="Times New Roman" w:eastAsia="ＭＳ 明朝" w:hAnsi="Times New Roman" w:cs="Times New Roman"/>
                <w:color w:val="000000" w:themeColor="text1"/>
                <w:sz w:val="16"/>
                <w:szCs w:val="16"/>
                <w:vertAlign w:val="superscript"/>
              </w:rPr>
              <w:t>2)</w:t>
            </w:r>
          </w:p>
        </w:tc>
        <w:tc>
          <w:tcPr>
            <w:tcW w:w="2123" w:type="dxa"/>
            <w:vAlign w:val="center"/>
          </w:tcPr>
          <w:p w14:paraId="79865AAC"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1911</w:t>
            </w:r>
            <w:r w:rsidRPr="00B131C6">
              <w:rPr>
                <w:rFonts w:ascii="Times New Roman" w:eastAsia="ＭＳ 明朝" w:hAnsi="Times New Roman" w:cs="Times New Roman"/>
                <w:color w:val="000000" w:themeColor="text1"/>
                <w:sz w:val="18"/>
                <w:szCs w:val="18"/>
              </w:rPr>
              <w:t>年</w:t>
            </w:r>
          </w:p>
        </w:tc>
        <w:tc>
          <w:tcPr>
            <w:tcW w:w="1986" w:type="dxa"/>
            <w:vAlign w:val="center"/>
          </w:tcPr>
          <w:p w14:paraId="32517A09"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1918</w:t>
            </w:r>
            <w:r w:rsidRPr="00B131C6">
              <w:rPr>
                <w:rFonts w:ascii="Times New Roman" w:eastAsia="ＭＳ 明朝" w:hAnsi="Times New Roman" w:cs="Times New Roman"/>
                <w:color w:val="000000" w:themeColor="text1"/>
                <w:sz w:val="18"/>
                <w:szCs w:val="18"/>
              </w:rPr>
              <w:t>年</w:t>
            </w:r>
          </w:p>
        </w:tc>
        <w:tc>
          <w:tcPr>
            <w:tcW w:w="2262" w:type="dxa"/>
            <w:vAlign w:val="center"/>
          </w:tcPr>
          <w:p w14:paraId="7AC3875A" w14:textId="77777777" w:rsidR="001071D0" w:rsidRPr="00B131C6" w:rsidRDefault="001071D0" w:rsidP="00B061AA">
            <w:pPr>
              <w:rPr>
                <w:rFonts w:ascii="Times New Roman" w:eastAsia="ＭＳ 明朝" w:hAnsi="Times New Roman" w:cs="Times New Roman"/>
                <w:color w:val="000000" w:themeColor="text1"/>
                <w:sz w:val="16"/>
                <w:szCs w:val="16"/>
              </w:rPr>
            </w:pPr>
          </w:p>
        </w:tc>
      </w:tr>
      <w:tr w:rsidR="001071D0" w:rsidRPr="00B131C6" w14:paraId="690C4C9D" w14:textId="77777777" w:rsidTr="00B061AA">
        <w:trPr>
          <w:trHeight w:val="283"/>
        </w:trPr>
        <w:tc>
          <w:tcPr>
            <w:tcW w:w="2123" w:type="dxa"/>
            <w:vAlign w:val="center"/>
          </w:tcPr>
          <w:p w14:paraId="5AC22494"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cs="Times New Roman" w:hint="eastAsia"/>
                <w:color w:val="000000" w:themeColor="text1"/>
                <w:spacing w:val="-2"/>
                <w:sz w:val="18"/>
                <w:szCs w:val="18"/>
              </w:rPr>
              <w:t>ニュージャージー州</w:t>
            </w:r>
            <w:r w:rsidRPr="00B131C6">
              <w:rPr>
                <w:rFonts w:cs="Times New Roman"/>
                <w:color w:val="000000" w:themeColor="text1"/>
                <w:sz w:val="16"/>
                <w:szCs w:val="16"/>
                <w:vertAlign w:val="superscript"/>
              </w:rPr>
              <w:t>(</w:t>
            </w:r>
            <w:r w:rsidRPr="00B131C6">
              <w:rPr>
                <w:rFonts w:ascii="Times New Roman" w:eastAsia="ＭＳ 明朝" w:hAnsi="Times New Roman" w:cs="Times New Roman" w:hint="eastAsia"/>
                <w:color w:val="000000" w:themeColor="text1"/>
                <w:sz w:val="16"/>
                <w:szCs w:val="16"/>
                <w:vertAlign w:val="superscript"/>
              </w:rPr>
              <w:t>注</w:t>
            </w:r>
            <w:r w:rsidRPr="00B131C6">
              <w:rPr>
                <w:rFonts w:ascii="Times New Roman" w:eastAsia="ＭＳ 明朝" w:hAnsi="Times New Roman" w:cs="Times New Roman"/>
                <w:color w:val="000000" w:themeColor="text1"/>
                <w:sz w:val="16"/>
                <w:szCs w:val="16"/>
                <w:vertAlign w:val="superscript"/>
              </w:rPr>
              <w:t>2)</w:t>
            </w:r>
          </w:p>
        </w:tc>
        <w:tc>
          <w:tcPr>
            <w:tcW w:w="2123" w:type="dxa"/>
            <w:vAlign w:val="center"/>
          </w:tcPr>
          <w:p w14:paraId="65021B3A"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1911</w:t>
            </w:r>
            <w:r w:rsidRPr="00B131C6">
              <w:rPr>
                <w:rFonts w:ascii="Times New Roman" w:eastAsia="ＭＳ 明朝" w:hAnsi="Times New Roman" w:cs="Times New Roman"/>
                <w:color w:val="000000" w:themeColor="text1"/>
                <w:sz w:val="18"/>
                <w:szCs w:val="18"/>
              </w:rPr>
              <w:t>年</w:t>
            </w:r>
          </w:p>
        </w:tc>
        <w:tc>
          <w:tcPr>
            <w:tcW w:w="1986" w:type="dxa"/>
            <w:vAlign w:val="center"/>
          </w:tcPr>
          <w:p w14:paraId="1CDB7BA1"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1913</w:t>
            </w:r>
            <w:r w:rsidRPr="00B131C6">
              <w:rPr>
                <w:rFonts w:ascii="Times New Roman" w:eastAsia="ＭＳ 明朝" w:hAnsi="Times New Roman" w:cs="Times New Roman"/>
                <w:color w:val="000000" w:themeColor="text1"/>
                <w:sz w:val="18"/>
                <w:szCs w:val="18"/>
              </w:rPr>
              <w:t>年</w:t>
            </w:r>
          </w:p>
        </w:tc>
        <w:tc>
          <w:tcPr>
            <w:tcW w:w="2262" w:type="dxa"/>
            <w:vAlign w:val="center"/>
          </w:tcPr>
          <w:p w14:paraId="2B22971F" w14:textId="77777777" w:rsidR="001071D0" w:rsidRPr="00B131C6" w:rsidRDefault="001071D0" w:rsidP="00B061AA">
            <w:pPr>
              <w:rPr>
                <w:rFonts w:ascii="Times New Roman" w:eastAsia="ＭＳ 明朝" w:hAnsi="Times New Roman" w:cs="Times New Roman"/>
                <w:color w:val="000000" w:themeColor="text1"/>
                <w:sz w:val="16"/>
                <w:szCs w:val="16"/>
              </w:rPr>
            </w:pPr>
          </w:p>
        </w:tc>
      </w:tr>
      <w:tr w:rsidR="001071D0" w:rsidRPr="00B131C6" w14:paraId="1FBB6BEB" w14:textId="77777777" w:rsidTr="00B061AA">
        <w:trPr>
          <w:trHeight w:val="283"/>
        </w:trPr>
        <w:tc>
          <w:tcPr>
            <w:tcW w:w="2123" w:type="dxa"/>
            <w:vAlign w:val="center"/>
          </w:tcPr>
          <w:p w14:paraId="17E40066"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ニューヨーク州</w:t>
            </w:r>
          </w:p>
        </w:tc>
        <w:tc>
          <w:tcPr>
            <w:tcW w:w="2123" w:type="dxa"/>
            <w:vAlign w:val="center"/>
          </w:tcPr>
          <w:p w14:paraId="20F008F9"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1912</w:t>
            </w:r>
            <w:r w:rsidRPr="00B131C6">
              <w:rPr>
                <w:rFonts w:ascii="Times New Roman" w:eastAsia="ＭＳ 明朝" w:hAnsi="Times New Roman" w:cs="Times New Roman" w:hint="eastAsia"/>
                <w:color w:val="000000" w:themeColor="text1"/>
                <w:sz w:val="18"/>
                <w:szCs w:val="18"/>
              </w:rPr>
              <w:t>年</w:t>
            </w:r>
          </w:p>
        </w:tc>
        <w:tc>
          <w:tcPr>
            <w:tcW w:w="1986" w:type="dxa"/>
            <w:vAlign w:val="center"/>
          </w:tcPr>
          <w:p w14:paraId="3394E99C"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1918</w:t>
            </w:r>
            <w:r w:rsidRPr="00B131C6">
              <w:rPr>
                <w:rFonts w:ascii="Times New Roman" w:eastAsia="ＭＳ 明朝" w:hAnsi="Times New Roman" w:cs="Times New Roman" w:hint="eastAsia"/>
                <w:color w:val="000000" w:themeColor="text1"/>
                <w:sz w:val="18"/>
                <w:szCs w:val="18"/>
              </w:rPr>
              <w:t>年</w:t>
            </w:r>
          </w:p>
        </w:tc>
        <w:tc>
          <w:tcPr>
            <w:tcW w:w="2262" w:type="dxa"/>
            <w:vAlign w:val="center"/>
          </w:tcPr>
          <w:p w14:paraId="72D2E581"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1920</w:t>
            </w:r>
            <w:r w:rsidRPr="00B131C6">
              <w:rPr>
                <w:rFonts w:ascii="Times New Roman" w:eastAsia="ＭＳ 明朝" w:hAnsi="Times New Roman" w:cs="Times New Roman" w:hint="eastAsia"/>
                <w:color w:val="000000" w:themeColor="text1"/>
                <w:sz w:val="18"/>
                <w:szCs w:val="18"/>
              </w:rPr>
              <w:t>年廃止</w:t>
            </w:r>
          </w:p>
        </w:tc>
      </w:tr>
      <w:tr w:rsidR="001071D0" w:rsidRPr="00B131C6" w14:paraId="1B5EDAEB" w14:textId="77777777" w:rsidTr="00B061AA">
        <w:trPr>
          <w:trHeight w:val="283"/>
        </w:trPr>
        <w:tc>
          <w:tcPr>
            <w:tcW w:w="2123" w:type="dxa"/>
            <w:vAlign w:val="center"/>
          </w:tcPr>
          <w:p w14:paraId="7427D921"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ミシガン州</w:t>
            </w:r>
          </w:p>
        </w:tc>
        <w:tc>
          <w:tcPr>
            <w:tcW w:w="2123" w:type="dxa"/>
            <w:vAlign w:val="center"/>
          </w:tcPr>
          <w:p w14:paraId="37C1C11F"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1913</w:t>
            </w:r>
            <w:r w:rsidRPr="00B131C6">
              <w:rPr>
                <w:rFonts w:ascii="Times New Roman" w:eastAsia="ＭＳ 明朝" w:hAnsi="Times New Roman" w:cs="Times New Roman" w:hint="eastAsia"/>
                <w:color w:val="000000" w:themeColor="text1"/>
                <w:sz w:val="18"/>
                <w:szCs w:val="18"/>
              </w:rPr>
              <w:t>年</w:t>
            </w:r>
          </w:p>
        </w:tc>
        <w:tc>
          <w:tcPr>
            <w:tcW w:w="1986" w:type="dxa"/>
            <w:vAlign w:val="center"/>
          </w:tcPr>
          <w:p w14:paraId="1F1A9F1A"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1918</w:t>
            </w:r>
            <w:r w:rsidRPr="00B131C6">
              <w:rPr>
                <w:rFonts w:ascii="Times New Roman" w:eastAsia="ＭＳ 明朝" w:hAnsi="Times New Roman" w:cs="Times New Roman" w:hint="eastAsia"/>
                <w:color w:val="000000" w:themeColor="text1"/>
                <w:sz w:val="18"/>
                <w:szCs w:val="18"/>
              </w:rPr>
              <w:t>年</w:t>
            </w:r>
          </w:p>
        </w:tc>
        <w:tc>
          <w:tcPr>
            <w:tcW w:w="2262" w:type="dxa"/>
            <w:vAlign w:val="center"/>
          </w:tcPr>
          <w:p w14:paraId="5B565DF1" w14:textId="77777777" w:rsidR="001071D0" w:rsidRPr="00B131C6" w:rsidRDefault="001071D0" w:rsidP="00B061AA">
            <w:pPr>
              <w:spacing w:line="240" w:lineRule="exact"/>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1923</w:t>
            </w:r>
            <w:r w:rsidRPr="00B131C6">
              <w:rPr>
                <w:rFonts w:ascii="Times New Roman" w:eastAsia="ＭＳ 明朝" w:hAnsi="Times New Roman" w:cs="Times New Roman" w:hint="eastAsia"/>
                <w:color w:val="000000" w:themeColor="text1"/>
                <w:sz w:val="18"/>
                <w:szCs w:val="18"/>
              </w:rPr>
              <w:t>年再制定</w:t>
            </w:r>
          </w:p>
        </w:tc>
      </w:tr>
      <w:tr w:rsidR="001071D0" w:rsidRPr="00B131C6" w14:paraId="0EBE0677" w14:textId="77777777" w:rsidTr="00B061AA">
        <w:trPr>
          <w:trHeight w:val="283"/>
        </w:trPr>
        <w:tc>
          <w:tcPr>
            <w:tcW w:w="2123" w:type="dxa"/>
            <w:vAlign w:val="center"/>
          </w:tcPr>
          <w:p w14:paraId="21012039"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オレゴン州</w:t>
            </w:r>
          </w:p>
        </w:tc>
        <w:tc>
          <w:tcPr>
            <w:tcW w:w="2123" w:type="dxa"/>
            <w:vAlign w:val="center"/>
          </w:tcPr>
          <w:p w14:paraId="433DDCAF"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1917</w:t>
            </w:r>
            <w:r w:rsidRPr="00B131C6">
              <w:rPr>
                <w:rFonts w:ascii="Times New Roman" w:eastAsia="ＭＳ 明朝" w:hAnsi="Times New Roman" w:cs="Times New Roman" w:hint="eastAsia"/>
                <w:color w:val="000000" w:themeColor="text1"/>
                <w:sz w:val="18"/>
                <w:szCs w:val="18"/>
              </w:rPr>
              <w:t>年</w:t>
            </w:r>
          </w:p>
        </w:tc>
        <w:tc>
          <w:tcPr>
            <w:tcW w:w="1986" w:type="dxa"/>
            <w:vAlign w:val="center"/>
          </w:tcPr>
          <w:p w14:paraId="37480555"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1921</w:t>
            </w:r>
            <w:r w:rsidRPr="00B131C6">
              <w:rPr>
                <w:rFonts w:ascii="Times New Roman" w:eastAsia="ＭＳ 明朝" w:hAnsi="Times New Roman" w:cs="Times New Roman"/>
                <w:color w:val="000000" w:themeColor="text1"/>
                <w:sz w:val="18"/>
                <w:szCs w:val="18"/>
              </w:rPr>
              <w:t>年</w:t>
            </w:r>
          </w:p>
        </w:tc>
        <w:tc>
          <w:tcPr>
            <w:tcW w:w="2262" w:type="dxa"/>
            <w:vAlign w:val="center"/>
          </w:tcPr>
          <w:p w14:paraId="61016CF6" w14:textId="77777777" w:rsidR="001071D0" w:rsidRPr="00B131C6" w:rsidRDefault="001071D0" w:rsidP="00B061AA">
            <w:pPr>
              <w:spacing w:line="240" w:lineRule="exact"/>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1925</w:t>
            </w:r>
            <w:r w:rsidRPr="00B131C6">
              <w:rPr>
                <w:rFonts w:ascii="Times New Roman" w:eastAsia="ＭＳ 明朝" w:hAnsi="Times New Roman" w:cs="Times New Roman" w:hint="eastAsia"/>
                <w:color w:val="000000" w:themeColor="text1"/>
                <w:sz w:val="18"/>
                <w:szCs w:val="18"/>
              </w:rPr>
              <w:t>年再制定</w:t>
            </w:r>
          </w:p>
        </w:tc>
      </w:tr>
      <w:tr w:rsidR="001071D0" w:rsidRPr="00B131C6" w14:paraId="73803406" w14:textId="77777777" w:rsidTr="00B061AA">
        <w:trPr>
          <w:trHeight w:val="283"/>
        </w:trPr>
        <w:tc>
          <w:tcPr>
            <w:tcW w:w="2123" w:type="dxa"/>
            <w:vAlign w:val="center"/>
          </w:tcPr>
          <w:p w14:paraId="2B0AC8B1"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アラバマ</w:t>
            </w:r>
            <w:r w:rsidRPr="00B131C6">
              <w:rPr>
                <w:rFonts w:ascii="Times New Roman" w:eastAsia="ＭＳ 明朝" w:hAnsi="Times New Roman" w:cs="Times New Roman" w:hint="eastAsia"/>
                <w:color w:val="000000" w:themeColor="text1"/>
                <w:sz w:val="18"/>
                <w:szCs w:val="18"/>
              </w:rPr>
              <w:t>州</w:t>
            </w:r>
          </w:p>
        </w:tc>
        <w:tc>
          <w:tcPr>
            <w:tcW w:w="2123" w:type="dxa"/>
            <w:vAlign w:val="center"/>
          </w:tcPr>
          <w:p w14:paraId="57C1F063"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1919</w:t>
            </w:r>
            <w:r w:rsidRPr="00B131C6">
              <w:rPr>
                <w:rFonts w:ascii="Times New Roman" w:eastAsia="ＭＳ 明朝" w:hAnsi="Times New Roman" w:cs="Times New Roman" w:hint="eastAsia"/>
                <w:color w:val="000000" w:themeColor="text1"/>
                <w:sz w:val="18"/>
                <w:szCs w:val="18"/>
              </w:rPr>
              <w:t>年</w:t>
            </w:r>
          </w:p>
        </w:tc>
        <w:tc>
          <w:tcPr>
            <w:tcW w:w="1986" w:type="dxa"/>
            <w:vAlign w:val="center"/>
          </w:tcPr>
          <w:p w14:paraId="462FE7BF"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color w:val="000000" w:themeColor="text1"/>
                <w:sz w:val="18"/>
                <w:szCs w:val="18"/>
              </w:rPr>
              <w:t>1935</w:t>
            </w:r>
            <w:r w:rsidRPr="00B131C6">
              <w:rPr>
                <w:rFonts w:ascii="Times New Roman" w:eastAsia="ＭＳ 明朝" w:hAnsi="Times New Roman" w:cs="Times New Roman"/>
                <w:color w:val="000000" w:themeColor="text1"/>
                <w:sz w:val="18"/>
                <w:szCs w:val="18"/>
              </w:rPr>
              <w:t>年</w:t>
            </w:r>
            <w:r w:rsidRPr="00B131C6">
              <w:rPr>
                <w:rFonts w:cs="Times New Roman"/>
                <w:color w:val="000000" w:themeColor="text1"/>
                <w:sz w:val="16"/>
                <w:szCs w:val="16"/>
                <w:vertAlign w:val="superscript"/>
              </w:rPr>
              <w:t>(</w:t>
            </w:r>
            <w:r w:rsidRPr="00B131C6">
              <w:rPr>
                <w:rFonts w:ascii="Times New Roman" w:eastAsia="ＭＳ 明朝" w:hAnsi="Times New Roman" w:cs="Times New Roman" w:hint="eastAsia"/>
                <w:color w:val="000000" w:themeColor="text1"/>
                <w:sz w:val="16"/>
                <w:szCs w:val="16"/>
                <w:vertAlign w:val="superscript"/>
              </w:rPr>
              <w:t>注</w:t>
            </w:r>
            <w:r w:rsidRPr="00B131C6">
              <w:rPr>
                <w:rFonts w:ascii="Times New Roman" w:eastAsia="ＭＳ 明朝" w:hAnsi="Times New Roman" w:cs="Times New Roman" w:hint="eastAsia"/>
                <w:color w:val="000000" w:themeColor="text1"/>
                <w:sz w:val="16"/>
                <w:szCs w:val="16"/>
                <w:vertAlign w:val="superscript"/>
              </w:rPr>
              <w:t>3</w:t>
            </w:r>
            <w:r w:rsidRPr="00B131C6">
              <w:rPr>
                <w:rFonts w:ascii="Times New Roman" w:eastAsia="ＭＳ 明朝" w:hAnsi="Times New Roman" w:cs="Times New Roman"/>
                <w:color w:val="000000" w:themeColor="text1"/>
                <w:sz w:val="16"/>
                <w:szCs w:val="16"/>
                <w:vertAlign w:val="superscript"/>
              </w:rPr>
              <w:t>)</w:t>
            </w:r>
          </w:p>
        </w:tc>
        <w:tc>
          <w:tcPr>
            <w:tcW w:w="2262" w:type="dxa"/>
            <w:vAlign w:val="center"/>
          </w:tcPr>
          <w:p w14:paraId="36DA65CD" w14:textId="77777777" w:rsidR="001071D0" w:rsidRPr="00B131C6" w:rsidRDefault="001071D0" w:rsidP="00B061AA">
            <w:pPr>
              <w:rPr>
                <w:rFonts w:ascii="Times New Roman" w:eastAsia="ＭＳ 明朝" w:hAnsi="Times New Roman" w:cs="Times New Roman"/>
                <w:color w:val="000000" w:themeColor="text1"/>
                <w:sz w:val="16"/>
                <w:szCs w:val="16"/>
              </w:rPr>
            </w:pPr>
          </w:p>
        </w:tc>
      </w:tr>
      <w:tr w:rsidR="001071D0" w:rsidRPr="00B131C6" w14:paraId="6204558F" w14:textId="77777777" w:rsidTr="00B061AA">
        <w:trPr>
          <w:trHeight w:val="283"/>
        </w:trPr>
        <w:tc>
          <w:tcPr>
            <w:tcW w:w="2123" w:type="dxa"/>
            <w:tcBorders>
              <w:bottom w:val="single" w:sz="4" w:space="0" w:color="auto"/>
            </w:tcBorders>
            <w:vAlign w:val="center"/>
          </w:tcPr>
          <w:p w14:paraId="1858C01F"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ノースカロライナ州</w:t>
            </w:r>
          </w:p>
        </w:tc>
        <w:tc>
          <w:tcPr>
            <w:tcW w:w="2123" w:type="dxa"/>
            <w:tcBorders>
              <w:bottom w:val="single" w:sz="4" w:space="0" w:color="auto"/>
            </w:tcBorders>
            <w:vAlign w:val="center"/>
          </w:tcPr>
          <w:p w14:paraId="1FCF1525"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1919</w:t>
            </w:r>
            <w:r w:rsidRPr="00B131C6">
              <w:rPr>
                <w:rFonts w:ascii="Times New Roman" w:eastAsia="ＭＳ 明朝" w:hAnsi="Times New Roman" w:cs="Times New Roman" w:hint="eastAsia"/>
                <w:color w:val="000000" w:themeColor="text1"/>
                <w:sz w:val="18"/>
                <w:szCs w:val="18"/>
              </w:rPr>
              <w:t>年（</w:t>
            </w:r>
            <w:r w:rsidRPr="00B131C6">
              <w:rPr>
                <w:rFonts w:ascii="Times New Roman" w:eastAsia="ＭＳ 明朝" w:hAnsi="Times New Roman" w:cs="Times New Roman" w:hint="eastAsia"/>
                <w:color w:val="000000" w:themeColor="text1"/>
                <w:sz w:val="18"/>
                <w:szCs w:val="18"/>
              </w:rPr>
              <w:t>1929</w:t>
            </w:r>
            <w:r w:rsidRPr="00B131C6">
              <w:rPr>
                <w:rFonts w:ascii="Times New Roman" w:eastAsia="ＭＳ 明朝" w:hAnsi="Times New Roman" w:cs="Times New Roman" w:hint="eastAsia"/>
                <w:color w:val="000000" w:themeColor="text1"/>
                <w:sz w:val="18"/>
                <w:szCs w:val="18"/>
              </w:rPr>
              <w:t>年再制定）</w:t>
            </w:r>
          </w:p>
        </w:tc>
        <w:tc>
          <w:tcPr>
            <w:tcW w:w="1986" w:type="dxa"/>
            <w:tcBorders>
              <w:bottom w:val="single" w:sz="4" w:space="0" w:color="auto"/>
            </w:tcBorders>
            <w:vAlign w:val="center"/>
          </w:tcPr>
          <w:p w14:paraId="666AE28A"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1933</w:t>
            </w:r>
            <w:r w:rsidRPr="00B131C6">
              <w:rPr>
                <w:rFonts w:ascii="Times New Roman" w:eastAsia="ＭＳ 明朝" w:hAnsi="Times New Roman" w:cs="Times New Roman" w:hint="eastAsia"/>
                <w:color w:val="000000" w:themeColor="text1"/>
                <w:sz w:val="18"/>
                <w:szCs w:val="18"/>
              </w:rPr>
              <w:t>年</w:t>
            </w:r>
            <w:r w:rsidRPr="00B131C6">
              <w:rPr>
                <w:rFonts w:cs="Times New Roman"/>
                <w:color w:val="000000" w:themeColor="text1"/>
                <w:sz w:val="16"/>
                <w:szCs w:val="16"/>
                <w:vertAlign w:val="superscript"/>
              </w:rPr>
              <w:t>(</w:t>
            </w:r>
            <w:r w:rsidRPr="00B131C6">
              <w:rPr>
                <w:rFonts w:ascii="Times New Roman" w:eastAsia="ＭＳ 明朝" w:hAnsi="Times New Roman" w:cs="Times New Roman" w:hint="eastAsia"/>
                <w:color w:val="000000" w:themeColor="text1"/>
                <w:sz w:val="16"/>
                <w:szCs w:val="16"/>
                <w:vertAlign w:val="superscript"/>
              </w:rPr>
              <w:t>注</w:t>
            </w:r>
            <w:r w:rsidRPr="00B131C6">
              <w:rPr>
                <w:rFonts w:ascii="Times New Roman" w:eastAsia="ＭＳ 明朝" w:hAnsi="Times New Roman" w:cs="Times New Roman" w:hint="eastAsia"/>
                <w:color w:val="000000" w:themeColor="text1"/>
                <w:sz w:val="16"/>
                <w:szCs w:val="16"/>
                <w:vertAlign w:val="superscript"/>
              </w:rPr>
              <w:t>4</w:t>
            </w:r>
            <w:r w:rsidRPr="00B131C6">
              <w:rPr>
                <w:rFonts w:ascii="Times New Roman" w:eastAsia="ＭＳ 明朝" w:hAnsi="Times New Roman" w:cs="Times New Roman"/>
                <w:color w:val="000000" w:themeColor="text1"/>
                <w:sz w:val="16"/>
                <w:szCs w:val="16"/>
                <w:vertAlign w:val="superscript"/>
              </w:rPr>
              <w:t>)</w:t>
            </w:r>
          </w:p>
        </w:tc>
        <w:tc>
          <w:tcPr>
            <w:tcW w:w="2262" w:type="dxa"/>
            <w:tcBorders>
              <w:bottom w:val="single" w:sz="4" w:space="0" w:color="auto"/>
            </w:tcBorders>
            <w:vAlign w:val="center"/>
          </w:tcPr>
          <w:p w14:paraId="2D81A785"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1933</w:t>
            </w:r>
            <w:r w:rsidRPr="00B131C6">
              <w:rPr>
                <w:rFonts w:ascii="Times New Roman" w:eastAsia="ＭＳ 明朝" w:hAnsi="Times New Roman" w:cs="Times New Roman" w:hint="eastAsia"/>
                <w:color w:val="000000" w:themeColor="text1"/>
                <w:sz w:val="18"/>
                <w:szCs w:val="18"/>
              </w:rPr>
              <w:t>年改正</w:t>
            </w:r>
          </w:p>
        </w:tc>
      </w:tr>
      <w:tr w:rsidR="001071D0" w:rsidRPr="00B131C6" w14:paraId="1772B4FF" w14:textId="77777777" w:rsidTr="00B061AA">
        <w:trPr>
          <w:trHeight w:val="283"/>
        </w:trPr>
        <w:tc>
          <w:tcPr>
            <w:tcW w:w="2123" w:type="dxa"/>
            <w:tcBorders>
              <w:bottom w:val="single" w:sz="4" w:space="0" w:color="auto"/>
            </w:tcBorders>
            <w:vAlign w:val="center"/>
          </w:tcPr>
          <w:p w14:paraId="5B532A49"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ワシントン州</w:t>
            </w:r>
          </w:p>
        </w:tc>
        <w:tc>
          <w:tcPr>
            <w:tcW w:w="2123" w:type="dxa"/>
            <w:tcBorders>
              <w:bottom w:val="single" w:sz="4" w:space="0" w:color="auto"/>
            </w:tcBorders>
            <w:vAlign w:val="center"/>
          </w:tcPr>
          <w:p w14:paraId="208A1C78"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1921</w:t>
            </w:r>
            <w:r w:rsidRPr="00B131C6">
              <w:rPr>
                <w:rFonts w:ascii="Times New Roman" w:eastAsia="ＭＳ 明朝" w:hAnsi="Times New Roman" w:cs="Times New Roman" w:hint="eastAsia"/>
                <w:color w:val="000000" w:themeColor="text1"/>
                <w:sz w:val="18"/>
                <w:szCs w:val="18"/>
              </w:rPr>
              <w:t>年</w:t>
            </w:r>
            <w:r w:rsidRPr="00B131C6">
              <w:rPr>
                <w:rFonts w:cs="Times New Roman"/>
                <w:color w:val="000000" w:themeColor="text1"/>
                <w:sz w:val="16"/>
                <w:szCs w:val="16"/>
                <w:vertAlign w:val="superscript"/>
              </w:rPr>
              <w:t>(</w:t>
            </w:r>
            <w:r w:rsidRPr="00B131C6">
              <w:rPr>
                <w:rFonts w:ascii="Times New Roman" w:eastAsia="ＭＳ 明朝" w:hAnsi="Times New Roman" w:cs="Times New Roman" w:hint="eastAsia"/>
                <w:color w:val="000000" w:themeColor="text1"/>
                <w:sz w:val="16"/>
                <w:szCs w:val="16"/>
                <w:vertAlign w:val="superscript"/>
              </w:rPr>
              <w:t>注</w:t>
            </w:r>
            <w:r w:rsidRPr="00B131C6">
              <w:rPr>
                <w:rFonts w:ascii="Times New Roman" w:eastAsia="ＭＳ 明朝" w:hAnsi="Times New Roman" w:cs="Times New Roman" w:hint="eastAsia"/>
                <w:color w:val="000000" w:themeColor="text1"/>
                <w:sz w:val="16"/>
                <w:szCs w:val="16"/>
                <w:vertAlign w:val="superscript"/>
              </w:rPr>
              <w:t>5</w:t>
            </w:r>
            <w:r w:rsidRPr="00B131C6">
              <w:rPr>
                <w:rFonts w:ascii="Times New Roman" w:eastAsia="ＭＳ 明朝" w:hAnsi="Times New Roman" w:cs="Times New Roman"/>
                <w:color w:val="000000" w:themeColor="text1"/>
                <w:sz w:val="16"/>
                <w:szCs w:val="16"/>
                <w:vertAlign w:val="superscript"/>
              </w:rPr>
              <w:t>)</w:t>
            </w:r>
          </w:p>
        </w:tc>
        <w:tc>
          <w:tcPr>
            <w:tcW w:w="1986" w:type="dxa"/>
            <w:tcBorders>
              <w:bottom w:val="single" w:sz="4" w:space="0" w:color="auto"/>
            </w:tcBorders>
            <w:vAlign w:val="center"/>
          </w:tcPr>
          <w:p w14:paraId="6D72FB49"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1942</w:t>
            </w:r>
            <w:r w:rsidRPr="00B131C6">
              <w:rPr>
                <w:rFonts w:ascii="Times New Roman" w:eastAsia="ＭＳ 明朝" w:hAnsi="Times New Roman" w:cs="Times New Roman" w:hint="eastAsia"/>
                <w:color w:val="000000" w:themeColor="text1"/>
                <w:sz w:val="18"/>
                <w:szCs w:val="18"/>
              </w:rPr>
              <w:t>年</w:t>
            </w:r>
          </w:p>
        </w:tc>
        <w:tc>
          <w:tcPr>
            <w:tcW w:w="2262" w:type="dxa"/>
            <w:tcBorders>
              <w:bottom w:val="single" w:sz="4" w:space="0" w:color="auto"/>
            </w:tcBorders>
            <w:vAlign w:val="center"/>
          </w:tcPr>
          <w:p w14:paraId="6F1F1B99" w14:textId="77777777" w:rsidR="001071D0" w:rsidRPr="00B131C6" w:rsidRDefault="001071D0" w:rsidP="00B061AA">
            <w:pPr>
              <w:rPr>
                <w:rFonts w:ascii="Times New Roman" w:eastAsia="ＭＳ 明朝" w:hAnsi="Times New Roman" w:cs="Times New Roman"/>
                <w:color w:val="000000" w:themeColor="text1"/>
                <w:sz w:val="18"/>
                <w:szCs w:val="18"/>
              </w:rPr>
            </w:pPr>
            <w:r w:rsidRPr="00B131C6">
              <w:rPr>
                <w:rFonts w:ascii="Times New Roman" w:eastAsia="ＭＳ 明朝" w:hAnsi="Times New Roman" w:cs="Times New Roman" w:hint="eastAsia"/>
                <w:color w:val="000000" w:themeColor="text1"/>
                <w:sz w:val="18"/>
                <w:szCs w:val="18"/>
              </w:rPr>
              <w:t>1942</w:t>
            </w:r>
            <w:r w:rsidRPr="00B131C6">
              <w:rPr>
                <w:rFonts w:ascii="Times New Roman" w:eastAsia="ＭＳ 明朝" w:hAnsi="Times New Roman" w:cs="Times New Roman" w:hint="eastAsia"/>
                <w:color w:val="000000" w:themeColor="text1"/>
                <w:sz w:val="18"/>
                <w:szCs w:val="18"/>
              </w:rPr>
              <w:t>年廃止</w:t>
            </w:r>
          </w:p>
        </w:tc>
      </w:tr>
    </w:tbl>
    <w:p w14:paraId="26964A38" w14:textId="77777777" w:rsidR="001071D0" w:rsidRPr="00B131C6" w:rsidRDefault="001071D0" w:rsidP="00B131C6">
      <w:pPr>
        <w:widowControl/>
        <w:spacing w:line="240" w:lineRule="exact"/>
        <w:ind w:left="176" w:hangingChars="100" w:hanging="176"/>
        <w:rPr>
          <w:rFonts w:cs="Times New Roman"/>
          <w:color w:val="000000" w:themeColor="text1"/>
          <w:sz w:val="18"/>
          <w:szCs w:val="18"/>
        </w:rPr>
      </w:pPr>
      <w:r w:rsidRPr="00B131C6">
        <w:rPr>
          <w:rFonts w:cs="Times New Roman" w:hint="eastAsia"/>
          <w:color w:val="000000" w:themeColor="text1"/>
          <w:sz w:val="18"/>
          <w:szCs w:val="18"/>
        </w:rPr>
        <w:t>（注</w:t>
      </w:r>
      <w:r w:rsidRPr="00B131C6">
        <w:rPr>
          <w:rFonts w:cs="Times New Roman" w:hint="eastAsia"/>
          <w:color w:val="000000" w:themeColor="text1"/>
          <w:sz w:val="18"/>
          <w:szCs w:val="18"/>
        </w:rPr>
        <w:t>1</w:t>
      </w:r>
      <w:r w:rsidRPr="00B131C6">
        <w:rPr>
          <w:rFonts w:cs="Times New Roman" w:hint="eastAsia"/>
          <w:color w:val="000000" w:themeColor="text1"/>
          <w:sz w:val="18"/>
          <w:szCs w:val="18"/>
        </w:rPr>
        <w:t>）</w:t>
      </w:r>
      <w:r w:rsidRPr="00B131C6">
        <w:rPr>
          <w:rFonts w:cs="Times New Roman" w:hint="eastAsia"/>
          <w:color w:val="000000" w:themeColor="text1"/>
          <w:sz w:val="18"/>
          <w:szCs w:val="18"/>
        </w:rPr>
        <w:t>1913</w:t>
      </w:r>
      <w:r w:rsidRPr="00B131C6">
        <w:rPr>
          <w:rFonts w:cs="Times New Roman" w:hint="eastAsia"/>
          <w:color w:val="000000" w:themeColor="text1"/>
          <w:sz w:val="18"/>
          <w:szCs w:val="18"/>
        </w:rPr>
        <w:t>年に再制定された法律に対する違憲判決である。</w:t>
      </w:r>
    </w:p>
    <w:p w14:paraId="6EAA06EE" w14:textId="77777777" w:rsidR="001071D0" w:rsidRPr="00B131C6" w:rsidRDefault="001071D0" w:rsidP="00B131C6">
      <w:pPr>
        <w:widowControl/>
        <w:spacing w:line="240" w:lineRule="exact"/>
        <w:ind w:left="176" w:hangingChars="100" w:hanging="176"/>
        <w:rPr>
          <w:rFonts w:cs="Times New Roman"/>
          <w:color w:val="000000" w:themeColor="text1"/>
          <w:sz w:val="18"/>
          <w:szCs w:val="18"/>
        </w:rPr>
      </w:pPr>
      <w:r w:rsidRPr="00B131C6">
        <w:rPr>
          <w:rFonts w:cs="Times New Roman" w:hint="eastAsia"/>
          <w:color w:val="000000" w:themeColor="text1"/>
          <w:sz w:val="18"/>
          <w:szCs w:val="18"/>
        </w:rPr>
        <w:t>（注</w:t>
      </w:r>
      <w:r w:rsidRPr="00B131C6">
        <w:rPr>
          <w:rFonts w:cs="Times New Roman"/>
          <w:color w:val="000000" w:themeColor="text1"/>
          <w:sz w:val="18"/>
          <w:szCs w:val="18"/>
        </w:rPr>
        <w:t>2</w:t>
      </w:r>
      <w:r w:rsidRPr="00B131C6">
        <w:rPr>
          <w:rFonts w:cs="Times New Roman" w:hint="eastAsia"/>
          <w:color w:val="000000" w:themeColor="text1"/>
          <w:sz w:val="18"/>
          <w:szCs w:val="18"/>
        </w:rPr>
        <w:t>）ネヴァダ州及びニュージャージー州では、実際には断種は実施されなかった。</w:t>
      </w:r>
    </w:p>
    <w:p w14:paraId="0BD8C855" w14:textId="77777777" w:rsidR="001071D0" w:rsidRPr="00B131C6" w:rsidRDefault="001071D0" w:rsidP="00B131C6">
      <w:pPr>
        <w:widowControl/>
        <w:spacing w:line="240" w:lineRule="exact"/>
        <w:ind w:left="134" w:hangingChars="76" w:hanging="134"/>
        <w:rPr>
          <w:rFonts w:cs="Times New Roman"/>
          <w:color w:val="000000" w:themeColor="text1"/>
          <w:sz w:val="18"/>
          <w:szCs w:val="18"/>
        </w:rPr>
      </w:pPr>
      <w:bookmarkStart w:id="6" w:name="_Hlk124946614"/>
      <w:r w:rsidRPr="00B131C6">
        <w:rPr>
          <w:rFonts w:cs="Times New Roman" w:hint="eastAsia"/>
          <w:color w:val="000000" w:themeColor="text1"/>
          <w:sz w:val="18"/>
          <w:szCs w:val="18"/>
        </w:rPr>
        <w:t>（注</w:t>
      </w:r>
      <w:r w:rsidRPr="00B131C6">
        <w:rPr>
          <w:rFonts w:cs="Times New Roman" w:hint="eastAsia"/>
          <w:color w:val="000000" w:themeColor="text1"/>
          <w:sz w:val="18"/>
          <w:szCs w:val="18"/>
        </w:rPr>
        <w:t>3</w:t>
      </w:r>
      <w:r w:rsidRPr="00B131C6">
        <w:rPr>
          <w:rFonts w:cs="Times New Roman" w:hint="eastAsia"/>
          <w:color w:val="000000" w:themeColor="text1"/>
          <w:sz w:val="18"/>
          <w:szCs w:val="18"/>
        </w:rPr>
        <w:t>）</w:t>
      </w:r>
      <w:bookmarkEnd w:id="6"/>
      <w:r w:rsidRPr="00B131C6">
        <w:rPr>
          <w:rFonts w:cs="Times New Roman" w:hint="eastAsia"/>
          <w:color w:val="000000" w:themeColor="text1"/>
          <w:sz w:val="18"/>
          <w:szCs w:val="18"/>
        </w:rPr>
        <w:t>1</w:t>
      </w:r>
      <w:r w:rsidRPr="00B131C6">
        <w:rPr>
          <w:rFonts w:cs="Times New Roman"/>
          <w:color w:val="000000" w:themeColor="text1"/>
          <w:sz w:val="18"/>
          <w:szCs w:val="18"/>
        </w:rPr>
        <w:t>935</w:t>
      </w:r>
      <w:r w:rsidRPr="00B131C6">
        <w:rPr>
          <w:rFonts w:cs="Times New Roman" w:hint="eastAsia"/>
          <w:color w:val="000000" w:themeColor="text1"/>
          <w:sz w:val="18"/>
          <w:szCs w:val="18"/>
        </w:rPr>
        <w:t>年、アラバマ州では、断種の対象を大幅に拡大する法案が可決されたが、州最高裁判所はこの法案に対して違憲判決を下すとともに、</w:t>
      </w:r>
      <w:r w:rsidRPr="00B131C6">
        <w:rPr>
          <w:rFonts w:cs="Times New Roman" w:hint="eastAsia"/>
          <w:color w:val="000000" w:themeColor="text1"/>
          <w:sz w:val="18"/>
          <w:szCs w:val="18"/>
        </w:rPr>
        <w:t>1919</w:t>
      </w:r>
      <w:r w:rsidRPr="00B131C6">
        <w:rPr>
          <w:rFonts w:cs="Times New Roman" w:hint="eastAsia"/>
          <w:color w:val="000000" w:themeColor="text1"/>
          <w:sz w:val="18"/>
          <w:szCs w:val="18"/>
        </w:rPr>
        <w:t>年法も違憲であることを示唆した。知事は州最高裁の判断を受け、</w:t>
      </w:r>
      <w:r w:rsidRPr="00B131C6">
        <w:rPr>
          <w:rFonts w:cs="Times New Roman"/>
          <w:color w:val="000000" w:themeColor="text1"/>
          <w:sz w:val="18"/>
          <w:szCs w:val="18"/>
        </w:rPr>
        <w:t>1935</w:t>
      </w:r>
      <w:r w:rsidRPr="00B131C6">
        <w:rPr>
          <w:rFonts w:cs="Times New Roman"/>
          <w:color w:val="000000" w:themeColor="text1"/>
          <w:sz w:val="18"/>
          <w:szCs w:val="18"/>
        </w:rPr>
        <w:t>年法</w:t>
      </w:r>
      <w:r w:rsidRPr="00B131C6">
        <w:rPr>
          <w:rFonts w:cs="Times New Roman" w:hint="eastAsia"/>
          <w:color w:val="000000" w:themeColor="text1"/>
          <w:sz w:val="18"/>
          <w:szCs w:val="18"/>
        </w:rPr>
        <w:t>案に対して拒否権を行使したため、</w:t>
      </w:r>
      <w:r w:rsidRPr="00B131C6">
        <w:rPr>
          <w:rFonts w:cs="Times New Roman" w:hint="eastAsia"/>
          <w:color w:val="000000" w:themeColor="text1"/>
          <w:sz w:val="18"/>
          <w:szCs w:val="18"/>
        </w:rPr>
        <w:t>1935</w:t>
      </w:r>
      <w:r w:rsidRPr="00B131C6">
        <w:rPr>
          <w:rFonts w:cs="Times New Roman" w:hint="eastAsia"/>
          <w:color w:val="000000" w:themeColor="text1"/>
          <w:sz w:val="18"/>
          <w:szCs w:val="18"/>
        </w:rPr>
        <w:t>年法は成立しなかった。</w:t>
      </w:r>
      <w:r w:rsidRPr="00B131C6">
        <w:rPr>
          <w:rFonts w:cs="Times New Roman" w:hint="eastAsia"/>
          <w:color w:val="000000" w:themeColor="text1"/>
          <w:sz w:val="18"/>
          <w:szCs w:val="18"/>
        </w:rPr>
        <w:t>1919</w:t>
      </w:r>
      <w:r w:rsidRPr="00B131C6">
        <w:rPr>
          <w:rFonts w:cs="Times New Roman" w:hint="eastAsia"/>
          <w:color w:val="000000" w:themeColor="text1"/>
          <w:sz w:val="18"/>
          <w:szCs w:val="18"/>
        </w:rPr>
        <w:t>年法は</w:t>
      </w:r>
      <w:r w:rsidRPr="00B131C6">
        <w:rPr>
          <w:rFonts w:cs="Times New Roman" w:hint="eastAsia"/>
          <w:color w:val="000000" w:themeColor="text1"/>
          <w:sz w:val="18"/>
          <w:szCs w:val="18"/>
        </w:rPr>
        <w:t>1974</w:t>
      </w:r>
      <w:r w:rsidRPr="00B131C6">
        <w:rPr>
          <w:rFonts w:cs="Times New Roman" w:hint="eastAsia"/>
          <w:color w:val="000000" w:themeColor="text1"/>
          <w:sz w:val="18"/>
          <w:szCs w:val="18"/>
        </w:rPr>
        <w:t>年に廃止された。</w:t>
      </w:r>
    </w:p>
    <w:p w14:paraId="168A1FB3" w14:textId="77777777" w:rsidR="001071D0" w:rsidRPr="00B131C6" w:rsidRDefault="001071D0" w:rsidP="00B131C6">
      <w:pPr>
        <w:widowControl/>
        <w:spacing w:line="240" w:lineRule="exact"/>
        <w:ind w:left="176" w:hangingChars="100" w:hanging="176"/>
        <w:rPr>
          <w:rFonts w:cs="Times New Roman"/>
          <w:color w:val="000000" w:themeColor="text1"/>
          <w:sz w:val="18"/>
          <w:szCs w:val="18"/>
        </w:rPr>
      </w:pPr>
      <w:bookmarkStart w:id="7" w:name="_Hlk124944769"/>
      <w:r w:rsidRPr="00B131C6">
        <w:rPr>
          <w:rFonts w:cs="Times New Roman" w:hint="eastAsia"/>
          <w:color w:val="000000" w:themeColor="text1"/>
          <w:sz w:val="18"/>
          <w:szCs w:val="18"/>
        </w:rPr>
        <w:t>（注</w:t>
      </w:r>
      <w:bookmarkEnd w:id="7"/>
      <w:r w:rsidRPr="00B131C6">
        <w:rPr>
          <w:rFonts w:cs="Times New Roman"/>
          <w:color w:val="000000" w:themeColor="text1"/>
          <w:sz w:val="18"/>
          <w:szCs w:val="18"/>
        </w:rPr>
        <w:t>4</w:t>
      </w:r>
      <w:r w:rsidRPr="00B131C6">
        <w:rPr>
          <w:rFonts w:cs="Times New Roman" w:hint="eastAsia"/>
          <w:color w:val="000000" w:themeColor="text1"/>
          <w:sz w:val="18"/>
          <w:szCs w:val="18"/>
        </w:rPr>
        <w:t>）</w:t>
      </w:r>
      <w:r w:rsidRPr="00B131C6">
        <w:rPr>
          <w:rFonts w:cs="Times New Roman" w:hint="eastAsia"/>
          <w:color w:val="000000" w:themeColor="text1"/>
          <w:sz w:val="18"/>
          <w:szCs w:val="18"/>
        </w:rPr>
        <w:t>1929</w:t>
      </w:r>
      <w:r w:rsidRPr="00B131C6">
        <w:rPr>
          <w:rFonts w:cs="Times New Roman" w:hint="eastAsia"/>
          <w:color w:val="000000" w:themeColor="text1"/>
          <w:sz w:val="18"/>
          <w:szCs w:val="18"/>
        </w:rPr>
        <w:t>年に再制定された法律に対する違憲判決である。</w:t>
      </w:r>
    </w:p>
    <w:p w14:paraId="4BEEE00E" w14:textId="77777777" w:rsidR="001071D0" w:rsidRPr="00B131C6" w:rsidRDefault="001071D0" w:rsidP="00B131C6">
      <w:pPr>
        <w:widowControl/>
        <w:spacing w:line="240" w:lineRule="exact"/>
        <w:ind w:leftChars="1" w:left="134" w:hangingChars="75" w:hanging="132"/>
        <w:rPr>
          <w:rFonts w:cs="Times New Roman"/>
          <w:color w:val="000000" w:themeColor="text1"/>
          <w:sz w:val="18"/>
          <w:szCs w:val="18"/>
        </w:rPr>
      </w:pPr>
      <w:bookmarkStart w:id="8" w:name="_Hlk127351520"/>
      <w:r w:rsidRPr="00B131C6">
        <w:rPr>
          <w:rFonts w:cs="Times New Roman" w:hint="eastAsia"/>
          <w:color w:val="000000" w:themeColor="text1"/>
          <w:sz w:val="18"/>
          <w:szCs w:val="18"/>
        </w:rPr>
        <w:t>（注</w:t>
      </w:r>
      <w:r w:rsidRPr="00B131C6">
        <w:rPr>
          <w:rFonts w:cs="Times New Roman"/>
          <w:color w:val="000000" w:themeColor="text1"/>
          <w:sz w:val="18"/>
          <w:szCs w:val="18"/>
        </w:rPr>
        <w:t>5</w:t>
      </w:r>
      <w:r w:rsidRPr="00B131C6">
        <w:rPr>
          <w:rFonts w:cs="Times New Roman"/>
          <w:color w:val="000000" w:themeColor="text1"/>
          <w:sz w:val="18"/>
          <w:szCs w:val="18"/>
        </w:rPr>
        <w:t>）</w:t>
      </w:r>
      <w:bookmarkEnd w:id="8"/>
      <w:r w:rsidRPr="00B131C6">
        <w:rPr>
          <w:rFonts w:cs="Times New Roman" w:hint="eastAsia"/>
          <w:color w:val="000000" w:themeColor="text1"/>
          <w:sz w:val="18"/>
          <w:szCs w:val="18"/>
        </w:rPr>
        <w:t>1</w:t>
      </w:r>
      <w:r w:rsidRPr="00B131C6">
        <w:rPr>
          <w:rFonts w:cs="Times New Roman"/>
          <w:color w:val="000000" w:themeColor="text1"/>
          <w:sz w:val="18"/>
          <w:szCs w:val="18"/>
        </w:rPr>
        <w:t>909</w:t>
      </w:r>
      <w:r w:rsidRPr="00B131C6">
        <w:rPr>
          <w:rFonts w:cs="Times New Roman" w:hint="eastAsia"/>
          <w:color w:val="000000" w:themeColor="text1"/>
          <w:sz w:val="18"/>
          <w:szCs w:val="18"/>
        </w:rPr>
        <w:t>年制定の法律（表</w:t>
      </w:r>
      <w:r w:rsidRPr="00B131C6">
        <w:rPr>
          <w:rFonts w:cs="Times New Roman" w:hint="eastAsia"/>
          <w:color w:val="000000" w:themeColor="text1"/>
          <w:sz w:val="18"/>
          <w:szCs w:val="18"/>
        </w:rPr>
        <w:t>1</w:t>
      </w:r>
      <w:r w:rsidRPr="00B131C6">
        <w:rPr>
          <w:rFonts w:cs="Times New Roman" w:hint="eastAsia"/>
          <w:color w:val="000000" w:themeColor="text1"/>
          <w:sz w:val="18"/>
          <w:szCs w:val="18"/>
        </w:rPr>
        <w:t>参照）とは異なる。</w:t>
      </w:r>
      <w:r w:rsidRPr="00B131C6">
        <w:rPr>
          <w:rFonts w:cs="Times New Roman" w:hint="eastAsia"/>
          <w:color w:val="000000" w:themeColor="text1"/>
          <w:sz w:val="18"/>
          <w:szCs w:val="18"/>
        </w:rPr>
        <w:t>1909</w:t>
      </w:r>
      <w:r w:rsidRPr="00B131C6">
        <w:rPr>
          <w:rFonts w:cs="Times New Roman" w:hint="eastAsia"/>
          <w:color w:val="000000" w:themeColor="text1"/>
          <w:sz w:val="18"/>
          <w:szCs w:val="18"/>
        </w:rPr>
        <w:t>年の法律では性犯罪者等を断種の対象としていたのに対し、</w:t>
      </w:r>
      <w:r w:rsidRPr="00B131C6">
        <w:rPr>
          <w:rFonts w:cs="Times New Roman" w:hint="eastAsia"/>
          <w:color w:val="000000" w:themeColor="text1"/>
          <w:sz w:val="18"/>
          <w:szCs w:val="18"/>
        </w:rPr>
        <w:t>1921</w:t>
      </w:r>
      <w:r w:rsidRPr="00B131C6">
        <w:rPr>
          <w:rFonts w:cs="Times New Roman" w:hint="eastAsia"/>
          <w:color w:val="000000" w:themeColor="text1"/>
          <w:sz w:val="18"/>
          <w:szCs w:val="18"/>
        </w:rPr>
        <w:t>年の法律は、精神薄弱者、精神異常者、てんかん患者、性倒錯者等を断種の対象とした。</w:t>
      </w:r>
    </w:p>
    <w:p w14:paraId="2616649C" w14:textId="77777777" w:rsidR="001071D0" w:rsidRPr="00CC14AF" w:rsidRDefault="001071D0" w:rsidP="001071D0">
      <w:pPr>
        <w:spacing w:line="240" w:lineRule="exact"/>
        <w:ind w:left="142" w:hanging="142"/>
        <w:rPr>
          <w:rFonts w:cs="Times New Roman"/>
          <w:color w:val="000000" w:themeColor="text1"/>
          <w:sz w:val="18"/>
          <w:szCs w:val="18"/>
        </w:rPr>
      </w:pPr>
      <w:r w:rsidRPr="00B131C6">
        <w:rPr>
          <w:rFonts w:cs="Times New Roman" w:hint="eastAsia"/>
          <w:color w:val="000000" w:themeColor="text1"/>
          <w:sz w:val="18"/>
          <w:szCs w:val="18"/>
        </w:rPr>
        <w:t>（出典）</w:t>
      </w:r>
      <w:r w:rsidRPr="00B131C6">
        <w:rPr>
          <w:rFonts w:cs="Times New Roman"/>
          <w:color w:val="000000" w:themeColor="text1"/>
          <w:spacing w:val="4"/>
          <w:sz w:val="18"/>
          <w:szCs w:val="18"/>
        </w:rPr>
        <w:t xml:space="preserve">Randall Hansen and Desmond King, </w:t>
      </w:r>
      <w:r w:rsidRPr="00B131C6">
        <w:rPr>
          <w:rFonts w:cs="Times New Roman"/>
          <w:i/>
          <w:color w:val="000000" w:themeColor="text1"/>
          <w:spacing w:val="4"/>
          <w:sz w:val="18"/>
          <w:szCs w:val="18"/>
        </w:rPr>
        <w:t>Sterilized by the State: eugenics, race, and the population scare in</w:t>
      </w:r>
      <w:r w:rsidRPr="00B131C6">
        <w:rPr>
          <w:rFonts w:cs="Times New Roman"/>
          <w:i/>
          <w:color w:val="000000" w:themeColor="text1"/>
          <w:sz w:val="18"/>
          <w:szCs w:val="18"/>
        </w:rPr>
        <w:t xml:space="preserve"> twentieth-century North America</w:t>
      </w:r>
      <w:r w:rsidRPr="00B131C6">
        <w:rPr>
          <w:rFonts w:cs="Times New Roman"/>
          <w:color w:val="000000" w:themeColor="text1"/>
          <w:sz w:val="18"/>
          <w:szCs w:val="18"/>
        </w:rPr>
        <w:t>, Cambridge: Cambridge University Press, 2013, p.76</w:t>
      </w:r>
      <w:r w:rsidRPr="00B131C6">
        <w:rPr>
          <w:rFonts w:cs="Times New Roman" w:hint="eastAsia"/>
          <w:color w:val="000000" w:themeColor="text1"/>
          <w:sz w:val="18"/>
          <w:szCs w:val="18"/>
        </w:rPr>
        <w:t>;</w:t>
      </w:r>
      <w:r w:rsidRPr="00B131C6">
        <w:rPr>
          <w:rFonts w:cs="Times New Roman"/>
          <w:color w:val="000000" w:themeColor="text1"/>
          <w:sz w:val="18"/>
          <w:szCs w:val="18"/>
        </w:rPr>
        <w:t xml:space="preserve"> </w:t>
      </w:r>
      <w:r w:rsidRPr="00B131C6">
        <w:rPr>
          <w:rFonts w:cs="Times New Roman" w:hint="eastAsia"/>
          <w:color w:val="000000" w:themeColor="text1"/>
          <w:sz w:val="18"/>
          <w:szCs w:val="18"/>
        </w:rPr>
        <w:t>中村満紀男「</w:t>
      </w:r>
      <w:r w:rsidRPr="00B131C6">
        <w:rPr>
          <w:rFonts w:cs="Times New Roman"/>
          <w:color w:val="000000" w:themeColor="text1"/>
          <w:sz w:val="18"/>
          <w:szCs w:val="18"/>
        </w:rPr>
        <w:t>20</w:t>
      </w:r>
      <w:r w:rsidRPr="00B131C6">
        <w:rPr>
          <w:rFonts w:cs="Times New Roman"/>
          <w:color w:val="000000" w:themeColor="text1"/>
          <w:sz w:val="18"/>
          <w:szCs w:val="18"/>
        </w:rPr>
        <w:t>世紀前半のアメリカ合衆国における精神薄弱者の優生断種史（</w:t>
      </w:r>
      <w:r w:rsidRPr="00B131C6">
        <w:rPr>
          <w:rFonts w:cs="Times New Roman"/>
          <w:color w:val="000000" w:themeColor="text1"/>
          <w:sz w:val="18"/>
          <w:szCs w:val="18"/>
        </w:rPr>
        <w:t>2</w:t>
      </w:r>
      <w:r w:rsidRPr="00B131C6">
        <w:rPr>
          <w:rFonts w:cs="Times New Roman"/>
          <w:color w:val="000000" w:themeColor="text1"/>
          <w:sz w:val="18"/>
          <w:szCs w:val="18"/>
        </w:rPr>
        <w:t>）」『心身障害学研究』</w:t>
      </w:r>
      <w:r w:rsidRPr="00B131C6">
        <w:rPr>
          <w:rFonts w:cs="Times New Roman"/>
          <w:color w:val="000000" w:themeColor="text1"/>
          <w:sz w:val="18"/>
          <w:szCs w:val="18"/>
        </w:rPr>
        <w:t>20</w:t>
      </w:r>
      <w:r w:rsidRPr="00B131C6">
        <w:rPr>
          <w:rFonts w:cs="Times New Roman" w:hint="eastAsia"/>
          <w:color w:val="000000" w:themeColor="text1"/>
          <w:sz w:val="18"/>
          <w:szCs w:val="18"/>
        </w:rPr>
        <w:t>号</w:t>
      </w:r>
      <w:r w:rsidRPr="00B131C6">
        <w:rPr>
          <w:rFonts w:cs="Times New Roman"/>
          <w:color w:val="000000" w:themeColor="text1"/>
          <w:sz w:val="18"/>
          <w:szCs w:val="18"/>
        </w:rPr>
        <w:t>, 1996</w:t>
      </w:r>
      <w:r w:rsidRPr="00B131C6">
        <w:rPr>
          <w:rFonts w:cs="Times New Roman" w:hint="eastAsia"/>
          <w:color w:val="000000" w:themeColor="text1"/>
          <w:sz w:val="18"/>
          <w:szCs w:val="18"/>
        </w:rPr>
        <w:t>.3</w:t>
      </w:r>
      <w:r w:rsidRPr="00B131C6">
        <w:rPr>
          <w:rFonts w:cs="Times New Roman"/>
          <w:color w:val="000000" w:themeColor="text1"/>
          <w:sz w:val="18"/>
          <w:szCs w:val="18"/>
        </w:rPr>
        <w:t>, p.69</w:t>
      </w:r>
      <w:r w:rsidRPr="00B131C6">
        <w:rPr>
          <w:rFonts w:cs="Times New Roman" w:hint="eastAsia"/>
          <w:color w:val="000000" w:themeColor="text1"/>
          <w:sz w:val="18"/>
          <w:szCs w:val="18"/>
        </w:rPr>
        <w:t>を基に作成。</w:t>
      </w:r>
    </w:p>
    <w:p w14:paraId="441E8140" w14:textId="77777777" w:rsidR="001071D0" w:rsidRPr="00CC14AF" w:rsidRDefault="001071D0" w:rsidP="00CE150E">
      <w:pPr>
        <w:spacing w:line="240" w:lineRule="exact"/>
        <w:ind w:firstLineChars="100" w:firstLine="216"/>
        <w:rPr>
          <w:rFonts w:cs="Times New Roman"/>
          <w:color w:val="000000" w:themeColor="text1"/>
        </w:rPr>
      </w:pPr>
    </w:p>
    <w:p w14:paraId="61514027" w14:textId="77777777" w:rsidR="001071D0" w:rsidRPr="00B131C6" w:rsidRDefault="001071D0" w:rsidP="001071D0">
      <w:pPr>
        <w:ind w:firstLineChars="100" w:firstLine="208"/>
        <w:rPr>
          <w:rFonts w:cs="Times New Roman"/>
          <w:color w:val="000000" w:themeColor="text1"/>
          <w:spacing w:val="-4"/>
        </w:rPr>
      </w:pPr>
      <w:r w:rsidRPr="00B131C6">
        <w:rPr>
          <w:rFonts w:cs="Times New Roman" w:hint="eastAsia"/>
          <w:color w:val="000000" w:themeColor="text1"/>
          <w:spacing w:val="-4"/>
        </w:rPr>
        <w:t>この間、断種実施数の増加は緩やかであった。</w:t>
      </w:r>
      <w:r w:rsidRPr="00B131C6">
        <w:rPr>
          <w:rFonts w:cs="Times New Roman"/>
          <w:color w:val="000000" w:themeColor="text1"/>
          <w:spacing w:val="-4"/>
        </w:rPr>
        <w:t>1921</w:t>
      </w:r>
      <w:r w:rsidRPr="00B131C6">
        <w:rPr>
          <w:rFonts w:cs="Times New Roman" w:hint="eastAsia"/>
          <w:color w:val="000000" w:themeColor="text1"/>
          <w:spacing w:val="-4"/>
        </w:rPr>
        <w:t>年までに断種法を制定していた</w:t>
      </w:r>
      <w:r w:rsidRPr="00B131C6">
        <w:rPr>
          <w:rFonts w:cs="Times New Roman"/>
          <w:color w:val="000000" w:themeColor="text1"/>
          <w:spacing w:val="-4"/>
        </w:rPr>
        <w:t>18</w:t>
      </w:r>
      <w:r w:rsidRPr="00B131C6">
        <w:rPr>
          <w:rFonts w:cs="Times New Roman" w:hint="eastAsia"/>
          <w:color w:val="000000" w:themeColor="text1"/>
          <w:spacing w:val="-4"/>
        </w:rPr>
        <w:t>州では、同年までに全体で</w:t>
      </w:r>
      <w:r w:rsidRPr="00B131C6">
        <w:rPr>
          <w:rFonts w:cs="Times New Roman"/>
          <w:color w:val="000000" w:themeColor="text1"/>
          <w:spacing w:val="-4"/>
        </w:rPr>
        <w:t>3,233</w:t>
      </w:r>
      <w:r w:rsidRPr="00B131C6">
        <w:rPr>
          <w:rFonts w:cs="Times New Roman" w:hint="eastAsia"/>
          <w:color w:val="000000" w:themeColor="text1"/>
          <w:spacing w:val="-4"/>
        </w:rPr>
        <w:t>人が断種されたが、大部分を占めたのはカリフォルニア州（</w:t>
      </w:r>
      <w:r w:rsidRPr="00B131C6">
        <w:rPr>
          <w:rFonts w:cs="Times New Roman"/>
          <w:color w:val="000000" w:themeColor="text1"/>
          <w:spacing w:val="-4"/>
        </w:rPr>
        <w:t>2,558</w:t>
      </w:r>
      <w:r w:rsidRPr="00B131C6">
        <w:rPr>
          <w:rFonts w:cs="Times New Roman" w:hint="eastAsia"/>
          <w:color w:val="000000" w:themeColor="text1"/>
          <w:spacing w:val="-4"/>
        </w:rPr>
        <w:t>人）で</w:t>
      </w:r>
      <w:r w:rsidRPr="00B131C6">
        <w:rPr>
          <w:rFonts w:cs="Times New Roman" w:hint="eastAsia"/>
          <w:color w:val="000000" w:themeColor="text1"/>
          <w:spacing w:val="-6"/>
        </w:rPr>
        <w:t>あって、他の</w:t>
      </w:r>
      <w:r w:rsidRPr="00B131C6">
        <w:rPr>
          <w:rFonts w:cs="Times New Roman"/>
          <w:color w:val="000000" w:themeColor="text1"/>
          <w:spacing w:val="-6"/>
        </w:rPr>
        <w:t>17</w:t>
      </w:r>
      <w:r w:rsidRPr="00B131C6">
        <w:rPr>
          <w:rFonts w:cs="Times New Roman" w:hint="eastAsia"/>
          <w:color w:val="000000" w:themeColor="text1"/>
          <w:spacing w:val="-6"/>
        </w:rPr>
        <w:t>州における断種者数は計</w:t>
      </w:r>
      <w:r w:rsidRPr="00B131C6">
        <w:rPr>
          <w:rFonts w:cs="Times New Roman"/>
          <w:color w:val="000000" w:themeColor="text1"/>
          <w:spacing w:val="-6"/>
        </w:rPr>
        <w:t>675</w:t>
      </w:r>
      <w:r w:rsidRPr="00B131C6">
        <w:rPr>
          <w:rFonts w:cs="Times New Roman" w:hint="eastAsia"/>
          <w:color w:val="000000" w:themeColor="text1"/>
          <w:spacing w:val="-6"/>
        </w:rPr>
        <w:t>人であった。また、ネヴァダ州・ニュージャージー州・サウスダコタ州・ニューハンプシャー州・ノースカロライナ州・アラバマ州の</w:t>
      </w:r>
      <w:r w:rsidRPr="00B131C6">
        <w:rPr>
          <w:rFonts w:cs="Times New Roman"/>
          <w:color w:val="000000" w:themeColor="text1"/>
          <w:spacing w:val="-6"/>
        </w:rPr>
        <w:t>6</w:t>
      </w:r>
      <w:r w:rsidRPr="00B131C6">
        <w:rPr>
          <w:rFonts w:cs="Times New Roman" w:hint="eastAsia"/>
          <w:color w:val="000000" w:themeColor="text1"/>
          <w:spacing w:val="-6"/>
        </w:rPr>
        <w:t>州は、断種法を有するにもかかわらず、少なくとも</w:t>
      </w:r>
      <w:r w:rsidRPr="00B131C6">
        <w:rPr>
          <w:rFonts w:cs="Times New Roman"/>
          <w:color w:val="000000" w:themeColor="text1"/>
          <w:spacing w:val="-6"/>
        </w:rPr>
        <w:t>1921</w:t>
      </w:r>
      <w:r w:rsidRPr="00B131C6">
        <w:rPr>
          <w:rFonts w:cs="Times New Roman" w:hint="eastAsia"/>
          <w:color w:val="000000" w:themeColor="text1"/>
          <w:spacing w:val="-6"/>
        </w:rPr>
        <w:t>年の時点において断種を実施していない</w:t>
      </w:r>
      <w:r w:rsidRPr="00B131C6">
        <w:rPr>
          <w:rStyle w:val="aa"/>
          <w:rFonts w:cs="Times New Roman"/>
          <w:color w:val="000000" w:themeColor="text1"/>
          <w:spacing w:val="-6"/>
        </w:rPr>
        <w:footnoteReference w:id="11"/>
      </w:r>
      <w:r w:rsidRPr="00B131C6">
        <w:rPr>
          <w:rFonts w:cs="Times New Roman" w:hint="eastAsia"/>
          <w:color w:val="000000" w:themeColor="text1"/>
          <w:spacing w:val="-6"/>
        </w:rPr>
        <w:t>。多くの州では、断種法が違憲である可能性があることへの危惧から、断種の実施が抑制されていたと考えら</w:t>
      </w:r>
      <w:r w:rsidRPr="00B131C6">
        <w:rPr>
          <w:rFonts w:cs="Times New Roman" w:hint="eastAsia"/>
          <w:color w:val="000000" w:themeColor="text1"/>
          <w:spacing w:val="-4"/>
        </w:rPr>
        <w:t>れる。</w:t>
      </w:r>
    </w:p>
    <w:p w14:paraId="0516F216" w14:textId="77777777" w:rsidR="001071D0" w:rsidRPr="00CC14AF" w:rsidRDefault="001071D0" w:rsidP="001071D0">
      <w:pPr>
        <w:ind w:firstLineChars="100" w:firstLine="220"/>
        <w:rPr>
          <w:rFonts w:cs="Times New Roman"/>
          <w:color w:val="000000" w:themeColor="text1"/>
        </w:rPr>
      </w:pPr>
      <w:r w:rsidRPr="00B131C6">
        <w:rPr>
          <w:rFonts w:cs="Times New Roman" w:hint="eastAsia"/>
          <w:color w:val="000000" w:themeColor="text1"/>
          <w:spacing w:val="2"/>
        </w:rPr>
        <w:t>こうした状況に転機をもたらし、アメリカの断種政策史における画期となったのは、「バ</w:t>
      </w:r>
      <w:r w:rsidRPr="00CC14AF">
        <w:rPr>
          <w:rFonts w:cs="Times New Roman" w:hint="eastAsia"/>
          <w:color w:val="000000" w:themeColor="text1"/>
        </w:rPr>
        <w:t>ック対ベル（</w:t>
      </w:r>
      <w:r w:rsidRPr="00CC14AF">
        <w:rPr>
          <w:rFonts w:cs="Times New Roman" w:hint="eastAsia"/>
          <w:color w:val="000000" w:themeColor="text1"/>
        </w:rPr>
        <w:t>Buck v. Bell</w:t>
      </w:r>
      <w:r w:rsidRPr="00CC14AF">
        <w:rPr>
          <w:rFonts w:cs="Times New Roman" w:hint="eastAsia"/>
          <w:color w:val="000000" w:themeColor="text1"/>
        </w:rPr>
        <w:t>）」判決であった。この</w:t>
      </w:r>
      <w:r w:rsidRPr="00CC14AF">
        <w:rPr>
          <w:rFonts w:cs="Times New Roman" w:hint="eastAsia"/>
          <w:color w:val="000000" w:themeColor="text1"/>
        </w:rPr>
        <w:t>1927</w:t>
      </w:r>
      <w:r w:rsidRPr="00CC14AF">
        <w:rPr>
          <w:rFonts w:cs="Times New Roman" w:hint="eastAsia"/>
          <w:color w:val="000000" w:themeColor="text1"/>
        </w:rPr>
        <w:t>年の判決において連邦最高裁判所がヴァー</w:t>
      </w:r>
      <w:r w:rsidRPr="00CC14AF">
        <w:rPr>
          <w:rFonts w:cs="Times New Roman" w:hint="eastAsia"/>
          <w:color w:val="000000" w:themeColor="text1"/>
        </w:rPr>
        <w:lastRenderedPageBreak/>
        <w:t>ジニア州断種</w:t>
      </w:r>
      <w:r w:rsidRPr="00CC14AF">
        <w:rPr>
          <w:rFonts w:cs="Times New Roman"/>
          <w:color w:val="000000" w:themeColor="text1"/>
        </w:rPr>
        <w:t>法の合憲性</w:t>
      </w:r>
      <w:r w:rsidRPr="00CC14AF">
        <w:rPr>
          <w:rFonts w:cs="Times New Roman" w:hint="eastAsia"/>
          <w:color w:val="000000" w:themeColor="text1"/>
        </w:rPr>
        <w:t>を認めたため、以後は各州における断種法の立法又は再制定が相次ぎ、全米における年間の断種実施数は</w:t>
      </w:r>
      <w:r w:rsidRPr="00CC14AF">
        <w:rPr>
          <w:rFonts w:cs="Times New Roman"/>
          <w:color w:val="000000" w:themeColor="text1"/>
        </w:rPr>
        <w:t>1942</w:t>
      </w:r>
      <w:r w:rsidRPr="00CC14AF">
        <w:rPr>
          <w:rFonts w:cs="Times New Roman"/>
          <w:color w:val="000000" w:themeColor="text1"/>
        </w:rPr>
        <w:t>年まで増加</w:t>
      </w:r>
      <w:r w:rsidRPr="00CC14AF">
        <w:rPr>
          <w:rFonts w:cs="Times New Roman" w:hint="eastAsia"/>
          <w:color w:val="000000" w:themeColor="text1"/>
        </w:rPr>
        <w:t>の一途をたどった。</w:t>
      </w:r>
    </w:p>
    <w:p w14:paraId="5C51E845" w14:textId="77777777" w:rsidR="001071D0" w:rsidRPr="00CC14AF" w:rsidRDefault="001071D0" w:rsidP="001071D0">
      <w:pPr>
        <w:widowControl/>
        <w:jc w:val="left"/>
        <w:rPr>
          <w:rFonts w:cs="Times New Roman"/>
          <w:color w:val="000000" w:themeColor="text1"/>
        </w:rPr>
      </w:pPr>
    </w:p>
    <w:p w14:paraId="4D487456" w14:textId="77777777" w:rsidR="001071D0" w:rsidRPr="00CC14AF" w:rsidRDefault="001071D0" w:rsidP="001071D0">
      <w:pPr>
        <w:pStyle w:val="2"/>
        <w:rPr>
          <w:rFonts w:ascii="Arial" w:eastAsia="ＭＳ ゴシック" w:hAnsi="Arial" w:cs="Arial"/>
          <w:color w:val="000000" w:themeColor="text1"/>
        </w:rPr>
      </w:pPr>
      <w:r w:rsidRPr="00CC14AF">
        <w:rPr>
          <w:rFonts w:ascii="Segoe UI Symbol" w:eastAsia="ＭＳ ゴシック" w:hAnsi="Segoe UI Symbol" w:cs="Segoe UI Symbol" w:hint="eastAsia"/>
          <w:color w:val="000000" w:themeColor="text1"/>
        </w:rPr>
        <w:t>２</w:t>
      </w:r>
      <w:r w:rsidRPr="00CC14AF">
        <w:rPr>
          <w:rFonts w:ascii="Arial" w:eastAsia="ＭＳ ゴシック" w:hAnsi="Arial" w:cs="Arial" w:hint="eastAsia"/>
          <w:color w:val="000000" w:themeColor="text1"/>
        </w:rPr>
        <w:t xml:space="preserve">　「</w:t>
      </w:r>
      <w:r w:rsidRPr="00CC14AF">
        <w:rPr>
          <w:rFonts w:ascii="Arial" w:eastAsia="ＭＳ ゴシック" w:hAnsi="Arial" w:cs="Arial"/>
          <w:color w:val="000000" w:themeColor="text1"/>
        </w:rPr>
        <w:t>バック対</w:t>
      </w:r>
      <w:r w:rsidRPr="00CC14AF">
        <w:rPr>
          <w:rFonts w:ascii="ＭＳ ゴシック" w:eastAsia="ＭＳ ゴシック" w:hAnsi="ＭＳ ゴシック" w:cs="Arial"/>
          <w:color w:val="000000" w:themeColor="text1"/>
        </w:rPr>
        <w:t>ベ</w:t>
      </w:r>
      <w:r w:rsidRPr="00CC14AF">
        <w:rPr>
          <w:rFonts w:ascii="ＭＳ ゴシック" w:eastAsia="ＭＳ ゴシック" w:hAnsi="ＭＳ ゴシック" w:cs="Arial" w:hint="eastAsia"/>
          <w:color w:val="000000" w:themeColor="text1"/>
        </w:rPr>
        <w:t>ル</w:t>
      </w:r>
      <w:r w:rsidRPr="00CC14AF">
        <w:rPr>
          <w:rFonts w:ascii="Arial" w:eastAsia="ＭＳ ゴシック" w:hAnsi="Arial" w:cs="Arial" w:hint="eastAsia"/>
          <w:color w:val="000000" w:themeColor="text1"/>
        </w:rPr>
        <w:t>」</w:t>
      </w:r>
      <w:r w:rsidRPr="00CC14AF">
        <w:rPr>
          <w:rFonts w:ascii="Arial" w:eastAsia="ＭＳ ゴシック" w:hAnsi="Arial" w:cs="Arial"/>
          <w:color w:val="000000" w:themeColor="text1"/>
        </w:rPr>
        <w:t>訴訟</w:t>
      </w:r>
      <w:r w:rsidRPr="00CC14AF">
        <w:rPr>
          <w:rFonts w:ascii="Arial" w:eastAsia="ＭＳ ゴシック" w:hAnsi="Arial" w:cs="Arial" w:hint="eastAsia"/>
          <w:color w:val="000000" w:themeColor="text1"/>
        </w:rPr>
        <w:t>と断種の隆盛</w:t>
      </w:r>
    </w:p>
    <w:p w14:paraId="6FA3D5D7" w14:textId="77777777" w:rsidR="001071D0" w:rsidRPr="00CC14AF" w:rsidRDefault="001071D0" w:rsidP="001071D0">
      <w:pPr>
        <w:rPr>
          <w:rFonts w:ascii="Arial" w:eastAsia="ＭＳ ゴシック" w:hAnsi="Arial" w:cs="Arial"/>
          <w:color w:val="000000" w:themeColor="text1"/>
        </w:rPr>
      </w:pPr>
      <w:r w:rsidRPr="00CC14AF">
        <w:rPr>
          <w:rFonts w:ascii="Arial" w:eastAsia="ＭＳ ゴシック" w:hAnsi="Arial" w:cs="Arial"/>
          <w:color w:val="000000" w:themeColor="text1"/>
        </w:rPr>
        <w:t>（</w:t>
      </w:r>
      <w:r w:rsidRPr="00CC14AF">
        <w:rPr>
          <w:rFonts w:ascii="Arial" w:eastAsia="ＭＳ ゴシック" w:hAnsi="Arial" w:cs="Arial"/>
          <w:color w:val="000000" w:themeColor="text1"/>
        </w:rPr>
        <w:t>1</w:t>
      </w:r>
      <w:r w:rsidRPr="00CC14AF">
        <w:rPr>
          <w:rFonts w:ascii="Arial" w:eastAsia="ＭＳ ゴシック" w:hAnsi="Arial" w:cs="Arial"/>
          <w:color w:val="000000" w:themeColor="text1"/>
        </w:rPr>
        <w:t>）背景</w:t>
      </w:r>
    </w:p>
    <w:p w14:paraId="7B4F87B2" w14:textId="73FCFD99" w:rsidR="001071D0" w:rsidRPr="00CC14AF" w:rsidRDefault="001071D0" w:rsidP="001071D0">
      <w:pPr>
        <w:ind w:firstLineChars="100" w:firstLine="216"/>
        <w:rPr>
          <w:rFonts w:cs="Times New Roman"/>
          <w:color w:val="000000" w:themeColor="text1"/>
        </w:rPr>
      </w:pPr>
      <w:r w:rsidRPr="00CC14AF">
        <w:rPr>
          <w:rFonts w:cs="Times New Roman"/>
          <w:color w:val="000000" w:themeColor="text1"/>
        </w:rPr>
        <w:t>1914</w:t>
      </w:r>
      <w:r w:rsidRPr="00CC14AF">
        <w:rPr>
          <w:rFonts w:cs="Times New Roman" w:hint="eastAsia"/>
          <w:color w:val="000000" w:themeColor="text1"/>
        </w:rPr>
        <w:t>年、アメリカにおける優生運動の拠点であった</w:t>
      </w:r>
      <w:r w:rsidRPr="00CC14AF">
        <w:rPr>
          <w:rFonts w:cs="Times New Roman"/>
          <w:color w:val="000000" w:themeColor="text1"/>
        </w:rPr>
        <w:t>優生</w:t>
      </w:r>
      <w:r w:rsidRPr="00CC14AF">
        <w:rPr>
          <w:rFonts w:cs="Times New Roman" w:hint="eastAsia"/>
          <w:color w:val="000000" w:themeColor="text1"/>
        </w:rPr>
        <w:t>学</w:t>
      </w:r>
      <w:r w:rsidRPr="00CC14AF">
        <w:rPr>
          <w:rFonts w:cs="Times New Roman"/>
          <w:color w:val="000000" w:themeColor="text1"/>
        </w:rPr>
        <w:t>記録</w:t>
      </w:r>
      <w:r w:rsidRPr="00CC14AF">
        <w:rPr>
          <w:rFonts w:cs="Times New Roman" w:hint="eastAsia"/>
          <w:color w:val="000000" w:themeColor="text1"/>
        </w:rPr>
        <w:t>局（</w:t>
      </w:r>
      <w:r w:rsidRPr="00CC14AF">
        <w:rPr>
          <w:rFonts w:cs="Times New Roman"/>
          <w:color w:val="000000" w:themeColor="text1"/>
        </w:rPr>
        <w:t>Eugenics Record Office</w:t>
      </w:r>
      <w:r w:rsidRPr="00CC14AF">
        <w:rPr>
          <w:rFonts w:cs="Times New Roman" w:hint="eastAsia"/>
          <w:color w:val="000000" w:themeColor="text1"/>
        </w:rPr>
        <w:t>）</w:t>
      </w:r>
      <w:r w:rsidRPr="00CC14AF">
        <w:rPr>
          <w:rFonts w:cs="Times New Roman"/>
          <w:color w:val="000000" w:themeColor="text1"/>
        </w:rPr>
        <w:t>の</w:t>
      </w:r>
      <w:r w:rsidRPr="00CC14AF">
        <w:rPr>
          <w:rFonts w:cs="Times New Roman" w:hint="eastAsia"/>
          <w:color w:val="000000" w:themeColor="text1"/>
        </w:rPr>
        <w:t>副局長</w:t>
      </w:r>
      <w:r w:rsidRPr="00CC14AF">
        <w:rPr>
          <w:rFonts w:cs="Times New Roman"/>
          <w:color w:val="000000" w:themeColor="text1"/>
        </w:rPr>
        <w:t>ハリー・</w:t>
      </w:r>
      <w:r w:rsidRPr="00CC14AF">
        <w:rPr>
          <w:rFonts w:cs="Times New Roman" w:hint="eastAsia"/>
          <w:color w:val="000000" w:themeColor="text1"/>
        </w:rPr>
        <w:t>ラフ</w:t>
      </w:r>
      <w:r w:rsidRPr="00CC14AF">
        <w:rPr>
          <w:rFonts w:cs="Times New Roman"/>
          <w:color w:val="000000" w:themeColor="text1"/>
        </w:rPr>
        <w:t>リン</w:t>
      </w:r>
      <w:r w:rsidRPr="00CC14AF">
        <w:rPr>
          <w:rFonts w:cs="Times New Roman" w:hint="eastAsia"/>
          <w:color w:val="000000" w:themeColor="text1"/>
        </w:rPr>
        <w:t>（</w:t>
      </w:r>
      <w:r w:rsidRPr="00CC14AF">
        <w:rPr>
          <w:rFonts w:cs="Times New Roman"/>
          <w:color w:val="000000" w:themeColor="text1"/>
        </w:rPr>
        <w:t>Harry</w:t>
      </w:r>
      <w:r w:rsidRPr="00CC14AF">
        <w:rPr>
          <w:rFonts w:cs="Times New Roman" w:hint="eastAsia"/>
          <w:color w:val="000000" w:themeColor="text1"/>
        </w:rPr>
        <w:t xml:space="preserve"> </w:t>
      </w:r>
      <w:r w:rsidRPr="00CC14AF">
        <w:rPr>
          <w:rFonts w:cs="Times New Roman"/>
          <w:color w:val="000000" w:themeColor="text1"/>
        </w:rPr>
        <w:t>Hamilton Laughlin</w:t>
      </w:r>
      <w:r w:rsidRPr="00CC14AF">
        <w:rPr>
          <w:rFonts w:cs="Times New Roman" w:hint="eastAsia"/>
          <w:color w:val="000000" w:themeColor="text1"/>
        </w:rPr>
        <w:t>）</w:t>
      </w:r>
      <w:r w:rsidRPr="00CC14AF">
        <w:rPr>
          <w:rFonts w:cs="Times New Roman"/>
          <w:color w:val="000000" w:themeColor="text1"/>
        </w:rPr>
        <w:t>は</w:t>
      </w:r>
      <w:r w:rsidRPr="00CC14AF">
        <w:rPr>
          <w:rFonts w:cs="Times New Roman" w:hint="eastAsia"/>
          <w:color w:val="000000" w:themeColor="text1"/>
        </w:rPr>
        <w:t>、「</w:t>
      </w:r>
      <w:r w:rsidRPr="00CC14AF">
        <w:rPr>
          <w:rFonts w:cs="Times New Roman"/>
          <w:color w:val="000000" w:themeColor="text1"/>
        </w:rPr>
        <w:t>モデル</w:t>
      </w:r>
      <w:r w:rsidRPr="00CC14AF">
        <w:rPr>
          <w:rFonts w:cs="Times New Roman" w:hint="eastAsia"/>
          <w:color w:val="000000" w:themeColor="text1"/>
        </w:rPr>
        <w:t>断種</w:t>
      </w:r>
      <w:r w:rsidRPr="00CC14AF">
        <w:rPr>
          <w:rFonts w:cs="Times New Roman"/>
          <w:color w:val="000000" w:themeColor="text1"/>
        </w:rPr>
        <w:t>法</w:t>
      </w:r>
      <w:r w:rsidRPr="00CC14AF">
        <w:rPr>
          <w:rFonts w:cs="Times New Roman" w:hint="eastAsia"/>
          <w:color w:val="000000" w:themeColor="text1"/>
        </w:rPr>
        <w:t>（</w:t>
      </w:r>
      <w:r w:rsidRPr="00CC14AF">
        <w:rPr>
          <w:rFonts w:cs="Times New Roman" w:hint="eastAsia"/>
          <w:color w:val="000000" w:themeColor="text1"/>
        </w:rPr>
        <w:t>Model SterilizationLaw</w:t>
      </w:r>
      <w:r w:rsidRPr="00CC14AF">
        <w:rPr>
          <w:rFonts w:cs="Times New Roman" w:hint="eastAsia"/>
          <w:color w:val="000000" w:themeColor="text1"/>
        </w:rPr>
        <w:t>）」</w:t>
      </w:r>
      <w:r w:rsidRPr="00CC14AF">
        <w:rPr>
          <w:rFonts w:cs="Times New Roman"/>
          <w:color w:val="000000" w:themeColor="text1"/>
        </w:rPr>
        <w:t>を</w:t>
      </w:r>
      <w:r w:rsidRPr="00CC14AF">
        <w:rPr>
          <w:rFonts w:cs="Times New Roman" w:hint="eastAsia"/>
          <w:color w:val="000000" w:themeColor="text1"/>
        </w:rPr>
        <w:t>公表</w:t>
      </w:r>
      <w:r w:rsidRPr="00CC14AF">
        <w:rPr>
          <w:rFonts w:cs="Times New Roman"/>
          <w:color w:val="000000" w:themeColor="text1"/>
        </w:rPr>
        <w:t>した</w:t>
      </w:r>
      <w:r w:rsidRPr="00CC14AF">
        <w:rPr>
          <w:rStyle w:val="aa"/>
          <w:rFonts w:cs="Times New Roman"/>
          <w:color w:val="000000" w:themeColor="text1"/>
        </w:rPr>
        <w:footnoteReference w:id="12"/>
      </w:r>
      <w:r w:rsidRPr="00CC14AF">
        <w:rPr>
          <w:rFonts w:cs="Times New Roman"/>
          <w:color w:val="000000" w:themeColor="text1"/>
        </w:rPr>
        <w:t>。</w:t>
      </w:r>
      <w:r w:rsidRPr="00CC14AF">
        <w:rPr>
          <w:rFonts w:cs="Times New Roman" w:hint="eastAsia"/>
          <w:color w:val="000000" w:themeColor="text1"/>
        </w:rPr>
        <w:t>断種の推進に非常な熱意を持っていたラフリンは、既存の断種法の立法経緯を分析し、議会での否決や知事による拒否権の行使を経て廃案となった法案等を列挙し、それらの法案の潜在的な問題点を要約した上で、自ら案出したモデル法を解決策として提示し</w:t>
      </w:r>
      <w:r w:rsidRPr="001071D0">
        <w:rPr>
          <w:rFonts w:cs="Times New Roman" w:hint="eastAsia"/>
          <w:color w:val="000000" w:themeColor="text1"/>
          <w:spacing w:val="2"/>
        </w:rPr>
        <w:t>たのである</w:t>
      </w:r>
      <w:r w:rsidRPr="001071D0">
        <w:rPr>
          <w:rStyle w:val="aa"/>
          <w:rFonts w:cs="Times New Roman"/>
          <w:color w:val="000000" w:themeColor="text1"/>
          <w:spacing w:val="2"/>
        </w:rPr>
        <w:footnoteReference w:id="13"/>
      </w:r>
      <w:r w:rsidRPr="001071D0">
        <w:rPr>
          <w:rFonts w:cs="Times New Roman" w:hint="eastAsia"/>
          <w:color w:val="000000" w:themeColor="text1"/>
          <w:spacing w:val="2"/>
        </w:rPr>
        <w:t>。</w:t>
      </w:r>
      <w:r w:rsidRPr="001071D0">
        <w:rPr>
          <w:rFonts w:cs="Times New Roman" w:hint="eastAsia"/>
          <w:color w:val="000000" w:themeColor="text1"/>
          <w:spacing w:val="2"/>
        </w:rPr>
        <w:t>1922</w:t>
      </w:r>
      <w:r w:rsidRPr="001071D0">
        <w:rPr>
          <w:rFonts w:cs="Times New Roman" w:hint="eastAsia"/>
          <w:color w:val="000000" w:themeColor="text1"/>
          <w:spacing w:val="2"/>
        </w:rPr>
        <w:t>年には、このモデル法を改訂して「モデル優生断種法</w:t>
      </w:r>
      <w:r w:rsidRPr="00CC14AF">
        <w:rPr>
          <w:rFonts w:cs="Times New Roman" w:hint="eastAsia"/>
          <w:color w:val="000000" w:themeColor="text1"/>
        </w:rPr>
        <w:t>（</w:t>
      </w:r>
      <w:r w:rsidRPr="00CC14AF">
        <w:rPr>
          <w:rFonts w:cs="Times New Roman"/>
          <w:color w:val="000000" w:themeColor="text1"/>
        </w:rPr>
        <w:t>Model Eugenical Sterilization Law</w:t>
      </w:r>
      <w:r w:rsidRPr="00CC14AF">
        <w:rPr>
          <w:rFonts w:cs="Times New Roman"/>
          <w:color w:val="000000" w:themeColor="text1"/>
        </w:rPr>
        <w:t>）</w:t>
      </w:r>
      <w:r w:rsidRPr="00CC14AF">
        <w:rPr>
          <w:rFonts w:cs="Times New Roman" w:hint="eastAsia"/>
          <w:color w:val="000000" w:themeColor="text1"/>
        </w:rPr>
        <w:t>」とし、ラフリンが収集した各州の法案に関する情報や分析とともに取りまとめた『アメリカにおける優生学的断種』を公刊した</w:t>
      </w:r>
      <w:r w:rsidRPr="00CC14AF">
        <w:rPr>
          <w:rStyle w:val="aa"/>
          <w:rFonts w:cs="Times New Roman"/>
          <w:color w:val="000000" w:themeColor="text1"/>
        </w:rPr>
        <w:footnoteReference w:id="14"/>
      </w:r>
      <w:r w:rsidRPr="00CC14AF">
        <w:rPr>
          <w:rFonts w:cs="Times New Roman" w:hint="eastAsia"/>
          <w:color w:val="000000" w:themeColor="text1"/>
        </w:rPr>
        <w:t>。モデル法には豊富な注釈が施されており、どの州でも適用できる法の書式が加えられている</w:t>
      </w:r>
      <w:r w:rsidRPr="00CC14AF">
        <w:rPr>
          <w:rStyle w:val="aa"/>
          <w:rFonts w:cs="Times New Roman"/>
          <w:color w:val="000000" w:themeColor="text1"/>
        </w:rPr>
        <w:footnoteReference w:id="15"/>
      </w:r>
      <w:r w:rsidRPr="00CC14AF">
        <w:rPr>
          <w:rFonts w:cs="Times New Roman" w:hint="eastAsia"/>
          <w:color w:val="000000" w:themeColor="text1"/>
        </w:rPr>
        <w:t>。</w:t>
      </w:r>
    </w:p>
    <w:p w14:paraId="3515BBC3"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1924</w:t>
      </w:r>
      <w:r w:rsidRPr="00CC14AF">
        <w:rPr>
          <w:rFonts w:cs="Times New Roman" w:hint="eastAsia"/>
          <w:color w:val="000000" w:themeColor="text1"/>
        </w:rPr>
        <w:t>年にヴァージニア州が</w:t>
      </w:r>
      <w:r w:rsidRPr="00CC14AF">
        <w:rPr>
          <w:rFonts w:cs="Times New Roman"/>
          <w:color w:val="000000" w:themeColor="text1"/>
        </w:rPr>
        <w:t>制定した断種法は、このモデル法に基づいて起草されたもので</w:t>
      </w:r>
      <w:r w:rsidRPr="00CC14AF">
        <w:rPr>
          <w:rFonts w:cs="Times New Roman" w:hint="eastAsia"/>
          <w:color w:val="000000" w:themeColor="text1"/>
        </w:rPr>
        <w:t>あ</w:t>
      </w:r>
      <w:r w:rsidRPr="001071D0">
        <w:rPr>
          <w:rFonts w:cs="Times New Roman" w:hint="eastAsia"/>
          <w:color w:val="000000" w:themeColor="text1"/>
          <w:spacing w:val="2"/>
        </w:rPr>
        <w:t>る</w:t>
      </w:r>
      <w:r w:rsidRPr="001071D0">
        <w:rPr>
          <w:rFonts w:cs="Times New Roman"/>
          <w:color w:val="000000" w:themeColor="text1"/>
          <w:spacing w:val="2"/>
        </w:rPr>
        <w:t>。</w:t>
      </w:r>
      <w:r w:rsidRPr="001071D0">
        <w:rPr>
          <w:rFonts w:cs="Times New Roman" w:hint="eastAsia"/>
          <w:color w:val="000000" w:themeColor="text1"/>
          <w:spacing w:val="2"/>
        </w:rPr>
        <w:t>てんかん患者及び精神薄弱者のためのヴァージニア州立コロニー</w:t>
      </w:r>
      <w:r w:rsidRPr="00CC14AF">
        <w:rPr>
          <w:rFonts w:cs="Times New Roman" w:hint="eastAsia"/>
          <w:color w:val="000000" w:themeColor="text1"/>
        </w:rPr>
        <w:t>（</w:t>
      </w:r>
      <w:r w:rsidRPr="00CC14AF">
        <w:rPr>
          <w:rFonts w:cs="Times New Roman"/>
          <w:color w:val="000000" w:themeColor="text1"/>
        </w:rPr>
        <w:t xml:space="preserve">Virginia State Colony for Epileptics and Feeble Minded. </w:t>
      </w:r>
      <w:r w:rsidRPr="00CC14AF">
        <w:rPr>
          <w:rFonts w:cs="Times New Roman" w:hint="eastAsia"/>
          <w:color w:val="000000" w:themeColor="text1"/>
        </w:rPr>
        <w:t>以下「コロニー」という。）の施設長であったアルバート・プリディ（</w:t>
      </w:r>
      <w:r w:rsidRPr="00CC14AF">
        <w:rPr>
          <w:rFonts w:cs="Times New Roman"/>
          <w:color w:val="000000" w:themeColor="text1"/>
        </w:rPr>
        <w:t>Albert Priddy</w:t>
      </w:r>
      <w:r w:rsidRPr="00CC14AF">
        <w:rPr>
          <w:rFonts w:cs="Times New Roman"/>
          <w:color w:val="000000" w:themeColor="text1"/>
        </w:rPr>
        <w:t>）</w:t>
      </w:r>
      <w:r w:rsidRPr="00CC14AF">
        <w:rPr>
          <w:rFonts w:cs="Times New Roman" w:hint="eastAsia"/>
          <w:color w:val="000000" w:themeColor="text1"/>
        </w:rPr>
        <w:t>は断種の熱心な支持者であり、自らも断種手術を実践していたが、同州において断種の法的根拠は存在せず、その実施は停滞していた</w:t>
      </w:r>
      <w:r w:rsidRPr="00CC14AF">
        <w:rPr>
          <w:rStyle w:val="aa"/>
          <w:rFonts w:cs="Times New Roman"/>
          <w:color w:val="000000" w:themeColor="text1"/>
        </w:rPr>
        <w:footnoteReference w:id="16"/>
      </w:r>
      <w:r w:rsidRPr="00CC14AF">
        <w:rPr>
          <w:rFonts w:cs="Times New Roman" w:hint="eastAsia"/>
          <w:color w:val="000000" w:themeColor="text1"/>
        </w:rPr>
        <w:t>。プリディから断種法案の起草を依頼された弁護士で州上院議員のオーブリー・ストロード（</w:t>
      </w:r>
      <w:r w:rsidRPr="00CC14AF">
        <w:rPr>
          <w:rFonts w:cs="Times New Roman"/>
          <w:color w:val="000000" w:themeColor="text1"/>
        </w:rPr>
        <w:t>Aubrey Strode</w:t>
      </w:r>
      <w:r w:rsidRPr="00CC14AF">
        <w:rPr>
          <w:rFonts w:cs="Times New Roman" w:hint="eastAsia"/>
          <w:color w:val="000000" w:themeColor="text1"/>
        </w:rPr>
        <w:t>）は、ラフリンのモデル法から多くを引用して断種法案を作成した。法案は州上院議員で司法委員会委員長である民主党のマーシャル・ブッカー（</w:t>
      </w:r>
      <w:r w:rsidRPr="00CC14AF">
        <w:rPr>
          <w:rFonts w:cs="Times New Roman"/>
          <w:color w:val="000000" w:themeColor="text1"/>
        </w:rPr>
        <w:t>Marshall B. Booker</w:t>
      </w:r>
      <w:r w:rsidRPr="00CC14AF">
        <w:rPr>
          <w:rFonts w:cs="Times New Roman" w:hint="eastAsia"/>
          <w:color w:val="000000" w:themeColor="text1"/>
        </w:rPr>
        <w:t>）によって州議会に提出された</w:t>
      </w:r>
      <w:r w:rsidRPr="00CC14AF">
        <w:rPr>
          <w:rStyle w:val="aa"/>
          <w:rFonts w:cs="Times New Roman"/>
          <w:color w:val="000000" w:themeColor="text1"/>
        </w:rPr>
        <w:footnoteReference w:id="17"/>
      </w:r>
      <w:r w:rsidRPr="00CC14AF">
        <w:rPr>
          <w:rFonts w:cs="Times New Roman" w:hint="eastAsia"/>
          <w:color w:val="000000" w:themeColor="text1"/>
        </w:rPr>
        <w:t>後、可決され、</w:t>
      </w:r>
      <w:r w:rsidRPr="00CC14AF">
        <w:rPr>
          <w:rFonts w:cs="Times New Roman" w:hint="eastAsia"/>
          <w:color w:val="000000" w:themeColor="text1"/>
        </w:rPr>
        <w:t>1924</w:t>
      </w:r>
      <w:r w:rsidRPr="00CC14AF">
        <w:rPr>
          <w:rFonts w:cs="Times New Roman" w:hint="eastAsia"/>
          <w:color w:val="000000" w:themeColor="text1"/>
        </w:rPr>
        <w:t>年</w:t>
      </w:r>
      <w:r w:rsidRPr="00CC14AF">
        <w:rPr>
          <w:rFonts w:cs="Times New Roman" w:hint="eastAsia"/>
          <w:color w:val="000000" w:themeColor="text1"/>
        </w:rPr>
        <w:t>3</w:t>
      </w:r>
      <w:r w:rsidRPr="00CC14AF">
        <w:rPr>
          <w:rFonts w:cs="Times New Roman" w:hint="eastAsia"/>
          <w:color w:val="000000" w:themeColor="text1"/>
        </w:rPr>
        <w:t>月</w:t>
      </w:r>
      <w:r w:rsidRPr="00CC14AF">
        <w:rPr>
          <w:rFonts w:cs="Times New Roman" w:hint="eastAsia"/>
          <w:color w:val="000000" w:themeColor="text1"/>
        </w:rPr>
        <w:t>20</w:t>
      </w:r>
      <w:r w:rsidRPr="00CC14AF">
        <w:rPr>
          <w:rFonts w:cs="Times New Roman" w:hint="eastAsia"/>
          <w:color w:val="000000" w:themeColor="text1"/>
        </w:rPr>
        <w:t>日に知事によって承認された</w:t>
      </w:r>
      <w:r w:rsidRPr="00CC14AF">
        <w:rPr>
          <w:rStyle w:val="aa"/>
          <w:rFonts w:cs="Times New Roman"/>
          <w:color w:val="000000" w:themeColor="text1"/>
        </w:rPr>
        <w:footnoteReference w:id="18"/>
      </w:r>
      <w:r w:rsidRPr="00CC14AF">
        <w:rPr>
          <w:rFonts w:cs="Times New Roman" w:hint="eastAsia"/>
          <w:color w:val="000000" w:themeColor="text1"/>
        </w:rPr>
        <w:t>。</w:t>
      </w:r>
    </w:p>
    <w:p w14:paraId="41AC99CC" w14:textId="77777777" w:rsidR="00D47D50" w:rsidRDefault="001071D0" w:rsidP="00D47D50">
      <w:pPr>
        <w:ind w:firstLineChars="100" w:firstLine="216"/>
        <w:jc w:val="distribute"/>
        <w:rPr>
          <w:rFonts w:cs="Times New Roman"/>
          <w:color w:val="000000" w:themeColor="text1"/>
        </w:rPr>
      </w:pPr>
      <w:r w:rsidRPr="00CC14AF">
        <w:rPr>
          <w:rFonts w:cs="Times New Roman" w:hint="eastAsia"/>
          <w:color w:val="000000" w:themeColor="text1"/>
        </w:rPr>
        <w:t>プリディはストロードの助言に従い、実際に断種を行う前に断種法の合憲性についてテスト</w:t>
      </w:r>
      <w:r w:rsidRPr="007200E9">
        <w:rPr>
          <w:rFonts w:cs="Times New Roman" w:hint="eastAsia"/>
          <w:color w:val="000000" w:themeColor="text1"/>
          <w:spacing w:val="-2"/>
        </w:rPr>
        <w:t>を行うこととし、</w:t>
      </w:r>
      <w:r w:rsidRPr="007200E9">
        <w:rPr>
          <w:rFonts w:cs="Times New Roman"/>
          <w:color w:val="000000" w:themeColor="text1"/>
          <w:spacing w:val="-2"/>
        </w:rPr>
        <w:t>法廷</w:t>
      </w:r>
      <w:r w:rsidRPr="007200E9">
        <w:rPr>
          <w:rFonts w:cs="Times New Roman" w:hint="eastAsia"/>
          <w:color w:val="000000" w:themeColor="text1"/>
          <w:spacing w:val="-2"/>
        </w:rPr>
        <w:t>において</w:t>
      </w:r>
      <w:r w:rsidRPr="007200E9">
        <w:rPr>
          <w:rFonts w:cs="Times New Roman"/>
          <w:color w:val="000000" w:themeColor="text1"/>
          <w:spacing w:val="-2"/>
        </w:rPr>
        <w:t>法律</w:t>
      </w:r>
      <w:r w:rsidRPr="007200E9">
        <w:rPr>
          <w:rFonts w:cs="Times New Roman" w:hint="eastAsia"/>
          <w:color w:val="000000" w:themeColor="text1"/>
          <w:spacing w:val="-2"/>
        </w:rPr>
        <w:t>が違憲であると主張する原告となり得る</w:t>
      </w:r>
      <w:r w:rsidRPr="007200E9">
        <w:rPr>
          <w:rFonts w:cs="Times New Roman"/>
          <w:color w:val="000000" w:themeColor="text1"/>
          <w:spacing w:val="-2"/>
        </w:rPr>
        <w:t>者を探し、</w:t>
      </w:r>
      <w:r w:rsidRPr="00B131C6">
        <w:rPr>
          <w:rFonts w:cs="Times New Roman" w:hint="eastAsia"/>
          <w:color w:val="000000" w:themeColor="text1"/>
          <w:spacing w:val="-2"/>
        </w:rPr>
        <w:t>コロニーに収容されていたキャリー・バック（</w:t>
      </w:r>
      <w:r w:rsidRPr="00B131C6">
        <w:rPr>
          <w:rFonts w:cs="Times New Roman"/>
          <w:color w:val="000000" w:themeColor="text1"/>
          <w:spacing w:val="-2"/>
        </w:rPr>
        <w:t>Carrie Buck</w:t>
      </w:r>
      <w:r w:rsidRPr="00B131C6">
        <w:rPr>
          <w:rFonts w:cs="Times New Roman" w:hint="eastAsia"/>
          <w:color w:val="000000" w:themeColor="text1"/>
          <w:spacing w:val="-2"/>
        </w:rPr>
        <w:t>）を選んだ</w:t>
      </w:r>
      <w:r w:rsidRPr="00B131C6">
        <w:rPr>
          <w:rStyle w:val="aa"/>
          <w:rFonts w:cs="Times New Roman"/>
          <w:color w:val="000000" w:themeColor="text1"/>
          <w:spacing w:val="-2"/>
        </w:rPr>
        <w:footnoteReference w:id="19"/>
      </w:r>
      <w:r w:rsidRPr="00B131C6">
        <w:rPr>
          <w:rFonts w:cs="Times New Roman" w:hint="eastAsia"/>
          <w:color w:val="000000" w:themeColor="text1"/>
          <w:spacing w:val="-2"/>
        </w:rPr>
        <w:t>。プリディはコロニ</w:t>
      </w:r>
      <w:r w:rsidRPr="00CC14AF">
        <w:rPr>
          <w:rFonts w:cs="Times New Roman" w:hint="eastAsia"/>
          <w:color w:val="000000" w:themeColor="text1"/>
        </w:rPr>
        <w:t>ーの施設長として</w:t>
      </w:r>
      <w:r w:rsidR="0006726B">
        <w:rPr>
          <w:rFonts w:cs="Times New Roman" w:hint="eastAsia"/>
          <w:color w:val="000000" w:themeColor="text1"/>
        </w:rPr>
        <w:t>キャリー</w:t>
      </w:r>
      <w:r w:rsidRPr="00CC14AF">
        <w:rPr>
          <w:rFonts w:cs="Times New Roman"/>
          <w:color w:val="000000" w:themeColor="text1"/>
        </w:rPr>
        <w:t>の断種を承認する一方、</w:t>
      </w:r>
      <w:r w:rsidR="0006726B">
        <w:rPr>
          <w:rFonts w:cs="Times New Roman" w:hint="eastAsia"/>
          <w:color w:val="000000" w:themeColor="text1"/>
        </w:rPr>
        <w:t>キャリー</w:t>
      </w:r>
      <w:r w:rsidRPr="00CC14AF">
        <w:rPr>
          <w:rFonts w:cs="Times New Roman"/>
          <w:color w:val="000000" w:themeColor="text1"/>
        </w:rPr>
        <w:t>が州の裁判所</w:t>
      </w:r>
      <w:r w:rsidRPr="00CC14AF">
        <w:rPr>
          <w:rFonts w:cs="Times New Roman" w:hint="eastAsia"/>
          <w:color w:val="000000" w:themeColor="text1"/>
        </w:rPr>
        <w:t>に提訴</w:t>
      </w:r>
      <w:r w:rsidRPr="00CC14AF">
        <w:rPr>
          <w:rFonts w:cs="Times New Roman"/>
          <w:color w:val="000000" w:themeColor="text1"/>
        </w:rPr>
        <w:t>するよう手配を</w:t>
      </w:r>
      <w:r w:rsidRPr="00B131C6">
        <w:rPr>
          <w:rFonts w:cs="Times New Roman" w:hint="eastAsia"/>
          <w:color w:val="000000" w:themeColor="text1"/>
          <w:spacing w:val="-2"/>
        </w:rPr>
        <w:t>進め、裁判の準備を整えた。プリディ側の弁護はストロードが、バック側の弁護はアーヴ</w:t>
      </w:r>
      <w:r w:rsidRPr="00CC14AF">
        <w:rPr>
          <w:rFonts w:cs="Times New Roman" w:hint="eastAsia"/>
          <w:color w:val="000000" w:themeColor="text1"/>
        </w:rPr>
        <w:t>ィ</w:t>
      </w:r>
      <w:r w:rsidRPr="00B131C6">
        <w:rPr>
          <w:rFonts w:cs="Times New Roman" w:hint="eastAsia"/>
          <w:color w:val="000000" w:themeColor="text1"/>
          <w:spacing w:val="-4"/>
        </w:rPr>
        <w:t>ング・ホワイト</w:t>
      </w:r>
      <w:r w:rsidRPr="00B131C6">
        <w:rPr>
          <w:rFonts w:cs="Times New Roman" w:hint="eastAsia"/>
          <w:color w:val="000000" w:themeColor="text1"/>
          <w:spacing w:val="-4"/>
        </w:rPr>
        <w:lastRenderedPageBreak/>
        <w:t>ヘッド（</w:t>
      </w:r>
      <w:r w:rsidRPr="00B131C6">
        <w:rPr>
          <w:rFonts w:cs="Times New Roman"/>
          <w:color w:val="000000" w:themeColor="text1"/>
          <w:spacing w:val="-4"/>
        </w:rPr>
        <w:t>Irving Whitehead</w:t>
      </w:r>
      <w:r w:rsidRPr="00B131C6">
        <w:rPr>
          <w:rFonts w:cs="Times New Roman" w:hint="eastAsia"/>
          <w:color w:val="000000" w:themeColor="text1"/>
          <w:spacing w:val="-4"/>
        </w:rPr>
        <w:t>）が担うこととなった</w:t>
      </w:r>
      <w:r w:rsidRPr="00B131C6">
        <w:rPr>
          <w:rStyle w:val="aa"/>
          <w:rFonts w:cs="Times New Roman"/>
          <w:color w:val="000000" w:themeColor="text1"/>
          <w:spacing w:val="-4"/>
        </w:rPr>
        <w:footnoteReference w:id="20"/>
      </w:r>
      <w:r w:rsidRPr="00B131C6">
        <w:rPr>
          <w:rFonts w:cs="Times New Roman" w:hint="eastAsia"/>
          <w:color w:val="000000" w:themeColor="text1"/>
          <w:spacing w:val="-4"/>
        </w:rPr>
        <w:t>。ホワイトヘッドはコロニ</w:t>
      </w:r>
      <w:r w:rsidRPr="00CC14AF">
        <w:rPr>
          <w:rFonts w:cs="Times New Roman" w:hint="eastAsia"/>
          <w:color w:val="000000" w:themeColor="text1"/>
        </w:rPr>
        <w:t>ーの元理事であり、</w:t>
      </w:r>
    </w:p>
    <w:p w14:paraId="1DD10AAC" w14:textId="0C12A0B9" w:rsidR="001071D0" w:rsidRPr="00CC14AF" w:rsidRDefault="001071D0" w:rsidP="00D47D50">
      <w:pPr>
        <w:rPr>
          <w:rFonts w:cs="Times New Roman"/>
          <w:color w:val="000000" w:themeColor="text1"/>
        </w:rPr>
      </w:pPr>
      <w:r w:rsidRPr="00CC14AF">
        <w:rPr>
          <w:rFonts w:cs="Times New Roman" w:hint="eastAsia"/>
          <w:color w:val="000000" w:themeColor="text1"/>
        </w:rPr>
        <w:t>1910</w:t>
      </w:r>
      <w:r w:rsidRPr="00CC14AF">
        <w:rPr>
          <w:rFonts w:cs="Times New Roman" w:hint="eastAsia"/>
          <w:color w:val="000000" w:themeColor="text1"/>
        </w:rPr>
        <w:t>年にプリディをコロニーの施設長に指名した人物であった</w:t>
      </w:r>
      <w:r w:rsidRPr="00CC14AF">
        <w:rPr>
          <w:rStyle w:val="aa"/>
          <w:rFonts w:cs="Times New Roman"/>
          <w:color w:val="000000" w:themeColor="text1"/>
        </w:rPr>
        <w:footnoteReference w:id="21"/>
      </w:r>
      <w:r w:rsidRPr="00CC14AF">
        <w:rPr>
          <w:rFonts w:cs="Times New Roman" w:hint="eastAsia"/>
          <w:color w:val="000000" w:themeColor="text1"/>
        </w:rPr>
        <w:t>。</w:t>
      </w:r>
    </w:p>
    <w:p w14:paraId="7793325C" w14:textId="77777777" w:rsidR="001071D0" w:rsidRPr="00CC14AF" w:rsidRDefault="001071D0" w:rsidP="001071D0">
      <w:pPr>
        <w:rPr>
          <w:rFonts w:cs="Times New Roman"/>
          <w:color w:val="000000" w:themeColor="text1"/>
        </w:rPr>
      </w:pPr>
    </w:p>
    <w:p w14:paraId="64FFF75E" w14:textId="77777777" w:rsidR="001071D0" w:rsidRPr="00CC14AF" w:rsidRDefault="001071D0" w:rsidP="001071D0">
      <w:pPr>
        <w:rPr>
          <w:rFonts w:ascii="Arial" w:eastAsia="ＭＳ ゴシック" w:hAnsi="Arial" w:cs="Arial"/>
          <w:color w:val="000000" w:themeColor="text1"/>
        </w:rPr>
      </w:pPr>
      <w:r w:rsidRPr="00CC14AF">
        <w:rPr>
          <w:rFonts w:ascii="Arial" w:eastAsia="ＭＳ ゴシック" w:hAnsi="Arial" w:cs="Arial"/>
          <w:color w:val="000000" w:themeColor="text1"/>
        </w:rPr>
        <w:t>（</w:t>
      </w:r>
      <w:r w:rsidRPr="00CC14AF">
        <w:rPr>
          <w:rFonts w:ascii="Arial" w:eastAsia="ＭＳ ゴシック" w:hAnsi="Arial" w:cs="Arial"/>
          <w:color w:val="000000" w:themeColor="text1"/>
        </w:rPr>
        <w:t>2</w:t>
      </w:r>
      <w:r w:rsidRPr="00CC14AF">
        <w:rPr>
          <w:rFonts w:ascii="Arial" w:eastAsia="ＭＳ ゴシック" w:hAnsi="Arial" w:cs="Arial"/>
          <w:color w:val="000000" w:themeColor="text1"/>
        </w:rPr>
        <w:t>）裁判の概要</w:t>
      </w:r>
    </w:p>
    <w:p w14:paraId="4AC1CC68" w14:textId="7D1AEC8E"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1924</w:t>
      </w:r>
      <w:r w:rsidRPr="00CC14AF">
        <w:rPr>
          <w:rFonts w:cs="Times New Roman" w:hint="eastAsia"/>
          <w:color w:val="000000" w:themeColor="text1"/>
        </w:rPr>
        <w:t>年</w:t>
      </w:r>
      <w:r w:rsidRPr="00CC14AF">
        <w:rPr>
          <w:rFonts w:cs="Times New Roman" w:hint="eastAsia"/>
          <w:color w:val="000000" w:themeColor="text1"/>
        </w:rPr>
        <w:t>9</w:t>
      </w:r>
      <w:r w:rsidRPr="00CC14AF">
        <w:rPr>
          <w:rFonts w:cs="Times New Roman" w:hint="eastAsia"/>
          <w:color w:val="000000" w:themeColor="text1"/>
        </w:rPr>
        <w:t>月、コロニーの特別委員会は、キャリーが社会的に不適格な子供の親となる可能性があるとし、</w:t>
      </w:r>
      <w:r w:rsidR="0006726B">
        <w:rPr>
          <w:rFonts w:cs="Times New Roman" w:hint="eastAsia"/>
          <w:color w:val="000000" w:themeColor="text1"/>
        </w:rPr>
        <w:t>キャリー</w:t>
      </w:r>
      <w:r w:rsidRPr="00CC14AF">
        <w:rPr>
          <w:rFonts w:cs="Times New Roman" w:hint="eastAsia"/>
          <w:color w:val="000000" w:themeColor="text1"/>
        </w:rPr>
        <w:t>に対して断種手術を受けるよう命じた</w:t>
      </w:r>
      <w:r w:rsidRPr="00CC14AF">
        <w:rPr>
          <w:rStyle w:val="aa"/>
          <w:rFonts w:cs="Times New Roman"/>
          <w:color w:val="000000" w:themeColor="text1"/>
        </w:rPr>
        <w:footnoteReference w:id="22"/>
      </w:r>
      <w:r w:rsidRPr="00CC14AF">
        <w:rPr>
          <w:rFonts w:cs="Times New Roman" w:hint="eastAsia"/>
          <w:color w:val="000000" w:themeColor="text1"/>
        </w:rPr>
        <w:t>。バック側はこの命令を不服としてアマースト郡の州巡回裁判所に不服申立てを行い、</w:t>
      </w:r>
      <w:r w:rsidRPr="00CC14AF">
        <w:rPr>
          <w:rFonts w:cs="Times New Roman"/>
          <w:color w:val="000000" w:themeColor="text1"/>
        </w:rPr>
        <w:t>1924</w:t>
      </w:r>
      <w:r w:rsidRPr="00CC14AF">
        <w:rPr>
          <w:rFonts w:cs="Times New Roman"/>
          <w:color w:val="000000" w:themeColor="text1"/>
        </w:rPr>
        <w:t>年</w:t>
      </w:r>
      <w:r w:rsidRPr="00CC14AF">
        <w:rPr>
          <w:rFonts w:cs="Times New Roman"/>
          <w:color w:val="000000" w:themeColor="text1"/>
        </w:rPr>
        <w:t>11</w:t>
      </w:r>
      <w:r w:rsidRPr="00CC14AF">
        <w:rPr>
          <w:rFonts w:cs="Times New Roman"/>
          <w:color w:val="000000" w:themeColor="text1"/>
        </w:rPr>
        <w:t>月</w:t>
      </w:r>
      <w:r w:rsidRPr="00CC14AF">
        <w:rPr>
          <w:rFonts w:cs="Times New Roman" w:hint="eastAsia"/>
          <w:color w:val="000000" w:themeColor="text1"/>
        </w:rPr>
        <w:t>、同</w:t>
      </w:r>
      <w:r w:rsidRPr="00CC14AF">
        <w:rPr>
          <w:rFonts w:cs="Times New Roman"/>
          <w:color w:val="000000" w:themeColor="text1"/>
        </w:rPr>
        <w:t>裁判所におい</w:t>
      </w:r>
      <w:r w:rsidRPr="007200E9">
        <w:rPr>
          <w:rFonts w:cs="Times New Roman"/>
          <w:color w:val="000000" w:themeColor="text1"/>
          <w:spacing w:val="-2"/>
        </w:rPr>
        <w:t>て</w:t>
      </w:r>
      <w:r w:rsidRPr="007200E9">
        <w:rPr>
          <w:rFonts w:cs="Times New Roman" w:hint="eastAsia"/>
          <w:color w:val="000000" w:themeColor="text1"/>
          <w:spacing w:val="-2"/>
        </w:rPr>
        <w:t>最初の訴訟が</w:t>
      </w:r>
      <w:r w:rsidRPr="007200E9">
        <w:rPr>
          <w:rFonts w:cs="Times New Roman"/>
          <w:color w:val="000000" w:themeColor="text1"/>
          <w:spacing w:val="-2"/>
        </w:rPr>
        <w:t>審理され</w:t>
      </w:r>
      <w:r w:rsidRPr="007200E9">
        <w:rPr>
          <w:rFonts w:cs="Times New Roman" w:hint="eastAsia"/>
          <w:color w:val="000000" w:themeColor="text1"/>
          <w:spacing w:val="-2"/>
        </w:rPr>
        <w:t>た</w:t>
      </w:r>
      <w:r w:rsidRPr="007200E9">
        <w:rPr>
          <w:rStyle w:val="aa"/>
          <w:rFonts w:cs="Times New Roman"/>
          <w:color w:val="000000" w:themeColor="text1"/>
          <w:spacing w:val="-2"/>
        </w:rPr>
        <w:footnoteReference w:id="23"/>
      </w:r>
      <w:r w:rsidRPr="007200E9">
        <w:rPr>
          <w:rFonts w:cs="Times New Roman" w:hint="eastAsia"/>
          <w:color w:val="000000" w:themeColor="text1"/>
          <w:spacing w:val="-2"/>
        </w:rPr>
        <w:t>。学校でバック家を観察していた教師、地域の福祉機関のソーシ</w:t>
      </w:r>
      <w:r w:rsidRPr="00CC14AF">
        <w:rPr>
          <w:rFonts w:cs="Times New Roman" w:hint="eastAsia"/>
          <w:color w:val="000000" w:themeColor="text1"/>
        </w:rPr>
        <w:t>ャルワーカー、バック家の近所の人々、優生学の専門家らがプリディ側の証人となった</w:t>
      </w:r>
      <w:r w:rsidRPr="00CC14AF">
        <w:rPr>
          <w:rStyle w:val="aa"/>
          <w:rFonts w:cs="Times New Roman"/>
          <w:color w:val="000000" w:themeColor="text1"/>
        </w:rPr>
        <w:footnoteReference w:id="24"/>
      </w:r>
      <w:r w:rsidRPr="00CC14AF">
        <w:rPr>
          <w:rFonts w:cs="Times New Roman" w:hint="eastAsia"/>
          <w:color w:val="000000" w:themeColor="text1"/>
        </w:rPr>
        <w:t>。ラフリンもまた、宣誓供述書の中で、キャリーの家族の記録や個人史が「精神薄弱と道徳的退廃の遺伝性」を示しており、従って彼女は「社会的に不適格（</w:t>
      </w:r>
      <w:r w:rsidRPr="00CC14AF">
        <w:rPr>
          <w:rFonts w:cs="Times New Roman" w:hint="eastAsia"/>
          <w:color w:val="000000" w:themeColor="text1"/>
        </w:rPr>
        <w:t>s</w:t>
      </w:r>
      <w:r w:rsidRPr="00CC14AF">
        <w:rPr>
          <w:rFonts w:cs="Times New Roman"/>
          <w:color w:val="000000" w:themeColor="text1"/>
        </w:rPr>
        <w:t>ocially inadequate</w:t>
      </w:r>
      <w:r w:rsidRPr="00CC14AF">
        <w:rPr>
          <w:rFonts w:cs="Times New Roman" w:hint="eastAsia"/>
          <w:color w:val="000000" w:themeColor="text1"/>
        </w:rPr>
        <w:t>）な、あるいは欠陥のある子の親となる可能性がある」こと</w:t>
      </w:r>
      <w:r w:rsidRPr="00CC14AF">
        <w:rPr>
          <w:rStyle w:val="aa"/>
          <w:rFonts w:cs="Times New Roman"/>
          <w:color w:val="000000" w:themeColor="text1"/>
        </w:rPr>
        <w:footnoteReference w:id="25"/>
      </w:r>
      <w:r w:rsidRPr="00CC14AF">
        <w:rPr>
          <w:rFonts w:cs="Times New Roman" w:hint="eastAsia"/>
          <w:color w:val="000000" w:themeColor="text1"/>
        </w:rPr>
        <w:t>、人種の退化を防ぐためには、どの州も適切な法的規制の下で不適格者を隔離、断種する権限が必要であること</w:t>
      </w:r>
      <w:r w:rsidRPr="00CC14AF">
        <w:rPr>
          <w:rStyle w:val="aa"/>
          <w:rFonts w:cs="Times New Roman"/>
          <w:color w:val="000000" w:themeColor="text1"/>
        </w:rPr>
        <w:footnoteReference w:id="26"/>
      </w:r>
      <w:r w:rsidRPr="00CC14AF">
        <w:rPr>
          <w:rFonts w:cs="Times New Roman" w:hint="eastAsia"/>
          <w:color w:val="000000" w:themeColor="text1"/>
        </w:rPr>
        <w:t>などを述べた。バック側の証人はおらず、証拠の提出もなされなかった</w:t>
      </w:r>
      <w:r w:rsidRPr="00CC14AF">
        <w:rPr>
          <w:rStyle w:val="aa"/>
          <w:rFonts w:cs="Times New Roman"/>
          <w:color w:val="000000" w:themeColor="text1"/>
        </w:rPr>
        <w:footnoteReference w:id="27"/>
      </w:r>
      <w:r w:rsidRPr="00CC14AF">
        <w:rPr>
          <w:rFonts w:cs="Times New Roman" w:hint="eastAsia"/>
          <w:color w:val="000000" w:themeColor="text1"/>
        </w:rPr>
        <w:t>。</w:t>
      </w:r>
    </w:p>
    <w:p w14:paraId="2D163567" w14:textId="77777777" w:rsidR="009714A0" w:rsidRDefault="001071D0" w:rsidP="009714A0">
      <w:pPr>
        <w:ind w:firstLineChars="100" w:firstLine="212"/>
        <w:jc w:val="distribute"/>
        <w:rPr>
          <w:rFonts w:cs="Times New Roman"/>
          <w:color w:val="000000" w:themeColor="text1"/>
          <w:spacing w:val="-4"/>
        </w:rPr>
      </w:pPr>
      <w:r w:rsidRPr="00B131C6">
        <w:rPr>
          <w:rFonts w:cs="Times New Roman" w:hint="eastAsia"/>
          <w:color w:val="000000" w:themeColor="text1"/>
          <w:spacing w:val="-2"/>
        </w:rPr>
        <w:t>プリディ側は、キャリーが幼い時期に劣悪な家庭環境を脱し、里親の下で良好な環境を与えられたにもかかわらず、学校でよい成績を出せず、不品行な行為が継続したとの証言に基</w:t>
      </w:r>
      <w:r w:rsidRPr="00B131C6">
        <w:rPr>
          <w:rFonts w:cs="Times New Roman" w:hint="eastAsia"/>
          <w:color w:val="000000" w:themeColor="text1"/>
          <w:spacing w:val="-4"/>
        </w:rPr>
        <w:t>づく分</w:t>
      </w:r>
    </w:p>
    <w:p w14:paraId="07CB83E8" w14:textId="4E36F307" w:rsidR="001071D0" w:rsidRPr="00B131C6" w:rsidRDefault="001071D0" w:rsidP="009714A0">
      <w:pPr>
        <w:rPr>
          <w:rFonts w:cs="Times New Roman"/>
          <w:color w:val="000000" w:themeColor="text1"/>
          <w:spacing w:val="-2"/>
        </w:rPr>
      </w:pPr>
      <w:r w:rsidRPr="00B131C6">
        <w:rPr>
          <w:rFonts w:cs="Times New Roman" w:hint="eastAsia"/>
          <w:color w:val="000000" w:themeColor="text1"/>
          <w:spacing w:val="-4"/>
        </w:rPr>
        <w:t>析</w:t>
      </w:r>
      <w:r w:rsidRPr="00B131C6">
        <w:rPr>
          <w:rStyle w:val="aa"/>
          <w:rFonts w:cs="Times New Roman"/>
          <w:color w:val="000000" w:themeColor="text1"/>
          <w:spacing w:val="-4"/>
        </w:rPr>
        <w:footnoteReference w:id="28"/>
      </w:r>
      <w:r w:rsidRPr="00B131C6">
        <w:rPr>
          <w:rFonts w:cs="Times New Roman" w:hint="eastAsia"/>
          <w:color w:val="000000" w:themeColor="text1"/>
          <w:spacing w:val="-4"/>
        </w:rPr>
        <w:t>や、</w:t>
      </w:r>
      <w:r w:rsidRPr="004E423E">
        <w:rPr>
          <w:rFonts w:cs="Times New Roman" w:hint="eastAsia"/>
          <w:color w:val="000000" w:themeColor="text1"/>
        </w:rPr>
        <w:t>キャリーの母親のエマ及びキャリーの婚外</w:t>
      </w:r>
      <w:r w:rsidRPr="00B131C6">
        <w:rPr>
          <w:rFonts w:cs="Times New Roman" w:hint="eastAsia"/>
          <w:color w:val="000000" w:themeColor="text1"/>
          <w:spacing w:val="-2"/>
        </w:rPr>
        <w:t>子であるヴィヴィアンも精神薄弱であ</w:t>
      </w:r>
      <w:r w:rsidRPr="00B131C6">
        <w:rPr>
          <w:rFonts w:cs="Times New Roman" w:hint="eastAsia"/>
          <w:color w:val="000000" w:themeColor="text1"/>
          <w:spacing w:val="-4"/>
        </w:rPr>
        <w:t>る</w:t>
      </w:r>
      <w:r w:rsidRPr="00B131C6">
        <w:rPr>
          <w:rStyle w:val="aa"/>
          <w:rFonts w:cs="Times New Roman"/>
          <w:color w:val="000000" w:themeColor="text1"/>
          <w:spacing w:val="-4"/>
        </w:rPr>
        <w:footnoteReference w:id="29"/>
      </w:r>
      <w:r w:rsidRPr="00B131C6">
        <w:rPr>
          <w:rFonts w:cs="Times New Roman" w:hint="eastAsia"/>
          <w:color w:val="000000" w:themeColor="text1"/>
          <w:spacing w:val="-4"/>
        </w:rPr>
        <w:t>などとする証言に基づき、この精神薄弱が遺伝性のものであるとして断種の正当性を主張し</w:t>
      </w:r>
      <w:r w:rsidRPr="00B131C6">
        <w:rPr>
          <w:rFonts w:cs="Times New Roman" w:hint="eastAsia"/>
          <w:color w:val="000000" w:themeColor="text1"/>
          <w:spacing w:val="-2"/>
        </w:rPr>
        <w:t>た。</w:t>
      </w:r>
    </w:p>
    <w:p w14:paraId="259011C2"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今日の研究は、プリディ側の証言が事実と異なることを明らかにしている。例えば、多</w:t>
      </w:r>
      <w:r w:rsidRPr="00B131C6">
        <w:rPr>
          <w:rFonts w:cs="Times New Roman" w:hint="eastAsia"/>
          <w:color w:val="000000" w:themeColor="text1"/>
          <w:spacing w:val="2"/>
        </w:rPr>
        <w:t>くの証人はキャリーをよく知らず、証言は見た目や噂に基づくものであった</w:t>
      </w:r>
      <w:r w:rsidRPr="00B131C6">
        <w:rPr>
          <w:rStyle w:val="aa"/>
          <w:rFonts w:cs="Times New Roman"/>
          <w:color w:val="000000" w:themeColor="text1"/>
          <w:spacing w:val="2"/>
        </w:rPr>
        <w:footnoteReference w:id="30"/>
      </w:r>
      <w:r w:rsidRPr="00B131C6">
        <w:rPr>
          <w:rFonts w:cs="Times New Roman" w:hint="eastAsia"/>
          <w:color w:val="000000" w:themeColor="text1"/>
          <w:spacing w:val="2"/>
        </w:rPr>
        <w:t>。実際にはキ</w:t>
      </w:r>
      <w:r w:rsidRPr="00CC14AF">
        <w:rPr>
          <w:rFonts w:cs="Times New Roman" w:hint="eastAsia"/>
          <w:color w:val="000000" w:themeColor="text1"/>
        </w:rPr>
        <w:t>ャリーの学校での成績は優秀であったとされる</w:t>
      </w:r>
      <w:r w:rsidRPr="00CC14AF">
        <w:rPr>
          <w:rStyle w:val="aa"/>
          <w:rFonts w:cs="Times New Roman"/>
          <w:color w:val="000000" w:themeColor="text1"/>
        </w:rPr>
        <w:footnoteReference w:id="31"/>
      </w:r>
      <w:r w:rsidRPr="00CC14AF">
        <w:rPr>
          <w:rFonts w:cs="Times New Roman" w:hint="eastAsia"/>
          <w:color w:val="000000" w:themeColor="text1"/>
        </w:rPr>
        <w:t>。母親のエマは簡単な知能検査を受けただけであった</w:t>
      </w:r>
      <w:r w:rsidRPr="00CC14AF">
        <w:rPr>
          <w:rStyle w:val="aa"/>
          <w:rFonts w:cs="Times New Roman"/>
          <w:color w:val="000000" w:themeColor="text1"/>
        </w:rPr>
        <w:footnoteReference w:id="32"/>
      </w:r>
      <w:r w:rsidRPr="00CC14AF">
        <w:rPr>
          <w:rFonts w:cs="Times New Roman" w:hint="eastAsia"/>
          <w:color w:val="000000" w:themeColor="text1"/>
        </w:rPr>
        <w:t>。娘のヴィヴィアンは、生後</w:t>
      </w:r>
      <w:r w:rsidRPr="00CC14AF">
        <w:rPr>
          <w:rFonts w:cs="Times New Roman"/>
          <w:color w:val="000000" w:themeColor="text1"/>
        </w:rPr>
        <w:t>6</w:t>
      </w:r>
      <w:r w:rsidRPr="00CC14AF">
        <w:rPr>
          <w:rFonts w:cs="Times New Roman"/>
          <w:color w:val="000000" w:themeColor="text1"/>
        </w:rPr>
        <w:t>か月の子供</w:t>
      </w:r>
      <w:r w:rsidRPr="00CC14AF">
        <w:rPr>
          <w:rFonts w:cs="Times New Roman" w:hint="eastAsia"/>
          <w:color w:val="000000" w:themeColor="text1"/>
        </w:rPr>
        <w:t>を対象とする検査を受け、生後</w:t>
      </w:r>
      <w:r w:rsidRPr="00CC14AF">
        <w:rPr>
          <w:rFonts w:cs="Times New Roman" w:hint="eastAsia"/>
          <w:color w:val="000000" w:themeColor="text1"/>
        </w:rPr>
        <w:t>8</w:t>
      </w:r>
      <w:r w:rsidRPr="00CC14AF">
        <w:rPr>
          <w:rFonts w:cs="Times New Roman" w:hint="eastAsia"/>
          <w:color w:val="000000" w:themeColor="text1"/>
        </w:rPr>
        <w:t>か月の</w:t>
      </w:r>
      <w:r w:rsidRPr="00CC14AF">
        <w:rPr>
          <w:rFonts w:cs="Times New Roman"/>
          <w:color w:val="000000" w:themeColor="text1"/>
        </w:rPr>
        <w:t>子供の平均以下</w:t>
      </w:r>
      <w:r w:rsidRPr="00CC14AF">
        <w:rPr>
          <w:rFonts w:cs="Times New Roman" w:hint="eastAsia"/>
          <w:color w:val="000000" w:themeColor="text1"/>
        </w:rPr>
        <w:t>の知能と診断されたと証言されたが</w:t>
      </w:r>
      <w:r w:rsidRPr="00CC14AF">
        <w:rPr>
          <w:rStyle w:val="aa"/>
          <w:rFonts w:cs="Times New Roman"/>
          <w:color w:val="000000" w:themeColor="text1"/>
        </w:rPr>
        <w:footnoteReference w:id="33"/>
      </w:r>
      <w:r w:rsidRPr="00CC14AF">
        <w:rPr>
          <w:rFonts w:cs="Times New Roman" w:hint="eastAsia"/>
          <w:color w:val="000000" w:themeColor="text1"/>
        </w:rPr>
        <w:t>、生後</w:t>
      </w:r>
      <w:r w:rsidRPr="00CC14AF">
        <w:rPr>
          <w:rFonts w:cs="Times New Roman"/>
          <w:color w:val="000000" w:themeColor="text1"/>
        </w:rPr>
        <w:t>6</w:t>
      </w:r>
      <w:r w:rsidRPr="00CC14AF">
        <w:rPr>
          <w:rFonts w:cs="Times New Roman" w:hint="eastAsia"/>
          <w:color w:val="000000" w:themeColor="text1"/>
        </w:rPr>
        <w:t>か</w:t>
      </w:r>
      <w:r w:rsidRPr="00CC14AF">
        <w:rPr>
          <w:rFonts w:cs="Times New Roman"/>
          <w:color w:val="000000" w:themeColor="text1"/>
        </w:rPr>
        <w:t>月</w:t>
      </w:r>
      <w:r w:rsidRPr="00CC14AF">
        <w:rPr>
          <w:rFonts w:cs="Times New Roman" w:hint="eastAsia"/>
          <w:color w:val="000000" w:themeColor="text1"/>
        </w:rPr>
        <w:t>の子供を対象と</w:t>
      </w:r>
      <w:r w:rsidRPr="00B131C6">
        <w:rPr>
          <w:rFonts w:cs="Times New Roman" w:hint="eastAsia"/>
          <w:color w:val="000000" w:themeColor="text1"/>
          <w:spacing w:val="-2"/>
        </w:rPr>
        <w:t>する検査がいかなるものであったかは説明されなかった</w:t>
      </w:r>
      <w:r w:rsidRPr="00B131C6">
        <w:rPr>
          <w:rStyle w:val="aa"/>
          <w:rFonts w:cs="Times New Roman"/>
          <w:color w:val="000000" w:themeColor="text1"/>
          <w:spacing w:val="-2"/>
        </w:rPr>
        <w:footnoteReference w:id="34"/>
      </w:r>
      <w:r w:rsidRPr="00B131C6">
        <w:rPr>
          <w:rFonts w:cs="Times New Roman" w:hint="eastAsia"/>
          <w:color w:val="000000" w:themeColor="text1"/>
          <w:spacing w:val="-2"/>
        </w:rPr>
        <w:t>。ヴィヴィアンは</w:t>
      </w:r>
      <w:r w:rsidRPr="00B131C6">
        <w:rPr>
          <w:rFonts w:cs="Times New Roman"/>
          <w:color w:val="000000" w:themeColor="text1"/>
          <w:spacing w:val="-2"/>
        </w:rPr>
        <w:t>8</w:t>
      </w:r>
      <w:r w:rsidRPr="00B131C6">
        <w:rPr>
          <w:rFonts w:cs="Times New Roman" w:hint="eastAsia"/>
          <w:color w:val="000000" w:themeColor="text1"/>
          <w:spacing w:val="-2"/>
        </w:rPr>
        <w:t>歳で病気のため死去したが、生前に残した学校での成績は良く、優等生名簿に名前が載るほどであった</w:t>
      </w:r>
      <w:r w:rsidRPr="00B131C6">
        <w:rPr>
          <w:rStyle w:val="aa"/>
          <w:rFonts w:cs="Times New Roman"/>
          <w:color w:val="000000" w:themeColor="text1"/>
          <w:spacing w:val="-2"/>
        </w:rPr>
        <w:footnoteReference w:id="35"/>
      </w:r>
      <w:r w:rsidRPr="00B131C6">
        <w:rPr>
          <w:rFonts w:cs="Times New Roman" w:hint="eastAsia"/>
          <w:color w:val="000000" w:themeColor="text1"/>
          <w:spacing w:val="-2"/>
        </w:rPr>
        <w:t>。キャリーが婚外子を出産したことは道徳的退廃の表れであるとみなされたが、キャリ</w:t>
      </w:r>
      <w:r w:rsidRPr="00CC14AF">
        <w:rPr>
          <w:rFonts w:cs="Times New Roman" w:hint="eastAsia"/>
          <w:color w:val="000000" w:themeColor="text1"/>
        </w:rPr>
        <w:t>ーによる後年の述懐によれば、妊娠</w:t>
      </w:r>
      <w:r w:rsidRPr="00CC14AF">
        <w:rPr>
          <w:rFonts w:cs="Times New Roman" w:hint="eastAsia"/>
          <w:color w:val="000000" w:themeColor="text1"/>
        </w:rPr>
        <w:lastRenderedPageBreak/>
        <w:t>は里親の甥によるレイプの結果であった</w:t>
      </w:r>
      <w:r w:rsidRPr="00CC14AF">
        <w:rPr>
          <w:rStyle w:val="aa"/>
          <w:rFonts w:cs="Times New Roman"/>
          <w:color w:val="000000" w:themeColor="text1"/>
        </w:rPr>
        <w:footnoteReference w:id="36"/>
      </w:r>
      <w:r w:rsidRPr="00CC14AF">
        <w:rPr>
          <w:rFonts w:cs="Times New Roman" w:hint="eastAsia"/>
          <w:color w:val="000000" w:themeColor="text1"/>
        </w:rPr>
        <w:t>。</w:t>
      </w:r>
    </w:p>
    <w:p w14:paraId="2305F4FA" w14:textId="3BB62C10" w:rsidR="001071D0" w:rsidRPr="00CC14AF" w:rsidRDefault="001071D0" w:rsidP="001071D0">
      <w:pPr>
        <w:ind w:firstLineChars="100" w:firstLine="220"/>
        <w:rPr>
          <w:rFonts w:cs="Times New Roman"/>
          <w:color w:val="000000" w:themeColor="text1"/>
        </w:rPr>
      </w:pPr>
      <w:r w:rsidRPr="00B131C6">
        <w:rPr>
          <w:rFonts w:cs="Times New Roman" w:hint="eastAsia"/>
          <w:color w:val="000000" w:themeColor="text1"/>
          <w:spacing w:val="2"/>
        </w:rPr>
        <w:t>プリディ側の証言には、法廷において反論すべき綻びが随所にあったことが研究者によ</w:t>
      </w:r>
      <w:r w:rsidRPr="00CC14AF">
        <w:rPr>
          <w:rFonts w:cs="Times New Roman" w:hint="eastAsia"/>
          <w:color w:val="000000" w:themeColor="text1"/>
        </w:rPr>
        <w:t>って指摘されているが、バック側の弁護士は積極的な反対尋問を行わなかった</w:t>
      </w:r>
      <w:r w:rsidRPr="00CC14AF">
        <w:rPr>
          <w:rStyle w:val="aa"/>
          <w:rFonts w:cs="Times New Roman"/>
          <w:color w:val="000000" w:themeColor="text1"/>
        </w:rPr>
        <w:footnoteReference w:id="37"/>
      </w:r>
      <w:r w:rsidRPr="00CC14AF">
        <w:rPr>
          <w:rFonts w:cs="Times New Roman" w:hint="eastAsia"/>
          <w:color w:val="000000" w:themeColor="text1"/>
        </w:rPr>
        <w:t>。</w:t>
      </w:r>
      <w:r w:rsidRPr="00CC14AF">
        <w:rPr>
          <w:rFonts w:cs="Times New Roman" w:hint="eastAsia"/>
          <w:color w:val="000000" w:themeColor="text1"/>
        </w:rPr>
        <w:t>19</w:t>
      </w:r>
      <w:r w:rsidRPr="00CC14AF">
        <w:rPr>
          <w:rFonts w:cs="Times New Roman"/>
          <w:color w:val="000000" w:themeColor="text1"/>
        </w:rPr>
        <w:t>2</w:t>
      </w:r>
      <w:r w:rsidRPr="00CC14AF">
        <w:rPr>
          <w:rFonts w:cs="Times New Roman" w:hint="eastAsia"/>
          <w:color w:val="000000" w:themeColor="text1"/>
        </w:rPr>
        <w:t>5</w:t>
      </w:r>
      <w:r w:rsidRPr="00CC14AF">
        <w:rPr>
          <w:rFonts w:cs="Times New Roman" w:hint="eastAsia"/>
          <w:color w:val="000000" w:themeColor="text1"/>
        </w:rPr>
        <w:t>年</w:t>
      </w:r>
      <w:r w:rsidRPr="00CC14AF">
        <w:rPr>
          <w:rFonts w:cs="Times New Roman"/>
          <w:color w:val="000000" w:themeColor="text1"/>
        </w:rPr>
        <w:t>4</w:t>
      </w:r>
      <w:r w:rsidRPr="00CC14AF">
        <w:rPr>
          <w:rFonts w:cs="Times New Roman" w:hint="eastAsia"/>
          <w:color w:val="000000" w:themeColor="text1"/>
        </w:rPr>
        <w:t>月、</w:t>
      </w:r>
      <w:r w:rsidRPr="00CC14AF">
        <w:rPr>
          <w:rFonts w:cs="Times New Roman"/>
          <w:color w:val="000000" w:themeColor="text1"/>
        </w:rPr>
        <w:t>裁判所はコロニーによる断種の決定を支持</w:t>
      </w:r>
      <w:r w:rsidRPr="00CC14AF">
        <w:rPr>
          <w:rFonts w:cs="Times New Roman" w:hint="eastAsia"/>
          <w:color w:val="000000" w:themeColor="text1"/>
        </w:rPr>
        <w:t>する判決を下した</w:t>
      </w:r>
      <w:r w:rsidRPr="00CC14AF">
        <w:rPr>
          <w:rStyle w:val="aa"/>
          <w:rFonts w:cs="Times New Roman"/>
          <w:color w:val="000000" w:themeColor="text1"/>
        </w:rPr>
        <w:footnoteReference w:id="38"/>
      </w:r>
      <w:r w:rsidRPr="00CC14AF">
        <w:rPr>
          <w:rFonts w:cs="Times New Roman" w:hint="eastAsia"/>
          <w:color w:val="000000" w:themeColor="text1"/>
        </w:rPr>
        <w:t>。</w:t>
      </w:r>
      <w:r w:rsidRPr="00CC14AF">
        <w:rPr>
          <w:rFonts w:cs="Times New Roman"/>
          <w:color w:val="000000" w:themeColor="text1"/>
        </w:rPr>
        <w:t>バック側は州最高</w:t>
      </w:r>
      <w:r w:rsidRPr="00CC14AF">
        <w:rPr>
          <w:rFonts w:cs="Times New Roman" w:hint="eastAsia"/>
          <w:color w:val="000000" w:themeColor="text1"/>
        </w:rPr>
        <w:t>控</w:t>
      </w:r>
      <w:r w:rsidRPr="00CC14AF">
        <w:rPr>
          <w:rFonts w:cs="Times New Roman"/>
          <w:color w:val="000000" w:themeColor="text1"/>
        </w:rPr>
        <w:t>訴裁判所</w:t>
      </w:r>
      <w:r w:rsidRPr="00CC14AF">
        <w:rPr>
          <w:rFonts w:ascii="ＭＳ 明朝" w:hAnsi="ＭＳ 明朝" w:cs="ＭＳ 明朝" w:hint="eastAsia"/>
          <w:color w:val="000000" w:themeColor="text1"/>
        </w:rPr>
        <w:t>（</w:t>
      </w:r>
      <w:r w:rsidRPr="00CC14AF">
        <w:rPr>
          <w:rFonts w:cs="Times New Roman"/>
          <w:color w:val="000000" w:themeColor="text1"/>
        </w:rPr>
        <w:t>Supreme Court of Appeals</w:t>
      </w:r>
      <w:r w:rsidRPr="00CC14AF">
        <w:rPr>
          <w:rFonts w:cs="Times New Roman" w:hint="eastAsia"/>
          <w:color w:val="000000" w:themeColor="text1"/>
        </w:rPr>
        <w:t>）</w:t>
      </w:r>
      <w:r w:rsidRPr="00CC14AF">
        <w:rPr>
          <w:rFonts w:cs="Times New Roman"/>
          <w:color w:val="000000" w:themeColor="text1"/>
        </w:rPr>
        <w:t>に上訴した</w:t>
      </w:r>
      <w:r w:rsidRPr="00CC14AF">
        <w:rPr>
          <w:rFonts w:cs="Times New Roman" w:hint="eastAsia"/>
          <w:color w:val="000000" w:themeColor="text1"/>
        </w:rPr>
        <w:t>。一審の判決が出る前にプリディが死去したため、被告はコロニーの後任の施設長であるジョン・</w:t>
      </w:r>
      <w:r w:rsidRPr="00CC14AF">
        <w:rPr>
          <w:rFonts w:cs="Times New Roman"/>
          <w:color w:val="000000" w:themeColor="text1"/>
        </w:rPr>
        <w:t>ベル（</w:t>
      </w:r>
      <w:r w:rsidRPr="00CC14AF">
        <w:rPr>
          <w:rFonts w:cs="Times New Roman"/>
          <w:color w:val="000000" w:themeColor="text1"/>
        </w:rPr>
        <w:t>John Hendren Bell</w:t>
      </w:r>
      <w:r w:rsidRPr="00CC14AF">
        <w:rPr>
          <w:rFonts w:cs="Times New Roman"/>
          <w:color w:val="000000" w:themeColor="text1"/>
        </w:rPr>
        <w:t>）に交代</w:t>
      </w:r>
      <w:r w:rsidRPr="00CC14AF">
        <w:rPr>
          <w:rFonts w:cs="Times New Roman" w:hint="eastAsia"/>
          <w:color w:val="000000" w:themeColor="text1"/>
        </w:rPr>
        <w:t>し</w:t>
      </w:r>
      <w:r w:rsidRPr="00CC14AF">
        <w:rPr>
          <w:rFonts w:cs="Times New Roman"/>
          <w:color w:val="000000" w:themeColor="text1"/>
        </w:rPr>
        <w:t>た</w:t>
      </w:r>
      <w:r w:rsidRPr="00CC14AF">
        <w:rPr>
          <w:rStyle w:val="aa"/>
          <w:rFonts w:cs="Times New Roman"/>
          <w:color w:val="000000" w:themeColor="text1"/>
        </w:rPr>
        <w:footnoteReference w:id="39"/>
      </w:r>
      <w:r w:rsidRPr="00CC14AF">
        <w:rPr>
          <w:rFonts w:cs="Times New Roman"/>
          <w:color w:val="000000" w:themeColor="text1"/>
        </w:rPr>
        <w:t>。</w:t>
      </w:r>
      <w:r w:rsidRPr="00CC14AF">
        <w:rPr>
          <w:rFonts w:cs="Times New Roman"/>
          <w:color w:val="000000" w:themeColor="text1"/>
        </w:rPr>
        <w:t>1925</w:t>
      </w:r>
      <w:r w:rsidRPr="00CC14AF">
        <w:rPr>
          <w:rFonts w:cs="Times New Roman"/>
          <w:color w:val="000000" w:themeColor="text1"/>
        </w:rPr>
        <w:t>年</w:t>
      </w:r>
      <w:r w:rsidRPr="00CC14AF">
        <w:rPr>
          <w:rFonts w:cs="Times New Roman"/>
          <w:color w:val="000000" w:themeColor="text1"/>
        </w:rPr>
        <w:t>11</w:t>
      </w:r>
      <w:r w:rsidRPr="00CC14AF">
        <w:rPr>
          <w:rFonts w:cs="Times New Roman"/>
          <w:color w:val="000000" w:themeColor="text1"/>
        </w:rPr>
        <w:t>月、</w:t>
      </w:r>
      <w:r w:rsidRPr="00CC14AF">
        <w:rPr>
          <w:rFonts w:cs="Times New Roman" w:hint="eastAsia"/>
          <w:color w:val="000000" w:themeColor="text1"/>
        </w:rPr>
        <w:t>州最高控訴</w:t>
      </w:r>
      <w:r w:rsidRPr="00CC14AF">
        <w:rPr>
          <w:rFonts w:cs="Times New Roman"/>
          <w:color w:val="000000" w:themeColor="text1"/>
        </w:rPr>
        <w:t>裁判所は、キャリーが精神薄弱と判断されてコロニーに送られた手続の合法性や正当性には議論の余地はなく、また断種手術は</w:t>
      </w:r>
      <w:r w:rsidRPr="00CC14AF">
        <w:rPr>
          <w:rFonts w:cs="Times New Roman"/>
          <w:color w:val="000000" w:themeColor="text1"/>
        </w:rPr>
        <w:t>100</w:t>
      </w:r>
      <w:r w:rsidRPr="00CC14AF">
        <w:rPr>
          <w:rFonts w:cs="Times New Roman" w:hint="eastAsia"/>
          <w:color w:val="000000" w:themeColor="text1"/>
        </w:rPr>
        <w:t>%</w:t>
      </w:r>
      <w:r w:rsidRPr="00CC14AF">
        <w:rPr>
          <w:rFonts w:cs="Times New Roman"/>
          <w:color w:val="000000" w:themeColor="text1"/>
        </w:rPr>
        <w:t>安全であるとして、一審と同様に断種の決定を支持した</w:t>
      </w:r>
      <w:r w:rsidRPr="00CC14AF">
        <w:rPr>
          <w:rStyle w:val="aa"/>
          <w:rFonts w:cs="Times New Roman"/>
          <w:color w:val="000000" w:themeColor="text1"/>
        </w:rPr>
        <w:footnoteReference w:id="40"/>
      </w:r>
      <w:r w:rsidRPr="00CC14AF">
        <w:rPr>
          <w:rFonts w:cs="Times New Roman"/>
          <w:color w:val="000000" w:themeColor="text1"/>
        </w:rPr>
        <w:t>。</w:t>
      </w:r>
    </w:p>
    <w:p w14:paraId="3693E8D2" w14:textId="7D483F02" w:rsidR="001071D0" w:rsidRPr="00CC14AF" w:rsidRDefault="001071D0" w:rsidP="001071D0">
      <w:pPr>
        <w:ind w:firstLineChars="100" w:firstLine="216"/>
        <w:rPr>
          <w:rFonts w:cs="Times New Roman"/>
          <w:color w:val="000000" w:themeColor="text1"/>
        </w:rPr>
      </w:pPr>
      <w:r w:rsidRPr="00CC14AF">
        <w:rPr>
          <w:rFonts w:cs="Times New Roman"/>
          <w:color w:val="000000" w:themeColor="text1"/>
        </w:rPr>
        <w:t>1927</w:t>
      </w:r>
      <w:r w:rsidRPr="00CC14AF">
        <w:rPr>
          <w:rFonts w:cs="Times New Roman"/>
          <w:color w:val="000000" w:themeColor="text1"/>
        </w:rPr>
        <w:t>年</w:t>
      </w:r>
      <w:r w:rsidRPr="00CC14AF">
        <w:rPr>
          <w:rFonts w:cs="Times New Roman"/>
          <w:color w:val="000000" w:themeColor="text1"/>
        </w:rPr>
        <w:t>4</w:t>
      </w:r>
      <w:r w:rsidRPr="00CC14AF">
        <w:rPr>
          <w:rFonts w:cs="Times New Roman"/>
          <w:color w:val="000000" w:themeColor="text1"/>
        </w:rPr>
        <w:t>月、バック側は連邦最高裁判所に上訴した。</w:t>
      </w:r>
      <w:r w:rsidRPr="00CC14AF">
        <w:rPr>
          <w:rFonts w:cs="Times New Roman" w:hint="eastAsia"/>
          <w:color w:val="000000" w:themeColor="text1"/>
        </w:rPr>
        <w:t>バック側は、</w:t>
      </w:r>
      <w:r w:rsidR="002F7063">
        <w:rPr>
          <w:rFonts w:cs="Times New Roman" w:hint="eastAsia"/>
          <w:color w:val="000000" w:themeColor="text1"/>
        </w:rPr>
        <w:t>合衆国</w:t>
      </w:r>
      <w:r w:rsidRPr="00CC14AF">
        <w:rPr>
          <w:rFonts w:cs="Times New Roman" w:hint="eastAsia"/>
          <w:color w:val="000000" w:themeColor="text1"/>
        </w:rPr>
        <w:t>憲法修正第</w:t>
      </w:r>
      <w:r w:rsidRPr="00CC14AF">
        <w:rPr>
          <w:rFonts w:cs="Times New Roman"/>
          <w:color w:val="000000" w:themeColor="text1"/>
        </w:rPr>
        <w:t>14</w:t>
      </w:r>
      <w:r w:rsidRPr="00CC14AF">
        <w:rPr>
          <w:rFonts w:cs="Times New Roman"/>
          <w:color w:val="000000" w:themeColor="text1"/>
        </w:rPr>
        <w:t>条が定める</w:t>
      </w:r>
      <w:r w:rsidRPr="00CC14AF">
        <w:rPr>
          <w:rFonts w:cs="Times New Roman" w:hint="eastAsia"/>
          <w:color w:val="000000" w:themeColor="text1"/>
        </w:rPr>
        <w:t>デュー・プロセス</w:t>
      </w:r>
      <w:r w:rsidRPr="00CC14AF">
        <w:rPr>
          <w:rFonts w:cs="Times New Roman"/>
          <w:color w:val="000000" w:themeColor="text1"/>
        </w:rPr>
        <w:t>の保障は全ての成人に対して生殖する権利を保障するものであり、</w:t>
      </w:r>
      <w:r w:rsidRPr="00CC14AF">
        <w:rPr>
          <w:rFonts w:cs="Times New Roman" w:hint="eastAsia"/>
          <w:color w:val="000000" w:themeColor="text1"/>
        </w:rPr>
        <w:t>ヴァージニア</w:t>
      </w:r>
      <w:r w:rsidRPr="00CC14AF">
        <w:rPr>
          <w:rFonts w:cs="Times New Roman"/>
          <w:color w:val="000000" w:themeColor="text1"/>
        </w:rPr>
        <w:t>州の断種法はこの権利に違反していると主張した。彼らはまた、断種法は特定の</w:t>
      </w:r>
      <w:r w:rsidRPr="00CC14AF">
        <w:rPr>
          <w:rFonts w:cs="Times New Roman" w:hint="eastAsia"/>
          <w:color w:val="000000" w:themeColor="text1"/>
        </w:rPr>
        <w:t>施設</w:t>
      </w:r>
      <w:r w:rsidRPr="00CC14AF">
        <w:rPr>
          <w:rFonts w:cs="Times New Roman"/>
          <w:color w:val="000000" w:themeColor="text1"/>
        </w:rPr>
        <w:t>の精神薄弱</w:t>
      </w:r>
      <w:r w:rsidRPr="00CC14AF">
        <w:rPr>
          <w:rFonts w:cs="Times New Roman" w:hint="eastAsia"/>
          <w:color w:val="000000" w:themeColor="text1"/>
        </w:rPr>
        <w:t>者</w:t>
      </w:r>
      <w:r w:rsidRPr="00CC14AF">
        <w:rPr>
          <w:rFonts w:cs="Times New Roman"/>
          <w:color w:val="000000" w:themeColor="text1"/>
        </w:rPr>
        <w:t>だけを対象とし、同様の立場にある全ての人々を同じように扱っていないため、同じく</w:t>
      </w:r>
      <w:r w:rsidRPr="00CC14AF">
        <w:rPr>
          <w:rFonts w:cs="Times New Roman" w:hint="eastAsia"/>
          <w:color w:val="000000" w:themeColor="text1"/>
        </w:rPr>
        <w:t>合衆国</w:t>
      </w:r>
      <w:r w:rsidRPr="00CC14AF">
        <w:rPr>
          <w:rFonts w:cs="Times New Roman"/>
          <w:color w:val="000000" w:themeColor="text1"/>
        </w:rPr>
        <w:t>憲法修正第</w:t>
      </w:r>
      <w:r w:rsidRPr="00CC14AF">
        <w:rPr>
          <w:rFonts w:cs="Times New Roman"/>
          <w:color w:val="000000" w:themeColor="text1"/>
        </w:rPr>
        <w:t>14</w:t>
      </w:r>
      <w:r w:rsidRPr="00CC14AF">
        <w:rPr>
          <w:rFonts w:cs="Times New Roman"/>
          <w:color w:val="000000" w:themeColor="text1"/>
        </w:rPr>
        <w:t>条が定める法の平等な保護に違反している</w:t>
      </w:r>
      <w:r w:rsidRPr="00CC14AF">
        <w:rPr>
          <w:rFonts w:cs="Times New Roman" w:hint="eastAsia"/>
          <w:color w:val="000000" w:themeColor="text1"/>
        </w:rPr>
        <w:t>など</w:t>
      </w:r>
      <w:r w:rsidRPr="00CC14AF">
        <w:rPr>
          <w:rFonts w:cs="Times New Roman"/>
          <w:color w:val="000000" w:themeColor="text1"/>
        </w:rPr>
        <w:t>と主張した</w:t>
      </w:r>
      <w:r w:rsidRPr="00CC14AF">
        <w:rPr>
          <w:rStyle w:val="aa"/>
          <w:rFonts w:cs="Times New Roman"/>
          <w:color w:val="000000" w:themeColor="text1"/>
        </w:rPr>
        <w:footnoteReference w:id="41"/>
      </w:r>
      <w:r w:rsidRPr="00CC14AF">
        <w:rPr>
          <w:rFonts w:cs="Times New Roman"/>
          <w:color w:val="000000" w:themeColor="text1"/>
        </w:rPr>
        <w:t>。</w:t>
      </w:r>
    </w:p>
    <w:p w14:paraId="63579D7F" w14:textId="7C2DCC59"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一方、ベル側は、一審におけるラフリンらの証言を引用しつつ、遺伝性の精神薄弱や道徳的退廃を根拠に、キャリーが社会的に不適格な、あるいは欠陥のある</w:t>
      </w:r>
      <w:r w:rsidR="001B75E2">
        <w:rPr>
          <w:rFonts w:cs="Times New Roman" w:hint="eastAsia"/>
          <w:color w:val="000000" w:themeColor="text1"/>
        </w:rPr>
        <w:t>子孫</w:t>
      </w:r>
      <w:r w:rsidRPr="00CC14AF">
        <w:rPr>
          <w:rFonts w:cs="Times New Roman" w:hint="eastAsia"/>
          <w:color w:val="000000" w:themeColor="text1"/>
        </w:rPr>
        <w:t>の親になる可能性があると指摘し、強制断種の対象とすることは適切であると説いた</w:t>
      </w:r>
      <w:r w:rsidRPr="00CC14AF">
        <w:rPr>
          <w:rStyle w:val="aa"/>
          <w:rFonts w:cs="Times New Roman"/>
          <w:color w:val="000000" w:themeColor="text1"/>
        </w:rPr>
        <w:footnoteReference w:id="42"/>
      </w:r>
      <w:r w:rsidRPr="00CC14AF">
        <w:rPr>
          <w:rFonts w:cs="Times New Roman" w:hint="eastAsia"/>
          <w:color w:val="000000" w:themeColor="text1"/>
        </w:rPr>
        <w:t>。また、</w:t>
      </w:r>
      <w:r w:rsidRPr="00B131C6">
        <w:rPr>
          <w:rFonts w:cs="Times New Roman" w:hint="eastAsia"/>
          <w:color w:val="000000" w:themeColor="text1"/>
          <w:spacing w:val="-2"/>
        </w:rPr>
        <w:t>断種手術は州政府のポリス・パワー（</w:t>
      </w:r>
      <w:r w:rsidRPr="00B131C6">
        <w:rPr>
          <w:rFonts w:cs="Times New Roman"/>
          <w:color w:val="000000" w:themeColor="text1"/>
          <w:spacing w:val="-2"/>
        </w:rPr>
        <w:t>police power</w:t>
      </w:r>
      <w:r w:rsidRPr="00B131C6">
        <w:rPr>
          <w:rFonts w:cs="Times New Roman" w:hint="eastAsia"/>
          <w:color w:val="000000" w:themeColor="text1"/>
          <w:spacing w:val="-2"/>
        </w:rPr>
        <w:t>）</w:t>
      </w:r>
      <w:r w:rsidRPr="00B131C6">
        <w:rPr>
          <w:rStyle w:val="aa"/>
          <w:rFonts w:cs="Times New Roman"/>
          <w:color w:val="000000" w:themeColor="text1"/>
          <w:spacing w:val="-2"/>
        </w:rPr>
        <w:footnoteReference w:id="43"/>
      </w:r>
      <w:r w:rsidRPr="00B131C6">
        <w:rPr>
          <w:rFonts w:cs="Times New Roman" w:hint="eastAsia"/>
          <w:color w:val="000000" w:themeColor="text1"/>
          <w:spacing w:val="-2"/>
        </w:rPr>
        <w:t>の範囲内にあるとし</w:t>
      </w:r>
      <w:r w:rsidRPr="00B131C6">
        <w:rPr>
          <w:rStyle w:val="aa"/>
          <w:rFonts w:cs="Times New Roman"/>
          <w:color w:val="000000" w:themeColor="text1"/>
          <w:spacing w:val="-2"/>
        </w:rPr>
        <w:footnoteReference w:id="44"/>
      </w:r>
      <w:r w:rsidRPr="00B131C6">
        <w:rPr>
          <w:rFonts w:cs="Times New Roman" w:hint="eastAsia"/>
          <w:color w:val="000000" w:themeColor="text1"/>
          <w:spacing w:val="-2"/>
        </w:rPr>
        <w:t>、キャリー</w:t>
      </w:r>
      <w:r w:rsidRPr="00CC14AF">
        <w:rPr>
          <w:rFonts w:cs="Times New Roman" w:hint="eastAsia"/>
          <w:color w:val="000000" w:themeColor="text1"/>
        </w:rPr>
        <w:t>自身がまだ若い上</w:t>
      </w:r>
      <w:r w:rsidRPr="00CC14AF">
        <w:rPr>
          <w:rStyle w:val="aa"/>
          <w:rFonts w:cs="Times New Roman"/>
          <w:color w:val="000000" w:themeColor="text1"/>
        </w:rPr>
        <w:footnoteReference w:id="45"/>
      </w:r>
      <w:r w:rsidRPr="00CC14AF">
        <w:rPr>
          <w:rFonts w:cs="Times New Roman" w:hint="eastAsia"/>
          <w:color w:val="000000" w:themeColor="text1"/>
        </w:rPr>
        <w:t>、先天的な精神欠陥もあるために意思決定ができないこと、</w:t>
      </w:r>
      <w:r w:rsidR="00C9053D">
        <w:rPr>
          <w:rFonts w:cs="Times New Roman" w:hint="eastAsia"/>
          <w:color w:val="000000" w:themeColor="text1"/>
        </w:rPr>
        <w:t>キャリー</w:t>
      </w:r>
      <w:r w:rsidRPr="00CC14AF">
        <w:rPr>
          <w:rFonts w:cs="Times New Roman" w:hint="eastAsia"/>
          <w:color w:val="000000" w:themeColor="text1"/>
        </w:rPr>
        <w:t>の父親は死亡しており、母親は精神薄弱であって、生まれながらの後見人は他にいないこと</w:t>
      </w:r>
      <w:r w:rsidRPr="00B131C6">
        <w:rPr>
          <w:rFonts w:cs="Times New Roman" w:hint="eastAsia"/>
          <w:color w:val="000000" w:themeColor="text1"/>
          <w:spacing w:val="-2"/>
        </w:rPr>
        <w:t>を理由に、</w:t>
      </w:r>
      <w:r w:rsidR="00C9053D">
        <w:rPr>
          <w:rFonts w:cs="Times New Roman" w:hint="eastAsia"/>
          <w:color w:val="000000" w:themeColor="text1"/>
          <w:spacing w:val="-2"/>
        </w:rPr>
        <w:t>キャリー</w:t>
      </w:r>
      <w:r w:rsidRPr="00B131C6">
        <w:rPr>
          <w:rFonts w:cs="Times New Roman" w:hint="eastAsia"/>
          <w:color w:val="000000" w:themeColor="text1"/>
          <w:spacing w:val="-2"/>
        </w:rPr>
        <w:t>に対する断種手術の可否は州が決定するべきことであるなどと主張した</w:t>
      </w:r>
      <w:r w:rsidRPr="00CC14AF">
        <w:rPr>
          <w:rStyle w:val="aa"/>
          <w:rFonts w:cs="Times New Roman"/>
          <w:color w:val="000000" w:themeColor="text1"/>
        </w:rPr>
        <w:footnoteReference w:id="46"/>
      </w:r>
      <w:r w:rsidRPr="00CC14AF">
        <w:rPr>
          <w:rFonts w:cs="Times New Roman" w:hint="eastAsia"/>
          <w:color w:val="000000" w:themeColor="text1"/>
        </w:rPr>
        <w:t>。</w:t>
      </w:r>
    </w:p>
    <w:p w14:paraId="6F829C8D" w14:textId="77777777" w:rsidR="004E423E" w:rsidRPr="00CC14AF" w:rsidRDefault="004E423E" w:rsidP="001071D0">
      <w:pPr>
        <w:rPr>
          <w:rFonts w:cs="Times New Roman"/>
          <w:color w:val="000000" w:themeColor="text1"/>
        </w:rPr>
      </w:pPr>
    </w:p>
    <w:p w14:paraId="08668ADE" w14:textId="77777777" w:rsidR="001071D0" w:rsidRPr="00CC14AF" w:rsidRDefault="001071D0" w:rsidP="001071D0">
      <w:pPr>
        <w:rPr>
          <w:rFonts w:ascii="Arial" w:eastAsia="ＭＳ ゴシック" w:hAnsi="Arial" w:cs="Arial"/>
          <w:color w:val="000000" w:themeColor="text1"/>
        </w:rPr>
      </w:pPr>
      <w:r w:rsidRPr="00CC14AF">
        <w:rPr>
          <w:rFonts w:ascii="Arial" w:eastAsia="ＭＳ ゴシック" w:hAnsi="Arial" w:cs="Arial"/>
          <w:color w:val="000000" w:themeColor="text1"/>
        </w:rPr>
        <w:t>（</w:t>
      </w:r>
      <w:r w:rsidRPr="00CC14AF">
        <w:rPr>
          <w:rFonts w:ascii="Arial" w:eastAsia="ＭＳ ゴシック" w:hAnsi="Arial" w:cs="Arial"/>
          <w:color w:val="000000" w:themeColor="text1"/>
        </w:rPr>
        <w:t>3</w:t>
      </w:r>
      <w:r w:rsidRPr="00CC14AF">
        <w:rPr>
          <w:rFonts w:ascii="Arial" w:eastAsia="ＭＳ ゴシック" w:hAnsi="Arial" w:cs="Arial"/>
          <w:color w:val="000000" w:themeColor="text1"/>
        </w:rPr>
        <w:t>）連邦最高裁判所の判決</w:t>
      </w:r>
    </w:p>
    <w:p w14:paraId="60EA1F5E" w14:textId="0405620E" w:rsidR="001071D0" w:rsidRPr="00CC14AF" w:rsidRDefault="001071D0" w:rsidP="001071D0">
      <w:pPr>
        <w:ind w:firstLineChars="100" w:firstLine="212"/>
        <w:rPr>
          <w:rFonts w:cs="Times New Roman"/>
          <w:color w:val="000000" w:themeColor="text1"/>
        </w:rPr>
      </w:pPr>
      <w:r w:rsidRPr="00B131C6">
        <w:rPr>
          <w:rFonts w:cs="Times New Roman"/>
          <w:color w:val="000000" w:themeColor="text1"/>
          <w:spacing w:val="-2"/>
        </w:rPr>
        <w:t>1927</w:t>
      </w:r>
      <w:r w:rsidRPr="00B131C6">
        <w:rPr>
          <w:rFonts w:cs="Times New Roman" w:hint="eastAsia"/>
          <w:color w:val="000000" w:themeColor="text1"/>
          <w:spacing w:val="-2"/>
        </w:rPr>
        <w:t>年</w:t>
      </w:r>
      <w:r w:rsidRPr="00B131C6">
        <w:rPr>
          <w:rFonts w:cs="Times New Roman"/>
          <w:color w:val="000000" w:themeColor="text1"/>
          <w:spacing w:val="-2"/>
        </w:rPr>
        <w:t>5</w:t>
      </w:r>
      <w:r w:rsidRPr="00B131C6">
        <w:rPr>
          <w:rFonts w:cs="Times New Roman" w:hint="eastAsia"/>
          <w:color w:val="000000" w:themeColor="text1"/>
          <w:spacing w:val="-2"/>
        </w:rPr>
        <w:t>月</w:t>
      </w:r>
      <w:r w:rsidRPr="00B131C6">
        <w:rPr>
          <w:rFonts w:cs="Times New Roman"/>
          <w:color w:val="000000" w:themeColor="text1"/>
          <w:spacing w:val="-2"/>
        </w:rPr>
        <w:t>2</w:t>
      </w:r>
      <w:r w:rsidRPr="00B131C6">
        <w:rPr>
          <w:rFonts w:cs="Times New Roman" w:hint="eastAsia"/>
          <w:color w:val="000000" w:themeColor="text1"/>
          <w:spacing w:val="-2"/>
        </w:rPr>
        <w:t>日、最高裁判所は</w:t>
      </w:r>
      <w:r w:rsidRPr="00B131C6">
        <w:rPr>
          <w:rFonts w:cs="Times New Roman"/>
          <w:color w:val="000000" w:themeColor="text1"/>
          <w:spacing w:val="-2"/>
        </w:rPr>
        <w:t>8</w:t>
      </w:r>
      <w:r w:rsidRPr="00B131C6">
        <w:rPr>
          <w:rFonts w:cs="Times New Roman" w:hint="eastAsia"/>
          <w:color w:val="000000" w:themeColor="text1"/>
          <w:spacing w:val="-2"/>
        </w:rPr>
        <w:t>対</w:t>
      </w:r>
      <w:r w:rsidRPr="00B131C6">
        <w:rPr>
          <w:rFonts w:cs="Times New Roman"/>
          <w:color w:val="000000" w:themeColor="text1"/>
          <w:spacing w:val="-2"/>
        </w:rPr>
        <w:t>1</w:t>
      </w:r>
      <w:r w:rsidRPr="00B131C6">
        <w:rPr>
          <w:rFonts w:cs="Times New Roman" w:hint="eastAsia"/>
          <w:color w:val="000000" w:themeColor="text1"/>
          <w:spacing w:val="-2"/>
        </w:rPr>
        <w:t>の判決</w:t>
      </w:r>
      <w:r w:rsidRPr="00B131C6">
        <w:rPr>
          <w:rStyle w:val="aa"/>
          <w:rFonts w:cs="Times New Roman"/>
          <w:color w:val="000000" w:themeColor="text1"/>
          <w:spacing w:val="-2"/>
        </w:rPr>
        <w:footnoteReference w:id="47"/>
      </w:r>
      <w:r w:rsidRPr="00B131C6">
        <w:rPr>
          <w:rFonts w:cs="Times New Roman" w:hint="eastAsia"/>
          <w:color w:val="000000" w:themeColor="text1"/>
          <w:spacing w:val="-2"/>
        </w:rPr>
        <w:t>により、</w:t>
      </w:r>
      <w:r w:rsidR="0026575E">
        <w:rPr>
          <w:rFonts w:cs="Times New Roman" w:hint="eastAsia"/>
          <w:color w:val="000000" w:themeColor="text1"/>
          <w:spacing w:val="-2"/>
        </w:rPr>
        <w:t>キャリー</w:t>
      </w:r>
      <w:r w:rsidRPr="00B131C6">
        <w:rPr>
          <w:rFonts w:cs="Times New Roman" w:hint="eastAsia"/>
          <w:color w:val="000000" w:themeColor="text1"/>
          <w:spacing w:val="-2"/>
        </w:rPr>
        <w:t>は社会的に不適格な子孫の</w:t>
      </w:r>
      <w:r w:rsidRPr="00B131C6">
        <w:rPr>
          <w:rFonts w:cs="Times New Roman" w:hint="eastAsia"/>
          <w:color w:val="000000" w:themeColor="text1"/>
          <w:spacing w:val="-4"/>
        </w:rPr>
        <w:t>潜在的な親であり、彼女を断種することは公共の福祉のためになると認めた</w:t>
      </w:r>
      <w:r w:rsidRPr="00B131C6">
        <w:rPr>
          <w:rStyle w:val="aa"/>
          <w:rFonts w:cs="Times New Roman"/>
          <w:color w:val="000000" w:themeColor="text1"/>
          <w:spacing w:val="-4"/>
        </w:rPr>
        <w:footnoteReference w:id="48"/>
      </w:r>
      <w:r w:rsidRPr="00B131C6">
        <w:rPr>
          <w:rFonts w:cs="Times New Roman" w:hint="eastAsia"/>
          <w:color w:val="000000" w:themeColor="text1"/>
          <w:spacing w:val="-4"/>
        </w:rPr>
        <w:t>。また、ヴァ</w:t>
      </w:r>
      <w:r w:rsidRPr="00CC14AF">
        <w:rPr>
          <w:rFonts w:cs="Times New Roman" w:hint="eastAsia"/>
          <w:color w:val="000000" w:themeColor="text1"/>
        </w:rPr>
        <w:t>ージニア州の断種法は聴聞会の開催や本人・保護者などによる上訴等を含む手続を定めている点につい</w:t>
      </w:r>
      <w:r w:rsidRPr="00CC14AF">
        <w:rPr>
          <w:rFonts w:cs="Times New Roman" w:hint="eastAsia"/>
          <w:color w:val="000000" w:themeColor="text1"/>
        </w:rPr>
        <w:lastRenderedPageBreak/>
        <w:t>て、患者の権利が非常に慎重に考慮され、デュー・プロセスを経ていると認めた</w:t>
      </w:r>
      <w:r w:rsidRPr="00CC14AF">
        <w:rPr>
          <w:rStyle w:val="aa"/>
          <w:rFonts w:cs="Times New Roman"/>
          <w:color w:val="000000" w:themeColor="text1"/>
        </w:rPr>
        <w:footnoteReference w:id="49"/>
      </w:r>
      <w:r w:rsidRPr="00CC14AF">
        <w:rPr>
          <w:rFonts w:cs="Times New Roman" w:hint="eastAsia"/>
          <w:color w:val="000000" w:themeColor="text1"/>
        </w:rPr>
        <w:t>。特定の施設の入所者だけを対象としているために、</w:t>
      </w:r>
      <w:r w:rsidRPr="00CC14AF">
        <w:rPr>
          <w:rFonts w:cs="Times New Roman"/>
          <w:color w:val="000000" w:themeColor="text1"/>
        </w:rPr>
        <w:t>法の平等な保護に違反している</w:t>
      </w:r>
      <w:r w:rsidRPr="00CC14AF">
        <w:rPr>
          <w:rFonts w:cs="Times New Roman" w:hint="eastAsia"/>
          <w:color w:val="000000" w:themeColor="text1"/>
        </w:rPr>
        <w:t>というバック側の主張は、法律は必要とされている時になし得ることをするものである、という連邦最高裁判所の意見によって斥けられた</w:t>
      </w:r>
      <w:r w:rsidRPr="00CC14AF">
        <w:rPr>
          <w:rStyle w:val="aa"/>
          <w:rFonts w:cs="Times New Roman"/>
          <w:color w:val="000000" w:themeColor="text1"/>
        </w:rPr>
        <w:footnoteReference w:id="50"/>
      </w:r>
      <w:r w:rsidRPr="00CC14AF">
        <w:rPr>
          <w:rFonts w:cs="Times New Roman" w:hint="eastAsia"/>
          <w:color w:val="000000" w:themeColor="text1"/>
        </w:rPr>
        <w:t>。</w:t>
      </w:r>
    </w:p>
    <w:p w14:paraId="10C2463F" w14:textId="77777777" w:rsidR="001071D0" w:rsidRPr="00CC14AF" w:rsidRDefault="001071D0" w:rsidP="001071D0">
      <w:pPr>
        <w:ind w:firstLineChars="100" w:firstLine="216"/>
        <w:rPr>
          <w:rFonts w:cs="Times New Roman"/>
          <w:color w:val="000000" w:themeColor="text1"/>
        </w:rPr>
      </w:pPr>
      <w:r w:rsidRPr="00CC14AF">
        <w:rPr>
          <w:rFonts w:cs="Times New Roman"/>
          <w:color w:val="000000" w:themeColor="text1"/>
        </w:rPr>
        <w:t>オリ</w:t>
      </w:r>
      <w:r w:rsidRPr="00CC14AF">
        <w:rPr>
          <w:rFonts w:cs="Times New Roman" w:hint="eastAsia"/>
          <w:color w:val="000000" w:themeColor="text1"/>
        </w:rPr>
        <w:t>ヴァ</w:t>
      </w:r>
      <w:r w:rsidRPr="00CC14AF">
        <w:rPr>
          <w:rFonts w:cs="Times New Roman"/>
          <w:color w:val="000000" w:themeColor="text1"/>
        </w:rPr>
        <w:t>ー・ホームズ</w:t>
      </w:r>
      <w:r w:rsidRPr="00CC14AF">
        <w:rPr>
          <w:rFonts w:cs="Times New Roman" w:hint="eastAsia"/>
          <w:color w:val="000000" w:themeColor="text1"/>
        </w:rPr>
        <w:t>・ジュニア（</w:t>
      </w:r>
      <w:r w:rsidRPr="00CC14AF">
        <w:rPr>
          <w:rFonts w:cs="Times New Roman"/>
          <w:color w:val="000000" w:themeColor="text1"/>
        </w:rPr>
        <w:t>Oliver Wendell Holmes, Jr.</w:t>
      </w:r>
      <w:r w:rsidRPr="00CC14AF">
        <w:rPr>
          <w:rFonts w:cs="Times New Roman" w:hint="eastAsia"/>
          <w:color w:val="000000" w:themeColor="text1"/>
        </w:rPr>
        <w:t>）判事は、法廷意見の中で次のように述べた。「公共の福祉のために、最も優れた市民が命までも犠牲にしなければならない場合があることを、我々は一度ならず見てきた。我々が無能者によって圧倒されてしまうのを防ぐために、しばしば自覚もないままに州の力を消耗させている人々に対し、より少ない犠牲さえも要求できないのだとしたら、奇妙なことであろう。退化した子孫が犯罪を行ったり、痴愚ゆえに餓死したりするのを待つより、明らかに不適格な人々が子孫を継続することを社会が防止できるのであれば、その方が世界にとってはるかに望ましい。ワクチンの強制接種を支える原則は、卵管切除術にも十分に適用される。三世代にわたる痴愚は断種を正当化するのに十分な理由である。」</w:t>
      </w:r>
      <w:r w:rsidRPr="00CC14AF">
        <w:rPr>
          <w:rStyle w:val="aa"/>
          <w:rFonts w:cs="Times New Roman"/>
          <w:color w:val="000000" w:themeColor="text1"/>
        </w:rPr>
        <w:footnoteReference w:id="51"/>
      </w:r>
    </w:p>
    <w:p w14:paraId="080DA459" w14:textId="77777777" w:rsidR="001071D0" w:rsidRPr="00CC14AF" w:rsidRDefault="001071D0" w:rsidP="001071D0">
      <w:pPr>
        <w:rPr>
          <w:rFonts w:cs="Times New Roman"/>
          <w:color w:val="000000" w:themeColor="text1"/>
        </w:rPr>
      </w:pPr>
    </w:p>
    <w:p w14:paraId="0E66AC6C" w14:textId="77777777" w:rsidR="001071D0" w:rsidRPr="00CC14AF" w:rsidRDefault="001071D0" w:rsidP="001071D0">
      <w:pPr>
        <w:rPr>
          <w:rFonts w:ascii="Arial" w:eastAsia="ＭＳ ゴシック" w:hAnsi="Arial" w:cs="Arial"/>
          <w:color w:val="000000" w:themeColor="text1"/>
        </w:rPr>
      </w:pPr>
      <w:r w:rsidRPr="00CC14AF">
        <w:rPr>
          <w:rFonts w:ascii="Arial" w:eastAsia="ＭＳ ゴシック" w:hAnsi="Arial" w:cs="Arial"/>
          <w:color w:val="000000" w:themeColor="text1"/>
        </w:rPr>
        <w:t>（</w:t>
      </w:r>
      <w:r w:rsidRPr="00CC14AF">
        <w:rPr>
          <w:rFonts w:ascii="Arial" w:eastAsia="ＭＳ ゴシック" w:hAnsi="Arial" w:cs="Arial"/>
          <w:color w:val="000000" w:themeColor="text1"/>
        </w:rPr>
        <w:t>4</w:t>
      </w:r>
      <w:r w:rsidRPr="00CC14AF">
        <w:rPr>
          <w:rFonts w:ascii="Arial" w:eastAsia="ＭＳ ゴシック" w:hAnsi="Arial" w:cs="Arial"/>
          <w:color w:val="000000" w:themeColor="text1"/>
        </w:rPr>
        <w:t>）</w:t>
      </w:r>
      <w:r w:rsidRPr="00CC14AF">
        <w:rPr>
          <w:rFonts w:ascii="Arial" w:eastAsia="ＭＳ ゴシック" w:hAnsi="Arial" w:cs="Arial" w:hint="eastAsia"/>
          <w:color w:val="000000" w:themeColor="text1"/>
        </w:rPr>
        <w:t>判決の</w:t>
      </w:r>
      <w:r w:rsidRPr="00CC14AF">
        <w:rPr>
          <w:rFonts w:ascii="Arial" w:eastAsia="ＭＳ ゴシック" w:hAnsi="Arial" w:cs="Arial"/>
          <w:color w:val="000000" w:themeColor="text1"/>
        </w:rPr>
        <w:t>影響</w:t>
      </w:r>
    </w:p>
    <w:p w14:paraId="13F166A8" w14:textId="77777777" w:rsidR="001071D0" w:rsidRPr="00B131C6" w:rsidRDefault="001071D0" w:rsidP="001071D0">
      <w:pPr>
        <w:tabs>
          <w:tab w:val="left" w:pos="7088"/>
        </w:tabs>
        <w:ind w:firstLineChars="100" w:firstLine="212"/>
        <w:rPr>
          <w:rFonts w:cs="Times New Roman"/>
          <w:color w:val="000000" w:themeColor="text1"/>
          <w:spacing w:val="-4"/>
        </w:rPr>
      </w:pPr>
      <w:r w:rsidRPr="00B131C6">
        <w:rPr>
          <w:rFonts w:cs="Times New Roman" w:hint="eastAsia"/>
          <w:color w:val="000000" w:themeColor="text1"/>
          <w:spacing w:val="-2"/>
        </w:rPr>
        <w:t>法曹界において多大な影響力を持ち、アメリカ国民の尊敬の的であったホームズ判事の意見は数多くの新聞に掲載され、記事の内容は圧倒的に好意的だったとされる</w:t>
      </w:r>
      <w:r w:rsidRPr="00B131C6">
        <w:rPr>
          <w:rStyle w:val="aa"/>
          <w:rFonts w:cs="Times New Roman"/>
          <w:color w:val="000000" w:themeColor="text1"/>
          <w:spacing w:val="-2"/>
        </w:rPr>
        <w:footnoteReference w:id="52"/>
      </w:r>
      <w:r w:rsidRPr="00B131C6">
        <w:rPr>
          <w:rFonts w:cs="Times New Roman" w:hint="eastAsia"/>
          <w:color w:val="000000" w:themeColor="text1"/>
          <w:spacing w:val="-2"/>
        </w:rPr>
        <w:t>。『アメリカ公衆衛生雑誌』は、ホームズを「偉大な法律家」と称賛し、この判決は「優生学と公衆衛生の分野で非常に</w:t>
      </w:r>
      <w:r w:rsidRPr="00B131C6">
        <w:rPr>
          <w:rFonts w:cs="Times New Roman" w:hint="eastAsia"/>
          <w:color w:val="000000" w:themeColor="text1"/>
          <w:spacing w:val="-4"/>
        </w:rPr>
        <w:t>重要な将来の可能性を開くものである」との記事を掲載した</w:t>
      </w:r>
      <w:r w:rsidRPr="00B131C6">
        <w:rPr>
          <w:rStyle w:val="aa"/>
          <w:rFonts w:cs="Times New Roman"/>
          <w:color w:val="000000" w:themeColor="text1"/>
          <w:spacing w:val="-4"/>
        </w:rPr>
        <w:footnoteReference w:id="53"/>
      </w:r>
      <w:r w:rsidRPr="00B131C6">
        <w:rPr>
          <w:rFonts w:cs="Times New Roman" w:hint="eastAsia"/>
          <w:color w:val="000000" w:themeColor="text1"/>
          <w:spacing w:val="-4"/>
        </w:rPr>
        <w:t>。『リテラリー・ダイジェスト』誌は、ホームズの意見は「愚か者の危険な行程を止めるためのものである」として判決に賛意を示した</w:t>
      </w:r>
      <w:r w:rsidRPr="00B131C6">
        <w:rPr>
          <w:rStyle w:val="aa"/>
          <w:rFonts w:cs="Times New Roman"/>
          <w:color w:val="000000" w:themeColor="text1"/>
          <w:spacing w:val="-4"/>
        </w:rPr>
        <w:footnoteReference w:id="54"/>
      </w:r>
      <w:r w:rsidRPr="00B131C6">
        <w:rPr>
          <w:rFonts w:cs="Times New Roman" w:hint="eastAsia"/>
          <w:color w:val="000000" w:themeColor="text1"/>
          <w:spacing w:val="-4"/>
        </w:rPr>
        <w:t>。</w:t>
      </w:r>
    </w:p>
    <w:p w14:paraId="2EFBF015"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断種法の違憲性に関する懸念はバック対ベル判決によって払拭され、多くの州がヴァージニア州に倣って、断種法の合憲性を十全なものとするために法整備を行った。</w:t>
      </w:r>
      <w:r w:rsidRPr="00CC14AF">
        <w:rPr>
          <w:rFonts w:cs="Times New Roman" w:hint="eastAsia"/>
          <w:color w:val="000000" w:themeColor="text1"/>
        </w:rPr>
        <w:t>1928</w:t>
      </w:r>
      <w:r w:rsidRPr="00CC14AF">
        <w:rPr>
          <w:rFonts w:cs="Times New Roman" w:hint="eastAsia"/>
          <w:color w:val="000000" w:themeColor="text1"/>
        </w:rPr>
        <w:t>年から</w:t>
      </w:r>
      <w:r w:rsidRPr="00CC14AF">
        <w:rPr>
          <w:rFonts w:cs="Times New Roman" w:hint="eastAsia"/>
          <w:color w:val="000000" w:themeColor="text1"/>
        </w:rPr>
        <w:t>193</w:t>
      </w:r>
      <w:r w:rsidRPr="00CC14AF">
        <w:rPr>
          <w:rFonts w:cs="Times New Roman"/>
          <w:color w:val="000000" w:themeColor="text1"/>
        </w:rPr>
        <w:t>1</w:t>
      </w:r>
      <w:r w:rsidRPr="00CC14AF">
        <w:rPr>
          <w:rFonts w:cs="Times New Roman" w:hint="eastAsia"/>
          <w:color w:val="000000" w:themeColor="text1"/>
        </w:rPr>
        <w:t>年までの間に断種法を制定・再制定・改正した州は、ミシシッピー州・アリゾナ州・デラウェア州・アイダホ州・アイオワ州・メイン州・ミシガン州・ネブラスカ州・ニューハンプシャー州・ノースカロライナ州・ユタ州・ウェストヴァージニア州・インディアナ州・オクラホマ州・ヴァーモント州の</w:t>
      </w:r>
      <w:r w:rsidRPr="00CC14AF">
        <w:rPr>
          <w:rFonts w:cs="Times New Roman" w:hint="eastAsia"/>
          <w:color w:val="000000" w:themeColor="text1"/>
        </w:rPr>
        <w:t>15</w:t>
      </w:r>
      <w:r w:rsidRPr="00CC14AF">
        <w:rPr>
          <w:rFonts w:cs="Times New Roman" w:hint="eastAsia"/>
          <w:color w:val="000000" w:themeColor="text1"/>
        </w:rPr>
        <w:t>州に上る（うちメイン州は</w:t>
      </w:r>
      <w:r w:rsidRPr="00CC14AF">
        <w:rPr>
          <w:rFonts w:cs="Times New Roman" w:hint="eastAsia"/>
          <w:color w:val="000000" w:themeColor="text1"/>
        </w:rPr>
        <w:t>2</w:t>
      </w:r>
      <w:r w:rsidRPr="00CC14AF">
        <w:rPr>
          <w:rFonts w:cs="Times New Roman" w:hint="eastAsia"/>
          <w:color w:val="000000" w:themeColor="text1"/>
        </w:rPr>
        <w:t>度再制定を行っている</w:t>
      </w:r>
      <w:r>
        <w:rPr>
          <w:rFonts w:cs="Times New Roman" w:hint="eastAsia"/>
          <w:color w:val="000000" w:themeColor="text1"/>
        </w:rPr>
        <w:t>。</w:t>
      </w:r>
      <w:r w:rsidRPr="00CC14AF">
        <w:rPr>
          <w:rFonts w:cs="Times New Roman" w:hint="eastAsia"/>
          <w:color w:val="000000" w:themeColor="text1"/>
        </w:rPr>
        <w:t>）</w:t>
      </w:r>
      <w:r w:rsidRPr="00CC14AF">
        <w:rPr>
          <w:rStyle w:val="aa"/>
          <w:rFonts w:cs="Times New Roman"/>
          <w:color w:val="000000" w:themeColor="text1"/>
        </w:rPr>
        <w:footnoteReference w:id="55"/>
      </w:r>
      <w:r w:rsidRPr="00CC14AF">
        <w:rPr>
          <w:rFonts w:cs="Times New Roman" w:hint="eastAsia"/>
          <w:color w:val="000000" w:themeColor="text1"/>
        </w:rPr>
        <w:t>。</w:t>
      </w:r>
    </w:p>
    <w:p w14:paraId="12362030" w14:textId="77777777" w:rsidR="001071D0" w:rsidRPr="00CC14AF" w:rsidRDefault="001071D0" w:rsidP="001071D0">
      <w:pPr>
        <w:widowControl/>
        <w:rPr>
          <w:rFonts w:cs="Times New Roman"/>
          <w:color w:val="000000" w:themeColor="text1"/>
        </w:rPr>
      </w:pPr>
      <w:r w:rsidRPr="00CC14AF">
        <w:rPr>
          <w:rFonts w:cs="Times New Roman" w:hint="eastAsia"/>
          <w:color w:val="000000" w:themeColor="text1"/>
        </w:rPr>
        <w:t xml:space="preserve">　インディアナ州において断種法が制定されて以降、アメリカにおける約</w:t>
      </w:r>
      <w:r w:rsidRPr="00CC14AF">
        <w:rPr>
          <w:rFonts w:cs="Times New Roman" w:hint="eastAsia"/>
          <w:color w:val="000000" w:themeColor="text1"/>
        </w:rPr>
        <w:t>10</w:t>
      </w:r>
      <w:r w:rsidRPr="00CC14AF">
        <w:rPr>
          <w:rFonts w:cs="Times New Roman" w:hint="eastAsia"/>
          <w:color w:val="000000" w:themeColor="text1"/>
        </w:rPr>
        <w:t>年間ごとの年間平均断種者数の推移を試算した研究によれば、</w:t>
      </w:r>
      <w:r w:rsidRPr="00CC14AF">
        <w:rPr>
          <w:rFonts w:cs="Times New Roman" w:hint="eastAsia"/>
          <w:color w:val="000000" w:themeColor="text1"/>
        </w:rPr>
        <w:t>1907</w:t>
      </w:r>
      <w:r w:rsidRPr="00CC14AF">
        <w:rPr>
          <w:rFonts w:cs="Times New Roman" w:hint="eastAsia"/>
          <w:color w:val="000000" w:themeColor="text1"/>
        </w:rPr>
        <w:t>年から</w:t>
      </w:r>
      <w:r w:rsidRPr="00CC14AF">
        <w:rPr>
          <w:rFonts w:cs="Times New Roman" w:hint="eastAsia"/>
          <w:color w:val="000000" w:themeColor="text1"/>
        </w:rPr>
        <w:t>1921</w:t>
      </w:r>
      <w:r w:rsidRPr="00CC14AF">
        <w:rPr>
          <w:rFonts w:cs="Times New Roman" w:hint="eastAsia"/>
          <w:color w:val="000000" w:themeColor="text1"/>
        </w:rPr>
        <w:t>年までの年間平均断種者数は</w:t>
      </w:r>
      <w:r w:rsidRPr="00CC14AF">
        <w:rPr>
          <w:rFonts w:cs="Times New Roman" w:hint="eastAsia"/>
          <w:color w:val="000000" w:themeColor="text1"/>
        </w:rPr>
        <w:t>230</w:t>
      </w:r>
      <w:r w:rsidRPr="00CC14AF">
        <w:rPr>
          <w:rFonts w:cs="Times New Roman" w:hint="eastAsia"/>
          <w:color w:val="000000" w:themeColor="text1"/>
        </w:rPr>
        <w:t>人、</w:t>
      </w:r>
      <w:r w:rsidRPr="00CC14AF">
        <w:rPr>
          <w:rFonts w:cs="Times New Roman" w:hint="eastAsia"/>
          <w:color w:val="000000" w:themeColor="text1"/>
        </w:rPr>
        <w:t>1921</w:t>
      </w:r>
      <w:r w:rsidRPr="00CC14AF">
        <w:rPr>
          <w:rFonts w:cs="Times New Roman" w:hint="eastAsia"/>
          <w:color w:val="000000" w:themeColor="text1"/>
        </w:rPr>
        <w:t>年から</w:t>
      </w:r>
      <w:r w:rsidRPr="00CC14AF">
        <w:rPr>
          <w:rFonts w:cs="Times New Roman" w:hint="eastAsia"/>
          <w:color w:val="000000" w:themeColor="text1"/>
        </w:rPr>
        <w:t>1930</w:t>
      </w:r>
      <w:r w:rsidRPr="00CC14AF">
        <w:rPr>
          <w:rFonts w:cs="Times New Roman" w:hint="eastAsia"/>
          <w:color w:val="000000" w:themeColor="text1"/>
        </w:rPr>
        <w:t>年までは</w:t>
      </w:r>
      <w:r w:rsidRPr="00CC14AF">
        <w:rPr>
          <w:rFonts w:cs="Times New Roman" w:hint="eastAsia"/>
          <w:color w:val="000000" w:themeColor="text1"/>
        </w:rPr>
        <w:t>849</w:t>
      </w:r>
      <w:r w:rsidRPr="00CC14AF">
        <w:rPr>
          <w:rFonts w:cs="Times New Roman" w:hint="eastAsia"/>
          <w:color w:val="000000" w:themeColor="text1"/>
        </w:rPr>
        <w:t>人であるのに対し、</w:t>
      </w:r>
      <w:r w:rsidRPr="00CC14AF">
        <w:rPr>
          <w:rFonts w:cs="Times New Roman" w:hint="eastAsia"/>
          <w:color w:val="000000" w:themeColor="text1"/>
        </w:rPr>
        <w:t>1930</w:t>
      </w:r>
      <w:r w:rsidRPr="00CC14AF">
        <w:rPr>
          <w:rFonts w:cs="Times New Roman" w:hint="eastAsia"/>
          <w:color w:val="000000" w:themeColor="text1"/>
        </w:rPr>
        <w:t>年から</w:t>
      </w:r>
      <w:r w:rsidRPr="00CC14AF">
        <w:rPr>
          <w:rFonts w:cs="Times New Roman" w:hint="eastAsia"/>
          <w:color w:val="000000" w:themeColor="text1"/>
        </w:rPr>
        <w:t>1941</w:t>
      </w:r>
      <w:r w:rsidRPr="00CC14AF">
        <w:rPr>
          <w:rFonts w:cs="Times New Roman" w:hint="eastAsia"/>
          <w:color w:val="000000" w:themeColor="text1"/>
        </w:rPr>
        <w:t>年までは</w:t>
      </w:r>
      <w:r w:rsidRPr="00CC14AF">
        <w:rPr>
          <w:rFonts w:cs="Times New Roman" w:hint="eastAsia"/>
          <w:color w:val="000000" w:themeColor="text1"/>
        </w:rPr>
        <w:t>2,273</w:t>
      </w:r>
      <w:r w:rsidRPr="00CC14AF">
        <w:rPr>
          <w:rFonts w:cs="Times New Roman" w:hint="eastAsia"/>
          <w:color w:val="000000" w:themeColor="text1"/>
        </w:rPr>
        <w:t>人に急増しており、バック対ベル判決が</w:t>
      </w:r>
      <w:r w:rsidRPr="00CC14AF">
        <w:rPr>
          <w:rFonts w:cs="Times New Roman" w:hint="eastAsia"/>
          <w:color w:val="000000" w:themeColor="text1"/>
        </w:rPr>
        <w:t>1930</w:t>
      </w:r>
      <w:r w:rsidRPr="00CC14AF">
        <w:rPr>
          <w:rFonts w:cs="Times New Roman" w:hint="eastAsia"/>
          <w:color w:val="000000" w:themeColor="text1"/>
        </w:rPr>
        <w:t>年代以降における断種者数の大幅な増加の契機の一つとなったと考えられる</w:t>
      </w:r>
      <w:r w:rsidRPr="00CC14AF">
        <w:rPr>
          <w:rStyle w:val="aa"/>
          <w:rFonts w:cs="Times New Roman"/>
          <w:color w:val="000000" w:themeColor="text1"/>
        </w:rPr>
        <w:footnoteReference w:id="56"/>
      </w:r>
      <w:r w:rsidRPr="00CC14AF">
        <w:rPr>
          <w:rFonts w:cs="Times New Roman" w:hint="eastAsia"/>
          <w:color w:val="000000" w:themeColor="text1"/>
        </w:rPr>
        <w:t>。</w:t>
      </w:r>
    </w:p>
    <w:p w14:paraId="417D7AA6"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なお、バック対ベル判決それ自体は、現在においても否定されていない。</w:t>
      </w:r>
      <w:r w:rsidRPr="00CC14AF">
        <w:rPr>
          <w:rFonts w:cs="Times New Roman"/>
          <w:color w:val="000000" w:themeColor="text1"/>
        </w:rPr>
        <w:t>2001</w:t>
      </w:r>
      <w:r w:rsidRPr="00CC14AF">
        <w:rPr>
          <w:rFonts w:cs="Times New Roman"/>
          <w:color w:val="000000" w:themeColor="text1"/>
        </w:rPr>
        <w:t>年、</w:t>
      </w:r>
      <w:r w:rsidRPr="00CC14AF">
        <w:rPr>
          <w:rFonts w:cs="Times New Roman" w:hint="eastAsia"/>
          <w:color w:val="000000" w:themeColor="text1"/>
        </w:rPr>
        <w:t>軽度の知</w:t>
      </w:r>
      <w:r w:rsidRPr="00842D79">
        <w:rPr>
          <w:rFonts w:cs="Times New Roman" w:hint="eastAsia"/>
          <w:color w:val="000000" w:themeColor="text1"/>
          <w:spacing w:val="-2"/>
        </w:rPr>
        <w:lastRenderedPageBreak/>
        <w:t>的障害を持つとみなされていた女性が、</w:t>
      </w:r>
      <w:r w:rsidRPr="00842D79">
        <w:rPr>
          <w:rFonts w:cs="Times New Roman" w:hint="eastAsia"/>
          <w:color w:val="000000" w:themeColor="text1"/>
          <w:spacing w:val="-2"/>
        </w:rPr>
        <w:t>1994</w:t>
      </w:r>
      <w:r w:rsidRPr="00842D79">
        <w:rPr>
          <w:rFonts w:cs="Times New Roman" w:hint="eastAsia"/>
          <w:color w:val="000000" w:themeColor="text1"/>
          <w:spacing w:val="-2"/>
        </w:rPr>
        <w:t>年に卵管結紮術を強制的に受けたと主張し、</w:t>
      </w:r>
      <w:r w:rsidRPr="00842D79">
        <w:rPr>
          <w:rFonts w:cs="Times New Roman"/>
          <w:color w:val="000000" w:themeColor="text1"/>
          <w:spacing w:val="-2"/>
        </w:rPr>
        <w:t>ミズ</w:t>
      </w:r>
      <w:r w:rsidRPr="00CC14AF">
        <w:rPr>
          <w:rFonts w:cs="Times New Roman"/>
          <w:color w:val="000000" w:themeColor="text1"/>
        </w:rPr>
        <w:t>ーリ州</w:t>
      </w:r>
      <w:r w:rsidRPr="00CC14AF">
        <w:rPr>
          <w:rFonts w:cs="Times New Roman" w:hint="eastAsia"/>
          <w:color w:val="000000" w:themeColor="text1"/>
        </w:rPr>
        <w:t>のケースワーカーらに対して訴訟を提起した。女性は勝訴したが、それは実施された断種がデュー・プロセスに違反していたからであり、非自発的断種それ自体が違憲とみなされたからではなかった。</w:t>
      </w:r>
      <w:r w:rsidRPr="00CC14AF">
        <w:rPr>
          <w:rFonts w:cs="Times New Roman"/>
          <w:color w:val="000000" w:themeColor="text1"/>
        </w:rPr>
        <w:t>控訴裁判所は</w:t>
      </w:r>
      <w:r w:rsidRPr="00CC14AF">
        <w:rPr>
          <w:rFonts w:cs="Times New Roman" w:hint="eastAsia"/>
          <w:color w:val="000000" w:themeColor="text1"/>
        </w:rPr>
        <w:t>同年</w:t>
      </w:r>
      <w:r w:rsidRPr="00CC14AF">
        <w:rPr>
          <w:rFonts w:cs="Times New Roman" w:hint="eastAsia"/>
          <w:color w:val="000000" w:themeColor="text1"/>
        </w:rPr>
        <w:t>6</w:t>
      </w:r>
      <w:r w:rsidRPr="00CC14AF">
        <w:rPr>
          <w:rFonts w:cs="Times New Roman" w:hint="eastAsia"/>
          <w:color w:val="000000" w:themeColor="text1"/>
        </w:rPr>
        <w:t>月の判決の中で、バック対ベル判決に言及し、「非自発的断種がやむを得ない政府の利益を達成するために厳密に定められた手段であれば、必ずしも違憲とは言えないことは事実である」と述べた</w:t>
      </w:r>
      <w:r w:rsidRPr="00CC14AF">
        <w:rPr>
          <w:rStyle w:val="aa"/>
          <w:rFonts w:cs="Times New Roman"/>
          <w:color w:val="000000" w:themeColor="text1"/>
        </w:rPr>
        <w:footnoteReference w:id="57"/>
      </w:r>
      <w:r w:rsidRPr="00CC14AF">
        <w:rPr>
          <w:rFonts w:cs="Times New Roman" w:hint="eastAsia"/>
          <w:color w:val="000000" w:themeColor="text1"/>
        </w:rPr>
        <w:t>。</w:t>
      </w:r>
    </w:p>
    <w:p w14:paraId="05D70867" w14:textId="77777777" w:rsidR="001071D0" w:rsidRPr="00CC14AF" w:rsidRDefault="001071D0" w:rsidP="001071D0">
      <w:pPr>
        <w:widowControl/>
        <w:jc w:val="left"/>
        <w:rPr>
          <w:rFonts w:cs="Times New Roman"/>
          <w:color w:val="000000" w:themeColor="text1"/>
        </w:rPr>
      </w:pPr>
    </w:p>
    <w:p w14:paraId="2569FF95" w14:textId="77777777" w:rsidR="001071D0" w:rsidRPr="00CC14AF" w:rsidRDefault="001071D0" w:rsidP="001071D0">
      <w:pPr>
        <w:pStyle w:val="2"/>
        <w:rPr>
          <w:rFonts w:ascii="Arial" w:eastAsia="ＭＳ ゴシック" w:hAnsi="Arial" w:cs="Arial"/>
          <w:color w:val="000000" w:themeColor="text1"/>
        </w:rPr>
      </w:pPr>
      <w:r w:rsidRPr="00CC14AF">
        <w:rPr>
          <w:rFonts w:ascii="Segoe UI Symbol" w:eastAsia="ＭＳ ゴシック" w:hAnsi="Segoe UI Symbol" w:cs="Segoe UI Symbol" w:hint="eastAsia"/>
          <w:color w:val="000000" w:themeColor="text1"/>
        </w:rPr>
        <w:t>３</w:t>
      </w:r>
      <w:r w:rsidRPr="00CC14AF">
        <w:rPr>
          <w:rFonts w:ascii="Arial" w:eastAsia="ＭＳ ゴシック" w:hAnsi="Arial" w:cs="Arial" w:hint="eastAsia"/>
          <w:color w:val="000000" w:themeColor="text1"/>
        </w:rPr>
        <w:t xml:space="preserve">　</w:t>
      </w:r>
      <w:r w:rsidRPr="00CC14AF">
        <w:rPr>
          <w:rFonts w:ascii="Arial" w:eastAsia="ＭＳ ゴシック" w:hAnsi="Arial" w:cs="Arial"/>
          <w:color w:val="000000" w:themeColor="text1"/>
        </w:rPr>
        <w:t>断種の</w:t>
      </w:r>
      <w:r w:rsidRPr="00CC14AF">
        <w:rPr>
          <w:rFonts w:ascii="ＭＳ ゴシック" w:eastAsia="ＭＳ ゴシック" w:hAnsi="ＭＳ ゴシック" w:cs="Arial"/>
          <w:color w:val="000000" w:themeColor="text1"/>
        </w:rPr>
        <w:t>衰退</w:t>
      </w:r>
      <w:r w:rsidRPr="00CC14AF">
        <w:rPr>
          <w:rFonts w:ascii="Arial" w:eastAsia="ＭＳ ゴシック" w:hAnsi="Arial" w:cs="Arial"/>
          <w:color w:val="000000" w:themeColor="text1"/>
        </w:rPr>
        <w:t>と廃止</w:t>
      </w:r>
    </w:p>
    <w:p w14:paraId="6E7EB864" w14:textId="77777777" w:rsidR="001071D0" w:rsidRPr="00CC14AF" w:rsidRDefault="001071D0" w:rsidP="001071D0">
      <w:pPr>
        <w:rPr>
          <w:rFonts w:ascii="Arial" w:eastAsia="ＭＳ ゴシック" w:hAnsi="Arial" w:cs="Arial"/>
          <w:color w:val="000000" w:themeColor="text1"/>
        </w:rPr>
      </w:pPr>
      <w:r w:rsidRPr="00CC14AF">
        <w:rPr>
          <w:rFonts w:ascii="Arial" w:eastAsia="ＭＳ ゴシック" w:hAnsi="Arial" w:cs="Arial"/>
          <w:color w:val="000000" w:themeColor="text1"/>
        </w:rPr>
        <w:t>（</w:t>
      </w:r>
      <w:r w:rsidRPr="00CC14AF">
        <w:rPr>
          <w:rFonts w:ascii="Arial" w:eastAsia="ＭＳ ゴシック" w:hAnsi="Arial" w:cs="Arial"/>
          <w:color w:val="000000" w:themeColor="text1"/>
        </w:rPr>
        <w:t>1</w:t>
      </w:r>
      <w:r w:rsidRPr="00CC14AF">
        <w:rPr>
          <w:rFonts w:ascii="Arial" w:eastAsia="ＭＳ ゴシック" w:hAnsi="Arial" w:cs="Arial"/>
          <w:color w:val="000000" w:themeColor="text1"/>
        </w:rPr>
        <w:t>）強制断種への批判</w:t>
      </w:r>
    </w:p>
    <w:p w14:paraId="0E74B630" w14:textId="77777777" w:rsidR="001071D0" w:rsidRPr="00B131C6" w:rsidRDefault="001071D0" w:rsidP="001071D0">
      <w:pPr>
        <w:ind w:firstLineChars="100" w:firstLine="208"/>
        <w:rPr>
          <w:rFonts w:cs="Times New Roman"/>
          <w:color w:val="000000" w:themeColor="text1"/>
          <w:spacing w:val="-4"/>
        </w:rPr>
      </w:pPr>
      <w:r w:rsidRPr="00B131C6">
        <w:rPr>
          <w:rFonts w:cs="Times New Roman"/>
          <w:color w:val="000000" w:themeColor="text1"/>
          <w:spacing w:val="-4"/>
        </w:rPr>
        <w:t>1930</w:t>
      </w:r>
      <w:r w:rsidRPr="00B131C6">
        <w:rPr>
          <w:rFonts w:cs="Times New Roman" w:hint="eastAsia"/>
          <w:color w:val="000000" w:themeColor="text1"/>
          <w:spacing w:val="-4"/>
        </w:rPr>
        <w:t>年代の後半から</w:t>
      </w:r>
      <w:r w:rsidRPr="00B131C6">
        <w:rPr>
          <w:rFonts w:cs="Times New Roman"/>
          <w:color w:val="000000" w:themeColor="text1"/>
          <w:spacing w:val="-4"/>
        </w:rPr>
        <w:t>1940</w:t>
      </w:r>
      <w:r w:rsidRPr="00B131C6">
        <w:rPr>
          <w:rFonts w:cs="Times New Roman" w:hint="eastAsia"/>
          <w:color w:val="000000" w:themeColor="text1"/>
          <w:spacing w:val="-4"/>
        </w:rPr>
        <w:t>年代前半にかけては断種者数が全米でピークを迎えた時期であるが、学術界における優生学の影響力は</w:t>
      </w:r>
      <w:r w:rsidRPr="00B131C6">
        <w:rPr>
          <w:rFonts w:cs="Times New Roman"/>
          <w:color w:val="000000" w:themeColor="text1"/>
          <w:spacing w:val="-4"/>
        </w:rPr>
        <w:t>1930</w:t>
      </w:r>
      <w:r w:rsidRPr="00B131C6">
        <w:rPr>
          <w:rFonts w:cs="Times New Roman" w:hint="eastAsia"/>
          <w:color w:val="000000" w:themeColor="text1"/>
          <w:spacing w:val="-4"/>
        </w:rPr>
        <w:t>年代に失われつつあった。</w:t>
      </w:r>
      <w:r w:rsidRPr="00B131C6">
        <w:rPr>
          <w:rFonts w:cs="Times New Roman"/>
          <w:color w:val="000000" w:themeColor="text1"/>
          <w:spacing w:val="-4"/>
        </w:rPr>
        <w:t>1960</w:t>
      </w:r>
      <w:r w:rsidRPr="00B131C6">
        <w:rPr>
          <w:rFonts w:cs="Times New Roman" w:hint="eastAsia"/>
          <w:color w:val="000000" w:themeColor="text1"/>
          <w:spacing w:val="-4"/>
        </w:rPr>
        <w:t>年代までの間に、優生学や強制断種を支持していた医師、社会科学者、生物学者などは相次いでその支持を撤回していった</w:t>
      </w:r>
      <w:r w:rsidRPr="00B131C6">
        <w:rPr>
          <w:rStyle w:val="aa"/>
          <w:rFonts w:cs="Times New Roman"/>
          <w:color w:val="000000" w:themeColor="text1"/>
          <w:spacing w:val="-4"/>
        </w:rPr>
        <w:footnoteReference w:id="58"/>
      </w:r>
      <w:r w:rsidRPr="00B131C6">
        <w:rPr>
          <w:rFonts w:cs="Times New Roman" w:hint="eastAsia"/>
          <w:color w:val="000000" w:themeColor="text1"/>
          <w:spacing w:val="-4"/>
        </w:rPr>
        <w:t>。</w:t>
      </w:r>
    </w:p>
    <w:p w14:paraId="2E7E0B9B" w14:textId="70B40239" w:rsidR="001071D0" w:rsidRPr="00B131C6" w:rsidRDefault="001071D0" w:rsidP="001071D0">
      <w:pPr>
        <w:ind w:firstLineChars="100" w:firstLine="208"/>
        <w:rPr>
          <w:rFonts w:cs="Times New Roman"/>
          <w:color w:val="000000" w:themeColor="text1"/>
          <w:spacing w:val="-2"/>
        </w:rPr>
      </w:pPr>
      <w:r w:rsidRPr="00B131C6">
        <w:rPr>
          <w:rFonts w:cs="Times New Roman" w:hint="eastAsia"/>
          <w:color w:val="000000" w:themeColor="text1"/>
          <w:spacing w:val="-4"/>
        </w:rPr>
        <w:t>この時期における強制断種批判の典型的な例として</w:t>
      </w:r>
      <w:r w:rsidRPr="00751DEB">
        <w:rPr>
          <w:rFonts w:cs="Times New Roman" w:hint="eastAsia"/>
          <w:color w:val="000000" w:themeColor="text1"/>
          <w:spacing w:val="-6"/>
        </w:rPr>
        <w:t>、アメリカ神経学会</w:t>
      </w:r>
      <w:r w:rsidRPr="00B131C6">
        <w:rPr>
          <w:rFonts w:cs="Times New Roman" w:hint="eastAsia"/>
          <w:color w:val="000000" w:themeColor="text1"/>
          <w:spacing w:val="-6"/>
        </w:rPr>
        <w:t>（</w:t>
      </w:r>
      <w:r w:rsidRPr="00751DEB">
        <w:rPr>
          <w:rFonts w:cs="Times New Roman"/>
          <w:color w:val="000000" w:themeColor="text1"/>
          <w:spacing w:val="-2"/>
        </w:rPr>
        <w:t>American Neurologica</w:t>
      </w:r>
      <w:r w:rsidRPr="00B131C6">
        <w:rPr>
          <w:rFonts w:cs="Times New Roman"/>
          <w:color w:val="000000" w:themeColor="text1"/>
          <w:spacing w:val="-2"/>
        </w:rPr>
        <w:t>lAssociation</w:t>
      </w:r>
      <w:r w:rsidRPr="00B131C6">
        <w:rPr>
          <w:rFonts w:cs="Times New Roman" w:hint="eastAsia"/>
          <w:color w:val="000000" w:themeColor="text1"/>
          <w:spacing w:val="-2"/>
        </w:rPr>
        <w:t>）の断種手術調査委員会（</w:t>
      </w:r>
      <w:r w:rsidRPr="00B131C6">
        <w:rPr>
          <w:rFonts w:cs="Times New Roman"/>
          <w:color w:val="000000" w:themeColor="text1"/>
          <w:spacing w:val="-2"/>
        </w:rPr>
        <w:t>Committee for the Investigation of Sterilization</w:t>
      </w:r>
      <w:r w:rsidRPr="00B131C6">
        <w:rPr>
          <w:rFonts w:cs="Times New Roman" w:hint="eastAsia"/>
          <w:color w:val="000000" w:themeColor="text1"/>
          <w:spacing w:val="-2"/>
        </w:rPr>
        <w:t>）がアブラハム・マイヤーソン（</w:t>
      </w:r>
      <w:r w:rsidRPr="00B131C6">
        <w:rPr>
          <w:rFonts w:cs="Times New Roman"/>
          <w:color w:val="000000" w:themeColor="text1"/>
          <w:spacing w:val="-2"/>
        </w:rPr>
        <w:t>Abraham</w:t>
      </w:r>
      <w:r w:rsidRPr="00B131C6">
        <w:rPr>
          <w:color w:val="000000" w:themeColor="text1"/>
          <w:spacing w:val="-2"/>
        </w:rPr>
        <w:t xml:space="preserve"> </w:t>
      </w:r>
      <w:r w:rsidRPr="00B131C6">
        <w:rPr>
          <w:rFonts w:cs="Times New Roman"/>
          <w:color w:val="000000" w:themeColor="text1"/>
          <w:spacing w:val="-2"/>
        </w:rPr>
        <w:t>Myerson</w:t>
      </w:r>
      <w:r w:rsidRPr="00B131C6">
        <w:rPr>
          <w:rFonts w:cs="Times New Roman" w:hint="eastAsia"/>
          <w:color w:val="000000" w:themeColor="text1"/>
          <w:spacing w:val="-2"/>
        </w:rPr>
        <w:t>）を委員長として</w:t>
      </w:r>
      <w:r w:rsidRPr="00B131C6">
        <w:rPr>
          <w:rFonts w:cs="Times New Roman"/>
          <w:color w:val="000000" w:themeColor="text1"/>
          <w:spacing w:val="-2"/>
        </w:rPr>
        <w:t>1935</w:t>
      </w:r>
      <w:r w:rsidRPr="00B131C6">
        <w:rPr>
          <w:rFonts w:cs="Times New Roman" w:hint="eastAsia"/>
          <w:color w:val="000000" w:themeColor="text1"/>
          <w:spacing w:val="-2"/>
        </w:rPr>
        <w:t>年に取りまとめた報告書が挙げられる。翌年に『優生断種：問題の方向転換（</w:t>
      </w:r>
      <w:r w:rsidRPr="00B131C6">
        <w:rPr>
          <w:rFonts w:cs="Times New Roman"/>
          <w:color w:val="000000" w:themeColor="text1"/>
          <w:spacing w:val="-2"/>
        </w:rPr>
        <w:t>Eugenical Sterilization: A Reorientation of the Problem</w:t>
      </w:r>
      <w:r w:rsidRPr="00B131C6">
        <w:rPr>
          <w:rFonts w:cs="Times New Roman" w:hint="eastAsia"/>
          <w:color w:val="000000" w:themeColor="text1"/>
          <w:spacing w:val="-2"/>
        </w:rPr>
        <w:t>）』と題して刊行されたこの報告書では、人類の遺伝学の研究はまだ成熟しておらず、強制断種を正当化するに至っていないことが指摘された。不道徳や形質の欠陥は遺伝的な根拠だけでは説明できず、環境の影響についてもより多くの研究が必要であるとされた</w:t>
      </w:r>
      <w:r w:rsidRPr="00B131C6">
        <w:rPr>
          <w:rStyle w:val="aa"/>
          <w:rFonts w:cs="Times New Roman"/>
          <w:color w:val="000000" w:themeColor="text1"/>
          <w:spacing w:val="-2"/>
        </w:rPr>
        <w:footnoteReference w:id="59"/>
      </w:r>
      <w:r w:rsidRPr="00B131C6">
        <w:rPr>
          <w:rFonts w:cs="Times New Roman" w:hint="eastAsia"/>
          <w:color w:val="000000" w:themeColor="text1"/>
          <w:spacing w:val="-2"/>
        </w:rPr>
        <w:t>。その上で、断種は完全に</w:t>
      </w:r>
      <w:r w:rsidRPr="00B131C6">
        <w:rPr>
          <w:rFonts w:cs="Times New Roman" w:hint="eastAsia"/>
          <w:color w:val="000000" w:themeColor="text1"/>
          <w:spacing w:val="-4"/>
        </w:rPr>
        <w:t>任意でなければならず、断種の推奨は科学的な専門家のみが行うべきであるとの提言がなされた</w:t>
      </w:r>
      <w:r w:rsidRPr="00B131C6">
        <w:rPr>
          <w:rStyle w:val="aa"/>
          <w:rFonts w:cs="Times New Roman"/>
          <w:color w:val="000000" w:themeColor="text1"/>
          <w:spacing w:val="-2"/>
        </w:rPr>
        <w:footnoteReference w:id="60"/>
      </w:r>
      <w:r w:rsidRPr="00B131C6">
        <w:rPr>
          <w:rFonts w:cs="Times New Roman" w:hint="eastAsia"/>
          <w:color w:val="000000" w:themeColor="text1"/>
          <w:spacing w:val="-2"/>
        </w:rPr>
        <w:t>。</w:t>
      </w:r>
    </w:p>
    <w:p w14:paraId="34900DAE" w14:textId="72C469C9" w:rsidR="001071D0" w:rsidRDefault="001071D0" w:rsidP="001071D0">
      <w:pPr>
        <w:ind w:firstLineChars="100" w:firstLine="216"/>
        <w:rPr>
          <w:rFonts w:cs="Times New Roman"/>
          <w:color w:val="000000" w:themeColor="text1"/>
        </w:rPr>
      </w:pPr>
      <w:r w:rsidRPr="00CC14AF">
        <w:rPr>
          <w:rFonts w:cs="Times New Roman" w:hint="eastAsia"/>
          <w:color w:val="000000" w:themeColor="text1"/>
        </w:rPr>
        <w:t>ただし、断種批判は</w:t>
      </w:r>
      <w:r w:rsidRPr="00CC14AF">
        <w:rPr>
          <w:rFonts w:cs="Times New Roman"/>
          <w:color w:val="000000" w:themeColor="text1"/>
        </w:rPr>
        <w:t>1930</w:t>
      </w:r>
      <w:r w:rsidRPr="00CC14AF">
        <w:rPr>
          <w:rFonts w:cs="Times New Roman"/>
          <w:color w:val="000000" w:themeColor="text1"/>
        </w:rPr>
        <w:t>年代以降に</w:t>
      </w:r>
      <w:r w:rsidRPr="00CC14AF">
        <w:rPr>
          <w:rFonts w:cs="Times New Roman" w:hint="eastAsia"/>
          <w:color w:val="000000" w:themeColor="text1"/>
        </w:rPr>
        <w:t>広く展開されたにもかかわらず、断種の実施数自体はむしろ増加し、</w:t>
      </w:r>
      <w:r w:rsidRPr="00CC14AF">
        <w:rPr>
          <w:rFonts w:cs="Times New Roman"/>
          <w:color w:val="000000" w:themeColor="text1"/>
        </w:rPr>
        <w:t>1930</w:t>
      </w:r>
      <w:r w:rsidRPr="00CC14AF">
        <w:rPr>
          <w:rFonts w:cs="Times New Roman"/>
          <w:color w:val="000000" w:themeColor="text1"/>
        </w:rPr>
        <w:t>年代の後半から</w:t>
      </w:r>
      <w:r w:rsidRPr="00CC14AF">
        <w:rPr>
          <w:rFonts w:cs="Times New Roman"/>
          <w:color w:val="000000" w:themeColor="text1"/>
        </w:rPr>
        <w:t>1940</w:t>
      </w:r>
      <w:r w:rsidRPr="00CC14AF">
        <w:rPr>
          <w:rFonts w:cs="Times New Roman"/>
          <w:color w:val="000000" w:themeColor="text1"/>
        </w:rPr>
        <w:t>年代前半にかけて全米でピークを迎え</w:t>
      </w:r>
      <w:r w:rsidRPr="00CC14AF">
        <w:rPr>
          <w:rFonts w:cs="Times New Roman" w:hint="eastAsia"/>
          <w:color w:val="000000" w:themeColor="text1"/>
        </w:rPr>
        <w:t>、第二次世界大戦後も廃れることなく続いた。その理由については、研究者の間でも様々な見解があり、定説を得るには至っていない。研究者による見解の例として、</w:t>
      </w:r>
      <w:bookmarkStart w:id="18" w:name="_Hlk125359590"/>
      <w:r w:rsidRPr="00CC14AF">
        <w:rPr>
          <w:rFonts w:cs="Times New Roman" w:hint="eastAsia"/>
          <w:color w:val="000000" w:themeColor="text1"/>
        </w:rPr>
        <w:t>学術界では優生学は衰退しつつあったものの、その知見が一般市民や政策決定者などにまで広がるには時間がかかった</w:t>
      </w:r>
      <w:bookmarkEnd w:id="18"/>
      <w:r w:rsidRPr="00CC14AF">
        <w:rPr>
          <w:rFonts w:cs="Times New Roman" w:hint="eastAsia"/>
          <w:color w:val="000000" w:themeColor="text1"/>
        </w:rPr>
        <w:t>とする説</w:t>
      </w:r>
      <w:r w:rsidRPr="00CC14AF">
        <w:rPr>
          <w:rStyle w:val="aa"/>
          <w:rFonts w:cs="Times New Roman"/>
          <w:color w:val="000000" w:themeColor="text1"/>
        </w:rPr>
        <w:footnoteReference w:id="61"/>
      </w:r>
      <w:r w:rsidRPr="00CC14AF">
        <w:rPr>
          <w:rFonts w:cs="Times New Roman" w:hint="eastAsia"/>
          <w:color w:val="000000" w:themeColor="text1"/>
        </w:rPr>
        <w:t>、断種</w:t>
      </w:r>
      <w:r w:rsidRPr="00CC14AF">
        <w:rPr>
          <w:rFonts w:cs="Times New Roman"/>
          <w:color w:val="000000" w:themeColor="text1"/>
        </w:rPr>
        <w:t>推進派が</w:t>
      </w:r>
      <w:r w:rsidRPr="00CC14AF">
        <w:rPr>
          <w:rFonts w:cs="Times New Roman" w:hint="eastAsia"/>
          <w:color w:val="000000" w:themeColor="text1"/>
        </w:rPr>
        <w:t>批判者に対抗して強力な</w:t>
      </w:r>
      <w:r w:rsidRPr="00CC14AF">
        <w:rPr>
          <w:rFonts w:cs="Times New Roman"/>
          <w:color w:val="000000" w:themeColor="text1"/>
        </w:rPr>
        <w:t>プロパガンダ</w:t>
      </w:r>
      <w:r w:rsidRPr="00CC14AF">
        <w:rPr>
          <w:rFonts w:cs="Times New Roman" w:hint="eastAsia"/>
          <w:color w:val="000000" w:themeColor="text1"/>
        </w:rPr>
        <w:t>活動</w:t>
      </w:r>
      <w:r w:rsidRPr="00CC14AF">
        <w:rPr>
          <w:rFonts w:cs="Times New Roman"/>
          <w:color w:val="000000" w:themeColor="text1"/>
        </w:rPr>
        <w:t>を</w:t>
      </w:r>
      <w:r w:rsidRPr="00CC14AF">
        <w:rPr>
          <w:rFonts w:cs="Times New Roman" w:hint="eastAsia"/>
          <w:color w:val="000000" w:themeColor="text1"/>
        </w:rPr>
        <w:t>推進したためだとする説</w:t>
      </w:r>
      <w:r w:rsidRPr="00CC14AF">
        <w:rPr>
          <w:rStyle w:val="aa"/>
          <w:rFonts w:cs="Times New Roman"/>
          <w:color w:val="000000" w:themeColor="text1"/>
        </w:rPr>
        <w:footnoteReference w:id="62"/>
      </w:r>
      <w:r w:rsidRPr="00CC14AF">
        <w:rPr>
          <w:rFonts w:cs="Times New Roman" w:hint="eastAsia"/>
          <w:color w:val="000000" w:themeColor="text1"/>
        </w:rPr>
        <w:t>､人類学者や遺伝学者が優生学を否定し始めた頃、既に断種は、連邦、州、自治体の制度に自然に組み込まれていたとする説</w:t>
      </w:r>
      <w:r w:rsidRPr="00CC14AF">
        <w:rPr>
          <w:rStyle w:val="aa"/>
          <w:rFonts w:cs="Times New Roman"/>
          <w:color w:val="000000" w:themeColor="text1"/>
        </w:rPr>
        <w:footnoteReference w:id="63"/>
      </w:r>
      <w:r w:rsidRPr="00CC14AF">
        <w:rPr>
          <w:rFonts w:cs="Times New Roman" w:hint="eastAsia"/>
          <w:color w:val="000000" w:themeColor="text1"/>
        </w:rPr>
        <w:t>などがある。</w:t>
      </w:r>
    </w:p>
    <w:p w14:paraId="741B3FB9" w14:textId="77777777" w:rsidR="00702C34" w:rsidRPr="00CC14AF" w:rsidRDefault="00702C34" w:rsidP="001071D0">
      <w:pPr>
        <w:ind w:firstLineChars="100" w:firstLine="216"/>
        <w:rPr>
          <w:rFonts w:cs="Times New Roman"/>
          <w:color w:val="000000" w:themeColor="text1"/>
        </w:rPr>
      </w:pPr>
    </w:p>
    <w:p w14:paraId="0E5C71B2" w14:textId="77777777" w:rsidR="001071D0" w:rsidRPr="00CC14AF" w:rsidRDefault="001071D0" w:rsidP="001071D0">
      <w:pPr>
        <w:rPr>
          <w:rFonts w:ascii="Arial" w:eastAsia="ＭＳ ゴシック" w:hAnsi="Arial" w:cs="Arial"/>
          <w:color w:val="000000" w:themeColor="text1"/>
        </w:rPr>
      </w:pPr>
      <w:r w:rsidRPr="00CC14AF">
        <w:rPr>
          <w:rFonts w:ascii="Arial" w:eastAsia="ＭＳ ゴシック" w:hAnsi="Arial" w:cs="Arial"/>
          <w:color w:val="000000" w:themeColor="text1"/>
        </w:rPr>
        <w:t>（</w:t>
      </w:r>
      <w:r w:rsidRPr="00CC14AF">
        <w:rPr>
          <w:rFonts w:ascii="Arial" w:eastAsia="ＭＳ ゴシック" w:hAnsi="Arial" w:cs="Arial"/>
          <w:color w:val="000000" w:themeColor="text1"/>
        </w:rPr>
        <w:t>2</w:t>
      </w:r>
      <w:r w:rsidRPr="00CC14AF">
        <w:rPr>
          <w:rFonts w:ascii="Arial" w:eastAsia="ＭＳ ゴシック" w:hAnsi="Arial" w:cs="Arial"/>
          <w:color w:val="000000" w:themeColor="text1"/>
        </w:rPr>
        <w:t>）</w:t>
      </w:r>
      <w:r w:rsidRPr="00CC14AF">
        <w:rPr>
          <w:rFonts w:ascii="Arial" w:eastAsia="ＭＳ ゴシック" w:hAnsi="Arial" w:cs="Arial" w:hint="eastAsia"/>
          <w:color w:val="000000" w:themeColor="text1"/>
        </w:rPr>
        <w:t>「</w:t>
      </w:r>
      <w:r w:rsidRPr="00CC14AF">
        <w:rPr>
          <w:rFonts w:ascii="Arial" w:eastAsia="ＭＳ ゴシック" w:hAnsi="Arial" w:cs="Arial"/>
          <w:color w:val="000000" w:themeColor="text1"/>
        </w:rPr>
        <w:t>スキナー対オクラホマ</w:t>
      </w:r>
      <w:r w:rsidRPr="00CC14AF">
        <w:rPr>
          <w:rFonts w:ascii="Arial" w:eastAsia="ＭＳ ゴシック" w:hAnsi="Arial" w:cs="Arial" w:hint="eastAsia"/>
          <w:color w:val="000000" w:themeColor="text1"/>
        </w:rPr>
        <w:t>（</w:t>
      </w:r>
      <w:r w:rsidRPr="00CC14AF">
        <w:rPr>
          <w:rFonts w:ascii="Arial" w:eastAsia="ＭＳ ゴシック" w:hAnsi="Arial" w:cs="Arial"/>
          <w:color w:val="000000" w:themeColor="text1"/>
        </w:rPr>
        <w:t>Skinner v. Oklahoma</w:t>
      </w:r>
      <w:r w:rsidRPr="00CC14AF">
        <w:rPr>
          <w:rFonts w:ascii="Arial" w:eastAsia="ＭＳ ゴシック" w:hAnsi="Arial" w:cs="Arial" w:hint="eastAsia"/>
          <w:color w:val="000000" w:themeColor="text1"/>
        </w:rPr>
        <w:t>）」</w:t>
      </w:r>
      <w:r w:rsidRPr="00CC14AF">
        <w:rPr>
          <w:rFonts w:ascii="Arial" w:eastAsia="ＭＳ ゴシック" w:hAnsi="Arial" w:cs="Arial"/>
          <w:color w:val="000000" w:themeColor="text1"/>
        </w:rPr>
        <w:t>訴訟</w:t>
      </w:r>
    </w:p>
    <w:p w14:paraId="0B826C8B" w14:textId="77777777" w:rsidR="001071D0" w:rsidRPr="00B131C6" w:rsidRDefault="001071D0" w:rsidP="001071D0">
      <w:pPr>
        <w:ind w:firstLineChars="100" w:firstLine="204"/>
        <w:rPr>
          <w:rFonts w:cs="Times New Roman"/>
          <w:color w:val="000000" w:themeColor="text1"/>
          <w:spacing w:val="-4"/>
        </w:rPr>
      </w:pPr>
      <w:r w:rsidRPr="00B131C6">
        <w:rPr>
          <w:rFonts w:cs="Times New Roman" w:hint="eastAsia"/>
          <w:color w:val="000000" w:themeColor="text1"/>
          <w:spacing w:val="-6"/>
        </w:rPr>
        <w:t>「スキナー対オクラホマ」訴訟は、</w:t>
      </w:r>
      <w:r w:rsidRPr="00B131C6">
        <w:rPr>
          <w:rFonts w:cs="Times New Roman"/>
          <w:color w:val="000000" w:themeColor="text1"/>
          <w:spacing w:val="-6"/>
        </w:rPr>
        <w:t>1940</w:t>
      </w:r>
      <w:r w:rsidRPr="00B131C6">
        <w:rPr>
          <w:rFonts w:cs="Times New Roman" w:hint="eastAsia"/>
          <w:color w:val="000000" w:themeColor="text1"/>
          <w:spacing w:val="-6"/>
        </w:rPr>
        <w:t>年代前半にオクラホマ州における常習犯を対象とする断</w:t>
      </w:r>
      <w:r w:rsidRPr="00B131C6">
        <w:rPr>
          <w:rFonts w:cs="Times New Roman" w:hint="eastAsia"/>
          <w:color w:val="000000" w:themeColor="text1"/>
          <w:spacing w:val="-4"/>
        </w:rPr>
        <w:t>種</w:t>
      </w:r>
      <w:r w:rsidRPr="00B131C6">
        <w:rPr>
          <w:rFonts w:cs="Times New Roman" w:hint="eastAsia"/>
          <w:color w:val="000000" w:themeColor="text1"/>
          <w:spacing w:val="-4"/>
        </w:rPr>
        <w:lastRenderedPageBreak/>
        <w:t>法に対して提起された訴訟であり、連邦最高裁判所が断種法に違憲判決を下したという意義を持つ。</w:t>
      </w:r>
    </w:p>
    <w:p w14:paraId="258AD0C9" w14:textId="5641AF66"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オクラホマ州常習犯断種法（</w:t>
      </w:r>
      <w:r w:rsidRPr="00CC14AF">
        <w:rPr>
          <w:rFonts w:cs="Times New Roman"/>
          <w:color w:val="000000" w:themeColor="text1"/>
        </w:rPr>
        <w:t>Oklahoma</w:t>
      </w:r>
      <w:r>
        <w:rPr>
          <w:rFonts w:cs="Times New Roman"/>
          <w:color w:val="000000" w:themeColor="text1"/>
        </w:rPr>
        <w:t>’</w:t>
      </w:r>
      <w:r w:rsidRPr="00CC14AF">
        <w:rPr>
          <w:rFonts w:cs="Times New Roman"/>
          <w:color w:val="000000" w:themeColor="text1"/>
        </w:rPr>
        <w:t>s Habitual Criminal Sterilization Act</w:t>
      </w:r>
      <w:r w:rsidRPr="00CC14AF">
        <w:rPr>
          <w:rFonts w:cs="Times New Roman" w:hint="eastAsia"/>
          <w:color w:val="000000" w:themeColor="text1"/>
        </w:rPr>
        <w:t>）は</w:t>
      </w:r>
      <w:r w:rsidRPr="00CC14AF">
        <w:rPr>
          <w:rStyle w:val="aa"/>
          <w:rFonts w:cs="Times New Roman"/>
          <w:color w:val="000000" w:themeColor="text1"/>
        </w:rPr>
        <w:footnoteReference w:id="64"/>
      </w:r>
      <w:r w:rsidRPr="00CC14AF">
        <w:rPr>
          <w:rFonts w:cs="Times New Roman" w:hint="eastAsia"/>
          <w:color w:val="000000" w:themeColor="text1"/>
        </w:rPr>
        <w:t>、州内又は他州において重罪による有罪判決を</w:t>
      </w:r>
      <w:r w:rsidRPr="00CC14AF">
        <w:rPr>
          <w:rFonts w:cs="Times New Roman" w:hint="eastAsia"/>
          <w:color w:val="000000" w:themeColor="text1"/>
        </w:rPr>
        <w:t>2</w:t>
      </w:r>
      <w:r w:rsidRPr="00CC14AF">
        <w:rPr>
          <w:rFonts w:cs="Times New Roman" w:hint="eastAsia"/>
          <w:color w:val="000000" w:themeColor="text1"/>
        </w:rPr>
        <w:t>回以上受けた後、さらに州内において重罪による有罪判決を受けた者に対して強制断種を科すよう規定していた</w:t>
      </w:r>
      <w:r w:rsidRPr="00CC14AF">
        <w:rPr>
          <w:rStyle w:val="aa"/>
          <w:rFonts w:cs="Times New Roman"/>
          <w:color w:val="000000" w:themeColor="text1"/>
        </w:rPr>
        <w:footnoteReference w:id="65"/>
      </w:r>
      <w:r w:rsidRPr="00CC14AF">
        <w:rPr>
          <w:rFonts w:cs="Times New Roman"/>
          <w:color w:val="000000" w:themeColor="text1"/>
        </w:rPr>
        <w:t>。</w:t>
      </w:r>
      <w:r w:rsidRPr="00CC14AF">
        <w:rPr>
          <w:rFonts w:cs="Times New Roman" w:hint="eastAsia"/>
          <w:color w:val="000000" w:themeColor="text1"/>
        </w:rPr>
        <w:t>ジャック・スキナー（</w:t>
      </w:r>
      <w:r w:rsidRPr="00CC14AF">
        <w:rPr>
          <w:rFonts w:cs="Times New Roman"/>
          <w:color w:val="000000" w:themeColor="text1"/>
        </w:rPr>
        <w:t>Jack Skinner</w:t>
      </w:r>
      <w:r w:rsidRPr="00CC14AF">
        <w:rPr>
          <w:rFonts w:cs="Times New Roman"/>
          <w:color w:val="000000" w:themeColor="text1"/>
        </w:rPr>
        <w:t>）は、鶏を盗んだことで</w:t>
      </w:r>
      <w:r w:rsidRPr="00CC14AF">
        <w:rPr>
          <w:rFonts w:cs="Times New Roman"/>
          <w:color w:val="000000" w:themeColor="text1"/>
        </w:rPr>
        <w:t>1</w:t>
      </w:r>
      <w:r w:rsidRPr="00CC14AF">
        <w:rPr>
          <w:rFonts w:cs="Times New Roman"/>
          <w:color w:val="000000" w:themeColor="text1"/>
        </w:rPr>
        <w:t>回、武装強盗で</w:t>
      </w:r>
      <w:r w:rsidRPr="00CC14AF">
        <w:rPr>
          <w:rFonts w:cs="Times New Roman"/>
          <w:color w:val="000000" w:themeColor="text1"/>
        </w:rPr>
        <w:t>2</w:t>
      </w:r>
      <w:r w:rsidRPr="00CC14AF">
        <w:rPr>
          <w:rFonts w:cs="Times New Roman"/>
          <w:color w:val="000000" w:themeColor="text1"/>
        </w:rPr>
        <w:t>回有罪判決を受け、</w:t>
      </w:r>
      <w:r w:rsidRPr="00CC14AF">
        <w:rPr>
          <w:rFonts w:cs="Times New Roman" w:hint="eastAsia"/>
          <w:color w:val="000000" w:themeColor="text1"/>
        </w:rPr>
        <w:t>こ</w:t>
      </w:r>
      <w:r w:rsidRPr="00CC14AF">
        <w:rPr>
          <w:rFonts w:cs="Times New Roman"/>
          <w:color w:val="000000" w:themeColor="text1"/>
        </w:rPr>
        <w:t>の法</w:t>
      </w:r>
      <w:r w:rsidRPr="00CC14AF">
        <w:rPr>
          <w:rFonts w:cs="Times New Roman" w:hint="eastAsia"/>
          <w:color w:val="000000" w:themeColor="text1"/>
        </w:rPr>
        <w:t>律</w:t>
      </w:r>
      <w:r w:rsidRPr="00CC14AF">
        <w:rPr>
          <w:rFonts w:cs="Times New Roman"/>
          <w:color w:val="000000" w:themeColor="text1"/>
        </w:rPr>
        <w:t>に基づいて精管切除術を受けるよう命じられた</w:t>
      </w:r>
      <w:r w:rsidRPr="00CC14AF">
        <w:rPr>
          <w:rFonts w:cs="Times New Roman" w:hint="eastAsia"/>
          <w:color w:val="000000" w:themeColor="text1"/>
        </w:rPr>
        <w:t>が、</w:t>
      </w:r>
      <w:r w:rsidRPr="00CC14AF">
        <w:rPr>
          <w:rFonts w:cs="Times New Roman"/>
          <w:color w:val="000000" w:themeColor="text1"/>
        </w:rPr>
        <w:t>スキナーはこれを不服とし、</w:t>
      </w:r>
      <w:r w:rsidRPr="00CC14AF">
        <w:rPr>
          <w:rFonts w:cs="Times New Roman"/>
          <w:color w:val="000000" w:themeColor="text1"/>
        </w:rPr>
        <w:t>1942</w:t>
      </w:r>
      <w:r w:rsidRPr="00CC14AF">
        <w:rPr>
          <w:rFonts w:cs="Times New Roman"/>
          <w:color w:val="000000" w:themeColor="text1"/>
        </w:rPr>
        <w:t>年に州を相手取って訴訟を提起した。スキナー側は、生殖する権利は憲法の下での基本的権利であると主張し、断種の権限は個人に取り返しのつかない傷を負わせ、基本的な権利を永遠に奪うことになると訴えた。</w:t>
      </w:r>
    </w:p>
    <w:p w14:paraId="59788303" w14:textId="71EB76B2"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同年</w:t>
      </w:r>
      <w:r w:rsidRPr="00CC14AF">
        <w:rPr>
          <w:rFonts w:cs="Times New Roman"/>
          <w:color w:val="000000" w:themeColor="text1"/>
        </w:rPr>
        <w:t>6</w:t>
      </w:r>
      <w:r w:rsidRPr="00CC14AF">
        <w:rPr>
          <w:rFonts w:cs="Times New Roman"/>
          <w:color w:val="000000" w:themeColor="text1"/>
        </w:rPr>
        <w:t>月､連邦最高裁判所は判決を下し、</w:t>
      </w:r>
      <w:r w:rsidRPr="00CC14AF">
        <w:rPr>
          <w:rFonts w:cs="Times New Roman" w:hint="eastAsia"/>
          <w:color w:val="000000" w:themeColor="text1"/>
        </w:rPr>
        <w:t>オクラホマ州常習犯断種法</w:t>
      </w:r>
      <w:r w:rsidRPr="00CC14AF">
        <w:rPr>
          <w:rFonts w:cs="Times New Roman"/>
          <w:color w:val="000000" w:themeColor="text1"/>
        </w:rPr>
        <w:t>は無効であると結論</w:t>
      </w:r>
      <w:r w:rsidR="002F7063">
        <w:rPr>
          <w:rFonts w:cs="Times New Roman" w:hint="eastAsia"/>
          <w:color w:val="000000" w:themeColor="text1"/>
        </w:rPr>
        <w:t>付け</w:t>
      </w:r>
      <w:r w:rsidRPr="00CC14AF">
        <w:rPr>
          <w:rFonts w:cs="Times New Roman"/>
          <w:color w:val="000000" w:themeColor="text1"/>
        </w:rPr>
        <w:t>た。ウィリアム・ダグラス（</w:t>
      </w:r>
      <w:r w:rsidRPr="00CC14AF">
        <w:rPr>
          <w:rFonts w:cs="Times New Roman"/>
          <w:color w:val="000000" w:themeColor="text1"/>
        </w:rPr>
        <w:t>William Orville Douglas</w:t>
      </w:r>
      <w:r w:rsidRPr="00CC14AF">
        <w:rPr>
          <w:rFonts w:cs="Times New Roman"/>
          <w:color w:val="000000" w:themeColor="text1"/>
        </w:rPr>
        <w:t>）判事が執筆した多数派意見は、</w:t>
      </w:r>
      <w:r w:rsidRPr="00CC14AF">
        <w:rPr>
          <w:rFonts w:cs="Times New Roman" w:hint="eastAsia"/>
          <w:color w:val="000000" w:themeColor="text1"/>
        </w:rPr>
        <w:t>子孫を残す権利が民族の存続に関わる基本的な権利であることを認めた上で</w:t>
      </w:r>
      <w:r w:rsidRPr="00CC14AF">
        <w:rPr>
          <w:rFonts w:cs="Times New Roman"/>
          <w:color w:val="000000" w:themeColor="text1"/>
        </w:rPr>
        <w:t>、横領罪は強制断種の対象としないのに、窃盗罪</w:t>
      </w:r>
      <w:r w:rsidRPr="00CC14AF">
        <w:rPr>
          <w:rFonts w:cs="Times New Roman" w:hint="eastAsia"/>
          <w:color w:val="000000" w:themeColor="text1"/>
        </w:rPr>
        <w:t>の常習者</w:t>
      </w:r>
      <w:r w:rsidRPr="00CC14AF">
        <w:rPr>
          <w:rFonts w:cs="Times New Roman"/>
          <w:color w:val="000000" w:themeColor="text1"/>
        </w:rPr>
        <w:t>を断種の対象に含めるのは、極めて人工的な区別であり、修正第</w:t>
      </w:r>
      <w:r w:rsidRPr="00CC14AF">
        <w:rPr>
          <w:rFonts w:cs="Times New Roman"/>
          <w:color w:val="000000" w:themeColor="text1"/>
        </w:rPr>
        <w:t>14</w:t>
      </w:r>
      <w:r w:rsidRPr="00CC14AF">
        <w:rPr>
          <w:rFonts w:cs="Times New Roman"/>
          <w:color w:val="000000" w:themeColor="text1"/>
        </w:rPr>
        <w:t>条の平等保護条項の要件に違反していると指摘した。また、断種する権力が行使された場合には壊滅的な影響を及ぼす可能性がある</w:t>
      </w:r>
      <w:r w:rsidRPr="00CC14AF">
        <w:rPr>
          <w:rFonts w:cs="Times New Roman" w:hint="eastAsia"/>
          <w:color w:val="000000" w:themeColor="text1"/>
        </w:rPr>
        <w:t>ため、断種の対象には厳格な精査（</w:t>
      </w:r>
      <w:r w:rsidRPr="00CC14AF">
        <w:rPr>
          <w:rFonts w:cs="Times New Roman"/>
          <w:color w:val="000000" w:themeColor="text1"/>
        </w:rPr>
        <w:t>strict scrutiny</w:t>
      </w:r>
      <w:r w:rsidRPr="00CC14AF">
        <w:rPr>
          <w:rFonts w:cs="Times New Roman"/>
          <w:color w:val="000000" w:themeColor="text1"/>
        </w:rPr>
        <w:t>）が必要であると</w:t>
      </w:r>
      <w:r w:rsidRPr="00CC14AF">
        <w:rPr>
          <w:rFonts w:cs="Times New Roman" w:hint="eastAsia"/>
          <w:color w:val="000000" w:themeColor="text1"/>
        </w:rPr>
        <w:t>し</w:t>
      </w:r>
      <w:r w:rsidRPr="00CC14AF">
        <w:rPr>
          <w:rFonts w:cs="Times New Roman"/>
          <w:color w:val="000000" w:themeColor="text1"/>
        </w:rPr>
        <w:t>た。このほか、他の判事からの同意意見として、</w:t>
      </w:r>
      <w:r w:rsidRPr="00CC14AF">
        <w:rPr>
          <w:rFonts w:cs="Times New Roman" w:hint="eastAsia"/>
          <w:color w:val="000000" w:themeColor="text1"/>
        </w:rPr>
        <w:t>州はスキナーが犯罪者の遺伝子を受け継いでいるかどうかについて十分な審理を行っておらず</w:t>
      </w:r>
      <w:r w:rsidRPr="00CC14AF">
        <w:rPr>
          <w:rFonts w:cs="Times New Roman"/>
          <w:color w:val="000000" w:themeColor="text1"/>
        </w:rPr>
        <w:t>、</w:t>
      </w:r>
      <w:r w:rsidRPr="00CC14AF">
        <w:rPr>
          <w:rFonts w:cs="Times New Roman" w:hint="eastAsia"/>
          <w:color w:val="000000" w:themeColor="text1"/>
        </w:rPr>
        <w:t>デュー・プロセス</w:t>
      </w:r>
      <w:r w:rsidRPr="00CC14AF">
        <w:rPr>
          <w:rFonts w:cs="Times New Roman"/>
          <w:color w:val="000000" w:themeColor="text1"/>
        </w:rPr>
        <w:t>に違反するとの指摘もなされた</w:t>
      </w:r>
      <w:r w:rsidRPr="00CC14AF">
        <w:rPr>
          <w:rStyle w:val="aa"/>
          <w:rFonts w:cs="Times New Roman"/>
          <w:color w:val="000000" w:themeColor="text1"/>
        </w:rPr>
        <w:footnoteReference w:id="66"/>
      </w:r>
      <w:r w:rsidRPr="00CC14AF">
        <w:rPr>
          <w:rFonts w:cs="Times New Roman" w:hint="eastAsia"/>
          <w:color w:val="000000" w:themeColor="text1"/>
        </w:rPr>
        <w:t>。このように判決はオクラホマ州常習犯断種法の違憲性を認めたが、バック対ベルの判決を覆し、優生学的断種の意義そのものに異論を唱えるものではなかった。</w:t>
      </w:r>
    </w:p>
    <w:p w14:paraId="7F46FBAD" w14:textId="7C1B4679" w:rsidR="001071D0" w:rsidRDefault="001071D0" w:rsidP="001071D0">
      <w:pPr>
        <w:ind w:firstLineChars="100" w:firstLine="216"/>
        <w:rPr>
          <w:rFonts w:cs="Times New Roman"/>
          <w:color w:val="000000" w:themeColor="text1"/>
        </w:rPr>
      </w:pPr>
      <w:r w:rsidRPr="00CC14AF">
        <w:rPr>
          <w:rFonts w:cs="Times New Roman" w:hint="eastAsia"/>
          <w:color w:val="000000" w:themeColor="text1"/>
        </w:rPr>
        <w:t>『ニューヨーク・タイムズ』紙や『ワシントン・ポスト』紙などを始め、アメリカの新聞各紙はこの判決を大きく取り上げた。『ニューヨーク・タイムズ』紙は、スキナー対オクラホマ判決は「個人の自由」について論じたものだとし、連邦最高裁判所は全員一致でオクラホマ州の断種法を「差別的」だと認めたと報じた。『ワシントン・ポスト』紙もまた、裁判所が「この法律が特定の種類の犯罪者だけを対象にしているために、法律を無効とした」と報じた</w:t>
      </w:r>
      <w:r w:rsidRPr="00CC14AF">
        <w:rPr>
          <w:rStyle w:val="aa"/>
          <w:rFonts w:cs="Times New Roman"/>
          <w:color w:val="000000" w:themeColor="text1"/>
        </w:rPr>
        <w:footnoteReference w:id="67"/>
      </w:r>
      <w:r w:rsidRPr="00CC14AF">
        <w:rPr>
          <w:rFonts w:cs="Times New Roman" w:hint="eastAsia"/>
          <w:color w:val="000000" w:themeColor="text1"/>
        </w:rPr>
        <w:t>。『ニューヨーク・ヘラルド・トリビューン』は、この判決は裁判所がこれまでに出した最も重要な社会学的判断の一つであると評しつつ、数多くの州が断種法を有していることに言及した</w:t>
      </w:r>
      <w:r w:rsidRPr="00CC14AF">
        <w:rPr>
          <w:rStyle w:val="aa"/>
          <w:rFonts w:cs="Times New Roman"/>
          <w:color w:val="000000" w:themeColor="text1"/>
        </w:rPr>
        <w:footnoteReference w:id="68"/>
      </w:r>
      <w:r w:rsidRPr="00CC14AF">
        <w:rPr>
          <w:rFonts w:cs="Times New Roman" w:hint="eastAsia"/>
          <w:color w:val="000000" w:themeColor="text1"/>
        </w:rPr>
        <w:t>。</w:t>
      </w:r>
    </w:p>
    <w:p w14:paraId="3D6B8359" w14:textId="77777777" w:rsidR="00751DEB" w:rsidRPr="00CC14AF" w:rsidRDefault="00751DEB" w:rsidP="001071D0">
      <w:pPr>
        <w:ind w:firstLineChars="100" w:firstLine="216"/>
        <w:rPr>
          <w:rFonts w:cs="Times New Roman"/>
          <w:color w:val="000000" w:themeColor="text1"/>
        </w:rPr>
      </w:pPr>
    </w:p>
    <w:p w14:paraId="5C875828" w14:textId="77777777" w:rsidR="001071D0" w:rsidRPr="00CC14AF" w:rsidRDefault="001071D0" w:rsidP="001071D0">
      <w:pPr>
        <w:rPr>
          <w:rFonts w:ascii="Arial" w:eastAsia="ＭＳ ゴシック" w:hAnsi="Arial" w:cs="Arial"/>
          <w:color w:val="000000" w:themeColor="text1"/>
        </w:rPr>
      </w:pPr>
      <w:r w:rsidRPr="00CC14AF">
        <w:rPr>
          <w:rFonts w:ascii="Arial" w:eastAsia="ＭＳ ゴシック" w:hAnsi="Arial" w:cs="Arial"/>
          <w:color w:val="000000" w:themeColor="text1"/>
        </w:rPr>
        <w:t>（</w:t>
      </w:r>
      <w:r w:rsidRPr="00CC14AF">
        <w:rPr>
          <w:rFonts w:ascii="Arial" w:eastAsia="ＭＳ ゴシック" w:hAnsi="Arial" w:cs="Arial"/>
          <w:color w:val="000000" w:themeColor="text1"/>
        </w:rPr>
        <w:t>3</w:t>
      </w:r>
      <w:r w:rsidRPr="00CC14AF">
        <w:rPr>
          <w:rFonts w:ascii="Arial" w:eastAsia="ＭＳ ゴシック" w:hAnsi="Arial" w:cs="Arial"/>
          <w:color w:val="000000" w:themeColor="text1"/>
        </w:rPr>
        <w:t>）</w:t>
      </w:r>
      <w:r w:rsidRPr="00CC14AF">
        <w:rPr>
          <w:rFonts w:ascii="Arial" w:eastAsia="ＭＳ ゴシック" w:hAnsi="Arial" w:cs="Arial" w:hint="eastAsia"/>
          <w:color w:val="000000" w:themeColor="text1"/>
        </w:rPr>
        <w:t>優生学的</w:t>
      </w:r>
      <w:r w:rsidRPr="00CC14AF">
        <w:rPr>
          <w:rFonts w:ascii="Arial" w:eastAsia="ＭＳ ゴシック" w:hAnsi="Arial" w:cs="Arial"/>
          <w:color w:val="000000" w:themeColor="text1"/>
        </w:rPr>
        <w:t>断種の</w:t>
      </w:r>
      <w:r w:rsidRPr="00CC14AF">
        <w:rPr>
          <w:rFonts w:ascii="Arial" w:eastAsia="ＭＳ ゴシック" w:hAnsi="Arial" w:cs="Arial" w:hint="eastAsia"/>
          <w:color w:val="000000" w:themeColor="text1"/>
        </w:rPr>
        <w:t>規定の</w:t>
      </w:r>
      <w:r w:rsidRPr="00CC14AF">
        <w:rPr>
          <w:rFonts w:ascii="Arial" w:eastAsia="ＭＳ ゴシック" w:hAnsi="Arial" w:cs="Arial"/>
          <w:color w:val="000000" w:themeColor="text1"/>
        </w:rPr>
        <w:t>廃止</w:t>
      </w:r>
    </w:p>
    <w:p w14:paraId="4F4DCF65"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断種法に基づく優生学的断種は、州によってピークとなる時期にばらつきがあるものの、アメリカ全体としては</w:t>
      </w:r>
      <w:r w:rsidRPr="00CC14AF">
        <w:rPr>
          <w:rFonts w:cs="Times New Roman" w:hint="eastAsia"/>
          <w:color w:val="000000" w:themeColor="text1"/>
        </w:rPr>
        <w:t>19</w:t>
      </w:r>
      <w:r w:rsidRPr="00CC14AF">
        <w:rPr>
          <w:rFonts w:cs="Times New Roman"/>
          <w:color w:val="000000" w:themeColor="text1"/>
        </w:rPr>
        <w:t>40</w:t>
      </w:r>
      <w:r w:rsidRPr="00CC14AF">
        <w:rPr>
          <w:rFonts w:cs="Times New Roman" w:hint="eastAsia"/>
          <w:color w:val="000000" w:themeColor="text1"/>
        </w:rPr>
        <w:t>年代後半から減少に転じ、大半の州において、優生学的断種の規定は</w:t>
      </w:r>
      <w:r w:rsidRPr="00B131C6">
        <w:rPr>
          <w:rFonts w:cs="Times New Roman"/>
          <w:color w:val="000000" w:themeColor="text1"/>
          <w:spacing w:val="-4"/>
        </w:rPr>
        <w:t>1965</w:t>
      </w:r>
      <w:r w:rsidRPr="00B131C6">
        <w:rPr>
          <w:rFonts w:cs="Times New Roman" w:hint="eastAsia"/>
          <w:color w:val="000000" w:themeColor="text1"/>
          <w:spacing w:val="-4"/>
        </w:rPr>
        <w:t>年以降に廃止されていった。</w:t>
      </w:r>
      <w:r w:rsidRPr="00B131C6">
        <w:rPr>
          <w:rFonts w:cs="Times New Roman"/>
          <w:color w:val="000000" w:themeColor="text1"/>
          <w:spacing w:val="-4"/>
        </w:rPr>
        <w:t>1965</w:t>
      </w:r>
      <w:r w:rsidRPr="00B131C6">
        <w:rPr>
          <w:rFonts w:cs="Times New Roman" w:hint="eastAsia"/>
          <w:color w:val="000000" w:themeColor="text1"/>
          <w:spacing w:val="-4"/>
        </w:rPr>
        <w:t>～</w:t>
      </w:r>
      <w:r w:rsidRPr="00B131C6">
        <w:rPr>
          <w:rFonts w:cs="Times New Roman"/>
          <w:color w:val="000000" w:themeColor="text1"/>
          <w:spacing w:val="-4"/>
        </w:rPr>
        <w:t>1969</w:t>
      </w:r>
      <w:r w:rsidRPr="00B131C6">
        <w:rPr>
          <w:rFonts w:cs="Times New Roman" w:hint="eastAsia"/>
          <w:color w:val="000000" w:themeColor="text1"/>
          <w:spacing w:val="-4"/>
        </w:rPr>
        <w:t>年には</w:t>
      </w:r>
      <w:r w:rsidRPr="00B131C6">
        <w:rPr>
          <w:rFonts w:cs="Times New Roman"/>
          <w:color w:val="000000" w:themeColor="text1"/>
          <w:spacing w:val="-4"/>
        </w:rPr>
        <w:t>4</w:t>
      </w:r>
      <w:r w:rsidRPr="00B131C6">
        <w:rPr>
          <w:rFonts w:cs="Times New Roman" w:hint="eastAsia"/>
          <w:color w:val="000000" w:themeColor="text1"/>
          <w:spacing w:val="-4"/>
        </w:rPr>
        <w:t>州（ノースダコタ州・カンザス州・ヴァ</w:t>
      </w:r>
      <w:r w:rsidRPr="00CC14AF">
        <w:rPr>
          <w:rFonts w:cs="Times New Roman" w:hint="eastAsia"/>
          <w:color w:val="000000" w:themeColor="text1"/>
        </w:rPr>
        <w:t>ーモント州・ネブラスカ州）、</w:t>
      </w:r>
      <w:r w:rsidRPr="00CC14AF">
        <w:rPr>
          <w:rFonts w:cs="Times New Roman" w:hint="eastAsia"/>
          <w:color w:val="000000" w:themeColor="text1"/>
        </w:rPr>
        <w:t>1970</w:t>
      </w:r>
      <w:r w:rsidRPr="00CC14AF">
        <w:rPr>
          <w:rFonts w:cs="Times New Roman" w:hint="eastAsia"/>
          <w:color w:val="000000" w:themeColor="text1"/>
        </w:rPr>
        <w:t>～</w:t>
      </w:r>
      <w:r w:rsidRPr="00CC14AF">
        <w:rPr>
          <w:rFonts w:cs="Times New Roman" w:hint="eastAsia"/>
          <w:color w:val="000000" w:themeColor="text1"/>
        </w:rPr>
        <w:t>1974</w:t>
      </w:r>
      <w:r w:rsidRPr="00CC14AF">
        <w:rPr>
          <w:rFonts w:cs="Times New Roman" w:hint="eastAsia"/>
          <w:color w:val="000000" w:themeColor="text1"/>
        </w:rPr>
        <w:t>年には</w:t>
      </w:r>
      <w:r w:rsidRPr="00CC14AF">
        <w:rPr>
          <w:rFonts w:cs="Times New Roman" w:hint="eastAsia"/>
          <w:color w:val="000000" w:themeColor="text1"/>
        </w:rPr>
        <w:t>9</w:t>
      </w:r>
      <w:r w:rsidRPr="00CC14AF">
        <w:rPr>
          <w:rFonts w:cs="Times New Roman" w:hint="eastAsia"/>
          <w:color w:val="000000" w:themeColor="text1"/>
        </w:rPr>
        <w:t>州（ジョージア州・アイダホ州・インディアナ州・ミシガン州・サウスダコタ州・アラバマ州・ミネソタ州・ウェストヴァージニア州・アリゾナ州）、</w:t>
      </w:r>
      <w:r w:rsidRPr="00CC14AF">
        <w:rPr>
          <w:rFonts w:cs="Times New Roman" w:hint="eastAsia"/>
          <w:color w:val="000000" w:themeColor="text1"/>
        </w:rPr>
        <w:t>1975</w:t>
      </w:r>
      <w:r w:rsidRPr="00CC14AF">
        <w:rPr>
          <w:rFonts w:cs="Times New Roman" w:hint="eastAsia"/>
          <w:color w:val="000000" w:themeColor="text1"/>
        </w:rPr>
        <w:t>～</w:t>
      </w:r>
      <w:r w:rsidRPr="00CC14AF">
        <w:rPr>
          <w:rFonts w:cs="Times New Roman" w:hint="eastAsia"/>
          <w:color w:val="000000" w:themeColor="text1"/>
        </w:rPr>
        <w:t>1979</w:t>
      </w:r>
      <w:r w:rsidRPr="00CC14AF">
        <w:rPr>
          <w:rFonts w:cs="Times New Roman" w:hint="eastAsia"/>
          <w:color w:val="000000" w:themeColor="text1"/>
        </w:rPr>
        <w:t>年には</w:t>
      </w:r>
      <w:r w:rsidRPr="00CC14AF">
        <w:rPr>
          <w:rFonts w:cs="Times New Roman" w:hint="eastAsia"/>
          <w:color w:val="000000" w:themeColor="text1"/>
        </w:rPr>
        <w:t>5</w:t>
      </w:r>
      <w:r w:rsidRPr="00CC14AF">
        <w:rPr>
          <w:rFonts w:cs="Times New Roman" w:hint="eastAsia"/>
          <w:color w:val="000000" w:themeColor="text1"/>
        </w:rPr>
        <w:t>州（ニューハンプシャー州・アイオワ州・ウィスコンシン州・カリフォルニア州・ヴァージニア州）、</w:t>
      </w:r>
      <w:r w:rsidRPr="00CC14AF">
        <w:rPr>
          <w:rFonts w:cs="Times New Roman" w:hint="eastAsia"/>
          <w:color w:val="000000" w:themeColor="text1"/>
        </w:rPr>
        <w:t>1980</w:t>
      </w:r>
      <w:r w:rsidRPr="00CC14AF">
        <w:rPr>
          <w:rFonts w:cs="Times New Roman" w:hint="eastAsia"/>
          <w:color w:val="000000" w:themeColor="text1"/>
        </w:rPr>
        <w:t>年以降には</w:t>
      </w:r>
      <w:r w:rsidRPr="00CC14AF">
        <w:rPr>
          <w:rFonts w:cs="Times New Roman" w:hint="eastAsia"/>
          <w:color w:val="000000" w:themeColor="text1"/>
        </w:rPr>
        <w:t>10</w:t>
      </w:r>
      <w:r w:rsidRPr="00CC14AF">
        <w:rPr>
          <w:rFonts w:cs="Times New Roman" w:hint="eastAsia"/>
          <w:color w:val="000000" w:themeColor="text1"/>
        </w:rPr>
        <w:t>州（モンタナ州・メイン州・オクラ</w:t>
      </w:r>
      <w:r w:rsidRPr="00CC14AF">
        <w:rPr>
          <w:rFonts w:cs="Times New Roman" w:hint="eastAsia"/>
          <w:color w:val="000000" w:themeColor="text1"/>
        </w:rPr>
        <w:lastRenderedPageBreak/>
        <w:t>ホマ州・オレゴン州・サウスカロライナ州・デラウェア州・コネティカット州・ユタ州・ノースカロライナ州・ミシシッピー州）において優生学的断種の規定が廃止されるに至った</w:t>
      </w:r>
      <w:r w:rsidRPr="00CC14AF">
        <w:rPr>
          <w:rStyle w:val="aa"/>
          <w:rFonts w:cs="Times New Roman"/>
          <w:color w:val="000000" w:themeColor="text1"/>
        </w:rPr>
        <w:footnoteReference w:id="69"/>
      </w:r>
      <w:r w:rsidRPr="00CC14AF">
        <w:rPr>
          <w:rFonts w:cs="Times New Roman" w:hint="eastAsia"/>
          <w:color w:val="000000" w:themeColor="text1"/>
        </w:rPr>
        <w:t>。</w:t>
      </w:r>
    </w:p>
    <w:p w14:paraId="771A3FDD" w14:textId="77777777" w:rsidR="001071D0" w:rsidRPr="00CC14AF" w:rsidRDefault="001071D0" w:rsidP="001071D0">
      <w:pPr>
        <w:rPr>
          <w:rFonts w:ascii="Arial" w:eastAsia="ＭＳ ゴシック" w:hAnsi="Arial" w:cs="Arial"/>
          <w:color w:val="000000" w:themeColor="text1"/>
        </w:rPr>
      </w:pPr>
    </w:p>
    <w:p w14:paraId="4510E9E3" w14:textId="77777777" w:rsidR="001071D0" w:rsidRPr="00CC14AF" w:rsidRDefault="001071D0" w:rsidP="001071D0">
      <w:pPr>
        <w:pStyle w:val="2"/>
        <w:rPr>
          <w:rFonts w:ascii="Arial" w:eastAsia="ＭＳ ゴシック" w:hAnsi="Arial" w:cs="Arial"/>
          <w:color w:val="000000" w:themeColor="text1"/>
        </w:rPr>
      </w:pPr>
      <w:r w:rsidRPr="00CC14AF">
        <w:rPr>
          <w:rFonts w:ascii="Arial" w:eastAsia="ＭＳ ゴシック" w:hAnsi="Arial" w:cs="Arial" w:hint="eastAsia"/>
          <w:color w:val="000000" w:themeColor="text1"/>
        </w:rPr>
        <w:t xml:space="preserve">４　</w:t>
      </w:r>
      <w:bookmarkStart w:id="19" w:name="_Hlk132619835"/>
      <w:r w:rsidRPr="00CC14AF">
        <w:rPr>
          <w:rFonts w:ascii="Arial" w:eastAsia="ＭＳ ゴシック" w:hAnsi="Arial" w:cs="Arial"/>
          <w:color w:val="000000" w:themeColor="text1"/>
        </w:rPr>
        <w:t>家族計画</w:t>
      </w:r>
      <w:r w:rsidRPr="00CC14AF">
        <w:rPr>
          <w:rFonts w:ascii="Arial" w:eastAsia="ＭＳ ゴシック" w:hAnsi="Arial" w:cs="Arial" w:hint="eastAsia"/>
          <w:color w:val="000000" w:themeColor="text1"/>
        </w:rPr>
        <w:t>プログラムの下での非自発的断種</w:t>
      </w:r>
      <w:bookmarkEnd w:id="19"/>
    </w:p>
    <w:p w14:paraId="34E972D2" w14:textId="77777777" w:rsidR="001071D0" w:rsidRPr="00CC14AF" w:rsidRDefault="001071D0" w:rsidP="001071D0">
      <w:pPr>
        <w:rPr>
          <w:rFonts w:cs="Times New Roman"/>
          <w:color w:val="000000" w:themeColor="text1"/>
        </w:rPr>
      </w:pPr>
      <w:r w:rsidRPr="00CC14AF">
        <w:rPr>
          <w:rFonts w:cs="Times New Roman" w:hint="eastAsia"/>
          <w:color w:val="000000" w:themeColor="text1"/>
        </w:rPr>
        <w:t xml:space="preserve">　このようにして断種法に基づく優生学的断種は衰退と終焉（えん）を迎えたが、他方、アメリカにおける断種の問題は、</w:t>
      </w:r>
      <w:r w:rsidRPr="00CC14AF">
        <w:rPr>
          <w:rFonts w:cs="Times New Roman"/>
          <w:color w:val="000000" w:themeColor="text1"/>
        </w:rPr>
        <w:t>1960</w:t>
      </w:r>
      <w:r w:rsidRPr="00CC14AF">
        <w:rPr>
          <w:rFonts w:cs="Times New Roman" w:hint="eastAsia"/>
          <w:color w:val="000000" w:themeColor="text1"/>
        </w:rPr>
        <w:t>年代後半から</w:t>
      </w:r>
      <w:r w:rsidRPr="00CC14AF">
        <w:rPr>
          <w:rFonts w:cs="Times New Roman" w:hint="eastAsia"/>
          <w:color w:val="000000" w:themeColor="text1"/>
        </w:rPr>
        <w:t>1970</w:t>
      </w:r>
      <w:r w:rsidRPr="00CC14AF">
        <w:rPr>
          <w:rFonts w:cs="Times New Roman" w:hint="eastAsia"/>
          <w:color w:val="000000" w:themeColor="text1"/>
        </w:rPr>
        <w:t>年代半ばにかけて、家族計画プログラムの展開という新たな潮流の下に再燃することとなった。</w:t>
      </w:r>
    </w:p>
    <w:p w14:paraId="7AE6B575" w14:textId="77777777" w:rsidR="001071D0" w:rsidRPr="00B131C6" w:rsidRDefault="001071D0" w:rsidP="001071D0">
      <w:pPr>
        <w:ind w:firstLineChars="100" w:firstLine="212"/>
        <w:rPr>
          <w:rFonts w:cs="Times New Roman"/>
          <w:color w:val="000000" w:themeColor="text1"/>
          <w:spacing w:val="-2"/>
        </w:rPr>
      </w:pPr>
      <w:r w:rsidRPr="00B131C6">
        <w:rPr>
          <w:rFonts w:cs="Times New Roman" w:hint="eastAsia"/>
          <w:color w:val="000000" w:themeColor="text1"/>
          <w:spacing w:val="-2"/>
        </w:rPr>
        <w:t>家族計画プログラムに基づく断種は、断種法に基づく優生学的な強制断種ではなく、人口抑制と貧困の改善を主たる目的とし、本人の意思に基づいて実施される自発的断種である。しかし、自発的断種の実施に係るインフォームド・コンセントに関する規則が整備されていなかったことを背景に、非自発的な断種が頻発し、連邦政府や州政府を相手取った訴訟が相次いで提起された。</w:t>
      </w:r>
    </w:p>
    <w:p w14:paraId="7FCC3B2B"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被害を受けた人々の多くは有色人種や民族的マイノリティであり、断種を行った医師らの人種差別的な言動が訴訟を通じて明らかになったため、断種の過度な実施が社会的弱者</w:t>
      </w:r>
      <w:r w:rsidRPr="00B131C6">
        <w:rPr>
          <w:rFonts w:cs="Times New Roman" w:hint="eastAsia"/>
          <w:color w:val="000000" w:themeColor="text1"/>
          <w:spacing w:val="-2"/>
        </w:rPr>
        <w:t>の生殖の権利を脅かすとの危惧が拡がった。こうした危惧は、人種的・民族的マイノリテ</w:t>
      </w:r>
      <w:r w:rsidRPr="00CC14AF">
        <w:rPr>
          <w:rFonts w:cs="Times New Roman"/>
          <w:color w:val="000000" w:themeColor="text1"/>
        </w:rPr>
        <w:t>ィの女性を中心</w:t>
      </w:r>
      <w:r w:rsidRPr="00CC14AF">
        <w:rPr>
          <w:rFonts w:cs="Times New Roman" w:hint="eastAsia"/>
          <w:color w:val="000000" w:themeColor="text1"/>
        </w:rPr>
        <w:t>とした生殖の権利の主張を呼び起こし、断種に対する激しい抗議運動が展開された。</w:t>
      </w:r>
    </w:p>
    <w:p w14:paraId="5906CF97" w14:textId="77777777" w:rsidR="001071D0" w:rsidRPr="00CC14AF" w:rsidRDefault="001071D0" w:rsidP="001071D0">
      <w:pPr>
        <w:rPr>
          <w:rFonts w:cs="Times New Roman"/>
          <w:color w:val="000000" w:themeColor="text1"/>
        </w:rPr>
      </w:pPr>
    </w:p>
    <w:p w14:paraId="7556AE24" w14:textId="77777777" w:rsidR="001071D0" w:rsidRPr="00CC14AF" w:rsidRDefault="001071D0" w:rsidP="001071D0">
      <w:pPr>
        <w:rPr>
          <w:rFonts w:ascii="Arial" w:eastAsia="ＭＳ ゴシック" w:hAnsi="Arial" w:cs="Arial"/>
          <w:color w:val="000000" w:themeColor="text1"/>
        </w:rPr>
      </w:pPr>
      <w:r w:rsidRPr="00CC14AF">
        <w:rPr>
          <w:rFonts w:ascii="Arial" w:eastAsia="ＭＳ ゴシック" w:hAnsi="Arial" w:cs="Arial"/>
          <w:color w:val="000000" w:themeColor="text1"/>
        </w:rPr>
        <w:t>（</w:t>
      </w:r>
      <w:r w:rsidRPr="00CC14AF">
        <w:rPr>
          <w:rFonts w:ascii="Arial" w:eastAsia="ＭＳ ゴシック" w:hAnsi="Arial" w:cs="Arial"/>
          <w:color w:val="000000" w:themeColor="text1"/>
        </w:rPr>
        <w:t>1</w:t>
      </w:r>
      <w:r w:rsidRPr="00CC14AF">
        <w:rPr>
          <w:rFonts w:ascii="Arial" w:eastAsia="ＭＳ ゴシック" w:hAnsi="Arial" w:cs="Arial"/>
          <w:color w:val="000000" w:themeColor="text1"/>
        </w:rPr>
        <w:t>）経緯</w:t>
      </w:r>
    </w:p>
    <w:p w14:paraId="19639690" w14:textId="6C1970F6" w:rsidR="001071D0" w:rsidRPr="00CC14AF" w:rsidRDefault="001071D0" w:rsidP="001071D0">
      <w:pPr>
        <w:ind w:firstLineChars="100" w:firstLine="204"/>
        <w:rPr>
          <w:rFonts w:cs="Times New Roman"/>
          <w:color w:val="000000" w:themeColor="text1"/>
        </w:rPr>
      </w:pPr>
      <w:r w:rsidRPr="00B131C6">
        <w:rPr>
          <w:rFonts w:cs="Times New Roman"/>
          <w:color w:val="000000" w:themeColor="text1"/>
          <w:spacing w:val="-6"/>
        </w:rPr>
        <w:t>1964</w:t>
      </w:r>
      <w:r w:rsidRPr="00B131C6">
        <w:rPr>
          <w:rFonts w:cs="Times New Roman" w:hint="eastAsia"/>
          <w:color w:val="000000" w:themeColor="text1"/>
          <w:spacing w:val="-6"/>
        </w:rPr>
        <w:t>年、リンドン・ジョンソン（</w:t>
      </w:r>
      <w:r w:rsidRPr="00B131C6">
        <w:rPr>
          <w:rFonts w:cs="Times New Roman"/>
          <w:color w:val="000000" w:themeColor="text1"/>
          <w:spacing w:val="-4"/>
        </w:rPr>
        <w:t>Lyndon Baines Johnson</w:t>
      </w:r>
      <w:r w:rsidRPr="00B131C6">
        <w:rPr>
          <w:rFonts w:cs="Times New Roman" w:hint="eastAsia"/>
          <w:color w:val="000000" w:themeColor="text1"/>
          <w:spacing w:val="-6"/>
        </w:rPr>
        <w:t>）大統領による「貧困との戦い（</w:t>
      </w:r>
      <w:r w:rsidRPr="00B131C6">
        <w:rPr>
          <w:rFonts w:cs="Times New Roman"/>
          <w:color w:val="000000" w:themeColor="text1"/>
          <w:spacing w:val="-6"/>
        </w:rPr>
        <w:t>War</w:t>
      </w:r>
      <w:r w:rsidRPr="00CC14AF">
        <w:rPr>
          <w:rFonts w:cs="Times New Roman"/>
          <w:color w:val="000000" w:themeColor="text1"/>
        </w:rPr>
        <w:t xml:space="preserve"> onPoverty</w:t>
      </w:r>
      <w:r w:rsidRPr="00CC14AF">
        <w:rPr>
          <w:rFonts w:cs="Times New Roman"/>
          <w:color w:val="000000" w:themeColor="text1"/>
        </w:rPr>
        <w:t>）」</w:t>
      </w:r>
      <w:r w:rsidRPr="00B131C6">
        <w:rPr>
          <w:rFonts w:cs="Times New Roman" w:hint="eastAsia"/>
          <w:color w:val="000000" w:themeColor="text1"/>
          <w:spacing w:val="-4"/>
        </w:rPr>
        <w:t>が開始された後、</w:t>
      </w:r>
      <w:r w:rsidRPr="00B131C6">
        <w:rPr>
          <w:rFonts w:cs="Times New Roman" w:hint="eastAsia"/>
          <w:color w:val="000000" w:themeColor="text1"/>
          <w:spacing w:val="-2"/>
        </w:rPr>
        <w:t>家族計画は連邦政府によって強力に推進された。同年には､貧困撲滅のための様々なプログラムを管理する機関として経済機会局</w:t>
      </w:r>
      <w:r w:rsidRPr="00CC14AF">
        <w:rPr>
          <w:rFonts w:cs="Times New Roman" w:hint="eastAsia"/>
          <w:color w:val="000000" w:themeColor="text1"/>
        </w:rPr>
        <w:t>（</w:t>
      </w:r>
      <w:r w:rsidRPr="00CC14AF">
        <w:rPr>
          <w:rFonts w:cs="Times New Roman"/>
          <w:color w:val="000000" w:themeColor="text1"/>
        </w:rPr>
        <w:t>Office of Economic Opportunity:</w:t>
      </w:r>
      <w:r w:rsidR="00723EC7">
        <w:rPr>
          <w:rFonts w:cs="Times New Roman"/>
          <w:color w:val="000000" w:themeColor="text1"/>
        </w:rPr>
        <w:t xml:space="preserve"> </w:t>
      </w:r>
      <w:r w:rsidRPr="00CC14AF">
        <w:rPr>
          <w:rFonts w:cs="Times New Roman"/>
          <w:color w:val="000000" w:themeColor="text1"/>
        </w:rPr>
        <w:t>OEO</w:t>
      </w:r>
      <w:r w:rsidRPr="00CC14AF">
        <w:rPr>
          <w:rFonts w:cs="Times New Roman"/>
          <w:color w:val="000000" w:themeColor="text1"/>
        </w:rPr>
        <w:t>）</w:t>
      </w:r>
      <w:r w:rsidRPr="00CC14AF">
        <w:rPr>
          <w:rFonts w:cs="Times New Roman"/>
          <w:color w:val="000000" w:themeColor="text1"/>
          <w:vertAlign w:val="superscript"/>
        </w:rPr>
        <w:footnoteReference w:id="70"/>
      </w:r>
      <w:r w:rsidRPr="00CC14AF">
        <w:rPr>
          <w:rFonts w:cs="Times New Roman" w:hint="eastAsia"/>
          <w:color w:val="000000" w:themeColor="text1"/>
        </w:rPr>
        <w:t>が創設された。経済機会局は公的機関として初めて</w:t>
      </w:r>
      <w:r w:rsidRPr="00CC14AF">
        <w:rPr>
          <w:rFonts w:cs="Times New Roman"/>
          <w:color w:val="000000" w:themeColor="text1"/>
        </w:rPr>
        <w:t>貧困層に家族計画</w:t>
      </w:r>
      <w:r w:rsidRPr="00CC14AF">
        <w:rPr>
          <w:rFonts w:cs="Times New Roman" w:hint="eastAsia"/>
          <w:color w:val="000000" w:themeColor="text1"/>
        </w:rPr>
        <w:t>のサービス</w:t>
      </w:r>
      <w:r w:rsidRPr="00CC14AF">
        <w:rPr>
          <w:rFonts w:cs="Times New Roman"/>
          <w:color w:val="000000" w:themeColor="text1"/>
        </w:rPr>
        <w:t>を提</w:t>
      </w:r>
      <w:r w:rsidRPr="00B131C6">
        <w:rPr>
          <w:rFonts w:cs="Times New Roman" w:hint="eastAsia"/>
          <w:color w:val="000000" w:themeColor="text1"/>
          <w:spacing w:val="-2"/>
        </w:rPr>
        <w:t>供する任務を担い、十分な教育を受けていない何百万人もの女性に対して避妊や避妊に関する教育プログラムを提供した</w:t>
      </w:r>
      <w:r w:rsidRPr="00B131C6">
        <w:rPr>
          <w:rStyle w:val="aa"/>
          <w:rFonts w:cs="Times New Roman"/>
          <w:color w:val="000000" w:themeColor="text1"/>
          <w:spacing w:val="-2"/>
        </w:rPr>
        <w:footnoteReference w:id="71"/>
      </w:r>
      <w:r w:rsidRPr="00B131C6">
        <w:rPr>
          <w:rFonts w:cs="Times New Roman" w:hint="eastAsia"/>
          <w:color w:val="000000" w:themeColor="text1"/>
          <w:spacing w:val="-2"/>
        </w:rPr>
        <w:t>。</w:t>
      </w:r>
      <w:r w:rsidRPr="00B131C6">
        <w:rPr>
          <w:rFonts w:cs="Times New Roman"/>
          <w:color w:val="000000" w:themeColor="text1"/>
          <w:spacing w:val="-2"/>
        </w:rPr>
        <w:t>1967</w:t>
      </w:r>
      <w:r w:rsidRPr="00B131C6">
        <w:rPr>
          <w:rFonts w:cs="Times New Roman" w:hint="eastAsia"/>
          <w:color w:val="000000" w:themeColor="text1"/>
          <w:spacing w:val="-2"/>
        </w:rPr>
        <w:t>年には「要扶養児童家庭扶助（</w:t>
      </w:r>
      <w:r w:rsidRPr="00B131C6">
        <w:rPr>
          <w:rFonts w:cs="Times New Roman"/>
          <w:color w:val="000000" w:themeColor="text1"/>
          <w:spacing w:val="-2"/>
        </w:rPr>
        <w:t>Aid to Families with Depen</w:t>
      </w:r>
      <w:r w:rsidRPr="00CC14AF">
        <w:rPr>
          <w:rFonts w:cs="Times New Roman"/>
          <w:color w:val="000000" w:themeColor="text1"/>
        </w:rPr>
        <w:t>dent Children: AFDC</w:t>
      </w:r>
      <w:r w:rsidRPr="00CC14AF">
        <w:rPr>
          <w:rFonts w:cs="Times New Roman"/>
          <w:color w:val="000000" w:themeColor="text1"/>
        </w:rPr>
        <w:t>）</w:t>
      </w:r>
      <w:r w:rsidRPr="00CC14AF">
        <w:rPr>
          <w:rFonts w:cs="Times New Roman" w:hint="eastAsia"/>
          <w:color w:val="000000" w:themeColor="text1"/>
        </w:rPr>
        <w:t>」について定めた</w:t>
      </w:r>
      <w:r w:rsidRPr="00CC14AF">
        <w:rPr>
          <w:rFonts w:cs="Times New Roman"/>
          <w:color w:val="000000" w:themeColor="text1"/>
        </w:rPr>
        <w:t>社会保障法</w:t>
      </w:r>
      <w:r w:rsidRPr="00CC14AF">
        <w:rPr>
          <w:rFonts w:cs="Times New Roman" w:hint="eastAsia"/>
          <w:color w:val="000000" w:themeColor="text1"/>
        </w:rPr>
        <w:t>（</w:t>
      </w:r>
      <w:r w:rsidRPr="00CC14AF">
        <w:rPr>
          <w:rFonts w:cs="Times New Roman"/>
          <w:color w:val="000000" w:themeColor="text1"/>
        </w:rPr>
        <w:t>Social Security Act</w:t>
      </w:r>
      <w:r w:rsidRPr="00CC14AF">
        <w:rPr>
          <w:rFonts w:cs="Times New Roman"/>
          <w:color w:val="000000" w:themeColor="text1"/>
        </w:rPr>
        <w:t>）の規定が改正され</w:t>
      </w:r>
      <w:r w:rsidRPr="00CC14AF">
        <w:rPr>
          <w:rStyle w:val="aa"/>
          <w:rFonts w:cs="Times New Roman"/>
          <w:color w:val="000000" w:themeColor="text1"/>
        </w:rPr>
        <w:footnoteReference w:id="72"/>
      </w:r>
      <w:r w:rsidRPr="00CC14AF">
        <w:rPr>
          <w:rFonts w:cs="Times New Roman"/>
          <w:color w:val="000000" w:themeColor="text1"/>
        </w:rPr>
        <w:t>、</w:t>
      </w:r>
      <w:r w:rsidRPr="00CC14AF">
        <w:rPr>
          <w:rFonts w:cs="Times New Roman" w:hint="eastAsia"/>
          <w:color w:val="000000" w:themeColor="text1"/>
        </w:rPr>
        <w:t>アメリカ保健教育福祉省（</w:t>
      </w:r>
      <w:r w:rsidRPr="00CC14AF">
        <w:rPr>
          <w:rFonts w:cs="Times New Roman"/>
          <w:color w:val="000000" w:themeColor="text1"/>
        </w:rPr>
        <w:t>Department of Health, Education, and Welfare</w:t>
      </w:r>
      <w:r w:rsidRPr="00CC14AF">
        <w:rPr>
          <w:rFonts w:cs="Times New Roman"/>
          <w:color w:val="000000" w:themeColor="text1"/>
        </w:rPr>
        <w:t>）</w:t>
      </w:r>
      <w:r w:rsidRPr="00CC14AF">
        <w:rPr>
          <w:rFonts w:cs="Times New Roman" w:hint="eastAsia"/>
          <w:color w:val="000000" w:themeColor="text1"/>
        </w:rPr>
        <w:t>が拠出する母子保健関連資金</w:t>
      </w:r>
      <w:r w:rsidRPr="00CC14AF">
        <w:rPr>
          <w:rFonts w:cs="Times New Roman"/>
          <w:color w:val="000000" w:themeColor="text1"/>
        </w:rPr>
        <w:t>の少なくとも</w:t>
      </w:r>
      <w:r w:rsidRPr="00CC14AF">
        <w:rPr>
          <w:rFonts w:cs="Times New Roman"/>
          <w:color w:val="000000" w:themeColor="text1"/>
        </w:rPr>
        <w:t>6%</w:t>
      </w:r>
      <w:r w:rsidRPr="00CC14AF">
        <w:rPr>
          <w:rFonts w:cs="Times New Roman" w:hint="eastAsia"/>
          <w:color w:val="000000" w:themeColor="text1"/>
        </w:rPr>
        <w:t>が</w:t>
      </w:r>
      <w:r w:rsidRPr="00CC14AF">
        <w:rPr>
          <w:rFonts w:cs="Times New Roman"/>
          <w:color w:val="000000" w:themeColor="text1"/>
        </w:rPr>
        <w:t>家族計画</w:t>
      </w:r>
      <w:r w:rsidRPr="00CC14AF">
        <w:rPr>
          <w:rFonts w:cs="Times New Roman" w:hint="eastAsia"/>
          <w:color w:val="000000" w:themeColor="text1"/>
        </w:rPr>
        <w:t>のサービス</w:t>
      </w:r>
      <w:r w:rsidRPr="00CC14AF">
        <w:rPr>
          <w:rFonts w:cs="Times New Roman"/>
          <w:color w:val="000000" w:themeColor="text1"/>
        </w:rPr>
        <w:t>に充て</w:t>
      </w:r>
      <w:r w:rsidRPr="00CC14AF">
        <w:rPr>
          <w:rFonts w:cs="Times New Roman" w:hint="eastAsia"/>
          <w:color w:val="000000" w:themeColor="text1"/>
        </w:rPr>
        <w:t>られることとなった</w:t>
      </w:r>
      <w:r w:rsidRPr="00CC14AF">
        <w:rPr>
          <w:rStyle w:val="aa"/>
          <w:rFonts w:cs="Times New Roman"/>
          <w:color w:val="000000" w:themeColor="text1"/>
        </w:rPr>
        <w:footnoteReference w:id="73"/>
      </w:r>
      <w:r w:rsidRPr="00CC14AF">
        <w:rPr>
          <w:rFonts w:cs="Times New Roman" w:hint="eastAsia"/>
          <w:color w:val="000000" w:themeColor="text1"/>
        </w:rPr>
        <w:t>。同法によって、全ての州は過去・現在及び潜在的な</w:t>
      </w:r>
      <w:r w:rsidRPr="00CC14AF">
        <w:rPr>
          <w:rFonts w:cs="Times New Roman"/>
          <w:color w:val="000000" w:themeColor="text1"/>
        </w:rPr>
        <w:t>AFDC</w:t>
      </w:r>
      <w:r w:rsidRPr="00CC14AF">
        <w:rPr>
          <w:rFonts w:cs="Times New Roman"/>
          <w:color w:val="000000" w:themeColor="text1"/>
        </w:rPr>
        <w:t>の受給者に家族計画</w:t>
      </w:r>
      <w:r w:rsidRPr="00CC14AF">
        <w:rPr>
          <w:rFonts w:cs="Times New Roman" w:hint="eastAsia"/>
          <w:color w:val="000000" w:themeColor="text1"/>
        </w:rPr>
        <w:t>の</w:t>
      </w:r>
      <w:r w:rsidRPr="00CC14AF">
        <w:rPr>
          <w:rFonts w:cs="Times New Roman"/>
          <w:color w:val="000000" w:themeColor="text1"/>
        </w:rPr>
        <w:t>サービスを提供する</w:t>
      </w:r>
      <w:r w:rsidRPr="00CC14AF">
        <w:rPr>
          <w:rFonts w:cs="Times New Roman" w:hint="eastAsia"/>
          <w:color w:val="000000" w:themeColor="text1"/>
        </w:rPr>
        <w:t>よう求められ、</w:t>
      </w:r>
      <w:r w:rsidRPr="00CC14AF">
        <w:rPr>
          <w:rFonts w:cs="Times New Roman"/>
          <w:color w:val="000000" w:themeColor="text1"/>
        </w:rPr>
        <w:t>連邦政府は</w:t>
      </w:r>
      <w:r w:rsidRPr="00CC14AF">
        <w:rPr>
          <w:rFonts w:cs="Times New Roman" w:hint="eastAsia"/>
          <w:color w:val="000000" w:themeColor="text1"/>
        </w:rPr>
        <w:t>各</w:t>
      </w:r>
      <w:r w:rsidRPr="00CC14AF">
        <w:rPr>
          <w:rFonts w:cs="Times New Roman"/>
          <w:color w:val="000000" w:themeColor="text1"/>
        </w:rPr>
        <w:t>州</w:t>
      </w:r>
      <w:r w:rsidRPr="00CC14AF">
        <w:rPr>
          <w:rFonts w:cs="Times New Roman" w:hint="eastAsia"/>
          <w:color w:val="000000" w:themeColor="text1"/>
        </w:rPr>
        <w:t>に対して</w:t>
      </w:r>
      <w:r w:rsidRPr="00CC14AF">
        <w:rPr>
          <w:rFonts w:cs="Times New Roman"/>
          <w:color w:val="000000" w:themeColor="text1"/>
        </w:rPr>
        <w:t>家族計画の補助金を支給することと</w:t>
      </w:r>
      <w:r w:rsidRPr="00CC14AF">
        <w:rPr>
          <w:rFonts w:cs="Times New Roman" w:hint="eastAsia"/>
          <w:color w:val="000000" w:themeColor="text1"/>
        </w:rPr>
        <w:t>され</w:t>
      </w:r>
      <w:r w:rsidRPr="00CC14AF">
        <w:rPr>
          <w:rFonts w:cs="Times New Roman"/>
          <w:color w:val="000000" w:themeColor="text1"/>
        </w:rPr>
        <w:t>た。</w:t>
      </w:r>
    </w:p>
    <w:p w14:paraId="1C93D2FA" w14:textId="58456A34" w:rsidR="001071D0" w:rsidRPr="00CC14AF" w:rsidRDefault="001071D0" w:rsidP="001071D0">
      <w:pPr>
        <w:ind w:firstLineChars="100" w:firstLine="216"/>
        <w:rPr>
          <w:rFonts w:cs="Times New Roman"/>
          <w:color w:val="000000" w:themeColor="text1"/>
        </w:rPr>
      </w:pPr>
      <w:r w:rsidRPr="00B131C6">
        <w:rPr>
          <w:rFonts w:cs="Times New Roman"/>
          <w:noProof/>
          <w:color w:val="000000" w:themeColor="text1"/>
          <w:spacing w:val="-4"/>
          <w:lang w:val="ja-JP"/>
        </w:rPr>
        <mc:AlternateContent>
          <mc:Choice Requires="wpi">
            <w:drawing>
              <wp:anchor distT="0" distB="0" distL="114300" distR="114300" simplePos="0" relativeHeight="251668480" behindDoc="0" locked="0" layoutInCell="1" allowOverlap="1" wp14:anchorId="4E3814FE" wp14:editId="588A38E7">
                <wp:simplePos x="0" y="0"/>
                <wp:positionH relativeFrom="column">
                  <wp:posOffset>-2485630</wp:posOffset>
                </wp:positionH>
                <wp:positionV relativeFrom="paragraph">
                  <wp:posOffset>1885015</wp:posOffset>
                </wp:positionV>
                <wp:extent cx="360" cy="360"/>
                <wp:effectExtent l="95250" t="152400" r="114300" b="152400"/>
                <wp:wrapNone/>
                <wp:docPr id="37" name="インク 37"/>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pict>
              <v:shapetype w14:anchorId="6B1710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37" o:spid="_x0000_s1026" type="#_x0000_t75" style="position:absolute;left:0;text-align:left;margin-left:-199.95pt;margin-top:139.95pt;width:8.55pt;height:17.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">
                <v:imagedata r:id="rId13" o:title=""/>
              </v:shape>
            </w:pict>
          </mc:Fallback>
        </mc:AlternateContent>
      </w:r>
      <w:r w:rsidRPr="00B131C6">
        <w:rPr>
          <w:rFonts w:cs="Times New Roman"/>
          <w:noProof/>
          <w:color w:val="000000" w:themeColor="text1"/>
          <w:spacing w:val="-4"/>
          <w:lang w:val="ja-JP"/>
        </w:rPr>
        <mc:AlternateContent>
          <mc:Choice Requires="wpi">
            <w:drawing>
              <wp:anchor distT="0" distB="0" distL="114300" distR="114300" simplePos="0" relativeHeight="251667456" behindDoc="0" locked="0" layoutInCell="1" allowOverlap="1" wp14:anchorId="49B5CD95" wp14:editId="5E9CBAE6">
                <wp:simplePos x="0" y="0"/>
                <wp:positionH relativeFrom="column">
                  <wp:posOffset>-1921870</wp:posOffset>
                </wp:positionH>
                <wp:positionV relativeFrom="paragraph">
                  <wp:posOffset>726535</wp:posOffset>
                </wp:positionV>
                <wp:extent cx="360" cy="8280"/>
                <wp:effectExtent l="95250" t="152400" r="114300" b="163195"/>
                <wp:wrapNone/>
                <wp:docPr id="36" name="インク 36"/>
                <wp:cNvGraphicFramePr/>
                <a:graphic xmlns:a="http://schemas.openxmlformats.org/drawingml/2006/main">
                  <a:graphicData uri="http://schemas.microsoft.com/office/word/2010/wordprocessingInk">
                    <w14:contentPart bwMode="auto" r:id="rId14">
                      <w14:nvContentPartPr>
                        <w14:cNvContentPartPr/>
                      </w14:nvContentPartPr>
                      <w14:xfrm>
                        <a:off x="0" y="0"/>
                        <a:ext cx="360" cy="8280"/>
                      </w14:xfrm>
                    </w14:contentPart>
                  </a:graphicData>
                </a:graphic>
              </wp:anchor>
            </w:drawing>
          </mc:Choice>
          <mc:Fallback>
            <w:pict>
              <v:shape w14:anchorId="155EF27F" id="インク 36" o:spid="_x0000_s1026" type="#_x0000_t75" style="position:absolute;left:0;text-align:left;margin-left:-155.6pt;margin-top:48.3pt;width:8.55pt;height:18.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">
                <v:imagedata r:id="rId15" o:title=""/>
              </v:shape>
            </w:pict>
          </mc:Fallback>
        </mc:AlternateContent>
      </w:r>
      <w:r w:rsidRPr="00B131C6">
        <w:rPr>
          <w:rFonts w:cs="Times New Roman" w:hint="eastAsia"/>
          <w:color w:val="000000" w:themeColor="text1"/>
          <w:spacing w:val="-4"/>
        </w:rPr>
        <w:t>家族計画の推進政策は、</w:t>
      </w:r>
      <w:r w:rsidRPr="00B131C6">
        <w:rPr>
          <w:rFonts w:cs="Times New Roman"/>
          <w:color w:val="000000" w:themeColor="text1"/>
          <w:spacing w:val="-4"/>
        </w:rPr>
        <w:t>1968</w:t>
      </w:r>
      <w:r w:rsidRPr="00B131C6">
        <w:rPr>
          <w:rFonts w:cs="Times New Roman" w:hint="eastAsia"/>
          <w:color w:val="000000" w:themeColor="text1"/>
          <w:spacing w:val="-4"/>
        </w:rPr>
        <w:t>年に大統領に選出されたリチャード・ニクソン（</w:t>
      </w:r>
      <w:r w:rsidRPr="00B131C6">
        <w:rPr>
          <w:rFonts w:cs="Times New Roman"/>
          <w:color w:val="000000" w:themeColor="text1"/>
          <w:spacing w:val="-2"/>
        </w:rPr>
        <w:t>Richard Milh</w:t>
      </w:r>
      <w:r w:rsidRPr="00CC14AF">
        <w:rPr>
          <w:rFonts w:cs="Times New Roman"/>
          <w:color w:val="000000" w:themeColor="text1"/>
        </w:rPr>
        <w:t>ous</w:t>
      </w:r>
      <w:r w:rsidRPr="00CC14AF">
        <w:rPr>
          <w:color w:val="000000" w:themeColor="text1"/>
        </w:rPr>
        <w:t xml:space="preserve"> </w:t>
      </w:r>
      <w:r w:rsidRPr="00CC14AF">
        <w:rPr>
          <w:rFonts w:cs="Times New Roman"/>
          <w:color w:val="000000" w:themeColor="text1"/>
        </w:rPr>
        <w:t>Nixon</w:t>
      </w:r>
      <w:r w:rsidRPr="00CC14AF">
        <w:rPr>
          <w:rFonts w:cs="Times New Roman" w:hint="eastAsia"/>
          <w:color w:val="000000" w:themeColor="text1"/>
        </w:rPr>
        <w:t>）</w:t>
      </w:r>
      <w:r w:rsidRPr="00B131C6">
        <w:rPr>
          <w:rFonts w:cs="Times New Roman" w:hint="eastAsia"/>
          <w:color w:val="000000" w:themeColor="text1"/>
          <w:spacing w:val="-4"/>
        </w:rPr>
        <w:t>に引き継がれた。</w:t>
      </w:r>
      <w:r w:rsidRPr="00B131C6">
        <w:rPr>
          <w:rFonts w:cs="Times New Roman"/>
          <w:color w:val="000000" w:themeColor="text1"/>
          <w:spacing w:val="-4"/>
        </w:rPr>
        <w:t>1970</w:t>
      </w:r>
      <w:r w:rsidRPr="00B131C6">
        <w:rPr>
          <w:rFonts w:cs="Times New Roman" w:hint="eastAsia"/>
          <w:color w:val="000000" w:themeColor="text1"/>
          <w:spacing w:val="-4"/>
        </w:rPr>
        <w:t>年には「家族計画サービス・人口調査法（</w:t>
      </w:r>
      <w:r w:rsidRPr="00B131C6">
        <w:rPr>
          <w:rFonts w:cs="Times New Roman"/>
          <w:color w:val="000000" w:themeColor="text1"/>
          <w:spacing w:val="-4"/>
        </w:rPr>
        <w:t xml:space="preserve">Family Planning </w:t>
      </w:r>
      <w:r w:rsidRPr="00CC14AF">
        <w:rPr>
          <w:rFonts w:cs="Times New Roman"/>
          <w:color w:val="000000" w:themeColor="text1"/>
        </w:rPr>
        <w:t>Servicesand Population Research Act</w:t>
      </w:r>
      <w:r w:rsidRPr="00CC14AF">
        <w:rPr>
          <w:rFonts w:cs="Times New Roman" w:hint="eastAsia"/>
          <w:color w:val="000000" w:themeColor="text1"/>
        </w:rPr>
        <w:t>）」</w:t>
      </w:r>
      <w:r w:rsidRPr="00CC14AF">
        <w:rPr>
          <w:rStyle w:val="aa"/>
          <w:rFonts w:cs="Times New Roman"/>
          <w:color w:val="000000" w:themeColor="text1"/>
        </w:rPr>
        <w:footnoteReference w:id="74"/>
      </w:r>
      <w:r w:rsidRPr="00CC14AF">
        <w:rPr>
          <w:rFonts w:cs="Times New Roman" w:hint="eastAsia"/>
          <w:color w:val="000000" w:themeColor="text1"/>
        </w:rPr>
        <w:t>が成立し、州レベルでの家族計画プログラムの策定が義務付け</w:t>
      </w:r>
      <w:r w:rsidRPr="00CC14AF">
        <w:rPr>
          <w:rFonts w:cs="Times New Roman" w:hint="eastAsia"/>
          <w:color w:val="000000" w:themeColor="text1"/>
        </w:rPr>
        <w:lastRenderedPageBreak/>
        <w:t>られ</w:t>
      </w:r>
      <w:r w:rsidRPr="00CC14AF">
        <w:rPr>
          <w:rStyle w:val="aa"/>
          <w:rFonts w:cs="Times New Roman"/>
          <w:color w:val="000000" w:themeColor="text1"/>
        </w:rPr>
        <w:footnoteReference w:id="75"/>
      </w:r>
      <w:r w:rsidRPr="00CC14AF">
        <w:rPr>
          <w:rFonts w:cs="Times New Roman" w:hint="eastAsia"/>
          <w:color w:val="000000" w:themeColor="text1"/>
        </w:rPr>
        <w:t>、全ての貧困女性に対して家族計画のサービスを提供することが目指された</w:t>
      </w:r>
      <w:r w:rsidRPr="00CC14AF">
        <w:rPr>
          <w:rStyle w:val="aa"/>
          <w:rFonts w:cs="Times New Roman"/>
          <w:color w:val="000000" w:themeColor="text1"/>
        </w:rPr>
        <w:footnoteReference w:id="76"/>
      </w:r>
      <w:r w:rsidRPr="00CC14AF">
        <w:rPr>
          <w:rFonts w:cs="Times New Roman" w:hint="eastAsia"/>
          <w:color w:val="000000" w:themeColor="text1"/>
        </w:rPr>
        <w:t>。家族計画プログラムに基づくサービスの提供が拡大する一方、連邦政府による断種手術の規制も緩和された。経済機会局の設立当初、連邦政府は経済機会局による自発的断種手術への資金の提供を厳しく禁止していたが、</w:t>
      </w:r>
      <w:r w:rsidRPr="00CC14AF">
        <w:rPr>
          <w:rFonts w:cs="Times New Roman"/>
          <w:color w:val="000000" w:themeColor="text1"/>
        </w:rPr>
        <w:t>1971</w:t>
      </w:r>
      <w:r w:rsidRPr="00CC14AF">
        <w:rPr>
          <w:rFonts w:cs="Times New Roman"/>
          <w:color w:val="000000" w:themeColor="text1"/>
        </w:rPr>
        <w:t>年</w:t>
      </w:r>
      <w:r w:rsidRPr="00CC14AF">
        <w:rPr>
          <w:rFonts w:cs="Times New Roman" w:hint="eastAsia"/>
          <w:color w:val="000000" w:themeColor="text1"/>
        </w:rPr>
        <w:t>、この禁止は解除された。</w:t>
      </w:r>
      <w:r w:rsidRPr="00B131C6">
        <w:rPr>
          <w:rFonts w:cs="Times New Roman" w:hint="eastAsia"/>
          <w:color w:val="000000" w:themeColor="text1"/>
          <w:spacing w:val="-4"/>
        </w:rPr>
        <w:t>同時にメディケイド（</w:t>
      </w:r>
      <w:r w:rsidRPr="00B131C6">
        <w:rPr>
          <w:rFonts w:cs="Times New Roman"/>
          <w:color w:val="000000" w:themeColor="text1"/>
          <w:spacing w:val="-4"/>
        </w:rPr>
        <w:t>Medicaid</w:t>
      </w:r>
      <w:r w:rsidRPr="00B131C6">
        <w:rPr>
          <w:rFonts w:cs="Times New Roman" w:hint="eastAsia"/>
          <w:color w:val="000000" w:themeColor="text1"/>
          <w:spacing w:val="-4"/>
        </w:rPr>
        <w:t>）</w:t>
      </w:r>
      <w:r w:rsidRPr="00B131C6">
        <w:rPr>
          <w:rStyle w:val="aa"/>
          <w:rFonts w:cs="Times New Roman"/>
          <w:color w:val="000000" w:themeColor="text1"/>
          <w:spacing w:val="-4"/>
        </w:rPr>
        <w:footnoteReference w:id="77"/>
      </w:r>
      <w:r w:rsidRPr="00B131C6">
        <w:rPr>
          <w:rFonts w:cs="Times New Roman" w:hint="eastAsia"/>
          <w:color w:val="000000" w:themeColor="text1"/>
          <w:spacing w:val="-4"/>
        </w:rPr>
        <w:t>が不妊手術に対して最大</w:t>
      </w:r>
      <w:r w:rsidRPr="00B131C6">
        <w:rPr>
          <w:rFonts w:cs="Times New Roman"/>
          <w:color w:val="000000" w:themeColor="text1"/>
          <w:spacing w:val="-4"/>
        </w:rPr>
        <w:t>90%</w:t>
      </w:r>
      <w:r w:rsidRPr="00B131C6">
        <w:rPr>
          <w:rFonts w:cs="Times New Roman" w:hint="eastAsia"/>
          <w:color w:val="000000" w:themeColor="text1"/>
          <w:spacing w:val="-4"/>
        </w:rPr>
        <w:t>を払い戻すことも許可され</w:t>
      </w:r>
      <w:r w:rsidRPr="00CC14AF">
        <w:rPr>
          <w:rFonts w:cs="Times New Roman"/>
          <w:color w:val="000000" w:themeColor="text1"/>
          <w:vertAlign w:val="superscript"/>
        </w:rPr>
        <w:footnoteReference w:id="78"/>
      </w:r>
      <w:r w:rsidRPr="00CC14AF">
        <w:rPr>
          <w:rFonts w:cs="Times New Roman" w:hint="eastAsia"/>
          <w:color w:val="000000" w:themeColor="text1"/>
        </w:rPr>
        <w:t>、以後、</w:t>
      </w:r>
      <w:r w:rsidRPr="00CC14AF">
        <w:rPr>
          <w:rFonts w:cs="Times New Roman" w:hint="eastAsia"/>
          <w:color w:val="000000" w:themeColor="text1"/>
        </w:rPr>
        <w:t>1</w:t>
      </w:r>
      <w:r w:rsidRPr="00CC14AF">
        <w:rPr>
          <w:rFonts w:cs="Times New Roman"/>
          <w:color w:val="000000" w:themeColor="text1"/>
        </w:rPr>
        <w:t>974</w:t>
      </w:r>
      <w:r w:rsidRPr="00CC14AF">
        <w:rPr>
          <w:rFonts w:cs="Times New Roman" w:hint="eastAsia"/>
          <w:color w:val="000000" w:themeColor="text1"/>
        </w:rPr>
        <w:t>年までの間に年間</w:t>
      </w:r>
      <w:r w:rsidRPr="00CC14AF">
        <w:rPr>
          <w:rFonts w:cs="Times New Roman" w:hint="eastAsia"/>
          <w:color w:val="000000" w:themeColor="text1"/>
        </w:rPr>
        <w:t>1</w:t>
      </w:r>
      <w:r w:rsidRPr="00CC14AF">
        <w:rPr>
          <w:rFonts w:cs="Times New Roman"/>
          <w:color w:val="000000" w:themeColor="text1"/>
        </w:rPr>
        <w:t>0</w:t>
      </w:r>
      <w:r w:rsidRPr="00CC14AF">
        <w:rPr>
          <w:rFonts w:cs="Times New Roman" w:hint="eastAsia"/>
          <w:color w:val="000000" w:themeColor="text1"/>
        </w:rPr>
        <w:t>～</w:t>
      </w:r>
      <w:r w:rsidRPr="00CC14AF">
        <w:rPr>
          <w:rFonts w:cs="Times New Roman" w:hint="eastAsia"/>
          <w:color w:val="000000" w:themeColor="text1"/>
        </w:rPr>
        <w:t>15</w:t>
      </w:r>
      <w:r w:rsidRPr="00CC14AF">
        <w:rPr>
          <w:rFonts w:cs="Times New Roman" w:hint="eastAsia"/>
          <w:color w:val="000000" w:themeColor="text1"/>
        </w:rPr>
        <w:t>万人の低所得層が断種手術を受けたとされる</w:t>
      </w:r>
      <w:r w:rsidRPr="00CC14AF">
        <w:rPr>
          <w:rStyle w:val="aa"/>
          <w:rFonts w:cs="Times New Roman"/>
          <w:color w:val="000000" w:themeColor="text1"/>
        </w:rPr>
        <w:footnoteReference w:id="79"/>
      </w:r>
      <w:r w:rsidRPr="00CC14AF">
        <w:rPr>
          <w:rFonts w:cs="Times New Roman" w:hint="eastAsia"/>
          <w:color w:val="000000" w:themeColor="text1"/>
        </w:rPr>
        <w:t>。</w:t>
      </w:r>
    </w:p>
    <w:p w14:paraId="6E11914A"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その結果、断種を望む多くの貧しい女性が自発的に断種を受けられるようになった反面、手術に関する</w:t>
      </w:r>
      <w:r w:rsidRPr="00CC14AF">
        <w:rPr>
          <w:rFonts w:cs="Times New Roman"/>
          <w:color w:val="000000" w:themeColor="text1"/>
        </w:rPr>
        <w:t>インフォームド</w:t>
      </w:r>
      <w:r w:rsidRPr="00CC14AF">
        <w:rPr>
          <w:rFonts w:cs="Times New Roman" w:hint="eastAsia"/>
          <w:color w:val="000000" w:themeColor="text1"/>
        </w:rPr>
        <w:t>・</w:t>
      </w:r>
      <w:r w:rsidRPr="00CC14AF">
        <w:rPr>
          <w:rFonts w:cs="Times New Roman"/>
          <w:color w:val="000000" w:themeColor="text1"/>
        </w:rPr>
        <w:t>コンセント</w:t>
      </w:r>
      <w:r w:rsidRPr="00CC14AF">
        <w:rPr>
          <w:rFonts w:cs="Times New Roman" w:hint="eastAsia"/>
          <w:color w:val="000000" w:themeColor="text1"/>
        </w:rPr>
        <w:t>の手順が標準化されていなかったために、断種が女性の同意を得ずに実施される事例が問題化した</w:t>
      </w:r>
      <w:r w:rsidRPr="00CC14AF">
        <w:rPr>
          <w:rStyle w:val="aa"/>
          <w:rFonts w:cs="Times New Roman"/>
          <w:color w:val="000000" w:themeColor="text1"/>
        </w:rPr>
        <w:footnoteReference w:id="80"/>
      </w:r>
      <w:r w:rsidRPr="00CC14AF">
        <w:rPr>
          <w:rFonts w:cs="Times New Roman"/>
          <w:color w:val="000000" w:themeColor="text1"/>
        </w:rPr>
        <w:t>。</w:t>
      </w:r>
      <w:r w:rsidRPr="00CC14AF">
        <w:rPr>
          <w:rFonts w:cs="Times New Roman" w:hint="eastAsia"/>
          <w:color w:val="000000" w:themeColor="text1"/>
        </w:rPr>
        <w:t>医師が女性に対し、断種手術を拒絶する場合は福祉給付を停止すると脅すなどの行為も認められた</w:t>
      </w:r>
      <w:r w:rsidRPr="00CC14AF">
        <w:rPr>
          <w:rStyle w:val="aa"/>
          <w:rFonts w:cs="Times New Roman"/>
          <w:color w:val="000000" w:themeColor="text1"/>
        </w:rPr>
        <w:footnoteReference w:id="81"/>
      </w:r>
      <w:r w:rsidRPr="00CC14AF">
        <w:rPr>
          <w:rFonts w:cs="Times New Roman" w:hint="eastAsia"/>
          <w:color w:val="000000" w:themeColor="text1"/>
        </w:rPr>
        <w:t>。</w:t>
      </w:r>
    </w:p>
    <w:p w14:paraId="32FFC73C" w14:textId="7A083244"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家族計画の推進の中で行われた非自発的断種の被害者の数は、明らかになってない</w:t>
      </w:r>
      <w:r w:rsidRPr="00CC14AF">
        <w:rPr>
          <w:rStyle w:val="aa"/>
          <w:rFonts w:cs="Times New Roman"/>
          <w:color w:val="000000" w:themeColor="text1"/>
        </w:rPr>
        <w:footnoteReference w:id="82"/>
      </w:r>
      <w:r w:rsidRPr="00CC14AF">
        <w:rPr>
          <w:rFonts w:cs="Times New Roman" w:hint="eastAsia"/>
          <w:color w:val="000000" w:themeColor="text1"/>
        </w:rPr>
        <w:t>。保健教育福祉省</w:t>
      </w:r>
      <w:r w:rsidRPr="00CC14AF">
        <w:rPr>
          <w:rFonts w:cs="Times New Roman"/>
          <w:color w:val="000000" w:themeColor="text1"/>
        </w:rPr>
        <w:t>のルイス・ヘルマン</w:t>
      </w:r>
      <w:r w:rsidRPr="00CC14AF">
        <w:rPr>
          <w:rFonts w:cs="Times New Roman" w:hint="eastAsia"/>
          <w:color w:val="000000" w:themeColor="text1"/>
        </w:rPr>
        <w:t>（</w:t>
      </w:r>
      <w:r w:rsidRPr="00CC14AF">
        <w:rPr>
          <w:rFonts w:cs="Times New Roman"/>
          <w:color w:val="000000" w:themeColor="text1"/>
        </w:rPr>
        <w:t>Louis Hellmann</w:t>
      </w:r>
      <w:r w:rsidRPr="00CC14AF">
        <w:rPr>
          <w:rFonts w:cs="Times New Roman" w:hint="eastAsia"/>
          <w:color w:val="000000" w:themeColor="text1"/>
        </w:rPr>
        <w:t>）</w:t>
      </w:r>
      <w:r w:rsidRPr="00CC14AF">
        <w:rPr>
          <w:rFonts w:cs="Times New Roman"/>
          <w:color w:val="000000" w:themeColor="text1"/>
        </w:rPr>
        <w:t>博士は、</w:t>
      </w:r>
      <w:r w:rsidRPr="00CC14AF">
        <w:rPr>
          <w:rFonts w:cs="Times New Roman"/>
          <w:color w:val="000000" w:themeColor="text1"/>
        </w:rPr>
        <w:t>1972</w:t>
      </w:r>
      <w:r w:rsidRPr="00CC14AF">
        <w:rPr>
          <w:rFonts w:cs="Times New Roman"/>
          <w:color w:val="000000" w:themeColor="text1"/>
        </w:rPr>
        <w:t>年から</w:t>
      </w:r>
      <w:r w:rsidRPr="00CC14AF">
        <w:rPr>
          <w:rFonts w:cs="Times New Roman"/>
          <w:color w:val="000000" w:themeColor="text1"/>
        </w:rPr>
        <w:t>1973</w:t>
      </w:r>
      <w:r w:rsidRPr="00CC14AF">
        <w:rPr>
          <w:rFonts w:cs="Times New Roman"/>
          <w:color w:val="000000" w:themeColor="text1"/>
        </w:rPr>
        <w:t>年にかけて連邦政府の資金で行われた</w:t>
      </w:r>
      <w:r w:rsidRPr="00CC14AF">
        <w:rPr>
          <w:rFonts w:cs="Times New Roman" w:hint="eastAsia"/>
          <w:color w:val="000000" w:themeColor="text1"/>
        </w:rPr>
        <w:t>断種手術のうち、</w:t>
      </w:r>
      <w:r w:rsidRPr="00CC14AF">
        <w:rPr>
          <w:rFonts w:cs="Times New Roman"/>
          <w:color w:val="000000" w:themeColor="text1"/>
        </w:rPr>
        <w:t>10</w:t>
      </w:r>
      <w:r w:rsidRPr="00CC14AF">
        <w:rPr>
          <w:rFonts w:cs="Times New Roman"/>
          <w:color w:val="000000" w:themeColor="text1"/>
        </w:rPr>
        <w:t>万件</w:t>
      </w:r>
      <w:r w:rsidRPr="00CC14AF">
        <w:rPr>
          <w:rFonts w:cs="Times New Roman" w:hint="eastAsia"/>
          <w:color w:val="000000" w:themeColor="text1"/>
        </w:rPr>
        <w:t>が非自発的断種であったと</w:t>
      </w:r>
      <w:r w:rsidRPr="00CC14AF">
        <w:rPr>
          <w:rFonts w:cs="Times New Roman"/>
          <w:color w:val="000000" w:themeColor="text1"/>
        </w:rPr>
        <w:t>推定して</w:t>
      </w:r>
      <w:r w:rsidRPr="00CC14AF">
        <w:rPr>
          <w:rFonts w:cs="Times New Roman" w:hint="eastAsia"/>
          <w:color w:val="000000" w:themeColor="text1"/>
        </w:rPr>
        <w:t>いる</w:t>
      </w:r>
      <w:r w:rsidRPr="00CC14AF">
        <w:rPr>
          <w:rStyle w:val="aa"/>
          <w:rFonts w:cs="Times New Roman"/>
          <w:color w:val="000000" w:themeColor="text1"/>
        </w:rPr>
        <w:footnoteReference w:id="83"/>
      </w:r>
      <w:r w:rsidRPr="00CC14AF">
        <w:rPr>
          <w:rFonts w:cs="Times New Roman" w:hint="eastAsia"/>
          <w:color w:val="000000" w:themeColor="text1"/>
        </w:rPr>
        <w:t>。</w:t>
      </w:r>
      <w:r w:rsidR="008466A5">
        <w:rPr>
          <w:rFonts w:cs="Times New Roman" w:hint="eastAsia"/>
          <w:color w:val="000000" w:themeColor="text1"/>
        </w:rPr>
        <w:t>ほか</w:t>
      </w:r>
      <w:r w:rsidRPr="00CC14AF">
        <w:rPr>
          <w:rFonts w:cs="Times New Roman" w:hint="eastAsia"/>
          <w:color w:val="000000" w:themeColor="text1"/>
        </w:rPr>
        <w:t>にも、数千件から数十万件とする様々な推定がある</w:t>
      </w:r>
      <w:r w:rsidRPr="00CC14AF">
        <w:rPr>
          <w:rStyle w:val="aa"/>
          <w:rFonts w:cs="Times New Roman"/>
          <w:color w:val="000000" w:themeColor="text1"/>
        </w:rPr>
        <w:footnoteReference w:id="84"/>
      </w:r>
      <w:r w:rsidRPr="00CC14AF">
        <w:rPr>
          <w:rFonts w:cs="Times New Roman" w:hint="eastAsia"/>
          <w:color w:val="000000" w:themeColor="text1"/>
        </w:rPr>
        <w:t>。</w:t>
      </w:r>
      <w:r w:rsidRPr="00CC14AF">
        <w:rPr>
          <w:rFonts w:cs="Times New Roman"/>
          <w:color w:val="000000" w:themeColor="text1"/>
        </w:rPr>
        <w:t>1960</w:t>
      </w:r>
      <w:r w:rsidRPr="00CC14AF">
        <w:rPr>
          <w:rFonts w:cs="Times New Roman"/>
          <w:color w:val="000000" w:themeColor="text1"/>
        </w:rPr>
        <w:t>年代</w:t>
      </w:r>
      <w:r w:rsidRPr="00CC14AF">
        <w:rPr>
          <w:rFonts w:cs="Times New Roman" w:hint="eastAsia"/>
          <w:color w:val="000000" w:themeColor="text1"/>
        </w:rPr>
        <w:t>及び</w:t>
      </w:r>
      <w:r w:rsidRPr="00CC14AF">
        <w:rPr>
          <w:rFonts w:cs="Times New Roman" w:hint="eastAsia"/>
          <w:color w:val="000000" w:themeColor="text1"/>
        </w:rPr>
        <w:t>19</w:t>
      </w:r>
      <w:r w:rsidRPr="00CC14AF">
        <w:rPr>
          <w:rFonts w:cs="Times New Roman"/>
          <w:color w:val="000000" w:themeColor="text1"/>
        </w:rPr>
        <w:t>70</w:t>
      </w:r>
      <w:r w:rsidRPr="00CC14AF">
        <w:rPr>
          <w:rFonts w:cs="Times New Roman"/>
          <w:color w:val="000000" w:themeColor="text1"/>
        </w:rPr>
        <w:t>年代</w:t>
      </w:r>
      <w:r w:rsidRPr="00CC14AF">
        <w:rPr>
          <w:rFonts w:cs="Times New Roman" w:hint="eastAsia"/>
          <w:color w:val="000000" w:themeColor="text1"/>
        </w:rPr>
        <w:t>の間に、非自発的断種</w:t>
      </w:r>
      <w:r w:rsidRPr="00CC14AF">
        <w:rPr>
          <w:rFonts w:cs="Times New Roman"/>
          <w:color w:val="000000" w:themeColor="text1"/>
        </w:rPr>
        <w:t>手術を行った個人や機関</w:t>
      </w:r>
      <w:r w:rsidRPr="00CC14AF">
        <w:rPr>
          <w:rFonts w:cs="Times New Roman" w:hint="eastAsia"/>
          <w:color w:val="000000" w:themeColor="text1"/>
        </w:rPr>
        <w:t>に対して提起され</w:t>
      </w:r>
      <w:r w:rsidRPr="00CC14AF">
        <w:rPr>
          <w:rFonts w:cs="Times New Roman"/>
          <w:color w:val="000000" w:themeColor="text1"/>
        </w:rPr>
        <w:t>た訴訟</w:t>
      </w:r>
      <w:r w:rsidRPr="00CC14AF">
        <w:rPr>
          <w:rFonts w:cs="Times New Roman" w:hint="eastAsia"/>
          <w:color w:val="000000" w:themeColor="text1"/>
        </w:rPr>
        <w:t>は少なくとも</w:t>
      </w:r>
      <w:r w:rsidRPr="00CC14AF">
        <w:rPr>
          <w:rFonts w:cs="Times New Roman" w:hint="eastAsia"/>
          <w:color w:val="000000" w:themeColor="text1"/>
        </w:rPr>
        <w:t>33</w:t>
      </w:r>
      <w:r w:rsidRPr="00CC14AF">
        <w:rPr>
          <w:rFonts w:cs="Times New Roman" w:hint="eastAsia"/>
          <w:color w:val="000000" w:themeColor="text1"/>
        </w:rPr>
        <w:t>件あり、原告の居住地は、アラバマ州、カリフォルニア州、サウスカロライナ州、ニューヨーク州、ノースカロライナ州、アリゾナ州、ジョージア州、ワシントン州、インディアナ州、メイン州など全米にわたっている。また、原告は全員が有色人種や民族的マイノリティであったとされる</w:t>
      </w:r>
      <w:r w:rsidRPr="00CC14AF">
        <w:rPr>
          <w:rStyle w:val="aa"/>
          <w:rFonts w:cs="Times New Roman"/>
          <w:color w:val="000000" w:themeColor="text1"/>
        </w:rPr>
        <w:footnoteReference w:id="85"/>
      </w:r>
      <w:r w:rsidRPr="00CC14AF">
        <w:rPr>
          <w:rFonts w:cs="Times New Roman" w:hint="eastAsia"/>
          <w:color w:val="000000" w:themeColor="text1"/>
        </w:rPr>
        <w:t>。</w:t>
      </w:r>
    </w:p>
    <w:p w14:paraId="06437C6B" w14:textId="77777777" w:rsidR="008466A5" w:rsidRPr="00CC14AF" w:rsidRDefault="008466A5" w:rsidP="001071D0">
      <w:pPr>
        <w:rPr>
          <w:rFonts w:cs="Times New Roman"/>
          <w:color w:val="000000" w:themeColor="text1"/>
        </w:rPr>
      </w:pPr>
    </w:p>
    <w:p w14:paraId="0663FF6E" w14:textId="77777777" w:rsidR="001071D0" w:rsidRPr="00CC14AF" w:rsidRDefault="001071D0" w:rsidP="001071D0">
      <w:pPr>
        <w:rPr>
          <w:rFonts w:ascii="Arial" w:eastAsia="ＭＳ ゴシック" w:hAnsi="Arial" w:cs="Arial"/>
          <w:color w:val="000000" w:themeColor="text1"/>
        </w:rPr>
      </w:pPr>
      <w:r w:rsidRPr="00CC14AF">
        <w:rPr>
          <w:rFonts w:ascii="Arial" w:eastAsia="ＭＳ ゴシック" w:hAnsi="Arial" w:cs="Arial"/>
          <w:color w:val="000000" w:themeColor="text1"/>
        </w:rPr>
        <w:t>（</w:t>
      </w:r>
      <w:r w:rsidRPr="00CC14AF">
        <w:rPr>
          <w:rFonts w:ascii="Arial" w:eastAsia="ＭＳ ゴシック" w:hAnsi="Arial" w:cs="Arial"/>
          <w:color w:val="000000" w:themeColor="text1"/>
        </w:rPr>
        <w:t>2</w:t>
      </w:r>
      <w:r w:rsidRPr="00CC14AF">
        <w:rPr>
          <w:rFonts w:ascii="Arial" w:eastAsia="ＭＳ ゴシック" w:hAnsi="Arial" w:cs="Arial"/>
          <w:color w:val="000000" w:themeColor="text1"/>
        </w:rPr>
        <w:t>）</w:t>
      </w:r>
      <w:r w:rsidRPr="00CC14AF">
        <w:rPr>
          <w:rFonts w:ascii="Arial" w:eastAsia="ＭＳ ゴシック" w:hAnsi="Arial" w:cs="Arial" w:hint="eastAsia"/>
          <w:color w:val="000000" w:themeColor="text1"/>
        </w:rPr>
        <w:t>「</w:t>
      </w:r>
      <w:r w:rsidRPr="00CC14AF">
        <w:rPr>
          <w:rFonts w:ascii="Arial" w:eastAsia="ＭＳ ゴシック" w:hAnsi="Arial" w:cs="Arial"/>
          <w:color w:val="000000" w:themeColor="text1"/>
        </w:rPr>
        <w:t>レルフ対ワインバーガー</w:t>
      </w:r>
      <w:r w:rsidRPr="00CC14AF">
        <w:rPr>
          <w:rFonts w:ascii="Arial" w:eastAsia="ＭＳ ゴシック" w:hAnsi="Arial" w:cs="Arial" w:hint="eastAsia"/>
          <w:color w:val="000000" w:themeColor="text1"/>
        </w:rPr>
        <w:t>（</w:t>
      </w:r>
      <w:r w:rsidRPr="00CC14AF">
        <w:rPr>
          <w:rFonts w:ascii="Arial" w:eastAsia="ＭＳ ゴシック" w:hAnsi="Arial" w:cs="Arial"/>
          <w:color w:val="000000" w:themeColor="text1"/>
        </w:rPr>
        <w:t>Relf v. Weinberger</w:t>
      </w:r>
      <w:r w:rsidRPr="00CC14AF">
        <w:rPr>
          <w:rFonts w:ascii="Arial" w:eastAsia="ＭＳ ゴシック" w:hAnsi="Arial" w:cs="Arial" w:hint="eastAsia"/>
          <w:color w:val="000000" w:themeColor="text1"/>
        </w:rPr>
        <w:t>）」</w:t>
      </w:r>
      <w:r w:rsidRPr="00CC14AF">
        <w:rPr>
          <w:rFonts w:ascii="Arial" w:eastAsia="ＭＳ ゴシック" w:hAnsi="Arial" w:cs="Arial"/>
          <w:color w:val="000000" w:themeColor="text1"/>
        </w:rPr>
        <w:t>訴訟</w:t>
      </w:r>
    </w:p>
    <w:p w14:paraId="454AD270" w14:textId="77777777"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hint="eastAsia"/>
          <w:color w:val="000000" w:themeColor="text1"/>
        </w:rPr>
        <w:t>1973</w:t>
      </w:r>
      <w:r w:rsidRPr="00CC14AF">
        <w:rPr>
          <w:rFonts w:cs="Times New Roman" w:hint="eastAsia"/>
          <w:color w:val="000000" w:themeColor="text1"/>
        </w:rPr>
        <w:t>年、レルフ家の</w:t>
      </w:r>
      <w:r w:rsidRPr="00CC14AF">
        <w:rPr>
          <w:rFonts w:cs="Times New Roman"/>
          <w:color w:val="000000" w:themeColor="text1"/>
        </w:rPr>
        <w:t>姉妹に対して強制的に断種手術が行われた事件</w:t>
      </w:r>
      <w:r w:rsidRPr="00CC14AF">
        <w:rPr>
          <w:rFonts w:cs="Times New Roman" w:hint="eastAsia"/>
          <w:color w:val="000000" w:themeColor="text1"/>
        </w:rPr>
        <w:t>をめぐり、被害者らがアメリカ保健教育福祉省を相手取った訴訟をコロンビア特別区連邦地方裁判所に提起した。</w:t>
      </w:r>
    </w:p>
    <w:p w14:paraId="6277E45C" w14:textId="77777777"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hint="eastAsia"/>
          <w:color w:val="000000" w:themeColor="text1"/>
        </w:rPr>
        <w:t>レルフ家はアラバマ州モンゴメリーに住む黒人の家族であり、</w:t>
      </w:r>
      <w:r w:rsidRPr="00CC14AF">
        <w:rPr>
          <w:rFonts w:cs="Times New Roman"/>
          <w:color w:val="000000" w:themeColor="text1"/>
        </w:rPr>
        <w:t>福祉</w:t>
      </w:r>
      <w:r w:rsidRPr="00CC14AF">
        <w:rPr>
          <w:rFonts w:cs="Times New Roman" w:hint="eastAsia"/>
          <w:color w:val="000000" w:themeColor="text1"/>
        </w:rPr>
        <w:t>担当部署</w:t>
      </w:r>
      <w:r w:rsidRPr="00CC14AF">
        <w:rPr>
          <w:rFonts w:cs="Times New Roman"/>
          <w:color w:val="000000" w:themeColor="text1"/>
        </w:rPr>
        <w:t>から食費</w:t>
      </w:r>
      <w:r w:rsidRPr="00CC14AF">
        <w:rPr>
          <w:rFonts w:cs="Times New Roman" w:hint="eastAsia"/>
          <w:color w:val="000000" w:themeColor="text1"/>
        </w:rPr>
        <w:t>、</w:t>
      </w:r>
      <w:r w:rsidRPr="00CC14AF">
        <w:rPr>
          <w:rFonts w:cs="Times New Roman"/>
          <w:color w:val="000000" w:themeColor="text1"/>
        </w:rPr>
        <w:t>養育費、</w:t>
      </w:r>
      <w:r w:rsidRPr="00CC14AF">
        <w:rPr>
          <w:rFonts w:cs="Times New Roman" w:hint="eastAsia"/>
          <w:color w:val="000000" w:themeColor="text1"/>
        </w:rPr>
        <w:t>住居</w:t>
      </w:r>
      <w:r w:rsidRPr="00CC14AF">
        <w:rPr>
          <w:rFonts w:cs="Times New Roman"/>
          <w:color w:val="000000" w:themeColor="text1"/>
        </w:rPr>
        <w:t>、医療</w:t>
      </w:r>
      <w:r w:rsidRPr="00CC14AF">
        <w:rPr>
          <w:rFonts w:cs="Times New Roman" w:hint="eastAsia"/>
          <w:color w:val="000000" w:themeColor="text1"/>
        </w:rPr>
        <w:t>費</w:t>
      </w:r>
      <w:r w:rsidRPr="00CC14AF">
        <w:rPr>
          <w:rFonts w:cs="Times New Roman"/>
          <w:color w:val="000000" w:themeColor="text1"/>
        </w:rPr>
        <w:t>などの支援を受け</w:t>
      </w:r>
      <w:r w:rsidRPr="00CC14AF">
        <w:rPr>
          <w:rFonts w:cs="Times New Roman" w:hint="eastAsia"/>
          <w:color w:val="000000" w:themeColor="text1"/>
        </w:rPr>
        <w:t>ていた</w:t>
      </w:r>
      <w:r w:rsidRPr="00CC14AF">
        <w:rPr>
          <w:rFonts w:cs="Times New Roman"/>
          <w:color w:val="000000" w:themeColor="text1"/>
        </w:rPr>
        <w:t>。</w:t>
      </w:r>
      <w:r w:rsidRPr="00CC14AF">
        <w:rPr>
          <w:rFonts w:cs="Times New Roman" w:hint="eastAsia"/>
          <w:color w:val="000000" w:themeColor="text1"/>
        </w:rPr>
        <w:t>連邦政府から家族計画プログラムの資金を得ていたモンゴメリー地域社会活動機関（</w:t>
      </w:r>
      <w:r w:rsidRPr="00CC14AF">
        <w:rPr>
          <w:rFonts w:cs="Times New Roman"/>
          <w:color w:val="000000" w:themeColor="text1"/>
        </w:rPr>
        <w:t>Montgomery Community Action Agency</w:t>
      </w:r>
      <w:r w:rsidRPr="00CC14AF">
        <w:rPr>
          <w:rFonts w:cs="Times New Roman"/>
          <w:color w:val="000000" w:themeColor="text1"/>
        </w:rPr>
        <w:t>）</w:t>
      </w:r>
      <w:r w:rsidRPr="00CC14AF">
        <w:rPr>
          <w:rStyle w:val="aa"/>
          <w:rFonts w:cs="Times New Roman"/>
          <w:color w:val="000000" w:themeColor="text1"/>
        </w:rPr>
        <w:footnoteReference w:id="86"/>
      </w:r>
      <w:r w:rsidRPr="00CC14AF">
        <w:rPr>
          <w:rFonts w:cs="Times New Roman" w:hint="eastAsia"/>
          <w:color w:val="000000" w:themeColor="text1"/>
        </w:rPr>
        <w:t>は、</w:t>
      </w:r>
      <w:r w:rsidRPr="00CC14AF">
        <w:rPr>
          <w:rFonts w:cs="Times New Roman" w:hint="eastAsia"/>
          <w:color w:val="000000" w:themeColor="text1"/>
        </w:rPr>
        <w:t>1973</w:t>
      </w:r>
      <w:r w:rsidRPr="00CC14AF">
        <w:rPr>
          <w:rFonts w:cs="Times New Roman" w:hint="eastAsia"/>
          <w:color w:val="000000" w:themeColor="text1"/>
        </w:rPr>
        <w:t>年</w:t>
      </w:r>
      <w:r w:rsidRPr="00CC14AF">
        <w:rPr>
          <w:rFonts w:cs="Times New Roman"/>
          <w:color w:val="000000" w:themeColor="text1"/>
        </w:rPr>
        <w:t>6</w:t>
      </w:r>
      <w:r w:rsidRPr="00CC14AF">
        <w:rPr>
          <w:rFonts w:cs="Times New Roman" w:hint="eastAsia"/>
          <w:color w:val="000000" w:themeColor="text1"/>
        </w:rPr>
        <w:t>月、</w:t>
      </w:r>
      <w:r w:rsidRPr="00CC14AF">
        <w:rPr>
          <w:rFonts w:cs="Times New Roman" w:hint="eastAsia"/>
          <w:color w:val="000000" w:themeColor="text1"/>
        </w:rPr>
        <w:lastRenderedPageBreak/>
        <w:t>レルフ家の</w:t>
      </w:r>
      <w:r w:rsidRPr="00CC14AF">
        <w:rPr>
          <w:rFonts w:cs="Times New Roman" w:hint="eastAsia"/>
          <w:color w:val="000000" w:themeColor="text1"/>
        </w:rPr>
        <w:t>3</w:t>
      </w:r>
      <w:r w:rsidRPr="00CC14AF">
        <w:rPr>
          <w:rFonts w:cs="Times New Roman" w:hint="eastAsia"/>
          <w:color w:val="000000" w:themeColor="text1"/>
        </w:rPr>
        <w:t>人の姉妹のうち</w:t>
      </w:r>
      <w:r w:rsidRPr="00CC14AF">
        <w:rPr>
          <w:rFonts w:cs="Times New Roman" w:hint="eastAsia"/>
          <w:color w:val="000000" w:themeColor="text1"/>
        </w:rPr>
        <w:t>2</w:t>
      </w:r>
      <w:r w:rsidRPr="00CC14AF">
        <w:rPr>
          <w:rFonts w:cs="Times New Roman" w:hint="eastAsia"/>
          <w:color w:val="000000" w:themeColor="text1"/>
        </w:rPr>
        <w:t>人に断種を実施した</w:t>
      </w:r>
      <w:r w:rsidRPr="00CC14AF">
        <w:rPr>
          <w:rStyle w:val="aa"/>
          <w:rFonts w:cs="Times New Roman"/>
          <w:color w:val="000000" w:themeColor="text1"/>
        </w:rPr>
        <w:footnoteReference w:id="87"/>
      </w:r>
      <w:r w:rsidRPr="00CC14AF">
        <w:rPr>
          <w:rFonts w:cs="Times New Roman" w:hint="eastAsia"/>
          <w:color w:val="000000" w:themeColor="text1"/>
        </w:rPr>
        <w:t>。非識字者であった母親は、姉妹に避妊薬が投与されると言われて同意書にサインし、この同意書によって断種手術に同意したとみなされたのである</w:t>
      </w:r>
      <w:r w:rsidRPr="00CC14AF">
        <w:rPr>
          <w:rStyle w:val="aa"/>
          <w:rFonts w:cs="Times New Roman"/>
          <w:color w:val="000000" w:themeColor="text1"/>
        </w:rPr>
        <w:footnoteReference w:id="88"/>
      </w:r>
      <w:r w:rsidRPr="00CC14AF">
        <w:rPr>
          <w:rFonts w:cs="Times New Roman" w:hint="eastAsia"/>
          <w:color w:val="000000" w:themeColor="text1"/>
        </w:rPr>
        <w:t>。姉妹は全員が未成年であった</w:t>
      </w:r>
      <w:r w:rsidRPr="00CC14AF">
        <w:rPr>
          <w:rStyle w:val="aa"/>
          <w:rFonts w:cs="Times New Roman"/>
          <w:color w:val="000000" w:themeColor="text1"/>
        </w:rPr>
        <w:footnoteReference w:id="89"/>
      </w:r>
      <w:r w:rsidRPr="00CC14AF">
        <w:rPr>
          <w:rFonts w:cs="Times New Roman" w:hint="eastAsia"/>
          <w:color w:val="000000" w:themeColor="text1"/>
        </w:rPr>
        <w:t>。</w:t>
      </w:r>
    </w:p>
    <w:p w14:paraId="2C8076D0" w14:textId="277D51B1"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hint="eastAsia"/>
          <w:color w:val="000000" w:themeColor="text1"/>
        </w:rPr>
        <w:t>また、レルフ家の</w:t>
      </w:r>
      <w:r>
        <w:rPr>
          <w:rFonts w:cs="Times New Roman" w:hint="eastAsia"/>
          <w:color w:val="000000" w:themeColor="text1"/>
        </w:rPr>
        <w:t>ほか</w:t>
      </w:r>
      <w:r w:rsidRPr="00CC14AF">
        <w:rPr>
          <w:rFonts w:cs="Times New Roman" w:hint="eastAsia"/>
          <w:color w:val="000000" w:themeColor="text1"/>
        </w:rPr>
        <w:t>に原告となった</w:t>
      </w:r>
      <w:r w:rsidRPr="00CC14AF">
        <w:rPr>
          <w:rFonts w:cs="Times New Roman" w:hint="eastAsia"/>
          <w:color w:val="000000" w:themeColor="text1"/>
        </w:rPr>
        <w:t>2</w:t>
      </w:r>
      <w:r w:rsidRPr="00CC14AF">
        <w:rPr>
          <w:rFonts w:cs="Times New Roman" w:hint="eastAsia"/>
          <w:color w:val="000000" w:themeColor="text1"/>
        </w:rPr>
        <w:t>人の黒人は、断種に同意しなければ医療サービスを受けられなくすると医師から脅迫され、やむなく断種手術を受けたと主張した</w:t>
      </w:r>
      <w:r w:rsidRPr="00CC14AF">
        <w:rPr>
          <w:rStyle w:val="aa"/>
          <w:rFonts w:cs="Times New Roman"/>
          <w:color w:val="000000" w:themeColor="text1"/>
        </w:rPr>
        <w:footnoteReference w:id="90"/>
      </w:r>
      <w:r w:rsidRPr="00CC14AF">
        <w:rPr>
          <w:rFonts w:cs="Times New Roman" w:hint="eastAsia"/>
          <w:color w:val="000000" w:themeColor="text1"/>
        </w:rPr>
        <w:t>。</w:t>
      </w:r>
    </w:p>
    <w:p w14:paraId="575AD7C9" w14:textId="77777777"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hint="eastAsia"/>
          <w:color w:val="000000" w:themeColor="text1"/>
        </w:rPr>
        <w:t>1974</w:t>
      </w:r>
      <w:r w:rsidRPr="00CC14AF">
        <w:rPr>
          <w:rFonts w:cs="Times New Roman" w:hint="eastAsia"/>
          <w:color w:val="000000" w:themeColor="text1"/>
        </w:rPr>
        <w:t>年</w:t>
      </w:r>
      <w:r w:rsidRPr="00CC14AF">
        <w:rPr>
          <w:rFonts w:cs="Times New Roman" w:hint="eastAsia"/>
          <w:color w:val="000000" w:themeColor="text1"/>
        </w:rPr>
        <w:t>3</w:t>
      </w:r>
      <w:r w:rsidRPr="00CC14AF">
        <w:rPr>
          <w:rFonts w:cs="Times New Roman" w:hint="eastAsia"/>
          <w:color w:val="000000" w:themeColor="text1"/>
        </w:rPr>
        <w:t>月</w:t>
      </w:r>
      <w:r w:rsidRPr="00CC14AF">
        <w:rPr>
          <w:rFonts w:cs="Times New Roman" w:hint="eastAsia"/>
          <w:color w:val="000000" w:themeColor="text1"/>
        </w:rPr>
        <w:t>15</w:t>
      </w:r>
      <w:r w:rsidRPr="00CC14AF">
        <w:rPr>
          <w:rFonts w:cs="Times New Roman" w:hint="eastAsia"/>
          <w:color w:val="000000" w:themeColor="text1"/>
        </w:rPr>
        <w:t>日にコロンビア特別区連邦地方裁判所が下した判決においては、不特定多数の貧しい人々が断種手術を受けるよう不当に強要されたことが認められた。また、保健教育福祉省は判決に先んじて、連邦資金により実施される自発的断種についての規則を</w:t>
      </w:r>
      <w:r w:rsidRPr="00CC14AF">
        <w:rPr>
          <w:rFonts w:cs="Times New Roman"/>
          <w:color w:val="000000" w:themeColor="text1"/>
        </w:rPr>
        <w:t>1974</w:t>
      </w:r>
      <w:r w:rsidRPr="00CC14AF">
        <w:rPr>
          <w:rFonts w:cs="Times New Roman"/>
          <w:color w:val="000000" w:themeColor="text1"/>
        </w:rPr>
        <w:t>年</w:t>
      </w:r>
      <w:r w:rsidRPr="00CC14AF">
        <w:rPr>
          <w:rFonts w:cs="Times New Roman"/>
          <w:color w:val="000000" w:themeColor="text1"/>
        </w:rPr>
        <w:t>2</w:t>
      </w:r>
      <w:r w:rsidRPr="00CC14AF">
        <w:rPr>
          <w:rFonts w:cs="Times New Roman"/>
          <w:color w:val="000000" w:themeColor="text1"/>
        </w:rPr>
        <w:t>月</w:t>
      </w:r>
      <w:r w:rsidRPr="00CC14AF">
        <w:rPr>
          <w:rFonts w:cs="Times New Roman"/>
          <w:color w:val="000000" w:themeColor="text1"/>
        </w:rPr>
        <w:t>6</w:t>
      </w:r>
      <w:r w:rsidRPr="00CC14AF">
        <w:rPr>
          <w:rFonts w:cs="Times New Roman"/>
          <w:color w:val="000000" w:themeColor="text1"/>
        </w:rPr>
        <w:t>日に</w:t>
      </w:r>
      <w:r w:rsidRPr="00CC14AF">
        <w:rPr>
          <w:rFonts w:cs="Times New Roman" w:hint="eastAsia"/>
          <w:color w:val="000000" w:themeColor="text1"/>
        </w:rPr>
        <w:t>公布していたが</w:t>
      </w:r>
      <w:r w:rsidRPr="00CC14AF">
        <w:rPr>
          <w:rStyle w:val="aa"/>
          <w:rFonts w:cs="Times New Roman"/>
          <w:color w:val="000000" w:themeColor="text1"/>
        </w:rPr>
        <w:footnoteReference w:id="91"/>
      </w:r>
      <w:r w:rsidRPr="00CC14AF">
        <w:rPr>
          <w:rFonts w:cs="Times New Roman" w:hint="eastAsia"/>
          <w:color w:val="000000" w:themeColor="text1"/>
        </w:rPr>
        <w:t>、この規則に対しても、後述するとおり、インフォームド・コンセントの規定が不十分であるとして、判決において改正が命じられた</w:t>
      </w:r>
      <w:r w:rsidRPr="00CC14AF">
        <w:rPr>
          <w:rStyle w:val="aa"/>
          <w:rFonts w:cs="Times New Roman"/>
          <w:color w:val="000000" w:themeColor="text1"/>
        </w:rPr>
        <w:footnoteReference w:id="92"/>
      </w:r>
      <w:r w:rsidRPr="00CC14AF">
        <w:rPr>
          <w:rFonts w:cs="Times New Roman" w:hint="eastAsia"/>
          <w:color w:val="000000" w:themeColor="text1"/>
        </w:rPr>
        <w:t>。</w:t>
      </w:r>
    </w:p>
    <w:p w14:paraId="53152C22" w14:textId="77777777" w:rsidR="001071D0" w:rsidRPr="00CC14AF" w:rsidRDefault="001071D0" w:rsidP="001071D0">
      <w:pPr>
        <w:pBdr>
          <w:top w:val="nil"/>
          <w:left w:val="nil"/>
          <w:bottom w:val="nil"/>
          <w:right w:val="nil"/>
          <w:between w:val="nil"/>
        </w:pBdr>
        <w:ind w:right="-38"/>
        <w:rPr>
          <w:rFonts w:cs="Times New Roman"/>
          <w:color w:val="000000" w:themeColor="text1"/>
        </w:rPr>
      </w:pPr>
    </w:p>
    <w:p w14:paraId="6E4B06B1" w14:textId="77777777" w:rsidR="001071D0" w:rsidRPr="00CC14AF" w:rsidRDefault="001071D0" w:rsidP="001071D0">
      <w:pPr>
        <w:pBdr>
          <w:top w:val="nil"/>
          <w:left w:val="nil"/>
          <w:bottom w:val="nil"/>
          <w:right w:val="nil"/>
          <w:between w:val="nil"/>
        </w:pBdr>
        <w:ind w:right="-38"/>
        <w:rPr>
          <w:rFonts w:ascii="Arial" w:eastAsia="ＭＳ ゴシック" w:hAnsi="Arial" w:cs="Arial"/>
          <w:color w:val="000000" w:themeColor="text1"/>
        </w:rPr>
      </w:pPr>
      <w:r w:rsidRPr="00CC14AF">
        <w:rPr>
          <w:rFonts w:ascii="Arial" w:eastAsia="ＭＳ ゴシック" w:hAnsi="Arial" w:cs="Arial"/>
          <w:color w:val="000000" w:themeColor="text1"/>
        </w:rPr>
        <w:t>（</w:t>
      </w:r>
      <w:r w:rsidRPr="00CC14AF">
        <w:rPr>
          <w:rFonts w:ascii="Arial" w:eastAsia="ＭＳ ゴシック" w:hAnsi="Arial" w:cs="Arial"/>
          <w:color w:val="000000" w:themeColor="text1"/>
        </w:rPr>
        <w:t>3</w:t>
      </w:r>
      <w:r w:rsidRPr="00CC14AF">
        <w:rPr>
          <w:rFonts w:ascii="Arial" w:eastAsia="ＭＳ ゴシック" w:hAnsi="Arial" w:cs="Arial"/>
          <w:color w:val="000000" w:themeColor="text1"/>
        </w:rPr>
        <w:t>）連邦政府による規則の改正</w:t>
      </w:r>
    </w:p>
    <w:p w14:paraId="4F4C952F" w14:textId="77777777"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color w:val="000000" w:themeColor="text1"/>
        </w:rPr>
        <w:t>1974</w:t>
      </w:r>
      <w:r w:rsidRPr="00CC14AF">
        <w:rPr>
          <w:rFonts w:cs="Times New Roman"/>
          <w:color w:val="000000" w:themeColor="text1"/>
        </w:rPr>
        <w:t>年</w:t>
      </w:r>
      <w:r w:rsidRPr="00CC14AF">
        <w:rPr>
          <w:rFonts w:cs="Times New Roman" w:hint="eastAsia"/>
          <w:color w:val="000000" w:themeColor="text1"/>
        </w:rPr>
        <w:t>2</w:t>
      </w:r>
      <w:r w:rsidRPr="00CC14AF">
        <w:rPr>
          <w:rFonts w:cs="Times New Roman"/>
          <w:color w:val="000000" w:themeColor="text1"/>
        </w:rPr>
        <w:t>月</w:t>
      </w:r>
      <w:r w:rsidRPr="00CC14AF">
        <w:rPr>
          <w:rFonts w:cs="Times New Roman" w:hint="eastAsia"/>
          <w:color w:val="000000" w:themeColor="text1"/>
        </w:rPr>
        <w:t>6</w:t>
      </w:r>
      <w:r w:rsidRPr="00CC14AF">
        <w:rPr>
          <w:rFonts w:cs="Times New Roman"/>
          <w:color w:val="000000" w:themeColor="text1"/>
        </w:rPr>
        <w:t>日</w:t>
      </w:r>
      <w:r w:rsidRPr="00CC14AF">
        <w:rPr>
          <w:rFonts w:cs="Times New Roman" w:hint="eastAsia"/>
          <w:color w:val="000000" w:themeColor="text1"/>
        </w:rPr>
        <w:t>に公布された連邦規則には、インフォームド・コンセントの具体的な定義が示されており、患者に対して説明すべき事項として、断種手術に伴う危険性、断種手術の効果及び影響（適切な代替方法や、断種が不可逆的な処置である旨を含む。）、患者は手術前であればいつでも断種への同意を撤回する自由があり、撤回しても医療や他のサービスを受ける権利は失われないことなどが挙げられていた</w:t>
      </w:r>
      <w:r w:rsidRPr="00CC14AF">
        <w:rPr>
          <w:rStyle w:val="aa"/>
          <w:rFonts w:cs="Times New Roman"/>
          <w:color w:val="000000" w:themeColor="text1"/>
        </w:rPr>
        <w:footnoteReference w:id="93"/>
      </w:r>
      <w:r w:rsidRPr="00CC14AF">
        <w:rPr>
          <w:rFonts w:cs="Times New Roman" w:hint="eastAsia"/>
          <w:color w:val="000000" w:themeColor="text1"/>
        </w:rPr>
        <w:t>。また、</w:t>
      </w:r>
      <w:r w:rsidRPr="00CC14AF">
        <w:rPr>
          <w:rFonts w:cs="Times New Roman"/>
          <w:color w:val="000000" w:themeColor="text1"/>
        </w:rPr>
        <w:t>断種手術はインフォームド</w:t>
      </w:r>
      <w:r w:rsidRPr="00CC14AF">
        <w:rPr>
          <w:rFonts w:cs="Times New Roman" w:hint="eastAsia"/>
          <w:color w:val="000000" w:themeColor="text1"/>
        </w:rPr>
        <w:t>・</w:t>
      </w:r>
      <w:r w:rsidRPr="00CC14AF">
        <w:rPr>
          <w:rFonts w:cs="Times New Roman"/>
          <w:color w:val="000000" w:themeColor="text1"/>
        </w:rPr>
        <w:t>コンセントを取得してから</w:t>
      </w:r>
      <w:r w:rsidRPr="00CC14AF">
        <w:rPr>
          <w:rFonts w:cs="Times New Roman"/>
          <w:color w:val="000000" w:themeColor="text1"/>
        </w:rPr>
        <w:t>72</w:t>
      </w:r>
      <w:r w:rsidRPr="00CC14AF">
        <w:rPr>
          <w:rFonts w:cs="Times New Roman"/>
          <w:color w:val="000000" w:themeColor="text1"/>
        </w:rPr>
        <w:t>時間以内に</w:t>
      </w:r>
      <w:r w:rsidRPr="00CC14AF">
        <w:rPr>
          <w:rFonts w:cs="Times New Roman" w:hint="eastAsia"/>
          <w:color w:val="000000" w:themeColor="text1"/>
        </w:rPr>
        <w:t>実施さ</w:t>
      </w:r>
      <w:r w:rsidRPr="00CC14AF">
        <w:rPr>
          <w:rFonts w:cs="Times New Roman"/>
          <w:color w:val="000000" w:themeColor="text1"/>
        </w:rPr>
        <w:t>れてはならないこと</w:t>
      </w:r>
      <w:r w:rsidRPr="00CC14AF">
        <w:rPr>
          <w:rFonts w:cs="Times New Roman" w:hint="eastAsia"/>
          <w:color w:val="000000" w:themeColor="text1"/>
        </w:rPr>
        <w:t>が</w:t>
      </w:r>
      <w:r w:rsidRPr="00CC14AF">
        <w:rPr>
          <w:rFonts w:cs="Times New Roman"/>
          <w:color w:val="000000" w:themeColor="text1"/>
        </w:rPr>
        <w:t>定め</w:t>
      </w:r>
      <w:r w:rsidRPr="00CC14AF">
        <w:rPr>
          <w:rFonts w:cs="Times New Roman" w:hint="eastAsia"/>
          <w:color w:val="000000" w:themeColor="text1"/>
        </w:rPr>
        <w:t>られていた</w:t>
      </w:r>
      <w:r w:rsidRPr="00CC14AF">
        <w:rPr>
          <w:rStyle w:val="aa"/>
          <w:rFonts w:cs="Times New Roman"/>
          <w:color w:val="000000" w:themeColor="text1"/>
        </w:rPr>
        <w:footnoteReference w:id="94"/>
      </w:r>
      <w:r w:rsidRPr="00CC14AF">
        <w:rPr>
          <w:rFonts w:cs="Times New Roman" w:hint="eastAsia"/>
          <w:color w:val="000000" w:themeColor="text1"/>
        </w:rPr>
        <w:t>。</w:t>
      </w:r>
    </w:p>
    <w:p w14:paraId="480400AB" w14:textId="77777777"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hint="eastAsia"/>
          <w:color w:val="000000" w:themeColor="text1"/>
        </w:rPr>
        <w:t>他方、</w:t>
      </w:r>
      <w:r w:rsidRPr="00CC14AF">
        <w:rPr>
          <w:rFonts w:cs="Times New Roman"/>
          <w:color w:val="000000" w:themeColor="text1"/>
        </w:rPr>
        <w:t>18</w:t>
      </w:r>
      <w:r w:rsidRPr="00CC14AF">
        <w:rPr>
          <w:rFonts w:cs="Times New Roman"/>
          <w:color w:val="000000" w:themeColor="text1"/>
        </w:rPr>
        <w:t>歳未満</w:t>
      </w:r>
      <w:r w:rsidRPr="00CC14AF">
        <w:rPr>
          <w:rFonts w:cs="Times New Roman" w:hint="eastAsia"/>
          <w:color w:val="000000" w:themeColor="text1"/>
        </w:rPr>
        <w:t>又は</w:t>
      </w:r>
      <w:r w:rsidRPr="00CC14AF">
        <w:rPr>
          <w:rFonts w:cs="Times New Roman"/>
          <w:color w:val="000000" w:themeColor="text1"/>
        </w:rPr>
        <w:t>インフォームド</w:t>
      </w:r>
      <w:r w:rsidRPr="00CC14AF">
        <w:rPr>
          <w:rFonts w:cs="Times New Roman" w:hint="eastAsia"/>
          <w:color w:val="000000" w:themeColor="text1"/>
        </w:rPr>
        <w:t>・</w:t>
      </w:r>
      <w:r w:rsidRPr="00CC14AF">
        <w:rPr>
          <w:rFonts w:cs="Times New Roman"/>
          <w:color w:val="000000" w:themeColor="text1"/>
        </w:rPr>
        <w:t>コンセントを与えることが法的に不可能な個人に対して</w:t>
      </w:r>
      <w:r w:rsidRPr="00CC14AF">
        <w:rPr>
          <w:rFonts w:cs="Times New Roman" w:hint="eastAsia"/>
          <w:color w:val="000000" w:themeColor="text1"/>
        </w:rPr>
        <w:t>は</w:t>
      </w:r>
      <w:r w:rsidRPr="00CC14AF">
        <w:rPr>
          <w:rFonts w:cs="Times New Roman"/>
          <w:color w:val="000000" w:themeColor="text1"/>
        </w:rPr>
        <w:t>、</w:t>
      </w:r>
      <w:r w:rsidRPr="00CC14AF">
        <w:rPr>
          <w:rFonts w:cs="Times New Roman" w:hint="eastAsia"/>
          <w:color w:val="000000" w:themeColor="text1"/>
        </w:rPr>
        <w:t>同規則が定める審査委員会が断種を承認した場合及び断種</w:t>
      </w:r>
      <w:r w:rsidRPr="00CC14AF">
        <w:rPr>
          <w:rFonts w:cs="Times New Roman"/>
          <w:color w:val="000000" w:themeColor="text1"/>
        </w:rPr>
        <w:t>が患者の最善の利益であると</w:t>
      </w:r>
      <w:r w:rsidRPr="00CC14AF">
        <w:rPr>
          <w:rFonts w:cs="Times New Roman" w:hint="eastAsia"/>
          <w:color w:val="000000" w:themeColor="text1"/>
        </w:rPr>
        <w:t>裁判所が</w:t>
      </w:r>
      <w:r w:rsidRPr="00CC14AF">
        <w:rPr>
          <w:rFonts w:cs="Times New Roman"/>
          <w:color w:val="000000" w:themeColor="text1"/>
        </w:rPr>
        <w:t>決定した場合</w:t>
      </w:r>
      <w:r w:rsidRPr="00CC14AF">
        <w:rPr>
          <w:rFonts w:cs="Times New Roman" w:hint="eastAsia"/>
          <w:color w:val="000000" w:themeColor="text1"/>
        </w:rPr>
        <w:t>に断種が実施されるものとした</w:t>
      </w:r>
      <w:r w:rsidRPr="00CC14AF">
        <w:rPr>
          <w:rStyle w:val="aa"/>
          <w:rFonts w:cs="Times New Roman"/>
          <w:color w:val="000000" w:themeColor="text1"/>
        </w:rPr>
        <w:footnoteReference w:id="95"/>
      </w:r>
      <w:r w:rsidRPr="00CC14AF">
        <w:rPr>
          <w:rFonts w:cs="Times New Roman"/>
          <w:color w:val="000000" w:themeColor="text1"/>
        </w:rPr>
        <w:t>。</w:t>
      </w:r>
    </w:p>
    <w:p w14:paraId="5C9A7CBB" w14:textId="77777777"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hint="eastAsia"/>
          <w:color w:val="000000" w:themeColor="text1"/>
        </w:rPr>
        <w:t>レルフ対ワインバーガー判決は、この規則の内容に対し、①年齢又は精神的能力において十分なインフォームド・コンセントを与える</w:t>
      </w:r>
      <w:r w:rsidRPr="00CC14AF">
        <w:rPr>
          <w:rFonts w:cs="Times New Roman"/>
          <w:color w:val="000000" w:themeColor="text1"/>
        </w:rPr>
        <w:t>力</w:t>
      </w:r>
      <w:r w:rsidRPr="00CC14AF">
        <w:rPr>
          <w:rFonts w:cs="Times New Roman" w:hint="eastAsia"/>
          <w:color w:val="000000" w:themeColor="text1"/>
        </w:rPr>
        <w:t>を持た</w:t>
      </w:r>
      <w:r w:rsidRPr="00CC14AF">
        <w:rPr>
          <w:rFonts w:cs="Times New Roman"/>
          <w:color w:val="000000" w:themeColor="text1"/>
        </w:rPr>
        <w:t>ない者</w:t>
      </w:r>
      <w:r w:rsidRPr="00CC14AF">
        <w:rPr>
          <w:rFonts w:cs="Times New Roman" w:hint="eastAsia"/>
          <w:color w:val="000000" w:themeColor="text1"/>
        </w:rPr>
        <w:t>に対する任意断種</w:t>
      </w:r>
      <w:r w:rsidRPr="00CC14AF">
        <w:rPr>
          <w:rFonts w:cs="Times New Roman"/>
          <w:color w:val="000000" w:themeColor="text1"/>
        </w:rPr>
        <w:t>手術</w:t>
      </w:r>
      <w:r w:rsidRPr="00CC14AF">
        <w:rPr>
          <w:rFonts w:cs="Times New Roman" w:hint="eastAsia"/>
          <w:color w:val="000000" w:themeColor="text1"/>
        </w:rPr>
        <w:t>については、連邦資金の拠出を禁止するとともに、②任意断種</w:t>
      </w:r>
      <w:r w:rsidRPr="00CC14AF">
        <w:rPr>
          <w:rFonts w:cs="Times New Roman"/>
          <w:color w:val="000000" w:themeColor="text1"/>
        </w:rPr>
        <w:t>を拒否しても連邦政府からの</w:t>
      </w:r>
      <w:r w:rsidRPr="00CC14AF">
        <w:rPr>
          <w:rFonts w:cs="Times New Roman" w:hint="eastAsia"/>
          <w:color w:val="000000" w:themeColor="text1"/>
        </w:rPr>
        <w:t>給付は差し控えられない旨を</w:t>
      </w:r>
      <w:r w:rsidRPr="00CC14AF">
        <w:rPr>
          <w:rFonts w:cs="Times New Roman"/>
          <w:color w:val="000000" w:themeColor="text1"/>
        </w:rPr>
        <w:t>口頭で</w:t>
      </w:r>
      <w:r w:rsidRPr="00CC14AF">
        <w:rPr>
          <w:rFonts w:cs="Times New Roman" w:hint="eastAsia"/>
          <w:color w:val="000000" w:themeColor="text1"/>
        </w:rPr>
        <w:t>患者に</w:t>
      </w:r>
      <w:r w:rsidRPr="00CC14AF">
        <w:rPr>
          <w:rFonts w:cs="Times New Roman"/>
          <w:color w:val="000000" w:themeColor="text1"/>
        </w:rPr>
        <w:t>伝え</w:t>
      </w:r>
      <w:r w:rsidRPr="00CC14AF">
        <w:rPr>
          <w:rFonts w:cs="Times New Roman" w:hint="eastAsia"/>
          <w:color w:val="000000" w:themeColor="text1"/>
        </w:rPr>
        <w:t>、かつその旨</w:t>
      </w:r>
      <w:r w:rsidRPr="00CC14AF">
        <w:rPr>
          <w:rFonts w:cs="Times New Roman"/>
          <w:color w:val="000000" w:themeColor="text1"/>
        </w:rPr>
        <w:t>を同意書の上部に記載</w:t>
      </w:r>
      <w:r w:rsidRPr="00CC14AF">
        <w:rPr>
          <w:rFonts w:cs="Times New Roman" w:hint="eastAsia"/>
          <w:color w:val="000000" w:themeColor="text1"/>
        </w:rPr>
        <w:t>するよう規則を改正することを命じた</w:t>
      </w:r>
      <w:r w:rsidRPr="00CC14AF">
        <w:rPr>
          <w:rStyle w:val="aa"/>
          <w:rFonts w:cs="Times New Roman"/>
          <w:color w:val="000000" w:themeColor="text1"/>
        </w:rPr>
        <w:footnoteReference w:id="96"/>
      </w:r>
      <w:r w:rsidRPr="00CC14AF">
        <w:rPr>
          <w:rFonts w:cs="Times New Roman"/>
          <w:color w:val="000000" w:themeColor="text1"/>
        </w:rPr>
        <w:t>。</w:t>
      </w:r>
      <w:r w:rsidRPr="00CC14AF">
        <w:rPr>
          <w:rFonts w:cs="Times New Roman" w:hint="eastAsia"/>
          <w:color w:val="000000" w:themeColor="text1"/>
        </w:rPr>
        <w:t>このため、公布された規則は施行されず、代わりに、判決を踏まえた暫定的な規則が同年</w:t>
      </w:r>
      <w:r w:rsidRPr="00CC14AF">
        <w:rPr>
          <w:rFonts w:cs="Times New Roman" w:hint="eastAsia"/>
          <w:color w:val="000000" w:themeColor="text1"/>
        </w:rPr>
        <w:t>4</w:t>
      </w:r>
      <w:r w:rsidRPr="00CC14AF">
        <w:rPr>
          <w:rFonts w:cs="Times New Roman" w:hint="eastAsia"/>
          <w:color w:val="000000" w:themeColor="text1"/>
        </w:rPr>
        <w:t>月</w:t>
      </w:r>
      <w:r w:rsidRPr="00CC14AF">
        <w:rPr>
          <w:rFonts w:cs="Times New Roman" w:hint="eastAsia"/>
          <w:color w:val="000000" w:themeColor="text1"/>
        </w:rPr>
        <w:t>18</w:t>
      </w:r>
      <w:r w:rsidRPr="00CC14AF">
        <w:rPr>
          <w:rFonts w:cs="Times New Roman" w:hint="eastAsia"/>
          <w:color w:val="000000" w:themeColor="text1"/>
        </w:rPr>
        <w:t>日に施行された</w:t>
      </w:r>
      <w:r w:rsidRPr="00CC14AF">
        <w:rPr>
          <w:rStyle w:val="aa"/>
          <w:rFonts w:cs="Times New Roman"/>
          <w:color w:val="000000" w:themeColor="text1"/>
        </w:rPr>
        <w:footnoteReference w:id="97"/>
      </w:r>
      <w:r w:rsidRPr="00CC14AF">
        <w:rPr>
          <w:rFonts w:cs="Times New Roman" w:hint="eastAsia"/>
          <w:color w:val="000000" w:themeColor="text1"/>
        </w:rPr>
        <w:t>。この規則においては、</w:t>
      </w:r>
      <w:r w:rsidRPr="00CC14AF">
        <w:rPr>
          <w:rFonts w:cs="Times New Roman"/>
          <w:color w:val="000000" w:themeColor="text1"/>
        </w:rPr>
        <w:t>21</w:t>
      </w:r>
      <w:r w:rsidRPr="00CC14AF">
        <w:rPr>
          <w:rFonts w:cs="Times New Roman"/>
          <w:color w:val="000000" w:themeColor="text1"/>
        </w:rPr>
        <w:t>歳未満の人又は意思を示す能力を持たない人に対する断種について、連邦資金の拠出を差し控えるとの規定が加えられた</w:t>
      </w:r>
      <w:r w:rsidRPr="00CC14AF">
        <w:rPr>
          <w:rStyle w:val="aa"/>
          <w:rFonts w:cs="Times New Roman"/>
          <w:color w:val="000000" w:themeColor="text1"/>
        </w:rPr>
        <w:footnoteReference w:id="98"/>
      </w:r>
      <w:r w:rsidRPr="00CC14AF">
        <w:rPr>
          <w:rFonts w:cs="Times New Roman" w:hint="eastAsia"/>
          <w:color w:val="000000" w:themeColor="text1"/>
        </w:rPr>
        <w:t>。</w:t>
      </w:r>
    </w:p>
    <w:p w14:paraId="2DAFFF41" w14:textId="0DB3B7DD" w:rsidR="001071D0" w:rsidRPr="00CC14AF" w:rsidRDefault="001071D0" w:rsidP="001071D0">
      <w:pPr>
        <w:pBdr>
          <w:top w:val="nil"/>
          <w:left w:val="nil"/>
          <w:bottom w:val="nil"/>
          <w:right w:val="nil"/>
          <w:between w:val="nil"/>
        </w:pBdr>
        <w:ind w:right="-38" w:firstLineChars="100" w:firstLine="212"/>
        <w:rPr>
          <w:rFonts w:cs="Times New Roman"/>
          <w:color w:val="000000" w:themeColor="text1"/>
        </w:rPr>
      </w:pPr>
      <w:r w:rsidRPr="00B131C6">
        <w:rPr>
          <w:rFonts w:cs="Times New Roman" w:hint="eastAsia"/>
          <w:color w:val="000000" w:themeColor="text1"/>
          <w:spacing w:val="-2"/>
        </w:rPr>
        <w:t>一方、</w:t>
      </w:r>
      <w:r w:rsidRPr="00B131C6">
        <w:rPr>
          <w:rFonts w:cs="Times New Roman"/>
          <w:color w:val="000000" w:themeColor="text1"/>
          <w:spacing w:val="-2"/>
        </w:rPr>
        <w:t>1975</w:t>
      </w:r>
      <w:r w:rsidRPr="00B131C6">
        <w:rPr>
          <w:rFonts w:cs="Times New Roman" w:hint="eastAsia"/>
          <w:color w:val="000000" w:themeColor="text1"/>
          <w:spacing w:val="-2"/>
        </w:rPr>
        <w:t>年初頭、ニューヨーク市の公立病院を監督する組織である</w:t>
      </w:r>
      <w:r w:rsidRPr="00CC14AF">
        <w:rPr>
          <w:rFonts w:cs="Times New Roman" w:hint="eastAsia"/>
          <w:color w:val="000000" w:themeColor="text1"/>
        </w:rPr>
        <w:t>「保健病院公社（</w:t>
      </w:r>
      <w:r w:rsidRPr="00CC14AF">
        <w:rPr>
          <w:rFonts w:cs="Times New Roman"/>
          <w:color w:val="000000" w:themeColor="text1"/>
        </w:rPr>
        <w:t>Health</w:t>
      </w:r>
      <w:r w:rsidRPr="00CC14AF">
        <w:rPr>
          <w:rFonts w:cs="Times New Roman"/>
          <w:color w:val="000000" w:themeColor="text1"/>
        </w:rPr>
        <w:lastRenderedPageBreak/>
        <w:t>and Hospitals Corporation: HHC</w:t>
      </w:r>
      <w:r w:rsidRPr="00CC14AF">
        <w:rPr>
          <w:rFonts w:cs="Times New Roman" w:hint="eastAsia"/>
          <w:color w:val="000000" w:themeColor="text1"/>
        </w:rPr>
        <w:t>）」</w:t>
      </w:r>
      <w:r w:rsidRPr="00CC14AF">
        <w:rPr>
          <w:rFonts w:cs="Times New Roman"/>
          <w:color w:val="000000" w:themeColor="text1"/>
        </w:rPr>
        <w:t>は諮問委員会</w:t>
      </w:r>
      <w:r w:rsidRPr="00CC14AF">
        <w:rPr>
          <w:rFonts w:cs="Times New Roman" w:hint="eastAsia"/>
          <w:color w:val="000000" w:themeColor="text1"/>
        </w:rPr>
        <w:t>を設立し、断種の濫用を防止するためのガイドライン案を起草した。同年</w:t>
      </w:r>
      <w:r w:rsidRPr="00CC14AF">
        <w:rPr>
          <w:rFonts w:cs="Times New Roman" w:hint="eastAsia"/>
          <w:color w:val="000000" w:themeColor="text1"/>
        </w:rPr>
        <w:t>11</w:t>
      </w:r>
      <w:r w:rsidRPr="00CC14AF">
        <w:rPr>
          <w:rFonts w:cs="Times New Roman" w:hint="eastAsia"/>
          <w:color w:val="000000" w:themeColor="text1"/>
        </w:rPr>
        <w:t>月に保健病院公社の</w:t>
      </w:r>
      <w:r w:rsidRPr="00CC14AF">
        <w:rPr>
          <w:rFonts w:cs="Times New Roman"/>
          <w:color w:val="000000" w:themeColor="text1"/>
        </w:rPr>
        <w:t>規則</w:t>
      </w:r>
      <w:r w:rsidRPr="00CC14AF">
        <w:rPr>
          <w:rFonts w:cs="Times New Roman" w:hint="eastAsia"/>
          <w:color w:val="000000" w:themeColor="text1"/>
        </w:rPr>
        <w:t>として発効したガイドライン</w:t>
      </w:r>
      <w:r w:rsidRPr="00CC14AF">
        <w:rPr>
          <w:rStyle w:val="aa"/>
          <w:rFonts w:cs="Times New Roman"/>
          <w:color w:val="000000" w:themeColor="text1"/>
        </w:rPr>
        <w:footnoteReference w:id="99"/>
      </w:r>
      <w:r w:rsidRPr="00CC14AF">
        <w:rPr>
          <w:rFonts w:cs="Times New Roman" w:hint="eastAsia"/>
          <w:color w:val="000000" w:themeColor="text1"/>
        </w:rPr>
        <w:t>は、断種に対して当時の連邦規則よりも厳しい規制を敷くものであり、</w:t>
      </w:r>
      <w:r w:rsidRPr="00CC14AF">
        <w:rPr>
          <w:rFonts w:cs="Times New Roman" w:hint="eastAsia"/>
          <w:color w:val="000000" w:themeColor="text1"/>
        </w:rPr>
        <w:t>1977</w:t>
      </w:r>
      <w:r w:rsidRPr="00CC14AF">
        <w:rPr>
          <w:rFonts w:cs="Times New Roman" w:hint="eastAsia"/>
          <w:color w:val="000000" w:themeColor="text1"/>
        </w:rPr>
        <w:t>年</w:t>
      </w:r>
      <w:r w:rsidRPr="00CC14AF">
        <w:rPr>
          <w:rFonts w:cs="Times New Roman" w:hint="eastAsia"/>
          <w:color w:val="000000" w:themeColor="text1"/>
        </w:rPr>
        <w:t>4</w:t>
      </w:r>
      <w:r w:rsidRPr="00CC14AF">
        <w:rPr>
          <w:rFonts w:cs="Times New Roman" w:hint="eastAsia"/>
          <w:color w:val="000000" w:themeColor="text1"/>
        </w:rPr>
        <w:t>月にニューヨーク市の法律として可決された</w:t>
      </w:r>
      <w:r w:rsidRPr="00CC14AF">
        <w:rPr>
          <w:rStyle w:val="aa"/>
          <w:rFonts w:cs="Times New Roman"/>
          <w:color w:val="000000" w:themeColor="text1"/>
        </w:rPr>
        <w:footnoteReference w:id="100"/>
      </w:r>
      <w:r w:rsidRPr="00CC14AF">
        <w:rPr>
          <w:rFonts w:cs="Times New Roman" w:hint="eastAsia"/>
          <w:color w:val="000000" w:themeColor="text1"/>
        </w:rPr>
        <w:t>。</w:t>
      </w:r>
    </w:p>
    <w:p w14:paraId="53E03AFA" w14:textId="77777777" w:rsidR="001071D0" w:rsidRPr="005E0BF6" w:rsidRDefault="001071D0" w:rsidP="001071D0">
      <w:pPr>
        <w:pBdr>
          <w:top w:val="nil"/>
          <w:left w:val="nil"/>
          <w:bottom w:val="nil"/>
          <w:right w:val="nil"/>
          <w:between w:val="nil"/>
        </w:pBdr>
        <w:ind w:right="-38" w:firstLineChars="100" w:firstLine="216"/>
        <w:rPr>
          <w:rFonts w:cs="Times New Roman"/>
          <w:color w:val="000000" w:themeColor="text1"/>
        </w:rPr>
      </w:pPr>
      <w:r w:rsidRPr="005E0BF6">
        <w:rPr>
          <w:rFonts w:cs="Times New Roman" w:hint="eastAsia"/>
          <w:color w:val="000000" w:themeColor="text1"/>
        </w:rPr>
        <w:t>1978</w:t>
      </w:r>
      <w:r w:rsidRPr="005E0BF6">
        <w:rPr>
          <w:rFonts w:cs="Times New Roman" w:hint="eastAsia"/>
          <w:color w:val="000000" w:themeColor="text1"/>
        </w:rPr>
        <w:t>年</w:t>
      </w:r>
      <w:r w:rsidRPr="005E0BF6">
        <w:rPr>
          <w:rFonts w:cs="Times New Roman" w:hint="eastAsia"/>
          <w:color w:val="000000" w:themeColor="text1"/>
        </w:rPr>
        <w:t>11</w:t>
      </w:r>
      <w:r w:rsidRPr="005E0BF6">
        <w:rPr>
          <w:rFonts w:cs="Times New Roman" w:hint="eastAsia"/>
          <w:color w:val="000000" w:themeColor="text1"/>
        </w:rPr>
        <w:t>月、連邦政府</w:t>
      </w:r>
      <w:r w:rsidRPr="005E0BF6">
        <w:rPr>
          <w:rFonts w:cs="Times New Roman"/>
          <w:color w:val="000000" w:themeColor="text1"/>
        </w:rPr>
        <w:t>は、</w:t>
      </w:r>
      <w:r w:rsidRPr="005E0BF6">
        <w:rPr>
          <w:rFonts w:cs="Times New Roman" w:hint="eastAsia"/>
          <w:color w:val="000000" w:themeColor="text1"/>
        </w:rPr>
        <w:t>この</w:t>
      </w:r>
      <w:r w:rsidRPr="005E0BF6">
        <w:rPr>
          <w:rFonts w:cs="Times New Roman"/>
          <w:color w:val="000000" w:themeColor="text1"/>
        </w:rPr>
        <w:t>ニューヨーク</w:t>
      </w:r>
      <w:r w:rsidRPr="005E0BF6">
        <w:rPr>
          <w:rFonts w:cs="Times New Roman" w:hint="eastAsia"/>
          <w:color w:val="000000" w:themeColor="text1"/>
        </w:rPr>
        <w:t>市</w:t>
      </w:r>
      <w:r w:rsidRPr="005E0BF6">
        <w:rPr>
          <w:rFonts w:cs="Times New Roman"/>
          <w:color w:val="000000" w:themeColor="text1"/>
        </w:rPr>
        <w:t>の</w:t>
      </w:r>
      <w:r w:rsidRPr="005E0BF6">
        <w:rPr>
          <w:rFonts w:cs="Times New Roman" w:hint="eastAsia"/>
          <w:color w:val="000000" w:themeColor="text1"/>
        </w:rPr>
        <w:t>法律</w:t>
      </w:r>
      <w:r w:rsidRPr="005E0BF6">
        <w:rPr>
          <w:rFonts w:cs="Times New Roman"/>
          <w:color w:val="000000" w:themeColor="text1"/>
        </w:rPr>
        <w:t>の</w:t>
      </w:r>
      <w:r w:rsidRPr="005E0BF6">
        <w:rPr>
          <w:rFonts w:cs="Times New Roman" w:hint="eastAsia"/>
          <w:color w:val="000000" w:themeColor="text1"/>
        </w:rPr>
        <w:t>規定内容に沿って断種</w:t>
      </w:r>
      <w:r w:rsidRPr="005E0BF6">
        <w:rPr>
          <w:rFonts w:cs="Times New Roman"/>
          <w:color w:val="000000" w:themeColor="text1"/>
        </w:rPr>
        <w:t>に関する</w:t>
      </w:r>
      <w:r w:rsidRPr="005E0BF6">
        <w:rPr>
          <w:rFonts w:cs="Times New Roman" w:hint="eastAsia"/>
          <w:color w:val="000000" w:themeColor="text1"/>
        </w:rPr>
        <w:t>規則</w:t>
      </w:r>
      <w:r w:rsidRPr="005E0BF6">
        <w:rPr>
          <w:rFonts w:cs="Times New Roman"/>
          <w:color w:val="000000" w:themeColor="text1"/>
        </w:rPr>
        <w:t>を</w:t>
      </w:r>
      <w:r w:rsidRPr="005E0BF6">
        <w:rPr>
          <w:rFonts w:cs="Times New Roman" w:hint="eastAsia"/>
          <w:color w:val="000000" w:themeColor="text1"/>
        </w:rPr>
        <w:t>改正</w:t>
      </w:r>
      <w:r w:rsidRPr="005E0BF6">
        <w:rPr>
          <w:rFonts w:cs="Times New Roman"/>
          <w:color w:val="000000" w:themeColor="text1"/>
        </w:rPr>
        <w:t>し</w:t>
      </w:r>
      <w:r w:rsidRPr="005E0BF6">
        <w:rPr>
          <w:rFonts w:cs="Times New Roman" w:hint="eastAsia"/>
          <w:color w:val="000000" w:themeColor="text1"/>
        </w:rPr>
        <w:t>、</w:t>
      </w:r>
      <w:r w:rsidRPr="005E0BF6">
        <w:rPr>
          <w:rFonts w:cs="Times New Roman"/>
          <w:color w:val="000000" w:themeColor="text1"/>
        </w:rPr>
        <w:t>1979</w:t>
      </w:r>
      <w:r w:rsidRPr="005E0BF6">
        <w:rPr>
          <w:rFonts w:cs="Times New Roman"/>
          <w:color w:val="000000" w:themeColor="text1"/>
        </w:rPr>
        <w:t>年</w:t>
      </w:r>
      <w:r w:rsidRPr="005E0BF6">
        <w:rPr>
          <w:rFonts w:cs="Times New Roman"/>
          <w:color w:val="000000" w:themeColor="text1"/>
        </w:rPr>
        <w:t>3</w:t>
      </w:r>
      <w:r w:rsidRPr="005E0BF6">
        <w:rPr>
          <w:rFonts w:cs="Times New Roman"/>
          <w:color w:val="000000" w:themeColor="text1"/>
        </w:rPr>
        <w:t>月</w:t>
      </w:r>
      <w:r w:rsidRPr="005E0BF6">
        <w:rPr>
          <w:rFonts w:cs="Times New Roman"/>
          <w:color w:val="000000" w:themeColor="text1"/>
        </w:rPr>
        <w:t>8</w:t>
      </w:r>
      <w:r w:rsidRPr="005E0BF6">
        <w:rPr>
          <w:rFonts w:cs="Times New Roman"/>
          <w:color w:val="000000" w:themeColor="text1"/>
        </w:rPr>
        <w:t>日</w:t>
      </w:r>
      <w:r w:rsidRPr="005E0BF6">
        <w:rPr>
          <w:rFonts w:cs="Times New Roman" w:hint="eastAsia"/>
          <w:color w:val="000000" w:themeColor="text1"/>
        </w:rPr>
        <w:t>に施行した</w:t>
      </w:r>
      <w:r w:rsidRPr="005E0BF6">
        <w:rPr>
          <w:rStyle w:val="aa"/>
          <w:rFonts w:cs="Times New Roman"/>
          <w:color w:val="000000" w:themeColor="text1"/>
        </w:rPr>
        <w:footnoteReference w:id="101"/>
      </w:r>
      <w:r w:rsidRPr="005E0BF6">
        <w:rPr>
          <w:rFonts w:cs="Times New Roman"/>
          <w:color w:val="000000" w:themeColor="text1"/>
        </w:rPr>
        <w:t>。</w:t>
      </w:r>
      <w:r w:rsidRPr="005E0BF6">
        <w:rPr>
          <w:rFonts w:cs="Times New Roman" w:hint="eastAsia"/>
          <w:color w:val="000000" w:themeColor="text1"/>
        </w:rPr>
        <w:t>新たな連邦規則では、</w:t>
      </w:r>
      <w:r w:rsidRPr="005E0BF6">
        <w:rPr>
          <w:rFonts w:cs="Times New Roman"/>
          <w:color w:val="000000" w:themeColor="text1"/>
        </w:rPr>
        <w:t>21</w:t>
      </w:r>
      <w:r w:rsidRPr="005E0BF6">
        <w:rPr>
          <w:rFonts w:cs="Times New Roman"/>
          <w:color w:val="000000" w:themeColor="text1"/>
        </w:rPr>
        <w:t>歳未満の未成年者</w:t>
      </w:r>
      <w:r w:rsidRPr="005E0BF6">
        <w:rPr>
          <w:rFonts w:cs="Times New Roman" w:hint="eastAsia"/>
          <w:color w:val="000000" w:themeColor="text1"/>
        </w:rPr>
        <w:t>、意思を示す能力を持たない人に加え、施設の入所者</w:t>
      </w:r>
      <w:r w:rsidRPr="005E0BF6">
        <w:rPr>
          <w:rFonts w:cs="Times New Roman"/>
          <w:color w:val="000000" w:themeColor="text1"/>
        </w:rPr>
        <w:t>への</w:t>
      </w:r>
      <w:r w:rsidRPr="005E0BF6">
        <w:rPr>
          <w:rFonts w:cs="Times New Roman" w:hint="eastAsia"/>
          <w:color w:val="000000" w:themeColor="text1"/>
        </w:rPr>
        <w:t>断種</w:t>
      </w:r>
      <w:r w:rsidRPr="005E0BF6">
        <w:rPr>
          <w:rFonts w:cs="Times New Roman"/>
          <w:color w:val="000000" w:themeColor="text1"/>
        </w:rPr>
        <w:t>手術</w:t>
      </w:r>
      <w:r w:rsidRPr="005E0BF6">
        <w:rPr>
          <w:rFonts w:cs="Times New Roman" w:hint="eastAsia"/>
          <w:color w:val="000000" w:themeColor="text1"/>
        </w:rPr>
        <w:t>に対する連邦の資金拠出が</w:t>
      </w:r>
      <w:r w:rsidRPr="005E0BF6">
        <w:rPr>
          <w:rFonts w:cs="Times New Roman"/>
          <w:color w:val="000000" w:themeColor="text1"/>
        </w:rPr>
        <w:t>禁止</w:t>
      </w:r>
      <w:r w:rsidRPr="005E0BF6">
        <w:rPr>
          <w:rFonts w:cs="Times New Roman" w:hint="eastAsia"/>
          <w:color w:val="000000" w:themeColor="text1"/>
        </w:rPr>
        <w:t>された。また、インフォームド・コンセント</w:t>
      </w:r>
      <w:r w:rsidRPr="005E0BF6">
        <w:rPr>
          <w:rFonts w:cs="Times New Roman"/>
          <w:color w:val="000000" w:themeColor="text1"/>
        </w:rPr>
        <w:t>を得てから手術</w:t>
      </w:r>
      <w:r w:rsidRPr="005E0BF6">
        <w:rPr>
          <w:rFonts w:cs="Times New Roman" w:hint="eastAsia"/>
          <w:color w:val="000000" w:themeColor="text1"/>
        </w:rPr>
        <w:t>を行うまでの期間は</w:t>
      </w:r>
      <w:r w:rsidRPr="005E0BF6">
        <w:rPr>
          <w:rFonts w:cs="Times New Roman" w:hint="eastAsia"/>
          <w:color w:val="000000" w:themeColor="text1"/>
        </w:rPr>
        <w:t>72</w:t>
      </w:r>
      <w:r w:rsidRPr="005E0BF6">
        <w:rPr>
          <w:rFonts w:cs="Times New Roman" w:hint="eastAsia"/>
          <w:color w:val="000000" w:themeColor="text1"/>
        </w:rPr>
        <w:t>時間から</w:t>
      </w:r>
      <w:r w:rsidRPr="005E0BF6">
        <w:rPr>
          <w:rFonts w:cs="Times New Roman" w:hint="eastAsia"/>
          <w:color w:val="000000" w:themeColor="text1"/>
        </w:rPr>
        <w:t>30</w:t>
      </w:r>
      <w:r w:rsidRPr="005E0BF6">
        <w:rPr>
          <w:rFonts w:cs="Times New Roman" w:hint="eastAsia"/>
          <w:color w:val="000000" w:themeColor="text1"/>
        </w:rPr>
        <w:t>日間に変更され</w:t>
      </w:r>
      <w:r w:rsidRPr="005E0BF6">
        <w:rPr>
          <w:rFonts w:cs="Times New Roman"/>
          <w:color w:val="000000" w:themeColor="text1"/>
        </w:rPr>
        <w:t>た</w:t>
      </w:r>
      <w:r w:rsidRPr="005E0BF6">
        <w:rPr>
          <w:rStyle w:val="aa"/>
          <w:rFonts w:cs="Times New Roman"/>
          <w:color w:val="000000" w:themeColor="text1"/>
        </w:rPr>
        <w:footnoteReference w:id="102"/>
      </w:r>
      <w:r w:rsidRPr="005E0BF6">
        <w:rPr>
          <w:rFonts w:cs="Times New Roman"/>
          <w:color w:val="000000" w:themeColor="text1"/>
        </w:rPr>
        <w:t>。</w:t>
      </w:r>
    </w:p>
    <w:p w14:paraId="5C4364E8" w14:textId="77777777"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hint="eastAsia"/>
          <w:color w:val="000000" w:themeColor="text1"/>
        </w:rPr>
        <w:t>なお、連邦規則が規制の対象とする断種は、メディケイドなど連邦政府の資金によって行われる断種であり、私費による断種は規制の対象とはならない。</w:t>
      </w:r>
    </w:p>
    <w:p w14:paraId="2082FB30" w14:textId="77777777" w:rsidR="001071D0" w:rsidRPr="00CC14AF" w:rsidRDefault="001071D0" w:rsidP="001071D0">
      <w:pPr>
        <w:widowControl/>
        <w:jc w:val="left"/>
        <w:rPr>
          <w:rFonts w:ascii="Arial" w:eastAsia="ＭＳ ゴシック" w:hAnsi="Arial" w:cs="Arial"/>
          <w:color w:val="000000" w:themeColor="text1"/>
        </w:rPr>
      </w:pPr>
    </w:p>
    <w:p w14:paraId="5BEB3149" w14:textId="77777777" w:rsidR="001071D0" w:rsidRPr="00CC14AF" w:rsidRDefault="001071D0" w:rsidP="001071D0">
      <w:pPr>
        <w:pStyle w:val="1"/>
        <w:rPr>
          <w:rFonts w:ascii="ＭＳ ゴシック" w:eastAsia="ＭＳ ゴシック" w:hAnsi="ＭＳ ゴシック" w:cs="Times New Roman"/>
          <w:color w:val="000000" w:themeColor="text1"/>
          <w:sz w:val="26"/>
          <w:szCs w:val="26"/>
        </w:rPr>
      </w:pPr>
      <w:r w:rsidRPr="00CC14AF">
        <w:rPr>
          <w:rFonts w:ascii="Arial" w:eastAsia="ＭＳ ゴシック" w:hAnsi="Arial" w:cs="Arial" w:hint="eastAsia"/>
          <w:color w:val="000000" w:themeColor="text1"/>
          <w:sz w:val="26"/>
          <w:szCs w:val="26"/>
        </w:rPr>
        <w:t xml:space="preserve">Ⅱ　</w:t>
      </w:r>
      <w:r w:rsidRPr="00CC14AF">
        <w:rPr>
          <w:rFonts w:ascii="ＭＳ ゴシック" w:eastAsia="ＭＳ ゴシック" w:hAnsi="ＭＳ ゴシック" w:cs="Times New Roman" w:hint="eastAsia"/>
          <w:color w:val="000000" w:themeColor="text1"/>
          <w:sz w:val="26"/>
          <w:szCs w:val="26"/>
        </w:rPr>
        <w:t>断種手術の対象範囲</w:t>
      </w:r>
    </w:p>
    <w:p w14:paraId="68CE96FB" w14:textId="77777777" w:rsidR="001071D0" w:rsidRPr="00CC14AF" w:rsidRDefault="001071D0" w:rsidP="001071D0">
      <w:pPr>
        <w:rPr>
          <w:rFonts w:cs="Times New Roman"/>
          <w:color w:val="000000" w:themeColor="text1"/>
        </w:rPr>
      </w:pPr>
    </w:p>
    <w:p w14:paraId="588316BD" w14:textId="77777777" w:rsidR="001071D0" w:rsidRPr="00CC14AF" w:rsidRDefault="001071D0" w:rsidP="001071D0">
      <w:pPr>
        <w:rPr>
          <w:rFonts w:cs="Times New Roman"/>
          <w:color w:val="000000" w:themeColor="text1"/>
        </w:rPr>
      </w:pPr>
      <w:r w:rsidRPr="00CC14AF">
        <w:rPr>
          <w:rFonts w:cs="Times New Roman" w:hint="eastAsia"/>
          <w:color w:val="000000" w:themeColor="text1"/>
        </w:rPr>
        <w:t xml:space="preserve">　優生学的断種の対象となったのは、遺伝によって子孫に伝えられる可能性が高い、劣性な形質を有すると考えられた人々であり</w:t>
      </w:r>
      <w:r w:rsidRPr="00CC14AF">
        <w:rPr>
          <w:rStyle w:val="aa"/>
          <w:rFonts w:cs="Times New Roman"/>
          <w:color w:val="000000" w:themeColor="text1"/>
        </w:rPr>
        <w:footnoteReference w:id="103"/>
      </w:r>
      <w:r w:rsidRPr="00CC14AF">
        <w:rPr>
          <w:rFonts w:cs="Times New Roman" w:hint="eastAsia"/>
          <w:color w:val="000000" w:themeColor="text1"/>
        </w:rPr>
        <w:t>、その範囲は極めて多岐にわたった。</w:t>
      </w:r>
      <w:r w:rsidRPr="00CC14AF">
        <w:rPr>
          <w:rFonts w:cs="Times New Roman" w:hint="eastAsia"/>
          <w:color w:val="000000" w:themeColor="text1"/>
        </w:rPr>
        <w:t>1</w:t>
      </w:r>
      <w:r w:rsidRPr="00CC14AF">
        <w:rPr>
          <w:rFonts w:cs="Times New Roman"/>
          <w:color w:val="000000" w:themeColor="text1"/>
        </w:rPr>
        <w:t>907</w:t>
      </w:r>
      <w:r w:rsidRPr="00CC14AF">
        <w:rPr>
          <w:rFonts w:cs="Times New Roman" w:hint="eastAsia"/>
          <w:color w:val="000000" w:themeColor="text1"/>
        </w:rPr>
        <w:t>年から</w:t>
      </w:r>
      <w:r w:rsidRPr="00CC14AF">
        <w:rPr>
          <w:rFonts w:cs="Times New Roman" w:hint="eastAsia"/>
          <w:color w:val="000000" w:themeColor="text1"/>
        </w:rPr>
        <w:t>1931</w:t>
      </w:r>
      <w:r w:rsidRPr="00CC14AF">
        <w:rPr>
          <w:rFonts w:cs="Times New Roman" w:hint="eastAsia"/>
          <w:color w:val="000000" w:themeColor="text1"/>
        </w:rPr>
        <w:t>年までに成立した</w:t>
      </w:r>
      <w:r w:rsidRPr="00CC14AF">
        <w:rPr>
          <w:rFonts w:cs="Times New Roman" w:hint="eastAsia"/>
          <w:color w:val="000000" w:themeColor="text1"/>
        </w:rPr>
        <w:t>28</w:t>
      </w:r>
      <w:r w:rsidRPr="00CC14AF">
        <w:rPr>
          <w:rFonts w:cs="Times New Roman" w:hint="eastAsia"/>
          <w:color w:val="000000" w:themeColor="text1"/>
        </w:rPr>
        <w:t>州の断種法を分析した研究によれば、各州の法律において定められた断種又は去勢</w:t>
      </w:r>
      <w:r w:rsidRPr="00CC14AF">
        <w:rPr>
          <w:rStyle w:val="aa"/>
          <w:rFonts w:cs="Times New Roman"/>
          <w:color w:val="000000" w:themeColor="text1"/>
        </w:rPr>
        <w:footnoteReference w:id="104"/>
      </w:r>
      <w:r w:rsidRPr="00CC14AF">
        <w:rPr>
          <w:rFonts w:cs="Times New Roman" w:hint="eastAsia"/>
          <w:color w:val="000000" w:themeColor="text1"/>
        </w:rPr>
        <w:t>の対象は</w:t>
      </w:r>
      <w:r w:rsidRPr="00CC14AF">
        <w:rPr>
          <w:rFonts w:cs="Times New Roman" w:hint="eastAsia"/>
          <w:color w:val="000000" w:themeColor="text1"/>
        </w:rPr>
        <w:t>34</w:t>
      </w:r>
      <w:r w:rsidRPr="00CC14AF">
        <w:rPr>
          <w:rFonts w:cs="Times New Roman" w:hint="eastAsia"/>
          <w:color w:val="000000" w:themeColor="text1"/>
        </w:rPr>
        <w:t>のカテゴリーに及んだ。</w:t>
      </w:r>
    </w:p>
    <w:p w14:paraId="380C3EA8" w14:textId="42A1547B" w:rsidR="001071D0" w:rsidRPr="00CC14AF" w:rsidRDefault="001071D0" w:rsidP="001071D0">
      <w:pPr>
        <w:ind w:firstLineChars="100" w:firstLine="220"/>
        <w:rPr>
          <w:rFonts w:cs="Times New Roman"/>
          <w:color w:val="000000" w:themeColor="text1"/>
        </w:rPr>
      </w:pPr>
      <w:r w:rsidRPr="00B131C6">
        <w:rPr>
          <w:rFonts w:cs="Times New Roman" w:hint="eastAsia"/>
          <w:color w:val="000000" w:themeColor="text1"/>
          <w:spacing w:val="2"/>
        </w:rPr>
        <w:t>具体的には、犯罪者（特に性犯罪者や常習犯）のほか、精神薄弱者（</w:t>
      </w:r>
      <w:r w:rsidRPr="00B131C6">
        <w:rPr>
          <w:rFonts w:cs="Times New Roman"/>
          <w:color w:val="000000" w:themeColor="text1"/>
          <w:spacing w:val="2"/>
        </w:rPr>
        <w:t>feeble-minded</w:t>
      </w:r>
      <w:r w:rsidRPr="00B131C6">
        <w:rPr>
          <w:rFonts w:cs="Times New Roman" w:hint="eastAsia"/>
          <w:color w:val="000000" w:themeColor="text1"/>
          <w:spacing w:val="2"/>
        </w:rPr>
        <w:t>）、</w:t>
      </w:r>
      <w:r w:rsidRPr="00CC14AF">
        <w:rPr>
          <w:rFonts w:cs="Times New Roman" w:hint="eastAsia"/>
          <w:color w:val="000000" w:themeColor="text1"/>
        </w:rPr>
        <w:t>白痴（</w:t>
      </w:r>
      <w:r w:rsidRPr="00CC14AF">
        <w:rPr>
          <w:rFonts w:cs="Times New Roman" w:hint="eastAsia"/>
          <w:color w:val="000000" w:themeColor="text1"/>
        </w:rPr>
        <w:t>idiots</w:t>
      </w:r>
      <w:r w:rsidRPr="00CC14AF">
        <w:rPr>
          <w:rFonts w:cs="Times New Roman" w:hint="eastAsia"/>
          <w:color w:val="000000" w:themeColor="text1"/>
        </w:rPr>
        <w:t>）、痴愚（</w:t>
      </w:r>
      <w:r w:rsidRPr="00CC14AF">
        <w:rPr>
          <w:rFonts w:cs="Times New Roman" w:hint="eastAsia"/>
          <w:color w:val="000000" w:themeColor="text1"/>
        </w:rPr>
        <w:t>imbeciles</w:t>
      </w:r>
      <w:r w:rsidRPr="00CC14AF">
        <w:rPr>
          <w:rFonts w:cs="Times New Roman" w:hint="eastAsia"/>
          <w:color w:val="000000" w:themeColor="text1"/>
        </w:rPr>
        <w:t>）、精神異常者（</w:t>
      </w:r>
      <w:r w:rsidRPr="00CC14AF">
        <w:rPr>
          <w:rFonts w:cs="Times New Roman" w:hint="eastAsia"/>
          <w:color w:val="000000" w:themeColor="text1"/>
        </w:rPr>
        <w:t>insane</w:t>
      </w:r>
      <w:r w:rsidRPr="00CC14AF">
        <w:rPr>
          <w:rFonts w:cs="Times New Roman" w:hint="eastAsia"/>
          <w:color w:val="000000" w:themeColor="text1"/>
        </w:rPr>
        <w:t>）、てんかん患者（</w:t>
      </w:r>
      <w:r w:rsidRPr="00CC14AF">
        <w:rPr>
          <w:rFonts w:cs="Times New Roman"/>
          <w:color w:val="000000" w:themeColor="text1"/>
        </w:rPr>
        <w:t>epileptics</w:t>
      </w:r>
      <w:r w:rsidRPr="00CC14AF">
        <w:rPr>
          <w:rFonts w:cs="Times New Roman"/>
          <w:color w:val="000000" w:themeColor="text1"/>
        </w:rPr>
        <w:t>）、</w:t>
      </w:r>
      <w:r w:rsidRPr="00CC14AF">
        <w:rPr>
          <w:rFonts w:cs="Times New Roman" w:hint="eastAsia"/>
          <w:color w:val="000000" w:themeColor="text1"/>
        </w:rPr>
        <w:t>猥褻な行為を行</w:t>
      </w:r>
      <w:r w:rsidRPr="00B131C6">
        <w:rPr>
          <w:rFonts w:cs="Times New Roman" w:hint="eastAsia"/>
          <w:color w:val="000000" w:themeColor="text1"/>
          <w:spacing w:val="-2"/>
        </w:rPr>
        <w:t>う女性（</w:t>
      </w:r>
      <w:r w:rsidRPr="00B131C6">
        <w:rPr>
          <w:rFonts w:cs="Times New Roman"/>
          <w:color w:val="000000" w:themeColor="text1"/>
          <w:spacing w:val="-2"/>
        </w:rPr>
        <w:t>Those guilty of carnal abuse of a female</w:t>
      </w:r>
      <w:r w:rsidRPr="00B131C6">
        <w:rPr>
          <w:rFonts w:cs="Times New Roman" w:hint="eastAsia"/>
          <w:color w:val="000000" w:themeColor="text1"/>
          <w:spacing w:val="-2"/>
        </w:rPr>
        <w:t>）、遺伝性の性倒錯者</w:t>
      </w:r>
      <w:r w:rsidRPr="00CC14AF">
        <w:rPr>
          <w:rFonts w:cs="Times New Roman" w:hint="eastAsia"/>
          <w:color w:val="000000" w:themeColor="text1"/>
        </w:rPr>
        <w:t>（</w:t>
      </w:r>
      <w:r w:rsidRPr="00CC14AF">
        <w:rPr>
          <w:rFonts w:cs="Times New Roman"/>
          <w:color w:val="000000" w:themeColor="text1"/>
        </w:rPr>
        <w:t xml:space="preserve">sexual perverts showing </w:t>
      </w:r>
      <w:r w:rsidRPr="00B131C6">
        <w:rPr>
          <w:rFonts w:cs="Times New Roman"/>
          <w:color w:val="000000" w:themeColor="text1"/>
          <w:spacing w:val="-4"/>
        </w:rPr>
        <w:t>hereditary degeneracy</w:t>
      </w:r>
      <w:r w:rsidRPr="00B131C6">
        <w:rPr>
          <w:rFonts w:cs="Times New Roman" w:hint="eastAsia"/>
          <w:color w:val="000000" w:themeColor="text1"/>
          <w:spacing w:val="-4"/>
        </w:rPr>
        <w:t>）、道徳的に退廃した者（</w:t>
      </w:r>
      <w:r w:rsidRPr="00B131C6">
        <w:rPr>
          <w:rFonts w:cs="Times New Roman"/>
          <w:color w:val="000000" w:themeColor="text1"/>
          <w:spacing w:val="-4"/>
        </w:rPr>
        <w:t>moral degenerates</w:t>
      </w:r>
      <w:r w:rsidRPr="00B131C6">
        <w:rPr>
          <w:rFonts w:cs="Times New Roman" w:hint="eastAsia"/>
          <w:color w:val="000000" w:themeColor="text1"/>
          <w:spacing w:val="-4"/>
        </w:rPr>
        <w:t>）、遺伝性の精神欠陥者（</w:t>
      </w:r>
      <w:r w:rsidRPr="00B131C6">
        <w:rPr>
          <w:rFonts w:cs="Times New Roman"/>
          <w:color w:val="000000" w:themeColor="text1"/>
          <w:spacing w:val="-4"/>
        </w:rPr>
        <w:t>heredi</w:t>
      </w:r>
      <w:r w:rsidRPr="00CC14AF">
        <w:rPr>
          <w:rFonts w:cs="Times New Roman" w:hint="eastAsia"/>
          <w:color w:val="000000" w:themeColor="text1"/>
        </w:rPr>
        <w:t>tary</w:t>
      </w:r>
      <w:r w:rsidRPr="00CC14AF">
        <w:rPr>
          <w:rFonts w:cs="Times New Roman"/>
          <w:color w:val="000000" w:themeColor="text1"/>
        </w:rPr>
        <w:t>mental defectives</w:t>
      </w:r>
      <w:r w:rsidRPr="00CC14AF">
        <w:rPr>
          <w:rFonts w:cs="Times New Roman"/>
          <w:color w:val="000000" w:themeColor="text1"/>
        </w:rPr>
        <w:t>）、</w:t>
      </w:r>
      <w:r w:rsidRPr="00CC14AF">
        <w:rPr>
          <w:rFonts w:cs="Times New Roman" w:hint="eastAsia"/>
          <w:color w:val="000000" w:themeColor="text1"/>
        </w:rPr>
        <w:t>梅毒患者（</w:t>
      </w:r>
      <w:r w:rsidRPr="00CC14AF">
        <w:rPr>
          <w:rFonts w:cs="Times New Roman"/>
          <w:color w:val="000000" w:themeColor="text1"/>
        </w:rPr>
        <w:t>syphilitics</w:t>
      </w:r>
      <w:r w:rsidRPr="00CC14AF">
        <w:rPr>
          <w:rFonts w:cs="Times New Roman"/>
          <w:color w:val="000000" w:themeColor="text1"/>
        </w:rPr>
        <w:t>）、</w:t>
      </w:r>
      <w:r w:rsidRPr="00CC14AF">
        <w:rPr>
          <w:rFonts w:cs="Times New Roman" w:hint="eastAsia"/>
          <w:color w:val="000000" w:themeColor="text1"/>
        </w:rPr>
        <w:t>不治の慢性躁病の患者（</w:t>
      </w:r>
      <w:r w:rsidRPr="00CC14AF">
        <w:rPr>
          <w:rFonts w:cs="Times New Roman" w:hint="eastAsia"/>
          <w:color w:val="000000" w:themeColor="text1"/>
        </w:rPr>
        <w:t xml:space="preserve">incurable </w:t>
      </w:r>
      <w:r w:rsidRPr="00CC14AF">
        <w:rPr>
          <w:rFonts w:cs="Times New Roman"/>
          <w:color w:val="000000" w:themeColor="text1"/>
        </w:rPr>
        <w:t>chronic manias</w:t>
      </w:r>
      <w:r w:rsidRPr="00CC14AF">
        <w:rPr>
          <w:rFonts w:cs="Times New Roman"/>
          <w:color w:val="000000" w:themeColor="text1"/>
        </w:rPr>
        <w:t>）、</w:t>
      </w:r>
      <w:r w:rsidRPr="00B131C6">
        <w:rPr>
          <w:rFonts w:cs="Times New Roman" w:hint="eastAsia"/>
          <w:color w:val="000000" w:themeColor="text1"/>
          <w:spacing w:val="-2"/>
        </w:rPr>
        <w:t>痴呆症の患者（</w:t>
      </w:r>
      <w:r w:rsidRPr="00B131C6">
        <w:rPr>
          <w:rFonts w:cs="Times New Roman"/>
          <w:color w:val="000000" w:themeColor="text1"/>
          <w:spacing w:val="-2"/>
        </w:rPr>
        <w:t>dementias</w:t>
      </w:r>
      <w:r w:rsidRPr="00B131C6">
        <w:rPr>
          <w:rFonts w:cs="Times New Roman" w:hint="eastAsia"/>
          <w:color w:val="000000" w:themeColor="text1"/>
          <w:spacing w:val="-2"/>
        </w:rPr>
        <w:t>）、酩酊者（</w:t>
      </w:r>
      <w:r w:rsidRPr="00B131C6">
        <w:rPr>
          <w:rFonts w:cs="Times New Roman"/>
          <w:color w:val="000000" w:themeColor="text1"/>
          <w:spacing w:val="-2"/>
        </w:rPr>
        <w:t>drunkards</w:t>
      </w:r>
      <w:r w:rsidRPr="00B131C6">
        <w:rPr>
          <w:rFonts w:cs="Times New Roman" w:hint="eastAsia"/>
          <w:color w:val="000000" w:themeColor="text1"/>
          <w:spacing w:val="-2"/>
        </w:rPr>
        <w:t>）、麻薬中毒者（</w:t>
      </w:r>
      <w:r w:rsidRPr="00B131C6">
        <w:rPr>
          <w:rFonts w:cs="Times New Roman"/>
          <w:color w:val="000000" w:themeColor="text1"/>
          <w:spacing w:val="-2"/>
        </w:rPr>
        <w:t>drag fiends</w:t>
      </w:r>
      <w:r w:rsidRPr="00B131C6">
        <w:rPr>
          <w:rFonts w:cs="Times New Roman" w:hint="eastAsia"/>
          <w:color w:val="000000" w:themeColor="text1"/>
          <w:spacing w:val="-2"/>
        </w:rPr>
        <w:t>）、売春婦（</w:t>
      </w:r>
      <w:r w:rsidRPr="00CC14AF">
        <w:rPr>
          <w:rFonts w:cs="Times New Roman"/>
          <w:color w:val="000000" w:themeColor="text1"/>
        </w:rPr>
        <w:t>prostitutes</w:t>
      </w:r>
      <w:r w:rsidRPr="00CC14AF">
        <w:rPr>
          <w:rFonts w:cs="Times New Roman"/>
          <w:color w:val="000000" w:themeColor="text1"/>
        </w:rPr>
        <w:t>）、</w:t>
      </w:r>
      <w:r w:rsidRPr="00CC14AF">
        <w:rPr>
          <w:rFonts w:cs="Times New Roman" w:hint="eastAsia"/>
          <w:color w:val="000000" w:themeColor="text1"/>
        </w:rPr>
        <w:t>同性愛者（</w:t>
      </w:r>
      <w:r w:rsidRPr="00CC14AF">
        <w:rPr>
          <w:rFonts w:cs="Times New Roman"/>
          <w:color w:val="000000" w:themeColor="text1"/>
        </w:rPr>
        <w:t>sodomists</w:t>
      </w:r>
      <w:r w:rsidRPr="00CC14AF">
        <w:rPr>
          <w:rFonts w:cs="Times New Roman"/>
          <w:color w:val="000000" w:themeColor="text1"/>
        </w:rPr>
        <w:t>）、</w:t>
      </w:r>
      <w:r w:rsidRPr="00CC14AF">
        <w:rPr>
          <w:rFonts w:cs="Times New Roman" w:hint="eastAsia"/>
          <w:color w:val="000000" w:themeColor="text1"/>
        </w:rPr>
        <w:t>自然に反する罪を犯した者（</w:t>
      </w:r>
      <w:r w:rsidRPr="00CC14AF">
        <w:rPr>
          <w:rFonts w:cs="Times New Roman"/>
          <w:color w:val="000000" w:themeColor="text1"/>
        </w:rPr>
        <w:t>Those guilty of crimes against nature</w:t>
      </w:r>
      <w:r w:rsidRPr="00CC14AF">
        <w:rPr>
          <w:rFonts w:cs="Times New Roman"/>
          <w:color w:val="000000" w:themeColor="text1"/>
        </w:rPr>
        <w:t>）</w:t>
      </w:r>
      <w:r w:rsidRPr="00CC14AF">
        <w:rPr>
          <w:rStyle w:val="aa"/>
          <w:rFonts w:cs="Times New Roman"/>
          <w:color w:val="000000" w:themeColor="text1"/>
        </w:rPr>
        <w:footnoteReference w:id="105"/>
      </w:r>
      <w:r w:rsidRPr="00CC14AF">
        <w:rPr>
          <w:rFonts w:cs="Times New Roman" w:hint="eastAsia"/>
          <w:color w:val="000000" w:themeColor="text1"/>
        </w:rPr>
        <w:t>、魯鈍（</w:t>
      </w:r>
      <w:r w:rsidRPr="00CC14AF">
        <w:rPr>
          <w:rFonts w:cs="Times New Roman" w:hint="eastAsia"/>
          <w:color w:val="000000" w:themeColor="text1"/>
        </w:rPr>
        <w:t>moron</w:t>
      </w:r>
      <w:r w:rsidRPr="00CC14AF">
        <w:rPr>
          <w:rFonts w:cs="Times New Roman" w:hint="eastAsia"/>
          <w:color w:val="000000" w:themeColor="text1"/>
        </w:rPr>
        <w:t>）などが対象として規定されていた</w:t>
      </w:r>
      <w:r w:rsidRPr="00CC14AF">
        <w:rPr>
          <w:rStyle w:val="aa"/>
          <w:rFonts w:cs="Times New Roman"/>
          <w:color w:val="000000" w:themeColor="text1"/>
        </w:rPr>
        <w:footnoteReference w:id="106"/>
      </w:r>
      <w:r w:rsidRPr="00CC14AF">
        <w:rPr>
          <w:rFonts w:cs="Times New Roman" w:hint="eastAsia"/>
          <w:color w:val="000000" w:themeColor="text1"/>
        </w:rPr>
        <w:t>。</w:t>
      </w:r>
    </w:p>
    <w:p w14:paraId="48CC7F62"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常習犯や性犯罪者などの犯罪者が断種の対象とされた例は、</w:t>
      </w:r>
      <w:r w:rsidRPr="00CC14AF">
        <w:rPr>
          <w:rFonts w:cs="Times New Roman" w:hint="eastAsia"/>
          <w:color w:val="000000" w:themeColor="text1"/>
        </w:rPr>
        <w:t>1</w:t>
      </w:r>
      <w:r w:rsidRPr="00CC14AF">
        <w:rPr>
          <w:rFonts w:cs="Times New Roman"/>
          <w:color w:val="000000" w:themeColor="text1"/>
        </w:rPr>
        <w:t>910</w:t>
      </w:r>
      <w:r w:rsidRPr="00CC14AF">
        <w:rPr>
          <w:rFonts w:cs="Times New Roman" w:hint="eastAsia"/>
          <w:color w:val="000000" w:themeColor="text1"/>
        </w:rPr>
        <w:t>年代前半までに成立した法律に比較的多く見られ、断種法には犯罪者に対する</w:t>
      </w:r>
      <w:r w:rsidRPr="00CC14AF">
        <w:rPr>
          <w:rFonts w:cs="Times New Roman"/>
          <w:color w:val="000000" w:themeColor="text1"/>
        </w:rPr>
        <w:t>懲</w:t>
      </w:r>
      <w:r w:rsidRPr="00CC14AF">
        <w:rPr>
          <w:rFonts w:cs="Times New Roman" w:hint="eastAsia"/>
          <w:color w:val="000000" w:themeColor="text1"/>
        </w:rPr>
        <w:t>罰的な意図も込められる傾向にあった。法の制定又は成立時期が後になるに従い、対象が精神異常者、てんかんの患者、精神薄弱者へ</w:t>
      </w:r>
      <w:r w:rsidRPr="00CC14AF">
        <w:rPr>
          <w:rFonts w:cs="Times New Roman" w:hint="eastAsia"/>
          <w:color w:val="000000" w:themeColor="text1"/>
        </w:rPr>
        <w:lastRenderedPageBreak/>
        <w:t>絞られていったとの分析がある</w:t>
      </w:r>
      <w:r w:rsidRPr="00CC14AF">
        <w:rPr>
          <w:rStyle w:val="aa"/>
          <w:rFonts w:cs="Times New Roman"/>
          <w:color w:val="000000" w:themeColor="text1"/>
        </w:rPr>
        <w:footnoteReference w:id="107"/>
      </w:r>
      <w:r w:rsidRPr="00CC14AF">
        <w:rPr>
          <w:rFonts w:cs="Times New Roman" w:hint="eastAsia"/>
          <w:color w:val="000000" w:themeColor="text1"/>
        </w:rPr>
        <w:t>。</w:t>
      </w:r>
    </w:p>
    <w:p w14:paraId="77D585D1" w14:textId="77777777" w:rsidR="00723EC7" w:rsidRPr="00CC14AF" w:rsidRDefault="00723EC7" w:rsidP="001071D0">
      <w:pPr>
        <w:rPr>
          <w:rFonts w:ascii="Arial" w:eastAsia="ＭＳ ゴシック" w:hAnsi="Arial" w:cs="Arial"/>
          <w:color w:val="000000" w:themeColor="text1"/>
        </w:rPr>
      </w:pPr>
    </w:p>
    <w:p w14:paraId="70D9184B" w14:textId="77777777" w:rsidR="001071D0" w:rsidRPr="00CC14AF" w:rsidRDefault="001071D0" w:rsidP="001071D0">
      <w:pPr>
        <w:pStyle w:val="1"/>
        <w:rPr>
          <w:rFonts w:ascii="Arial" w:eastAsia="ＭＳ ゴシック" w:hAnsi="Arial" w:cs="Arial"/>
          <w:color w:val="000000" w:themeColor="text1"/>
          <w:sz w:val="26"/>
          <w:szCs w:val="26"/>
        </w:rPr>
      </w:pPr>
      <w:r w:rsidRPr="00CC14AF">
        <w:rPr>
          <w:rFonts w:ascii="Arial" w:eastAsia="ＭＳ ゴシック" w:hAnsi="Arial" w:cs="Arial" w:hint="eastAsia"/>
          <w:color w:val="000000" w:themeColor="text1"/>
          <w:sz w:val="26"/>
          <w:szCs w:val="26"/>
        </w:rPr>
        <w:t>Ⅲ　断種手術</w:t>
      </w:r>
      <w:r w:rsidRPr="00CC14AF">
        <w:rPr>
          <w:rFonts w:ascii="Arial" w:eastAsia="ＭＳ ゴシック" w:hAnsi="Arial" w:cs="Arial"/>
          <w:color w:val="000000" w:themeColor="text1"/>
          <w:sz w:val="26"/>
          <w:szCs w:val="26"/>
        </w:rPr>
        <w:t>の実施状況</w:t>
      </w:r>
    </w:p>
    <w:p w14:paraId="5385DE38" w14:textId="77777777" w:rsidR="001071D0" w:rsidRPr="00CC14AF" w:rsidRDefault="001071D0" w:rsidP="001071D0">
      <w:pPr>
        <w:rPr>
          <w:rFonts w:cs="Times New Roman"/>
          <w:color w:val="000000" w:themeColor="text1"/>
        </w:rPr>
      </w:pPr>
    </w:p>
    <w:p w14:paraId="51AAF69D"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アメリカにおいて優生学的断種が実施された主な時期は</w:t>
      </w:r>
      <w:r w:rsidRPr="00CC14AF">
        <w:rPr>
          <w:rFonts w:cs="Times New Roman"/>
          <w:color w:val="000000" w:themeColor="text1"/>
        </w:rPr>
        <w:t>1900</w:t>
      </w:r>
      <w:r w:rsidRPr="00CC14AF">
        <w:rPr>
          <w:rFonts w:cs="Times New Roman"/>
          <w:color w:val="000000" w:themeColor="text1"/>
        </w:rPr>
        <w:t>年</w:t>
      </w:r>
      <w:r w:rsidRPr="00CC14AF">
        <w:rPr>
          <w:rFonts w:cs="Times New Roman" w:hint="eastAsia"/>
          <w:color w:val="000000" w:themeColor="text1"/>
        </w:rPr>
        <w:t>代初頭</w:t>
      </w:r>
      <w:r w:rsidRPr="00CC14AF">
        <w:rPr>
          <w:rFonts w:cs="Times New Roman"/>
          <w:color w:val="000000" w:themeColor="text1"/>
        </w:rPr>
        <w:t>から</w:t>
      </w:r>
      <w:r w:rsidRPr="00CC14AF">
        <w:rPr>
          <w:rFonts w:cs="Times New Roman"/>
          <w:color w:val="000000" w:themeColor="text1"/>
        </w:rPr>
        <w:t>1960</w:t>
      </w:r>
      <w:r w:rsidRPr="00CC14AF">
        <w:rPr>
          <w:rFonts w:cs="Times New Roman"/>
          <w:color w:val="000000" w:themeColor="text1"/>
        </w:rPr>
        <w:t>年</w:t>
      </w:r>
      <w:r w:rsidRPr="00CC14AF">
        <w:rPr>
          <w:rFonts w:cs="Times New Roman" w:hint="eastAsia"/>
          <w:color w:val="000000" w:themeColor="text1"/>
        </w:rPr>
        <w:t>代</w:t>
      </w:r>
      <w:r w:rsidRPr="00CC14AF">
        <w:rPr>
          <w:rFonts w:cs="Times New Roman"/>
          <w:color w:val="000000" w:themeColor="text1"/>
        </w:rPr>
        <w:t>までであり、この間にアメリカでは</w:t>
      </w:r>
      <w:r w:rsidRPr="00CC14AF">
        <w:rPr>
          <w:rFonts w:cs="Times New Roman"/>
          <w:color w:val="000000" w:themeColor="text1"/>
        </w:rPr>
        <w:t>63,000</w:t>
      </w:r>
      <w:r w:rsidRPr="00CC14AF">
        <w:rPr>
          <w:rFonts w:cs="Times New Roman"/>
          <w:color w:val="000000" w:themeColor="text1"/>
        </w:rPr>
        <w:t>人を超える個人が</w:t>
      </w:r>
      <w:r w:rsidRPr="00CC14AF">
        <w:rPr>
          <w:rFonts w:cs="Times New Roman" w:hint="eastAsia"/>
          <w:color w:val="000000" w:themeColor="text1"/>
        </w:rPr>
        <w:t>優生学的断種</w:t>
      </w:r>
      <w:r w:rsidRPr="00CC14AF">
        <w:rPr>
          <w:rFonts w:cs="Times New Roman"/>
          <w:color w:val="000000" w:themeColor="text1"/>
        </w:rPr>
        <w:t>法の下で</w:t>
      </w:r>
      <w:r w:rsidRPr="00CC14AF">
        <w:rPr>
          <w:rFonts w:cs="Times New Roman" w:hint="eastAsia"/>
          <w:color w:val="000000" w:themeColor="text1"/>
        </w:rPr>
        <w:t>断種された</w:t>
      </w:r>
      <w:r w:rsidRPr="00CC14AF">
        <w:rPr>
          <w:rFonts w:cs="Times New Roman"/>
          <w:color w:val="000000" w:themeColor="text1"/>
        </w:rPr>
        <w:t>と考えられている</w:t>
      </w:r>
      <w:r w:rsidRPr="00CC14AF">
        <w:rPr>
          <w:rStyle w:val="aa"/>
          <w:rFonts w:cs="Times New Roman"/>
          <w:color w:val="000000" w:themeColor="text1"/>
        </w:rPr>
        <w:footnoteReference w:id="108"/>
      </w:r>
      <w:r w:rsidRPr="00CC14AF">
        <w:rPr>
          <w:rFonts w:cs="Times New Roman"/>
          <w:color w:val="000000" w:themeColor="text1"/>
        </w:rPr>
        <w:t>が、正確な数は把握されていない。本</w:t>
      </w:r>
      <w:r w:rsidRPr="00CC14AF">
        <w:rPr>
          <w:rFonts w:cs="Times New Roman" w:hint="eastAsia"/>
          <w:color w:val="000000" w:themeColor="text1"/>
        </w:rPr>
        <w:t>章</w:t>
      </w:r>
      <w:r w:rsidRPr="00CC14AF">
        <w:rPr>
          <w:rFonts w:cs="Times New Roman"/>
          <w:color w:val="000000" w:themeColor="text1"/>
        </w:rPr>
        <w:t>において引用した統計は、研究者が様々な情報源に基づいて採取し集計したものであり、全</w:t>
      </w:r>
      <w:r w:rsidRPr="00CC14AF">
        <w:rPr>
          <w:rFonts w:cs="Times New Roman" w:hint="eastAsia"/>
          <w:color w:val="000000" w:themeColor="text1"/>
        </w:rPr>
        <w:t>数</w:t>
      </w:r>
      <w:r w:rsidRPr="00CC14AF">
        <w:rPr>
          <w:rFonts w:cs="Times New Roman"/>
          <w:color w:val="000000" w:themeColor="text1"/>
        </w:rPr>
        <w:t>を網羅してはいない</w:t>
      </w:r>
      <w:r w:rsidRPr="00CC14AF">
        <w:rPr>
          <w:rFonts w:cs="Times New Roman" w:hint="eastAsia"/>
          <w:color w:val="000000" w:themeColor="text1"/>
        </w:rPr>
        <w:t>ものの</w:t>
      </w:r>
      <w:r w:rsidRPr="00CC14AF">
        <w:rPr>
          <w:rFonts w:cs="Times New Roman"/>
          <w:color w:val="000000" w:themeColor="text1"/>
        </w:rPr>
        <w:t>、アメリカにおける断種の傾向と推移を把握するこ</w:t>
      </w:r>
      <w:r w:rsidRPr="00CC14AF">
        <w:rPr>
          <w:rFonts w:cs="Times New Roman" w:hint="eastAsia"/>
          <w:color w:val="000000" w:themeColor="text1"/>
        </w:rPr>
        <w:t>とが</w:t>
      </w:r>
      <w:r w:rsidRPr="00CC14AF">
        <w:rPr>
          <w:rFonts w:cs="Times New Roman"/>
          <w:color w:val="000000" w:themeColor="text1"/>
        </w:rPr>
        <w:t>できる。</w:t>
      </w:r>
    </w:p>
    <w:p w14:paraId="26C3D0EF"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以下に、全米における優生学的断種の断種者数の推移及び各州の断種者数を示す。</w:t>
      </w:r>
    </w:p>
    <w:p w14:paraId="413329E1" w14:textId="77777777" w:rsidR="001071D0" w:rsidRPr="00CC14AF" w:rsidRDefault="001071D0" w:rsidP="001071D0">
      <w:pPr>
        <w:widowControl/>
        <w:jc w:val="left"/>
        <w:rPr>
          <w:rFonts w:ascii="ＭＳ ゴシック" w:eastAsia="ＭＳ ゴシック" w:hAnsi="ＭＳ ゴシック" w:cs="Times New Roman"/>
          <w:color w:val="000000" w:themeColor="text1"/>
        </w:rPr>
      </w:pPr>
    </w:p>
    <w:p w14:paraId="62DA7A66" w14:textId="77777777" w:rsidR="001071D0" w:rsidRPr="00CC14AF" w:rsidRDefault="001071D0" w:rsidP="001071D0">
      <w:pPr>
        <w:pStyle w:val="2"/>
        <w:rPr>
          <w:rFonts w:ascii="Arial" w:eastAsia="ＭＳ ゴシック" w:hAnsi="Arial" w:cs="Arial"/>
          <w:color w:val="000000" w:themeColor="text1"/>
        </w:rPr>
      </w:pPr>
      <w:r w:rsidRPr="00CC14AF">
        <w:rPr>
          <w:rFonts w:ascii="Arial" w:eastAsia="ＭＳ ゴシック" w:hAnsi="Arial" w:cs="Arial" w:hint="eastAsia"/>
          <w:color w:val="000000" w:themeColor="text1"/>
        </w:rPr>
        <w:t>１</w:t>
      </w:r>
      <w:r w:rsidRPr="00CC14AF">
        <w:rPr>
          <w:rFonts w:ascii="Arial" w:eastAsia="ＭＳ ゴシック" w:hAnsi="Arial" w:cs="Arial"/>
          <w:color w:val="000000" w:themeColor="text1"/>
        </w:rPr>
        <w:t xml:space="preserve">　全米における推移</w:t>
      </w:r>
    </w:p>
    <w:p w14:paraId="729676D7"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全米における断種者数の推移は図</w:t>
      </w:r>
      <w:r w:rsidRPr="00CC14AF">
        <w:rPr>
          <w:rFonts w:cs="Times New Roman" w:hint="eastAsia"/>
          <w:color w:val="000000" w:themeColor="text1"/>
        </w:rPr>
        <w:t>1</w:t>
      </w:r>
      <w:r w:rsidRPr="00CC14AF">
        <w:rPr>
          <w:rFonts w:cs="Times New Roman" w:hint="eastAsia"/>
          <w:color w:val="000000" w:themeColor="text1"/>
        </w:rPr>
        <w:t>のとおりである</w:t>
      </w:r>
      <w:r w:rsidRPr="00CC14AF">
        <w:rPr>
          <w:rStyle w:val="aa"/>
          <w:rFonts w:cs="Times New Roman"/>
          <w:color w:val="000000" w:themeColor="text1"/>
        </w:rPr>
        <w:footnoteReference w:id="109"/>
      </w:r>
      <w:r w:rsidRPr="00CC14AF">
        <w:rPr>
          <w:rFonts w:cs="Times New Roman" w:hint="eastAsia"/>
          <w:color w:val="000000" w:themeColor="text1"/>
        </w:rPr>
        <w:t>。</w:t>
      </w:r>
    </w:p>
    <w:p w14:paraId="454526D5" w14:textId="2EF763B8" w:rsidR="001071D0" w:rsidRPr="00B131C6" w:rsidRDefault="001071D0" w:rsidP="00B131C6">
      <w:pPr>
        <w:tabs>
          <w:tab w:val="left" w:pos="5812"/>
          <w:tab w:val="left" w:pos="6521"/>
          <w:tab w:val="left" w:pos="7230"/>
          <w:tab w:val="left" w:pos="7655"/>
        </w:tabs>
        <w:spacing w:beforeLines="50" w:before="172"/>
        <w:ind w:firstLineChars="100" w:firstLine="216"/>
        <w:jc w:val="center"/>
        <w:rPr>
          <w:rFonts w:ascii="ＭＳ ゴシック" w:eastAsia="ＭＳ ゴシック" w:hAnsi="ＭＳ ゴシック" w:cs="Times New Roman"/>
          <w:color w:val="000000" w:themeColor="text1"/>
          <w:sz w:val="20"/>
          <w:szCs w:val="20"/>
        </w:rPr>
      </w:pPr>
      <w:r w:rsidRPr="00B131C6">
        <w:rPr>
          <w:noProof/>
          <w:color w:val="000000" w:themeColor="text1"/>
        </w:rPr>
        <mc:AlternateContent>
          <mc:Choice Requires="wps">
            <w:drawing>
              <wp:anchor distT="0" distB="0" distL="114300" distR="114300" simplePos="0" relativeHeight="251664384" behindDoc="0" locked="0" layoutInCell="1" allowOverlap="1" wp14:anchorId="3DBAE75E" wp14:editId="464AC482">
                <wp:simplePos x="0" y="0"/>
                <wp:positionH relativeFrom="column">
                  <wp:posOffset>255270</wp:posOffset>
                </wp:positionH>
                <wp:positionV relativeFrom="paragraph">
                  <wp:posOffset>127635</wp:posOffset>
                </wp:positionV>
                <wp:extent cx="682686" cy="295275"/>
                <wp:effectExtent l="0" t="0" r="0" b="0"/>
                <wp:wrapNone/>
                <wp:docPr id="3" name="テキスト ボックス 1"/>
                <wp:cNvGraphicFramePr/>
                <a:graphic xmlns:a="http://schemas.openxmlformats.org/drawingml/2006/main">
                  <a:graphicData uri="http://schemas.microsoft.com/office/word/2010/wordprocessingShape">
                    <wps:wsp>
                      <wps:cNvSpPr txBox="1"/>
                      <wps:spPr>
                        <a:xfrm>
                          <a:off x="0" y="0"/>
                          <a:ext cx="682686" cy="295275"/>
                        </a:xfrm>
                        <a:prstGeom prst="rect">
                          <a:avLst/>
                        </a:prstGeom>
                      </wps:spPr>
                      <wps:txbx>
                        <w:txbxContent>
                          <w:p w14:paraId="3EF92047" w14:textId="77777777" w:rsidR="001071D0" w:rsidRDefault="001071D0" w:rsidP="001071D0">
                            <w:pPr>
                              <w:pStyle w:val="Web"/>
                              <w:spacing w:before="0" w:beforeAutospacing="0" w:after="0" w:afterAutospacing="0"/>
                            </w:pPr>
                            <w:r>
                              <w:rPr>
                                <w:rFonts w:ascii="ＭＳ 明朝" w:eastAsia="ＭＳ 明朝" w:hAnsi="ＭＳ 明朝" w:cstheme="minorBidi" w:hint="eastAsia"/>
                                <w:sz w:val="18"/>
                                <w:szCs w:val="18"/>
                              </w:rPr>
                              <w:t>（人）</w:t>
                            </w:r>
                          </w:p>
                        </w:txbxContent>
                      </wps:txbx>
                      <wps:bodyPr wrap="square" rtlCol="0">
                        <a:noAutofit/>
                      </wps:bodyPr>
                    </wps:wsp>
                  </a:graphicData>
                </a:graphic>
                <wp14:sizeRelV relativeFrom="margin">
                  <wp14:pctHeight>0</wp14:pctHeight>
                </wp14:sizeRelV>
              </wp:anchor>
            </w:drawing>
          </mc:Choice>
          <mc:Fallback>
            <w:pict>
              <v:shapetype w14:anchorId="3DBAE75E" id="_x0000_t202" coordsize="21600,21600" o:spt="202" path="m,l,21600r21600,l21600,xe">
                <v:stroke joinstyle="miter"/>
                <v:path gradientshapeok="t" o:connecttype="rect"/>
              </v:shapetype>
              <v:shape id="テキスト ボックス 1" o:spid="_x0000_s1026" type="#_x0000_t202" style="position:absolute;left:0;text-align:left;margin-left:20.1pt;margin-top:10.05pt;width:53.75pt;height:23.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" filled="f" stroked="f">
                <v:textbox>
                  <w:txbxContent>
                    <w:p w14:paraId="3EF92047" w14:textId="77777777" w:rsidR="001071D0" w:rsidRDefault="001071D0" w:rsidP="001071D0">
                      <w:pPr>
                        <w:pStyle w:val="Web"/>
                        <w:spacing w:before="0" w:beforeAutospacing="0" w:after="0" w:afterAutospacing="0"/>
                      </w:pPr>
                      <w:r>
                        <w:rPr>
                          <w:rFonts w:ascii="ＭＳ 明朝" w:eastAsia="ＭＳ 明朝" w:hAnsi="ＭＳ 明朝" w:cstheme="minorBidi" w:hint="eastAsia"/>
                          <w:sz w:val="18"/>
                          <w:szCs w:val="18"/>
                        </w:rPr>
                        <w:t>（人）</w:t>
                      </w:r>
                    </w:p>
                  </w:txbxContent>
                </v:textbox>
              </v:shape>
            </w:pict>
          </mc:Fallback>
        </mc:AlternateContent>
      </w:r>
      <w:r w:rsidRPr="00B131C6">
        <w:rPr>
          <w:rFonts w:ascii="ＭＳ ゴシック" w:eastAsia="ＭＳ ゴシック" w:hAnsi="ＭＳ ゴシック"/>
          <w:noProof/>
          <w:color w:val="000000" w:themeColor="text1"/>
          <w:sz w:val="20"/>
          <w:szCs w:val="20"/>
        </w:rPr>
        <w:drawing>
          <wp:anchor distT="0" distB="0" distL="114300" distR="114300" simplePos="0" relativeHeight="251663360" behindDoc="0" locked="0" layoutInCell="1" allowOverlap="1" wp14:anchorId="3D619461" wp14:editId="50AFEA93">
            <wp:simplePos x="0" y="0"/>
            <wp:positionH relativeFrom="margin">
              <wp:align>left</wp:align>
            </wp:positionH>
            <wp:positionV relativeFrom="paragraph">
              <wp:posOffset>328930</wp:posOffset>
            </wp:positionV>
            <wp:extent cx="5581650" cy="2430780"/>
            <wp:effectExtent l="0" t="0" r="0" b="7620"/>
            <wp:wrapThrough wrapText="bothSides">
              <wp:wrapPolygon edited="0">
                <wp:start x="0" y="0"/>
                <wp:lineTo x="0" y="21498"/>
                <wp:lineTo x="21526" y="21498"/>
                <wp:lineTo x="21526" y="0"/>
                <wp:lineTo x="0" y="0"/>
              </wp:wrapPolygon>
            </wp:wrapThrough>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Pr="00B131C6">
        <w:rPr>
          <w:rFonts w:ascii="ＭＳ ゴシック" w:eastAsia="ＭＳ ゴシック" w:hAnsi="ＭＳ ゴシック" w:cs="Times New Roman" w:hint="eastAsia"/>
          <w:color w:val="000000" w:themeColor="text1"/>
          <w:sz w:val="20"/>
          <w:szCs w:val="20"/>
        </w:rPr>
        <w:t>図１　アメリカにおける累積断種者数の推移（</w:t>
      </w:r>
      <w:r w:rsidRPr="00B131C6">
        <w:rPr>
          <w:rFonts w:ascii="Arial" w:eastAsia="ＭＳ ゴシック" w:hAnsi="Arial" w:cs="Arial"/>
          <w:color w:val="000000" w:themeColor="text1"/>
          <w:sz w:val="20"/>
          <w:szCs w:val="20"/>
        </w:rPr>
        <w:t>1920</w:t>
      </w:r>
      <w:r w:rsidRPr="00B131C6">
        <w:rPr>
          <w:rFonts w:ascii="Arial" w:eastAsia="ＭＳ ゴシック" w:hAnsi="Arial" w:cs="Arial"/>
          <w:color w:val="000000" w:themeColor="text1"/>
          <w:sz w:val="20"/>
          <w:szCs w:val="20"/>
        </w:rPr>
        <w:t>～</w:t>
      </w:r>
      <w:r w:rsidRPr="00B131C6">
        <w:rPr>
          <w:rFonts w:ascii="Arial" w:eastAsia="ＭＳ ゴシック" w:hAnsi="Arial" w:cs="Arial"/>
          <w:color w:val="000000" w:themeColor="text1"/>
          <w:sz w:val="20"/>
          <w:szCs w:val="20"/>
        </w:rPr>
        <w:t>1963</w:t>
      </w:r>
      <w:r w:rsidRPr="00B131C6">
        <w:rPr>
          <w:rFonts w:ascii="ＭＳ ゴシック" w:eastAsia="ＭＳ ゴシック" w:hAnsi="ＭＳ ゴシック" w:cs="Times New Roman" w:hint="eastAsia"/>
          <w:color w:val="000000" w:themeColor="text1"/>
          <w:sz w:val="20"/>
          <w:szCs w:val="20"/>
        </w:rPr>
        <w:t>年）</w:t>
      </w:r>
    </w:p>
    <w:p w14:paraId="08EF9159" w14:textId="0B19AF74" w:rsidR="001071D0" w:rsidRPr="00B131C6" w:rsidRDefault="005F4E04" w:rsidP="00B131C6">
      <w:pPr>
        <w:widowControl/>
        <w:spacing w:line="240" w:lineRule="exact"/>
        <w:ind w:left="176" w:hangingChars="100" w:hanging="176"/>
        <w:rPr>
          <w:rFonts w:cs="Times New Roman"/>
          <w:color w:val="000000" w:themeColor="text1"/>
          <w:sz w:val="18"/>
          <w:szCs w:val="18"/>
        </w:rPr>
      </w:pPr>
      <w:r w:rsidRPr="00B131C6">
        <w:rPr>
          <w:rFonts w:cs="Times New Roman" w:hint="eastAsia"/>
          <w:color w:val="000000" w:themeColor="text1"/>
          <w:sz w:val="18"/>
          <w:szCs w:val="18"/>
        </w:rPr>
        <w:t>*</w:t>
      </w:r>
      <w:r w:rsidRPr="00B131C6">
        <w:rPr>
          <w:rFonts w:cs="Times New Roman"/>
          <w:color w:val="000000" w:themeColor="text1"/>
          <w:sz w:val="18"/>
          <w:szCs w:val="18"/>
        </w:rPr>
        <w:t xml:space="preserve"> </w:t>
      </w:r>
      <w:r w:rsidR="001071D0" w:rsidRPr="00B131C6">
        <w:rPr>
          <w:rFonts w:cs="Times New Roman" w:hint="eastAsia"/>
          <w:color w:val="000000" w:themeColor="text1"/>
          <w:sz w:val="18"/>
          <w:szCs w:val="18"/>
        </w:rPr>
        <w:t>断種者数は、各年の翌年の</w:t>
      </w:r>
      <w:r w:rsidR="001071D0" w:rsidRPr="00B131C6">
        <w:rPr>
          <w:rFonts w:cs="Times New Roman"/>
          <w:color w:val="000000" w:themeColor="text1"/>
          <w:sz w:val="18"/>
          <w:szCs w:val="18"/>
        </w:rPr>
        <w:t>1</w:t>
      </w:r>
      <w:r w:rsidR="001071D0" w:rsidRPr="00B131C6">
        <w:rPr>
          <w:rFonts w:cs="Times New Roman" w:hint="eastAsia"/>
          <w:color w:val="000000" w:themeColor="text1"/>
          <w:sz w:val="18"/>
          <w:szCs w:val="18"/>
        </w:rPr>
        <w:t>月</w:t>
      </w:r>
      <w:r w:rsidR="001071D0" w:rsidRPr="00B131C6">
        <w:rPr>
          <w:rFonts w:cs="Times New Roman"/>
          <w:color w:val="000000" w:themeColor="text1"/>
          <w:sz w:val="18"/>
          <w:szCs w:val="18"/>
        </w:rPr>
        <w:t>1</w:t>
      </w:r>
      <w:r w:rsidR="001071D0" w:rsidRPr="00B131C6">
        <w:rPr>
          <w:rFonts w:cs="Times New Roman" w:hint="eastAsia"/>
          <w:color w:val="000000" w:themeColor="text1"/>
          <w:sz w:val="18"/>
          <w:szCs w:val="18"/>
        </w:rPr>
        <w:t>日時点における累計値である（例えば、</w:t>
      </w:r>
      <w:r w:rsidR="001071D0" w:rsidRPr="00B131C6">
        <w:rPr>
          <w:rFonts w:cs="Times New Roman"/>
          <w:color w:val="000000" w:themeColor="text1"/>
          <w:sz w:val="18"/>
          <w:szCs w:val="18"/>
        </w:rPr>
        <w:t>1920</w:t>
      </w:r>
      <w:r w:rsidR="001071D0" w:rsidRPr="00B131C6">
        <w:rPr>
          <w:rFonts w:cs="Times New Roman" w:hint="eastAsia"/>
          <w:color w:val="000000" w:themeColor="text1"/>
          <w:sz w:val="18"/>
          <w:szCs w:val="18"/>
        </w:rPr>
        <w:t>年の数値として示した値は、</w:t>
      </w:r>
      <w:r w:rsidR="001071D0" w:rsidRPr="00B131C6">
        <w:rPr>
          <w:rFonts w:cs="Times New Roman"/>
          <w:color w:val="000000" w:themeColor="text1"/>
          <w:spacing w:val="2"/>
          <w:sz w:val="18"/>
          <w:szCs w:val="18"/>
        </w:rPr>
        <w:t>19</w:t>
      </w:r>
      <w:r w:rsidR="001071D0" w:rsidRPr="00B131C6">
        <w:rPr>
          <w:rFonts w:cs="Times New Roman" w:hint="eastAsia"/>
          <w:color w:val="000000" w:themeColor="text1"/>
          <w:sz w:val="18"/>
          <w:szCs w:val="18"/>
        </w:rPr>
        <w:t>21</w:t>
      </w:r>
      <w:r w:rsidR="001071D0" w:rsidRPr="00B131C6">
        <w:rPr>
          <w:rFonts w:cs="Times New Roman" w:hint="eastAsia"/>
          <w:color w:val="000000" w:themeColor="text1"/>
          <w:sz w:val="18"/>
          <w:szCs w:val="18"/>
        </w:rPr>
        <w:t>年</w:t>
      </w:r>
      <w:r w:rsidR="001071D0" w:rsidRPr="00B131C6">
        <w:rPr>
          <w:rFonts w:cs="Times New Roman" w:hint="eastAsia"/>
          <w:color w:val="000000" w:themeColor="text1"/>
          <w:sz w:val="18"/>
          <w:szCs w:val="18"/>
        </w:rPr>
        <w:t>1</w:t>
      </w:r>
      <w:r w:rsidR="001071D0" w:rsidRPr="00B131C6">
        <w:rPr>
          <w:rFonts w:cs="Times New Roman" w:hint="eastAsia"/>
          <w:color w:val="000000" w:themeColor="text1"/>
          <w:sz w:val="18"/>
          <w:szCs w:val="18"/>
        </w:rPr>
        <w:t>月</w:t>
      </w:r>
      <w:r w:rsidR="001071D0" w:rsidRPr="00B131C6">
        <w:rPr>
          <w:rFonts w:cs="Times New Roman" w:hint="eastAsia"/>
          <w:color w:val="000000" w:themeColor="text1"/>
          <w:sz w:val="18"/>
          <w:szCs w:val="18"/>
        </w:rPr>
        <w:t>1</w:t>
      </w:r>
      <w:r w:rsidR="001071D0" w:rsidRPr="00B131C6">
        <w:rPr>
          <w:rFonts w:cs="Times New Roman" w:hint="eastAsia"/>
          <w:color w:val="000000" w:themeColor="text1"/>
          <w:sz w:val="18"/>
          <w:szCs w:val="18"/>
        </w:rPr>
        <w:t>日時点の数値である。）。</w:t>
      </w:r>
    </w:p>
    <w:p w14:paraId="69A7C03F" w14:textId="77777777" w:rsidR="001071D0" w:rsidRPr="00CC14AF" w:rsidRDefault="001071D0" w:rsidP="001071D0">
      <w:pPr>
        <w:rPr>
          <w:rFonts w:cs="Times New Roman"/>
          <w:color w:val="000000" w:themeColor="text1"/>
          <w:sz w:val="18"/>
          <w:szCs w:val="18"/>
        </w:rPr>
      </w:pPr>
      <w:r w:rsidRPr="00B131C6">
        <w:rPr>
          <w:rFonts w:cs="Times New Roman" w:hint="eastAsia"/>
          <w:color w:val="000000" w:themeColor="text1"/>
          <w:spacing w:val="-2"/>
          <w:sz w:val="18"/>
          <w:szCs w:val="18"/>
        </w:rPr>
        <w:t>（出典）</w:t>
      </w:r>
      <w:r w:rsidRPr="00B131C6">
        <w:rPr>
          <w:rFonts w:cs="Times New Roman"/>
          <w:color w:val="000000" w:themeColor="text1"/>
          <w:sz w:val="18"/>
          <w:szCs w:val="18"/>
        </w:rPr>
        <w:t xml:space="preserve">Jonas Robitscher et al., </w:t>
      </w:r>
      <w:r w:rsidRPr="00B131C6">
        <w:rPr>
          <w:rFonts w:cs="Times New Roman"/>
          <w:i/>
          <w:color w:val="000000" w:themeColor="text1"/>
          <w:sz w:val="18"/>
          <w:szCs w:val="18"/>
        </w:rPr>
        <w:t>Eugenic Sterilization</w:t>
      </w:r>
      <w:r w:rsidRPr="00B131C6">
        <w:rPr>
          <w:rFonts w:cs="Times New Roman"/>
          <w:color w:val="000000" w:themeColor="text1"/>
          <w:sz w:val="18"/>
          <w:szCs w:val="18"/>
        </w:rPr>
        <w:t xml:space="preserve">, </w:t>
      </w:r>
      <w:r w:rsidRPr="00B131C6">
        <w:rPr>
          <w:rFonts w:cs="Times New Roman"/>
          <w:color w:val="000000" w:themeColor="text1"/>
          <w:spacing w:val="-2"/>
          <w:sz w:val="18"/>
          <w:szCs w:val="18"/>
        </w:rPr>
        <w:t>Springfield: Charles C. Thomas, 1973, Appendix 1, 2</w:t>
      </w:r>
      <w:r w:rsidRPr="00B131C6">
        <w:rPr>
          <w:rFonts w:cs="Times New Roman" w:hint="eastAsia"/>
          <w:color w:val="000000" w:themeColor="text1"/>
          <w:spacing w:val="-2"/>
          <w:sz w:val="18"/>
          <w:szCs w:val="18"/>
        </w:rPr>
        <w:t>を基に作</w:t>
      </w:r>
      <w:r w:rsidRPr="00B131C6">
        <w:rPr>
          <w:rFonts w:cs="Times New Roman"/>
          <w:color w:val="000000" w:themeColor="text1"/>
          <w:sz w:val="18"/>
          <w:szCs w:val="18"/>
        </w:rPr>
        <w:t>成。</w:t>
      </w:r>
    </w:p>
    <w:p w14:paraId="529306A0" w14:textId="77777777" w:rsidR="001071D0" w:rsidRPr="00CC14AF" w:rsidRDefault="001071D0" w:rsidP="00B131C6">
      <w:pPr>
        <w:tabs>
          <w:tab w:val="left" w:pos="6379"/>
          <w:tab w:val="left" w:pos="6521"/>
          <w:tab w:val="left" w:pos="7088"/>
          <w:tab w:val="left" w:pos="7230"/>
        </w:tabs>
        <w:spacing w:beforeLines="50" w:before="172"/>
        <w:ind w:firstLineChars="100" w:firstLine="216"/>
        <w:rPr>
          <w:rFonts w:cs="Times New Roman"/>
          <w:color w:val="000000" w:themeColor="text1"/>
        </w:rPr>
      </w:pPr>
      <w:r w:rsidRPr="00CC14AF">
        <w:rPr>
          <w:rFonts w:cs="Times New Roman" w:hint="eastAsia"/>
          <w:color w:val="000000" w:themeColor="text1"/>
        </w:rPr>
        <w:t>既に述べたとおり、断種法制定の初期（</w:t>
      </w:r>
      <w:r w:rsidRPr="00CC14AF">
        <w:rPr>
          <w:rFonts w:cs="Times New Roman"/>
          <w:color w:val="000000" w:themeColor="text1"/>
        </w:rPr>
        <w:t>1910</w:t>
      </w:r>
      <w:r w:rsidRPr="00CC14AF">
        <w:rPr>
          <w:rFonts w:cs="Times New Roman"/>
          <w:color w:val="000000" w:themeColor="text1"/>
        </w:rPr>
        <w:t>年代末まで）における断種</w:t>
      </w:r>
      <w:r w:rsidRPr="00CC14AF">
        <w:rPr>
          <w:rFonts w:cs="Times New Roman" w:hint="eastAsia"/>
          <w:color w:val="000000" w:themeColor="text1"/>
        </w:rPr>
        <w:t>者</w:t>
      </w:r>
      <w:r w:rsidRPr="00CC14AF">
        <w:rPr>
          <w:rFonts w:cs="Times New Roman"/>
          <w:color w:val="000000" w:themeColor="text1"/>
        </w:rPr>
        <w:t>数</w:t>
      </w:r>
      <w:r w:rsidRPr="00CC14AF">
        <w:rPr>
          <w:rFonts w:cs="Times New Roman" w:hint="eastAsia"/>
          <w:color w:val="000000" w:themeColor="text1"/>
        </w:rPr>
        <w:t>の推移</w:t>
      </w:r>
      <w:r w:rsidRPr="00CC14AF">
        <w:rPr>
          <w:rFonts w:cs="Times New Roman"/>
          <w:color w:val="000000" w:themeColor="text1"/>
        </w:rPr>
        <w:t>は、カリフォルニア州を除いては</w:t>
      </w:r>
      <w:r w:rsidRPr="00CC14AF">
        <w:rPr>
          <w:rFonts w:cs="Times New Roman" w:hint="eastAsia"/>
          <w:color w:val="000000" w:themeColor="text1"/>
        </w:rPr>
        <w:t>漸増</w:t>
      </w:r>
      <w:r w:rsidRPr="00CC14AF">
        <w:rPr>
          <w:rFonts w:cs="Times New Roman"/>
          <w:color w:val="000000" w:themeColor="text1"/>
        </w:rPr>
        <w:t>であったのに対し、バック対ベル判決において断種</w:t>
      </w:r>
      <w:r w:rsidRPr="00CC14AF">
        <w:rPr>
          <w:rFonts w:cs="Times New Roman" w:hint="eastAsia"/>
          <w:color w:val="000000" w:themeColor="text1"/>
        </w:rPr>
        <w:t>法</w:t>
      </w:r>
      <w:r w:rsidRPr="00CC14AF">
        <w:rPr>
          <w:rFonts w:cs="Times New Roman"/>
          <w:color w:val="000000" w:themeColor="text1"/>
        </w:rPr>
        <w:t>の合憲性が認められてからは、著しい伸びを示している。</w:t>
      </w:r>
      <w:r w:rsidRPr="00CC14AF">
        <w:rPr>
          <w:rFonts w:cs="Times New Roman" w:hint="eastAsia"/>
          <w:color w:val="000000" w:themeColor="text1"/>
        </w:rPr>
        <w:t>特に</w:t>
      </w:r>
      <w:r w:rsidRPr="00CC14AF">
        <w:rPr>
          <w:rFonts w:cs="Times New Roman"/>
          <w:color w:val="000000" w:themeColor="text1"/>
        </w:rPr>
        <w:t>1930</w:t>
      </w:r>
      <w:r w:rsidRPr="00CC14AF">
        <w:rPr>
          <w:rFonts w:cs="Times New Roman"/>
          <w:color w:val="000000" w:themeColor="text1"/>
        </w:rPr>
        <w:t>年代前半から</w:t>
      </w:r>
      <w:r w:rsidRPr="00CC14AF">
        <w:rPr>
          <w:rFonts w:cs="Times New Roman"/>
          <w:color w:val="000000" w:themeColor="text1"/>
        </w:rPr>
        <w:t>1940</w:t>
      </w:r>
      <w:r w:rsidRPr="00CC14AF">
        <w:rPr>
          <w:rFonts w:cs="Times New Roman"/>
          <w:color w:val="000000" w:themeColor="text1"/>
        </w:rPr>
        <w:t>年代</w:t>
      </w:r>
      <w:r w:rsidRPr="00CC14AF">
        <w:rPr>
          <w:rFonts w:cs="Times New Roman" w:hint="eastAsia"/>
          <w:color w:val="000000" w:themeColor="text1"/>
        </w:rPr>
        <w:t>前半</w:t>
      </w:r>
      <w:r w:rsidRPr="00CC14AF">
        <w:rPr>
          <w:rFonts w:cs="Times New Roman"/>
          <w:color w:val="000000" w:themeColor="text1"/>
        </w:rPr>
        <w:t>にかけて、断種</w:t>
      </w:r>
      <w:r w:rsidRPr="00CC14AF">
        <w:rPr>
          <w:rFonts w:cs="Times New Roman" w:hint="eastAsia"/>
          <w:color w:val="000000" w:themeColor="text1"/>
        </w:rPr>
        <w:t>者</w:t>
      </w:r>
      <w:r w:rsidRPr="00CC14AF">
        <w:rPr>
          <w:rFonts w:cs="Times New Roman"/>
          <w:color w:val="000000" w:themeColor="text1"/>
        </w:rPr>
        <w:t>数は急勾配を描いて増加し</w:t>
      </w:r>
      <w:r w:rsidRPr="00CC14AF">
        <w:rPr>
          <w:rFonts w:cs="Times New Roman" w:hint="eastAsia"/>
          <w:color w:val="000000" w:themeColor="text1"/>
        </w:rPr>
        <w:t>ている。また、第</w:t>
      </w:r>
      <w:r w:rsidRPr="00CC14AF">
        <w:rPr>
          <w:rFonts w:cs="Times New Roman"/>
          <w:color w:val="000000" w:themeColor="text1"/>
        </w:rPr>
        <w:t>二次世界</w:t>
      </w:r>
      <w:r w:rsidRPr="00CC14AF">
        <w:rPr>
          <w:rFonts w:cs="Times New Roman" w:hint="eastAsia"/>
          <w:color w:val="000000" w:themeColor="text1"/>
        </w:rPr>
        <w:t>大</w:t>
      </w:r>
      <w:r w:rsidRPr="00CC14AF">
        <w:rPr>
          <w:rFonts w:cs="Times New Roman"/>
          <w:color w:val="000000" w:themeColor="text1"/>
        </w:rPr>
        <w:t>戦の終結を迎えた後も</w:t>
      </w:r>
      <w:r w:rsidRPr="00CC14AF">
        <w:rPr>
          <w:rFonts w:cs="Times New Roman" w:hint="eastAsia"/>
          <w:color w:val="000000" w:themeColor="text1"/>
        </w:rPr>
        <w:t>断種は引き続き実施されていることが分かる。</w:t>
      </w:r>
    </w:p>
    <w:p w14:paraId="6D71FF30" w14:textId="73D9D576" w:rsidR="001071D0" w:rsidRDefault="001071D0" w:rsidP="001071D0">
      <w:pPr>
        <w:ind w:firstLineChars="100" w:firstLine="204"/>
        <w:rPr>
          <w:rFonts w:cs="Times New Roman"/>
          <w:color w:val="000000" w:themeColor="text1"/>
          <w:spacing w:val="-6"/>
        </w:rPr>
      </w:pPr>
      <w:r w:rsidRPr="00B131C6">
        <w:rPr>
          <w:rFonts w:cs="Times New Roman" w:hint="eastAsia"/>
          <w:color w:val="000000" w:themeColor="text1"/>
          <w:spacing w:val="-6"/>
        </w:rPr>
        <w:t>なお、時期ごとの年間平均断種者数は、</w:t>
      </w:r>
      <w:r w:rsidRPr="00B131C6">
        <w:rPr>
          <w:rFonts w:cs="Times New Roman"/>
          <w:color w:val="000000" w:themeColor="text1"/>
          <w:spacing w:val="-6"/>
        </w:rPr>
        <w:t>1907</w:t>
      </w:r>
      <w:r w:rsidRPr="00B131C6">
        <w:rPr>
          <w:rFonts w:cs="Times New Roman" w:hint="eastAsia"/>
          <w:color w:val="000000" w:themeColor="text1"/>
          <w:spacing w:val="-6"/>
        </w:rPr>
        <w:t>年から</w:t>
      </w:r>
      <w:r w:rsidRPr="00B131C6">
        <w:rPr>
          <w:rFonts w:cs="Times New Roman"/>
          <w:color w:val="000000" w:themeColor="text1"/>
          <w:spacing w:val="-6"/>
        </w:rPr>
        <w:t>1920</w:t>
      </w:r>
      <w:r w:rsidRPr="00B131C6">
        <w:rPr>
          <w:rFonts w:cs="Times New Roman" w:hint="eastAsia"/>
          <w:color w:val="000000" w:themeColor="text1"/>
          <w:spacing w:val="-6"/>
        </w:rPr>
        <w:t>年までは</w:t>
      </w:r>
      <w:r w:rsidRPr="00B131C6">
        <w:rPr>
          <w:rFonts w:cs="Times New Roman"/>
          <w:color w:val="000000" w:themeColor="text1"/>
          <w:spacing w:val="-6"/>
        </w:rPr>
        <w:t>230</w:t>
      </w:r>
      <w:r w:rsidRPr="00B131C6">
        <w:rPr>
          <w:rFonts w:cs="Times New Roman" w:hint="eastAsia"/>
          <w:color w:val="000000" w:themeColor="text1"/>
          <w:spacing w:val="-6"/>
        </w:rPr>
        <w:t>人</w:t>
      </w:r>
      <w:r w:rsidRPr="00B131C6">
        <w:rPr>
          <w:rFonts w:cs="Times New Roman"/>
          <w:color w:val="000000" w:themeColor="text1"/>
          <w:spacing w:val="-6"/>
        </w:rPr>
        <w:t>/</w:t>
      </w:r>
      <w:r w:rsidRPr="00B131C6">
        <w:rPr>
          <w:rFonts w:cs="Times New Roman" w:hint="eastAsia"/>
          <w:color w:val="000000" w:themeColor="text1"/>
          <w:spacing w:val="-6"/>
        </w:rPr>
        <w:t>年、</w:t>
      </w:r>
      <w:r w:rsidRPr="00B131C6">
        <w:rPr>
          <w:rFonts w:cs="Times New Roman"/>
          <w:color w:val="000000" w:themeColor="text1"/>
          <w:spacing w:val="-6"/>
        </w:rPr>
        <w:t>1921</w:t>
      </w:r>
      <w:r w:rsidRPr="00B131C6">
        <w:rPr>
          <w:rFonts w:cs="Times New Roman" w:hint="eastAsia"/>
          <w:color w:val="000000" w:themeColor="text1"/>
          <w:spacing w:val="-6"/>
        </w:rPr>
        <w:t>年から</w:t>
      </w:r>
      <w:r w:rsidRPr="00B131C6">
        <w:rPr>
          <w:rFonts w:cs="Times New Roman"/>
          <w:color w:val="000000" w:themeColor="text1"/>
          <w:spacing w:val="-6"/>
        </w:rPr>
        <w:t>1929</w:t>
      </w:r>
      <w:r w:rsidRPr="00B131C6">
        <w:rPr>
          <w:rFonts w:cs="Times New Roman" w:hint="eastAsia"/>
          <w:color w:val="000000" w:themeColor="text1"/>
          <w:spacing w:val="-4"/>
        </w:rPr>
        <w:t>年までは</w:t>
      </w:r>
      <w:r w:rsidRPr="00B131C6">
        <w:rPr>
          <w:rFonts w:cs="Times New Roman"/>
          <w:color w:val="000000" w:themeColor="text1"/>
          <w:spacing w:val="-4"/>
        </w:rPr>
        <w:t>849</w:t>
      </w:r>
      <w:r w:rsidRPr="00B131C6">
        <w:rPr>
          <w:rFonts w:cs="Times New Roman" w:hint="eastAsia"/>
          <w:color w:val="000000" w:themeColor="text1"/>
          <w:spacing w:val="-4"/>
        </w:rPr>
        <w:t>人</w:t>
      </w:r>
      <w:r w:rsidRPr="00B131C6">
        <w:rPr>
          <w:rFonts w:cs="Times New Roman"/>
          <w:color w:val="000000" w:themeColor="text1"/>
          <w:spacing w:val="-4"/>
        </w:rPr>
        <w:t>/</w:t>
      </w:r>
      <w:r w:rsidRPr="00B131C6">
        <w:rPr>
          <w:rFonts w:cs="Times New Roman" w:hint="eastAsia"/>
          <w:color w:val="000000" w:themeColor="text1"/>
          <w:spacing w:val="-4"/>
        </w:rPr>
        <w:t>年、</w:t>
      </w:r>
      <w:r w:rsidRPr="00B131C6">
        <w:rPr>
          <w:rFonts w:cs="Times New Roman"/>
          <w:color w:val="000000" w:themeColor="text1"/>
          <w:spacing w:val="-4"/>
        </w:rPr>
        <w:t>1930</w:t>
      </w:r>
      <w:r w:rsidRPr="00B131C6">
        <w:rPr>
          <w:rFonts w:cs="Times New Roman" w:hint="eastAsia"/>
          <w:color w:val="000000" w:themeColor="text1"/>
          <w:spacing w:val="-4"/>
        </w:rPr>
        <w:t>年から</w:t>
      </w:r>
      <w:r w:rsidRPr="00B131C6">
        <w:rPr>
          <w:rFonts w:cs="Times New Roman"/>
          <w:color w:val="000000" w:themeColor="text1"/>
          <w:spacing w:val="-4"/>
        </w:rPr>
        <w:t>1940</w:t>
      </w:r>
      <w:r w:rsidRPr="00B131C6">
        <w:rPr>
          <w:rFonts w:cs="Times New Roman" w:hint="eastAsia"/>
          <w:color w:val="000000" w:themeColor="text1"/>
          <w:spacing w:val="-4"/>
        </w:rPr>
        <w:t>年までは</w:t>
      </w:r>
      <w:r w:rsidRPr="00B131C6">
        <w:rPr>
          <w:rFonts w:cs="Times New Roman"/>
          <w:color w:val="000000" w:themeColor="text1"/>
          <w:spacing w:val="-4"/>
        </w:rPr>
        <w:t>2,273</w:t>
      </w:r>
      <w:r w:rsidRPr="00B131C6">
        <w:rPr>
          <w:rFonts w:cs="Times New Roman" w:hint="eastAsia"/>
          <w:color w:val="000000" w:themeColor="text1"/>
          <w:spacing w:val="-4"/>
        </w:rPr>
        <w:t>人</w:t>
      </w:r>
      <w:r w:rsidRPr="00B131C6">
        <w:rPr>
          <w:rFonts w:cs="Times New Roman"/>
          <w:color w:val="000000" w:themeColor="text1"/>
          <w:spacing w:val="-4"/>
        </w:rPr>
        <w:t>/</w:t>
      </w:r>
      <w:r w:rsidRPr="00B131C6">
        <w:rPr>
          <w:rFonts w:cs="Times New Roman" w:hint="eastAsia"/>
          <w:color w:val="000000" w:themeColor="text1"/>
          <w:spacing w:val="-4"/>
        </w:rPr>
        <w:t>年、</w:t>
      </w:r>
      <w:r w:rsidRPr="00B131C6">
        <w:rPr>
          <w:rFonts w:cs="Times New Roman"/>
          <w:color w:val="000000" w:themeColor="text1"/>
          <w:spacing w:val="-4"/>
        </w:rPr>
        <w:t>1941</w:t>
      </w:r>
      <w:r w:rsidRPr="00B131C6">
        <w:rPr>
          <w:rFonts w:cs="Times New Roman" w:hint="eastAsia"/>
          <w:color w:val="000000" w:themeColor="text1"/>
          <w:spacing w:val="-4"/>
        </w:rPr>
        <w:t>年から</w:t>
      </w:r>
      <w:r w:rsidRPr="00B131C6">
        <w:rPr>
          <w:rFonts w:cs="Times New Roman"/>
          <w:color w:val="000000" w:themeColor="text1"/>
          <w:spacing w:val="-4"/>
        </w:rPr>
        <w:t>1950</w:t>
      </w:r>
      <w:r w:rsidRPr="00B131C6">
        <w:rPr>
          <w:rFonts w:cs="Times New Roman" w:hint="eastAsia"/>
          <w:color w:val="000000" w:themeColor="text1"/>
          <w:spacing w:val="-4"/>
        </w:rPr>
        <w:t>年までは</w:t>
      </w:r>
      <w:r w:rsidRPr="00B131C6">
        <w:rPr>
          <w:rFonts w:cs="Times New Roman"/>
          <w:color w:val="000000" w:themeColor="text1"/>
          <w:spacing w:val="-4"/>
        </w:rPr>
        <w:t>1,636</w:t>
      </w:r>
      <w:r w:rsidRPr="00B131C6">
        <w:rPr>
          <w:rFonts w:cs="Times New Roman" w:hint="eastAsia"/>
          <w:color w:val="000000" w:themeColor="text1"/>
          <w:spacing w:val="-4"/>
        </w:rPr>
        <w:t>人</w:t>
      </w:r>
      <w:r w:rsidRPr="00B131C6">
        <w:rPr>
          <w:rFonts w:cs="Times New Roman"/>
          <w:color w:val="000000" w:themeColor="text1"/>
          <w:spacing w:val="-6"/>
        </w:rPr>
        <w:t>/</w:t>
      </w:r>
      <w:r w:rsidRPr="00B131C6">
        <w:rPr>
          <w:rFonts w:cs="Times New Roman" w:hint="eastAsia"/>
          <w:color w:val="000000" w:themeColor="text1"/>
          <w:spacing w:val="-6"/>
        </w:rPr>
        <w:t>年、</w:t>
      </w:r>
      <w:r w:rsidRPr="00B131C6">
        <w:rPr>
          <w:rFonts w:cs="Times New Roman"/>
          <w:color w:val="000000" w:themeColor="text1"/>
          <w:spacing w:val="-6"/>
        </w:rPr>
        <w:lastRenderedPageBreak/>
        <w:t>1951</w:t>
      </w:r>
      <w:r w:rsidRPr="00B131C6">
        <w:rPr>
          <w:rFonts w:cs="Times New Roman" w:hint="eastAsia"/>
          <w:color w:val="000000" w:themeColor="text1"/>
          <w:spacing w:val="-6"/>
        </w:rPr>
        <w:t>年から</w:t>
      </w:r>
      <w:r w:rsidRPr="00B131C6">
        <w:rPr>
          <w:rFonts w:cs="Times New Roman"/>
          <w:color w:val="000000" w:themeColor="text1"/>
          <w:spacing w:val="-6"/>
        </w:rPr>
        <w:t>1960</w:t>
      </w:r>
      <w:r w:rsidRPr="00B131C6">
        <w:rPr>
          <w:rFonts w:cs="Times New Roman" w:hint="eastAsia"/>
          <w:color w:val="000000" w:themeColor="text1"/>
          <w:spacing w:val="-6"/>
        </w:rPr>
        <w:t>年までは</w:t>
      </w:r>
      <w:r w:rsidRPr="00B131C6">
        <w:rPr>
          <w:rFonts w:cs="Times New Roman"/>
          <w:color w:val="000000" w:themeColor="text1"/>
          <w:spacing w:val="-6"/>
        </w:rPr>
        <w:t>993</w:t>
      </w:r>
      <w:r w:rsidRPr="00B131C6">
        <w:rPr>
          <w:rFonts w:cs="Times New Roman" w:hint="eastAsia"/>
          <w:color w:val="000000" w:themeColor="text1"/>
          <w:spacing w:val="-6"/>
        </w:rPr>
        <w:t>人</w:t>
      </w:r>
      <w:r w:rsidRPr="00B131C6">
        <w:rPr>
          <w:rFonts w:cs="Times New Roman"/>
          <w:color w:val="000000" w:themeColor="text1"/>
          <w:spacing w:val="-6"/>
        </w:rPr>
        <w:t>/</w:t>
      </w:r>
      <w:r w:rsidRPr="00B131C6">
        <w:rPr>
          <w:rFonts w:cs="Times New Roman" w:hint="eastAsia"/>
          <w:color w:val="000000" w:themeColor="text1"/>
          <w:spacing w:val="-6"/>
        </w:rPr>
        <w:t>年、</w:t>
      </w:r>
      <w:r w:rsidRPr="00B131C6">
        <w:rPr>
          <w:rFonts w:cs="Times New Roman"/>
          <w:color w:val="000000" w:themeColor="text1"/>
          <w:spacing w:val="-6"/>
        </w:rPr>
        <w:t>1961</w:t>
      </w:r>
      <w:r w:rsidRPr="00B131C6">
        <w:rPr>
          <w:rFonts w:cs="Times New Roman" w:hint="eastAsia"/>
          <w:color w:val="000000" w:themeColor="text1"/>
          <w:spacing w:val="-6"/>
        </w:rPr>
        <w:t>年から</w:t>
      </w:r>
      <w:r w:rsidRPr="00B131C6">
        <w:rPr>
          <w:rFonts w:cs="Times New Roman"/>
          <w:color w:val="000000" w:themeColor="text1"/>
          <w:spacing w:val="-6"/>
        </w:rPr>
        <w:t>1963</w:t>
      </w:r>
      <w:r w:rsidRPr="00B131C6">
        <w:rPr>
          <w:rFonts w:cs="Times New Roman" w:hint="eastAsia"/>
          <w:color w:val="000000" w:themeColor="text1"/>
          <w:spacing w:val="-6"/>
        </w:rPr>
        <w:t>年までは</w:t>
      </w:r>
      <w:r w:rsidRPr="00B131C6">
        <w:rPr>
          <w:rFonts w:cs="Times New Roman"/>
          <w:color w:val="000000" w:themeColor="text1"/>
          <w:spacing w:val="-6"/>
        </w:rPr>
        <w:t>505</w:t>
      </w:r>
      <w:r w:rsidRPr="00B131C6">
        <w:rPr>
          <w:rFonts w:cs="Times New Roman" w:hint="eastAsia"/>
          <w:color w:val="000000" w:themeColor="text1"/>
          <w:spacing w:val="-6"/>
        </w:rPr>
        <w:t>人</w:t>
      </w:r>
      <w:r w:rsidRPr="00B131C6">
        <w:rPr>
          <w:rFonts w:cs="Times New Roman"/>
          <w:color w:val="000000" w:themeColor="text1"/>
          <w:spacing w:val="-6"/>
        </w:rPr>
        <w:t>/</w:t>
      </w:r>
      <w:r w:rsidRPr="00B131C6">
        <w:rPr>
          <w:rFonts w:cs="Times New Roman" w:hint="eastAsia"/>
          <w:color w:val="000000" w:themeColor="text1"/>
          <w:spacing w:val="-6"/>
        </w:rPr>
        <w:t>年とされる</w:t>
      </w:r>
      <w:r w:rsidRPr="00B131C6">
        <w:rPr>
          <w:rStyle w:val="aa"/>
          <w:rFonts w:cs="Times New Roman"/>
          <w:color w:val="000000" w:themeColor="text1"/>
          <w:spacing w:val="-6"/>
        </w:rPr>
        <w:footnoteReference w:id="110"/>
      </w:r>
      <w:r w:rsidRPr="00B131C6">
        <w:rPr>
          <w:rFonts w:cs="Times New Roman" w:hint="eastAsia"/>
          <w:color w:val="000000" w:themeColor="text1"/>
          <w:spacing w:val="-6"/>
        </w:rPr>
        <w:t>。</w:t>
      </w:r>
    </w:p>
    <w:p w14:paraId="06DF0210" w14:textId="77777777" w:rsidR="004E423E" w:rsidRPr="00B131C6" w:rsidRDefault="004E423E" w:rsidP="001071D0">
      <w:pPr>
        <w:ind w:firstLineChars="100" w:firstLine="204"/>
        <w:rPr>
          <w:rFonts w:cs="Times New Roman"/>
          <w:color w:val="000000" w:themeColor="text1"/>
          <w:spacing w:val="-6"/>
        </w:rPr>
      </w:pPr>
    </w:p>
    <w:p w14:paraId="49E724ED" w14:textId="77777777" w:rsidR="001071D0" w:rsidRPr="00CC14AF" w:rsidRDefault="001071D0" w:rsidP="001071D0">
      <w:pPr>
        <w:pStyle w:val="2"/>
        <w:rPr>
          <w:rFonts w:ascii="Arial" w:eastAsia="ＭＳ ゴシック" w:hAnsi="Arial" w:cs="Arial"/>
          <w:color w:val="000000" w:themeColor="text1"/>
        </w:rPr>
      </w:pPr>
      <w:r w:rsidRPr="00CC14AF">
        <w:rPr>
          <w:rFonts w:ascii="Segoe UI Symbol" w:eastAsia="ＭＳ ゴシック" w:hAnsi="Segoe UI Symbol" w:cs="Segoe UI Symbol" w:hint="eastAsia"/>
          <w:color w:val="000000" w:themeColor="text1"/>
        </w:rPr>
        <w:t>２</w:t>
      </w:r>
      <w:r w:rsidRPr="00CC14AF">
        <w:rPr>
          <w:rFonts w:ascii="Arial" w:eastAsia="ＭＳ ゴシック" w:hAnsi="Arial" w:cs="Arial" w:hint="eastAsia"/>
          <w:color w:val="000000" w:themeColor="text1"/>
        </w:rPr>
        <w:t xml:space="preserve">　各</w:t>
      </w:r>
      <w:r w:rsidRPr="00CC14AF">
        <w:rPr>
          <w:rFonts w:ascii="Arial" w:eastAsia="ＭＳ ゴシック" w:hAnsi="Arial" w:cs="Arial"/>
          <w:color w:val="000000" w:themeColor="text1"/>
        </w:rPr>
        <w:t>州の</w:t>
      </w:r>
      <w:r w:rsidRPr="00CC14AF">
        <w:rPr>
          <w:rFonts w:ascii="Arial" w:eastAsia="ＭＳ ゴシック" w:hAnsi="Arial" w:cs="Arial" w:hint="eastAsia"/>
          <w:color w:val="000000" w:themeColor="text1"/>
        </w:rPr>
        <w:t>断種者数</w:t>
      </w:r>
    </w:p>
    <w:p w14:paraId="438085CB" w14:textId="45F61CBD" w:rsidR="001071D0" w:rsidRDefault="001071D0" w:rsidP="001071D0">
      <w:pPr>
        <w:ind w:firstLineChars="100" w:firstLine="216"/>
        <w:rPr>
          <w:rFonts w:cs="Times New Roman"/>
          <w:color w:val="000000" w:themeColor="text1"/>
        </w:rPr>
      </w:pPr>
      <w:r w:rsidRPr="00CC14AF">
        <w:rPr>
          <w:rFonts w:cs="Times New Roman"/>
          <w:color w:val="000000" w:themeColor="text1"/>
        </w:rPr>
        <w:t>州ごと</w:t>
      </w:r>
      <w:r w:rsidRPr="00CC14AF">
        <w:rPr>
          <w:rFonts w:cs="Times New Roman" w:hint="eastAsia"/>
          <w:color w:val="000000" w:themeColor="text1"/>
        </w:rPr>
        <w:t>の</w:t>
      </w:r>
      <w:r w:rsidRPr="00CC14AF">
        <w:rPr>
          <w:rFonts w:cs="Times New Roman"/>
          <w:color w:val="000000" w:themeColor="text1"/>
        </w:rPr>
        <w:t>断種</w:t>
      </w:r>
      <w:r w:rsidRPr="00CC14AF">
        <w:rPr>
          <w:rFonts w:cs="Times New Roman" w:hint="eastAsia"/>
          <w:color w:val="000000" w:themeColor="text1"/>
        </w:rPr>
        <w:t>実施</w:t>
      </w:r>
      <w:r w:rsidRPr="00CC14AF">
        <w:rPr>
          <w:rFonts w:cs="Times New Roman"/>
          <w:color w:val="000000" w:themeColor="text1"/>
        </w:rPr>
        <w:t>数の内訳を図</w:t>
      </w:r>
      <w:r w:rsidRPr="00CC14AF">
        <w:rPr>
          <w:rFonts w:cs="Times New Roman" w:hint="eastAsia"/>
          <w:color w:val="000000" w:themeColor="text1"/>
        </w:rPr>
        <w:t>2</w:t>
      </w:r>
      <w:r w:rsidRPr="00CC14AF">
        <w:rPr>
          <w:rFonts w:cs="Times New Roman"/>
          <w:color w:val="000000" w:themeColor="text1"/>
        </w:rPr>
        <w:t>に示す。</w:t>
      </w:r>
    </w:p>
    <w:p w14:paraId="0DB95A00" w14:textId="77777777" w:rsidR="00751DEB" w:rsidRPr="00CC14AF" w:rsidRDefault="00751DEB" w:rsidP="001071D0">
      <w:pPr>
        <w:ind w:firstLineChars="100" w:firstLine="216"/>
        <w:rPr>
          <w:rFonts w:cs="Times New Roman"/>
          <w:color w:val="000000" w:themeColor="text1"/>
        </w:rPr>
      </w:pPr>
    </w:p>
    <w:p w14:paraId="1381FB06" w14:textId="77777777" w:rsidR="001071D0" w:rsidRPr="00B131C6" w:rsidRDefault="001071D0" w:rsidP="001071D0">
      <w:pPr>
        <w:widowControl/>
        <w:ind w:firstLineChars="100" w:firstLine="216"/>
        <w:jc w:val="center"/>
        <w:rPr>
          <w:rFonts w:ascii="ＭＳ ゴシック" w:eastAsia="ＭＳ ゴシック" w:hAnsi="ＭＳ ゴシック" w:cs="Times New Roman"/>
          <w:color w:val="000000" w:themeColor="text1"/>
          <w:sz w:val="20"/>
          <w:szCs w:val="20"/>
        </w:rPr>
      </w:pPr>
      <w:r w:rsidRPr="00B131C6">
        <w:rPr>
          <w:rFonts w:cs="Times New Roman"/>
          <w:noProof/>
          <w:color w:val="000000" w:themeColor="text1"/>
        </w:rPr>
        <mc:AlternateContent>
          <mc:Choice Requires="wps">
            <w:drawing>
              <wp:anchor distT="45720" distB="45720" distL="114300" distR="114300" simplePos="0" relativeHeight="251661312" behindDoc="0" locked="0" layoutInCell="1" allowOverlap="1" wp14:anchorId="2DD22DB7" wp14:editId="73307F8C">
                <wp:simplePos x="0" y="0"/>
                <wp:positionH relativeFrom="column">
                  <wp:posOffset>5206365</wp:posOffset>
                </wp:positionH>
                <wp:positionV relativeFrom="paragraph">
                  <wp:posOffset>85725</wp:posOffset>
                </wp:positionV>
                <wp:extent cx="4762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404620"/>
                        </a:xfrm>
                        <a:prstGeom prst="rect">
                          <a:avLst/>
                        </a:prstGeom>
                        <a:noFill/>
                        <a:ln w="9525">
                          <a:noFill/>
                          <a:miter lim="800000"/>
                          <a:headEnd/>
                          <a:tailEnd/>
                        </a:ln>
                      </wps:spPr>
                      <wps:txbx>
                        <w:txbxContent>
                          <w:p w14:paraId="76581A7B" w14:textId="77777777" w:rsidR="001071D0" w:rsidRPr="00FE6C9F" w:rsidRDefault="001071D0" w:rsidP="001071D0">
                            <w:pPr>
                              <w:rPr>
                                <w:rFonts w:ascii="ＭＳ 明朝" w:hAnsi="ＭＳ 明朝"/>
                                <w:sz w:val="18"/>
                                <w:szCs w:val="18"/>
                              </w:rPr>
                            </w:pPr>
                            <w:r w:rsidRPr="00FE6C9F">
                              <w:rPr>
                                <w:rFonts w:ascii="ＭＳ 明朝" w:hAnsi="ＭＳ 明朝" w:hint="eastAsia"/>
                                <w:sz w:val="18"/>
                                <w:szCs w:val="18"/>
                              </w:rPr>
                              <w:t>(人)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DD22DB7" id="テキスト ボックス 2" o:spid="_x0000_s1027" type="#_x0000_t202" style="position:absolute;left:0;text-align:left;margin-left:409.95pt;margin-top:6.75pt;width:3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" filled="f" stroked="f">
                <v:textbox style="mso-fit-shape-to-text:t">
                  <w:txbxContent>
                    <w:p w14:paraId="76581A7B" w14:textId="77777777" w:rsidR="001071D0" w:rsidRPr="00FE6C9F" w:rsidRDefault="001071D0" w:rsidP="001071D0">
                      <w:pPr>
                        <w:rPr>
                          <w:rFonts w:ascii="ＭＳ 明朝" w:hAnsi="ＭＳ 明朝"/>
                          <w:sz w:val="18"/>
                          <w:szCs w:val="18"/>
                        </w:rPr>
                      </w:pPr>
                      <w:r w:rsidRPr="00FE6C9F">
                        <w:rPr>
                          <w:rFonts w:ascii="ＭＳ 明朝" w:hAnsi="ＭＳ 明朝" w:hint="eastAsia"/>
                          <w:sz w:val="18"/>
                          <w:szCs w:val="18"/>
                        </w:rPr>
                        <w:t>(人)</w:t>
                      </w:r>
                    </w:p>
                  </w:txbxContent>
                </v:textbox>
              </v:shape>
            </w:pict>
          </mc:Fallback>
        </mc:AlternateContent>
      </w:r>
      <w:r w:rsidRPr="00B131C6">
        <w:rPr>
          <w:rFonts w:ascii="ＭＳ ゴシック" w:eastAsia="ＭＳ ゴシック" w:hAnsi="ＭＳ ゴシック" w:cs="Times New Roman" w:hint="eastAsia"/>
          <w:color w:val="000000" w:themeColor="text1"/>
          <w:sz w:val="20"/>
          <w:szCs w:val="20"/>
        </w:rPr>
        <w:t>図２　アメリカ各州における断種実施数（</w:t>
      </w:r>
      <w:r w:rsidRPr="00B131C6">
        <w:rPr>
          <w:rFonts w:ascii="Arial" w:eastAsia="ＭＳ ゴシック" w:hAnsi="Arial" w:cs="Arial"/>
          <w:color w:val="000000" w:themeColor="text1"/>
          <w:sz w:val="20"/>
          <w:szCs w:val="20"/>
        </w:rPr>
        <w:t>1907</w:t>
      </w:r>
      <w:r w:rsidRPr="00B131C6">
        <w:rPr>
          <w:rFonts w:ascii="Arial" w:eastAsia="ＭＳ ゴシック" w:hAnsi="Arial" w:cs="Arial"/>
          <w:color w:val="000000" w:themeColor="text1"/>
          <w:sz w:val="20"/>
          <w:szCs w:val="20"/>
        </w:rPr>
        <w:t>～</w:t>
      </w:r>
      <w:r w:rsidRPr="00B131C6">
        <w:rPr>
          <w:rFonts w:ascii="Arial" w:eastAsia="ＭＳ ゴシック" w:hAnsi="Arial" w:cs="Arial"/>
          <w:color w:val="000000" w:themeColor="text1"/>
          <w:sz w:val="20"/>
          <w:szCs w:val="20"/>
        </w:rPr>
        <w:t>1963</w:t>
      </w:r>
      <w:r w:rsidRPr="00B131C6">
        <w:rPr>
          <w:rFonts w:ascii="ＭＳ ゴシック" w:eastAsia="ＭＳ ゴシック" w:hAnsi="ＭＳ ゴシック" w:cs="Times New Roman" w:hint="eastAsia"/>
          <w:color w:val="000000" w:themeColor="text1"/>
          <w:sz w:val="20"/>
          <w:szCs w:val="20"/>
        </w:rPr>
        <w:t>年）</w:t>
      </w:r>
    </w:p>
    <w:p w14:paraId="7C87D46B" w14:textId="77777777" w:rsidR="001071D0" w:rsidRPr="00B131C6" w:rsidRDefault="001071D0" w:rsidP="001071D0">
      <w:pPr>
        <w:widowControl/>
        <w:tabs>
          <w:tab w:val="left" w:pos="6946"/>
        </w:tabs>
        <w:ind w:firstLineChars="100" w:firstLine="216"/>
        <w:rPr>
          <w:rFonts w:cs="Times New Roman"/>
          <w:color w:val="000000" w:themeColor="text1"/>
        </w:rPr>
      </w:pPr>
      <w:r w:rsidRPr="00B131C6">
        <w:rPr>
          <w:noProof/>
          <w:color w:val="000000" w:themeColor="text1"/>
        </w:rPr>
        <w:drawing>
          <wp:inline distT="0" distB="0" distL="0" distR="0" wp14:anchorId="269A154C" wp14:editId="72402C58">
            <wp:extent cx="5577840" cy="5082540"/>
            <wp:effectExtent l="0" t="0" r="3810" b="381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1ED0968" w14:textId="0DBEE83C" w:rsidR="001071D0" w:rsidRPr="00B131C6" w:rsidRDefault="001071D0" w:rsidP="00B131C6">
      <w:pPr>
        <w:widowControl/>
        <w:spacing w:line="240" w:lineRule="exact"/>
        <w:ind w:left="176" w:hangingChars="100" w:hanging="176"/>
        <w:rPr>
          <w:rFonts w:cs="Times New Roman"/>
          <w:color w:val="000000" w:themeColor="text1"/>
          <w:sz w:val="18"/>
          <w:szCs w:val="18"/>
        </w:rPr>
      </w:pPr>
      <w:r w:rsidRPr="00B131C6">
        <w:rPr>
          <w:rFonts w:cs="Times New Roman" w:hint="eastAsia"/>
          <w:color w:val="000000" w:themeColor="text1"/>
          <w:sz w:val="18"/>
          <w:szCs w:val="18"/>
        </w:rPr>
        <w:t>（注</w:t>
      </w:r>
      <w:r w:rsidRPr="00B131C6">
        <w:rPr>
          <w:rFonts w:cs="Times New Roman" w:hint="eastAsia"/>
          <w:color w:val="000000" w:themeColor="text1"/>
          <w:sz w:val="18"/>
          <w:szCs w:val="18"/>
        </w:rPr>
        <w:t>1</w:t>
      </w:r>
      <w:r w:rsidRPr="00B131C6">
        <w:rPr>
          <w:rFonts w:cs="Times New Roman" w:hint="eastAsia"/>
          <w:color w:val="000000" w:themeColor="text1"/>
          <w:sz w:val="18"/>
          <w:szCs w:val="18"/>
        </w:rPr>
        <w:t>）断種法を制定した州のうち、ネヴァダ州及びニュージャージー州については、実際には断種を実施しなかったため、図から除いた。</w:t>
      </w:r>
    </w:p>
    <w:p w14:paraId="7D8E8A0F" w14:textId="77777777" w:rsidR="001071D0" w:rsidRPr="00B131C6" w:rsidRDefault="001071D0" w:rsidP="00B131C6">
      <w:pPr>
        <w:widowControl/>
        <w:spacing w:line="240" w:lineRule="exact"/>
        <w:ind w:left="176" w:hangingChars="100" w:hanging="176"/>
        <w:rPr>
          <w:rFonts w:cs="Times New Roman"/>
          <w:color w:val="000000" w:themeColor="text1"/>
          <w:sz w:val="18"/>
          <w:szCs w:val="18"/>
        </w:rPr>
      </w:pPr>
      <w:r w:rsidRPr="00B131C6">
        <w:rPr>
          <w:rFonts w:cs="Times New Roman" w:hint="eastAsia"/>
          <w:color w:val="000000" w:themeColor="text1"/>
          <w:sz w:val="18"/>
          <w:szCs w:val="18"/>
        </w:rPr>
        <w:t>（注</w:t>
      </w:r>
      <w:r w:rsidRPr="00B131C6">
        <w:rPr>
          <w:rFonts w:cs="Times New Roman" w:hint="eastAsia"/>
          <w:color w:val="000000" w:themeColor="text1"/>
          <w:sz w:val="18"/>
          <w:szCs w:val="18"/>
        </w:rPr>
        <w:t>2</w:t>
      </w:r>
      <w:r w:rsidRPr="00B131C6">
        <w:rPr>
          <w:rFonts w:cs="Times New Roman" w:hint="eastAsia"/>
          <w:color w:val="000000" w:themeColor="text1"/>
          <w:sz w:val="18"/>
          <w:szCs w:val="18"/>
        </w:rPr>
        <w:t>）自発的断種協会（</w:t>
      </w:r>
      <w:r w:rsidRPr="00B131C6">
        <w:rPr>
          <w:rFonts w:cs="Times New Roman"/>
          <w:color w:val="000000" w:themeColor="text1"/>
          <w:sz w:val="18"/>
          <w:szCs w:val="18"/>
        </w:rPr>
        <w:t>Association for Voluntary Sterilization</w:t>
      </w:r>
      <w:r w:rsidRPr="00B131C6">
        <w:rPr>
          <w:rFonts w:cs="Times New Roman" w:hint="eastAsia"/>
          <w:color w:val="000000" w:themeColor="text1"/>
          <w:sz w:val="18"/>
          <w:szCs w:val="18"/>
        </w:rPr>
        <w:t>）及びその前身であるバースライト（</w:t>
      </w:r>
      <w:r w:rsidRPr="00B131C6">
        <w:rPr>
          <w:rFonts w:cs="Times New Roman"/>
          <w:color w:val="000000" w:themeColor="text1"/>
          <w:sz w:val="18"/>
          <w:szCs w:val="18"/>
        </w:rPr>
        <w:t>Birthright, 1943-1950</w:t>
      </w:r>
      <w:r w:rsidRPr="00B131C6">
        <w:rPr>
          <w:rFonts w:cs="Times New Roman"/>
          <w:color w:val="000000" w:themeColor="text1"/>
          <w:sz w:val="18"/>
          <w:szCs w:val="18"/>
        </w:rPr>
        <w:t>）</w:t>
      </w:r>
      <w:r w:rsidRPr="00B131C6">
        <w:rPr>
          <w:rFonts w:cs="Times New Roman" w:hint="eastAsia"/>
          <w:color w:val="000000" w:themeColor="text1"/>
          <w:sz w:val="18"/>
          <w:szCs w:val="18"/>
        </w:rPr>
        <w:t>、アメリカ人間改良協会（</w:t>
      </w:r>
      <w:r w:rsidRPr="00B131C6">
        <w:rPr>
          <w:rFonts w:cs="Times New Roman"/>
          <w:color w:val="000000" w:themeColor="text1"/>
          <w:sz w:val="18"/>
          <w:szCs w:val="18"/>
        </w:rPr>
        <w:t>Human Betterment Association of America, 1950-1962</w:t>
      </w:r>
      <w:r w:rsidRPr="00B131C6">
        <w:rPr>
          <w:rFonts w:cs="Times New Roman" w:hint="eastAsia"/>
          <w:color w:val="000000" w:themeColor="text1"/>
          <w:sz w:val="18"/>
          <w:szCs w:val="18"/>
        </w:rPr>
        <w:t>）の刊行物に掲載された統計を基に算出した数値である。個々の州については、依拠した情報源によって集計期間や数値が異なる場合がある。</w:t>
      </w:r>
    </w:p>
    <w:p w14:paraId="605352E4" w14:textId="77777777" w:rsidR="001071D0" w:rsidRPr="00CC14AF" w:rsidRDefault="001071D0" w:rsidP="001071D0">
      <w:pPr>
        <w:widowControl/>
        <w:spacing w:line="240" w:lineRule="exact"/>
        <w:ind w:left="176" w:hangingChars="100" w:hanging="176"/>
        <w:rPr>
          <w:rFonts w:cs="Times New Roman"/>
          <w:color w:val="000000" w:themeColor="text1"/>
          <w:sz w:val="18"/>
          <w:szCs w:val="18"/>
        </w:rPr>
      </w:pPr>
      <w:r w:rsidRPr="00B131C6">
        <w:rPr>
          <w:rFonts w:cs="Times New Roman" w:hint="eastAsia"/>
          <w:color w:val="000000" w:themeColor="text1"/>
          <w:sz w:val="18"/>
          <w:szCs w:val="18"/>
        </w:rPr>
        <w:t>（出典）</w:t>
      </w:r>
      <w:r w:rsidRPr="00B131C6">
        <w:rPr>
          <w:rFonts w:cs="Times New Roman"/>
          <w:color w:val="000000" w:themeColor="text1"/>
          <w:sz w:val="18"/>
          <w:szCs w:val="18"/>
        </w:rPr>
        <w:t xml:space="preserve">Jonas Robitscher et al., </w:t>
      </w:r>
      <w:r w:rsidRPr="00B131C6">
        <w:rPr>
          <w:rFonts w:cs="Times New Roman"/>
          <w:i/>
          <w:color w:val="000000" w:themeColor="text1"/>
          <w:sz w:val="18"/>
          <w:szCs w:val="18"/>
        </w:rPr>
        <w:t>Eugenic Sterilization</w:t>
      </w:r>
      <w:r w:rsidRPr="00B131C6">
        <w:rPr>
          <w:rFonts w:cs="Times New Roman"/>
          <w:color w:val="000000" w:themeColor="text1"/>
          <w:sz w:val="18"/>
          <w:szCs w:val="18"/>
        </w:rPr>
        <w:t>, Springfield: Charles C. Thomas, 1973, Appendix 1</w:t>
      </w:r>
      <w:r w:rsidRPr="00B131C6">
        <w:rPr>
          <w:rFonts w:cs="Times New Roman"/>
          <w:color w:val="000000" w:themeColor="text1"/>
          <w:sz w:val="18"/>
          <w:szCs w:val="18"/>
        </w:rPr>
        <w:t>を基に作成。</w:t>
      </w:r>
    </w:p>
    <w:p w14:paraId="1734984F" w14:textId="5844AA48" w:rsidR="004E423E" w:rsidRDefault="004E423E" w:rsidP="001071D0">
      <w:pPr>
        <w:widowControl/>
        <w:ind w:firstLineChars="100" w:firstLine="216"/>
        <w:rPr>
          <w:rFonts w:cs="Times New Roman"/>
          <w:color w:val="000000" w:themeColor="text1"/>
        </w:rPr>
      </w:pPr>
    </w:p>
    <w:p w14:paraId="1B2E04C3" w14:textId="77777777" w:rsidR="004E423E" w:rsidRPr="00CC14AF" w:rsidRDefault="004E423E" w:rsidP="004E423E">
      <w:pPr>
        <w:widowControl/>
        <w:ind w:firstLineChars="100" w:firstLine="216"/>
        <w:rPr>
          <w:rFonts w:cs="Times New Roman"/>
          <w:color w:val="000000" w:themeColor="text1"/>
        </w:rPr>
      </w:pPr>
      <w:r w:rsidRPr="00CC14AF">
        <w:rPr>
          <w:rFonts w:cs="Times New Roman" w:hint="eastAsia"/>
          <w:color w:val="000000" w:themeColor="text1"/>
        </w:rPr>
        <w:t>断種の規模は州によって大きなばらつきがあり、非常に積極的に断種を進めていた州と、断種がほとんど行われず、事実上断種法が死文化していた州との差は極めて大きい。断種者数の多さにおいて突出しているのはカリフォルニア州であり、全米の断種者数の</w:t>
      </w:r>
      <w:r w:rsidRPr="00CC14AF">
        <w:rPr>
          <w:rFonts w:cs="Times New Roman"/>
          <w:color w:val="000000" w:themeColor="text1"/>
        </w:rPr>
        <w:t>3</w:t>
      </w:r>
      <w:r w:rsidRPr="00CC14AF">
        <w:rPr>
          <w:rFonts w:cs="Times New Roman"/>
          <w:color w:val="000000" w:themeColor="text1"/>
        </w:rPr>
        <w:t>分の</w:t>
      </w:r>
      <w:r w:rsidRPr="00CC14AF">
        <w:rPr>
          <w:rFonts w:cs="Times New Roman"/>
          <w:color w:val="000000" w:themeColor="text1"/>
        </w:rPr>
        <w:t>1</w:t>
      </w:r>
      <w:r w:rsidRPr="00CC14AF">
        <w:rPr>
          <w:rFonts w:cs="Times New Roman"/>
          <w:color w:val="000000" w:themeColor="text1"/>
        </w:rPr>
        <w:t>近くを占</w:t>
      </w:r>
      <w:r w:rsidRPr="00CC14AF">
        <w:rPr>
          <w:rFonts w:cs="Times New Roman"/>
          <w:color w:val="000000" w:themeColor="text1"/>
        </w:rPr>
        <w:lastRenderedPageBreak/>
        <w:t>める。</w:t>
      </w:r>
      <w:r w:rsidRPr="00CC14AF">
        <w:rPr>
          <w:rFonts w:cs="Times New Roman" w:hint="eastAsia"/>
          <w:color w:val="000000" w:themeColor="text1"/>
        </w:rPr>
        <w:t>次いでヴァージニア</w:t>
      </w:r>
      <w:r w:rsidRPr="00CC14AF">
        <w:rPr>
          <w:rFonts w:cs="Times New Roman"/>
          <w:color w:val="000000" w:themeColor="text1"/>
        </w:rPr>
        <w:t>州、</w:t>
      </w:r>
      <w:r w:rsidRPr="00CC14AF">
        <w:rPr>
          <w:rFonts w:cs="Times New Roman" w:hint="eastAsia"/>
          <w:color w:val="000000" w:themeColor="text1"/>
        </w:rPr>
        <w:t>ノ</w:t>
      </w:r>
      <w:r w:rsidRPr="00CC14AF">
        <w:rPr>
          <w:rFonts w:cs="Times New Roman"/>
          <w:color w:val="000000" w:themeColor="text1"/>
        </w:rPr>
        <w:t>ースカロライナ州が続き、この</w:t>
      </w:r>
      <w:r w:rsidRPr="00CC14AF">
        <w:rPr>
          <w:rFonts w:cs="Times New Roman"/>
          <w:color w:val="000000" w:themeColor="text1"/>
        </w:rPr>
        <w:t>3</w:t>
      </w:r>
      <w:r w:rsidRPr="00CC14AF">
        <w:rPr>
          <w:rFonts w:cs="Times New Roman"/>
          <w:color w:val="000000" w:themeColor="text1"/>
        </w:rPr>
        <w:t>州だけで全米の断種</w:t>
      </w:r>
      <w:r w:rsidRPr="00CC14AF">
        <w:rPr>
          <w:rFonts w:cs="Times New Roman" w:hint="eastAsia"/>
          <w:color w:val="000000" w:themeColor="text1"/>
        </w:rPr>
        <w:t>者</w:t>
      </w:r>
      <w:r w:rsidRPr="00CC14AF">
        <w:rPr>
          <w:rFonts w:cs="Times New Roman"/>
          <w:color w:val="000000" w:themeColor="text1"/>
        </w:rPr>
        <w:t>数の</w:t>
      </w:r>
      <w:r w:rsidRPr="00CC14AF">
        <w:rPr>
          <w:rFonts w:cs="Times New Roman"/>
          <w:color w:val="000000" w:themeColor="text1"/>
        </w:rPr>
        <w:t>5</w:t>
      </w:r>
      <w:r w:rsidRPr="00CC14AF">
        <w:rPr>
          <w:rFonts w:cs="Times New Roman"/>
          <w:color w:val="000000" w:themeColor="text1"/>
        </w:rPr>
        <w:t>割を</w:t>
      </w:r>
      <w:r w:rsidRPr="00CC14AF">
        <w:rPr>
          <w:rFonts w:cs="Times New Roman" w:hint="eastAsia"/>
          <w:color w:val="000000" w:themeColor="text1"/>
        </w:rPr>
        <w:t>超</w:t>
      </w:r>
      <w:r w:rsidRPr="00CC14AF">
        <w:rPr>
          <w:rFonts w:cs="Times New Roman"/>
          <w:color w:val="000000" w:themeColor="text1"/>
        </w:rPr>
        <w:t>えている。</w:t>
      </w:r>
    </w:p>
    <w:p w14:paraId="4C435FB4" w14:textId="77777777" w:rsidR="001071D0" w:rsidRPr="00CC14AF" w:rsidRDefault="001071D0" w:rsidP="001071D0">
      <w:pPr>
        <w:widowControl/>
        <w:ind w:firstLineChars="100" w:firstLine="216"/>
        <w:rPr>
          <w:rFonts w:cs="Times New Roman"/>
          <w:color w:val="000000" w:themeColor="text1"/>
        </w:rPr>
      </w:pPr>
      <w:r w:rsidRPr="00CC14AF">
        <w:rPr>
          <w:rFonts w:cs="Times New Roman" w:hint="eastAsia"/>
          <w:color w:val="000000" w:themeColor="text1"/>
        </w:rPr>
        <w:t>また、断種者数の増減のパターンについても、州ごとに特色が見られる。図</w:t>
      </w:r>
      <w:r w:rsidRPr="00CC14AF">
        <w:rPr>
          <w:rFonts w:cs="Times New Roman" w:hint="eastAsia"/>
          <w:color w:val="000000" w:themeColor="text1"/>
        </w:rPr>
        <w:t>3</w:t>
      </w:r>
      <w:r w:rsidRPr="00CC14AF">
        <w:rPr>
          <w:rFonts w:cs="Times New Roman" w:hint="eastAsia"/>
          <w:color w:val="000000" w:themeColor="text1"/>
        </w:rPr>
        <w:t>に</w:t>
      </w:r>
      <w:r w:rsidRPr="00CC14AF">
        <w:rPr>
          <w:rFonts w:cs="Times New Roman"/>
          <w:color w:val="000000" w:themeColor="text1"/>
        </w:rPr>
        <w:t>示すのは、カリフォルニア州</w:t>
      </w:r>
      <w:r w:rsidRPr="00CC14AF">
        <w:rPr>
          <w:rFonts w:cs="Times New Roman" w:hint="eastAsia"/>
          <w:color w:val="000000" w:themeColor="text1"/>
        </w:rPr>
        <w:t>、</w:t>
      </w:r>
      <w:r w:rsidRPr="00CC14AF">
        <w:rPr>
          <w:rFonts w:cs="Times New Roman"/>
          <w:color w:val="000000" w:themeColor="text1"/>
        </w:rPr>
        <w:t>ノースカロライナ州、</w:t>
      </w:r>
      <w:r w:rsidRPr="00CC14AF">
        <w:rPr>
          <w:rFonts w:cs="Times New Roman" w:hint="eastAsia"/>
          <w:color w:val="000000" w:themeColor="text1"/>
        </w:rPr>
        <w:t>ヴァージニア州</w:t>
      </w:r>
      <w:r w:rsidRPr="00CC14AF">
        <w:rPr>
          <w:rFonts w:cs="Times New Roman"/>
          <w:color w:val="000000" w:themeColor="text1"/>
        </w:rPr>
        <w:t>の</w:t>
      </w:r>
      <w:r w:rsidRPr="00CC14AF">
        <w:rPr>
          <w:rFonts w:cs="Times New Roman" w:hint="eastAsia"/>
          <w:color w:val="000000" w:themeColor="text1"/>
        </w:rPr>
        <w:t>年間</w:t>
      </w:r>
      <w:r w:rsidRPr="00CC14AF">
        <w:rPr>
          <w:rFonts w:cs="Times New Roman"/>
          <w:color w:val="000000" w:themeColor="text1"/>
        </w:rPr>
        <w:t>断種</w:t>
      </w:r>
      <w:r w:rsidRPr="00CC14AF">
        <w:rPr>
          <w:rFonts w:cs="Times New Roman" w:hint="eastAsia"/>
          <w:color w:val="000000" w:themeColor="text1"/>
        </w:rPr>
        <w:t>者</w:t>
      </w:r>
      <w:r w:rsidRPr="00CC14AF">
        <w:rPr>
          <w:rFonts w:cs="Times New Roman"/>
          <w:color w:val="000000" w:themeColor="text1"/>
        </w:rPr>
        <w:t>数の推移である</w:t>
      </w:r>
      <w:r w:rsidRPr="00CC14AF">
        <w:rPr>
          <w:rStyle w:val="aa"/>
          <w:rFonts w:cs="Times New Roman"/>
          <w:color w:val="000000" w:themeColor="text1"/>
        </w:rPr>
        <w:footnoteReference w:id="111"/>
      </w:r>
      <w:r w:rsidRPr="00CC14AF">
        <w:rPr>
          <w:rFonts w:cs="Times New Roman"/>
          <w:color w:val="000000" w:themeColor="text1"/>
        </w:rPr>
        <w:t>。カリフォルニア州では</w:t>
      </w:r>
      <w:r w:rsidRPr="00CC14AF">
        <w:rPr>
          <w:rFonts w:cs="Times New Roman"/>
          <w:color w:val="000000" w:themeColor="text1"/>
        </w:rPr>
        <w:t>1950</w:t>
      </w:r>
      <w:r w:rsidRPr="00CC14AF">
        <w:rPr>
          <w:rFonts w:cs="Times New Roman"/>
          <w:color w:val="000000" w:themeColor="text1"/>
        </w:rPr>
        <w:t>年前後から断種</w:t>
      </w:r>
      <w:r w:rsidRPr="00CC14AF">
        <w:rPr>
          <w:rFonts w:cs="Times New Roman" w:hint="eastAsia"/>
          <w:color w:val="000000" w:themeColor="text1"/>
        </w:rPr>
        <w:t>者</w:t>
      </w:r>
      <w:r w:rsidRPr="00CC14AF">
        <w:rPr>
          <w:rFonts w:cs="Times New Roman"/>
          <w:color w:val="000000" w:themeColor="text1"/>
        </w:rPr>
        <w:t>数が急減しているのに対し、</w:t>
      </w:r>
      <w:r w:rsidRPr="00CC14AF">
        <w:rPr>
          <w:rFonts w:cs="Times New Roman" w:hint="eastAsia"/>
          <w:color w:val="000000" w:themeColor="text1"/>
        </w:rPr>
        <w:t>ノースカロライナ州の場合は、逆に</w:t>
      </w:r>
      <w:r w:rsidRPr="00CC14AF">
        <w:rPr>
          <w:rFonts w:cs="Times New Roman"/>
          <w:color w:val="000000" w:themeColor="text1"/>
        </w:rPr>
        <w:t>1940</w:t>
      </w:r>
      <w:r w:rsidRPr="00CC14AF">
        <w:rPr>
          <w:rFonts w:cs="Times New Roman"/>
          <w:color w:val="000000" w:themeColor="text1"/>
        </w:rPr>
        <w:t>年代から</w:t>
      </w:r>
      <w:r w:rsidRPr="00CC14AF">
        <w:rPr>
          <w:rFonts w:cs="Times New Roman"/>
          <w:color w:val="000000" w:themeColor="text1"/>
        </w:rPr>
        <w:t>1950</w:t>
      </w:r>
      <w:r w:rsidRPr="00CC14AF">
        <w:rPr>
          <w:rFonts w:cs="Times New Roman"/>
          <w:color w:val="000000" w:themeColor="text1"/>
        </w:rPr>
        <w:t>年代前半にかけて断種者数は増加し、以後も</w:t>
      </w:r>
      <w:r w:rsidRPr="00CC14AF">
        <w:rPr>
          <w:rFonts w:cs="Times New Roman"/>
          <w:color w:val="000000" w:themeColor="text1"/>
        </w:rPr>
        <w:t>1960</w:t>
      </w:r>
      <w:r w:rsidRPr="00CC14AF">
        <w:rPr>
          <w:rFonts w:cs="Times New Roman"/>
          <w:color w:val="000000" w:themeColor="text1"/>
        </w:rPr>
        <w:t>年代前</w:t>
      </w:r>
      <w:r w:rsidRPr="00B131C6">
        <w:rPr>
          <w:rFonts w:cs="Times New Roman" w:hint="eastAsia"/>
          <w:color w:val="000000" w:themeColor="text1"/>
          <w:spacing w:val="-2"/>
        </w:rPr>
        <w:t>半まで年間</w:t>
      </w:r>
      <w:r w:rsidRPr="00B131C6">
        <w:rPr>
          <w:rFonts w:cs="Times New Roman"/>
          <w:color w:val="000000" w:themeColor="text1"/>
          <w:spacing w:val="-2"/>
        </w:rPr>
        <w:t>200</w:t>
      </w:r>
      <w:r w:rsidRPr="00B131C6">
        <w:rPr>
          <w:rFonts w:cs="Times New Roman" w:hint="eastAsia"/>
          <w:color w:val="000000" w:themeColor="text1"/>
          <w:spacing w:val="-2"/>
        </w:rPr>
        <w:t>～</w:t>
      </w:r>
      <w:r w:rsidRPr="00B131C6">
        <w:rPr>
          <w:rFonts w:cs="Times New Roman"/>
          <w:color w:val="000000" w:themeColor="text1"/>
          <w:spacing w:val="-2"/>
        </w:rPr>
        <w:t>300</w:t>
      </w:r>
      <w:r w:rsidRPr="00B131C6">
        <w:rPr>
          <w:rFonts w:cs="Times New Roman" w:hint="eastAsia"/>
          <w:color w:val="000000" w:themeColor="text1"/>
          <w:spacing w:val="-2"/>
        </w:rPr>
        <w:t>人を維持している。ヴァージニア州では、断種者数は</w:t>
      </w:r>
      <w:r w:rsidRPr="00B131C6">
        <w:rPr>
          <w:rFonts w:cs="Times New Roman"/>
          <w:color w:val="000000" w:themeColor="text1"/>
          <w:spacing w:val="-2"/>
        </w:rPr>
        <w:t>1940</w:t>
      </w:r>
      <w:r w:rsidRPr="00B131C6">
        <w:rPr>
          <w:rFonts w:cs="Times New Roman" w:hint="eastAsia"/>
          <w:color w:val="000000" w:themeColor="text1"/>
          <w:spacing w:val="-2"/>
        </w:rPr>
        <w:t>年代前半にい</w:t>
      </w:r>
      <w:r w:rsidRPr="00CC14AF">
        <w:rPr>
          <w:rFonts w:cs="Times New Roman"/>
          <w:color w:val="000000" w:themeColor="text1"/>
        </w:rPr>
        <w:t>ったん減少するが、</w:t>
      </w:r>
      <w:r w:rsidRPr="00CC14AF">
        <w:rPr>
          <w:rFonts w:cs="Times New Roman"/>
          <w:color w:val="000000" w:themeColor="text1"/>
        </w:rPr>
        <w:t>1940</w:t>
      </w:r>
      <w:r w:rsidRPr="00CC14AF">
        <w:rPr>
          <w:rFonts w:cs="Times New Roman"/>
          <w:color w:val="000000" w:themeColor="text1"/>
        </w:rPr>
        <w:t>年代後半にかけて増加に転じ、</w:t>
      </w:r>
      <w:r w:rsidRPr="00CC14AF">
        <w:rPr>
          <w:rFonts w:cs="Times New Roman"/>
          <w:color w:val="000000" w:themeColor="text1"/>
        </w:rPr>
        <w:t>1950</w:t>
      </w:r>
      <w:r w:rsidRPr="00CC14AF">
        <w:rPr>
          <w:rFonts w:cs="Times New Roman"/>
          <w:color w:val="000000" w:themeColor="text1"/>
        </w:rPr>
        <w:t>年代後半以後は漸減している</w:t>
      </w:r>
      <w:r w:rsidRPr="00CC14AF">
        <w:rPr>
          <w:rStyle w:val="aa"/>
          <w:rFonts w:cs="Times New Roman"/>
          <w:color w:val="000000" w:themeColor="text1"/>
        </w:rPr>
        <w:footnoteReference w:id="112"/>
      </w:r>
      <w:r w:rsidRPr="00CC14AF">
        <w:rPr>
          <w:rFonts w:cs="Times New Roman"/>
          <w:color w:val="000000" w:themeColor="text1"/>
        </w:rPr>
        <w:t>。</w:t>
      </w:r>
    </w:p>
    <w:p w14:paraId="4FBB4A3E" w14:textId="77777777" w:rsidR="001071D0" w:rsidRPr="00CC14AF" w:rsidRDefault="001071D0" w:rsidP="001071D0">
      <w:pPr>
        <w:widowControl/>
        <w:jc w:val="left"/>
        <w:rPr>
          <w:rFonts w:ascii="Arial" w:eastAsia="ＭＳ ゴシック" w:hAnsi="Arial" w:cs="Arial"/>
          <w:color w:val="000000" w:themeColor="text1"/>
        </w:rPr>
      </w:pPr>
      <w:r w:rsidRPr="00CC14AF">
        <w:rPr>
          <w:rFonts w:ascii="Arial" w:eastAsia="ＭＳ ゴシック" w:hAnsi="Arial" w:cs="Arial"/>
          <w:noProof/>
          <w:color w:val="000000" w:themeColor="text1"/>
        </w:rPr>
        <mc:AlternateContent>
          <mc:Choice Requires="wps">
            <w:drawing>
              <wp:anchor distT="45720" distB="45720" distL="114300" distR="114300" simplePos="0" relativeHeight="251659264" behindDoc="0" locked="0" layoutInCell="1" allowOverlap="1" wp14:anchorId="44CF51F8" wp14:editId="60887DF8">
                <wp:simplePos x="0" y="0"/>
                <wp:positionH relativeFrom="column">
                  <wp:posOffset>-43180</wp:posOffset>
                </wp:positionH>
                <wp:positionV relativeFrom="paragraph">
                  <wp:posOffset>134620</wp:posOffset>
                </wp:positionV>
                <wp:extent cx="5848350" cy="1404620"/>
                <wp:effectExtent l="0" t="0" r="0" b="4445"/>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1404620"/>
                        </a:xfrm>
                        <a:prstGeom prst="rect">
                          <a:avLst/>
                        </a:prstGeom>
                        <a:solidFill>
                          <a:srgbClr val="FFFFFF"/>
                        </a:solidFill>
                        <a:ln w="9525">
                          <a:noFill/>
                          <a:miter lim="800000"/>
                          <a:headEnd/>
                          <a:tailEnd/>
                        </a:ln>
                      </wps:spPr>
                      <wps:txbx>
                        <w:txbxContent>
                          <w:p w14:paraId="2CFCE6F5" w14:textId="77777777" w:rsidR="001071D0" w:rsidRPr="005C1399" w:rsidRDefault="001071D0" w:rsidP="001071D0">
                            <w:pPr>
                              <w:rPr>
                                <w:rFonts w:ascii="Arial" w:eastAsia="ＭＳ ゴシック" w:hAnsi="Arial" w:cs="Arial"/>
                                <w:sz w:val="20"/>
                                <w:szCs w:val="20"/>
                              </w:rPr>
                            </w:pPr>
                            <w:r w:rsidRPr="005C1399">
                              <w:rPr>
                                <w:rFonts w:ascii="Arial" w:eastAsia="ＭＳ ゴシック" w:hAnsi="Arial" w:cs="Arial"/>
                                <w:sz w:val="20"/>
                                <w:szCs w:val="20"/>
                              </w:rPr>
                              <w:t>図</w:t>
                            </w:r>
                            <w:r>
                              <w:rPr>
                                <w:rFonts w:ascii="Arial" w:eastAsia="ＭＳ ゴシック" w:hAnsi="Arial" w:cs="Arial" w:hint="eastAsia"/>
                                <w:sz w:val="20"/>
                                <w:szCs w:val="20"/>
                              </w:rPr>
                              <w:t>３</w:t>
                            </w:r>
                            <w:r w:rsidRPr="005C1399">
                              <w:rPr>
                                <w:rFonts w:ascii="Arial" w:eastAsia="ＭＳ ゴシック" w:hAnsi="Arial" w:cs="Arial"/>
                                <w:sz w:val="20"/>
                                <w:szCs w:val="20"/>
                              </w:rPr>
                              <w:t xml:space="preserve">　カリフォルニア州、ノースカ</w:t>
                            </w:r>
                            <w:r>
                              <w:rPr>
                                <w:rFonts w:ascii="Arial" w:eastAsia="ＭＳ ゴシック" w:hAnsi="Arial" w:cs="Arial"/>
                                <w:sz w:val="20"/>
                                <w:szCs w:val="20"/>
                              </w:rPr>
                              <w:t>ロライナ州、</w:t>
                            </w:r>
                            <w:r w:rsidRPr="00606F24">
                              <w:rPr>
                                <w:rFonts w:ascii="Arial" w:eastAsia="ＭＳ ゴシック" w:hAnsi="Arial" w:cs="Arial" w:hint="eastAsia"/>
                                <w:color w:val="000000" w:themeColor="text1"/>
                                <w:sz w:val="20"/>
                                <w:szCs w:val="20"/>
                              </w:rPr>
                              <w:t>ヴァージニア</w:t>
                            </w:r>
                            <w:r w:rsidRPr="005C1399">
                              <w:rPr>
                                <w:rFonts w:ascii="Arial" w:eastAsia="ＭＳ ゴシック" w:hAnsi="Arial" w:cs="Arial"/>
                                <w:sz w:val="20"/>
                                <w:szCs w:val="20"/>
                              </w:rPr>
                              <w:t>州の年間断種</w:t>
                            </w:r>
                            <w:r w:rsidRPr="003E3A0A">
                              <w:rPr>
                                <w:rFonts w:ascii="Arial" w:eastAsia="ＭＳ ゴシック" w:hAnsi="Arial" w:cs="Arial" w:hint="eastAsia"/>
                                <w:color w:val="000000" w:themeColor="text1"/>
                                <w:sz w:val="20"/>
                                <w:szCs w:val="20"/>
                              </w:rPr>
                              <w:t>者</w:t>
                            </w:r>
                            <w:r w:rsidRPr="003E3A0A">
                              <w:rPr>
                                <w:rFonts w:ascii="Arial" w:eastAsia="ＭＳ ゴシック" w:hAnsi="Arial" w:cs="Arial"/>
                                <w:color w:val="000000" w:themeColor="text1"/>
                                <w:sz w:val="20"/>
                                <w:szCs w:val="20"/>
                              </w:rPr>
                              <w:t>数（</w:t>
                            </w:r>
                            <w:r w:rsidRPr="003E3A0A">
                              <w:rPr>
                                <w:rFonts w:ascii="Arial" w:eastAsia="ＭＳ ゴシック" w:hAnsi="Arial" w:cs="Arial"/>
                                <w:color w:val="000000" w:themeColor="text1"/>
                                <w:sz w:val="20"/>
                                <w:szCs w:val="20"/>
                              </w:rPr>
                              <w:t>19</w:t>
                            </w:r>
                            <w:r w:rsidRPr="005C1399">
                              <w:rPr>
                                <w:rFonts w:ascii="Arial" w:eastAsia="ＭＳ ゴシック" w:hAnsi="Arial" w:cs="Arial"/>
                                <w:sz w:val="20"/>
                                <w:szCs w:val="20"/>
                              </w:rPr>
                              <w:t>43</w:t>
                            </w:r>
                            <w:r>
                              <w:rPr>
                                <w:rFonts w:ascii="Arial" w:eastAsia="ＭＳ ゴシック" w:hAnsi="Arial" w:cs="Arial" w:hint="eastAsia"/>
                                <w:sz w:val="20"/>
                                <w:szCs w:val="20"/>
                              </w:rPr>
                              <w:t>～</w:t>
                            </w:r>
                            <w:r w:rsidRPr="005C1399">
                              <w:rPr>
                                <w:rFonts w:ascii="Arial" w:eastAsia="ＭＳ ゴシック" w:hAnsi="Arial" w:cs="Arial"/>
                                <w:sz w:val="20"/>
                                <w:szCs w:val="20"/>
                              </w:rPr>
                              <w:t>19</w:t>
                            </w:r>
                            <w:r w:rsidRPr="00D02588">
                              <w:rPr>
                                <w:rFonts w:ascii="Arial" w:eastAsia="ＭＳ ゴシック" w:hAnsi="Arial" w:cs="Arial"/>
                                <w:color w:val="000000" w:themeColor="text1"/>
                                <w:sz w:val="20"/>
                                <w:szCs w:val="20"/>
                              </w:rPr>
                              <w:t>63</w:t>
                            </w:r>
                            <w:r w:rsidRPr="00D02588">
                              <w:rPr>
                                <w:rFonts w:ascii="Arial" w:eastAsia="ＭＳ ゴシック" w:hAnsi="Arial" w:cs="Arial"/>
                                <w:color w:val="000000" w:themeColor="text1"/>
                                <w:sz w:val="20"/>
                                <w:szCs w:val="20"/>
                              </w:rPr>
                              <w:t>年</w:t>
                            </w:r>
                            <w:r w:rsidRPr="005C1399">
                              <w:rPr>
                                <w:rFonts w:ascii="Arial" w:eastAsia="ＭＳ ゴシック" w:hAnsi="Arial" w:cs="Arial"/>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CF51F8" id="_x0000_s1028" type="#_x0000_t202" style="position:absolute;margin-left:-3.4pt;margin-top:10.6pt;width:46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" stroked="f">
                <v:textbox style="mso-fit-shape-to-text:t">
                  <w:txbxContent>
                    <w:p w14:paraId="2CFCE6F5" w14:textId="77777777" w:rsidR="001071D0" w:rsidRPr="005C1399" w:rsidRDefault="001071D0" w:rsidP="001071D0">
                      <w:pPr>
                        <w:rPr>
                          <w:rFonts w:ascii="Arial" w:eastAsia="ＭＳ ゴシック" w:hAnsi="Arial" w:cs="Arial"/>
                          <w:sz w:val="20"/>
                          <w:szCs w:val="20"/>
                        </w:rPr>
                      </w:pPr>
                      <w:r w:rsidRPr="005C1399">
                        <w:rPr>
                          <w:rFonts w:ascii="Arial" w:eastAsia="ＭＳ ゴシック" w:hAnsi="Arial" w:cs="Arial"/>
                          <w:sz w:val="20"/>
                          <w:szCs w:val="20"/>
                        </w:rPr>
                        <w:t>図</w:t>
                      </w:r>
                      <w:r>
                        <w:rPr>
                          <w:rFonts w:ascii="Arial" w:eastAsia="ＭＳ ゴシック" w:hAnsi="Arial" w:cs="Arial" w:hint="eastAsia"/>
                          <w:sz w:val="20"/>
                          <w:szCs w:val="20"/>
                        </w:rPr>
                        <w:t>３</w:t>
                      </w:r>
                      <w:r w:rsidRPr="005C1399">
                        <w:rPr>
                          <w:rFonts w:ascii="Arial" w:eastAsia="ＭＳ ゴシック" w:hAnsi="Arial" w:cs="Arial"/>
                          <w:sz w:val="20"/>
                          <w:szCs w:val="20"/>
                        </w:rPr>
                        <w:t xml:space="preserve">　カリフォルニア州、ノースカ</w:t>
                      </w:r>
                      <w:r>
                        <w:rPr>
                          <w:rFonts w:ascii="Arial" w:eastAsia="ＭＳ ゴシック" w:hAnsi="Arial" w:cs="Arial"/>
                          <w:sz w:val="20"/>
                          <w:szCs w:val="20"/>
                        </w:rPr>
                        <w:t>ロライナ州、</w:t>
                      </w:r>
                      <w:r w:rsidRPr="00606F24">
                        <w:rPr>
                          <w:rFonts w:ascii="Arial" w:eastAsia="ＭＳ ゴシック" w:hAnsi="Arial" w:cs="Arial" w:hint="eastAsia"/>
                          <w:color w:val="000000" w:themeColor="text1"/>
                          <w:sz w:val="20"/>
                          <w:szCs w:val="20"/>
                        </w:rPr>
                        <w:t>ヴァージニア</w:t>
                      </w:r>
                      <w:r w:rsidRPr="005C1399">
                        <w:rPr>
                          <w:rFonts w:ascii="Arial" w:eastAsia="ＭＳ ゴシック" w:hAnsi="Arial" w:cs="Arial"/>
                          <w:sz w:val="20"/>
                          <w:szCs w:val="20"/>
                        </w:rPr>
                        <w:t>州の年間断種</w:t>
                      </w:r>
                      <w:r w:rsidRPr="003E3A0A">
                        <w:rPr>
                          <w:rFonts w:ascii="Arial" w:eastAsia="ＭＳ ゴシック" w:hAnsi="Arial" w:cs="Arial" w:hint="eastAsia"/>
                          <w:color w:val="000000" w:themeColor="text1"/>
                          <w:sz w:val="20"/>
                          <w:szCs w:val="20"/>
                        </w:rPr>
                        <w:t>者</w:t>
                      </w:r>
                      <w:r w:rsidRPr="003E3A0A">
                        <w:rPr>
                          <w:rFonts w:ascii="Arial" w:eastAsia="ＭＳ ゴシック" w:hAnsi="Arial" w:cs="Arial"/>
                          <w:color w:val="000000" w:themeColor="text1"/>
                          <w:sz w:val="20"/>
                          <w:szCs w:val="20"/>
                        </w:rPr>
                        <w:t>数（</w:t>
                      </w:r>
                      <w:r w:rsidRPr="003E3A0A">
                        <w:rPr>
                          <w:rFonts w:ascii="Arial" w:eastAsia="ＭＳ ゴシック" w:hAnsi="Arial" w:cs="Arial"/>
                          <w:color w:val="000000" w:themeColor="text1"/>
                          <w:sz w:val="20"/>
                          <w:szCs w:val="20"/>
                        </w:rPr>
                        <w:t>19</w:t>
                      </w:r>
                      <w:r w:rsidRPr="005C1399">
                        <w:rPr>
                          <w:rFonts w:ascii="Arial" w:eastAsia="ＭＳ ゴシック" w:hAnsi="Arial" w:cs="Arial"/>
                          <w:sz w:val="20"/>
                          <w:szCs w:val="20"/>
                        </w:rPr>
                        <w:t>43</w:t>
                      </w:r>
                      <w:r>
                        <w:rPr>
                          <w:rFonts w:ascii="Arial" w:eastAsia="ＭＳ ゴシック" w:hAnsi="Arial" w:cs="Arial" w:hint="eastAsia"/>
                          <w:sz w:val="20"/>
                          <w:szCs w:val="20"/>
                        </w:rPr>
                        <w:t>～</w:t>
                      </w:r>
                      <w:r w:rsidRPr="005C1399">
                        <w:rPr>
                          <w:rFonts w:ascii="Arial" w:eastAsia="ＭＳ ゴシック" w:hAnsi="Arial" w:cs="Arial"/>
                          <w:sz w:val="20"/>
                          <w:szCs w:val="20"/>
                        </w:rPr>
                        <w:t>19</w:t>
                      </w:r>
                      <w:r w:rsidRPr="00D02588">
                        <w:rPr>
                          <w:rFonts w:ascii="Arial" w:eastAsia="ＭＳ ゴシック" w:hAnsi="Arial" w:cs="Arial"/>
                          <w:color w:val="000000" w:themeColor="text1"/>
                          <w:sz w:val="20"/>
                          <w:szCs w:val="20"/>
                        </w:rPr>
                        <w:t>63</w:t>
                      </w:r>
                      <w:r w:rsidRPr="00D02588">
                        <w:rPr>
                          <w:rFonts w:ascii="Arial" w:eastAsia="ＭＳ ゴシック" w:hAnsi="Arial" w:cs="Arial"/>
                          <w:color w:val="000000" w:themeColor="text1"/>
                          <w:sz w:val="20"/>
                          <w:szCs w:val="20"/>
                        </w:rPr>
                        <w:t>年</w:t>
                      </w:r>
                      <w:r w:rsidRPr="005C1399">
                        <w:rPr>
                          <w:rFonts w:ascii="Arial" w:eastAsia="ＭＳ ゴシック" w:hAnsi="Arial" w:cs="Arial"/>
                          <w:sz w:val="20"/>
                          <w:szCs w:val="20"/>
                        </w:rPr>
                        <w:t>）</w:t>
                      </w:r>
                    </w:p>
                  </w:txbxContent>
                </v:textbox>
              </v:shape>
            </w:pict>
          </mc:Fallback>
        </mc:AlternateContent>
      </w:r>
    </w:p>
    <w:p w14:paraId="5F1BFBCC" w14:textId="77777777" w:rsidR="001071D0" w:rsidRPr="00CC14AF" w:rsidRDefault="001071D0" w:rsidP="001071D0">
      <w:pPr>
        <w:widowControl/>
        <w:jc w:val="left"/>
        <w:rPr>
          <w:rFonts w:ascii="Arial" w:eastAsia="ＭＳ ゴシック" w:hAnsi="Arial" w:cs="Arial"/>
          <w:color w:val="000000" w:themeColor="text1"/>
        </w:rPr>
      </w:pPr>
      <w:r w:rsidRPr="00CC14AF">
        <w:rPr>
          <w:noProof/>
          <w:color w:val="000000" w:themeColor="text1"/>
        </w:rPr>
        <mc:AlternateContent>
          <mc:Choice Requires="wps">
            <w:drawing>
              <wp:anchor distT="0" distB="0" distL="114300" distR="114300" simplePos="0" relativeHeight="251660288" behindDoc="0" locked="0" layoutInCell="1" allowOverlap="1" wp14:anchorId="6F558A61" wp14:editId="3FAA8BAC">
                <wp:simplePos x="0" y="0"/>
                <wp:positionH relativeFrom="column">
                  <wp:posOffset>5250815</wp:posOffset>
                </wp:positionH>
                <wp:positionV relativeFrom="paragraph">
                  <wp:posOffset>2229485</wp:posOffset>
                </wp:positionV>
                <wp:extent cx="584185" cy="315307"/>
                <wp:effectExtent l="0" t="0" r="0" b="0"/>
                <wp:wrapNone/>
                <wp:docPr id="19" name="テキスト ボックス 1"/>
                <wp:cNvGraphicFramePr/>
                <a:graphic xmlns:a="http://schemas.openxmlformats.org/drawingml/2006/main">
                  <a:graphicData uri="http://schemas.microsoft.com/office/word/2010/wordprocessingShape">
                    <wps:wsp>
                      <wps:cNvSpPr txBox="1"/>
                      <wps:spPr>
                        <a:xfrm>
                          <a:off x="0" y="0"/>
                          <a:ext cx="584185" cy="315307"/>
                        </a:xfrm>
                        <a:prstGeom prst="rect">
                          <a:avLst/>
                        </a:prstGeom>
                      </wps:spPr>
                      <wps:txbx>
                        <w:txbxContent>
                          <w:p w14:paraId="7D350BA8" w14:textId="77777777" w:rsidR="001071D0" w:rsidRPr="00B131C6" w:rsidRDefault="001071D0" w:rsidP="001071D0">
                            <w:pPr>
                              <w:pStyle w:val="Web"/>
                              <w:spacing w:before="0" w:beforeAutospacing="0" w:after="0" w:afterAutospacing="0"/>
                              <w:jc w:val="right"/>
                              <w:rPr>
                                <w:sz w:val="18"/>
                                <w:szCs w:val="18"/>
                              </w:rPr>
                            </w:pPr>
                            <w:r w:rsidRPr="00B131C6">
                              <w:rPr>
                                <w:rFonts w:ascii="ＭＳ 明朝" w:eastAsia="ＭＳ 明朝" w:hAnsi="ＭＳ 明朝" w:cstheme="minorBidi" w:hint="eastAsia"/>
                                <w:sz w:val="18"/>
                                <w:szCs w:val="18"/>
                              </w:rPr>
                              <w:t>（年）</w:t>
                            </w:r>
                          </w:p>
                        </w:txbxContent>
                      </wps:txbx>
                      <wps:bodyPr wrap="square" rtlCol="0"/>
                    </wps:wsp>
                  </a:graphicData>
                </a:graphic>
              </wp:anchor>
            </w:drawing>
          </mc:Choice>
          <mc:Fallback>
            <w:pict>
              <v:shape w14:anchorId="6F558A61" id="_x0000_s1029" type="#_x0000_t202" style="position:absolute;margin-left:413.45pt;margin-top:175.55pt;width:46pt;height:24.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" filled="f" stroked="f">
                <v:textbox>
                  <w:txbxContent>
                    <w:p w14:paraId="7D350BA8" w14:textId="77777777" w:rsidR="001071D0" w:rsidRPr="00B131C6" w:rsidRDefault="001071D0" w:rsidP="001071D0">
                      <w:pPr>
                        <w:pStyle w:val="Web"/>
                        <w:spacing w:before="0" w:beforeAutospacing="0" w:after="0" w:afterAutospacing="0"/>
                        <w:jc w:val="right"/>
                        <w:rPr>
                          <w:sz w:val="18"/>
                          <w:szCs w:val="18"/>
                        </w:rPr>
                      </w:pPr>
                      <w:r w:rsidRPr="00B131C6">
                        <w:rPr>
                          <w:rFonts w:ascii="ＭＳ 明朝" w:eastAsia="ＭＳ 明朝" w:hAnsi="ＭＳ 明朝" w:cstheme="minorBidi" w:hint="eastAsia"/>
                          <w:sz w:val="18"/>
                          <w:szCs w:val="18"/>
                        </w:rPr>
                        <w:t>（年）</w:t>
                      </w:r>
                    </w:p>
                  </w:txbxContent>
                </v:textbox>
              </v:shape>
            </w:pict>
          </mc:Fallback>
        </mc:AlternateContent>
      </w:r>
      <w:r w:rsidRPr="00CC14AF">
        <w:rPr>
          <w:noProof/>
          <w:color w:val="000000" w:themeColor="text1"/>
        </w:rPr>
        <w:drawing>
          <wp:inline distT="0" distB="0" distL="0" distR="0" wp14:anchorId="0CBD16A3" wp14:editId="106A3A3A">
            <wp:extent cx="5911850" cy="2667000"/>
            <wp:effectExtent l="0" t="0" r="0" b="0"/>
            <wp:docPr id="15" name="グラフ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F97A1B1" w14:textId="77777777" w:rsidR="001071D0" w:rsidRPr="00CC14AF" w:rsidRDefault="001071D0" w:rsidP="001071D0">
      <w:pPr>
        <w:widowControl/>
        <w:spacing w:line="240" w:lineRule="exact"/>
        <w:ind w:left="176" w:hangingChars="100" w:hanging="176"/>
        <w:rPr>
          <w:rFonts w:cs="Times New Roman"/>
          <w:color w:val="000000" w:themeColor="text1"/>
          <w:sz w:val="18"/>
          <w:szCs w:val="18"/>
        </w:rPr>
      </w:pPr>
      <w:r w:rsidRPr="00CC14AF">
        <w:rPr>
          <w:rFonts w:cs="Times New Roman"/>
          <w:color w:val="000000" w:themeColor="text1"/>
          <w:sz w:val="18"/>
          <w:szCs w:val="18"/>
        </w:rPr>
        <w:t>（出典）</w:t>
      </w:r>
      <w:r w:rsidRPr="00CC14AF">
        <w:rPr>
          <w:rFonts w:cs="Times New Roman"/>
          <w:color w:val="000000" w:themeColor="text1"/>
          <w:sz w:val="18"/>
          <w:szCs w:val="18"/>
        </w:rPr>
        <w:t xml:space="preserve">Jonas Robitscher et al., </w:t>
      </w:r>
      <w:r w:rsidRPr="00CC14AF">
        <w:rPr>
          <w:rFonts w:cs="Times New Roman"/>
          <w:i/>
          <w:color w:val="000000" w:themeColor="text1"/>
          <w:sz w:val="18"/>
          <w:szCs w:val="18"/>
        </w:rPr>
        <w:t>Eugenic Sterilization</w:t>
      </w:r>
      <w:r w:rsidRPr="00CC14AF">
        <w:rPr>
          <w:rFonts w:cs="Times New Roman"/>
          <w:color w:val="000000" w:themeColor="text1"/>
          <w:sz w:val="18"/>
          <w:szCs w:val="18"/>
        </w:rPr>
        <w:t>, Springfield: Charles C. Thomas, 1973, Appendix 1</w:t>
      </w:r>
      <w:r w:rsidRPr="00CC14AF">
        <w:rPr>
          <w:rFonts w:cs="Times New Roman"/>
          <w:color w:val="000000" w:themeColor="text1"/>
          <w:sz w:val="18"/>
          <w:szCs w:val="18"/>
        </w:rPr>
        <w:t>を基に作成。</w:t>
      </w:r>
    </w:p>
    <w:p w14:paraId="0722E250" w14:textId="77777777" w:rsidR="001071D0" w:rsidRPr="00CC14AF" w:rsidRDefault="001071D0" w:rsidP="001071D0">
      <w:pPr>
        <w:widowControl/>
        <w:jc w:val="left"/>
        <w:rPr>
          <w:rFonts w:ascii="Arial" w:eastAsia="ＭＳ ゴシック" w:hAnsi="Arial" w:cs="Arial"/>
          <w:color w:val="000000" w:themeColor="text1"/>
          <w:sz w:val="26"/>
          <w:szCs w:val="26"/>
        </w:rPr>
      </w:pPr>
    </w:p>
    <w:p w14:paraId="6050D6D3" w14:textId="77777777" w:rsidR="001071D0" w:rsidRPr="00CC14AF" w:rsidRDefault="001071D0" w:rsidP="001071D0">
      <w:pPr>
        <w:pStyle w:val="2"/>
        <w:rPr>
          <w:rFonts w:ascii="Arial" w:eastAsia="ＭＳ ゴシック" w:hAnsi="Arial" w:cs="Arial"/>
          <w:color w:val="000000" w:themeColor="text1"/>
        </w:rPr>
      </w:pPr>
      <w:r w:rsidRPr="00CC14AF">
        <w:rPr>
          <w:rFonts w:ascii="Segoe UI Symbol" w:eastAsia="ＭＳ ゴシック" w:hAnsi="Segoe UI Symbol" w:cs="Segoe UI Symbol" w:hint="eastAsia"/>
          <w:color w:val="000000" w:themeColor="text1"/>
        </w:rPr>
        <w:t>３</w:t>
      </w:r>
      <w:r w:rsidRPr="00CC14AF">
        <w:rPr>
          <w:rFonts w:ascii="Arial" w:eastAsia="ＭＳ ゴシック" w:hAnsi="Arial" w:cs="Arial"/>
          <w:color w:val="000000" w:themeColor="text1"/>
        </w:rPr>
        <w:t xml:space="preserve">　被害者の実態</w:t>
      </w:r>
    </w:p>
    <w:p w14:paraId="184E4C99" w14:textId="77777777" w:rsidR="001071D0" w:rsidRPr="00CC14AF" w:rsidRDefault="001071D0" w:rsidP="001071D0">
      <w:pPr>
        <w:rPr>
          <w:rFonts w:ascii="Arial" w:eastAsia="ＭＳ ゴシック" w:hAnsi="Arial" w:cs="Arial"/>
          <w:color w:val="000000" w:themeColor="text1"/>
        </w:rPr>
      </w:pPr>
      <w:r w:rsidRPr="00CC14AF">
        <w:rPr>
          <w:rFonts w:ascii="Arial" w:eastAsia="ＭＳ ゴシック" w:hAnsi="Arial" w:cs="Arial"/>
          <w:color w:val="000000" w:themeColor="text1"/>
        </w:rPr>
        <w:t>（</w:t>
      </w:r>
      <w:r w:rsidRPr="00CC14AF">
        <w:rPr>
          <w:rFonts w:ascii="Arial" w:eastAsia="ＭＳ ゴシック" w:hAnsi="Arial" w:cs="Arial"/>
          <w:color w:val="000000" w:themeColor="text1"/>
        </w:rPr>
        <w:t>1</w:t>
      </w:r>
      <w:r w:rsidRPr="00CC14AF">
        <w:rPr>
          <w:rFonts w:ascii="Arial" w:eastAsia="ＭＳ ゴシック" w:hAnsi="Arial" w:cs="Arial"/>
          <w:color w:val="000000" w:themeColor="text1"/>
        </w:rPr>
        <w:t>）精神疾患の患者及</w:t>
      </w:r>
      <w:r w:rsidRPr="00CC14AF">
        <w:rPr>
          <w:rFonts w:ascii="Arial" w:eastAsia="ＭＳ ゴシック" w:hAnsi="Arial" w:cs="Arial" w:hint="eastAsia"/>
          <w:color w:val="000000" w:themeColor="text1"/>
        </w:rPr>
        <w:t>び精神薄弱者に対する</w:t>
      </w:r>
      <w:r w:rsidRPr="00CC14AF">
        <w:rPr>
          <w:rFonts w:ascii="Arial" w:eastAsia="ＭＳ ゴシック" w:hAnsi="Arial" w:cs="Arial"/>
          <w:color w:val="000000" w:themeColor="text1"/>
        </w:rPr>
        <w:t>断種</w:t>
      </w:r>
    </w:p>
    <w:p w14:paraId="0EDD4B4C" w14:textId="3C11BC4D" w:rsidR="001071D0" w:rsidRDefault="001071D0" w:rsidP="001071D0">
      <w:pPr>
        <w:rPr>
          <w:rFonts w:cs="Times New Roman"/>
          <w:color w:val="000000" w:themeColor="text1"/>
        </w:rPr>
      </w:pPr>
      <w:r w:rsidRPr="00CC14AF">
        <w:rPr>
          <w:rFonts w:cs="Times New Roman" w:hint="eastAsia"/>
          <w:color w:val="000000" w:themeColor="text1"/>
        </w:rPr>
        <w:t xml:space="preserve">　法律上の断種の対象はⅡで述べたとおりであるが、実際に断種された人のほとんどは、精神</w:t>
      </w:r>
      <w:r w:rsidRPr="00B131C6">
        <w:rPr>
          <w:rFonts w:cs="Times New Roman" w:hint="eastAsia"/>
          <w:color w:val="000000" w:themeColor="text1"/>
          <w:spacing w:val="2"/>
        </w:rPr>
        <w:t>疾患の患者又は精神薄弱者であった。精神疾患の患者（</w:t>
      </w:r>
      <w:r w:rsidRPr="00B131C6">
        <w:rPr>
          <w:rFonts w:cs="Times New Roman"/>
          <w:color w:val="000000" w:themeColor="text1"/>
          <w:spacing w:val="2"/>
        </w:rPr>
        <w:t>mentally ill</w:t>
      </w:r>
      <w:r w:rsidRPr="00B131C6">
        <w:rPr>
          <w:rFonts w:cs="Times New Roman" w:hint="eastAsia"/>
          <w:color w:val="000000" w:themeColor="text1"/>
          <w:spacing w:val="2"/>
        </w:rPr>
        <w:t>）と精神遅滞者</w:t>
      </w:r>
      <w:r w:rsidRPr="00CC14AF">
        <w:rPr>
          <w:rFonts w:cs="Times New Roman"/>
          <w:color w:val="000000" w:themeColor="text1"/>
        </w:rPr>
        <w:t>（</w:t>
      </w:r>
      <w:r w:rsidRPr="00CC14AF">
        <w:rPr>
          <w:rFonts w:cs="Times New Roman"/>
          <w:color w:val="000000" w:themeColor="text1"/>
        </w:rPr>
        <w:t>mentallyretarded</w:t>
      </w:r>
      <w:r w:rsidRPr="00CC14AF">
        <w:rPr>
          <w:rFonts w:cs="Times New Roman"/>
          <w:color w:val="000000" w:themeColor="text1"/>
        </w:rPr>
        <w:t>）</w:t>
      </w:r>
      <w:r w:rsidRPr="00CC14AF">
        <w:rPr>
          <w:rStyle w:val="aa"/>
          <w:rFonts w:cs="Times New Roman"/>
          <w:color w:val="000000" w:themeColor="text1"/>
        </w:rPr>
        <w:footnoteReference w:id="113"/>
      </w:r>
      <w:r w:rsidRPr="00CC14AF">
        <w:rPr>
          <w:rFonts w:cs="Times New Roman" w:hint="eastAsia"/>
          <w:color w:val="000000" w:themeColor="text1"/>
        </w:rPr>
        <w:t>に対して実施された断種の総数の推移を表</w:t>
      </w:r>
      <w:r w:rsidRPr="00CC14AF">
        <w:rPr>
          <w:rFonts w:cs="Times New Roman" w:hint="eastAsia"/>
          <w:color w:val="000000" w:themeColor="text1"/>
        </w:rPr>
        <w:t>3</w:t>
      </w:r>
      <w:r w:rsidRPr="00CC14AF">
        <w:rPr>
          <w:rFonts w:cs="Times New Roman" w:hint="eastAsia"/>
          <w:color w:val="000000" w:themeColor="text1"/>
        </w:rPr>
        <w:t>に、断種実施総数に占めるそれぞれの割合の推移を図</w:t>
      </w:r>
      <w:r w:rsidRPr="00CC14AF">
        <w:rPr>
          <w:rFonts w:cs="Times New Roman" w:hint="eastAsia"/>
          <w:color w:val="000000" w:themeColor="text1"/>
        </w:rPr>
        <w:t>4</w:t>
      </w:r>
      <w:r w:rsidRPr="00CC14AF">
        <w:rPr>
          <w:rFonts w:cs="Times New Roman" w:hint="eastAsia"/>
          <w:color w:val="000000" w:themeColor="text1"/>
        </w:rPr>
        <w:t>に示す。</w:t>
      </w:r>
    </w:p>
    <w:p w14:paraId="01D9310F" w14:textId="77777777" w:rsidR="005F4E04" w:rsidRPr="00CC14AF" w:rsidRDefault="005F4E04" w:rsidP="001071D0">
      <w:pPr>
        <w:rPr>
          <w:rFonts w:cs="Times New Roman"/>
          <w:color w:val="000000" w:themeColor="text1"/>
        </w:rPr>
      </w:pPr>
    </w:p>
    <w:p w14:paraId="091127E1" w14:textId="77777777" w:rsidR="001071D0" w:rsidRPr="00B131C6" w:rsidRDefault="001071D0" w:rsidP="001071D0">
      <w:pPr>
        <w:rPr>
          <w:rFonts w:ascii="Arial" w:eastAsia="ＭＳ ゴシック" w:hAnsi="Arial" w:cs="Arial"/>
          <w:color w:val="000000" w:themeColor="text1"/>
          <w:sz w:val="20"/>
          <w:szCs w:val="20"/>
        </w:rPr>
      </w:pPr>
      <w:r w:rsidRPr="00B131C6">
        <w:rPr>
          <w:rFonts w:ascii="Arial" w:eastAsia="ＭＳ ゴシック" w:hAnsi="Arial" w:cs="Arial"/>
          <w:color w:val="000000" w:themeColor="text1"/>
          <w:sz w:val="20"/>
          <w:szCs w:val="20"/>
        </w:rPr>
        <w:t>表３　精神疾患患者・精神遅滞者等</w:t>
      </w:r>
      <w:r w:rsidRPr="00B131C6">
        <w:rPr>
          <w:rFonts w:ascii="Arial" w:eastAsia="ＭＳ ゴシック" w:hAnsi="Arial" w:cs="Arial" w:hint="eastAsia"/>
          <w:color w:val="000000" w:themeColor="text1"/>
          <w:sz w:val="20"/>
          <w:szCs w:val="20"/>
        </w:rPr>
        <w:t>の累積</w:t>
      </w:r>
      <w:r w:rsidRPr="00B131C6">
        <w:rPr>
          <w:rFonts w:ascii="Arial" w:eastAsia="ＭＳ ゴシック" w:hAnsi="Arial" w:cs="Arial"/>
          <w:color w:val="000000" w:themeColor="text1"/>
          <w:sz w:val="20"/>
          <w:szCs w:val="20"/>
        </w:rPr>
        <w:t>断種</w:t>
      </w:r>
      <w:r w:rsidRPr="00B131C6">
        <w:rPr>
          <w:rFonts w:ascii="Arial" w:eastAsia="ＭＳ ゴシック" w:hAnsi="Arial" w:cs="Arial" w:hint="eastAsia"/>
          <w:color w:val="000000" w:themeColor="text1"/>
          <w:sz w:val="20"/>
          <w:szCs w:val="20"/>
        </w:rPr>
        <w:t>者</w:t>
      </w:r>
      <w:r w:rsidRPr="00B131C6">
        <w:rPr>
          <w:rFonts w:ascii="Arial" w:eastAsia="ＭＳ ゴシック" w:hAnsi="Arial" w:cs="Arial"/>
          <w:color w:val="000000" w:themeColor="text1"/>
          <w:sz w:val="20"/>
          <w:szCs w:val="20"/>
        </w:rPr>
        <w:t>数の推移（</w:t>
      </w:r>
      <w:r w:rsidRPr="00B131C6">
        <w:rPr>
          <w:rFonts w:ascii="Arial" w:eastAsia="ＭＳ ゴシック" w:hAnsi="Arial" w:cs="Arial"/>
          <w:color w:val="000000" w:themeColor="text1"/>
          <w:sz w:val="20"/>
          <w:szCs w:val="20"/>
        </w:rPr>
        <w:t>1920</w:t>
      </w:r>
      <w:r w:rsidRPr="00B131C6">
        <w:rPr>
          <w:rFonts w:ascii="Arial" w:eastAsia="ＭＳ ゴシック" w:hAnsi="Arial" w:cs="Arial"/>
          <w:color w:val="000000" w:themeColor="text1"/>
          <w:sz w:val="20"/>
          <w:szCs w:val="20"/>
        </w:rPr>
        <w:t>～</w:t>
      </w:r>
      <w:r w:rsidRPr="00B131C6">
        <w:rPr>
          <w:rFonts w:ascii="Arial" w:eastAsia="ＭＳ ゴシック" w:hAnsi="Arial" w:cs="Arial"/>
          <w:color w:val="000000" w:themeColor="text1"/>
          <w:sz w:val="20"/>
          <w:szCs w:val="20"/>
        </w:rPr>
        <w:t>1963</w:t>
      </w:r>
      <w:r w:rsidRPr="00B131C6">
        <w:rPr>
          <w:rFonts w:ascii="Arial" w:eastAsia="ＭＳ ゴシック" w:hAnsi="Arial" w:cs="Arial"/>
          <w:color w:val="000000" w:themeColor="text1"/>
          <w:sz w:val="20"/>
          <w:szCs w:val="20"/>
        </w:rPr>
        <w:t>年）</w:t>
      </w:r>
    </w:p>
    <w:tbl>
      <w:tblPr>
        <w:tblW w:w="8500" w:type="dxa"/>
        <w:tblLayout w:type="fixed"/>
        <w:tblCellMar>
          <w:left w:w="99" w:type="dxa"/>
          <w:right w:w="99" w:type="dxa"/>
        </w:tblCellMar>
        <w:tblLook w:val="04A0" w:firstRow="1" w:lastRow="0" w:firstColumn="1" w:lastColumn="0" w:noHBand="0" w:noVBand="1"/>
      </w:tblPr>
      <w:tblGrid>
        <w:gridCol w:w="1700"/>
        <w:gridCol w:w="1700"/>
        <w:gridCol w:w="1700"/>
        <w:gridCol w:w="1700"/>
        <w:gridCol w:w="1700"/>
      </w:tblGrid>
      <w:tr w:rsidR="001071D0" w:rsidRPr="00B131C6" w14:paraId="1628B0A7" w14:textId="77777777" w:rsidTr="00B061AA">
        <w:trPr>
          <w:trHeight w:val="283"/>
        </w:trPr>
        <w:tc>
          <w:tcPr>
            <w:tcW w:w="17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33AB6A" w14:textId="77777777" w:rsidR="001071D0" w:rsidRPr="00B131C6" w:rsidRDefault="001071D0" w:rsidP="00B061AA">
            <w:pPr>
              <w:widowControl/>
              <w:jc w:val="center"/>
              <w:rPr>
                <w:rFonts w:ascii="ＭＳ 明朝" w:hAnsi="ＭＳ 明朝" w:cs="ＭＳ Ｐゴシック"/>
                <w:color w:val="000000" w:themeColor="text1"/>
                <w:kern w:val="0"/>
                <w:sz w:val="18"/>
                <w:szCs w:val="18"/>
              </w:rPr>
            </w:pPr>
            <w:r w:rsidRPr="00B131C6">
              <w:rPr>
                <w:rFonts w:ascii="ＭＳ 明朝" w:hAnsi="ＭＳ 明朝" w:cs="ＭＳ Ｐゴシック" w:hint="eastAsia"/>
                <w:color w:val="000000" w:themeColor="text1"/>
                <w:kern w:val="0"/>
                <w:sz w:val="18"/>
                <w:szCs w:val="18"/>
              </w:rPr>
              <w:t>年</w:t>
            </w:r>
          </w:p>
        </w:tc>
        <w:tc>
          <w:tcPr>
            <w:tcW w:w="1700" w:type="dxa"/>
            <w:tcBorders>
              <w:top w:val="single" w:sz="4" w:space="0" w:color="auto"/>
              <w:left w:val="nil"/>
              <w:bottom w:val="single" w:sz="4" w:space="0" w:color="auto"/>
              <w:right w:val="single" w:sz="4" w:space="0" w:color="auto"/>
            </w:tcBorders>
            <w:shd w:val="clear" w:color="000000" w:fill="D9D9D9"/>
            <w:noWrap/>
            <w:vAlign w:val="center"/>
            <w:hideMark/>
          </w:tcPr>
          <w:p w14:paraId="4344090E" w14:textId="77777777" w:rsidR="001071D0" w:rsidRPr="00B131C6" w:rsidRDefault="001071D0" w:rsidP="00B061AA">
            <w:pPr>
              <w:widowControl/>
              <w:jc w:val="center"/>
              <w:rPr>
                <w:rFonts w:ascii="ＭＳ 明朝" w:hAnsi="ＭＳ 明朝" w:cs="ＭＳ Ｐゴシック"/>
                <w:color w:val="000000" w:themeColor="text1"/>
                <w:kern w:val="0"/>
                <w:sz w:val="18"/>
                <w:szCs w:val="18"/>
              </w:rPr>
            </w:pPr>
            <w:r w:rsidRPr="00B131C6">
              <w:rPr>
                <w:rFonts w:ascii="ＭＳ 明朝" w:hAnsi="ＭＳ 明朝" w:cs="ＭＳ Ｐゴシック" w:hint="eastAsia"/>
                <w:color w:val="000000" w:themeColor="text1"/>
                <w:kern w:val="0"/>
                <w:sz w:val="18"/>
                <w:szCs w:val="18"/>
              </w:rPr>
              <w:t>精神疾患</w:t>
            </w:r>
          </w:p>
        </w:tc>
        <w:tc>
          <w:tcPr>
            <w:tcW w:w="1700" w:type="dxa"/>
            <w:tcBorders>
              <w:top w:val="single" w:sz="4" w:space="0" w:color="auto"/>
              <w:left w:val="nil"/>
              <w:bottom w:val="single" w:sz="4" w:space="0" w:color="auto"/>
              <w:right w:val="single" w:sz="4" w:space="0" w:color="auto"/>
            </w:tcBorders>
            <w:shd w:val="clear" w:color="000000" w:fill="D9D9D9"/>
            <w:noWrap/>
            <w:vAlign w:val="center"/>
            <w:hideMark/>
          </w:tcPr>
          <w:p w14:paraId="241C2831" w14:textId="77777777" w:rsidR="001071D0" w:rsidRPr="00B131C6" w:rsidRDefault="001071D0" w:rsidP="00B061AA">
            <w:pPr>
              <w:widowControl/>
              <w:jc w:val="center"/>
              <w:rPr>
                <w:rFonts w:ascii="ＭＳ 明朝" w:hAnsi="ＭＳ 明朝" w:cs="ＭＳ Ｐゴシック"/>
                <w:color w:val="000000" w:themeColor="text1"/>
                <w:kern w:val="0"/>
                <w:sz w:val="18"/>
                <w:szCs w:val="18"/>
              </w:rPr>
            </w:pPr>
            <w:r w:rsidRPr="00B131C6">
              <w:rPr>
                <w:rFonts w:ascii="ＭＳ 明朝" w:hAnsi="ＭＳ 明朝" w:cs="ＭＳ Ｐゴシック" w:hint="eastAsia"/>
                <w:color w:val="000000" w:themeColor="text1"/>
                <w:kern w:val="0"/>
                <w:sz w:val="18"/>
                <w:szCs w:val="18"/>
              </w:rPr>
              <w:t>精神遅滞</w:t>
            </w:r>
          </w:p>
        </w:tc>
        <w:tc>
          <w:tcPr>
            <w:tcW w:w="1700" w:type="dxa"/>
            <w:tcBorders>
              <w:top w:val="single" w:sz="4" w:space="0" w:color="auto"/>
              <w:left w:val="nil"/>
              <w:bottom w:val="single" w:sz="4" w:space="0" w:color="auto"/>
              <w:right w:val="single" w:sz="4" w:space="0" w:color="auto"/>
            </w:tcBorders>
            <w:shd w:val="clear" w:color="000000" w:fill="D9D9D9"/>
            <w:noWrap/>
            <w:vAlign w:val="center"/>
            <w:hideMark/>
          </w:tcPr>
          <w:p w14:paraId="673EABED" w14:textId="77777777" w:rsidR="001071D0" w:rsidRPr="00B131C6" w:rsidRDefault="001071D0" w:rsidP="00B061AA">
            <w:pPr>
              <w:widowControl/>
              <w:jc w:val="center"/>
              <w:rPr>
                <w:rFonts w:ascii="ＭＳ 明朝" w:hAnsi="ＭＳ 明朝" w:cs="ＭＳ Ｐゴシック"/>
                <w:color w:val="000000" w:themeColor="text1"/>
                <w:kern w:val="0"/>
                <w:sz w:val="18"/>
                <w:szCs w:val="18"/>
              </w:rPr>
            </w:pPr>
            <w:r w:rsidRPr="00B131C6">
              <w:rPr>
                <w:rFonts w:ascii="ＭＳ 明朝" w:hAnsi="ＭＳ 明朝" w:cs="ＭＳ Ｐゴシック" w:hint="eastAsia"/>
                <w:color w:val="000000" w:themeColor="text1"/>
                <w:kern w:val="0"/>
                <w:sz w:val="18"/>
                <w:szCs w:val="18"/>
              </w:rPr>
              <w:t>その他</w:t>
            </w:r>
          </w:p>
        </w:tc>
        <w:tc>
          <w:tcPr>
            <w:tcW w:w="1700" w:type="dxa"/>
            <w:tcBorders>
              <w:top w:val="single" w:sz="4" w:space="0" w:color="auto"/>
              <w:left w:val="nil"/>
              <w:bottom w:val="single" w:sz="4" w:space="0" w:color="auto"/>
              <w:right w:val="single" w:sz="4" w:space="0" w:color="auto"/>
            </w:tcBorders>
            <w:shd w:val="clear" w:color="000000" w:fill="D9D9D9"/>
            <w:noWrap/>
            <w:vAlign w:val="center"/>
            <w:hideMark/>
          </w:tcPr>
          <w:p w14:paraId="6A5691EA" w14:textId="77777777" w:rsidR="001071D0" w:rsidRPr="00B131C6" w:rsidRDefault="001071D0" w:rsidP="00B061AA">
            <w:pPr>
              <w:widowControl/>
              <w:jc w:val="center"/>
              <w:rPr>
                <w:rFonts w:ascii="ＭＳ 明朝" w:hAnsi="ＭＳ 明朝" w:cs="ＭＳ Ｐゴシック"/>
                <w:color w:val="000000" w:themeColor="text1"/>
                <w:kern w:val="0"/>
                <w:sz w:val="18"/>
                <w:szCs w:val="18"/>
              </w:rPr>
            </w:pPr>
            <w:r w:rsidRPr="00B131C6">
              <w:rPr>
                <w:rFonts w:ascii="ＭＳ 明朝" w:hAnsi="ＭＳ 明朝" w:cs="ＭＳ Ｐゴシック" w:hint="eastAsia"/>
                <w:color w:val="000000" w:themeColor="text1"/>
                <w:kern w:val="0"/>
                <w:sz w:val="18"/>
                <w:szCs w:val="18"/>
              </w:rPr>
              <w:t>総計（人）</w:t>
            </w:r>
          </w:p>
        </w:tc>
      </w:tr>
      <w:tr w:rsidR="001071D0" w:rsidRPr="00B131C6" w14:paraId="44BB9F90" w14:textId="77777777" w:rsidTr="00B061AA">
        <w:trPr>
          <w:trHeight w:val="283"/>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20DA6B3"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1920</w:t>
            </w:r>
          </w:p>
        </w:tc>
        <w:tc>
          <w:tcPr>
            <w:tcW w:w="1700" w:type="dxa"/>
            <w:tcBorders>
              <w:top w:val="nil"/>
              <w:left w:val="nil"/>
              <w:bottom w:val="single" w:sz="4" w:space="0" w:color="auto"/>
              <w:right w:val="single" w:sz="4" w:space="0" w:color="auto"/>
            </w:tcBorders>
            <w:shd w:val="clear" w:color="auto" w:fill="auto"/>
            <w:noWrap/>
            <w:vAlign w:val="center"/>
            <w:hideMark/>
          </w:tcPr>
          <w:p w14:paraId="50C0E510"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2,700 </w:t>
            </w:r>
          </w:p>
        </w:tc>
        <w:tc>
          <w:tcPr>
            <w:tcW w:w="1700" w:type="dxa"/>
            <w:tcBorders>
              <w:top w:val="nil"/>
              <w:left w:val="nil"/>
              <w:bottom w:val="single" w:sz="4" w:space="0" w:color="auto"/>
              <w:right w:val="single" w:sz="4" w:space="0" w:color="auto"/>
            </w:tcBorders>
            <w:shd w:val="clear" w:color="auto" w:fill="auto"/>
            <w:noWrap/>
            <w:vAlign w:val="center"/>
            <w:hideMark/>
          </w:tcPr>
          <w:p w14:paraId="13206DF5"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403 </w:t>
            </w:r>
          </w:p>
        </w:tc>
        <w:tc>
          <w:tcPr>
            <w:tcW w:w="1700" w:type="dxa"/>
            <w:tcBorders>
              <w:top w:val="nil"/>
              <w:left w:val="nil"/>
              <w:bottom w:val="single" w:sz="4" w:space="0" w:color="auto"/>
              <w:right w:val="single" w:sz="4" w:space="0" w:color="auto"/>
            </w:tcBorders>
            <w:shd w:val="clear" w:color="auto" w:fill="auto"/>
            <w:noWrap/>
            <w:vAlign w:val="center"/>
            <w:hideMark/>
          </w:tcPr>
          <w:p w14:paraId="5E270CFE"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130 </w:t>
            </w:r>
          </w:p>
        </w:tc>
        <w:tc>
          <w:tcPr>
            <w:tcW w:w="1700" w:type="dxa"/>
            <w:tcBorders>
              <w:top w:val="nil"/>
              <w:left w:val="nil"/>
              <w:bottom w:val="single" w:sz="4" w:space="0" w:color="auto"/>
              <w:right w:val="single" w:sz="4" w:space="0" w:color="auto"/>
            </w:tcBorders>
            <w:shd w:val="clear" w:color="auto" w:fill="auto"/>
            <w:noWrap/>
            <w:vAlign w:val="center"/>
            <w:hideMark/>
          </w:tcPr>
          <w:p w14:paraId="1B2A66EF"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3,233 </w:t>
            </w:r>
          </w:p>
        </w:tc>
      </w:tr>
      <w:tr w:rsidR="001071D0" w:rsidRPr="00B131C6" w14:paraId="46F55D96" w14:textId="77777777" w:rsidTr="00B061AA">
        <w:trPr>
          <w:trHeight w:val="283"/>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CE52EC0"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1928</w:t>
            </w:r>
          </w:p>
        </w:tc>
        <w:tc>
          <w:tcPr>
            <w:tcW w:w="1700" w:type="dxa"/>
            <w:tcBorders>
              <w:top w:val="nil"/>
              <w:left w:val="nil"/>
              <w:bottom w:val="single" w:sz="4" w:space="0" w:color="auto"/>
              <w:right w:val="single" w:sz="4" w:space="0" w:color="auto"/>
            </w:tcBorders>
            <w:shd w:val="clear" w:color="auto" w:fill="auto"/>
            <w:noWrap/>
            <w:vAlign w:val="center"/>
            <w:hideMark/>
          </w:tcPr>
          <w:p w14:paraId="2F3F7AFB"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6,246 </w:t>
            </w:r>
          </w:p>
        </w:tc>
        <w:tc>
          <w:tcPr>
            <w:tcW w:w="1700" w:type="dxa"/>
            <w:tcBorders>
              <w:top w:val="nil"/>
              <w:left w:val="nil"/>
              <w:bottom w:val="single" w:sz="4" w:space="0" w:color="auto"/>
              <w:right w:val="single" w:sz="4" w:space="0" w:color="auto"/>
            </w:tcBorders>
            <w:shd w:val="clear" w:color="auto" w:fill="auto"/>
            <w:noWrap/>
            <w:vAlign w:val="center"/>
            <w:hideMark/>
          </w:tcPr>
          <w:p w14:paraId="315DB325"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2,938 </w:t>
            </w:r>
          </w:p>
        </w:tc>
        <w:tc>
          <w:tcPr>
            <w:tcW w:w="1700" w:type="dxa"/>
            <w:tcBorders>
              <w:top w:val="nil"/>
              <w:left w:val="nil"/>
              <w:bottom w:val="single" w:sz="4" w:space="0" w:color="auto"/>
              <w:right w:val="single" w:sz="4" w:space="0" w:color="auto"/>
            </w:tcBorders>
            <w:shd w:val="clear" w:color="auto" w:fill="auto"/>
            <w:noWrap/>
            <w:vAlign w:val="center"/>
            <w:hideMark/>
          </w:tcPr>
          <w:p w14:paraId="72AE629D"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76 </w:t>
            </w:r>
          </w:p>
        </w:tc>
        <w:tc>
          <w:tcPr>
            <w:tcW w:w="1700" w:type="dxa"/>
            <w:tcBorders>
              <w:top w:val="nil"/>
              <w:left w:val="nil"/>
              <w:bottom w:val="single" w:sz="4" w:space="0" w:color="auto"/>
              <w:right w:val="single" w:sz="4" w:space="0" w:color="auto"/>
            </w:tcBorders>
            <w:shd w:val="clear" w:color="auto" w:fill="auto"/>
            <w:noWrap/>
            <w:vAlign w:val="center"/>
            <w:hideMark/>
          </w:tcPr>
          <w:p w14:paraId="270A0883"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9,260 </w:t>
            </w:r>
          </w:p>
        </w:tc>
      </w:tr>
      <w:tr w:rsidR="001071D0" w:rsidRPr="00B131C6" w14:paraId="26F365B9" w14:textId="77777777" w:rsidTr="00B061AA">
        <w:trPr>
          <w:trHeight w:val="283"/>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4E140EB8"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1940</w:t>
            </w:r>
          </w:p>
        </w:tc>
        <w:tc>
          <w:tcPr>
            <w:tcW w:w="1700" w:type="dxa"/>
            <w:tcBorders>
              <w:top w:val="nil"/>
              <w:left w:val="nil"/>
              <w:bottom w:val="single" w:sz="4" w:space="0" w:color="auto"/>
              <w:right w:val="single" w:sz="4" w:space="0" w:color="auto"/>
            </w:tcBorders>
            <w:shd w:val="clear" w:color="auto" w:fill="auto"/>
            <w:noWrap/>
            <w:vAlign w:val="center"/>
            <w:hideMark/>
          </w:tcPr>
          <w:p w14:paraId="728590C4"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18,552 </w:t>
            </w:r>
          </w:p>
        </w:tc>
        <w:tc>
          <w:tcPr>
            <w:tcW w:w="1700" w:type="dxa"/>
            <w:tcBorders>
              <w:top w:val="nil"/>
              <w:left w:val="nil"/>
              <w:bottom w:val="single" w:sz="4" w:space="0" w:color="auto"/>
              <w:right w:val="single" w:sz="4" w:space="0" w:color="auto"/>
            </w:tcBorders>
            <w:shd w:val="clear" w:color="auto" w:fill="auto"/>
            <w:noWrap/>
            <w:vAlign w:val="center"/>
            <w:hideMark/>
          </w:tcPr>
          <w:p w14:paraId="090FACF0"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16,622 </w:t>
            </w:r>
          </w:p>
        </w:tc>
        <w:tc>
          <w:tcPr>
            <w:tcW w:w="1700" w:type="dxa"/>
            <w:tcBorders>
              <w:top w:val="nil"/>
              <w:left w:val="nil"/>
              <w:bottom w:val="single" w:sz="4" w:space="0" w:color="auto"/>
              <w:right w:val="single" w:sz="4" w:space="0" w:color="auto"/>
            </w:tcBorders>
            <w:shd w:val="clear" w:color="auto" w:fill="auto"/>
            <w:noWrap/>
            <w:vAlign w:val="center"/>
            <w:hideMark/>
          </w:tcPr>
          <w:p w14:paraId="396A1EDF"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704 </w:t>
            </w:r>
          </w:p>
        </w:tc>
        <w:tc>
          <w:tcPr>
            <w:tcW w:w="1700" w:type="dxa"/>
            <w:tcBorders>
              <w:top w:val="nil"/>
              <w:left w:val="nil"/>
              <w:bottom w:val="single" w:sz="4" w:space="0" w:color="auto"/>
              <w:right w:val="single" w:sz="4" w:space="0" w:color="auto"/>
            </w:tcBorders>
            <w:shd w:val="clear" w:color="auto" w:fill="auto"/>
            <w:noWrap/>
            <w:vAlign w:val="center"/>
            <w:hideMark/>
          </w:tcPr>
          <w:p w14:paraId="372F26E1"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35,878 </w:t>
            </w:r>
          </w:p>
        </w:tc>
      </w:tr>
      <w:tr w:rsidR="001071D0" w:rsidRPr="00B131C6" w14:paraId="3BC935DE" w14:textId="77777777" w:rsidTr="00B061AA">
        <w:trPr>
          <w:trHeight w:val="283"/>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629237D5"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1945</w:t>
            </w:r>
          </w:p>
        </w:tc>
        <w:tc>
          <w:tcPr>
            <w:tcW w:w="1700" w:type="dxa"/>
            <w:tcBorders>
              <w:top w:val="nil"/>
              <w:left w:val="nil"/>
              <w:bottom w:val="single" w:sz="4" w:space="0" w:color="auto"/>
              <w:right w:val="single" w:sz="4" w:space="0" w:color="auto"/>
            </w:tcBorders>
            <w:shd w:val="clear" w:color="auto" w:fill="auto"/>
            <w:noWrap/>
            <w:vAlign w:val="center"/>
            <w:hideMark/>
          </w:tcPr>
          <w:p w14:paraId="1E74C71D"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21,311 </w:t>
            </w:r>
          </w:p>
        </w:tc>
        <w:tc>
          <w:tcPr>
            <w:tcW w:w="1700" w:type="dxa"/>
            <w:tcBorders>
              <w:top w:val="nil"/>
              <w:left w:val="nil"/>
              <w:bottom w:val="single" w:sz="4" w:space="0" w:color="auto"/>
              <w:right w:val="single" w:sz="4" w:space="0" w:color="auto"/>
            </w:tcBorders>
            <w:shd w:val="clear" w:color="auto" w:fill="auto"/>
            <w:noWrap/>
            <w:vAlign w:val="center"/>
            <w:hideMark/>
          </w:tcPr>
          <w:p w14:paraId="01076A1F"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22,153 </w:t>
            </w:r>
          </w:p>
        </w:tc>
        <w:tc>
          <w:tcPr>
            <w:tcW w:w="1700" w:type="dxa"/>
            <w:tcBorders>
              <w:top w:val="nil"/>
              <w:left w:val="nil"/>
              <w:bottom w:val="single" w:sz="4" w:space="0" w:color="auto"/>
              <w:right w:val="single" w:sz="4" w:space="0" w:color="auto"/>
            </w:tcBorders>
            <w:shd w:val="clear" w:color="auto" w:fill="auto"/>
            <w:noWrap/>
            <w:vAlign w:val="center"/>
            <w:hideMark/>
          </w:tcPr>
          <w:p w14:paraId="147EDEC9"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1,663 </w:t>
            </w:r>
          </w:p>
        </w:tc>
        <w:tc>
          <w:tcPr>
            <w:tcW w:w="1700" w:type="dxa"/>
            <w:tcBorders>
              <w:top w:val="nil"/>
              <w:left w:val="nil"/>
              <w:bottom w:val="single" w:sz="4" w:space="0" w:color="auto"/>
              <w:right w:val="single" w:sz="4" w:space="0" w:color="auto"/>
            </w:tcBorders>
            <w:shd w:val="clear" w:color="auto" w:fill="auto"/>
            <w:noWrap/>
            <w:vAlign w:val="center"/>
            <w:hideMark/>
          </w:tcPr>
          <w:p w14:paraId="62358F59"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45,127 </w:t>
            </w:r>
          </w:p>
        </w:tc>
      </w:tr>
      <w:tr w:rsidR="001071D0" w:rsidRPr="00B131C6" w14:paraId="5DD39F88" w14:textId="77777777" w:rsidTr="00B061AA">
        <w:trPr>
          <w:trHeight w:val="283"/>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124506E"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1950</w:t>
            </w:r>
          </w:p>
        </w:tc>
        <w:tc>
          <w:tcPr>
            <w:tcW w:w="1700" w:type="dxa"/>
            <w:tcBorders>
              <w:top w:val="nil"/>
              <w:left w:val="nil"/>
              <w:bottom w:val="single" w:sz="4" w:space="0" w:color="auto"/>
              <w:right w:val="single" w:sz="4" w:space="0" w:color="auto"/>
            </w:tcBorders>
            <w:shd w:val="clear" w:color="auto" w:fill="auto"/>
            <w:noWrap/>
            <w:vAlign w:val="center"/>
            <w:hideMark/>
          </w:tcPr>
          <w:p w14:paraId="592E4A13"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23,466 </w:t>
            </w:r>
          </w:p>
        </w:tc>
        <w:tc>
          <w:tcPr>
            <w:tcW w:w="1700" w:type="dxa"/>
            <w:tcBorders>
              <w:top w:val="nil"/>
              <w:left w:val="nil"/>
              <w:bottom w:val="single" w:sz="4" w:space="0" w:color="auto"/>
              <w:right w:val="single" w:sz="4" w:space="0" w:color="auto"/>
            </w:tcBorders>
            <w:shd w:val="clear" w:color="auto" w:fill="auto"/>
            <w:noWrap/>
            <w:vAlign w:val="center"/>
            <w:hideMark/>
          </w:tcPr>
          <w:p w14:paraId="5FDCAAFE"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26,858 </w:t>
            </w:r>
          </w:p>
        </w:tc>
        <w:tc>
          <w:tcPr>
            <w:tcW w:w="1700" w:type="dxa"/>
            <w:tcBorders>
              <w:top w:val="nil"/>
              <w:left w:val="nil"/>
              <w:bottom w:val="single" w:sz="4" w:space="0" w:color="auto"/>
              <w:right w:val="single" w:sz="4" w:space="0" w:color="auto"/>
            </w:tcBorders>
            <w:shd w:val="clear" w:color="auto" w:fill="auto"/>
            <w:noWrap/>
            <w:vAlign w:val="center"/>
            <w:hideMark/>
          </w:tcPr>
          <w:p w14:paraId="2F98C849"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1,909 </w:t>
            </w:r>
          </w:p>
        </w:tc>
        <w:tc>
          <w:tcPr>
            <w:tcW w:w="1700" w:type="dxa"/>
            <w:tcBorders>
              <w:top w:val="nil"/>
              <w:left w:val="nil"/>
              <w:bottom w:val="single" w:sz="4" w:space="0" w:color="auto"/>
              <w:right w:val="single" w:sz="4" w:space="0" w:color="auto"/>
            </w:tcBorders>
            <w:shd w:val="clear" w:color="auto" w:fill="auto"/>
            <w:noWrap/>
            <w:vAlign w:val="center"/>
            <w:hideMark/>
          </w:tcPr>
          <w:p w14:paraId="13487595"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52,233 </w:t>
            </w:r>
          </w:p>
        </w:tc>
      </w:tr>
      <w:tr w:rsidR="001071D0" w:rsidRPr="00B131C6" w14:paraId="2C5AD26E" w14:textId="77777777" w:rsidTr="00B061AA">
        <w:trPr>
          <w:trHeight w:val="283"/>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1A9C0C69"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1955</w:t>
            </w:r>
          </w:p>
        </w:tc>
        <w:tc>
          <w:tcPr>
            <w:tcW w:w="1700" w:type="dxa"/>
            <w:tcBorders>
              <w:top w:val="nil"/>
              <w:left w:val="nil"/>
              <w:bottom w:val="single" w:sz="4" w:space="0" w:color="auto"/>
              <w:right w:val="single" w:sz="4" w:space="0" w:color="auto"/>
            </w:tcBorders>
            <w:shd w:val="clear" w:color="auto" w:fill="auto"/>
            <w:noWrap/>
            <w:vAlign w:val="center"/>
            <w:hideMark/>
          </w:tcPr>
          <w:p w14:paraId="6F94D01D"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26,047 </w:t>
            </w:r>
          </w:p>
        </w:tc>
        <w:tc>
          <w:tcPr>
            <w:tcW w:w="1700" w:type="dxa"/>
            <w:tcBorders>
              <w:top w:val="nil"/>
              <w:left w:val="nil"/>
              <w:bottom w:val="single" w:sz="4" w:space="0" w:color="auto"/>
              <w:right w:val="single" w:sz="4" w:space="0" w:color="auto"/>
            </w:tcBorders>
            <w:shd w:val="clear" w:color="auto" w:fill="auto"/>
            <w:noWrap/>
            <w:vAlign w:val="center"/>
            <w:hideMark/>
          </w:tcPr>
          <w:p w14:paraId="3B00DCAD"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30,101 </w:t>
            </w:r>
          </w:p>
        </w:tc>
        <w:tc>
          <w:tcPr>
            <w:tcW w:w="1700" w:type="dxa"/>
            <w:tcBorders>
              <w:top w:val="nil"/>
              <w:left w:val="nil"/>
              <w:bottom w:val="single" w:sz="4" w:space="0" w:color="auto"/>
              <w:right w:val="single" w:sz="4" w:space="0" w:color="auto"/>
            </w:tcBorders>
            <w:shd w:val="clear" w:color="auto" w:fill="auto"/>
            <w:noWrap/>
            <w:vAlign w:val="center"/>
            <w:hideMark/>
          </w:tcPr>
          <w:p w14:paraId="2B1EA14E"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2,137 </w:t>
            </w:r>
          </w:p>
        </w:tc>
        <w:tc>
          <w:tcPr>
            <w:tcW w:w="1700" w:type="dxa"/>
            <w:tcBorders>
              <w:top w:val="nil"/>
              <w:left w:val="nil"/>
              <w:bottom w:val="single" w:sz="4" w:space="0" w:color="auto"/>
              <w:right w:val="single" w:sz="4" w:space="0" w:color="auto"/>
            </w:tcBorders>
            <w:shd w:val="clear" w:color="auto" w:fill="auto"/>
            <w:noWrap/>
            <w:vAlign w:val="center"/>
            <w:hideMark/>
          </w:tcPr>
          <w:p w14:paraId="511EF99D"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58,285 </w:t>
            </w:r>
          </w:p>
        </w:tc>
      </w:tr>
      <w:tr w:rsidR="001071D0" w:rsidRPr="00B131C6" w14:paraId="4E1D6404" w14:textId="77777777" w:rsidTr="00B061AA">
        <w:trPr>
          <w:trHeight w:val="283"/>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334789FF"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1960</w:t>
            </w:r>
          </w:p>
        </w:tc>
        <w:tc>
          <w:tcPr>
            <w:tcW w:w="1700" w:type="dxa"/>
            <w:tcBorders>
              <w:top w:val="nil"/>
              <w:left w:val="nil"/>
              <w:bottom w:val="single" w:sz="4" w:space="0" w:color="auto"/>
              <w:right w:val="single" w:sz="4" w:space="0" w:color="auto"/>
            </w:tcBorders>
            <w:shd w:val="clear" w:color="auto" w:fill="auto"/>
            <w:noWrap/>
            <w:vAlign w:val="center"/>
            <w:hideMark/>
          </w:tcPr>
          <w:p w14:paraId="5A85D2C7"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27,592 </w:t>
            </w:r>
          </w:p>
        </w:tc>
        <w:tc>
          <w:tcPr>
            <w:tcW w:w="1700" w:type="dxa"/>
            <w:tcBorders>
              <w:top w:val="nil"/>
              <w:left w:val="nil"/>
              <w:bottom w:val="single" w:sz="4" w:space="0" w:color="auto"/>
              <w:right w:val="single" w:sz="4" w:space="0" w:color="auto"/>
            </w:tcBorders>
            <w:shd w:val="clear" w:color="auto" w:fill="auto"/>
            <w:noWrap/>
            <w:vAlign w:val="center"/>
            <w:hideMark/>
          </w:tcPr>
          <w:p w14:paraId="5AF3FFA6"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32,287 </w:t>
            </w:r>
          </w:p>
        </w:tc>
        <w:tc>
          <w:tcPr>
            <w:tcW w:w="1700" w:type="dxa"/>
            <w:tcBorders>
              <w:top w:val="nil"/>
              <w:left w:val="nil"/>
              <w:bottom w:val="single" w:sz="4" w:space="0" w:color="auto"/>
              <w:right w:val="single" w:sz="4" w:space="0" w:color="auto"/>
            </w:tcBorders>
            <w:shd w:val="clear" w:color="auto" w:fill="auto"/>
            <w:noWrap/>
            <w:vAlign w:val="center"/>
            <w:hideMark/>
          </w:tcPr>
          <w:p w14:paraId="5DA35799"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2,283 </w:t>
            </w:r>
          </w:p>
        </w:tc>
        <w:tc>
          <w:tcPr>
            <w:tcW w:w="1700" w:type="dxa"/>
            <w:tcBorders>
              <w:top w:val="nil"/>
              <w:left w:val="nil"/>
              <w:bottom w:val="single" w:sz="4" w:space="0" w:color="auto"/>
              <w:right w:val="single" w:sz="4" w:space="0" w:color="auto"/>
            </w:tcBorders>
            <w:shd w:val="clear" w:color="auto" w:fill="auto"/>
            <w:noWrap/>
            <w:vAlign w:val="center"/>
            <w:hideMark/>
          </w:tcPr>
          <w:p w14:paraId="5E646FAF"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62,162 </w:t>
            </w:r>
          </w:p>
        </w:tc>
      </w:tr>
      <w:tr w:rsidR="001071D0" w:rsidRPr="00B131C6" w14:paraId="7A6223A7" w14:textId="77777777" w:rsidTr="00B061AA">
        <w:trPr>
          <w:trHeight w:val="283"/>
        </w:trPr>
        <w:tc>
          <w:tcPr>
            <w:tcW w:w="1700" w:type="dxa"/>
            <w:tcBorders>
              <w:top w:val="nil"/>
              <w:left w:val="single" w:sz="4" w:space="0" w:color="auto"/>
              <w:bottom w:val="single" w:sz="4" w:space="0" w:color="auto"/>
              <w:right w:val="single" w:sz="4" w:space="0" w:color="auto"/>
            </w:tcBorders>
            <w:shd w:val="clear" w:color="auto" w:fill="auto"/>
            <w:noWrap/>
            <w:vAlign w:val="center"/>
            <w:hideMark/>
          </w:tcPr>
          <w:p w14:paraId="5892C651"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1963</w:t>
            </w:r>
          </w:p>
        </w:tc>
        <w:tc>
          <w:tcPr>
            <w:tcW w:w="1700" w:type="dxa"/>
            <w:tcBorders>
              <w:top w:val="nil"/>
              <w:left w:val="nil"/>
              <w:bottom w:val="single" w:sz="4" w:space="0" w:color="auto"/>
              <w:right w:val="single" w:sz="4" w:space="0" w:color="auto"/>
            </w:tcBorders>
            <w:shd w:val="clear" w:color="auto" w:fill="auto"/>
            <w:noWrap/>
            <w:vAlign w:val="center"/>
            <w:hideMark/>
          </w:tcPr>
          <w:p w14:paraId="11CEFB9A"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27,917 </w:t>
            </w:r>
          </w:p>
        </w:tc>
        <w:tc>
          <w:tcPr>
            <w:tcW w:w="1700" w:type="dxa"/>
            <w:tcBorders>
              <w:top w:val="nil"/>
              <w:left w:val="nil"/>
              <w:bottom w:val="single" w:sz="4" w:space="0" w:color="auto"/>
              <w:right w:val="single" w:sz="4" w:space="0" w:color="auto"/>
            </w:tcBorders>
            <w:shd w:val="clear" w:color="auto" w:fill="auto"/>
            <w:noWrap/>
            <w:vAlign w:val="center"/>
            <w:hideMark/>
          </w:tcPr>
          <w:p w14:paraId="4C97052E"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33,374 </w:t>
            </w:r>
          </w:p>
        </w:tc>
        <w:tc>
          <w:tcPr>
            <w:tcW w:w="1700" w:type="dxa"/>
            <w:tcBorders>
              <w:top w:val="nil"/>
              <w:left w:val="nil"/>
              <w:bottom w:val="single" w:sz="4" w:space="0" w:color="auto"/>
              <w:right w:val="single" w:sz="4" w:space="0" w:color="auto"/>
            </w:tcBorders>
            <w:shd w:val="clear" w:color="auto" w:fill="auto"/>
            <w:noWrap/>
            <w:vAlign w:val="center"/>
            <w:hideMark/>
          </w:tcPr>
          <w:p w14:paraId="58AEA56E"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2,387 </w:t>
            </w:r>
          </w:p>
        </w:tc>
        <w:tc>
          <w:tcPr>
            <w:tcW w:w="1700" w:type="dxa"/>
            <w:tcBorders>
              <w:top w:val="nil"/>
              <w:left w:val="nil"/>
              <w:bottom w:val="single" w:sz="4" w:space="0" w:color="auto"/>
              <w:right w:val="single" w:sz="4" w:space="0" w:color="auto"/>
            </w:tcBorders>
            <w:shd w:val="clear" w:color="auto" w:fill="auto"/>
            <w:noWrap/>
            <w:vAlign w:val="center"/>
            <w:hideMark/>
          </w:tcPr>
          <w:p w14:paraId="3F0D4022"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63,678 </w:t>
            </w:r>
          </w:p>
        </w:tc>
      </w:tr>
    </w:tbl>
    <w:p w14:paraId="5A76D40E" w14:textId="77777777" w:rsidR="005F4E04" w:rsidRPr="00B131C6" w:rsidRDefault="005F4E04" w:rsidP="005F4E04">
      <w:pPr>
        <w:widowControl/>
        <w:spacing w:line="240" w:lineRule="exact"/>
        <w:ind w:left="176" w:hangingChars="100" w:hanging="176"/>
        <w:rPr>
          <w:rFonts w:cs="Times New Roman"/>
          <w:color w:val="000000" w:themeColor="text1"/>
          <w:sz w:val="18"/>
          <w:szCs w:val="18"/>
        </w:rPr>
      </w:pPr>
      <w:r w:rsidRPr="00B131C6">
        <w:rPr>
          <w:rFonts w:cs="Times New Roman" w:hint="eastAsia"/>
          <w:color w:val="000000" w:themeColor="text1"/>
          <w:sz w:val="18"/>
          <w:szCs w:val="18"/>
        </w:rPr>
        <w:t>*</w:t>
      </w:r>
      <w:r w:rsidRPr="00B131C6">
        <w:rPr>
          <w:rFonts w:cs="Times New Roman"/>
          <w:color w:val="000000" w:themeColor="text1"/>
          <w:sz w:val="18"/>
          <w:szCs w:val="18"/>
        </w:rPr>
        <w:t xml:space="preserve"> </w:t>
      </w:r>
      <w:r w:rsidRPr="00B131C6">
        <w:rPr>
          <w:rFonts w:cs="Times New Roman" w:hint="eastAsia"/>
          <w:color w:val="000000" w:themeColor="text1"/>
          <w:sz w:val="18"/>
          <w:szCs w:val="18"/>
        </w:rPr>
        <w:t>断種者数は、各年の翌年の</w:t>
      </w:r>
      <w:r w:rsidRPr="00B131C6">
        <w:rPr>
          <w:rFonts w:cs="Times New Roman"/>
          <w:color w:val="000000" w:themeColor="text1"/>
          <w:sz w:val="18"/>
          <w:szCs w:val="18"/>
        </w:rPr>
        <w:t>1</w:t>
      </w:r>
      <w:r w:rsidRPr="00B131C6">
        <w:rPr>
          <w:rFonts w:cs="Times New Roman" w:hint="eastAsia"/>
          <w:color w:val="000000" w:themeColor="text1"/>
          <w:sz w:val="18"/>
          <w:szCs w:val="18"/>
        </w:rPr>
        <w:t>月</w:t>
      </w:r>
      <w:r w:rsidRPr="00B131C6">
        <w:rPr>
          <w:rFonts w:cs="Times New Roman"/>
          <w:color w:val="000000" w:themeColor="text1"/>
          <w:sz w:val="18"/>
          <w:szCs w:val="18"/>
        </w:rPr>
        <w:t>1</w:t>
      </w:r>
      <w:r w:rsidRPr="00B131C6">
        <w:rPr>
          <w:rFonts w:cs="Times New Roman" w:hint="eastAsia"/>
          <w:color w:val="000000" w:themeColor="text1"/>
          <w:sz w:val="18"/>
          <w:szCs w:val="18"/>
        </w:rPr>
        <w:t>日時点における累計値である（例えば、</w:t>
      </w:r>
      <w:r w:rsidRPr="00B131C6">
        <w:rPr>
          <w:rFonts w:cs="Times New Roman"/>
          <w:color w:val="000000" w:themeColor="text1"/>
          <w:sz w:val="18"/>
          <w:szCs w:val="18"/>
        </w:rPr>
        <w:t>1920</w:t>
      </w:r>
      <w:r w:rsidRPr="00B131C6">
        <w:rPr>
          <w:rFonts w:cs="Times New Roman" w:hint="eastAsia"/>
          <w:color w:val="000000" w:themeColor="text1"/>
          <w:sz w:val="18"/>
          <w:szCs w:val="18"/>
        </w:rPr>
        <w:t>年の数値として示した値は、</w:t>
      </w:r>
      <w:r w:rsidRPr="00B131C6">
        <w:rPr>
          <w:rFonts w:cs="Times New Roman"/>
          <w:color w:val="000000" w:themeColor="text1"/>
          <w:sz w:val="18"/>
          <w:szCs w:val="18"/>
        </w:rPr>
        <w:t>19</w:t>
      </w:r>
      <w:r w:rsidRPr="00B131C6">
        <w:rPr>
          <w:rFonts w:cs="Times New Roman" w:hint="eastAsia"/>
          <w:color w:val="000000" w:themeColor="text1"/>
          <w:sz w:val="18"/>
          <w:szCs w:val="18"/>
        </w:rPr>
        <w:t>21</w:t>
      </w:r>
      <w:r w:rsidRPr="00B131C6">
        <w:rPr>
          <w:rFonts w:cs="Times New Roman" w:hint="eastAsia"/>
          <w:color w:val="000000" w:themeColor="text1"/>
          <w:sz w:val="18"/>
          <w:szCs w:val="18"/>
        </w:rPr>
        <w:t>年</w:t>
      </w:r>
      <w:r w:rsidRPr="00B131C6">
        <w:rPr>
          <w:rFonts w:cs="Times New Roman" w:hint="eastAsia"/>
          <w:color w:val="000000" w:themeColor="text1"/>
          <w:sz w:val="18"/>
          <w:szCs w:val="18"/>
        </w:rPr>
        <w:t>1</w:t>
      </w:r>
      <w:r w:rsidRPr="00B131C6">
        <w:rPr>
          <w:rFonts w:cs="Times New Roman" w:hint="eastAsia"/>
          <w:color w:val="000000" w:themeColor="text1"/>
          <w:sz w:val="18"/>
          <w:szCs w:val="18"/>
        </w:rPr>
        <w:t>月</w:t>
      </w:r>
      <w:r w:rsidRPr="00B131C6">
        <w:rPr>
          <w:rFonts w:cs="Times New Roman" w:hint="eastAsia"/>
          <w:color w:val="000000" w:themeColor="text1"/>
          <w:sz w:val="18"/>
          <w:szCs w:val="18"/>
        </w:rPr>
        <w:t>1</w:t>
      </w:r>
      <w:r w:rsidRPr="00B131C6">
        <w:rPr>
          <w:rFonts w:cs="Times New Roman" w:hint="eastAsia"/>
          <w:color w:val="000000" w:themeColor="text1"/>
          <w:sz w:val="18"/>
          <w:szCs w:val="18"/>
        </w:rPr>
        <w:t>日時点の数値である。）。</w:t>
      </w:r>
    </w:p>
    <w:p w14:paraId="21FEAC90" w14:textId="5A8A381F" w:rsidR="001071D0" w:rsidRPr="00B131C6" w:rsidRDefault="001071D0" w:rsidP="001071D0">
      <w:pPr>
        <w:widowControl/>
        <w:spacing w:line="240" w:lineRule="exact"/>
        <w:ind w:left="176" w:hangingChars="100" w:hanging="176"/>
        <w:rPr>
          <w:rFonts w:cs="Times New Roman"/>
          <w:color w:val="000000" w:themeColor="text1"/>
          <w:sz w:val="18"/>
          <w:szCs w:val="18"/>
        </w:rPr>
      </w:pPr>
      <w:r w:rsidRPr="00B131C6">
        <w:rPr>
          <w:rFonts w:ascii="ＭＳ 明朝" w:hAnsi="ＭＳ 明朝" w:cs="Times New Roman" w:hint="eastAsia"/>
          <w:color w:val="000000" w:themeColor="text1"/>
          <w:sz w:val="18"/>
          <w:szCs w:val="18"/>
        </w:rPr>
        <w:t>（出典）</w:t>
      </w:r>
      <w:r w:rsidRPr="00B131C6">
        <w:rPr>
          <w:rFonts w:cs="Times New Roman"/>
          <w:color w:val="000000" w:themeColor="text1"/>
          <w:sz w:val="18"/>
          <w:szCs w:val="18"/>
        </w:rPr>
        <w:t xml:space="preserve">Jonas Robitscher et al., </w:t>
      </w:r>
      <w:r w:rsidRPr="00B131C6">
        <w:rPr>
          <w:rFonts w:cs="Times New Roman"/>
          <w:i/>
          <w:color w:val="000000" w:themeColor="text1"/>
          <w:sz w:val="18"/>
          <w:szCs w:val="18"/>
        </w:rPr>
        <w:t>Eugenic Sterilization</w:t>
      </w:r>
      <w:r w:rsidRPr="00B131C6">
        <w:rPr>
          <w:rFonts w:cs="Times New Roman"/>
          <w:color w:val="000000" w:themeColor="text1"/>
          <w:sz w:val="18"/>
          <w:szCs w:val="18"/>
        </w:rPr>
        <w:t>,</w:t>
      </w:r>
      <w:r w:rsidRPr="00B131C6">
        <w:rPr>
          <w:rFonts w:cs="Times New Roman" w:hint="eastAsia"/>
          <w:color w:val="000000" w:themeColor="text1"/>
          <w:sz w:val="18"/>
          <w:szCs w:val="18"/>
        </w:rPr>
        <w:t xml:space="preserve"> </w:t>
      </w:r>
      <w:r w:rsidRPr="00B131C6">
        <w:rPr>
          <w:rFonts w:cs="Times New Roman"/>
          <w:color w:val="000000" w:themeColor="text1"/>
          <w:sz w:val="18"/>
          <w:szCs w:val="18"/>
        </w:rPr>
        <w:t>Springfield: Charles C. Thomas, 1973, Appendix 2</w:t>
      </w:r>
      <w:r w:rsidRPr="00B131C6">
        <w:rPr>
          <w:rFonts w:cs="Times New Roman"/>
          <w:color w:val="000000" w:themeColor="text1"/>
          <w:sz w:val="18"/>
          <w:szCs w:val="18"/>
        </w:rPr>
        <w:t>を基に作成。</w:t>
      </w:r>
    </w:p>
    <w:p w14:paraId="422EE38F" w14:textId="77777777" w:rsidR="001071D0" w:rsidRPr="00B131C6" w:rsidRDefault="001071D0" w:rsidP="001071D0">
      <w:pPr>
        <w:ind w:firstLineChars="100" w:firstLine="196"/>
        <w:rPr>
          <w:rFonts w:ascii="ＭＳ ゴシック" w:eastAsia="ＭＳ ゴシック" w:hAnsi="ＭＳ ゴシック" w:cs="Times New Roman"/>
          <w:color w:val="000000" w:themeColor="text1"/>
          <w:sz w:val="20"/>
          <w:szCs w:val="20"/>
        </w:rPr>
      </w:pPr>
    </w:p>
    <w:p w14:paraId="1BDCB739" w14:textId="77777777" w:rsidR="001071D0" w:rsidRPr="00B131C6" w:rsidRDefault="001071D0" w:rsidP="001071D0">
      <w:pPr>
        <w:ind w:firstLineChars="100" w:firstLine="196"/>
        <w:rPr>
          <w:rFonts w:ascii="ＭＳ ゴシック" w:eastAsia="ＭＳ ゴシック" w:hAnsi="ＭＳ ゴシック" w:cs="Times New Roman"/>
          <w:color w:val="000000" w:themeColor="text1"/>
          <w:sz w:val="20"/>
          <w:szCs w:val="20"/>
        </w:rPr>
      </w:pPr>
      <w:r w:rsidRPr="00B131C6">
        <w:rPr>
          <w:rFonts w:ascii="ＭＳ ゴシック" w:eastAsia="ＭＳ ゴシック" w:hAnsi="ＭＳ ゴシック" w:cs="Times New Roman" w:hint="eastAsia"/>
          <w:color w:val="000000" w:themeColor="text1"/>
          <w:sz w:val="20"/>
          <w:szCs w:val="20"/>
        </w:rPr>
        <w:t>図４　累積断種者数における精神疾患患者・精神遅滞者等の割合の推移（</w:t>
      </w:r>
      <w:r w:rsidRPr="00B131C6">
        <w:rPr>
          <w:rFonts w:ascii="Arial" w:eastAsia="ＭＳ ゴシック" w:hAnsi="Arial" w:cs="Arial"/>
          <w:color w:val="000000" w:themeColor="text1"/>
          <w:sz w:val="20"/>
          <w:szCs w:val="20"/>
        </w:rPr>
        <w:t>1920</w:t>
      </w:r>
      <w:r w:rsidRPr="00B131C6">
        <w:rPr>
          <w:rFonts w:ascii="Arial" w:eastAsia="ＭＳ ゴシック" w:hAnsi="Arial" w:cs="Arial"/>
          <w:color w:val="000000" w:themeColor="text1"/>
          <w:sz w:val="20"/>
          <w:szCs w:val="20"/>
        </w:rPr>
        <w:t>～</w:t>
      </w:r>
      <w:r w:rsidRPr="00B131C6">
        <w:rPr>
          <w:rFonts w:ascii="Arial" w:eastAsia="ＭＳ ゴシック" w:hAnsi="Arial" w:cs="Arial"/>
          <w:color w:val="000000" w:themeColor="text1"/>
          <w:sz w:val="20"/>
          <w:szCs w:val="20"/>
        </w:rPr>
        <w:t>1963</w:t>
      </w:r>
      <w:r w:rsidRPr="00B131C6">
        <w:rPr>
          <w:rFonts w:ascii="Arial" w:eastAsia="ＭＳ ゴシック" w:hAnsi="Arial" w:cs="Arial"/>
          <w:color w:val="000000" w:themeColor="text1"/>
          <w:sz w:val="20"/>
          <w:szCs w:val="20"/>
        </w:rPr>
        <w:t>年</w:t>
      </w:r>
      <w:r w:rsidRPr="00B131C6">
        <w:rPr>
          <w:rFonts w:ascii="ＭＳ ゴシック" w:eastAsia="ＭＳ ゴシック" w:hAnsi="ＭＳ ゴシック" w:cs="Times New Roman" w:hint="eastAsia"/>
          <w:color w:val="000000" w:themeColor="text1"/>
          <w:sz w:val="20"/>
          <w:szCs w:val="20"/>
        </w:rPr>
        <w:t>）</w:t>
      </w:r>
    </w:p>
    <w:p w14:paraId="7D6DCA1D" w14:textId="77777777" w:rsidR="001071D0" w:rsidRPr="00B131C6" w:rsidRDefault="001071D0" w:rsidP="001071D0">
      <w:pPr>
        <w:rPr>
          <w:rFonts w:cs="Times New Roman"/>
          <w:color w:val="000000" w:themeColor="text1"/>
        </w:rPr>
      </w:pPr>
      <w:r w:rsidRPr="00B131C6">
        <w:rPr>
          <w:noProof/>
          <w:color w:val="000000" w:themeColor="text1"/>
        </w:rPr>
        <w:drawing>
          <wp:inline distT="0" distB="0" distL="0" distR="0" wp14:anchorId="7C7770B9" wp14:editId="15CD948E">
            <wp:extent cx="5623560" cy="2758440"/>
            <wp:effectExtent l="0" t="0" r="0" b="381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EFB484" w14:textId="77777777" w:rsidR="001071D0" w:rsidRPr="00CC14AF" w:rsidRDefault="001071D0" w:rsidP="001071D0">
      <w:pPr>
        <w:pStyle w:val="Web"/>
        <w:topLinePunct/>
        <w:spacing w:before="0" w:beforeAutospacing="0" w:after="0" w:afterAutospacing="0" w:line="240" w:lineRule="exact"/>
        <w:ind w:left="176" w:hangingChars="100" w:hanging="176"/>
        <w:jc w:val="both"/>
        <w:rPr>
          <w:color w:val="000000" w:themeColor="text1"/>
        </w:rPr>
      </w:pPr>
      <w:r w:rsidRPr="00B131C6">
        <w:rPr>
          <w:rFonts w:ascii="Times New Roman" w:eastAsia="ＭＳ 明朝" w:hAnsi="ＭＳ 明朝" w:cs="Times New Roman" w:hint="eastAsia"/>
          <w:color w:val="000000" w:themeColor="text1"/>
          <w:kern w:val="2"/>
          <w:sz w:val="18"/>
          <w:szCs w:val="18"/>
        </w:rPr>
        <w:t>（出典）</w:t>
      </w:r>
      <w:r w:rsidRPr="00B131C6">
        <w:rPr>
          <w:rFonts w:ascii="Times New Roman" w:eastAsia="ＭＳ 明朝" w:hAnsi="Times New Roman" w:cs="Times New Roman"/>
          <w:color w:val="000000" w:themeColor="text1"/>
          <w:kern w:val="2"/>
          <w:sz w:val="18"/>
          <w:szCs w:val="18"/>
        </w:rPr>
        <w:t xml:space="preserve">Jonas Robitscher et al., </w:t>
      </w:r>
      <w:r w:rsidRPr="00B131C6">
        <w:rPr>
          <w:rFonts w:ascii="Times New Roman" w:eastAsia="ＭＳ 明朝" w:hAnsi="Times New Roman" w:cs="Times New Roman"/>
          <w:i/>
          <w:color w:val="000000" w:themeColor="text1"/>
          <w:kern w:val="2"/>
          <w:sz w:val="18"/>
          <w:szCs w:val="18"/>
        </w:rPr>
        <w:t>Eugenic Sterilization</w:t>
      </w:r>
      <w:r w:rsidRPr="00B131C6">
        <w:rPr>
          <w:rFonts w:ascii="Times New Roman" w:eastAsia="ＭＳ 明朝" w:hAnsi="Times New Roman" w:cs="Times New Roman"/>
          <w:color w:val="000000" w:themeColor="text1"/>
          <w:kern w:val="2"/>
          <w:sz w:val="18"/>
          <w:szCs w:val="18"/>
        </w:rPr>
        <w:t>, Springfield: Charles C. Thomas, 1973, Appendix 2</w:t>
      </w:r>
      <w:r w:rsidRPr="00B131C6">
        <w:rPr>
          <w:rFonts w:ascii="Times New Roman" w:eastAsia="ＭＳ 明朝" w:hAnsi="ＭＳ 明朝" w:cs="Times New Roman" w:hint="eastAsia"/>
          <w:color w:val="000000" w:themeColor="text1"/>
          <w:kern w:val="2"/>
          <w:sz w:val="18"/>
          <w:szCs w:val="18"/>
        </w:rPr>
        <w:t>を基に作成。</w:t>
      </w:r>
    </w:p>
    <w:p w14:paraId="41ED2111" w14:textId="77777777" w:rsidR="001071D0" w:rsidRPr="00CC14AF" w:rsidRDefault="001071D0" w:rsidP="001071D0">
      <w:pPr>
        <w:ind w:firstLineChars="100" w:firstLine="216"/>
        <w:rPr>
          <w:rFonts w:cs="Times New Roman"/>
          <w:color w:val="000000" w:themeColor="text1"/>
        </w:rPr>
      </w:pPr>
    </w:p>
    <w:p w14:paraId="411A5F6B" w14:textId="77777777" w:rsidR="001071D0" w:rsidRPr="00CC14AF" w:rsidRDefault="001071D0" w:rsidP="001071D0">
      <w:pPr>
        <w:ind w:firstLineChars="100" w:firstLine="216"/>
        <w:rPr>
          <w:rFonts w:cs="Times New Roman"/>
          <w:color w:val="000000" w:themeColor="text1"/>
        </w:rPr>
      </w:pPr>
      <w:r w:rsidRPr="00CC14AF">
        <w:rPr>
          <w:rFonts w:cs="Times New Roman"/>
          <w:color w:val="000000" w:themeColor="text1"/>
        </w:rPr>
        <w:t>1920</w:t>
      </w:r>
      <w:r w:rsidRPr="00CC14AF">
        <w:rPr>
          <w:rFonts w:cs="Times New Roman"/>
          <w:color w:val="000000" w:themeColor="text1"/>
        </w:rPr>
        <w:t>年代には精神疾患の患者の割合が</w:t>
      </w:r>
      <w:r w:rsidRPr="00CC14AF">
        <w:rPr>
          <w:rFonts w:cs="Times New Roman" w:hint="eastAsia"/>
          <w:color w:val="000000" w:themeColor="text1"/>
        </w:rPr>
        <w:t>精神遅滞者</w:t>
      </w:r>
      <w:r w:rsidRPr="00CC14AF">
        <w:rPr>
          <w:rFonts w:cs="Times New Roman"/>
          <w:color w:val="000000" w:themeColor="text1"/>
        </w:rPr>
        <w:t>を大きく上回っているのに対し、</w:t>
      </w:r>
      <w:r w:rsidRPr="00CC14AF">
        <w:rPr>
          <w:rFonts w:cs="Times New Roman"/>
          <w:color w:val="000000" w:themeColor="text1"/>
        </w:rPr>
        <w:t>1940</w:t>
      </w:r>
      <w:r w:rsidRPr="00CC14AF">
        <w:rPr>
          <w:rFonts w:cs="Times New Roman"/>
          <w:color w:val="000000" w:themeColor="text1"/>
        </w:rPr>
        <w:t>年代後半以降は</w:t>
      </w:r>
      <w:r w:rsidRPr="00CC14AF">
        <w:rPr>
          <w:rFonts w:cs="Times New Roman" w:hint="eastAsia"/>
          <w:color w:val="000000" w:themeColor="text1"/>
        </w:rPr>
        <w:t>精神遅滞者</w:t>
      </w:r>
      <w:r w:rsidRPr="00CC14AF">
        <w:rPr>
          <w:rFonts w:cs="Times New Roman"/>
          <w:color w:val="000000" w:themeColor="text1"/>
        </w:rPr>
        <w:t>の割合が精神疾患の患者を凌駕</w:t>
      </w:r>
      <w:r w:rsidRPr="00CC14AF">
        <w:rPr>
          <w:rFonts w:cs="Times New Roman" w:hint="eastAsia"/>
          <w:color w:val="000000" w:themeColor="text1"/>
        </w:rPr>
        <w:t>（りょうが）</w:t>
      </w:r>
      <w:r w:rsidRPr="00CC14AF">
        <w:rPr>
          <w:rFonts w:cs="Times New Roman"/>
          <w:color w:val="000000" w:themeColor="text1"/>
        </w:rPr>
        <w:t>するようになる。いずれの年代においても精神疾患の患者と</w:t>
      </w:r>
      <w:r w:rsidRPr="00CC14AF">
        <w:rPr>
          <w:rFonts w:cs="Times New Roman" w:hint="eastAsia"/>
          <w:color w:val="000000" w:themeColor="text1"/>
        </w:rPr>
        <w:t>精神遅滞</w:t>
      </w:r>
      <w:r w:rsidRPr="00CC14AF">
        <w:rPr>
          <w:rFonts w:cs="Times New Roman"/>
          <w:color w:val="000000" w:themeColor="text1"/>
        </w:rPr>
        <w:t>者を合わせた割合が</w:t>
      </w:r>
      <w:r w:rsidRPr="00CC14AF">
        <w:rPr>
          <w:rFonts w:cs="Times New Roman"/>
          <w:color w:val="000000" w:themeColor="text1"/>
        </w:rPr>
        <w:t>96</w:t>
      </w:r>
      <w:r w:rsidRPr="00CC14AF">
        <w:rPr>
          <w:rFonts w:cs="Times New Roman" w:hint="eastAsia"/>
          <w:color w:val="000000" w:themeColor="text1"/>
        </w:rPr>
        <w:t>%</w:t>
      </w:r>
      <w:r w:rsidRPr="00CC14AF">
        <w:rPr>
          <w:rFonts w:cs="Times New Roman"/>
          <w:color w:val="000000" w:themeColor="text1"/>
        </w:rPr>
        <w:t>以上を占めており、「その他」に含まれる犯罪者やてんかん患者の割合はごくわずかである。</w:t>
      </w:r>
    </w:p>
    <w:p w14:paraId="2BCB6856" w14:textId="77777777" w:rsidR="001071D0" w:rsidRPr="00CC14AF" w:rsidRDefault="001071D0" w:rsidP="001071D0">
      <w:pPr>
        <w:widowControl/>
        <w:jc w:val="left"/>
        <w:rPr>
          <w:rFonts w:ascii="Arial" w:eastAsia="ＭＳ ゴシック" w:hAnsi="Arial" w:cs="Arial"/>
          <w:color w:val="000000" w:themeColor="text1"/>
        </w:rPr>
      </w:pPr>
    </w:p>
    <w:p w14:paraId="356E6443" w14:textId="77777777" w:rsidR="001071D0" w:rsidRPr="00CC14AF" w:rsidRDefault="001071D0" w:rsidP="001071D0">
      <w:pPr>
        <w:widowControl/>
        <w:jc w:val="left"/>
        <w:rPr>
          <w:rFonts w:ascii="Arial" w:eastAsia="ＭＳ ゴシック" w:hAnsi="Arial" w:cs="Arial"/>
          <w:color w:val="000000" w:themeColor="text1"/>
        </w:rPr>
      </w:pPr>
      <w:r w:rsidRPr="00CC14AF">
        <w:rPr>
          <w:rFonts w:ascii="Arial" w:eastAsia="ＭＳ ゴシック" w:hAnsi="Arial" w:cs="Arial"/>
          <w:color w:val="000000" w:themeColor="text1"/>
        </w:rPr>
        <w:t>（</w:t>
      </w:r>
      <w:r w:rsidRPr="00CC14AF">
        <w:rPr>
          <w:rFonts w:ascii="Arial" w:eastAsia="ＭＳ ゴシック" w:hAnsi="Arial" w:cs="Arial"/>
          <w:color w:val="000000" w:themeColor="text1"/>
        </w:rPr>
        <w:t>2</w:t>
      </w:r>
      <w:r w:rsidRPr="00CC14AF">
        <w:rPr>
          <w:rFonts w:ascii="Arial" w:eastAsia="ＭＳ ゴシック" w:hAnsi="Arial" w:cs="Arial"/>
          <w:color w:val="000000" w:themeColor="text1"/>
        </w:rPr>
        <w:t>）女性</w:t>
      </w:r>
      <w:r w:rsidRPr="00CC14AF">
        <w:rPr>
          <w:rFonts w:ascii="Arial" w:eastAsia="ＭＳ ゴシック" w:hAnsi="Arial" w:cs="Arial" w:hint="eastAsia"/>
          <w:color w:val="000000" w:themeColor="text1"/>
        </w:rPr>
        <w:t>に対する</w:t>
      </w:r>
      <w:r w:rsidRPr="00CC14AF">
        <w:rPr>
          <w:rFonts w:ascii="Arial" w:eastAsia="ＭＳ ゴシック" w:hAnsi="Arial" w:cs="Arial"/>
          <w:color w:val="000000" w:themeColor="text1"/>
        </w:rPr>
        <w:t>断種</w:t>
      </w:r>
    </w:p>
    <w:p w14:paraId="670940F2" w14:textId="77777777" w:rsidR="001071D0" w:rsidRPr="00CC14AF" w:rsidRDefault="001071D0" w:rsidP="001071D0">
      <w:pPr>
        <w:rPr>
          <w:rFonts w:cs="Times New Roman"/>
          <w:color w:val="000000" w:themeColor="text1"/>
        </w:rPr>
      </w:pPr>
      <w:r w:rsidRPr="00CC14AF">
        <w:rPr>
          <w:rFonts w:cs="Times New Roman" w:hint="eastAsia"/>
          <w:color w:val="000000" w:themeColor="text1"/>
        </w:rPr>
        <w:t xml:space="preserve">　実施された断種の男女それぞれの総数の推移を表</w:t>
      </w:r>
      <w:r w:rsidRPr="00CC14AF">
        <w:rPr>
          <w:rFonts w:cs="Times New Roman"/>
          <w:color w:val="000000" w:themeColor="text1"/>
        </w:rPr>
        <w:t>4</w:t>
      </w:r>
      <w:r w:rsidRPr="00CC14AF">
        <w:rPr>
          <w:rFonts w:cs="Times New Roman" w:hint="eastAsia"/>
          <w:color w:val="000000" w:themeColor="text1"/>
        </w:rPr>
        <w:t>に、断種実施総数に占める性別の割合の推移を図</w:t>
      </w:r>
      <w:r w:rsidRPr="00CC14AF">
        <w:rPr>
          <w:rFonts w:cs="Times New Roman" w:hint="eastAsia"/>
          <w:color w:val="000000" w:themeColor="text1"/>
        </w:rPr>
        <w:t>5</w:t>
      </w:r>
      <w:r w:rsidRPr="00CC14AF">
        <w:rPr>
          <w:rFonts w:cs="Times New Roman" w:hint="eastAsia"/>
          <w:color w:val="000000" w:themeColor="text1"/>
        </w:rPr>
        <w:t>に示す。</w:t>
      </w:r>
    </w:p>
    <w:p w14:paraId="690D5F40" w14:textId="77777777" w:rsidR="001071D0" w:rsidRPr="00CC14AF" w:rsidRDefault="001071D0" w:rsidP="001071D0">
      <w:pPr>
        <w:ind w:firstLineChars="100" w:firstLine="216"/>
        <w:rPr>
          <w:rFonts w:cs="Times New Roman"/>
          <w:color w:val="000000" w:themeColor="text1"/>
        </w:rPr>
      </w:pPr>
      <w:r w:rsidRPr="00CC14AF">
        <w:rPr>
          <w:rFonts w:cs="Times New Roman"/>
          <w:color w:val="000000" w:themeColor="text1"/>
        </w:rPr>
        <w:t>1920</w:t>
      </w:r>
      <w:r w:rsidRPr="00CC14AF">
        <w:rPr>
          <w:rFonts w:cs="Times New Roman"/>
          <w:color w:val="000000" w:themeColor="text1"/>
        </w:rPr>
        <w:t>年代の後半まで男性の断種の割合が女性よりも高かった一因として、当時の技術においては、子宮摘出術やまだ完成していなかった卵管</w:t>
      </w:r>
      <w:r w:rsidRPr="00CC14AF">
        <w:rPr>
          <w:rFonts w:cs="Times New Roman" w:hint="eastAsia"/>
          <w:color w:val="000000" w:themeColor="text1"/>
        </w:rPr>
        <w:t>切除</w:t>
      </w:r>
      <w:r w:rsidRPr="00CC14AF">
        <w:rPr>
          <w:rFonts w:cs="Times New Roman"/>
          <w:color w:val="000000" w:themeColor="text1"/>
        </w:rPr>
        <w:t>術よりも、精管切除術の方が簡単で安全</w:t>
      </w:r>
      <w:r w:rsidRPr="00CC14AF">
        <w:rPr>
          <w:rFonts w:cs="Times New Roman"/>
          <w:color w:val="000000" w:themeColor="text1"/>
        </w:rPr>
        <w:lastRenderedPageBreak/>
        <w:t>であったことが指摘されている</w:t>
      </w:r>
      <w:r w:rsidRPr="00CC14AF">
        <w:rPr>
          <w:rStyle w:val="aa"/>
          <w:rFonts w:cs="Times New Roman"/>
          <w:color w:val="000000" w:themeColor="text1"/>
        </w:rPr>
        <w:footnoteReference w:id="114"/>
      </w:r>
      <w:r w:rsidRPr="00CC14AF">
        <w:rPr>
          <w:rFonts w:cs="Times New Roman"/>
          <w:color w:val="000000" w:themeColor="text1"/>
        </w:rPr>
        <w:t>。</w:t>
      </w:r>
      <w:r w:rsidRPr="00CC14AF">
        <w:rPr>
          <w:rFonts w:cs="Times New Roman"/>
          <w:color w:val="000000" w:themeColor="text1"/>
        </w:rPr>
        <w:t>1920</w:t>
      </w:r>
      <w:r w:rsidRPr="00CC14AF">
        <w:rPr>
          <w:rFonts w:cs="Times New Roman"/>
          <w:color w:val="000000" w:themeColor="text1"/>
        </w:rPr>
        <w:t>年代後半以後は女性の断種</w:t>
      </w:r>
      <w:r w:rsidRPr="00CC14AF">
        <w:rPr>
          <w:rFonts w:cs="Times New Roman" w:hint="eastAsia"/>
          <w:color w:val="000000" w:themeColor="text1"/>
        </w:rPr>
        <w:t>者</w:t>
      </w:r>
      <w:r w:rsidRPr="00CC14AF">
        <w:rPr>
          <w:rFonts w:cs="Times New Roman"/>
          <w:color w:val="000000" w:themeColor="text1"/>
        </w:rPr>
        <w:t>数が男性を上回り、その割合はほぼ一貫して増大している。</w:t>
      </w:r>
    </w:p>
    <w:p w14:paraId="410C0433" w14:textId="77777777" w:rsidR="001071D0" w:rsidRPr="00CC14AF" w:rsidRDefault="001071D0" w:rsidP="001071D0">
      <w:pPr>
        <w:rPr>
          <w:rFonts w:cs="Times New Roman"/>
          <w:color w:val="000000" w:themeColor="text1"/>
        </w:rPr>
      </w:pPr>
    </w:p>
    <w:p w14:paraId="0509EC3A" w14:textId="77777777" w:rsidR="001071D0" w:rsidRPr="00B131C6" w:rsidRDefault="001071D0" w:rsidP="001071D0">
      <w:pPr>
        <w:rPr>
          <w:rFonts w:ascii="ＭＳ ゴシック" w:eastAsia="ＭＳ ゴシック" w:hAnsi="ＭＳ ゴシック" w:cs="Times New Roman"/>
          <w:color w:val="000000" w:themeColor="text1"/>
          <w:sz w:val="20"/>
          <w:szCs w:val="20"/>
        </w:rPr>
      </w:pPr>
      <w:r w:rsidRPr="00B131C6">
        <w:rPr>
          <w:rFonts w:ascii="ＭＳ ゴシック" w:eastAsia="ＭＳ ゴシック" w:hAnsi="ＭＳ ゴシック" w:cs="Times New Roman" w:hint="eastAsia"/>
          <w:color w:val="000000" w:themeColor="text1"/>
          <w:sz w:val="20"/>
          <w:szCs w:val="20"/>
        </w:rPr>
        <w:t>表４　男女別の累計断種者数の推移（</w:t>
      </w:r>
      <w:r w:rsidRPr="00B131C6">
        <w:rPr>
          <w:rFonts w:ascii="Arial" w:eastAsia="ＭＳ ゴシック" w:hAnsi="Arial" w:cs="Arial"/>
          <w:color w:val="000000" w:themeColor="text1"/>
          <w:sz w:val="20"/>
          <w:szCs w:val="20"/>
        </w:rPr>
        <w:t>1920</w:t>
      </w:r>
      <w:r w:rsidRPr="00B131C6">
        <w:rPr>
          <w:rFonts w:ascii="Arial" w:eastAsia="ＭＳ ゴシック" w:hAnsi="Arial" w:cs="Arial"/>
          <w:color w:val="000000" w:themeColor="text1"/>
          <w:sz w:val="20"/>
          <w:szCs w:val="20"/>
        </w:rPr>
        <w:t>～</w:t>
      </w:r>
      <w:r w:rsidRPr="00B131C6">
        <w:rPr>
          <w:rFonts w:ascii="Arial" w:eastAsia="ＭＳ ゴシック" w:hAnsi="Arial" w:cs="Arial"/>
          <w:color w:val="000000" w:themeColor="text1"/>
          <w:sz w:val="20"/>
          <w:szCs w:val="20"/>
        </w:rPr>
        <w:t>1963</w:t>
      </w:r>
      <w:r w:rsidRPr="00B131C6">
        <w:rPr>
          <w:rFonts w:ascii="ＭＳ ゴシック" w:eastAsia="ＭＳ ゴシック" w:hAnsi="ＭＳ ゴシック" w:cs="Times New Roman"/>
          <w:color w:val="000000" w:themeColor="text1"/>
          <w:sz w:val="20"/>
          <w:szCs w:val="20"/>
        </w:rPr>
        <w:t>年）</w:t>
      </w:r>
    </w:p>
    <w:tbl>
      <w:tblPr>
        <w:tblW w:w="8505" w:type="dxa"/>
        <w:tblInd w:w="-5" w:type="dxa"/>
        <w:tblLayout w:type="fixed"/>
        <w:tblCellMar>
          <w:left w:w="99" w:type="dxa"/>
          <w:right w:w="99" w:type="dxa"/>
        </w:tblCellMar>
        <w:tblLook w:val="04A0" w:firstRow="1" w:lastRow="0" w:firstColumn="1" w:lastColumn="0" w:noHBand="0" w:noVBand="1"/>
      </w:tblPr>
      <w:tblGrid>
        <w:gridCol w:w="2126"/>
        <w:gridCol w:w="2126"/>
        <w:gridCol w:w="2126"/>
        <w:gridCol w:w="2127"/>
      </w:tblGrid>
      <w:tr w:rsidR="001071D0" w:rsidRPr="00B131C6" w14:paraId="3EB6AF71" w14:textId="77777777" w:rsidTr="00B061AA">
        <w:trPr>
          <w:trHeight w:val="283"/>
        </w:trPr>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8B81C6C"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ascii="ＭＳ 明朝" w:hAnsi="ＭＳ 明朝" w:cs="Times New Roman" w:hint="eastAsia"/>
                <w:color w:val="000000" w:themeColor="text1"/>
                <w:kern w:val="0"/>
                <w:sz w:val="18"/>
                <w:szCs w:val="18"/>
              </w:rPr>
              <w:t>年</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A2753A4"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ascii="ＭＳ 明朝" w:hAnsi="ＭＳ 明朝" w:cs="Times New Roman" w:hint="eastAsia"/>
                <w:color w:val="000000" w:themeColor="text1"/>
                <w:kern w:val="0"/>
                <w:sz w:val="18"/>
                <w:szCs w:val="18"/>
              </w:rPr>
              <w:t>男性</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C0B6CF"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ascii="ＭＳ 明朝" w:hAnsi="ＭＳ 明朝" w:cs="Times New Roman" w:hint="eastAsia"/>
                <w:color w:val="000000" w:themeColor="text1"/>
                <w:kern w:val="0"/>
                <w:sz w:val="18"/>
                <w:szCs w:val="18"/>
              </w:rPr>
              <w:t>女性</w:t>
            </w:r>
          </w:p>
        </w:tc>
        <w:tc>
          <w:tcPr>
            <w:tcW w:w="2127"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320354" w14:textId="77777777" w:rsidR="001071D0" w:rsidRPr="00B131C6" w:rsidRDefault="001071D0" w:rsidP="00B061AA">
            <w:pPr>
              <w:widowControl/>
              <w:jc w:val="center"/>
              <w:rPr>
                <w:rFonts w:ascii="ＭＳ 明朝" w:hAnsi="ＭＳ 明朝" w:cs="ＭＳ Ｐゴシック"/>
                <w:color w:val="000000" w:themeColor="text1"/>
                <w:kern w:val="0"/>
                <w:sz w:val="18"/>
                <w:szCs w:val="18"/>
              </w:rPr>
            </w:pPr>
            <w:r w:rsidRPr="00B131C6">
              <w:rPr>
                <w:rFonts w:ascii="ＭＳ 明朝" w:hAnsi="ＭＳ 明朝" w:cs="ＭＳ Ｐゴシック" w:hint="eastAsia"/>
                <w:color w:val="000000" w:themeColor="text1"/>
                <w:kern w:val="0"/>
                <w:sz w:val="18"/>
                <w:szCs w:val="18"/>
              </w:rPr>
              <w:t>総計（人）</w:t>
            </w:r>
          </w:p>
        </w:tc>
      </w:tr>
      <w:tr w:rsidR="001071D0" w:rsidRPr="00B131C6" w14:paraId="6207274E" w14:textId="77777777" w:rsidTr="00B061AA">
        <w:trPr>
          <w:trHeight w:val="28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1755A8C"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1920</w:t>
            </w:r>
          </w:p>
        </w:tc>
        <w:tc>
          <w:tcPr>
            <w:tcW w:w="2126" w:type="dxa"/>
            <w:tcBorders>
              <w:top w:val="nil"/>
              <w:left w:val="nil"/>
              <w:bottom w:val="single" w:sz="4" w:space="0" w:color="auto"/>
              <w:right w:val="single" w:sz="4" w:space="0" w:color="auto"/>
            </w:tcBorders>
            <w:shd w:val="clear" w:color="auto" w:fill="auto"/>
            <w:noWrap/>
            <w:vAlign w:val="center"/>
            <w:hideMark/>
          </w:tcPr>
          <w:p w14:paraId="0E1F4DD5"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1,853 </w:t>
            </w:r>
          </w:p>
        </w:tc>
        <w:tc>
          <w:tcPr>
            <w:tcW w:w="2126" w:type="dxa"/>
            <w:tcBorders>
              <w:top w:val="nil"/>
              <w:left w:val="nil"/>
              <w:bottom w:val="single" w:sz="4" w:space="0" w:color="auto"/>
              <w:right w:val="single" w:sz="4" w:space="0" w:color="auto"/>
            </w:tcBorders>
            <w:shd w:val="clear" w:color="auto" w:fill="auto"/>
            <w:noWrap/>
            <w:vAlign w:val="center"/>
            <w:hideMark/>
          </w:tcPr>
          <w:p w14:paraId="61F994DB"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1,380 </w:t>
            </w:r>
          </w:p>
        </w:tc>
        <w:tc>
          <w:tcPr>
            <w:tcW w:w="2127" w:type="dxa"/>
            <w:tcBorders>
              <w:top w:val="nil"/>
              <w:left w:val="nil"/>
              <w:bottom w:val="single" w:sz="4" w:space="0" w:color="auto"/>
              <w:right w:val="single" w:sz="4" w:space="0" w:color="auto"/>
            </w:tcBorders>
            <w:shd w:val="clear" w:color="auto" w:fill="auto"/>
            <w:noWrap/>
            <w:vAlign w:val="center"/>
            <w:hideMark/>
          </w:tcPr>
          <w:p w14:paraId="3ED08EE8"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3,233 </w:t>
            </w:r>
          </w:p>
        </w:tc>
      </w:tr>
      <w:tr w:rsidR="001071D0" w:rsidRPr="00B131C6" w14:paraId="58142892" w14:textId="77777777" w:rsidTr="00B061AA">
        <w:trPr>
          <w:trHeight w:val="28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77BD10C"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1924</w:t>
            </w:r>
          </w:p>
        </w:tc>
        <w:tc>
          <w:tcPr>
            <w:tcW w:w="2126" w:type="dxa"/>
            <w:tcBorders>
              <w:top w:val="nil"/>
              <w:left w:val="nil"/>
              <w:bottom w:val="single" w:sz="4" w:space="0" w:color="auto"/>
              <w:right w:val="single" w:sz="4" w:space="0" w:color="auto"/>
            </w:tcBorders>
            <w:shd w:val="clear" w:color="auto" w:fill="auto"/>
            <w:noWrap/>
            <w:vAlign w:val="center"/>
            <w:hideMark/>
          </w:tcPr>
          <w:p w14:paraId="740FA0E8"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3,307 </w:t>
            </w:r>
          </w:p>
        </w:tc>
        <w:tc>
          <w:tcPr>
            <w:tcW w:w="2126" w:type="dxa"/>
            <w:tcBorders>
              <w:top w:val="nil"/>
              <w:left w:val="nil"/>
              <w:bottom w:val="single" w:sz="4" w:space="0" w:color="auto"/>
              <w:right w:val="single" w:sz="4" w:space="0" w:color="auto"/>
            </w:tcBorders>
            <w:shd w:val="clear" w:color="auto" w:fill="auto"/>
            <w:noWrap/>
            <w:vAlign w:val="center"/>
            <w:hideMark/>
          </w:tcPr>
          <w:p w14:paraId="169CE589"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2,937 </w:t>
            </w:r>
          </w:p>
        </w:tc>
        <w:tc>
          <w:tcPr>
            <w:tcW w:w="2127" w:type="dxa"/>
            <w:tcBorders>
              <w:top w:val="nil"/>
              <w:left w:val="nil"/>
              <w:bottom w:val="single" w:sz="4" w:space="0" w:color="auto"/>
              <w:right w:val="single" w:sz="4" w:space="0" w:color="auto"/>
            </w:tcBorders>
            <w:shd w:val="clear" w:color="auto" w:fill="auto"/>
            <w:noWrap/>
            <w:vAlign w:val="center"/>
            <w:hideMark/>
          </w:tcPr>
          <w:p w14:paraId="1C1E78FC"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6,244 </w:t>
            </w:r>
          </w:p>
        </w:tc>
      </w:tr>
      <w:tr w:rsidR="001071D0" w:rsidRPr="00B131C6" w14:paraId="4F4164A8" w14:textId="77777777" w:rsidTr="00B061AA">
        <w:trPr>
          <w:trHeight w:val="28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8655EC1"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1928</w:t>
            </w:r>
          </w:p>
        </w:tc>
        <w:tc>
          <w:tcPr>
            <w:tcW w:w="2126" w:type="dxa"/>
            <w:tcBorders>
              <w:top w:val="nil"/>
              <w:left w:val="nil"/>
              <w:bottom w:val="single" w:sz="4" w:space="0" w:color="auto"/>
              <w:right w:val="single" w:sz="4" w:space="0" w:color="auto"/>
            </w:tcBorders>
            <w:shd w:val="clear" w:color="auto" w:fill="auto"/>
            <w:noWrap/>
            <w:vAlign w:val="center"/>
            <w:hideMark/>
          </w:tcPr>
          <w:p w14:paraId="03F0D34E"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4,624 </w:t>
            </w:r>
          </w:p>
        </w:tc>
        <w:tc>
          <w:tcPr>
            <w:tcW w:w="2126" w:type="dxa"/>
            <w:tcBorders>
              <w:top w:val="nil"/>
              <w:left w:val="nil"/>
              <w:bottom w:val="single" w:sz="4" w:space="0" w:color="auto"/>
              <w:right w:val="single" w:sz="4" w:space="0" w:color="auto"/>
            </w:tcBorders>
            <w:shd w:val="clear" w:color="auto" w:fill="auto"/>
            <w:noWrap/>
            <w:vAlign w:val="center"/>
            <w:hideMark/>
          </w:tcPr>
          <w:p w14:paraId="48E70BDC"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4,845 </w:t>
            </w:r>
          </w:p>
        </w:tc>
        <w:tc>
          <w:tcPr>
            <w:tcW w:w="2127" w:type="dxa"/>
            <w:tcBorders>
              <w:top w:val="nil"/>
              <w:left w:val="nil"/>
              <w:bottom w:val="single" w:sz="4" w:space="0" w:color="auto"/>
              <w:right w:val="single" w:sz="4" w:space="0" w:color="auto"/>
            </w:tcBorders>
            <w:shd w:val="clear" w:color="auto" w:fill="auto"/>
            <w:noWrap/>
            <w:vAlign w:val="center"/>
            <w:hideMark/>
          </w:tcPr>
          <w:p w14:paraId="62BEDD6C"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9,522 </w:t>
            </w:r>
          </w:p>
        </w:tc>
      </w:tr>
      <w:tr w:rsidR="001071D0" w:rsidRPr="00B131C6" w14:paraId="7415B564" w14:textId="77777777" w:rsidTr="00B061AA">
        <w:trPr>
          <w:trHeight w:val="28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ABF5481"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1931</w:t>
            </w:r>
          </w:p>
        </w:tc>
        <w:tc>
          <w:tcPr>
            <w:tcW w:w="2126" w:type="dxa"/>
            <w:tcBorders>
              <w:top w:val="nil"/>
              <w:left w:val="nil"/>
              <w:bottom w:val="single" w:sz="4" w:space="0" w:color="auto"/>
              <w:right w:val="single" w:sz="4" w:space="0" w:color="auto"/>
            </w:tcBorders>
            <w:shd w:val="clear" w:color="auto" w:fill="auto"/>
            <w:noWrap/>
            <w:vAlign w:val="center"/>
            <w:hideMark/>
          </w:tcPr>
          <w:p w14:paraId="391999AD"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5,613 </w:t>
            </w:r>
          </w:p>
        </w:tc>
        <w:tc>
          <w:tcPr>
            <w:tcW w:w="2126" w:type="dxa"/>
            <w:tcBorders>
              <w:top w:val="nil"/>
              <w:left w:val="nil"/>
              <w:bottom w:val="single" w:sz="4" w:space="0" w:color="auto"/>
              <w:right w:val="single" w:sz="4" w:space="0" w:color="auto"/>
            </w:tcBorders>
            <w:shd w:val="clear" w:color="auto" w:fill="auto"/>
            <w:noWrap/>
            <w:vAlign w:val="center"/>
            <w:hideMark/>
          </w:tcPr>
          <w:p w14:paraId="26296042"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6,532 </w:t>
            </w:r>
          </w:p>
        </w:tc>
        <w:tc>
          <w:tcPr>
            <w:tcW w:w="2127" w:type="dxa"/>
            <w:tcBorders>
              <w:top w:val="nil"/>
              <w:left w:val="nil"/>
              <w:bottom w:val="single" w:sz="4" w:space="0" w:color="auto"/>
              <w:right w:val="single" w:sz="4" w:space="0" w:color="auto"/>
            </w:tcBorders>
            <w:shd w:val="clear" w:color="auto" w:fill="auto"/>
            <w:noWrap/>
            <w:vAlign w:val="center"/>
            <w:hideMark/>
          </w:tcPr>
          <w:p w14:paraId="1C5E98B9"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12,145 </w:t>
            </w:r>
          </w:p>
        </w:tc>
      </w:tr>
      <w:tr w:rsidR="001071D0" w:rsidRPr="00B131C6" w14:paraId="1AEEF140" w14:textId="77777777" w:rsidTr="00B061AA">
        <w:trPr>
          <w:trHeight w:val="28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FDCA267"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1934</w:t>
            </w:r>
          </w:p>
        </w:tc>
        <w:tc>
          <w:tcPr>
            <w:tcW w:w="2126" w:type="dxa"/>
            <w:tcBorders>
              <w:top w:val="nil"/>
              <w:left w:val="nil"/>
              <w:bottom w:val="single" w:sz="4" w:space="0" w:color="auto"/>
              <w:right w:val="single" w:sz="4" w:space="0" w:color="auto"/>
            </w:tcBorders>
            <w:shd w:val="clear" w:color="auto" w:fill="auto"/>
            <w:noWrap/>
            <w:vAlign w:val="center"/>
            <w:hideMark/>
          </w:tcPr>
          <w:p w14:paraId="4E4F4AF8"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8,573 </w:t>
            </w:r>
          </w:p>
        </w:tc>
        <w:tc>
          <w:tcPr>
            <w:tcW w:w="2126" w:type="dxa"/>
            <w:tcBorders>
              <w:top w:val="nil"/>
              <w:left w:val="nil"/>
              <w:bottom w:val="single" w:sz="4" w:space="0" w:color="auto"/>
              <w:right w:val="single" w:sz="4" w:space="0" w:color="auto"/>
            </w:tcBorders>
            <w:shd w:val="clear" w:color="auto" w:fill="auto"/>
            <w:noWrap/>
            <w:vAlign w:val="center"/>
            <w:hideMark/>
          </w:tcPr>
          <w:p w14:paraId="52FBE82E"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11,363 </w:t>
            </w:r>
          </w:p>
        </w:tc>
        <w:tc>
          <w:tcPr>
            <w:tcW w:w="2127" w:type="dxa"/>
            <w:tcBorders>
              <w:top w:val="nil"/>
              <w:left w:val="nil"/>
              <w:bottom w:val="single" w:sz="4" w:space="0" w:color="auto"/>
              <w:right w:val="single" w:sz="4" w:space="0" w:color="auto"/>
            </w:tcBorders>
            <w:shd w:val="clear" w:color="auto" w:fill="auto"/>
            <w:noWrap/>
            <w:vAlign w:val="center"/>
            <w:hideMark/>
          </w:tcPr>
          <w:p w14:paraId="25070F9E"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20,021 </w:t>
            </w:r>
          </w:p>
        </w:tc>
      </w:tr>
      <w:tr w:rsidR="001071D0" w:rsidRPr="00B131C6" w14:paraId="6EE50EB4" w14:textId="77777777" w:rsidTr="00B061AA">
        <w:trPr>
          <w:trHeight w:val="28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BA9D75A"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1937</w:t>
            </w:r>
          </w:p>
        </w:tc>
        <w:tc>
          <w:tcPr>
            <w:tcW w:w="2126" w:type="dxa"/>
            <w:tcBorders>
              <w:top w:val="nil"/>
              <w:left w:val="nil"/>
              <w:bottom w:val="single" w:sz="4" w:space="0" w:color="auto"/>
              <w:right w:val="single" w:sz="4" w:space="0" w:color="auto"/>
            </w:tcBorders>
            <w:shd w:val="clear" w:color="auto" w:fill="auto"/>
            <w:noWrap/>
            <w:vAlign w:val="center"/>
            <w:hideMark/>
          </w:tcPr>
          <w:p w14:paraId="1DB76CE4"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11,628 </w:t>
            </w:r>
          </w:p>
        </w:tc>
        <w:tc>
          <w:tcPr>
            <w:tcW w:w="2126" w:type="dxa"/>
            <w:tcBorders>
              <w:top w:val="nil"/>
              <w:left w:val="nil"/>
              <w:bottom w:val="single" w:sz="4" w:space="0" w:color="auto"/>
              <w:right w:val="single" w:sz="4" w:space="0" w:color="auto"/>
            </w:tcBorders>
            <w:shd w:val="clear" w:color="auto" w:fill="auto"/>
            <w:noWrap/>
            <w:vAlign w:val="center"/>
            <w:hideMark/>
          </w:tcPr>
          <w:p w14:paraId="20D92E76"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16,241 </w:t>
            </w:r>
          </w:p>
        </w:tc>
        <w:tc>
          <w:tcPr>
            <w:tcW w:w="2127" w:type="dxa"/>
            <w:tcBorders>
              <w:top w:val="nil"/>
              <w:left w:val="nil"/>
              <w:bottom w:val="single" w:sz="4" w:space="0" w:color="auto"/>
              <w:right w:val="single" w:sz="4" w:space="0" w:color="auto"/>
            </w:tcBorders>
            <w:shd w:val="clear" w:color="auto" w:fill="auto"/>
            <w:noWrap/>
            <w:vAlign w:val="center"/>
            <w:hideMark/>
          </w:tcPr>
          <w:p w14:paraId="46D83138"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27,869 </w:t>
            </w:r>
          </w:p>
        </w:tc>
      </w:tr>
      <w:tr w:rsidR="001071D0" w:rsidRPr="00B131C6" w14:paraId="12A28354" w14:textId="77777777" w:rsidTr="00B061AA">
        <w:trPr>
          <w:trHeight w:val="28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471F5AA"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1940</w:t>
            </w:r>
          </w:p>
        </w:tc>
        <w:tc>
          <w:tcPr>
            <w:tcW w:w="2126" w:type="dxa"/>
            <w:tcBorders>
              <w:top w:val="nil"/>
              <w:left w:val="nil"/>
              <w:bottom w:val="single" w:sz="4" w:space="0" w:color="auto"/>
              <w:right w:val="single" w:sz="4" w:space="0" w:color="auto"/>
            </w:tcBorders>
            <w:shd w:val="clear" w:color="auto" w:fill="auto"/>
            <w:noWrap/>
            <w:vAlign w:val="center"/>
            <w:hideMark/>
          </w:tcPr>
          <w:p w14:paraId="02EA78B7"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14,900 </w:t>
            </w:r>
          </w:p>
        </w:tc>
        <w:tc>
          <w:tcPr>
            <w:tcW w:w="2126" w:type="dxa"/>
            <w:tcBorders>
              <w:top w:val="nil"/>
              <w:left w:val="nil"/>
              <w:bottom w:val="single" w:sz="4" w:space="0" w:color="auto"/>
              <w:right w:val="single" w:sz="4" w:space="0" w:color="auto"/>
            </w:tcBorders>
            <w:shd w:val="clear" w:color="auto" w:fill="auto"/>
            <w:noWrap/>
            <w:vAlign w:val="center"/>
            <w:hideMark/>
          </w:tcPr>
          <w:p w14:paraId="7825C4EA"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20,978 </w:t>
            </w:r>
          </w:p>
        </w:tc>
        <w:tc>
          <w:tcPr>
            <w:tcW w:w="2127" w:type="dxa"/>
            <w:tcBorders>
              <w:top w:val="nil"/>
              <w:left w:val="nil"/>
              <w:bottom w:val="single" w:sz="4" w:space="0" w:color="auto"/>
              <w:right w:val="single" w:sz="4" w:space="0" w:color="auto"/>
            </w:tcBorders>
            <w:shd w:val="clear" w:color="auto" w:fill="auto"/>
            <w:noWrap/>
            <w:vAlign w:val="center"/>
            <w:hideMark/>
          </w:tcPr>
          <w:p w14:paraId="5C004D4E"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35,878 </w:t>
            </w:r>
          </w:p>
        </w:tc>
      </w:tr>
      <w:tr w:rsidR="001071D0" w:rsidRPr="00B131C6" w14:paraId="0ACD615F" w14:textId="77777777" w:rsidTr="00B061AA">
        <w:trPr>
          <w:trHeight w:val="28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F94E6C2"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1945</w:t>
            </w:r>
          </w:p>
        </w:tc>
        <w:tc>
          <w:tcPr>
            <w:tcW w:w="2126" w:type="dxa"/>
            <w:tcBorders>
              <w:top w:val="nil"/>
              <w:left w:val="nil"/>
              <w:bottom w:val="single" w:sz="4" w:space="0" w:color="auto"/>
              <w:right w:val="single" w:sz="4" w:space="0" w:color="auto"/>
            </w:tcBorders>
            <w:shd w:val="clear" w:color="auto" w:fill="auto"/>
            <w:noWrap/>
            <w:vAlign w:val="center"/>
            <w:hideMark/>
          </w:tcPr>
          <w:p w14:paraId="0E6597FE"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18,830 </w:t>
            </w:r>
          </w:p>
        </w:tc>
        <w:tc>
          <w:tcPr>
            <w:tcW w:w="2126" w:type="dxa"/>
            <w:tcBorders>
              <w:top w:val="nil"/>
              <w:left w:val="nil"/>
              <w:bottom w:val="single" w:sz="4" w:space="0" w:color="auto"/>
              <w:right w:val="single" w:sz="4" w:space="0" w:color="auto"/>
            </w:tcBorders>
            <w:shd w:val="clear" w:color="auto" w:fill="auto"/>
            <w:noWrap/>
            <w:vAlign w:val="center"/>
            <w:hideMark/>
          </w:tcPr>
          <w:p w14:paraId="6A8493F5"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26,297 </w:t>
            </w:r>
          </w:p>
        </w:tc>
        <w:tc>
          <w:tcPr>
            <w:tcW w:w="2127" w:type="dxa"/>
            <w:tcBorders>
              <w:top w:val="nil"/>
              <w:left w:val="nil"/>
              <w:bottom w:val="single" w:sz="4" w:space="0" w:color="auto"/>
              <w:right w:val="single" w:sz="4" w:space="0" w:color="auto"/>
            </w:tcBorders>
            <w:shd w:val="clear" w:color="auto" w:fill="auto"/>
            <w:noWrap/>
            <w:vAlign w:val="center"/>
            <w:hideMark/>
          </w:tcPr>
          <w:p w14:paraId="7B2D100B"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45,127 </w:t>
            </w:r>
          </w:p>
        </w:tc>
      </w:tr>
      <w:tr w:rsidR="001071D0" w:rsidRPr="00B131C6" w14:paraId="71A0E577" w14:textId="77777777" w:rsidTr="00B061AA">
        <w:trPr>
          <w:trHeight w:val="28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41D383B"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1950</w:t>
            </w:r>
          </w:p>
        </w:tc>
        <w:tc>
          <w:tcPr>
            <w:tcW w:w="2126" w:type="dxa"/>
            <w:tcBorders>
              <w:top w:val="nil"/>
              <w:left w:val="nil"/>
              <w:bottom w:val="single" w:sz="4" w:space="0" w:color="auto"/>
              <w:right w:val="single" w:sz="4" w:space="0" w:color="auto"/>
            </w:tcBorders>
            <w:shd w:val="clear" w:color="auto" w:fill="auto"/>
            <w:noWrap/>
            <w:vAlign w:val="center"/>
            <w:hideMark/>
          </w:tcPr>
          <w:p w14:paraId="7002E42E"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21,250 </w:t>
            </w:r>
          </w:p>
        </w:tc>
        <w:tc>
          <w:tcPr>
            <w:tcW w:w="2126" w:type="dxa"/>
            <w:tcBorders>
              <w:top w:val="nil"/>
              <w:left w:val="nil"/>
              <w:bottom w:val="single" w:sz="4" w:space="0" w:color="auto"/>
              <w:right w:val="single" w:sz="4" w:space="0" w:color="auto"/>
            </w:tcBorders>
            <w:shd w:val="clear" w:color="auto" w:fill="auto"/>
            <w:noWrap/>
            <w:vAlign w:val="center"/>
            <w:hideMark/>
          </w:tcPr>
          <w:p w14:paraId="39F8B41E"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30,983 </w:t>
            </w:r>
          </w:p>
        </w:tc>
        <w:tc>
          <w:tcPr>
            <w:tcW w:w="2127" w:type="dxa"/>
            <w:tcBorders>
              <w:top w:val="nil"/>
              <w:left w:val="nil"/>
              <w:bottom w:val="single" w:sz="4" w:space="0" w:color="auto"/>
              <w:right w:val="single" w:sz="4" w:space="0" w:color="auto"/>
            </w:tcBorders>
            <w:shd w:val="clear" w:color="auto" w:fill="auto"/>
            <w:noWrap/>
            <w:vAlign w:val="center"/>
            <w:hideMark/>
          </w:tcPr>
          <w:p w14:paraId="1522C309"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52,233 </w:t>
            </w:r>
          </w:p>
        </w:tc>
      </w:tr>
      <w:tr w:rsidR="001071D0" w:rsidRPr="00B131C6" w14:paraId="05DD63E2" w14:textId="77777777" w:rsidTr="00B061AA">
        <w:trPr>
          <w:trHeight w:val="28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4900516"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1955</w:t>
            </w:r>
          </w:p>
        </w:tc>
        <w:tc>
          <w:tcPr>
            <w:tcW w:w="2126" w:type="dxa"/>
            <w:tcBorders>
              <w:top w:val="nil"/>
              <w:left w:val="nil"/>
              <w:bottom w:val="single" w:sz="4" w:space="0" w:color="auto"/>
              <w:right w:val="single" w:sz="4" w:space="0" w:color="auto"/>
            </w:tcBorders>
            <w:shd w:val="clear" w:color="auto" w:fill="auto"/>
            <w:noWrap/>
            <w:vAlign w:val="center"/>
            <w:hideMark/>
          </w:tcPr>
          <w:p w14:paraId="641FE466"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23,368 </w:t>
            </w:r>
          </w:p>
        </w:tc>
        <w:tc>
          <w:tcPr>
            <w:tcW w:w="2126" w:type="dxa"/>
            <w:tcBorders>
              <w:top w:val="nil"/>
              <w:left w:val="nil"/>
              <w:bottom w:val="single" w:sz="4" w:space="0" w:color="auto"/>
              <w:right w:val="single" w:sz="4" w:space="0" w:color="auto"/>
            </w:tcBorders>
            <w:shd w:val="clear" w:color="auto" w:fill="auto"/>
            <w:noWrap/>
            <w:vAlign w:val="center"/>
            <w:hideMark/>
          </w:tcPr>
          <w:p w14:paraId="3689FADE"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34,917 </w:t>
            </w:r>
          </w:p>
        </w:tc>
        <w:tc>
          <w:tcPr>
            <w:tcW w:w="2127" w:type="dxa"/>
            <w:tcBorders>
              <w:top w:val="nil"/>
              <w:left w:val="nil"/>
              <w:bottom w:val="single" w:sz="4" w:space="0" w:color="auto"/>
              <w:right w:val="single" w:sz="4" w:space="0" w:color="auto"/>
            </w:tcBorders>
            <w:shd w:val="clear" w:color="auto" w:fill="auto"/>
            <w:noWrap/>
            <w:vAlign w:val="center"/>
            <w:hideMark/>
          </w:tcPr>
          <w:p w14:paraId="6669DA02"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58,285 </w:t>
            </w:r>
          </w:p>
        </w:tc>
      </w:tr>
      <w:tr w:rsidR="001071D0" w:rsidRPr="00B131C6" w14:paraId="1030E61E" w14:textId="77777777" w:rsidTr="00B061AA">
        <w:trPr>
          <w:trHeight w:val="28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94D90D2"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1960</w:t>
            </w:r>
          </w:p>
        </w:tc>
        <w:tc>
          <w:tcPr>
            <w:tcW w:w="2126" w:type="dxa"/>
            <w:tcBorders>
              <w:top w:val="nil"/>
              <w:left w:val="nil"/>
              <w:bottom w:val="single" w:sz="4" w:space="0" w:color="auto"/>
              <w:right w:val="single" w:sz="4" w:space="0" w:color="auto"/>
            </w:tcBorders>
            <w:shd w:val="clear" w:color="auto" w:fill="auto"/>
            <w:noWrap/>
            <w:vAlign w:val="center"/>
            <w:hideMark/>
          </w:tcPr>
          <w:p w14:paraId="4FB99936"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24,474 </w:t>
            </w:r>
          </w:p>
        </w:tc>
        <w:tc>
          <w:tcPr>
            <w:tcW w:w="2126" w:type="dxa"/>
            <w:tcBorders>
              <w:top w:val="nil"/>
              <w:left w:val="nil"/>
              <w:bottom w:val="single" w:sz="4" w:space="0" w:color="auto"/>
              <w:right w:val="single" w:sz="4" w:space="0" w:color="auto"/>
            </w:tcBorders>
            <w:shd w:val="clear" w:color="auto" w:fill="auto"/>
            <w:noWrap/>
            <w:vAlign w:val="center"/>
            <w:hideMark/>
          </w:tcPr>
          <w:p w14:paraId="1E378D0D"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37,688 </w:t>
            </w:r>
          </w:p>
        </w:tc>
        <w:tc>
          <w:tcPr>
            <w:tcW w:w="2127" w:type="dxa"/>
            <w:tcBorders>
              <w:top w:val="nil"/>
              <w:left w:val="nil"/>
              <w:bottom w:val="single" w:sz="4" w:space="0" w:color="auto"/>
              <w:right w:val="single" w:sz="4" w:space="0" w:color="auto"/>
            </w:tcBorders>
            <w:shd w:val="clear" w:color="auto" w:fill="auto"/>
            <w:noWrap/>
            <w:vAlign w:val="center"/>
            <w:hideMark/>
          </w:tcPr>
          <w:p w14:paraId="542AFCCB"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62,162 </w:t>
            </w:r>
          </w:p>
        </w:tc>
      </w:tr>
      <w:tr w:rsidR="001071D0" w:rsidRPr="00B131C6" w14:paraId="3BE580FA" w14:textId="77777777" w:rsidTr="00B061AA">
        <w:trPr>
          <w:trHeight w:val="283"/>
        </w:trPr>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EF8D5BB" w14:textId="77777777" w:rsidR="001071D0" w:rsidRPr="00B131C6" w:rsidRDefault="001071D0" w:rsidP="00B061AA">
            <w:pPr>
              <w:widowControl/>
              <w:jc w:val="center"/>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1963</w:t>
            </w:r>
          </w:p>
        </w:tc>
        <w:tc>
          <w:tcPr>
            <w:tcW w:w="2126" w:type="dxa"/>
            <w:tcBorders>
              <w:top w:val="nil"/>
              <w:left w:val="nil"/>
              <w:bottom w:val="single" w:sz="4" w:space="0" w:color="auto"/>
              <w:right w:val="single" w:sz="4" w:space="0" w:color="auto"/>
            </w:tcBorders>
            <w:shd w:val="clear" w:color="auto" w:fill="auto"/>
            <w:noWrap/>
            <w:vAlign w:val="center"/>
            <w:hideMark/>
          </w:tcPr>
          <w:p w14:paraId="6B2C2FB0"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24,716 </w:t>
            </w:r>
          </w:p>
        </w:tc>
        <w:tc>
          <w:tcPr>
            <w:tcW w:w="2126" w:type="dxa"/>
            <w:tcBorders>
              <w:top w:val="nil"/>
              <w:left w:val="nil"/>
              <w:bottom w:val="single" w:sz="4" w:space="0" w:color="auto"/>
              <w:right w:val="single" w:sz="4" w:space="0" w:color="auto"/>
            </w:tcBorders>
            <w:shd w:val="clear" w:color="auto" w:fill="auto"/>
            <w:noWrap/>
            <w:vAlign w:val="center"/>
            <w:hideMark/>
          </w:tcPr>
          <w:p w14:paraId="192E5B17"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38,962 </w:t>
            </w:r>
          </w:p>
        </w:tc>
        <w:tc>
          <w:tcPr>
            <w:tcW w:w="2127" w:type="dxa"/>
            <w:tcBorders>
              <w:top w:val="nil"/>
              <w:left w:val="nil"/>
              <w:bottom w:val="single" w:sz="4" w:space="0" w:color="auto"/>
              <w:right w:val="single" w:sz="4" w:space="0" w:color="auto"/>
            </w:tcBorders>
            <w:shd w:val="clear" w:color="auto" w:fill="auto"/>
            <w:noWrap/>
            <w:vAlign w:val="center"/>
            <w:hideMark/>
          </w:tcPr>
          <w:p w14:paraId="2269476A" w14:textId="77777777" w:rsidR="001071D0" w:rsidRPr="00B131C6" w:rsidRDefault="001071D0" w:rsidP="00B061AA">
            <w:pPr>
              <w:widowControl/>
              <w:jc w:val="right"/>
              <w:rPr>
                <w:rFonts w:eastAsia="游ゴシック" w:cs="Times New Roman"/>
                <w:color w:val="000000" w:themeColor="text1"/>
                <w:kern w:val="0"/>
                <w:sz w:val="18"/>
                <w:szCs w:val="18"/>
              </w:rPr>
            </w:pPr>
            <w:r w:rsidRPr="00B131C6">
              <w:rPr>
                <w:rFonts w:eastAsia="游ゴシック" w:cs="Times New Roman"/>
                <w:color w:val="000000" w:themeColor="text1"/>
                <w:kern w:val="0"/>
                <w:sz w:val="18"/>
                <w:szCs w:val="18"/>
              </w:rPr>
              <w:t xml:space="preserve">63,678 </w:t>
            </w:r>
          </w:p>
        </w:tc>
      </w:tr>
    </w:tbl>
    <w:p w14:paraId="54656208" w14:textId="77777777" w:rsidR="005F4E04" w:rsidRPr="00B131C6" w:rsidRDefault="005F4E04" w:rsidP="005F4E04">
      <w:pPr>
        <w:widowControl/>
        <w:spacing w:line="240" w:lineRule="exact"/>
        <w:ind w:left="176" w:hangingChars="100" w:hanging="176"/>
        <w:rPr>
          <w:rFonts w:cs="Times New Roman"/>
          <w:color w:val="000000" w:themeColor="text1"/>
          <w:sz w:val="18"/>
          <w:szCs w:val="18"/>
        </w:rPr>
      </w:pPr>
      <w:r w:rsidRPr="00B131C6">
        <w:rPr>
          <w:rFonts w:cs="Times New Roman" w:hint="eastAsia"/>
          <w:color w:val="000000" w:themeColor="text1"/>
          <w:sz w:val="18"/>
          <w:szCs w:val="18"/>
        </w:rPr>
        <w:t>*</w:t>
      </w:r>
      <w:r w:rsidRPr="00B131C6">
        <w:rPr>
          <w:rFonts w:cs="Times New Roman"/>
          <w:color w:val="000000" w:themeColor="text1"/>
          <w:sz w:val="18"/>
          <w:szCs w:val="18"/>
        </w:rPr>
        <w:t xml:space="preserve"> </w:t>
      </w:r>
      <w:r w:rsidRPr="00B131C6">
        <w:rPr>
          <w:rFonts w:cs="Times New Roman" w:hint="eastAsia"/>
          <w:color w:val="000000" w:themeColor="text1"/>
          <w:sz w:val="18"/>
          <w:szCs w:val="18"/>
        </w:rPr>
        <w:t>断種者数は、各年の翌年の</w:t>
      </w:r>
      <w:r w:rsidRPr="00B131C6">
        <w:rPr>
          <w:rFonts w:cs="Times New Roman"/>
          <w:color w:val="000000" w:themeColor="text1"/>
          <w:sz w:val="18"/>
          <w:szCs w:val="18"/>
        </w:rPr>
        <w:t>1</w:t>
      </w:r>
      <w:r w:rsidRPr="00B131C6">
        <w:rPr>
          <w:rFonts w:cs="Times New Roman" w:hint="eastAsia"/>
          <w:color w:val="000000" w:themeColor="text1"/>
          <w:sz w:val="18"/>
          <w:szCs w:val="18"/>
        </w:rPr>
        <w:t>月</w:t>
      </w:r>
      <w:r w:rsidRPr="00B131C6">
        <w:rPr>
          <w:rFonts w:cs="Times New Roman"/>
          <w:color w:val="000000" w:themeColor="text1"/>
          <w:sz w:val="18"/>
          <w:szCs w:val="18"/>
        </w:rPr>
        <w:t>1</w:t>
      </w:r>
      <w:r w:rsidRPr="00B131C6">
        <w:rPr>
          <w:rFonts w:cs="Times New Roman" w:hint="eastAsia"/>
          <w:color w:val="000000" w:themeColor="text1"/>
          <w:sz w:val="18"/>
          <w:szCs w:val="18"/>
        </w:rPr>
        <w:t>日時点における累計値である（例えば、</w:t>
      </w:r>
      <w:r w:rsidRPr="00B131C6">
        <w:rPr>
          <w:rFonts w:cs="Times New Roman"/>
          <w:color w:val="000000" w:themeColor="text1"/>
          <w:sz w:val="18"/>
          <w:szCs w:val="18"/>
        </w:rPr>
        <w:t>1920</w:t>
      </w:r>
      <w:r w:rsidRPr="00B131C6">
        <w:rPr>
          <w:rFonts w:cs="Times New Roman" w:hint="eastAsia"/>
          <w:color w:val="000000" w:themeColor="text1"/>
          <w:sz w:val="18"/>
          <w:szCs w:val="18"/>
        </w:rPr>
        <w:t>年の数値として示した値は、</w:t>
      </w:r>
      <w:r w:rsidRPr="00B131C6">
        <w:rPr>
          <w:rFonts w:cs="Times New Roman"/>
          <w:color w:val="000000" w:themeColor="text1"/>
          <w:sz w:val="18"/>
          <w:szCs w:val="18"/>
        </w:rPr>
        <w:t>19</w:t>
      </w:r>
      <w:r w:rsidRPr="00B131C6">
        <w:rPr>
          <w:rFonts w:cs="Times New Roman" w:hint="eastAsia"/>
          <w:color w:val="000000" w:themeColor="text1"/>
          <w:sz w:val="18"/>
          <w:szCs w:val="18"/>
        </w:rPr>
        <w:t>21</w:t>
      </w:r>
      <w:r w:rsidRPr="00B131C6">
        <w:rPr>
          <w:rFonts w:cs="Times New Roman" w:hint="eastAsia"/>
          <w:color w:val="000000" w:themeColor="text1"/>
          <w:sz w:val="18"/>
          <w:szCs w:val="18"/>
        </w:rPr>
        <w:t>年</w:t>
      </w:r>
      <w:r w:rsidRPr="00B131C6">
        <w:rPr>
          <w:rFonts w:cs="Times New Roman" w:hint="eastAsia"/>
          <w:color w:val="000000" w:themeColor="text1"/>
          <w:sz w:val="18"/>
          <w:szCs w:val="18"/>
        </w:rPr>
        <w:t>1</w:t>
      </w:r>
      <w:r w:rsidRPr="00B131C6">
        <w:rPr>
          <w:rFonts w:cs="Times New Roman" w:hint="eastAsia"/>
          <w:color w:val="000000" w:themeColor="text1"/>
          <w:sz w:val="18"/>
          <w:szCs w:val="18"/>
        </w:rPr>
        <w:t>月</w:t>
      </w:r>
      <w:r w:rsidRPr="00B131C6">
        <w:rPr>
          <w:rFonts w:cs="Times New Roman" w:hint="eastAsia"/>
          <w:color w:val="000000" w:themeColor="text1"/>
          <w:sz w:val="18"/>
          <w:szCs w:val="18"/>
        </w:rPr>
        <w:t>1</w:t>
      </w:r>
      <w:r w:rsidRPr="00B131C6">
        <w:rPr>
          <w:rFonts w:cs="Times New Roman" w:hint="eastAsia"/>
          <w:color w:val="000000" w:themeColor="text1"/>
          <w:sz w:val="18"/>
          <w:szCs w:val="18"/>
        </w:rPr>
        <w:t>日時点の数値である。）。</w:t>
      </w:r>
    </w:p>
    <w:p w14:paraId="6E91DDFE" w14:textId="0F71BCC7" w:rsidR="001071D0" w:rsidRPr="00B131C6" w:rsidRDefault="005F4E04" w:rsidP="001071D0">
      <w:pPr>
        <w:widowControl/>
        <w:spacing w:line="240" w:lineRule="exact"/>
        <w:ind w:left="176" w:hangingChars="100" w:hanging="176"/>
        <w:jc w:val="left"/>
        <w:rPr>
          <w:rFonts w:cs="Times New Roman"/>
          <w:color w:val="000000" w:themeColor="text1"/>
          <w:sz w:val="18"/>
          <w:szCs w:val="18"/>
        </w:rPr>
      </w:pPr>
      <w:r w:rsidRPr="00B131C6">
        <w:rPr>
          <w:rFonts w:cs="Times New Roman" w:hint="eastAsia"/>
          <w:color w:val="000000" w:themeColor="text1"/>
          <w:sz w:val="18"/>
          <w:szCs w:val="18"/>
        </w:rPr>
        <w:t>*</w:t>
      </w:r>
      <w:r w:rsidRPr="00B131C6">
        <w:rPr>
          <w:rFonts w:cs="Times New Roman"/>
          <w:color w:val="000000" w:themeColor="text1"/>
          <w:sz w:val="18"/>
          <w:szCs w:val="18"/>
        </w:rPr>
        <w:t xml:space="preserve">* </w:t>
      </w:r>
      <w:r w:rsidR="001071D0" w:rsidRPr="00B131C6">
        <w:rPr>
          <w:rFonts w:cs="Times New Roman" w:hint="eastAsia"/>
          <w:color w:val="000000" w:themeColor="text1"/>
          <w:sz w:val="18"/>
          <w:szCs w:val="18"/>
        </w:rPr>
        <w:t>1928</w:t>
      </w:r>
      <w:r w:rsidR="001071D0" w:rsidRPr="00B131C6">
        <w:rPr>
          <w:rFonts w:cs="Times New Roman" w:hint="eastAsia"/>
          <w:color w:val="000000" w:themeColor="text1"/>
          <w:sz w:val="18"/>
          <w:szCs w:val="18"/>
        </w:rPr>
        <w:t>年及び</w:t>
      </w:r>
      <w:r w:rsidR="001071D0" w:rsidRPr="00B131C6">
        <w:rPr>
          <w:rFonts w:cs="Times New Roman" w:hint="eastAsia"/>
          <w:color w:val="000000" w:themeColor="text1"/>
          <w:sz w:val="18"/>
          <w:szCs w:val="18"/>
        </w:rPr>
        <w:t>1934</w:t>
      </w:r>
      <w:r w:rsidR="001071D0" w:rsidRPr="00B131C6">
        <w:rPr>
          <w:rFonts w:cs="Times New Roman" w:hint="eastAsia"/>
          <w:color w:val="000000" w:themeColor="text1"/>
          <w:sz w:val="18"/>
          <w:szCs w:val="18"/>
        </w:rPr>
        <w:t>年の総計には性別が不明の被断種者が含まれるため、男女の合計と一致しない。</w:t>
      </w:r>
    </w:p>
    <w:p w14:paraId="6CFE5E0B" w14:textId="77777777" w:rsidR="001071D0" w:rsidRPr="00B131C6" w:rsidRDefault="001071D0" w:rsidP="001071D0">
      <w:pPr>
        <w:widowControl/>
        <w:spacing w:line="240" w:lineRule="exact"/>
        <w:ind w:left="176" w:hangingChars="100" w:hanging="176"/>
        <w:rPr>
          <w:rFonts w:cs="Times New Roman"/>
          <w:color w:val="000000" w:themeColor="text1"/>
          <w:sz w:val="18"/>
          <w:szCs w:val="18"/>
        </w:rPr>
      </w:pPr>
      <w:r w:rsidRPr="00B131C6">
        <w:rPr>
          <w:rFonts w:cs="Times New Roman" w:hint="eastAsia"/>
          <w:color w:val="000000" w:themeColor="text1"/>
          <w:sz w:val="18"/>
          <w:szCs w:val="18"/>
        </w:rPr>
        <w:t>（出典）</w:t>
      </w:r>
      <w:r w:rsidRPr="00B131C6">
        <w:rPr>
          <w:rFonts w:cs="Times New Roman"/>
          <w:color w:val="000000" w:themeColor="text1"/>
          <w:sz w:val="18"/>
          <w:szCs w:val="18"/>
        </w:rPr>
        <w:t xml:space="preserve">Jonas Robitscher et al., </w:t>
      </w:r>
      <w:r w:rsidRPr="00B131C6">
        <w:rPr>
          <w:rFonts w:cs="Times New Roman"/>
          <w:i/>
          <w:color w:val="000000" w:themeColor="text1"/>
          <w:sz w:val="18"/>
          <w:szCs w:val="18"/>
        </w:rPr>
        <w:t>Eugenic Sterilization</w:t>
      </w:r>
      <w:r w:rsidRPr="00B131C6">
        <w:rPr>
          <w:rFonts w:cs="Times New Roman"/>
          <w:color w:val="000000" w:themeColor="text1"/>
          <w:sz w:val="18"/>
          <w:szCs w:val="18"/>
        </w:rPr>
        <w:t>, Springfield: Charles C. Thomas, 1973, Appendix 2</w:t>
      </w:r>
      <w:r w:rsidRPr="00B131C6">
        <w:rPr>
          <w:rFonts w:cs="Times New Roman"/>
          <w:color w:val="000000" w:themeColor="text1"/>
          <w:sz w:val="18"/>
          <w:szCs w:val="18"/>
        </w:rPr>
        <w:t>を基に作成。</w:t>
      </w:r>
    </w:p>
    <w:p w14:paraId="756AC71A" w14:textId="77777777" w:rsidR="001071D0" w:rsidRPr="00B131C6" w:rsidRDefault="001071D0" w:rsidP="001071D0">
      <w:pPr>
        <w:rPr>
          <w:rFonts w:cs="Times New Roman"/>
          <w:color w:val="000000" w:themeColor="text1"/>
        </w:rPr>
      </w:pPr>
    </w:p>
    <w:p w14:paraId="1C651B12" w14:textId="77777777" w:rsidR="001071D0" w:rsidRPr="00B131C6" w:rsidRDefault="001071D0" w:rsidP="001071D0">
      <w:pPr>
        <w:jc w:val="center"/>
        <w:rPr>
          <w:rFonts w:ascii="ＭＳ ゴシック" w:eastAsia="ＭＳ ゴシック" w:hAnsi="ＭＳ ゴシック" w:cs="Times New Roman"/>
          <w:color w:val="000000" w:themeColor="text1"/>
          <w:sz w:val="20"/>
          <w:szCs w:val="20"/>
        </w:rPr>
      </w:pPr>
      <w:r w:rsidRPr="00B131C6">
        <w:rPr>
          <w:rFonts w:ascii="ＭＳ ゴシック" w:eastAsia="ＭＳ ゴシック" w:hAnsi="ＭＳ ゴシック" w:cs="Times New Roman" w:hint="eastAsia"/>
          <w:color w:val="000000" w:themeColor="text1"/>
          <w:sz w:val="20"/>
          <w:szCs w:val="20"/>
        </w:rPr>
        <w:t>図５　累計断種者数における男女別の割合の推移（</w:t>
      </w:r>
      <w:r w:rsidRPr="00B131C6">
        <w:rPr>
          <w:rFonts w:ascii="Arial" w:eastAsia="ＭＳ ゴシック" w:hAnsi="Arial" w:cs="Arial"/>
          <w:color w:val="000000" w:themeColor="text1"/>
          <w:sz w:val="20"/>
          <w:szCs w:val="20"/>
        </w:rPr>
        <w:t>1920</w:t>
      </w:r>
      <w:r w:rsidRPr="00B131C6">
        <w:rPr>
          <w:rFonts w:ascii="Arial" w:eastAsia="ＭＳ ゴシック" w:hAnsi="Arial" w:cs="Arial"/>
          <w:color w:val="000000" w:themeColor="text1"/>
          <w:sz w:val="20"/>
          <w:szCs w:val="20"/>
        </w:rPr>
        <w:t>～</w:t>
      </w:r>
      <w:r w:rsidRPr="00B131C6">
        <w:rPr>
          <w:rFonts w:ascii="Arial" w:eastAsia="ＭＳ ゴシック" w:hAnsi="Arial" w:cs="Arial"/>
          <w:color w:val="000000" w:themeColor="text1"/>
          <w:sz w:val="20"/>
          <w:szCs w:val="20"/>
        </w:rPr>
        <w:t>1963</w:t>
      </w:r>
      <w:r w:rsidRPr="00B131C6">
        <w:rPr>
          <w:rFonts w:ascii="ＭＳ ゴシック" w:eastAsia="ＭＳ ゴシック" w:hAnsi="ＭＳ ゴシック" w:cs="Times New Roman" w:hint="eastAsia"/>
          <w:color w:val="000000" w:themeColor="text1"/>
          <w:sz w:val="20"/>
          <w:szCs w:val="20"/>
        </w:rPr>
        <w:t>年）</w:t>
      </w:r>
    </w:p>
    <w:p w14:paraId="6DCC474B" w14:textId="72F4517B" w:rsidR="001071D0" w:rsidRPr="00B131C6" w:rsidRDefault="00B131C6" w:rsidP="001071D0">
      <w:pPr>
        <w:rPr>
          <w:rFonts w:cs="Times New Roman"/>
          <w:color w:val="000000" w:themeColor="text1"/>
        </w:rPr>
      </w:pPr>
      <w:r w:rsidRPr="00B131C6">
        <w:rPr>
          <w:noProof/>
          <w:color w:val="000000" w:themeColor="text1"/>
        </w:rPr>
        <w:drawing>
          <wp:inline distT="0" distB="0" distL="0" distR="0" wp14:anchorId="21E6CB41" wp14:editId="392AA9C3">
            <wp:extent cx="5577840" cy="2827020"/>
            <wp:effectExtent l="0" t="0" r="3810" b="0"/>
            <wp:docPr id="7" name="グラフ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001071D0" w:rsidRPr="00B131C6">
        <w:rPr>
          <w:rFonts w:ascii="Arial" w:eastAsia="ＭＳ ゴシック" w:hAnsi="Arial" w:cs="Arial"/>
          <w:noProof/>
          <w:color w:val="000000" w:themeColor="text1"/>
        </w:rPr>
        <mc:AlternateContent>
          <mc:Choice Requires="wps">
            <w:drawing>
              <wp:anchor distT="45720" distB="45720" distL="114300" distR="114300" simplePos="0" relativeHeight="251662336" behindDoc="0" locked="0" layoutInCell="1" allowOverlap="1" wp14:anchorId="7953AFA7" wp14:editId="5205F870">
                <wp:simplePos x="0" y="0"/>
                <wp:positionH relativeFrom="column">
                  <wp:posOffset>5279390</wp:posOffset>
                </wp:positionH>
                <wp:positionV relativeFrom="paragraph">
                  <wp:posOffset>2314575</wp:posOffset>
                </wp:positionV>
                <wp:extent cx="533400" cy="32766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327660"/>
                        </a:xfrm>
                        <a:prstGeom prst="rect">
                          <a:avLst/>
                        </a:prstGeom>
                        <a:noFill/>
                        <a:ln w="9525">
                          <a:noFill/>
                          <a:miter lim="800000"/>
                          <a:headEnd/>
                          <a:tailEnd/>
                        </a:ln>
                      </wps:spPr>
                      <wps:txbx>
                        <w:txbxContent>
                          <w:p w14:paraId="770D373F" w14:textId="77777777" w:rsidR="001071D0" w:rsidRPr="00B131C6" w:rsidRDefault="001071D0" w:rsidP="001071D0">
                            <w:pPr>
                              <w:rPr>
                                <w:rFonts w:ascii="ＭＳ 明朝" w:hAnsi="ＭＳ 明朝"/>
                                <w:sz w:val="18"/>
                                <w:szCs w:val="18"/>
                              </w:rPr>
                            </w:pPr>
                            <w:r w:rsidRPr="00B131C6">
                              <w:rPr>
                                <w:rFonts w:ascii="ＭＳ 明朝" w:hAnsi="ＭＳ 明朝" w:hint="eastAsia"/>
                                <w:sz w:val="18"/>
                                <w:szCs w:val="18"/>
                              </w:rPr>
                              <w:t>（年）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3AFA7" id="_x0000_s1030" type="#_x0000_t202" style="position:absolute;left:0;text-align:left;margin-left:415.7pt;margin-top:182.25pt;width:42pt;height:25.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" filled="f" stroked="f">
                <v:textbox>
                  <w:txbxContent>
                    <w:p w14:paraId="770D373F" w14:textId="77777777" w:rsidR="001071D0" w:rsidRPr="00B131C6" w:rsidRDefault="001071D0" w:rsidP="001071D0">
                      <w:pPr>
                        <w:rPr>
                          <w:rFonts w:ascii="ＭＳ 明朝" w:hAnsi="ＭＳ 明朝"/>
                          <w:sz w:val="18"/>
                          <w:szCs w:val="18"/>
                        </w:rPr>
                      </w:pPr>
                      <w:r w:rsidRPr="00B131C6">
                        <w:rPr>
                          <w:rFonts w:ascii="ＭＳ 明朝" w:hAnsi="ＭＳ 明朝" w:hint="eastAsia"/>
                          <w:sz w:val="18"/>
                          <w:szCs w:val="18"/>
                        </w:rPr>
                        <w:t>（年）</w:t>
                      </w:r>
                    </w:p>
                  </w:txbxContent>
                </v:textbox>
              </v:shape>
            </w:pict>
          </mc:Fallback>
        </mc:AlternateContent>
      </w:r>
    </w:p>
    <w:p w14:paraId="50D80C92" w14:textId="77777777" w:rsidR="001071D0" w:rsidRPr="00CC14AF" w:rsidRDefault="001071D0" w:rsidP="001071D0">
      <w:pPr>
        <w:pStyle w:val="Web"/>
        <w:topLinePunct/>
        <w:spacing w:before="0" w:beforeAutospacing="0" w:after="0" w:afterAutospacing="0" w:line="240" w:lineRule="exact"/>
        <w:ind w:left="176" w:hangingChars="100" w:hanging="176"/>
        <w:jc w:val="both"/>
        <w:rPr>
          <w:color w:val="000000" w:themeColor="text1"/>
        </w:rPr>
      </w:pPr>
      <w:r w:rsidRPr="00B131C6">
        <w:rPr>
          <w:rFonts w:ascii="Times New Roman" w:eastAsia="ＭＳ 明朝" w:hAnsi="ＭＳ 明朝" w:cs="Times New Roman" w:hint="eastAsia"/>
          <w:color w:val="000000" w:themeColor="text1"/>
          <w:kern w:val="2"/>
          <w:sz w:val="18"/>
          <w:szCs w:val="18"/>
        </w:rPr>
        <w:t>（出典）</w:t>
      </w:r>
      <w:r w:rsidRPr="00B131C6">
        <w:rPr>
          <w:rFonts w:ascii="Times New Roman" w:eastAsia="ＭＳ 明朝" w:hAnsi="Times New Roman" w:cs="Times New Roman"/>
          <w:color w:val="000000" w:themeColor="text1"/>
          <w:kern w:val="2"/>
          <w:sz w:val="18"/>
          <w:szCs w:val="18"/>
        </w:rPr>
        <w:t xml:space="preserve">Jonas Robitscher et al., </w:t>
      </w:r>
      <w:r w:rsidRPr="00B131C6">
        <w:rPr>
          <w:rFonts w:ascii="Times New Roman" w:eastAsia="ＭＳ 明朝" w:hAnsi="Times New Roman" w:cs="Times New Roman"/>
          <w:i/>
          <w:color w:val="000000" w:themeColor="text1"/>
          <w:kern w:val="2"/>
          <w:sz w:val="18"/>
          <w:szCs w:val="18"/>
        </w:rPr>
        <w:t>Eugenic Sterilization</w:t>
      </w:r>
      <w:r w:rsidRPr="00B131C6">
        <w:rPr>
          <w:rFonts w:ascii="Times New Roman" w:eastAsia="ＭＳ 明朝" w:hAnsi="Times New Roman" w:cs="Times New Roman"/>
          <w:color w:val="000000" w:themeColor="text1"/>
          <w:kern w:val="2"/>
          <w:sz w:val="18"/>
          <w:szCs w:val="18"/>
        </w:rPr>
        <w:t>, Springfield: Charles C. Thomas, 1973, Appendix 2</w:t>
      </w:r>
      <w:r w:rsidRPr="00B131C6">
        <w:rPr>
          <w:rFonts w:ascii="Times New Roman" w:eastAsia="ＭＳ 明朝" w:hAnsi="ＭＳ 明朝" w:cs="Times New Roman" w:hint="eastAsia"/>
          <w:color w:val="000000" w:themeColor="text1"/>
          <w:kern w:val="2"/>
          <w:sz w:val="18"/>
          <w:szCs w:val="18"/>
        </w:rPr>
        <w:t>を基に作成。</w:t>
      </w:r>
    </w:p>
    <w:p w14:paraId="0B670E7D" w14:textId="77777777" w:rsidR="001071D0" w:rsidRPr="00CC14AF" w:rsidRDefault="001071D0" w:rsidP="001071D0">
      <w:pPr>
        <w:spacing w:line="240" w:lineRule="exact"/>
        <w:rPr>
          <w:rFonts w:cs="Times New Roman"/>
          <w:color w:val="000000" w:themeColor="text1"/>
        </w:rPr>
      </w:pPr>
    </w:p>
    <w:p w14:paraId="3DDA18C4" w14:textId="77777777" w:rsidR="00ED0C87" w:rsidRDefault="00ED0C87" w:rsidP="001071D0">
      <w:pPr>
        <w:rPr>
          <w:rFonts w:ascii="Arial" w:eastAsia="ＭＳ ゴシック" w:hAnsi="Arial" w:cs="Arial"/>
          <w:color w:val="000000" w:themeColor="text1"/>
        </w:rPr>
      </w:pPr>
    </w:p>
    <w:p w14:paraId="0BA395E6" w14:textId="6F2A1E52" w:rsidR="001071D0" w:rsidRPr="00CC14AF" w:rsidRDefault="001071D0" w:rsidP="001071D0">
      <w:pPr>
        <w:rPr>
          <w:rFonts w:ascii="Arial" w:eastAsia="ＭＳ ゴシック" w:hAnsi="Arial" w:cs="Arial"/>
          <w:color w:val="000000" w:themeColor="text1"/>
        </w:rPr>
      </w:pPr>
      <w:r w:rsidRPr="00CC14AF">
        <w:rPr>
          <w:rFonts w:ascii="Arial" w:eastAsia="ＭＳ ゴシック" w:hAnsi="Arial" w:cs="Arial" w:hint="eastAsia"/>
          <w:color w:val="000000" w:themeColor="text1"/>
        </w:rPr>
        <w:lastRenderedPageBreak/>
        <w:t>（</w:t>
      </w:r>
      <w:r w:rsidRPr="00CC14AF">
        <w:rPr>
          <w:rFonts w:ascii="Arial" w:eastAsia="ＭＳ ゴシック" w:hAnsi="Arial" w:cs="Arial" w:hint="eastAsia"/>
          <w:color w:val="000000" w:themeColor="text1"/>
        </w:rPr>
        <w:t>3</w:t>
      </w:r>
      <w:r w:rsidRPr="00CC14AF">
        <w:rPr>
          <w:rFonts w:ascii="Arial" w:eastAsia="ＭＳ ゴシック" w:hAnsi="Arial" w:cs="Arial" w:hint="eastAsia"/>
          <w:color w:val="000000" w:themeColor="text1"/>
        </w:rPr>
        <w:t>）民族／人種に対する差別を背景とする断種</w:t>
      </w:r>
    </w:p>
    <w:p w14:paraId="1DBA4CC8"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アメリカにおける優生運動は、肌の色、言語、出身国にかかわらず、非北欧人種に抗する運動であったとされる</w:t>
      </w:r>
      <w:r w:rsidRPr="00CC14AF">
        <w:rPr>
          <w:rStyle w:val="aa"/>
          <w:rFonts w:cs="Times New Roman"/>
          <w:color w:val="000000" w:themeColor="text1"/>
        </w:rPr>
        <w:footnoteReference w:id="115"/>
      </w:r>
      <w:r w:rsidRPr="00CC14AF">
        <w:rPr>
          <w:rFonts w:cs="Times New Roman" w:hint="eastAsia"/>
          <w:color w:val="000000" w:themeColor="text1"/>
        </w:rPr>
        <w:t>。</w:t>
      </w:r>
      <w:r w:rsidRPr="00CC14AF">
        <w:rPr>
          <w:rFonts w:cs="Times New Roman"/>
          <w:color w:val="000000" w:themeColor="text1"/>
        </w:rPr>
        <w:t>1900</w:t>
      </w:r>
      <w:r w:rsidRPr="00CC14AF">
        <w:rPr>
          <w:rFonts w:cs="Times New Roman"/>
          <w:color w:val="000000" w:themeColor="text1"/>
        </w:rPr>
        <w:t>年代</w:t>
      </w:r>
      <w:r w:rsidRPr="00CC14AF">
        <w:rPr>
          <w:rFonts w:cs="Times New Roman" w:hint="eastAsia"/>
          <w:color w:val="000000" w:themeColor="text1"/>
        </w:rPr>
        <w:t>の</w:t>
      </w:r>
      <w:r w:rsidRPr="00CC14AF">
        <w:rPr>
          <w:rFonts w:cs="Times New Roman"/>
          <w:color w:val="000000" w:themeColor="text1"/>
        </w:rPr>
        <w:t>初めから、</w:t>
      </w:r>
      <w:r w:rsidRPr="00CC14AF">
        <w:rPr>
          <w:rFonts w:cs="Times New Roman" w:hint="eastAsia"/>
          <w:color w:val="000000" w:themeColor="text1"/>
        </w:rPr>
        <w:t>アメリカの優生主義者はゲルマン人や北欧人種が最高の人種であると確信していた</w:t>
      </w:r>
      <w:r w:rsidRPr="00CC14AF">
        <w:rPr>
          <w:rStyle w:val="aa"/>
          <w:rFonts w:cs="Times New Roman"/>
          <w:color w:val="000000" w:themeColor="text1"/>
        </w:rPr>
        <w:footnoteReference w:id="116"/>
      </w:r>
      <w:r w:rsidRPr="00CC14AF">
        <w:rPr>
          <w:rFonts w:cs="Times New Roman" w:hint="eastAsia"/>
          <w:color w:val="000000" w:themeColor="text1"/>
        </w:rPr>
        <w:t>。アメリカ自然史博物館の理事であったマディソン・グラント（</w:t>
      </w:r>
      <w:r w:rsidRPr="00CC14AF">
        <w:rPr>
          <w:rFonts w:cs="Times New Roman"/>
          <w:color w:val="000000" w:themeColor="text1"/>
        </w:rPr>
        <w:t>Madison Grant</w:t>
      </w:r>
      <w:r w:rsidRPr="00CC14AF">
        <w:rPr>
          <w:rFonts w:cs="Times New Roman" w:hint="eastAsia"/>
          <w:color w:val="000000" w:themeColor="text1"/>
        </w:rPr>
        <w:t>）は、人類文明の最も明るい希望はアングロサクソン系の北欧人種にあると述べた</w:t>
      </w:r>
      <w:r w:rsidRPr="00CC14AF">
        <w:rPr>
          <w:rStyle w:val="aa"/>
          <w:rFonts w:cs="Times New Roman"/>
          <w:color w:val="000000" w:themeColor="text1"/>
        </w:rPr>
        <w:footnoteReference w:id="117"/>
      </w:r>
      <w:r w:rsidRPr="00CC14AF">
        <w:rPr>
          <w:rFonts w:cs="Times New Roman" w:hint="eastAsia"/>
          <w:color w:val="000000" w:themeColor="text1"/>
        </w:rPr>
        <w:t>。優生学の指導者の一人であったロスロップ・ストッダード（</w:t>
      </w:r>
      <w:r w:rsidRPr="00CC14AF">
        <w:rPr>
          <w:rFonts w:cs="Times New Roman"/>
          <w:color w:val="000000" w:themeColor="text1"/>
        </w:rPr>
        <w:t>Lothrop Stoddard</w:t>
      </w:r>
      <w:r w:rsidRPr="00CC14AF">
        <w:rPr>
          <w:rFonts w:cs="Times New Roman" w:hint="eastAsia"/>
          <w:color w:val="000000" w:themeColor="text1"/>
        </w:rPr>
        <w:t>）は、アジア人種、アルプス人種、地中海人種の人々が</w:t>
      </w:r>
      <w:r w:rsidRPr="00CC14AF">
        <w:rPr>
          <w:rFonts w:cs="Times New Roman" w:hint="eastAsia"/>
          <w:color w:val="000000" w:themeColor="text1"/>
        </w:rPr>
        <w:t>19</w:t>
      </w:r>
      <w:r w:rsidRPr="00CC14AF">
        <w:rPr>
          <w:rFonts w:cs="Times New Roman" w:hint="eastAsia"/>
          <w:color w:val="000000" w:themeColor="text1"/>
        </w:rPr>
        <w:t>世紀末のアメリカを席巻し、北欧人種の人々を絶滅に追いやったと嘆いた</w:t>
      </w:r>
      <w:r w:rsidRPr="00CC14AF">
        <w:rPr>
          <w:rStyle w:val="aa"/>
          <w:rFonts w:cs="Times New Roman"/>
          <w:color w:val="000000" w:themeColor="text1"/>
        </w:rPr>
        <w:footnoteReference w:id="118"/>
      </w:r>
      <w:r w:rsidRPr="00CC14AF">
        <w:rPr>
          <w:rFonts w:cs="Times New Roman" w:hint="eastAsia"/>
          <w:color w:val="000000" w:themeColor="text1"/>
        </w:rPr>
        <w:t>。こうした認識の下、優生学者らは北欧人種より劣る血統に対して遺伝学的な浄化を必要とすると考えていた</w:t>
      </w:r>
      <w:r w:rsidRPr="00CC14AF">
        <w:rPr>
          <w:rStyle w:val="aa"/>
          <w:rFonts w:cs="Times New Roman"/>
          <w:color w:val="000000" w:themeColor="text1"/>
        </w:rPr>
        <w:footnoteReference w:id="119"/>
      </w:r>
      <w:r w:rsidRPr="00CC14AF">
        <w:rPr>
          <w:rFonts w:cs="Times New Roman" w:hint="eastAsia"/>
          <w:color w:val="000000" w:themeColor="text1"/>
        </w:rPr>
        <w:t>。ストッダードは、白人・黒人・アメリカ先住民族の交配のように、親の血統が非常に多様な場合、「生まれてくる子供は雑種であり、歩くカオスであり、混乱した遺伝に飲み込まれ、全く価値のないものとなる」と断じた</w:t>
      </w:r>
      <w:r w:rsidRPr="00CC14AF">
        <w:rPr>
          <w:rStyle w:val="aa"/>
          <w:rFonts w:cs="Times New Roman"/>
          <w:color w:val="000000" w:themeColor="text1"/>
        </w:rPr>
        <w:footnoteReference w:id="120"/>
      </w:r>
      <w:r w:rsidRPr="00CC14AF">
        <w:rPr>
          <w:rFonts w:cs="Times New Roman" w:hint="eastAsia"/>
          <w:color w:val="000000" w:themeColor="text1"/>
        </w:rPr>
        <w:t>。</w:t>
      </w:r>
    </w:p>
    <w:p w14:paraId="0F205F4A"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このような優生主義者の考え方は</w:t>
      </w:r>
      <w:r w:rsidRPr="00B131C6">
        <w:rPr>
          <w:rStyle w:val="cf01"/>
          <w:rFonts w:ascii="ＭＳ 明朝" w:eastAsia="ＭＳ 明朝" w:hAnsi="ＭＳ 明朝" w:cs="Arial" w:hint="default"/>
          <w:b w:val="0"/>
          <w:bCs w:val="0"/>
          <w:color w:val="000000" w:themeColor="text1"/>
          <w:sz w:val="22"/>
          <w:szCs w:val="22"/>
        </w:rPr>
        <w:t>実際の断種対象者にも</w:t>
      </w:r>
      <w:r w:rsidRPr="00CC14AF">
        <w:rPr>
          <w:rFonts w:cs="Times New Roman" w:hint="eastAsia"/>
          <w:color w:val="000000" w:themeColor="text1"/>
        </w:rPr>
        <w:t>反映されており、特にカリフォルニア州及びノースカロライナ州において顕著であった。カリフォルニア州に関しては、ラテン系と非ラテン系の男女それぞれについて断種されるリスクを算出・比較した研究があり、ラテン系の男性が断種されるリスクは非ラテン系の男性よりも</w:t>
      </w:r>
      <w:r w:rsidRPr="00CC14AF">
        <w:rPr>
          <w:rFonts w:cs="Times New Roman"/>
          <w:color w:val="000000" w:themeColor="text1"/>
        </w:rPr>
        <w:t>23%</w:t>
      </w:r>
      <w:r w:rsidRPr="00CC14AF">
        <w:rPr>
          <w:rFonts w:cs="Times New Roman"/>
          <w:color w:val="000000" w:themeColor="text1"/>
        </w:rPr>
        <w:t>高く、</w:t>
      </w:r>
      <w:r w:rsidRPr="00CC14AF">
        <w:rPr>
          <w:rFonts w:cs="Times New Roman" w:hint="eastAsia"/>
          <w:color w:val="000000" w:themeColor="text1"/>
        </w:rPr>
        <w:t>ラテン</w:t>
      </w:r>
      <w:r w:rsidRPr="00CC14AF">
        <w:rPr>
          <w:rFonts w:cs="Times New Roman"/>
          <w:color w:val="000000" w:themeColor="text1"/>
        </w:rPr>
        <w:t>系の女性</w:t>
      </w:r>
      <w:r w:rsidRPr="00CC14AF">
        <w:rPr>
          <w:rFonts w:cs="Times New Roman" w:hint="eastAsia"/>
          <w:color w:val="000000" w:themeColor="text1"/>
        </w:rPr>
        <w:t>が</w:t>
      </w:r>
      <w:r w:rsidRPr="00CC14AF">
        <w:rPr>
          <w:rFonts w:cs="Times New Roman"/>
          <w:color w:val="000000" w:themeColor="text1"/>
        </w:rPr>
        <w:t>断種</w:t>
      </w:r>
      <w:r w:rsidRPr="00CC14AF">
        <w:rPr>
          <w:rFonts w:cs="Times New Roman" w:hint="eastAsia"/>
          <w:color w:val="000000" w:themeColor="text1"/>
        </w:rPr>
        <w:t>されるリスク</w:t>
      </w:r>
      <w:r w:rsidRPr="00CC14AF">
        <w:rPr>
          <w:rFonts w:cs="Times New Roman"/>
          <w:color w:val="000000" w:themeColor="text1"/>
        </w:rPr>
        <w:t>は</w:t>
      </w:r>
      <w:r w:rsidRPr="00CC14AF">
        <w:rPr>
          <w:rFonts w:cs="Times New Roman" w:hint="eastAsia"/>
          <w:color w:val="000000" w:themeColor="text1"/>
        </w:rPr>
        <w:t>非ラテン系の</w:t>
      </w:r>
      <w:r w:rsidRPr="00CC14AF">
        <w:rPr>
          <w:rFonts w:cs="Times New Roman"/>
          <w:color w:val="000000" w:themeColor="text1"/>
        </w:rPr>
        <w:t>女性</w:t>
      </w:r>
      <w:r w:rsidRPr="00CC14AF">
        <w:rPr>
          <w:rFonts w:cs="Times New Roman" w:hint="eastAsia"/>
          <w:color w:val="000000" w:themeColor="text1"/>
        </w:rPr>
        <w:t>よりも</w:t>
      </w:r>
      <w:r w:rsidRPr="00CC14AF">
        <w:rPr>
          <w:rFonts w:cs="Times New Roman"/>
          <w:color w:val="000000" w:themeColor="text1"/>
        </w:rPr>
        <w:t>59</w:t>
      </w:r>
      <w:r w:rsidRPr="00CC14AF">
        <w:rPr>
          <w:rFonts w:cs="Times New Roman" w:hint="eastAsia"/>
          <w:color w:val="000000" w:themeColor="text1"/>
        </w:rPr>
        <w:t>%</w:t>
      </w:r>
      <w:r w:rsidRPr="00CC14AF">
        <w:rPr>
          <w:rFonts w:cs="Times New Roman"/>
          <w:color w:val="000000" w:themeColor="text1"/>
        </w:rPr>
        <w:t>高かったと推</w:t>
      </w:r>
      <w:r w:rsidRPr="00CC14AF">
        <w:rPr>
          <w:rFonts w:cs="Times New Roman" w:hint="eastAsia"/>
          <w:color w:val="000000" w:themeColor="text1"/>
        </w:rPr>
        <w:t>定されている</w:t>
      </w:r>
      <w:r w:rsidRPr="00CC14AF">
        <w:rPr>
          <w:rStyle w:val="aa"/>
          <w:rFonts w:cs="Times New Roman"/>
          <w:color w:val="000000" w:themeColor="text1"/>
        </w:rPr>
        <w:footnoteReference w:id="121"/>
      </w:r>
      <w:r w:rsidRPr="00CC14AF">
        <w:rPr>
          <w:rFonts w:cs="Times New Roman"/>
          <w:color w:val="000000" w:themeColor="text1"/>
        </w:rPr>
        <w:t>。</w:t>
      </w:r>
      <w:r w:rsidRPr="00CC14AF">
        <w:rPr>
          <w:rFonts w:cs="Times New Roman" w:hint="eastAsia"/>
          <w:color w:val="000000" w:themeColor="text1"/>
        </w:rPr>
        <w:t>また、ノースカロライナ州に関しては、</w:t>
      </w:r>
      <w:r w:rsidRPr="00CC14AF">
        <w:rPr>
          <w:rFonts w:cs="Times New Roman"/>
          <w:color w:val="000000" w:themeColor="text1"/>
        </w:rPr>
        <w:t>1950</w:t>
      </w:r>
      <w:r w:rsidRPr="00CC14AF">
        <w:rPr>
          <w:rFonts w:cs="Times New Roman"/>
          <w:color w:val="000000" w:themeColor="text1"/>
        </w:rPr>
        <w:t>年から</w:t>
      </w:r>
      <w:r w:rsidRPr="00CC14AF">
        <w:rPr>
          <w:rFonts w:cs="Times New Roman"/>
          <w:color w:val="000000" w:themeColor="text1"/>
        </w:rPr>
        <w:t>1966</w:t>
      </w:r>
      <w:r w:rsidRPr="00CC14AF">
        <w:rPr>
          <w:rFonts w:cs="Times New Roman"/>
          <w:color w:val="000000" w:themeColor="text1"/>
        </w:rPr>
        <w:t>年</w:t>
      </w:r>
      <w:r w:rsidRPr="00CC14AF">
        <w:rPr>
          <w:rFonts w:cs="Times New Roman" w:hint="eastAsia"/>
          <w:color w:val="000000" w:themeColor="text1"/>
        </w:rPr>
        <w:t>までに断種された白人及び黒人の男女について、それぞれの人口</w:t>
      </w:r>
      <w:r w:rsidRPr="00CC14AF">
        <w:rPr>
          <w:rFonts w:cs="Times New Roman" w:hint="eastAsia"/>
          <w:color w:val="000000" w:themeColor="text1"/>
        </w:rPr>
        <w:t>1</w:t>
      </w:r>
      <w:r w:rsidRPr="00CC14AF">
        <w:rPr>
          <w:rFonts w:cs="Times New Roman" w:hint="eastAsia"/>
          <w:color w:val="000000" w:themeColor="text1"/>
        </w:rPr>
        <w:t>万人当たりの断種者数を算出した結果</w:t>
      </w:r>
      <w:r w:rsidRPr="00CC14AF">
        <w:rPr>
          <w:rFonts w:cs="Times New Roman"/>
          <w:color w:val="000000" w:themeColor="text1"/>
        </w:rPr>
        <w:t>、黒人女性</w:t>
      </w:r>
      <w:r w:rsidRPr="00CC14AF">
        <w:rPr>
          <w:rFonts w:cs="Times New Roman" w:hint="eastAsia"/>
          <w:color w:val="000000" w:themeColor="text1"/>
        </w:rPr>
        <w:t>の断種率は</w:t>
      </w:r>
      <w:r w:rsidRPr="00CC14AF">
        <w:rPr>
          <w:rFonts w:cs="Times New Roman"/>
          <w:color w:val="000000" w:themeColor="text1"/>
        </w:rPr>
        <w:t>白人女性の</w:t>
      </w:r>
      <w:r w:rsidRPr="00CC14AF">
        <w:rPr>
          <w:rFonts w:cs="Times New Roman"/>
          <w:color w:val="000000" w:themeColor="text1"/>
        </w:rPr>
        <w:t>3</w:t>
      </w:r>
      <w:r w:rsidRPr="00CC14AF">
        <w:rPr>
          <w:rFonts w:cs="Times New Roman"/>
          <w:color w:val="000000" w:themeColor="text1"/>
        </w:rPr>
        <w:t>倍以上、白人男性の</w:t>
      </w:r>
      <w:r w:rsidRPr="00CC14AF">
        <w:rPr>
          <w:rFonts w:cs="Times New Roman"/>
          <w:color w:val="000000" w:themeColor="text1"/>
        </w:rPr>
        <w:t>12</w:t>
      </w:r>
      <w:r w:rsidRPr="00CC14AF">
        <w:rPr>
          <w:rFonts w:cs="Times New Roman"/>
          <w:color w:val="000000" w:themeColor="text1"/>
        </w:rPr>
        <w:t>倍以上</w:t>
      </w:r>
      <w:r w:rsidRPr="00CC14AF">
        <w:rPr>
          <w:rFonts w:cs="Times New Roman" w:hint="eastAsia"/>
          <w:color w:val="000000" w:themeColor="text1"/>
        </w:rPr>
        <w:t>であったと指摘されている</w:t>
      </w:r>
      <w:r w:rsidRPr="00CC14AF">
        <w:rPr>
          <w:rStyle w:val="aa"/>
          <w:rFonts w:cs="Times New Roman"/>
          <w:color w:val="000000" w:themeColor="text1"/>
        </w:rPr>
        <w:footnoteReference w:id="122"/>
      </w:r>
      <w:r w:rsidRPr="00CC14AF">
        <w:rPr>
          <w:rFonts w:cs="Times New Roman"/>
          <w:color w:val="000000" w:themeColor="text1"/>
        </w:rPr>
        <w:t>。</w:t>
      </w:r>
    </w:p>
    <w:p w14:paraId="67F44A0F" w14:textId="77777777" w:rsidR="001071D0" w:rsidRPr="00CC14AF" w:rsidRDefault="001071D0" w:rsidP="001071D0">
      <w:pPr>
        <w:widowControl/>
        <w:jc w:val="left"/>
        <w:rPr>
          <w:rFonts w:ascii="Arial" w:eastAsia="ＭＳ ゴシック" w:hAnsi="Arial" w:cs="Arial"/>
          <w:color w:val="000000" w:themeColor="text1"/>
          <w:sz w:val="26"/>
          <w:szCs w:val="26"/>
        </w:rPr>
      </w:pPr>
    </w:p>
    <w:p w14:paraId="21CA19C9" w14:textId="77777777" w:rsidR="001071D0" w:rsidRPr="00CC14AF" w:rsidRDefault="001071D0" w:rsidP="001071D0">
      <w:pPr>
        <w:pStyle w:val="1"/>
        <w:rPr>
          <w:rFonts w:ascii="Arial" w:eastAsia="ＭＳ ゴシック" w:hAnsi="Arial" w:cs="Arial"/>
          <w:color w:val="000000" w:themeColor="text1"/>
          <w:sz w:val="26"/>
          <w:szCs w:val="26"/>
        </w:rPr>
      </w:pPr>
      <w:r w:rsidRPr="00CC14AF">
        <w:rPr>
          <w:rFonts w:ascii="Arial" w:eastAsia="ＭＳ ゴシック" w:hAnsi="Arial" w:cs="Arial" w:hint="eastAsia"/>
          <w:color w:val="000000" w:themeColor="text1"/>
          <w:sz w:val="26"/>
          <w:szCs w:val="26"/>
        </w:rPr>
        <w:t>Ⅳ</w:t>
      </w:r>
      <w:r w:rsidRPr="00CC14AF">
        <w:rPr>
          <w:rFonts w:ascii="Arial" w:eastAsia="ＭＳ ゴシック" w:hAnsi="Arial" w:cs="Arial"/>
          <w:color w:val="000000" w:themeColor="text1"/>
          <w:sz w:val="26"/>
          <w:szCs w:val="26"/>
        </w:rPr>
        <w:t xml:space="preserve">　</w:t>
      </w:r>
      <w:r w:rsidRPr="00CC14AF">
        <w:rPr>
          <w:rFonts w:ascii="Arial" w:eastAsia="ＭＳ ゴシック" w:hAnsi="Arial" w:cs="Arial" w:hint="eastAsia"/>
          <w:color w:val="000000" w:themeColor="text1"/>
          <w:sz w:val="26"/>
          <w:szCs w:val="26"/>
        </w:rPr>
        <w:t>被害者に対する補償</w:t>
      </w:r>
    </w:p>
    <w:p w14:paraId="614C02EB" w14:textId="77777777" w:rsidR="001071D0" w:rsidRPr="00CC14AF" w:rsidRDefault="001071D0" w:rsidP="001071D0">
      <w:pPr>
        <w:pBdr>
          <w:top w:val="nil"/>
          <w:left w:val="nil"/>
          <w:bottom w:val="nil"/>
          <w:right w:val="nil"/>
          <w:between w:val="nil"/>
        </w:pBdr>
        <w:ind w:right="-38"/>
        <w:rPr>
          <w:rFonts w:cs="Times New Roman"/>
          <w:color w:val="000000" w:themeColor="text1"/>
        </w:rPr>
      </w:pPr>
    </w:p>
    <w:p w14:paraId="3C18D57A" w14:textId="77777777" w:rsidR="001071D0" w:rsidRPr="00CC14AF" w:rsidRDefault="001071D0" w:rsidP="001071D0">
      <w:pPr>
        <w:pBdr>
          <w:top w:val="nil"/>
          <w:left w:val="nil"/>
          <w:bottom w:val="nil"/>
          <w:right w:val="nil"/>
          <w:between w:val="nil"/>
        </w:pBdr>
        <w:ind w:right="-38"/>
        <w:rPr>
          <w:rFonts w:cs="Times New Roman"/>
          <w:color w:val="000000" w:themeColor="text1"/>
        </w:rPr>
      </w:pPr>
      <w:r w:rsidRPr="00CC14AF">
        <w:rPr>
          <w:rFonts w:cs="Times New Roman" w:hint="eastAsia"/>
          <w:color w:val="000000" w:themeColor="text1"/>
        </w:rPr>
        <w:t xml:space="preserve">　</w:t>
      </w:r>
      <w:r w:rsidRPr="00B131C6">
        <w:rPr>
          <w:rFonts w:cs="Times New Roman" w:hint="eastAsia"/>
          <w:color w:val="000000" w:themeColor="text1"/>
          <w:spacing w:val="-2"/>
        </w:rPr>
        <w:t>過去の断種政策の被害者に対して謝罪を行った州は、</w:t>
      </w:r>
      <w:r w:rsidRPr="00B131C6">
        <w:rPr>
          <w:rFonts w:cs="Times New Roman"/>
          <w:color w:val="000000" w:themeColor="text1"/>
          <w:spacing w:val="-2"/>
        </w:rPr>
        <w:t>2022</w:t>
      </w:r>
      <w:r w:rsidRPr="00B131C6">
        <w:rPr>
          <w:rFonts w:cs="Times New Roman" w:hint="eastAsia"/>
          <w:color w:val="000000" w:themeColor="text1"/>
          <w:spacing w:val="-2"/>
        </w:rPr>
        <w:t>年</w:t>
      </w:r>
      <w:r w:rsidRPr="00B131C6">
        <w:rPr>
          <w:rFonts w:cs="Times New Roman"/>
          <w:color w:val="000000" w:themeColor="text1"/>
          <w:spacing w:val="-2"/>
        </w:rPr>
        <w:t>6</w:t>
      </w:r>
      <w:r w:rsidRPr="00B131C6">
        <w:rPr>
          <w:rFonts w:cs="Times New Roman" w:hint="eastAsia"/>
          <w:color w:val="000000" w:themeColor="text1"/>
          <w:spacing w:val="-2"/>
        </w:rPr>
        <w:t>月現在において</w:t>
      </w:r>
      <w:r w:rsidRPr="00B131C6">
        <w:rPr>
          <w:rFonts w:cs="Times New Roman"/>
          <w:color w:val="000000" w:themeColor="text1"/>
          <w:spacing w:val="-2"/>
        </w:rPr>
        <w:t>8</w:t>
      </w:r>
      <w:r w:rsidRPr="00B131C6">
        <w:rPr>
          <w:rFonts w:cs="Times New Roman" w:hint="eastAsia"/>
          <w:color w:val="000000" w:themeColor="text1"/>
          <w:spacing w:val="-2"/>
        </w:rPr>
        <w:t>州であり</w:t>
      </w:r>
      <w:r w:rsidRPr="00CC14AF">
        <w:rPr>
          <w:rStyle w:val="aa"/>
          <w:rFonts w:cs="Times New Roman"/>
          <w:color w:val="000000" w:themeColor="text1"/>
        </w:rPr>
        <w:footnoteReference w:id="123"/>
      </w:r>
      <w:r w:rsidRPr="00CC14AF">
        <w:rPr>
          <w:rFonts w:cs="Times New Roman" w:hint="eastAsia"/>
          <w:color w:val="000000" w:themeColor="text1"/>
        </w:rPr>
        <w:t>、</w:t>
      </w:r>
      <w:r w:rsidRPr="00CC14AF">
        <w:rPr>
          <w:rFonts w:cs="Times New Roman" w:hint="eastAsia"/>
          <w:color w:val="000000" w:themeColor="text1"/>
        </w:rPr>
        <w:t>2002</w:t>
      </w:r>
      <w:r w:rsidRPr="00CC14AF">
        <w:rPr>
          <w:rFonts w:cs="Times New Roman" w:hint="eastAsia"/>
          <w:color w:val="000000" w:themeColor="text1"/>
        </w:rPr>
        <w:t>年にはヴァージニア州・オレゴン州・ノースカロライナ州が、</w:t>
      </w:r>
      <w:r w:rsidRPr="00CC14AF">
        <w:rPr>
          <w:rFonts w:cs="Times New Roman" w:hint="eastAsia"/>
          <w:color w:val="000000" w:themeColor="text1"/>
        </w:rPr>
        <w:t>2003</w:t>
      </w:r>
      <w:r w:rsidRPr="00CC14AF">
        <w:rPr>
          <w:rFonts w:cs="Times New Roman" w:hint="eastAsia"/>
          <w:color w:val="000000" w:themeColor="text1"/>
        </w:rPr>
        <w:t>年にはサウスカロライナ州及びカリフォルニア州が､</w:t>
      </w:r>
      <w:r w:rsidRPr="00CC14AF">
        <w:rPr>
          <w:rFonts w:cs="Times New Roman" w:hint="eastAsia"/>
          <w:color w:val="000000" w:themeColor="text1"/>
        </w:rPr>
        <w:t>2007</w:t>
      </w:r>
      <w:r w:rsidRPr="00CC14AF">
        <w:rPr>
          <w:rFonts w:cs="Times New Roman" w:hint="eastAsia"/>
          <w:color w:val="000000" w:themeColor="text1"/>
        </w:rPr>
        <w:t>年にはジョージア州及びインディアナ州が、</w:t>
      </w:r>
      <w:r w:rsidRPr="00CC14AF">
        <w:rPr>
          <w:rFonts w:cs="Times New Roman" w:hint="eastAsia"/>
          <w:color w:val="000000" w:themeColor="text1"/>
        </w:rPr>
        <w:t>2010</w:t>
      </w:r>
      <w:r w:rsidRPr="00CC14AF">
        <w:rPr>
          <w:rFonts w:cs="Times New Roman" w:hint="eastAsia"/>
          <w:color w:val="000000" w:themeColor="text1"/>
        </w:rPr>
        <w:t>年にはミネソタ州が、それぞれ公式に謝罪を行っている</w:t>
      </w:r>
      <w:r w:rsidRPr="00CC14AF">
        <w:rPr>
          <w:rStyle w:val="aa"/>
          <w:rFonts w:cs="Times New Roman"/>
          <w:color w:val="000000" w:themeColor="text1"/>
        </w:rPr>
        <w:footnoteReference w:id="124"/>
      </w:r>
      <w:r w:rsidRPr="00CC14AF">
        <w:rPr>
          <w:rFonts w:cs="Times New Roman" w:hint="eastAsia"/>
          <w:color w:val="000000" w:themeColor="text1"/>
        </w:rPr>
        <w:t>。このうち、ノースカロライナ州では</w:t>
      </w:r>
      <w:r w:rsidRPr="00CC14AF">
        <w:rPr>
          <w:rFonts w:cs="Times New Roman" w:hint="eastAsia"/>
          <w:color w:val="000000" w:themeColor="text1"/>
        </w:rPr>
        <w:t>2013</w:t>
      </w:r>
      <w:r w:rsidRPr="00CC14AF">
        <w:rPr>
          <w:rFonts w:cs="Times New Roman" w:hint="eastAsia"/>
          <w:color w:val="000000" w:themeColor="text1"/>
        </w:rPr>
        <w:t>年、ヴァージニア州では</w:t>
      </w:r>
      <w:r w:rsidRPr="00CC14AF">
        <w:rPr>
          <w:rFonts w:cs="Times New Roman"/>
          <w:color w:val="000000" w:themeColor="text1"/>
        </w:rPr>
        <w:t>2015</w:t>
      </w:r>
      <w:r w:rsidRPr="00CC14AF">
        <w:rPr>
          <w:rFonts w:cs="Times New Roman"/>
          <w:color w:val="000000" w:themeColor="text1"/>
        </w:rPr>
        <w:t>年</w:t>
      </w:r>
      <w:r w:rsidRPr="00CC14AF">
        <w:rPr>
          <w:rFonts w:cs="Times New Roman" w:hint="eastAsia"/>
          <w:color w:val="000000" w:themeColor="text1"/>
        </w:rPr>
        <w:t>、カリフォルニア州では</w:t>
      </w:r>
      <w:r w:rsidRPr="00CC14AF">
        <w:rPr>
          <w:rFonts w:cs="Times New Roman"/>
          <w:color w:val="000000" w:themeColor="text1"/>
        </w:rPr>
        <w:t>2021</w:t>
      </w:r>
      <w:r w:rsidRPr="00CC14AF">
        <w:rPr>
          <w:rFonts w:cs="Times New Roman"/>
          <w:color w:val="000000" w:themeColor="text1"/>
        </w:rPr>
        <w:t>年</w:t>
      </w:r>
      <w:r w:rsidRPr="00CC14AF">
        <w:rPr>
          <w:rFonts w:cs="Times New Roman" w:hint="eastAsia"/>
          <w:color w:val="000000" w:themeColor="text1"/>
        </w:rPr>
        <w:t>に被害者に対する補償予算を含む予算法が成立し、補償プログラムが実施されている</w:t>
      </w:r>
      <w:r w:rsidRPr="00CC14AF">
        <w:rPr>
          <w:rStyle w:val="aa"/>
          <w:rFonts w:cs="Times New Roman"/>
          <w:color w:val="000000" w:themeColor="text1"/>
        </w:rPr>
        <w:footnoteReference w:id="125"/>
      </w:r>
      <w:r w:rsidRPr="00CC14AF">
        <w:rPr>
          <w:rFonts w:cs="Times New Roman" w:hint="eastAsia"/>
          <w:color w:val="000000" w:themeColor="text1"/>
        </w:rPr>
        <w:t>。</w:t>
      </w:r>
    </w:p>
    <w:p w14:paraId="6ADCB684" w14:textId="77777777" w:rsidR="00FE187D" w:rsidRPr="00CC14AF" w:rsidRDefault="00FE187D" w:rsidP="001071D0">
      <w:pPr>
        <w:pBdr>
          <w:top w:val="nil"/>
          <w:left w:val="nil"/>
          <w:bottom w:val="nil"/>
          <w:right w:val="nil"/>
          <w:between w:val="nil"/>
        </w:pBdr>
        <w:ind w:right="-38"/>
        <w:rPr>
          <w:rFonts w:cs="Times New Roman"/>
          <w:color w:val="000000" w:themeColor="text1"/>
        </w:rPr>
      </w:pPr>
    </w:p>
    <w:p w14:paraId="024BA34C" w14:textId="77777777" w:rsidR="001071D0" w:rsidRPr="00CC14AF" w:rsidRDefault="001071D0" w:rsidP="001071D0">
      <w:pPr>
        <w:pStyle w:val="1"/>
        <w:rPr>
          <w:rFonts w:ascii="Arial" w:eastAsia="ＭＳ ゴシック" w:hAnsi="Arial" w:cs="Arial"/>
          <w:color w:val="000000" w:themeColor="text1"/>
          <w:sz w:val="26"/>
          <w:szCs w:val="26"/>
        </w:rPr>
      </w:pPr>
      <w:r w:rsidRPr="00CC14AF">
        <w:rPr>
          <w:rFonts w:ascii="Arial" w:eastAsia="ＭＳ ゴシック" w:hAnsi="Arial" w:cs="Arial" w:hint="eastAsia"/>
          <w:color w:val="000000" w:themeColor="text1"/>
          <w:sz w:val="26"/>
          <w:szCs w:val="26"/>
        </w:rPr>
        <w:t>Ⅴ</w:t>
      </w:r>
      <w:r w:rsidRPr="00CC14AF">
        <w:rPr>
          <w:rFonts w:ascii="Arial" w:eastAsia="ＭＳ ゴシック" w:hAnsi="Arial" w:cs="Arial"/>
          <w:color w:val="000000" w:themeColor="text1"/>
          <w:sz w:val="26"/>
          <w:szCs w:val="26"/>
        </w:rPr>
        <w:t xml:space="preserve">　</w:t>
      </w:r>
      <w:r w:rsidRPr="00CC14AF">
        <w:rPr>
          <w:rFonts w:ascii="Arial" w:eastAsia="ＭＳ ゴシック" w:hAnsi="Arial" w:cs="Arial" w:hint="eastAsia"/>
          <w:color w:val="000000" w:themeColor="text1"/>
          <w:sz w:val="26"/>
          <w:szCs w:val="26"/>
        </w:rPr>
        <w:t>社会の反応</w:t>
      </w:r>
    </w:p>
    <w:p w14:paraId="2AC44F6F" w14:textId="77777777" w:rsidR="001071D0" w:rsidRPr="00CC14AF" w:rsidRDefault="001071D0" w:rsidP="001071D0">
      <w:pPr>
        <w:rPr>
          <w:rFonts w:ascii="Arial" w:eastAsia="ＭＳ ゴシック" w:hAnsi="Arial" w:cs="Arial"/>
          <w:color w:val="000000" w:themeColor="text1"/>
        </w:rPr>
      </w:pPr>
    </w:p>
    <w:p w14:paraId="48283157" w14:textId="77777777" w:rsidR="001071D0" w:rsidRPr="00CC14AF" w:rsidRDefault="001071D0" w:rsidP="001071D0">
      <w:pPr>
        <w:rPr>
          <w:rFonts w:cs="Times New Roman"/>
          <w:color w:val="000000" w:themeColor="text1"/>
        </w:rPr>
      </w:pPr>
      <w:r w:rsidRPr="00CC14AF">
        <w:rPr>
          <w:rFonts w:cs="Times New Roman"/>
          <w:color w:val="000000" w:themeColor="text1"/>
        </w:rPr>
        <w:t xml:space="preserve">　本項では、断種をめぐるアメリカ社会の動向</w:t>
      </w:r>
      <w:r w:rsidRPr="00CC14AF">
        <w:rPr>
          <w:rFonts w:cs="Times New Roman" w:hint="eastAsia"/>
          <w:color w:val="000000" w:themeColor="text1"/>
        </w:rPr>
        <w:t>のうち</w:t>
      </w:r>
      <w:r w:rsidRPr="00CC14AF">
        <w:rPr>
          <w:rFonts w:cs="Times New Roman"/>
          <w:color w:val="000000" w:themeColor="text1"/>
        </w:rPr>
        <w:t>、断種を推進した優生主義者の活動</w:t>
      </w:r>
      <w:r w:rsidRPr="00CC14AF">
        <w:rPr>
          <w:rFonts w:cs="Times New Roman" w:hint="eastAsia"/>
          <w:color w:val="000000" w:themeColor="text1"/>
        </w:rPr>
        <w:t>、</w:t>
      </w:r>
      <w:r w:rsidRPr="00CC14AF">
        <w:rPr>
          <w:rFonts w:cs="Times New Roman"/>
          <w:color w:val="000000" w:themeColor="text1"/>
        </w:rPr>
        <w:t>断種</w:t>
      </w:r>
      <w:r w:rsidRPr="00CC14AF">
        <w:rPr>
          <w:rFonts w:cs="Times New Roman" w:hint="eastAsia"/>
          <w:color w:val="000000" w:themeColor="text1"/>
        </w:rPr>
        <w:t>者数がアメリカにおいてピークに達した時期の</w:t>
      </w:r>
      <w:r w:rsidRPr="00CC14AF">
        <w:rPr>
          <w:rFonts w:cs="Times New Roman"/>
          <w:color w:val="000000" w:themeColor="text1"/>
        </w:rPr>
        <w:t>世論、</w:t>
      </w:r>
      <w:r w:rsidRPr="00CC14AF">
        <w:rPr>
          <w:rFonts w:cs="Times New Roman" w:hint="eastAsia"/>
          <w:color w:val="000000" w:themeColor="text1"/>
        </w:rPr>
        <w:t>ローマ・カトリック教会による断種に対する</w:t>
      </w:r>
      <w:r w:rsidRPr="00CC14AF">
        <w:rPr>
          <w:rFonts w:cs="Times New Roman"/>
          <w:color w:val="000000" w:themeColor="text1"/>
        </w:rPr>
        <w:t>反対活動</w:t>
      </w:r>
      <w:r w:rsidRPr="00CC14AF">
        <w:rPr>
          <w:rFonts w:cs="Times New Roman" w:hint="eastAsia"/>
          <w:color w:val="000000" w:themeColor="text1"/>
        </w:rPr>
        <w:t>の</w:t>
      </w:r>
      <w:r w:rsidRPr="00CC14AF">
        <w:rPr>
          <w:rFonts w:cs="Times New Roman" w:hint="eastAsia"/>
          <w:color w:val="000000" w:themeColor="text1"/>
        </w:rPr>
        <w:t>3</w:t>
      </w:r>
      <w:r w:rsidRPr="00CC14AF">
        <w:rPr>
          <w:rFonts w:cs="Times New Roman" w:hint="eastAsia"/>
          <w:color w:val="000000" w:themeColor="text1"/>
        </w:rPr>
        <w:t>点</w:t>
      </w:r>
      <w:r w:rsidRPr="00CC14AF">
        <w:rPr>
          <w:rFonts w:cs="Times New Roman"/>
          <w:color w:val="000000" w:themeColor="text1"/>
        </w:rPr>
        <w:t>に</w:t>
      </w:r>
      <w:r w:rsidRPr="00CC14AF">
        <w:rPr>
          <w:rFonts w:cs="Times New Roman" w:hint="eastAsia"/>
          <w:color w:val="000000" w:themeColor="text1"/>
        </w:rPr>
        <w:t>ついて述べる</w:t>
      </w:r>
      <w:r w:rsidRPr="00CC14AF">
        <w:rPr>
          <w:rFonts w:cs="Times New Roman"/>
          <w:color w:val="000000" w:themeColor="text1"/>
        </w:rPr>
        <w:t>。</w:t>
      </w:r>
    </w:p>
    <w:p w14:paraId="48F9A32F" w14:textId="77777777" w:rsidR="001071D0" w:rsidRPr="00CC14AF" w:rsidRDefault="001071D0" w:rsidP="001071D0">
      <w:pPr>
        <w:rPr>
          <w:rFonts w:cs="Times New Roman"/>
          <w:color w:val="000000" w:themeColor="text1"/>
        </w:rPr>
      </w:pPr>
    </w:p>
    <w:p w14:paraId="2BF60DFA" w14:textId="77777777" w:rsidR="001071D0" w:rsidRPr="00CC14AF" w:rsidRDefault="001071D0" w:rsidP="001071D0">
      <w:pPr>
        <w:pStyle w:val="2"/>
        <w:rPr>
          <w:rFonts w:ascii="Arial" w:eastAsia="ＭＳ ゴシック" w:hAnsi="Arial" w:cs="Arial"/>
          <w:color w:val="000000" w:themeColor="text1"/>
        </w:rPr>
      </w:pPr>
      <w:r w:rsidRPr="00CC14AF">
        <w:rPr>
          <w:rFonts w:ascii="Arial" w:eastAsia="ＭＳ ゴシック" w:hAnsi="Arial" w:cs="Arial" w:hint="eastAsia"/>
          <w:color w:val="000000" w:themeColor="text1"/>
        </w:rPr>
        <w:t>１　強制</w:t>
      </w:r>
      <w:r w:rsidRPr="00CC14AF">
        <w:rPr>
          <w:rFonts w:ascii="Segoe UI Symbol" w:eastAsia="ＭＳ ゴシック" w:hAnsi="Segoe UI Symbol" w:cs="Segoe UI Symbol" w:hint="eastAsia"/>
          <w:color w:val="000000" w:themeColor="text1"/>
        </w:rPr>
        <w:t>断種</w:t>
      </w:r>
      <w:r w:rsidRPr="00CC14AF">
        <w:rPr>
          <w:rFonts w:ascii="Arial" w:eastAsia="ＭＳ ゴシック" w:hAnsi="Arial" w:cs="Arial" w:hint="eastAsia"/>
          <w:color w:val="000000" w:themeColor="text1"/>
        </w:rPr>
        <w:t>の推進者</w:t>
      </w:r>
    </w:p>
    <w:p w14:paraId="198309BD" w14:textId="77777777" w:rsidR="001071D0" w:rsidRPr="00CC14AF" w:rsidRDefault="001071D0" w:rsidP="001071D0">
      <w:pPr>
        <w:rPr>
          <w:rFonts w:cs="Times New Roman"/>
          <w:color w:val="000000" w:themeColor="text1"/>
        </w:rPr>
      </w:pPr>
      <w:r w:rsidRPr="00CC14AF">
        <w:rPr>
          <w:rFonts w:cs="Times New Roman"/>
          <w:color w:val="000000" w:themeColor="text1"/>
        </w:rPr>
        <w:t xml:space="preserve">　</w:t>
      </w:r>
      <w:r w:rsidRPr="00CC14AF">
        <w:rPr>
          <w:rFonts w:cs="Times New Roman" w:hint="eastAsia"/>
          <w:color w:val="000000" w:themeColor="text1"/>
        </w:rPr>
        <w:t>アメリカにおける最初の断種法の成立は、ハリー・シャープ（</w:t>
      </w:r>
      <w:r w:rsidRPr="00CC14AF">
        <w:rPr>
          <w:rFonts w:cs="Times New Roman"/>
          <w:color w:val="000000" w:themeColor="text1"/>
        </w:rPr>
        <w:t>Harry C. Sharp</w:t>
      </w:r>
      <w:r w:rsidRPr="00CC14AF">
        <w:rPr>
          <w:rFonts w:cs="Times New Roman" w:hint="eastAsia"/>
          <w:color w:val="000000" w:themeColor="text1"/>
        </w:rPr>
        <w:t>）の役割によるところが大きい</w:t>
      </w:r>
      <w:r w:rsidRPr="00CC14AF">
        <w:rPr>
          <w:rStyle w:val="aa"/>
          <w:rFonts w:cs="Times New Roman"/>
          <w:color w:val="000000" w:themeColor="text1"/>
        </w:rPr>
        <w:footnoteReference w:id="126"/>
      </w:r>
      <w:r w:rsidRPr="00CC14AF">
        <w:rPr>
          <w:rFonts w:cs="Times New Roman" w:hint="eastAsia"/>
          <w:color w:val="000000" w:themeColor="text1"/>
        </w:rPr>
        <w:t>。アメリカでは</w:t>
      </w:r>
      <w:r w:rsidRPr="00CC14AF">
        <w:rPr>
          <w:rFonts w:cs="Times New Roman" w:hint="eastAsia"/>
          <w:color w:val="000000" w:themeColor="text1"/>
        </w:rPr>
        <w:t>18</w:t>
      </w:r>
      <w:r w:rsidRPr="00CC14AF">
        <w:rPr>
          <w:rFonts w:cs="Times New Roman"/>
          <w:color w:val="000000" w:themeColor="text1"/>
        </w:rPr>
        <w:t>80</w:t>
      </w:r>
      <w:r w:rsidRPr="00CC14AF">
        <w:rPr>
          <w:rFonts w:cs="Times New Roman" w:hint="eastAsia"/>
          <w:color w:val="000000" w:themeColor="text1"/>
        </w:rPr>
        <w:t>年代後半以降、性犯罪や性的倒錯を予防・処罰・治療したり、不適者（</w:t>
      </w:r>
      <w:r w:rsidRPr="00CC14AF">
        <w:rPr>
          <w:rFonts w:cs="Times New Roman" w:hint="eastAsia"/>
          <w:color w:val="000000" w:themeColor="text1"/>
        </w:rPr>
        <w:t>u</w:t>
      </w:r>
      <w:r w:rsidRPr="00CC14AF">
        <w:rPr>
          <w:rFonts w:cs="Times New Roman"/>
          <w:color w:val="000000" w:themeColor="text1"/>
        </w:rPr>
        <w:t>nfit</w:t>
      </w:r>
      <w:r w:rsidRPr="00CC14AF">
        <w:rPr>
          <w:rFonts w:cs="Times New Roman" w:hint="eastAsia"/>
          <w:color w:val="000000" w:themeColor="text1"/>
        </w:rPr>
        <w:t>）の子孫を残さないようにしたりするために去勢を支持する医師らが多く現れたが</w:t>
      </w:r>
      <w:r w:rsidRPr="00CC14AF">
        <w:rPr>
          <w:rStyle w:val="aa"/>
          <w:rFonts w:cs="Times New Roman"/>
          <w:color w:val="000000" w:themeColor="text1"/>
        </w:rPr>
        <w:footnoteReference w:id="127"/>
      </w:r>
      <w:r w:rsidRPr="00CC14AF">
        <w:rPr>
          <w:rFonts w:cs="Times New Roman" w:hint="eastAsia"/>
          <w:color w:val="000000" w:themeColor="text1"/>
        </w:rPr>
        <w:t>、</w:t>
      </w:r>
      <w:r w:rsidRPr="00B131C6">
        <w:rPr>
          <w:rFonts w:cs="Times New Roman" w:hint="eastAsia"/>
          <w:color w:val="000000" w:themeColor="text1"/>
        </w:rPr>
        <w:t>去勢手術は残酷であることから国民の警戒心は強く、また大量の去勢手術は時間を要すことから現実的ではないとも考えられていた</w:t>
      </w:r>
      <w:r w:rsidRPr="00B131C6">
        <w:rPr>
          <w:rStyle w:val="aa"/>
          <w:rFonts w:cs="Times New Roman"/>
          <w:color w:val="000000" w:themeColor="text1"/>
        </w:rPr>
        <w:footnoteReference w:id="128"/>
      </w:r>
      <w:r w:rsidRPr="00B131C6">
        <w:rPr>
          <w:rFonts w:cs="Times New Roman" w:hint="eastAsia"/>
          <w:color w:val="000000" w:themeColor="text1"/>
        </w:rPr>
        <w:t>。そのような状況の中、インディアナ州の犯罪者更生施設の外科医であったシャープは、精管切除術の優生学的価値を主張した最初のアメリカ人の一人として、施設の数多くの収容者を対象に優生学的断種を行い、その実績は同州における断種法の成立の基礎となった</w:t>
      </w:r>
      <w:r w:rsidRPr="00B131C6">
        <w:rPr>
          <w:rStyle w:val="aa"/>
          <w:rFonts w:cs="Times New Roman"/>
          <w:color w:val="000000" w:themeColor="text1"/>
        </w:rPr>
        <w:footnoteReference w:id="129"/>
      </w:r>
      <w:r w:rsidRPr="00B131C6">
        <w:rPr>
          <w:rFonts w:cs="Times New Roman" w:hint="eastAsia"/>
          <w:color w:val="000000" w:themeColor="text1"/>
        </w:rPr>
        <w:t>。シャープは</w:t>
      </w:r>
      <w:r w:rsidRPr="00B131C6">
        <w:rPr>
          <w:rFonts w:cs="Times New Roman"/>
          <w:color w:val="000000" w:themeColor="text1"/>
        </w:rPr>
        <w:t>1</w:t>
      </w:r>
      <w:r w:rsidRPr="00B131C6">
        <w:rPr>
          <w:rFonts w:cs="Times New Roman" w:hint="eastAsia"/>
          <w:color w:val="000000" w:themeColor="text1"/>
        </w:rPr>
        <w:t>909</w:t>
      </w:r>
      <w:r w:rsidRPr="00B131C6">
        <w:rPr>
          <w:rFonts w:cs="Times New Roman" w:hint="eastAsia"/>
          <w:color w:val="000000" w:themeColor="text1"/>
        </w:rPr>
        <w:t>年の論文において、過去</w:t>
      </w:r>
      <w:r w:rsidRPr="00B131C6">
        <w:rPr>
          <w:rFonts w:cs="Times New Roman" w:hint="eastAsia"/>
          <w:color w:val="000000" w:themeColor="text1"/>
        </w:rPr>
        <w:t>10</w:t>
      </w:r>
      <w:r w:rsidRPr="00B131C6">
        <w:rPr>
          <w:rFonts w:cs="Times New Roman" w:hint="eastAsia"/>
          <w:color w:val="000000" w:themeColor="text1"/>
        </w:rPr>
        <w:t>年間に</w:t>
      </w:r>
      <w:r w:rsidRPr="00B131C6">
        <w:rPr>
          <w:rFonts w:cs="Times New Roman" w:hint="eastAsia"/>
          <w:color w:val="000000" w:themeColor="text1"/>
        </w:rPr>
        <w:t>456</w:t>
      </w:r>
      <w:r w:rsidRPr="00B131C6">
        <w:rPr>
          <w:rFonts w:cs="Times New Roman" w:hint="eastAsia"/>
          <w:color w:val="000000" w:themeColor="text1"/>
        </w:rPr>
        <w:t>人に対して断種を行ったと述べ</w:t>
      </w:r>
      <w:r w:rsidRPr="00B131C6">
        <w:rPr>
          <w:rStyle w:val="aa"/>
          <w:rFonts w:cs="Times New Roman"/>
          <w:color w:val="000000" w:themeColor="text1"/>
        </w:rPr>
        <w:footnoteReference w:id="130"/>
      </w:r>
      <w:r w:rsidRPr="00B131C6">
        <w:rPr>
          <w:rFonts w:cs="Times New Roman" w:hint="eastAsia"/>
          <w:color w:val="000000" w:themeColor="text1"/>
        </w:rPr>
        <w:t>、精管切除術は手術を受ける者の生命を危険にさらさず、人生の楽しみ、健康、幸福の追求も妨げないと主張したのである</w:t>
      </w:r>
      <w:r w:rsidRPr="00B131C6">
        <w:rPr>
          <w:rStyle w:val="aa"/>
          <w:rFonts w:cs="Times New Roman"/>
          <w:color w:val="000000" w:themeColor="text1"/>
        </w:rPr>
        <w:footnoteReference w:id="131"/>
      </w:r>
      <w:r w:rsidRPr="00B131C6">
        <w:rPr>
          <w:rFonts w:cs="Times New Roman" w:hint="eastAsia"/>
          <w:color w:val="000000" w:themeColor="text1"/>
        </w:rPr>
        <w:t>。</w:t>
      </w:r>
    </w:p>
    <w:p w14:paraId="531949F0" w14:textId="77777777" w:rsidR="001071D0" w:rsidRPr="00CC14AF" w:rsidRDefault="001071D0" w:rsidP="001071D0">
      <w:pPr>
        <w:ind w:firstLineChars="100" w:firstLine="216"/>
        <w:rPr>
          <w:rFonts w:cs="Times New Roman"/>
          <w:color w:val="000000" w:themeColor="text1"/>
        </w:rPr>
      </w:pPr>
      <w:r w:rsidRPr="00CC14AF">
        <w:rPr>
          <w:rFonts w:cs="Times New Roman"/>
          <w:color w:val="000000" w:themeColor="text1"/>
        </w:rPr>
        <w:t>アメリカ</w:t>
      </w:r>
      <w:r w:rsidRPr="00CC14AF">
        <w:rPr>
          <w:rFonts w:cs="Times New Roman" w:hint="eastAsia"/>
          <w:color w:val="000000" w:themeColor="text1"/>
        </w:rPr>
        <w:t>における優生学の展開にとって大きな推進力となったのは、東海岸の優生学者らによる精力的な研究・啓蒙活動であり、その中心的役割を担ったのはアメリカ優生運動の先導者である優生学者チャールズ・ダヴェンポート（</w:t>
      </w:r>
      <w:r w:rsidRPr="00CC14AF">
        <w:rPr>
          <w:rFonts w:cs="Times New Roman"/>
          <w:color w:val="000000" w:themeColor="text1"/>
        </w:rPr>
        <w:t>Charles Benedict Davenport</w:t>
      </w:r>
      <w:r w:rsidRPr="00CC14AF">
        <w:rPr>
          <w:rFonts w:cs="Times New Roman" w:hint="eastAsia"/>
          <w:color w:val="000000" w:themeColor="text1"/>
        </w:rPr>
        <w:t>）と、彼が</w:t>
      </w:r>
      <w:r w:rsidRPr="00CC14AF">
        <w:rPr>
          <w:rFonts w:cs="Times New Roman" w:hint="eastAsia"/>
          <w:color w:val="000000" w:themeColor="text1"/>
        </w:rPr>
        <w:t>1910</w:t>
      </w:r>
      <w:r w:rsidRPr="00CC14AF">
        <w:rPr>
          <w:rFonts w:cs="Times New Roman" w:hint="eastAsia"/>
          <w:color w:val="000000" w:themeColor="text1"/>
        </w:rPr>
        <w:t>年に創設した優生学記録局</w:t>
      </w:r>
      <w:r w:rsidRPr="00CC14AF">
        <w:rPr>
          <w:rStyle w:val="aa"/>
          <w:rFonts w:cs="Times New Roman"/>
          <w:color w:val="000000" w:themeColor="text1"/>
        </w:rPr>
        <w:footnoteReference w:id="132"/>
      </w:r>
      <w:r w:rsidRPr="00CC14AF">
        <w:rPr>
          <w:rFonts w:cs="Times New Roman" w:hint="eastAsia"/>
          <w:color w:val="000000" w:themeColor="text1"/>
        </w:rPr>
        <w:t>であった。</w:t>
      </w:r>
    </w:p>
    <w:p w14:paraId="0C365176" w14:textId="1963D9DD" w:rsidR="001071D0" w:rsidRPr="00CC14AF" w:rsidRDefault="001071D0" w:rsidP="001071D0">
      <w:pPr>
        <w:ind w:firstLineChars="100" w:firstLine="224"/>
        <w:rPr>
          <w:rFonts w:cs="Times New Roman"/>
          <w:color w:val="000000" w:themeColor="text1"/>
        </w:rPr>
      </w:pPr>
      <w:r w:rsidRPr="00B131C6">
        <w:rPr>
          <w:rFonts w:cs="Times New Roman" w:hint="eastAsia"/>
          <w:color w:val="000000" w:themeColor="text1"/>
          <w:spacing w:val="4"/>
        </w:rPr>
        <w:t>ダヴェンポートの協力者として優生学記録局と密接な関係にあったヘンリー・ゴダード</w:t>
      </w:r>
      <w:r w:rsidRPr="00B131C6">
        <w:rPr>
          <w:rFonts w:cs="Times New Roman" w:hint="eastAsia"/>
          <w:color w:val="000000" w:themeColor="text1"/>
          <w:spacing w:val="-2"/>
        </w:rPr>
        <w:t>（</w:t>
      </w:r>
      <w:r w:rsidRPr="00B131C6">
        <w:rPr>
          <w:rFonts w:cs="Times New Roman"/>
          <w:color w:val="000000" w:themeColor="text1"/>
          <w:spacing w:val="-2"/>
        </w:rPr>
        <w:t>Henry Herbert Goddard</w:t>
      </w:r>
      <w:r w:rsidRPr="00B131C6">
        <w:rPr>
          <w:rFonts w:cs="Times New Roman" w:hint="eastAsia"/>
          <w:color w:val="000000" w:themeColor="text1"/>
          <w:spacing w:val="-2"/>
        </w:rPr>
        <w:t>）は、フランスのビネー・シモン式知能検査</w:t>
      </w:r>
      <w:r w:rsidRPr="00CC14AF">
        <w:rPr>
          <w:rFonts w:cs="Times New Roman" w:hint="eastAsia"/>
          <w:color w:val="000000" w:themeColor="text1"/>
        </w:rPr>
        <w:t>（</w:t>
      </w:r>
      <w:r w:rsidRPr="00CC14AF">
        <w:rPr>
          <w:rFonts w:cs="Times New Roman"/>
          <w:color w:val="000000" w:themeColor="text1"/>
        </w:rPr>
        <w:t>Binet and Simon Tests ofIntellectual Capacity</w:t>
      </w:r>
      <w:r w:rsidRPr="00CC14AF">
        <w:rPr>
          <w:rFonts w:cs="Times New Roman" w:hint="eastAsia"/>
          <w:color w:val="000000" w:themeColor="text1"/>
        </w:rPr>
        <w:t>）をアメリカに導入した著名な心理学者として知られる</w:t>
      </w:r>
      <w:r w:rsidRPr="00CC14AF">
        <w:rPr>
          <w:rStyle w:val="aa"/>
          <w:rFonts w:cs="Times New Roman"/>
          <w:color w:val="000000" w:themeColor="text1"/>
        </w:rPr>
        <w:footnoteReference w:id="133"/>
      </w:r>
      <w:r w:rsidRPr="00CC14AF">
        <w:rPr>
          <w:rFonts w:cs="Times New Roman" w:hint="eastAsia"/>
          <w:color w:val="000000" w:themeColor="text1"/>
        </w:rPr>
        <w:t>。</w:t>
      </w:r>
      <w:r w:rsidRPr="00CC14AF">
        <w:rPr>
          <w:rFonts w:cs="Times New Roman"/>
          <w:color w:val="000000" w:themeColor="text1"/>
        </w:rPr>
        <w:t>1910</w:t>
      </w:r>
      <w:r w:rsidRPr="00CC14AF">
        <w:rPr>
          <w:rFonts w:cs="Times New Roman"/>
          <w:color w:val="000000" w:themeColor="text1"/>
        </w:rPr>
        <w:t>年</w:t>
      </w:r>
      <w:r w:rsidRPr="00CC14AF">
        <w:rPr>
          <w:rFonts w:cs="Times New Roman" w:hint="eastAsia"/>
          <w:color w:val="000000" w:themeColor="text1"/>
        </w:rPr>
        <w:t>、アメリカ精神薄弱研究協会（</w:t>
      </w:r>
      <w:r w:rsidRPr="00CC14AF">
        <w:rPr>
          <w:rFonts w:cs="Times New Roman"/>
          <w:color w:val="000000" w:themeColor="text1"/>
        </w:rPr>
        <w:t>American Association for the Study of the Feeble-Minded</w:t>
      </w:r>
      <w:r w:rsidRPr="00CC14AF">
        <w:rPr>
          <w:rFonts w:cs="Times New Roman"/>
          <w:color w:val="000000" w:themeColor="text1"/>
        </w:rPr>
        <w:t>）</w:t>
      </w:r>
      <w:r w:rsidRPr="00CC14AF">
        <w:rPr>
          <w:rFonts w:cs="Times New Roman" w:hint="eastAsia"/>
          <w:color w:val="000000" w:themeColor="text1"/>
        </w:rPr>
        <w:t>において、精神薄弱（</w:t>
      </w:r>
      <w:r w:rsidRPr="00CC14AF">
        <w:rPr>
          <w:rFonts w:cs="Times New Roman"/>
          <w:color w:val="000000" w:themeColor="text1"/>
        </w:rPr>
        <w:t>feebleminded</w:t>
      </w:r>
      <w:r w:rsidRPr="00CC14AF">
        <w:rPr>
          <w:rFonts w:cs="Times New Roman"/>
          <w:color w:val="000000" w:themeColor="text1"/>
        </w:rPr>
        <w:t>）</w:t>
      </w:r>
      <w:r w:rsidRPr="00CC14AF">
        <w:rPr>
          <w:rFonts w:cs="Times New Roman" w:hint="eastAsia"/>
          <w:color w:val="000000" w:themeColor="text1"/>
        </w:rPr>
        <w:t>の分類に関するゴダードの提案が暫定案として採用された</w:t>
      </w:r>
      <w:r w:rsidRPr="00CC14AF">
        <w:rPr>
          <w:rStyle w:val="aa"/>
          <w:rFonts w:cs="Times New Roman"/>
          <w:color w:val="000000" w:themeColor="text1"/>
        </w:rPr>
        <w:footnoteReference w:id="134"/>
      </w:r>
      <w:r w:rsidRPr="00CC14AF">
        <w:rPr>
          <w:rFonts w:cs="Times New Roman" w:hint="eastAsia"/>
          <w:color w:val="000000" w:themeColor="text1"/>
        </w:rPr>
        <w:t>。ゴダードの案は、精神薄弱のうち精神年齢</w:t>
      </w:r>
      <w:r w:rsidRPr="00CC14AF">
        <w:rPr>
          <w:rFonts w:cs="Times New Roman"/>
          <w:color w:val="000000" w:themeColor="text1"/>
        </w:rPr>
        <w:t>2</w:t>
      </w:r>
      <w:r w:rsidRPr="00CC14AF">
        <w:rPr>
          <w:rFonts w:cs="Times New Roman"/>
          <w:color w:val="000000" w:themeColor="text1"/>
        </w:rPr>
        <w:t>歳以下</w:t>
      </w:r>
      <w:r w:rsidRPr="00CC14AF">
        <w:rPr>
          <w:rFonts w:cs="Times New Roman" w:hint="eastAsia"/>
          <w:color w:val="000000" w:themeColor="text1"/>
        </w:rPr>
        <w:t>を</w:t>
      </w:r>
      <w:r w:rsidRPr="00CC14AF">
        <w:rPr>
          <w:rFonts w:cs="Times New Roman"/>
          <w:color w:val="000000" w:themeColor="text1"/>
        </w:rPr>
        <w:t>「白痴（</w:t>
      </w:r>
      <w:r w:rsidRPr="00CC14AF">
        <w:rPr>
          <w:rFonts w:cs="Times New Roman"/>
          <w:color w:val="000000" w:themeColor="text1"/>
        </w:rPr>
        <w:t>idiot</w:t>
      </w:r>
      <w:r w:rsidRPr="00CC14AF">
        <w:rPr>
          <w:rFonts w:cs="Times New Roman"/>
          <w:color w:val="000000" w:themeColor="text1"/>
        </w:rPr>
        <w:t>）」、</w:t>
      </w:r>
      <w:r w:rsidRPr="00CC14AF">
        <w:rPr>
          <w:rFonts w:cs="Times New Roman"/>
          <w:color w:val="000000" w:themeColor="text1"/>
        </w:rPr>
        <w:t>3</w:t>
      </w:r>
      <w:r w:rsidRPr="00CC14AF">
        <w:rPr>
          <w:rFonts w:cs="Times New Roman"/>
          <w:color w:val="000000" w:themeColor="text1"/>
        </w:rPr>
        <w:t>～</w:t>
      </w:r>
      <w:r w:rsidRPr="00CC14AF">
        <w:rPr>
          <w:rFonts w:cs="Times New Roman"/>
          <w:color w:val="000000" w:themeColor="text1"/>
        </w:rPr>
        <w:t>7</w:t>
      </w:r>
      <w:r w:rsidRPr="00CC14AF">
        <w:rPr>
          <w:rFonts w:cs="Times New Roman"/>
          <w:color w:val="000000" w:themeColor="text1"/>
        </w:rPr>
        <w:t>歳</w:t>
      </w:r>
      <w:r w:rsidRPr="00CC14AF">
        <w:rPr>
          <w:rFonts w:cs="Times New Roman" w:hint="eastAsia"/>
          <w:color w:val="000000" w:themeColor="text1"/>
        </w:rPr>
        <w:t>を</w:t>
      </w:r>
      <w:r w:rsidRPr="00CC14AF">
        <w:rPr>
          <w:rFonts w:cs="Times New Roman"/>
          <w:color w:val="000000" w:themeColor="text1"/>
        </w:rPr>
        <w:t>「痴愚（</w:t>
      </w:r>
      <w:r w:rsidRPr="00CC14AF">
        <w:rPr>
          <w:rFonts w:cs="Times New Roman"/>
          <w:color w:val="000000" w:themeColor="text1"/>
        </w:rPr>
        <w:t>imbecile</w:t>
      </w:r>
      <w:r w:rsidRPr="00CC14AF">
        <w:rPr>
          <w:rFonts w:cs="Times New Roman"/>
          <w:color w:val="000000" w:themeColor="text1"/>
        </w:rPr>
        <w:t>）」、</w:t>
      </w:r>
      <w:r w:rsidRPr="00CC14AF">
        <w:rPr>
          <w:rFonts w:cs="Times New Roman"/>
          <w:color w:val="000000" w:themeColor="text1"/>
        </w:rPr>
        <w:t>8</w:t>
      </w:r>
      <w:r w:rsidRPr="00CC14AF">
        <w:rPr>
          <w:rFonts w:cs="Times New Roman"/>
          <w:color w:val="000000" w:themeColor="text1"/>
        </w:rPr>
        <w:t>～</w:t>
      </w:r>
      <w:r w:rsidRPr="00CC14AF">
        <w:rPr>
          <w:rFonts w:cs="Times New Roman"/>
          <w:color w:val="000000" w:themeColor="text1"/>
        </w:rPr>
        <w:t>12</w:t>
      </w:r>
      <w:r w:rsidRPr="00CC14AF">
        <w:rPr>
          <w:rFonts w:cs="Times New Roman"/>
          <w:color w:val="000000" w:themeColor="text1"/>
        </w:rPr>
        <w:t>歳</w:t>
      </w:r>
      <w:r w:rsidRPr="00CC14AF">
        <w:rPr>
          <w:rFonts w:cs="Times New Roman" w:hint="eastAsia"/>
          <w:color w:val="000000" w:themeColor="text1"/>
        </w:rPr>
        <w:t>を</w:t>
      </w:r>
      <w:r w:rsidRPr="00CC14AF">
        <w:rPr>
          <w:rFonts w:cs="Times New Roman"/>
          <w:color w:val="000000" w:themeColor="text1"/>
        </w:rPr>
        <w:t>「魯鈍（</w:t>
      </w:r>
      <w:r w:rsidRPr="00CC14AF">
        <w:rPr>
          <w:rFonts w:cs="Times New Roman"/>
          <w:color w:val="000000" w:themeColor="text1"/>
        </w:rPr>
        <w:t>moron</w:t>
      </w:r>
      <w:r w:rsidRPr="00CC14AF">
        <w:rPr>
          <w:rFonts w:cs="Times New Roman"/>
          <w:color w:val="000000" w:themeColor="text1"/>
        </w:rPr>
        <w:t>）」</w:t>
      </w:r>
      <w:r w:rsidRPr="00CC14AF">
        <w:rPr>
          <w:rFonts w:cs="Times New Roman" w:hint="eastAsia"/>
          <w:color w:val="000000" w:themeColor="text1"/>
        </w:rPr>
        <w:t>とするものであり</w:t>
      </w:r>
      <w:r w:rsidRPr="00CC14AF">
        <w:rPr>
          <w:rStyle w:val="aa"/>
          <w:rFonts w:cs="Times New Roman"/>
          <w:color w:val="000000" w:themeColor="text1"/>
        </w:rPr>
        <w:footnoteReference w:id="135"/>
      </w:r>
      <w:r w:rsidRPr="00CC14AF">
        <w:rPr>
          <w:rFonts w:cs="Times New Roman" w:hint="eastAsia"/>
          <w:color w:val="000000" w:themeColor="text1"/>
        </w:rPr>
        <w:t>、この分類が全米で精神薄弱の度合を示す尺</w:t>
      </w:r>
      <w:r w:rsidRPr="00CC14AF">
        <w:rPr>
          <w:rFonts w:cs="Times New Roman" w:hint="eastAsia"/>
          <w:color w:val="000000" w:themeColor="text1"/>
        </w:rPr>
        <w:lastRenderedPageBreak/>
        <w:t>度として一般に用いられた。ゴダードは主著『カリカック一族：精神薄弱の遺伝の研究（</w:t>
      </w:r>
      <w:r w:rsidRPr="00CC14AF">
        <w:rPr>
          <w:rFonts w:cs="Times New Roman"/>
          <w:color w:val="000000" w:themeColor="text1"/>
        </w:rPr>
        <w:t>The Kallikak Family - A Study in the Heredity of Feeble-Mindedness</w:t>
      </w:r>
      <w:r w:rsidRPr="00CC14AF">
        <w:rPr>
          <w:rFonts w:cs="Times New Roman" w:hint="eastAsia"/>
          <w:color w:val="000000" w:themeColor="text1"/>
        </w:rPr>
        <w:t>）』において、精神薄弱が遺伝性であることを説き、精神薄弱の人々の隔離を提案した</w:t>
      </w:r>
      <w:r w:rsidRPr="00CC14AF">
        <w:rPr>
          <w:rStyle w:val="aa"/>
          <w:rFonts w:cs="Times New Roman"/>
          <w:color w:val="000000" w:themeColor="text1"/>
        </w:rPr>
        <w:footnoteReference w:id="136"/>
      </w:r>
      <w:r w:rsidRPr="00CC14AF">
        <w:rPr>
          <w:rFonts w:cs="Times New Roman" w:hint="eastAsia"/>
          <w:color w:val="000000" w:themeColor="text1"/>
        </w:rPr>
        <w:t>。また、特に魯鈍の人々の精神年齢は精神薄弱の中で最も高く、正常とされる人々との見分けがつかないため、精神薄弱と認識されずに見過ごされる危険性があると強調し</w:t>
      </w:r>
      <w:r w:rsidRPr="00CC14AF">
        <w:rPr>
          <w:rStyle w:val="aa"/>
          <w:rFonts w:cs="Times New Roman"/>
          <w:color w:val="000000" w:themeColor="text1"/>
        </w:rPr>
        <w:footnoteReference w:id="137"/>
      </w:r>
      <w:r w:rsidRPr="00CC14AF">
        <w:rPr>
          <w:rFonts w:cs="Times New Roman" w:hint="eastAsia"/>
          <w:color w:val="000000" w:themeColor="text1"/>
        </w:rPr>
        <w:t>、魯鈍の人々は白痴や痴愚よりもはるかに多く存在すると述べた</w:t>
      </w:r>
      <w:r w:rsidRPr="00CC14AF">
        <w:rPr>
          <w:rStyle w:val="aa"/>
          <w:rFonts w:cs="Times New Roman"/>
          <w:color w:val="000000" w:themeColor="text1"/>
        </w:rPr>
        <w:footnoteReference w:id="138"/>
      </w:r>
      <w:r w:rsidRPr="00CC14AF">
        <w:rPr>
          <w:rFonts w:cs="Times New Roman" w:hint="eastAsia"/>
          <w:color w:val="000000" w:themeColor="text1"/>
        </w:rPr>
        <w:t>。</w:t>
      </w:r>
    </w:p>
    <w:p w14:paraId="1ADFC41B" w14:textId="77777777" w:rsidR="001071D0" w:rsidRPr="00CC14AF" w:rsidRDefault="001071D0" w:rsidP="001071D0">
      <w:pPr>
        <w:ind w:firstLineChars="100" w:firstLine="212"/>
        <w:rPr>
          <w:rFonts w:cs="Times New Roman"/>
          <w:color w:val="000000" w:themeColor="text1"/>
        </w:rPr>
      </w:pPr>
      <w:r w:rsidRPr="00B131C6">
        <w:rPr>
          <w:rFonts w:cs="Times New Roman" w:hint="eastAsia"/>
          <w:color w:val="000000" w:themeColor="text1"/>
          <w:spacing w:val="-2"/>
        </w:rPr>
        <w:t>ただし、ダヴェンポートとゴダードは、強制断種に対しては必ずしも積極的な立場を取</w:t>
      </w:r>
      <w:r w:rsidRPr="00CC14AF">
        <w:rPr>
          <w:rFonts w:cs="Times New Roman" w:hint="eastAsia"/>
          <w:color w:val="000000" w:themeColor="text1"/>
        </w:rPr>
        <w:t>っていたわけではなかった。ダヴェンポートは、断種は対象者の性的欲望やその充足を妨げるものではなく、断種された人を親としての責任から解放することで性的な放縦をかえって助長するほか、性病も蔓延させる危険があると主張し、強制断種に反対した</w:t>
      </w:r>
      <w:r w:rsidRPr="00CC14AF">
        <w:rPr>
          <w:rStyle w:val="aa"/>
          <w:rFonts w:cs="Times New Roman"/>
          <w:color w:val="000000" w:themeColor="text1"/>
        </w:rPr>
        <w:footnoteReference w:id="139"/>
      </w:r>
      <w:r w:rsidRPr="00CC14AF">
        <w:rPr>
          <w:rFonts w:cs="Times New Roman" w:hint="eastAsia"/>
          <w:color w:val="000000" w:themeColor="text1"/>
        </w:rPr>
        <w:t>。ゴダードは、まだ遺伝の法則が正確に知られておらず、精神的特性が親から子へどのように伝達されるのかが明確に分かっていない以上、いかなる人を断種の対象とすべきかの決定は困難であり、断種は一時的な措置として考えるべきだと説いた</w:t>
      </w:r>
      <w:r w:rsidRPr="00CC14AF">
        <w:rPr>
          <w:rStyle w:val="aa"/>
          <w:rFonts w:cs="Times New Roman"/>
          <w:color w:val="000000" w:themeColor="text1"/>
        </w:rPr>
        <w:footnoteReference w:id="140"/>
      </w:r>
      <w:r w:rsidRPr="00CC14AF">
        <w:rPr>
          <w:rFonts w:cs="Times New Roman" w:hint="eastAsia"/>
          <w:color w:val="000000" w:themeColor="text1"/>
        </w:rPr>
        <w:t>。</w:t>
      </w:r>
    </w:p>
    <w:p w14:paraId="1573080B" w14:textId="230DDE5F"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この</w:t>
      </w:r>
      <w:r w:rsidR="00E53CF1">
        <w:rPr>
          <w:rFonts w:cs="Times New Roman" w:hint="eastAsia"/>
          <w:color w:val="000000" w:themeColor="text1"/>
        </w:rPr>
        <w:t>2</w:t>
      </w:r>
      <w:r w:rsidRPr="00CC14AF">
        <w:rPr>
          <w:rFonts w:cs="Times New Roman" w:hint="eastAsia"/>
          <w:color w:val="000000" w:themeColor="text1"/>
        </w:rPr>
        <w:t>人に対し、同じ優生学記録局の優生学者ハリー・ラフリンは急進的な強制断種の推進者であり、</w:t>
      </w:r>
      <w:r w:rsidRPr="00CC14AF">
        <w:rPr>
          <w:rFonts w:cs="Times New Roman" w:hint="eastAsia"/>
          <w:color w:val="000000" w:themeColor="text1"/>
        </w:rPr>
        <w:t>192</w:t>
      </w:r>
      <w:r w:rsidRPr="00CC14AF">
        <w:rPr>
          <w:rFonts w:cs="Times New Roman"/>
          <w:color w:val="000000" w:themeColor="text1"/>
        </w:rPr>
        <w:t>2</w:t>
      </w:r>
      <w:r w:rsidRPr="00CC14AF">
        <w:rPr>
          <w:rFonts w:cs="Times New Roman" w:hint="eastAsia"/>
          <w:color w:val="000000" w:themeColor="text1"/>
        </w:rPr>
        <w:t>年に「モデル優生断種法」を発表して各州における断種法の制定を加速させ</w:t>
      </w:r>
      <w:r w:rsidRPr="00CC14AF">
        <w:rPr>
          <w:rStyle w:val="aa"/>
          <w:rFonts w:cs="Times New Roman"/>
          <w:color w:val="000000" w:themeColor="text1"/>
        </w:rPr>
        <w:footnoteReference w:id="141"/>
      </w:r>
      <w:r w:rsidRPr="00CC14AF">
        <w:rPr>
          <w:rFonts w:cs="Times New Roman" w:hint="eastAsia"/>
          <w:color w:val="000000" w:themeColor="text1"/>
        </w:rPr>
        <w:t>、断種問題に関する権威と目された。また、ドイツにおいて優生断種法が成立した後、ハイデルベルク大学は</w:t>
      </w:r>
      <w:r w:rsidRPr="00CC14AF">
        <w:rPr>
          <w:rFonts w:cs="Times New Roman" w:hint="eastAsia"/>
          <w:color w:val="000000" w:themeColor="text1"/>
        </w:rPr>
        <w:t>1936</w:t>
      </w:r>
      <w:r w:rsidRPr="00CC14AF">
        <w:rPr>
          <w:rFonts w:cs="Times New Roman" w:hint="eastAsia"/>
          <w:color w:val="000000" w:themeColor="text1"/>
        </w:rPr>
        <w:t>年にラフリンに対して名誉医学博士号を授与した</w:t>
      </w:r>
      <w:r w:rsidRPr="00CC14AF">
        <w:rPr>
          <w:rStyle w:val="aa"/>
          <w:rFonts w:cs="Times New Roman"/>
          <w:color w:val="000000" w:themeColor="text1"/>
        </w:rPr>
        <w:footnoteReference w:id="142"/>
      </w:r>
      <w:r w:rsidRPr="00CC14AF">
        <w:rPr>
          <w:rFonts w:cs="Times New Roman" w:hint="eastAsia"/>
          <w:color w:val="000000" w:themeColor="text1"/>
        </w:rPr>
        <w:t>。</w:t>
      </w:r>
    </w:p>
    <w:p w14:paraId="7908455D" w14:textId="26A9B646" w:rsidR="001071D0" w:rsidRPr="00CC14AF" w:rsidRDefault="001071D0" w:rsidP="001071D0">
      <w:pPr>
        <w:ind w:firstLineChars="100" w:firstLine="212"/>
        <w:rPr>
          <w:rFonts w:cs="Times New Roman"/>
          <w:color w:val="000000" w:themeColor="text1"/>
        </w:rPr>
      </w:pPr>
      <w:r w:rsidRPr="00B131C6">
        <w:rPr>
          <w:rFonts w:cs="Times New Roman" w:hint="eastAsia"/>
          <w:color w:val="000000" w:themeColor="text1"/>
          <w:spacing w:val="-2"/>
        </w:rPr>
        <w:t>優生学記録局のメンバーと連携しつつ、優生学の研究及び優生思想の宣伝・普及活動に尽力したのは、</w:t>
      </w:r>
      <w:r w:rsidRPr="00B131C6">
        <w:rPr>
          <w:rFonts w:cs="Times New Roman" w:hint="eastAsia"/>
          <w:color w:val="000000" w:themeColor="text1"/>
          <w:spacing w:val="-4"/>
        </w:rPr>
        <w:t>エズラ・ゴズニー（</w:t>
      </w:r>
      <w:r w:rsidRPr="00B131C6">
        <w:rPr>
          <w:rFonts w:cs="Times New Roman"/>
          <w:color w:val="000000" w:themeColor="text1"/>
          <w:spacing w:val="-4"/>
        </w:rPr>
        <w:t>Ezra Seymour Gosney</w:t>
      </w:r>
      <w:r w:rsidRPr="00B131C6">
        <w:rPr>
          <w:rFonts w:cs="Times New Roman" w:hint="eastAsia"/>
          <w:color w:val="000000" w:themeColor="text1"/>
          <w:spacing w:val="-4"/>
        </w:rPr>
        <w:t>）やポール・ポペノー</w:t>
      </w:r>
      <w:r w:rsidRPr="00B131C6">
        <w:rPr>
          <w:rFonts w:cs="Times New Roman" w:hint="eastAsia"/>
          <w:color w:val="000000" w:themeColor="text1"/>
          <w:spacing w:val="-2"/>
        </w:rPr>
        <w:t>（</w:t>
      </w:r>
      <w:r w:rsidRPr="00B131C6">
        <w:rPr>
          <w:rFonts w:cs="Times New Roman"/>
          <w:color w:val="000000" w:themeColor="text1"/>
          <w:spacing w:val="-2"/>
        </w:rPr>
        <w:t xml:space="preserve">Paul Bowman </w:t>
      </w:r>
      <w:r w:rsidRPr="00CC14AF">
        <w:rPr>
          <w:rFonts w:cs="Times New Roman"/>
          <w:color w:val="000000" w:themeColor="text1"/>
        </w:rPr>
        <w:t>Popenoe</w:t>
      </w:r>
      <w:r w:rsidRPr="00CC14AF">
        <w:rPr>
          <w:rFonts w:cs="Times New Roman" w:hint="eastAsia"/>
          <w:color w:val="000000" w:themeColor="text1"/>
        </w:rPr>
        <w:t>）</w:t>
      </w:r>
      <w:r w:rsidRPr="00B131C6">
        <w:rPr>
          <w:rFonts w:cs="Times New Roman" w:hint="eastAsia"/>
          <w:color w:val="000000" w:themeColor="text1"/>
          <w:spacing w:val="-4"/>
        </w:rPr>
        <w:t>に代表されるカリフォルニア州の優生主義者であった。彼らは</w:t>
      </w:r>
      <w:r w:rsidRPr="00B131C6">
        <w:rPr>
          <w:rFonts w:cs="Times New Roman"/>
          <w:color w:val="000000" w:themeColor="text1"/>
          <w:spacing w:val="-4"/>
        </w:rPr>
        <w:t>1929</w:t>
      </w:r>
      <w:r w:rsidRPr="00B131C6">
        <w:rPr>
          <w:rFonts w:cs="Times New Roman" w:hint="eastAsia"/>
          <w:color w:val="000000" w:themeColor="text1"/>
          <w:spacing w:val="-4"/>
        </w:rPr>
        <w:t>年に「人間改良財団</w:t>
      </w:r>
      <w:r w:rsidRPr="00CC14AF">
        <w:rPr>
          <w:rFonts w:cs="Times New Roman" w:hint="eastAsia"/>
          <w:color w:val="000000" w:themeColor="text1"/>
        </w:rPr>
        <w:t>（</w:t>
      </w:r>
      <w:r w:rsidRPr="00CC14AF">
        <w:rPr>
          <w:rFonts w:cs="Times New Roman" w:hint="eastAsia"/>
          <w:color w:val="000000" w:themeColor="text1"/>
        </w:rPr>
        <w:t>HumanBetterment Foundation</w:t>
      </w:r>
      <w:r w:rsidRPr="00CC14AF">
        <w:rPr>
          <w:rFonts w:cs="Times New Roman" w:hint="eastAsia"/>
          <w:color w:val="000000" w:themeColor="text1"/>
        </w:rPr>
        <w:t>）」を設立し、他州を圧倒する規模で実践されていた同州の断種政策を支持し、その優生学的な意義を積極的に主張した</w:t>
      </w:r>
      <w:r w:rsidRPr="00CC14AF">
        <w:rPr>
          <w:rStyle w:val="aa"/>
          <w:rFonts w:cs="Times New Roman"/>
          <w:color w:val="000000" w:themeColor="text1"/>
        </w:rPr>
        <w:footnoteReference w:id="143"/>
      </w:r>
      <w:r w:rsidRPr="00CC14AF">
        <w:rPr>
          <w:rFonts w:cs="Times New Roman" w:hint="eastAsia"/>
          <w:color w:val="000000" w:themeColor="text1"/>
        </w:rPr>
        <w:t>。</w:t>
      </w:r>
    </w:p>
    <w:p w14:paraId="4D5A09E7" w14:textId="77777777" w:rsidR="001071D0" w:rsidRPr="00CC14AF" w:rsidRDefault="001071D0" w:rsidP="001071D0">
      <w:pPr>
        <w:rPr>
          <w:rFonts w:ascii="Arial" w:eastAsia="ＭＳ ゴシック" w:hAnsi="Arial" w:cs="Arial"/>
          <w:color w:val="000000" w:themeColor="text1"/>
        </w:rPr>
      </w:pPr>
    </w:p>
    <w:p w14:paraId="123ACC58" w14:textId="77777777" w:rsidR="001071D0" w:rsidRPr="00CC14AF" w:rsidRDefault="001071D0" w:rsidP="001071D0">
      <w:pPr>
        <w:pStyle w:val="2"/>
        <w:rPr>
          <w:rFonts w:ascii="Arial" w:eastAsia="ＭＳ ゴシック" w:hAnsi="Arial" w:cs="Arial"/>
          <w:color w:val="000000" w:themeColor="text1"/>
        </w:rPr>
      </w:pPr>
      <w:r w:rsidRPr="00CC14AF">
        <w:rPr>
          <w:rFonts w:ascii="Segoe UI Symbol" w:eastAsia="ＭＳ ゴシック" w:hAnsi="Segoe UI Symbol" w:cs="Segoe UI Symbol" w:hint="eastAsia"/>
          <w:color w:val="000000" w:themeColor="text1"/>
        </w:rPr>
        <w:t>２</w:t>
      </w:r>
      <w:r w:rsidRPr="00CC14AF">
        <w:rPr>
          <w:rFonts w:ascii="Arial" w:eastAsia="ＭＳ ゴシック" w:hAnsi="Arial" w:cs="Arial" w:hint="eastAsia"/>
          <w:color w:val="000000" w:themeColor="text1"/>
        </w:rPr>
        <w:t xml:space="preserve">　</w:t>
      </w:r>
      <w:r w:rsidRPr="00CC14AF">
        <w:rPr>
          <w:rFonts w:ascii="Arial" w:eastAsia="ＭＳ ゴシック" w:hAnsi="Arial" w:cs="Arial" w:hint="eastAsia"/>
          <w:color w:val="000000" w:themeColor="text1"/>
        </w:rPr>
        <w:t>1930</w:t>
      </w:r>
      <w:r w:rsidRPr="00CC14AF">
        <w:rPr>
          <w:rFonts w:ascii="Arial" w:eastAsia="ＭＳ ゴシック" w:hAnsi="Arial" w:cs="Arial" w:hint="eastAsia"/>
          <w:color w:val="000000" w:themeColor="text1"/>
        </w:rPr>
        <w:t>年代の世論</w:t>
      </w:r>
    </w:p>
    <w:p w14:paraId="74BE153F" w14:textId="57C25DBD"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1927</w:t>
      </w:r>
      <w:r w:rsidRPr="00CC14AF">
        <w:rPr>
          <w:rFonts w:cs="Times New Roman" w:hint="eastAsia"/>
          <w:color w:val="000000" w:themeColor="text1"/>
        </w:rPr>
        <w:t>年に下されたバック対ベル判決は好意的に受け入れられ、強制</w:t>
      </w:r>
      <w:r w:rsidRPr="00CC14AF">
        <w:rPr>
          <w:rFonts w:cs="Times New Roman"/>
          <w:color w:val="000000" w:themeColor="text1"/>
        </w:rPr>
        <w:t>断種</w:t>
      </w:r>
      <w:r w:rsidRPr="00CC14AF">
        <w:rPr>
          <w:rFonts w:cs="Times New Roman" w:hint="eastAsia"/>
          <w:color w:val="000000" w:themeColor="text1"/>
        </w:rPr>
        <w:t>の実施は</w:t>
      </w:r>
      <w:r w:rsidRPr="00CC14AF">
        <w:rPr>
          <w:rFonts w:cs="Times New Roman"/>
          <w:color w:val="000000" w:themeColor="text1"/>
        </w:rPr>
        <w:t>1930</w:t>
      </w:r>
      <w:r w:rsidRPr="00CC14AF">
        <w:rPr>
          <w:rFonts w:cs="Times New Roman"/>
          <w:color w:val="000000" w:themeColor="text1"/>
        </w:rPr>
        <w:t>年代後半において</w:t>
      </w:r>
      <w:r w:rsidRPr="00CC14AF">
        <w:rPr>
          <w:rFonts w:cs="Times New Roman" w:hint="eastAsia"/>
          <w:color w:val="000000" w:themeColor="text1"/>
        </w:rPr>
        <w:t>ピークを迎えることとなる。この時期に</w:t>
      </w:r>
      <w:r w:rsidRPr="00CC14AF">
        <w:rPr>
          <w:rFonts w:cs="Times New Roman"/>
          <w:color w:val="000000" w:themeColor="text1"/>
        </w:rPr>
        <w:t>一般大衆</w:t>
      </w:r>
      <w:r w:rsidRPr="00CC14AF">
        <w:rPr>
          <w:rFonts w:cs="Times New Roman" w:hint="eastAsia"/>
          <w:color w:val="000000" w:themeColor="text1"/>
        </w:rPr>
        <w:t>が</w:t>
      </w:r>
      <w:r w:rsidRPr="00CC14AF">
        <w:rPr>
          <w:rFonts w:cs="Times New Roman"/>
          <w:color w:val="000000" w:themeColor="text1"/>
        </w:rPr>
        <w:t>断種</w:t>
      </w:r>
      <w:r w:rsidRPr="00CC14AF">
        <w:rPr>
          <w:rFonts w:cs="Times New Roman" w:hint="eastAsia"/>
          <w:color w:val="000000" w:themeColor="text1"/>
        </w:rPr>
        <w:t>をどのように</w:t>
      </w:r>
      <w:r w:rsidRPr="00CC14AF">
        <w:rPr>
          <w:rFonts w:cs="Times New Roman"/>
          <w:color w:val="000000" w:themeColor="text1"/>
        </w:rPr>
        <w:t>考え</w:t>
      </w:r>
      <w:r w:rsidRPr="00CC14AF">
        <w:rPr>
          <w:rFonts w:cs="Times New Roman" w:hint="eastAsia"/>
          <w:color w:val="000000" w:themeColor="text1"/>
        </w:rPr>
        <w:t>ていたかを知る</w:t>
      </w:r>
      <w:r w:rsidRPr="00CC14AF">
        <w:rPr>
          <w:rFonts w:cs="Times New Roman"/>
          <w:color w:val="000000" w:themeColor="text1"/>
        </w:rPr>
        <w:t>手がかりとして</w:t>
      </w:r>
      <w:r w:rsidRPr="00CC14AF">
        <w:rPr>
          <w:rFonts w:cs="Times New Roman" w:hint="eastAsia"/>
          <w:color w:val="000000" w:themeColor="text1"/>
        </w:rPr>
        <w:t>、</w:t>
      </w:r>
      <w:r w:rsidRPr="00CC14AF">
        <w:rPr>
          <w:rFonts w:cs="Times New Roman" w:hint="eastAsia"/>
          <w:color w:val="000000" w:themeColor="text1"/>
        </w:rPr>
        <w:t>1937</w:t>
      </w:r>
      <w:r w:rsidRPr="00CC14AF">
        <w:rPr>
          <w:rFonts w:cs="Times New Roman" w:hint="eastAsia"/>
          <w:color w:val="000000" w:themeColor="text1"/>
        </w:rPr>
        <w:t>年に行われた</w:t>
      </w:r>
      <w:r>
        <w:rPr>
          <w:rFonts w:cs="Times New Roman" w:hint="eastAsia"/>
          <w:color w:val="000000" w:themeColor="text1"/>
        </w:rPr>
        <w:t>二</w:t>
      </w:r>
      <w:r w:rsidRPr="00CC14AF">
        <w:rPr>
          <w:rFonts w:cs="Times New Roman"/>
          <w:color w:val="000000" w:themeColor="text1"/>
        </w:rPr>
        <w:t>つの調査がある。</w:t>
      </w:r>
    </w:p>
    <w:p w14:paraId="3B420474"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一つは雑誌『フォーチュン』誌の読者アンケートであり、精神欠陥（</w:t>
      </w:r>
      <w:r w:rsidRPr="00CC14AF">
        <w:rPr>
          <w:rFonts w:cs="Times New Roman"/>
          <w:color w:val="000000" w:themeColor="text1"/>
        </w:rPr>
        <w:t>mental defectives</w:t>
      </w:r>
      <w:r w:rsidRPr="00CC14AF">
        <w:rPr>
          <w:rFonts w:cs="Times New Roman"/>
          <w:color w:val="000000" w:themeColor="text1"/>
        </w:rPr>
        <w:t>）に対</w:t>
      </w:r>
      <w:r w:rsidRPr="00B131C6">
        <w:rPr>
          <w:rFonts w:cs="Times New Roman" w:hint="eastAsia"/>
          <w:color w:val="000000" w:themeColor="text1"/>
          <w:spacing w:val="2"/>
        </w:rPr>
        <w:t>する強制断種への賛否を問う質問に対し、賛成であるとの回答は</w:t>
      </w:r>
      <w:r w:rsidRPr="00B131C6">
        <w:rPr>
          <w:rFonts w:cs="Times New Roman"/>
          <w:color w:val="000000" w:themeColor="text1"/>
          <w:spacing w:val="2"/>
        </w:rPr>
        <w:t>66.3%</w:t>
      </w:r>
      <w:r w:rsidRPr="00B131C6">
        <w:rPr>
          <w:rFonts w:cs="Times New Roman" w:hint="eastAsia"/>
          <w:color w:val="000000" w:themeColor="text1"/>
          <w:spacing w:val="2"/>
        </w:rPr>
        <w:t>、反対であるとの回</w:t>
      </w:r>
      <w:r w:rsidRPr="00B131C6">
        <w:rPr>
          <w:rFonts w:cs="Times New Roman" w:hint="eastAsia"/>
          <w:color w:val="000000" w:themeColor="text1"/>
          <w:spacing w:val="2"/>
        </w:rPr>
        <w:lastRenderedPageBreak/>
        <w:t>答は</w:t>
      </w:r>
      <w:r w:rsidRPr="00B131C6">
        <w:rPr>
          <w:rFonts w:cs="Times New Roman"/>
          <w:color w:val="000000" w:themeColor="text1"/>
          <w:spacing w:val="2"/>
        </w:rPr>
        <w:t>15.1%</w:t>
      </w:r>
      <w:r w:rsidRPr="00B131C6">
        <w:rPr>
          <w:rFonts w:cs="Times New Roman" w:hint="eastAsia"/>
          <w:color w:val="000000" w:themeColor="text1"/>
          <w:spacing w:val="2"/>
        </w:rPr>
        <w:t>であった</w:t>
      </w:r>
      <w:r w:rsidRPr="00B131C6">
        <w:rPr>
          <w:rStyle w:val="aa"/>
          <w:rFonts w:cs="Times New Roman"/>
          <w:color w:val="000000" w:themeColor="text1"/>
          <w:spacing w:val="2"/>
        </w:rPr>
        <w:footnoteReference w:id="144"/>
      </w:r>
      <w:r w:rsidRPr="00B131C6">
        <w:rPr>
          <w:rFonts w:cs="Times New Roman" w:hint="eastAsia"/>
          <w:color w:val="000000" w:themeColor="text1"/>
          <w:spacing w:val="2"/>
        </w:rPr>
        <w:t>。もう一つは、アメリカ世論調査研究所（</w:t>
      </w:r>
      <w:r w:rsidRPr="00B131C6">
        <w:rPr>
          <w:rFonts w:cs="Times New Roman"/>
          <w:color w:val="000000" w:themeColor="text1"/>
          <w:spacing w:val="2"/>
        </w:rPr>
        <w:t xml:space="preserve">American Institute of Public </w:t>
      </w:r>
      <w:r w:rsidRPr="00CC14AF">
        <w:rPr>
          <w:rFonts w:cs="Times New Roman"/>
          <w:color w:val="000000" w:themeColor="text1"/>
        </w:rPr>
        <w:t>Opinion</w:t>
      </w:r>
      <w:r w:rsidRPr="00CC14AF">
        <w:rPr>
          <w:rFonts w:cs="Times New Roman" w:hint="eastAsia"/>
          <w:color w:val="000000" w:themeColor="text1"/>
        </w:rPr>
        <w:t>）</w:t>
      </w:r>
      <w:r w:rsidRPr="00CC14AF">
        <w:rPr>
          <w:rStyle w:val="aa"/>
          <w:rFonts w:cs="Times New Roman"/>
          <w:color w:val="000000" w:themeColor="text1"/>
        </w:rPr>
        <w:footnoteReference w:id="145"/>
      </w:r>
      <w:r w:rsidRPr="00CC14AF">
        <w:rPr>
          <w:rFonts w:cs="Times New Roman" w:hint="eastAsia"/>
          <w:color w:val="000000" w:themeColor="text1"/>
        </w:rPr>
        <w:t>が行った断種に関する世論調査であり、「常習的な犯罪者と回復の見込みのない精神異常者（</w:t>
      </w:r>
      <w:r w:rsidRPr="00CC14AF">
        <w:rPr>
          <w:rFonts w:cs="Times New Roman" w:hint="eastAsia"/>
          <w:color w:val="000000" w:themeColor="text1"/>
        </w:rPr>
        <w:t>the hopelessly insane</w:t>
      </w:r>
      <w:r w:rsidRPr="00CC14AF">
        <w:rPr>
          <w:rFonts w:cs="Times New Roman" w:hint="eastAsia"/>
          <w:color w:val="000000" w:themeColor="text1"/>
        </w:rPr>
        <w:t>）に対する断種に対して、あなたは賛成しますか」という設問に対し、「はい」との回答は</w:t>
      </w:r>
      <w:r w:rsidRPr="00CC14AF">
        <w:rPr>
          <w:rFonts w:cs="Times New Roman" w:hint="eastAsia"/>
          <w:color w:val="000000" w:themeColor="text1"/>
        </w:rPr>
        <w:t>84%</w:t>
      </w:r>
      <w:r w:rsidRPr="00CC14AF">
        <w:rPr>
          <w:rFonts w:cs="Times New Roman" w:hint="eastAsia"/>
          <w:color w:val="000000" w:themeColor="text1"/>
        </w:rPr>
        <w:t>、「いいえ」</w:t>
      </w:r>
      <w:r w:rsidRPr="00CC14AF">
        <w:rPr>
          <w:rFonts w:cs="Times New Roman"/>
          <w:color w:val="000000" w:themeColor="text1"/>
        </w:rPr>
        <w:t>との回答は</w:t>
      </w:r>
      <w:r w:rsidRPr="00CC14AF">
        <w:rPr>
          <w:rFonts w:cs="Times New Roman"/>
          <w:color w:val="000000" w:themeColor="text1"/>
        </w:rPr>
        <w:t>16%</w:t>
      </w:r>
      <w:r w:rsidRPr="00CC14AF">
        <w:rPr>
          <w:rFonts w:cs="Times New Roman"/>
          <w:color w:val="000000" w:themeColor="text1"/>
        </w:rPr>
        <w:t>であった</w:t>
      </w:r>
      <w:r w:rsidRPr="00CC14AF">
        <w:rPr>
          <w:rStyle w:val="aa"/>
          <w:rFonts w:cs="Times New Roman"/>
          <w:color w:val="000000" w:themeColor="text1"/>
        </w:rPr>
        <w:footnoteReference w:id="146"/>
      </w:r>
      <w:r w:rsidRPr="00CC14AF">
        <w:rPr>
          <w:rFonts w:cs="Times New Roman"/>
          <w:color w:val="000000" w:themeColor="text1"/>
        </w:rPr>
        <w:t>。</w:t>
      </w:r>
    </w:p>
    <w:p w14:paraId="6EB1A5A3" w14:textId="77777777" w:rsidR="001071D0" w:rsidRPr="00CC14AF" w:rsidRDefault="001071D0" w:rsidP="001071D0">
      <w:pPr>
        <w:rPr>
          <w:rFonts w:cs="Times New Roman"/>
          <w:color w:val="000000" w:themeColor="text1"/>
        </w:rPr>
      </w:pPr>
      <w:r w:rsidRPr="00CC14AF">
        <w:rPr>
          <w:rFonts w:cs="Times New Roman"/>
          <w:color w:val="000000" w:themeColor="text1"/>
        </w:rPr>
        <w:t xml:space="preserve">　</w:t>
      </w:r>
      <w:r w:rsidRPr="00CC14AF">
        <w:rPr>
          <w:rFonts w:cs="Times New Roman" w:hint="eastAsia"/>
          <w:color w:val="000000" w:themeColor="text1"/>
        </w:rPr>
        <w:t>学術界においては優生学に対する批判が強まっていった時期ではあるが、一般大衆はなお断種に関する施策を広く支持していたことが分かる。</w:t>
      </w:r>
    </w:p>
    <w:p w14:paraId="302C53B4" w14:textId="77777777" w:rsidR="001071D0" w:rsidRPr="00CC14AF" w:rsidRDefault="001071D0" w:rsidP="001071D0">
      <w:pPr>
        <w:rPr>
          <w:rFonts w:ascii="Arial" w:eastAsia="ＭＳ ゴシック" w:hAnsi="Arial" w:cs="Arial"/>
          <w:color w:val="000000" w:themeColor="text1"/>
        </w:rPr>
      </w:pPr>
    </w:p>
    <w:p w14:paraId="2F93F30A" w14:textId="77777777" w:rsidR="001071D0" w:rsidRPr="00CC14AF" w:rsidRDefault="001071D0" w:rsidP="001071D0">
      <w:pPr>
        <w:pStyle w:val="2"/>
        <w:rPr>
          <w:rFonts w:ascii="Arial" w:eastAsia="ＭＳ ゴシック" w:hAnsi="Arial" w:cs="Arial"/>
          <w:color w:val="000000" w:themeColor="text1"/>
        </w:rPr>
      </w:pPr>
      <w:r w:rsidRPr="00CC14AF">
        <w:rPr>
          <w:rFonts w:ascii="Segoe UI Symbol" w:eastAsia="ＭＳ ゴシック" w:hAnsi="Segoe UI Symbol" w:cs="Segoe UI Symbol" w:hint="eastAsia"/>
          <w:color w:val="000000" w:themeColor="text1"/>
        </w:rPr>
        <w:t>３</w:t>
      </w:r>
      <w:r w:rsidRPr="00CC14AF">
        <w:rPr>
          <w:rFonts w:ascii="Arial" w:eastAsia="ＭＳ ゴシック" w:hAnsi="Arial" w:cs="Arial" w:hint="eastAsia"/>
          <w:color w:val="000000" w:themeColor="text1"/>
        </w:rPr>
        <w:t xml:space="preserve">　ローマ・カトリック教会による反対運動</w:t>
      </w:r>
    </w:p>
    <w:p w14:paraId="59DF8785"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アメリカにおいて断種に対する反対運動を展開した組織として、</w:t>
      </w:r>
      <w:r w:rsidRPr="00CC14AF">
        <w:rPr>
          <w:rFonts w:cs="Times New Roman"/>
          <w:color w:val="000000" w:themeColor="text1"/>
        </w:rPr>
        <w:t>ローマ・カトリック教会</w:t>
      </w:r>
      <w:r w:rsidRPr="00CC14AF">
        <w:rPr>
          <w:rFonts w:cs="Times New Roman" w:hint="eastAsia"/>
          <w:color w:val="000000" w:themeColor="text1"/>
        </w:rPr>
        <w:t>が挙げられる。ローマ・カトリック教会は、断種</w:t>
      </w:r>
      <w:r w:rsidRPr="00CC14AF">
        <w:rPr>
          <w:rFonts w:cs="Times New Roman"/>
          <w:color w:val="000000" w:themeColor="text1"/>
        </w:rPr>
        <w:t>が自然法則や人間の生命の尊厳に反</w:t>
      </w:r>
      <w:r w:rsidRPr="00CC14AF">
        <w:rPr>
          <w:rFonts w:cs="Times New Roman" w:hint="eastAsia"/>
          <w:color w:val="000000" w:themeColor="text1"/>
        </w:rPr>
        <w:t>し、また個人の自由を侵害するとの理由から、断種手術に反対する主張を行った</w:t>
      </w:r>
      <w:r w:rsidRPr="00CC14AF">
        <w:rPr>
          <w:rStyle w:val="aa"/>
          <w:rFonts w:cs="Times New Roman"/>
          <w:color w:val="000000" w:themeColor="text1"/>
        </w:rPr>
        <w:footnoteReference w:id="147"/>
      </w:r>
      <w:r w:rsidRPr="00CC14AF">
        <w:rPr>
          <w:rFonts w:cs="Times New Roman" w:hint="eastAsia"/>
          <w:color w:val="000000" w:themeColor="text1"/>
        </w:rPr>
        <w:t>。</w:t>
      </w:r>
    </w:p>
    <w:p w14:paraId="6F5EDEB1" w14:textId="56931258"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教会が十分に影響力を行使しつつ断種法の成立を阻止した例としては、オハイオ州の事例が</w:t>
      </w:r>
      <w:r w:rsidRPr="00B131C6">
        <w:rPr>
          <w:rFonts w:cs="Times New Roman" w:hint="eastAsia"/>
          <w:color w:val="000000" w:themeColor="text1"/>
          <w:spacing w:val="-2"/>
        </w:rPr>
        <w:t>ある。オハイオ州は全米でもカトリック教徒の人口が多い州として知られた。</w:t>
      </w:r>
      <w:r w:rsidRPr="00B131C6">
        <w:rPr>
          <w:rFonts w:cs="Times New Roman"/>
          <w:color w:val="000000" w:themeColor="text1"/>
          <w:spacing w:val="-2"/>
        </w:rPr>
        <w:t>1915</w:t>
      </w:r>
      <w:r w:rsidRPr="00B131C6">
        <w:rPr>
          <w:rFonts w:cs="Times New Roman" w:hint="eastAsia"/>
          <w:color w:val="000000" w:themeColor="text1"/>
          <w:spacing w:val="-2"/>
        </w:rPr>
        <w:t>年から</w:t>
      </w:r>
      <w:r w:rsidRPr="00CC14AF">
        <w:rPr>
          <w:rFonts w:cs="Times New Roman"/>
          <w:color w:val="000000" w:themeColor="text1"/>
        </w:rPr>
        <w:t>1963</w:t>
      </w:r>
      <w:r w:rsidRPr="00CC14AF">
        <w:rPr>
          <w:rFonts w:cs="Times New Roman"/>
          <w:color w:val="000000" w:themeColor="text1"/>
        </w:rPr>
        <w:t>年</w:t>
      </w:r>
      <w:r w:rsidRPr="00CC14AF">
        <w:rPr>
          <w:rFonts w:cs="Times New Roman" w:hint="eastAsia"/>
          <w:color w:val="000000" w:themeColor="text1"/>
        </w:rPr>
        <w:t>まで</w:t>
      </w:r>
      <w:r w:rsidRPr="00CC14AF">
        <w:rPr>
          <w:rFonts w:cs="Times New Roman"/>
          <w:color w:val="000000" w:themeColor="text1"/>
        </w:rPr>
        <w:t>の間に</w:t>
      </w:r>
      <w:r w:rsidRPr="00CC14AF">
        <w:rPr>
          <w:rFonts w:cs="Times New Roman" w:hint="eastAsia"/>
          <w:color w:val="000000" w:themeColor="text1"/>
        </w:rPr>
        <w:t>、</w:t>
      </w:r>
      <w:r w:rsidRPr="00CC14AF">
        <w:rPr>
          <w:rFonts w:cs="Times New Roman"/>
          <w:color w:val="000000" w:themeColor="text1"/>
        </w:rPr>
        <w:t>オハイオ州議会に</w:t>
      </w:r>
      <w:r w:rsidRPr="00CC14AF">
        <w:rPr>
          <w:rFonts w:cs="Times New Roman" w:hint="eastAsia"/>
          <w:color w:val="000000" w:themeColor="text1"/>
        </w:rPr>
        <w:t>は少なくとも</w:t>
      </w:r>
      <w:r w:rsidRPr="00CC14AF">
        <w:rPr>
          <w:rFonts w:cs="Times New Roman" w:hint="eastAsia"/>
          <w:color w:val="000000" w:themeColor="text1"/>
        </w:rPr>
        <w:t>10</w:t>
      </w:r>
      <w:r w:rsidRPr="00CC14AF">
        <w:rPr>
          <w:rFonts w:cs="Times New Roman" w:hint="eastAsia"/>
          <w:color w:val="000000" w:themeColor="text1"/>
        </w:rPr>
        <w:t>回断種</w:t>
      </w:r>
      <w:r w:rsidRPr="00CC14AF">
        <w:rPr>
          <w:rFonts w:cs="Times New Roman"/>
          <w:color w:val="000000" w:themeColor="text1"/>
        </w:rPr>
        <w:t>法案が提出され</w:t>
      </w:r>
      <w:r w:rsidRPr="00CC14AF">
        <w:rPr>
          <w:rFonts w:cs="Times New Roman" w:hint="eastAsia"/>
          <w:color w:val="000000" w:themeColor="text1"/>
        </w:rPr>
        <w:t>たが</w:t>
      </w:r>
      <w:r w:rsidRPr="00CC14AF">
        <w:rPr>
          <w:rFonts w:cs="Times New Roman"/>
          <w:color w:val="000000" w:themeColor="text1"/>
        </w:rPr>
        <w:t>、ほとん</w:t>
      </w:r>
      <w:r w:rsidRPr="00CC14AF">
        <w:rPr>
          <w:rFonts w:cs="Times New Roman" w:hint="eastAsia"/>
          <w:color w:val="000000" w:themeColor="text1"/>
        </w:rPr>
        <w:t>どは審議</w:t>
      </w:r>
      <w:r w:rsidRPr="00B131C6">
        <w:rPr>
          <w:rFonts w:cs="Times New Roman" w:hint="eastAsia"/>
          <w:color w:val="000000" w:themeColor="text1"/>
          <w:spacing w:val="-2"/>
        </w:rPr>
        <w:t>が進展せず、進展のあった法案はローマ・カトリックの厳しい反対に直面した。例えば、</w:t>
      </w:r>
      <w:r w:rsidRPr="00B131C6">
        <w:rPr>
          <w:rFonts w:cs="Times New Roman"/>
          <w:color w:val="000000" w:themeColor="text1"/>
          <w:spacing w:val="-2"/>
        </w:rPr>
        <w:t>1920</w:t>
      </w:r>
      <w:r w:rsidRPr="00CC14AF">
        <w:rPr>
          <w:rFonts w:cs="Times New Roman" w:hint="eastAsia"/>
          <w:color w:val="000000" w:themeColor="text1"/>
        </w:rPr>
        <w:t>年</w:t>
      </w:r>
      <w:r w:rsidRPr="00B131C6">
        <w:rPr>
          <w:rFonts w:cs="Times New Roman" w:hint="eastAsia"/>
          <w:color w:val="000000" w:themeColor="text1"/>
          <w:spacing w:val="-2"/>
        </w:rPr>
        <w:t>代後半に州議会に提出された断種法案</w:t>
      </w:r>
      <w:r w:rsidRPr="00B131C6">
        <w:rPr>
          <w:rFonts w:cs="Times New Roman" w:hint="eastAsia"/>
          <w:color w:val="000000" w:themeColor="text1"/>
          <w:spacing w:val="-4"/>
        </w:rPr>
        <w:t>に対しては、全米カトリック男性評議会</w:t>
      </w:r>
      <w:r w:rsidRPr="00B131C6">
        <w:rPr>
          <w:rFonts w:cs="Times New Roman" w:hint="eastAsia"/>
          <w:color w:val="000000" w:themeColor="text1"/>
          <w:spacing w:val="-2"/>
        </w:rPr>
        <w:t>（</w:t>
      </w:r>
      <w:r w:rsidRPr="00B131C6">
        <w:rPr>
          <w:rFonts w:cs="Times New Roman"/>
          <w:color w:val="000000" w:themeColor="text1"/>
          <w:spacing w:val="-2"/>
        </w:rPr>
        <w:t>National Council</w:t>
      </w:r>
      <w:r w:rsidRPr="00CC14AF">
        <w:rPr>
          <w:rFonts w:cs="Times New Roman"/>
          <w:color w:val="000000" w:themeColor="text1"/>
        </w:rPr>
        <w:t>of Catholic Men: NCCM</w:t>
      </w:r>
      <w:r w:rsidRPr="00CC14AF">
        <w:rPr>
          <w:rFonts w:cs="Times New Roman"/>
          <w:color w:val="000000" w:themeColor="text1"/>
        </w:rPr>
        <w:t>）のチャールズ・</w:t>
      </w:r>
      <w:r w:rsidRPr="00CC14AF">
        <w:rPr>
          <w:rFonts w:cs="Times New Roman" w:hint="eastAsia"/>
          <w:color w:val="000000" w:themeColor="text1"/>
        </w:rPr>
        <w:t>ドレ（</w:t>
      </w:r>
      <w:r w:rsidRPr="00CC14AF">
        <w:rPr>
          <w:rFonts w:cs="Times New Roman" w:hint="eastAsia"/>
          <w:color w:val="000000" w:themeColor="text1"/>
        </w:rPr>
        <w:t>Charles Dolle</w:t>
      </w:r>
      <w:r w:rsidRPr="00CC14AF">
        <w:rPr>
          <w:rFonts w:cs="Times New Roman" w:hint="eastAsia"/>
          <w:color w:val="000000" w:themeColor="text1"/>
        </w:rPr>
        <w:t>）</w:t>
      </w:r>
      <w:r w:rsidRPr="00CC14AF">
        <w:rPr>
          <w:rFonts w:cs="Times New Roman"/>
          <w:color w:val="000000" w:themeColor="text1"/>
        </w:rPr>
        <w:t>事務局長と全</w:t>
      </w:r>
      <w:r w:rsidRPr="00CC14AF">
        <w:rPr>
          <w:rFonts w:cs="Times New Roman" w:hint="eastAsia"/>
          <w:color w:val="000000" w:themeColor="text1"/>
        </w:rPr>
        <w:t>米</w:t>
      </w:r>
      <w:r w:rsidRPr="00CC14AF">
        <w:rPr>
          <w:rFonts w:cs="Times New Roman"/>
          <w:color w:val="000000" w:themeColor="text1"/>
        </w:rPr>
        <w:t>カトリック福祉評議会（</w:t>
      </w:r>
      <w:r w:rsidRPr="00CC14AF">
        <w:rPr>
          <w:rFonts w:cs="Times New Roman"/>
          <w:color w:val="000000" w:themeColor="text1"/>
        </w:rPr>
        <w:t>National Catholic Welfare Council: NCWC</w:t>
      </w:r>
      <w:r w:rsidRPr="00CC14AF">
        <w:rPr>
          <w:rFonts w:cs="Times New Roman"/>
          <w:color w:val="000000" w:themeColor="text1"/>
        </w:rPr>
        <w:t>）のジョン・バーク</w:t>
      </w:r>
      <w:r w:rsidRPr="00CC14AF">
        <w:rPr>
          <w:rFonts w:cs="Times New Roman" w:hint="eastAsia"/>
          <w:color w:val="000000" w:themeColor="text1"/>
        </w:rPr>
        <w:t>（</w:t>
      </w:r>
      <w:r w:rsidRPr="00CC14AF">
        <w:rPr>
          <w:rFonts w:cs="Times New Roman" w:hint="eastAsia"/>
          <w:color w:val="000000" w:themeColor="text1"/>
        </w:rPr>
        <w:t>John Burke</w:t>
      </w:r>
      <w:r w:rsidRPr="00CC14AF">
        <w:rPr>
          <w:rFonts w:cs="Times New Roman" w:hint="eastAsia"/>
          <w:color w:val="000000" w:themeColor="text1"/>
        </w:rPr>
        <w:t>）によってカトリックの聖職者と信徒が動員され、広報活動と熾烈なロビー活動を連携して行い、廃案とした</w:t>
      </w:r>
      <w:r w:rsidRPr="00CC14AF">
        <w:rPr>
          <w:rStyle w:val="aa"/>
          <w:rFonts w:cs="Times New Roman"/>
          <w:color w:val="000000" w:themeColor="text1"/>
        </w:rPr>
        <w:footnoteReference w:id="148"/>
      </w:r>
      <w:r w:rsidRPr="00CC14AF">
        <w:rPr>
          <w:rFonts w:cs="Times New Roman" w:hint="eastAsia"/>
          <w:color w:val="000000" w:themeColor="text1"/>
        </w:rPr>
        <w:t>。</w:t>
      </w:r>
    </w:p>
    <w:p w14:paraId="2592234A" w14:textId="77777777" w:rsidR="001071D0" w:rsidRPr="00CC14AF" w:rsidRDefault="001071D0" w:rsidP="001071D0">
      <w:pPr>
        <w:ind w:firstLineChars="100" w:firstLine="216"/>
        <w:rPr>
          <w:rFonts w:cs="Times New Roman"/>
          <w:color w:val="000000" w:themeColor="text1"/>
        </w:rPr>
      </w:pPr>
      <w:r w:rsidRPr="00CC14AF">
        <w:rPr>
          <w:rFonts w:cs="Times New Roman" w:hint="eastAsia"/>
          <w:color w:val="000000" w:themeColor="text1"/>
        </w:rPr>
        <w:t>おおよその傾向として、カトリック人口の多い州では、断種法の制定が遅れたり、制定されなかったりしたことが知られている。例えば、ローマ・カトリック教会が強い影響力を持つマサチューセッツ州やルイジアナ州では断種法は制定されず、コロラド州でも教会</w:t>
      </w:r>
      <w:r w:rsidRPr="00B131C6">
        <w:rPr>
          <w:rFonts w:cs="Times New Roman" w:hint="eastAsia"/>
          <w:color w:val="000000" w:themeColor="text1"/>
          <w:spacing w:val="-2"/>
        </w:rPr>
        <w:t>が主要な反対勢力となって断種法の成立を阻んだ。また断種法が成立した場合でも、ニュ</w:t>
      </w:r>
      <w:r w:rsidRPr="00CC14AF">
        <w:rPr>
          <w:rFonts w:cs="Times New Roman"/>
          <w:color w:val="000000" w:themeColor="text1"/>
        </w:rPr>
        <w:t>ーヨーク</w:t>
      </w:r>
      <w:r w:rsidRPr="00CC14AF">
        <w:rPr>
          <w:rFonts w:cs="Times New Roman" w:hint="eastAsia"/>
          <w:color w:val="000000" w:themeColor="text1"/>
        </w:rPr>
        <w:t>州</w:t>
      </w:r>
      <w:r w:rsidRPr="00CC14AF">
        <w:rPr>
          <w:rFonts w:cs="Times New Roman"/>
          <w:color w:val="000000" w:themeColor="text1"/>
        </w:rPr>
        <w:t>、ニュージャージー</w:t>
      </w:r>
      <w:r w:rsidRPr="00CC14AF">
        <w:rPr>
          <w:rFonts w:cs="Times New Roman" w:hint="eastAsia"/>
          <w:color w:val="000000" w:themeColor="text1"/>
        </w:rPr>
        <w:t>州</w:t>
      </w:r>
      <w:r w:rsidRPr="00CC14AF">
        <w:rPr>
          <w:rFonts w:cs="Times New Roman"/>
          <w:color w:val="000000" w:themeColor="text1"/>
        </w:rPr>
        <w:t>、ネ</w:t>
      </w:r>
      <w:r w:rsidRPr="00CC14AF">
        <w:rPr>
          <w:rFonts w:cs="Times New Roman" w:hint="eastAsia"/>
          <w:color w:val="000000" w:themeColor="text1"/>
        </w:rPr>
        <w:t>ヴァ</w:t>
      </w:r>
      <w:r w:rsidRPr="00CC14AF">
        <w:rPr>
          <w:rFonts w:cs="Times New Roman"/>
          <w:color w:val="000000" w:themeColor="text1"/>
        </w:rPr>
        <w:t>ダ</w:t>
      </w:r>
      <w:r w:rsidRPr="00CC14AF">
        <w:rPr>
          <w:rFonts w:cs="Times New Roman" w:hint="eastAsia"/>
          <w:color w:val="000000" w:themeColor="text1"/>
        </w:rPr>
        <w:t>州のように、</w:t>
      </w:r>
      <w:r w:rsidRPr="00CC14AF">
        <w:rPr>
          <w:rFonts w:cs="Times New Roman"/>
          <w:color w:val="000000" w:themeColor="text1"/>
        </w:rPr>
        <w:t>裁判所が違憲判決を下し、法律</w:t>
      </w:r>
      <w:r w:rsidRPr="00CC14AF">
        <w:rPr>
          <w:rFonts w:cs="Times New Roman" w:hint="eastAsia"/>
          <w:color w:val="000000" w:themeColor="text1"/>
        </w:rPr>
        <w:t>が廃止されたり、断種が実際に行われなかったりした州もある</w:t>
      </w:r>
      <w:r w:rsidRPr="00CC14AF">
        <w:rPr>
          <w:rStyle w:val="aa"/>
          <w:rFonts w:cs="Times New Roman"/>
          <w:color w:val="000000" w:themeColor="text1"/>
        </w:rPr>
        <w:footnoteReference w:id="149"/>
      </w:r>
      <w:r w:rsidRPr="00CC14AF">
        <w:rPr>
          <w:rFonts w:cs="Times New Roman" w:hint="eastAsia"/>
          <w:color w:val="000000" w:themeColor="text1"/>
        </w:rPr>
        <w:t>｡バック対ベル判決の際、</w:t>
      </w:r>
      <w:r w:rsidRPr="00CC14AF">
        <w:rPr>
          <w:rFonts w:cs="Times New Roman" w:hint="eastAsia"/>
          <w:color w:val="000000" w:themeColor="text1"/>
        </w:rPr>
        <w:t>9</w:t>
      </w:r>
      <w:r w:rsidRPr="00CC14AF">
        <w:rPr>
          <w:rFonts w:cs="Times New Roman" w:hint="eastAsia"/>
          <w:color w:val="000000" w:themeColor="text1"/>
        </w:rPr>
        <w:t>人の判事のうちただ一人反対したピアース・バトラー（</w:t>
      </w:r>
      <w:r w:rsidRPr="00CC14AF">
        <w:rPr>
          <w:rFonts w:cs="Times New Roman"/>
          <w:color w:val="000000" w:themeColor="text1"/>
        </w:rPr>
        <w:t>Pierce Butler</w:t>
      </w:r>
      <w:r w:rsidRPr="00CC14AF">
        <w:rPr>
          <w:rFonts w:cs="Times New Roman"/>
          <w:color w:val="000000" w:themeColor="text1"/>
        </w:rPr>
        <w:t>）</w:t>
      </w:r>
      <w:r w:rsidRPr="00CC14AF">
        <w:rPr>
          <w:rFonts w:cs="Times New Roman" w:hint="eastAsia"/>
          <w:color w:val="000000" w:themeColor="text1"/>
        </w:rPr>
        <w:t>判事はローマ・カトリック教徒であったとされる</w:t>
      </w:r>
      <w:r w:rsidRPr="00CC14AF">
        <w:rPr>
          <w:rStyle w:val="aa"/>
          <w:rFonts w:cs="Times New Roman"/>
          <w:color w:val="000000" w:themeColor="text1"/>
        </w:rPr>
        <w:footnoteReference w:id="150"/>
      </w:r>
      <w:r w:rsidRPr="00CC14AF">
        <w:rPr>
          <w:rFonts w:cs="Times New Roman" w:hint="eastAsia"/>
          <w:color w:val="000000" w:themeColor="text1"/>
        </w:rPr>
        <w:t>。</w:t>
      </w:r>
    </w:p>
    <w:p w14:paraId="72609270" w14:textId="77777777" w:rsidR="001071D0" w:rsidRPr="00CC14AF" w:rsidRDefault="001071D0" w:rsidP="001071D0">
      <w:pPr>
        <w:rPr>
          <w:rFonts w:ascii="Arial" w:eastAsia="ＭＳ ゴシック" w:hAnsi="Arial" w:cs="Arial"/>
          <w:color w:val="000000" w:themeColor="text1"/>
        </w:rPr>
      </w:pPr>
    </w:p>
    <w:p w14:paraId="7DDEDA9B" w14:textId="77777777" w:rsidR="001071D0" w:rsidRPr="00CC14AF" w:rsidRDefault="001071D0" w:rsidP="001071D0">
      <w:pPr>
        <w:pStyle w:val="1"/>
        <w:rPr>
          <w:rFonts w:ascii="Arial" w:eastAsia="ＭＳ ゴシック" w:hAnsi="Arial" w:cs="Arial"/>
          <w:color w:val="000000" w:themeColor="text1"/>
          <w:sz w:val="26"/>
          <w:szCs w:val="26"/>
        </w:rPr>
      </w:pPr>
      <w:r w:rsidRPr="00CC14AF">
        <w:rPr>
          <w:rFonts w:ascii="Arial" w:eastAsia="ＭＳ ゴシック" w:hAnsi="Arial" w:cs="Arial" w:hint="eastAsia"/>
          <w:color w:val="000000" w:themeColor="text1"/>
          <w:sz w:val="26"/>
          <w:szCs w:val="26"/>
        </w:rPr>
        <w:t xml:space="preserve">Ⅵ　</w:t>
      </w:r>
      <w:r w:rsidRPr="00CC14AF">
        <w:rPr>
          <w:rFonts w:ascii="Arial" w:eastAsia="ＭＳ ゴシック" w:hAnsi="Arial" w:cs="Arial"/>
          <w:color w:val="000000" w:themeColor="text1"/>
          <w:sz w:val="26"/>
          <w:szCs w:val="26"/>
        </w:rPr>
        <w:t>教育</w:t>
      </w:r>
    </w:p>
    <w:p w14:paraId="69755954" w14:textId="77777777" w:rsidR="001071D0" w:rsidRPr="00CC14AF" w:rsidRDefault="001071D0" w:rsidP="001071D0">
      <w:pPr>
        <w:pBdr>
          <w:top w:val="nil"/>
          <w:left w:val="nil"/>
          <w:bottom w:val="nil"/>
          <w:right w:val="nil"/>
          <w:between w:val="nil"/>
        </w:pBdr>
        <w:ind w:right="-38"/>
        <w:rPr>
          <w:rFonts w:cs="Times New Roman"/>
          <w:color w:val="000000" w:themeColor="text1"/>
        </w:rPr>
      </w:pPr>
    </w:p>
    <w:p w14:paraId="55F0D071" w14:textId="46135807" w:rsidR="001071D0"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hint="eastAsia"/>
          <w:color w:val="000000" w:themeColor="text1"/>
        </w:rPr>
        <w:t>アメリカの優生主義者は、優生学の普及や浸透を促進するための場として教育機関を積極的</w:t>
      </w:r>
      <w:r w:rsidRPr="00CC14AF">
        <w:rPr>
          <w:rFonts w:cs="Times New Roman" w:hint="eastAsia"/>
          <w:color w:val="000000" w:themeColor="text1"/>
        </w:rPr>
        <w:lastRenderedPageBreak/>
        <w:t>に利用し、アメリカ内の多くの高校や大学が授業において強制断種や優生学を教えていたことが知られている。以下の教科書やカリキュラムの研究から、アメリカの高校や大学が優生学をどのように教え、優生学がどの程度普及していたかを垣間見ることができる。</w:t>
      </w:r>
    </w:p>
    <w:p w14:paraId="6F24CC19" w14:textId="77777777" w:rsidR="004E3537" w:rsidRPr="00CC14AF" w:rsidRDefault="004E3537" w:rsidP="001071D0">
      <w:pPr>
        <w:pBdr>
          <w:top w:val="nil"/>
          <w:left w:val="nil"/>
          <w:bottom w:val="nil"/>
          <w:right w:val="nil"/>
          <w:between w:val="nil"/>
        </w:pBdr>
        <w:ind w:right="-38" w:firstLineChars="100" w:firstLine="216"/>
        <w:rPr>
          <w:rFonts w:cs="Times New Roman"/>
          <w:color w:val="000000" w:themeColor="text1"/>
        </w:rPr>
      </w:pPr>
    </w:p>
    <w:p w14:paraId="582DE824" w14:textId="77777777" w:rsidR="001071D0" w:rsidRPr="00CC14AF" w:rsidRDefault="001071D0" w:rsidP="001071D0">
      <w:pPr>
        <w:pStyle w:val="2"/>
        <w:rPr>
          <w:rFonts w:ascii="Arial" w:eastAsia="ＭＳ ゴシック" w:hAnsi="Arial" w:cs="Arial"/>
          <w:color w:val="000000" w:themeColor="text1"/>
        </w:rPr>
      </w:pPr>
      <w:r w:rsidRPr="00CC14AF">
        <w:rPr>
          <w:rFonts w:ascii="Arial" w:eastAsia="ＭＳ ゴシック" w:hAnsi="Arial" w:cs="Arial" w:hint="eastAsia"/>
          <w:color w:val="000000" w:themeColor="text1"/>
        </w:rPr>
        <w:t xml:space="preserve">１　</w:t>
      </w:r>
      <w:r w:rsidRPr="00CC14AF">
        <w:rPr>
          <w:rFonts w:ascii="Arial" w:eastAsia="ＭＳ ゴシック" w:hAnsi="Arial" w:cs="Arial"/>
          <w:color w:val="000000" w:themeColor="text1"/>
        </w:rPr>
        <w:t>高校に</w:t>
      </w:r>
      <w:r w:rsidRPr="00CC14AF">
        <w:rPr>
          <w:rFonts w:ascii="Segoe UI Symbol" w:eastAsia="ＭＳ ゴシック" w:hAnsi="Segoe UI Symbol" w:cs="Segoe UI Symbol"/>
          <w:color w:val="000000" w:themeColor="text1"/>
        </w:rPr>
        <w:t>おける</w:t>
      </w:r>
      <w:r w:rsidRPr="00CC14AF">
        <w:rPr>
          <w:rFonts w:ascii="Arial" w:eastAsia="ＭＳ ゴシック" w:hAnsi="Arial" w:cs="Arial"/>
          <w:color w:val="000000" w:themeColor="text1"/>
        </w:rPr>
        <w:t>優生学の教育</w:t>
      </w:r>
    </w:p>
    <w:p w14:paraId="742F8C62" w14:textId="6333AF61"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color w:val="000000" w:themeColor="text1"/>
        </w:rPr>
        <w:t>1914</w:t>
      </w:r>
      <w:r w:rsidRPr="00CC14AF">
        <w:rPr>
          <w:rFonts w:cs="Times New Roman"/>
          <w:color w:val="000000" w:themeColor="text1"/>
        </w:rPr>
        <w:t>年から</w:t>
      </w:r>
      <w:r w:rsidRPr="00CC14AF">
        <w:rPr>
          <w:rFonts w:cs="Times New Roman"/>
          <w:color w:val="000000" w:themeColor="text1"/>
        </w:rPr>
        <w:t>1948</w:t>
      </w:r>
      <w:r w:rsidRPr="00CC14AF">
        <w:rPr>
          <w:rFonts w:cs="Times New Roman"/>
          <w:color w:val="000000" w:themeColor="text1"/>
        </w:rPr>
        <w:t>年</w:t>
      </w:r>
      <w:r w:rsidRPr="00CC14AF">
        <w:rPr>
          <w:rFonts w:cs="Times New Roman" w:hint="eastAsia"/>
          <w:color w:val="000000" w:themeColor="text1"/>
        </w:rPr>
        <w:t>まで</w:t>
      </w:r>
      <w:r w:rsidRPr="00CC14AF">
        <w:rPr>
          <w:rFonts w:cs="Times New Roman"/>
          <w:color w:val="000000" w:themeColor="text1"/>
        </w:rPr>
        <w:t>の間に</w:t>
      </w:r>
      <w:r w:rsidRPr="00CC14AF">
        <w:rPr>
          <w:rFonts w:cs="Times New Roman" w:hint="eastAsia"/>
          <w:color w:val="000000" w:themeColor="text1"/>
        </w:rPr>
        <w:t>アメリカ</w:t>
      </w:r>
      <w:r w:rsidRPr="00CC14AF">
        <w:rPr>
          <w:rFonts w:cs="Times New Roman"/>
          <w:color w:val="000000" w:themeColor="text1"/>
        </w:rPr>
        <w:t>で出版された高校の生物学の教科書のうち、</w:t>
      </w:r>
      <w:r w:rsidRPr="00CC14AF">
        <w:rPr>
          <w:rFonts w:cs="Times New Roman"/>
          <w:color w:val="000000" w:themeColor="text1"/>
        </w:rPr>
        <w:t>41</w:t>
      </w:r>
      <w:r w:rsidRPr="00CC14AF">
        <w:rPr>
          <w:rFonts w:cs="Times New Roman"/>
          <w:color w:val="000000" w:themeColor="text1"/>
        </w:rPr>
        <w:t>冊</w:t>
      </w:r>
      <w:r w:rsidRPr="00CC14AF">
        <w:rPr>
          <w:rFonts w:cs="Times New Roman" w:hint="eastAsia"/>
          <w:color w:val="000000" w:themeColor="text1"/>
        </w:rPr>
        <w:t>が</w:t>
      </w:r>
      <w:r w:rsidRPr="00CC14AF">
        <w:rPr>
          <w:rFonts w:cs="Times New Roman"/>
          <w:color w:val="000000" w:themeColor="text1"/>
        </w:rPr>
        <w:t>国立教育研究所図書館</w:t>
      </w:r>
      <w:r w:rsidRPr="00CC14AF">
        <w:rPr>
          <w:rFonts w:cs="Times New Roman" w:hint="eastAsia"/>
          <w:color w:val="000000" w:themeColor="text1"/>
        </w:rPr>
        <w:t>（</w:t>
      </w:r>
      <w:r w:rsidRPr="00CC14AF">
        <w:rPr>
          <w:rFonts w:cs="Times New Roman"/>
          <w:color w:val="000000" w:themeColor="text1"/>
        </w:rPr>
        <w:t>National Institute of Education Library</w:t>
      </w:r>
      <w:r w:rsidRPr="00CC14AF">
        <w:rPr>
          <w:rFonts w:cs="Times New Roman" w:hint="eastAsia"/>
          <w:color w:val="000000" w:themeColor="text1"/>
        </w:rPr>
        <w:t>）に所蔵されており、これらの蔵書において優生学や断種がどのように扱われているかを分析した研究が知られている</w:t>
      </w:r>
      <w:r w:rsidRPr="00CC14AF">
        <w:rPr>
          <w:rStyle w:val="aa"/>
          <w:rFonts w:cs="Times New Roman"/>
          <w:color w:val="000000" w:themeColor="text1"/>
        </w:rPr>
        <w:footnoteReference w:id="151"/>
      </w:r>
      <w:r w:rsidRPr="00CC14AF">
        <w:rPr>
          <w:rFonts w:cs="Times New Roman" w:hint="eastAsia"/>
          <w:color w:val="000000" w:themeColor="text1"/>
        </w:rPr>
        <w:t>。この研究によれば、</w:t>
      </w:r>
      <w:r w:rsidRPr="00CC14AF">
        <w:rPr>
          <w:rFonts w:cs="Times New Roman"/>
          <w:color w:val="000000" w:themeColor="text1"/>
        </w:rPr>
        <w:t>87%</w:t>
      </w:r>
      <w:r w:rsidRPr="00CC14AF">
        <w:rPr>
          <w:rFonts w:cs="Times New Roman"/>
          <w:color w:val="000000" w:themeColor="text1"/>
        </w:rPr>
        <w:t>以上の教科書が優生学を</w:t>
      </w:r>
      <w:r w:rsidRPr="00CC14AF">
        <w:rPr>
          <w:rFonts w:cs="Times New Roman" w:hint="eastAsia"/>
          <w:color w:val="000000" w:themeColor="text1"/>
        </w:rPr>
        <w:t>題材</w:t>
      </w:r>
      <w:r w:rsidRPr="00CC14AF">
        <w:rPr>
          <w:rFonts w:cs="Times New Roman"/>
          <w:color w:val="000000" w:themeColor="text1"/>
        </w:rPr>
        <w:t>として取り上げ、</w:t>
      </w:r>
      <w:r w:rsidRPr="00CC14AF">
        <w:rPr>
          <w:rFonts w:cs="Times New Roman"/>
          <w:color w:val="000000" w:themeColor="text1"/>
        </w:rPr>
        <w:t>70%</w:t>
      </w:r>
      <w:r w:rsidRPr="00CC14AF">
        <w:rPr>
          <w:rFonts w:cs="Times New Roman"/>
          <w:color w:val="000000" w:themeColor="text1"/>
        </w:rPr>
        <w:t>以上が優生学を正統な科学と</w:t>
      </w:r>
      <w:r>
        <w:rPr>
          <w:rFonts w:cs="Times New Roman" w:hint="eastAsia"/>
          <w:color w:val="000000" w:themeColor="text1"/>
        </w:rPr>
        <w:t>み</w:t>
      </w:r>
      <w:r w:rsidRPr="00CC14AF">
        <w:rPr>
          <w:rFonts w:cs="Times New Roman" w:hint="eastAsia"/>
          <w:color w:val="000000" w:themeColor="text1"/>
        </w:rPr>
        <w:t>な</w:t>
      </w:r>
      <w:r w:rsidRPr="00CC14AF">
        <w:rPr>
          <w:rFonts w:cs="Times New Roman"/>
          <w:color w:val="000000" w:themeColor="text1"/>
        </w:rPr>
        <w:t>している。</w:t>
      </w:r>
      <w:r w:rsidRPr="00CC14AF">
        <w:rPr>
          <w:rFonts w:cs="Times New Roman" w:hint="eastAsia"/>
          <w:color w:val="000000" w:themeColor="text1"/>
        </w:rPr>
        <w:t>また、</w:t>
      </w:r>
      <w:r w:rsidRPr="00CC14AF">
        <w:rPr>
          <w:rFonts w:cs="Times New Roman"/>
          <w:color w:val="000000" w:themeColor="text1"/>
        </w:rPr>
        <w:t>36.6%</w:t>
      </w:r>
      <w:r w:rsidRPr="00CC14AF">
        <w:rPr>
          <w:rFonts w:cs="Times New Roman"/>
          <w:color w:val="000000" w:themeColor="text1"/>
        </w:rPr>
        <w:t>の教科書が遺伝する特性として</w:t>
      </w:r>
      <w:r w:rsidRPr="00CC14AF">
        <w:rPr>
          <w:rFonts w:cs="Times New Roman" w:hint="eastAsia"/>
          <w:color w:val="000000" w:themeColor="text1"/>
        </w:rPr>
        <w:t>知性を</w:t>
      </w:r>
      <w:r w:rsidRPr="00CC14AF">
        <w:rPr>
          <w:rFonts w:cs="Times New Roman"/>
          <w:color w:val="000000" w:themeColor="text1"/>
        </w:rPr>
        <w:t>挙げて</w:t>
      </w:r>
      <w:r w:rsidRPr="00CC14AF">
        <w:rPr>
          <w:rFonts w:cs="Times New Roman" w:hint="eastAsia"/>
          <w:color w:val="000000" w:themeColor="text1"/>
        </w:rPr>
        <w:t>いるほか、眼</w:t>
      </w:r>
      <w:r w:rsidRPr="00CC14AF">
        <w:rPr>
          <w:rFonts w:cs="Times New Roman"/>
          <w:color w:val="000000" w:themeColor="text1"/>
        </w:rPr>
        <w:t>の</w:t>
      </w:r>
      <w:r w:rsidRPr="00CC14AF">
        <w:rPr>
          <w:rFonts w:cs="Times New Roman" w:hint="eastAsia"/>
          <w:color w:val="000000" w:themeColor="text1"/>
        </w:rPr>
        <w:t>色</w:t>
      </w:r>
      <w:r w:rsidRPr="00CC14AF">
        <w:rPr>
          <w:rFonts w:cs="Times New Roman"/>
          <w:color w:val="000000" w:themeColor="text1"/>
        </w:rPr>
        <w:t>（</w:t>
      </w:r>
      <w:r w:rsidRPr="00CC14AF">
        <w:rPr>
          <w:rFonts w:cs="Times New Roman"/>
          <w:color w:val="000000" w:themeColor="text1"/>
        </w:rPr>
        <w:t>14.6%</w:t>
      </w:r>
      <w:r w:rsidRPr="00CC14AF">
        <w:rPr>
          <w:rFonts w:cs="Times New Roman"/>
          <w:color w:val="000000" w:themeColor="text1"/>
        </w:rPr>
        <w:t>）、倹約</w:t>
      </w:r>
      <w:r w:rsidRPr="00CC14AF">
        <w:rPr>
          <w:rFonts w:cs="Times New Roman" w:hint="eastAsia"/>
          <w:color w:val="000000" w:themeColor="text1"/>
        </w:rPr>
        <w:t>の気質</w:t>
      </w:r>
      <w:r w:rsidRPr="00CC14AF">
        <w:rPr>
          <w:rFonts w:cs="Times New Roman"/>
          <w:color w:val="000000" w:themeColor="text1"/>
        </w:rPr>
        <w:t>（</w:t>
      </w:r>
      <w:r w:rsidRPr="00CC14AF">
        <w:rPr>
          <w:rFonts w:cs="Times New Roman"/>
          <w:color w:val="000000" w:themeColor="text1"/>
        </w:rPr>
        <w:t>7.3%</w:t>
      </w:r>
      <w:r w:rsidRPr="00CC14AF">
        <w:rPr>
          <w:rFonts w:cs="Times New Roman"/>
          <w:color w:val="000000" w:themeColor="text1"/>
        </w:rPr>
        <w:t>）、道徳心（</w:t>
      </w:r>
      <w:r w:rsidRPr="00CC14AF">
        <w:rPr>
          <w:rFonts w:cs="Times New Roman"/>
          <w:color w:val="000000" w:themeColor="text1"/>
        </w:rPr>
        <w:t>7.3%</w:t>
      </w:r>
      <w:r w:rsidRPr="00CC14AF">
        <w:rPr>
          <w:rFonts w:cs="Times New Roman"/>
          <w:color w:val="000000" w:themeColor="text1"/>
        </w:rPr>
        <w:t>）な</w:t>
      </w:r>
      <w:r w:rsidRPr="00CC14AF">
        <w:rPr>
          <w:rFonts w:cs="Times New Roman" w:hint="eastAsia"/>
          <w:color w:val="000000" w:themeColor="text1"/>
        </w:rPr>
        <w:t>ども遺伝する特性として挙げられて</w:t>
      </w:r>
      <w:r w:rsidRPr="00CC14AF">
        <w:rPr>
          <w:rFonts w:cs="Times New Roman"/>
          <w:color w:val="000000" w:themeColor="text1"/>
        </w:rPr>
        <w:t>い</w:t>
      </w:r>
      <w:r w:rsidRPr="00CC14AF">
        <w:rPr>
          <w:rFonts w:cs="Times New Roman" w:hint="eastAsia"/>
          <w:color w:val="000000" w:themeColor="text1"/>
        </w:rPr>
        <w:t>る</w:t>
      </w:r>
      <w:r w:rsidRPr="00CC14AF">
        <w:rPr>
          <w:rFonts w:cs="Times New Roman"/>
          <w:color w:val="000000" w:themeColor="text1"/>
        </w:rPr>
        <w:t>。</w:t>
      </w:r>
      <w:r w:rsidRPr="00CC14AF">
        <w:rPr>
          <w:rFonts w:cs="Times New Roman" w:hint="eastAsia"/>
          <w:color w:val="000000" w:themeColor="text1"/>
        </w:rPr>
        <w:t>社</w:t>
      </w:r>
      <w:r w:rsidRPr="00B131C6">
        <w:rPr>
          <w:rFonts w:cs="Times New Roman" w:hint="eastAsia"/>
          <w:color w:val="000000" w:themeColor="text1"/>
          <w:spacing w:val="2"/>
        </w:rPr>
        <w:t>会的に優れているとされた人々の選択的交配を提唱する積極的優生学（</w:t>
      </w:r>
      <w:r w:rsidRPr="00B131C6">
        <w:rPr>
          <w:rFonts w:cs="Times New Roman"/>
          <w:color w:val="000000" w:themeColor="text1"/>
          <w:spacing w:val="2"/>
        </w:rPr>
        <w:t>positive eugenics</w:t>
      </w:r>
      <w:r w:rsidRPr="00B131C6">
        <w:rPr>
          <w:rFonts w:cs="Times New Roman" w:hint="eastAsia"/>
          <w:color w:val="000000" w:themeColor="text1"/>
          <w:spacing w:val="2"/>
        </w:rPr>
        <w:t>）は</w:t>
      </w:r>
      <w:r w:rsidRPr="00CC14AF">
        <w:rPr>
          <w:rFonts w:cs="Times New Roman"/>
          <w:color w:val="000000" w:themeColor="text1"/>
        </w:rPr>
        <w:t>64.4%</w:t>
      </w:r>
      <w:r w:rsidRPr="00CC14AF">
        <w:rPr>
          <w:rFonts w:cs="Times New Roman"/>
          <w:color w:val="000000" w:themeColor="text1"/>
        </w:rPr>
        <w:t>、社会的に劣っているとされた人々の出産を制限する消極的優生学</w:t>
      </w:r>
      <w:r w:rsidRPr="00CC14AF">
        <w:rPr>
          <w:rFonts w:cs="Times New Roman" w:hint="eastAsia"/>
          <w:color w:val="000000" w:themeColor="text1"/>
        </w:rPr>
        <w:t>（</w:t>
      </w:r>
      <w:r w:rsidRPr="00CC14AF">
        <w:rPr>
          <w:rFonts w:cs="Times New Roman" w:hint="eastAsia"/>
          <w:color w:val="000000" w:themeColor="text1"/>
        </w:rPr>
        <w:t>negative eugenics</w:t>
      </w:r>
      <w:r w:rsidRPr="00CC14AF">
        <w:rPr>
          <w:rFonts w:cs="Times New Roman" w:hint="eastAsia"/>
          <w:color w:val="000000" w:themeColor="text1"/>
        </w:rPr>
        <w:t>）</w:t>
      </w:r>
      <w:r w:rsidRPr="00CC14AF">
        <w:rPr>
          <w:rFonts w:cs="Times New Roman"/>
          <w:color w:val="000000" w:themeColor="text1"/>
        </w:rPr>
        <w:t>は</w:t>
      </w:r>
      <w:r w:rsidRPr="00CC14AF">
        <w:rPr>
          <w:rFonts w:cs="Times New Roman"/>
          <w:color w:val="000000" w:themeColor="text1"/>
        </w:rPr>
        <w:t>46.3%</w:t>
      </w:r>
      <w:r w:rsidRPr="00CC14AF">
        <w:rPr>
          <w:rFonts w:cs="Times New Roman"/>
          <w:color w:val="000000" w:themeColor="text1"/>
        </w:rPr>
        <w:t>の教科書</w:t>
      </w:r>
      <w:r w:rsidRPr="00CC14AF">
        <w:rPr>
          <w:rFonts w:cs="Times New Roman" w:hint="eastAsia"/>
          <w:color w:val="000000" w:themeColor="text1"/>
        </w:rPr>
        <w:t>が取り上げている</w:t>
      </w:r>
      <w:r w:rsidRPr="00CC14AF">
        <w:rPr>
          <w:rFonts w:cs="Times New Roman"/>
          <w:color w:val="000000" w:themeColor="text1"/>
        </w:rPr>
        <w:t>。</w:t>
      </w:r>
      <w:r w:rsidRPr="00CC14AF">
        <w:rPr>
          <w:rFonts w:cs="Times New Roman" w:hint="eastAsia"/>
          <w:color w:val="000000" w:themeColor="text1"/>
        </w:rPr>
        <w:t>さらに</w:t>
      </w:r>
      <w:r w:rsidRPr="00CC14AF">
        <w:rPr>
          <w:rFonts w:cs="Times New Roman"/>
          <w:color w:val="000000" w:themeColor="text1"/>
        </w:rPr>
        <w:t>、</w:t>
      </w:r>
      <w:r w:rsidRPr="00CC14AF">
        <w:rPr>
          <w:rFonts w:cs="Times New Roman"/>
          <w:color w:val="000000" w:themeColor="text1"/>
        </w:rPr>
        <w:t>19.5%</w:t>
      </w:r>
      <w:r w:rsidRPr="00CC14AF">
        <w:rPr>
          <w:rFonts w:cs="Times New Roman"/>
          <w:color w:val="000000" w:themeColor="text1"/>
        </w:rPr>
        <w:t>が移民</w:t>
      </w:r>
      <w:r w:rsidRPr="00CC14AF">
        <w:rPr>
          <w:rFonts w:cs="Times New Roman" w:hint="eastAsia"/>
          <w:color w:val="000000" w:themeColor="text1"/>
        </w:rPr>
        <w:t>の</w:t>
      </w:r>
      <w:r w:rsidRPr="00CC14AF">
        <w:rPr>
          <w:rFonts w:cs="Times New Roman"/>
          <w:color w:val="000000" w:themeColor="text1"/>
        </w:rPr>
        <w:t>制限を、</w:t>
      </w:r>
      <w:r w:rsidRPr="00CC14AF">
        <w:rPr>
          <w:rFonts w:cs="Times New Roman"/>
          <w:color w:val="000000" w:themeColor="text1"/>
        </w:rPr>
        <w:t>14.6%</w:t>
      </w:r>
      <w:r w:rsidRPr="00CC14AF">
        <w:rPr>
          <w:rFonts w:cs="Times New Roman"/>
          <w:color w:val="000000" w:themeColor="text1"/>
        </w:rPr>
        <w:t>が隔離や</w:t>
      </w:r>
      <w:r w:rsidRPr="00CC14AF">
        <w:rPr>
          <w:rFonts w:cs="Times New Roman" w:hint="eastAsia"/>
          <w:color w:val="000000" w:themeColor="text1"/>
        </w:rPr>
        <w:t>断種手術</w:t>
      </w:r>
      <w:r w:rsidRPr="00CC14AF">
        <w:rPr>
          <w:rFonts w:cs="Times New Roman"/>
          <w:color w:val="000000" w:themeColor="text1"/>
        </w:rPr>
        <w:t>を推奨してい</w:t>
      </w:r>
      <w:r w:rsidRPr="00CC14AF">
        <w:rPr>
          <w:rFonts w:cs="Times New Roman" w:hint="eastAsia"/>
          <w:color w:val="000000" w:themeColor="text1"/>
        </w:rPr>
        <w:t>る。このような分析から、高校の生物学のカリキュラムにおいて優生学が広く浸透していたことが知られる</w:t>
      </w:r>
      <w:r w:rsidRPr="00CC14AF">
        <w:rPr>
          <w:rFonts w:cs="Times New Roman"/>
          <w:color w:val="000000" w:themeColor="text1"/>
        </w:rPr>
        <w:t>。</w:t>
      </w:r>
    </w:p>
    <w:p w14:paraId="5F298D9A" w14:textId="50DC0E47" w:rsidR="001071D0" w:rsidRPr="00CC14AF" w:rsidRDefault="001071D0" w:rsidP="001071D0">
      <w:pPr>
        <w:pBdr>
          <w:top w:val="nil"/>
          <w:left w:val="nil"/>
          <w:bottom w:val="nil"/>
          <w:right w:val="nil"/>
          <w:between w:val="nil"/>
        </w:pBdr>
        <w:ind w:right="-38" w:firstLineChars="100" w:firstLine="212"/>
        <w:rPr>
          <w:rFonts w:cs="Times New Roman"/>
          <w:color w:val="000000" w:themeColor="text1"/>
        </w:rPr>
      </w:pPr>
      <w:r w:rsidRPr="00B131C6">
        <w:rPr>
          <w:rFonts w:cs="Times New Roman" w:hint="eastAsia"/>
          <w:color w:val="000000" w:themeColor="text1"/>
          <w:spacing w:val="-2"/>
        </w:rPr>
        <w:t>また、ニューヨーク州ミドルタウンの高校で生物学を教えていたトルーマン・ムーン</w:t>
      </w:r>
      <w:r w:rsidRPr="00CC14AF">
        <w:rPr>
          <w:rFonts w:cs="Times New Roman" w:hint="eastAsia"/>
          <w:color w:val="000000" w:themeColor="text1"/>
        </w:rPr>
        <w:t>（</w:t>
      </w:r>
      <w:r w:rsidRPr="00CC14AF">
        <w:rPr>
          <w:rFonts w:cs="Times New Roman"/>
          <w:color w:val="000000" w:themeColor="text1"/>
        </w:rPr>
        <w:t>TrumanJesse Moon</w:t>
      </w:r>
      <w:r w:rsidRPr="00CC14AF">
        <w:rPr>
          <w:rFonts w:cs="Times New Roman"/>
          <w:color w:val="000000" w:themeColor="text1"/>
        </w:rPr>
        <w:t>）</w:t>
      </w:r>
      <w:r w:rsidRPr="00CC14AF">
        <w:rPr>
          <w:rFonts w:cs="Times New Roman" w:hint="eastAsia"/>
          <w:color w:val="000000" w:themeColor="text1"/>
        </w:rPr>
        <w:t>が多年にわたって著した教科書を分析し、それらの著作において優生学の扱われ方がいかなる変遷をたどったかを調査した研究がある。ムーンの教科書は</w:t>
      </w:r>
      <w:r w:rsidRPr="00CC14AF">
        <w:rPr>
          <w:rFonts w:cs="Times New Roman"/>
          <w:color w:val="000000" w:themeColor="text1"/>
        </w:rPr>
        <w:t>1921</w:t>
      </w:r>
      <w:r w:rsidRPr="00CC14AF">
        <w:rPr>
          <w:rFonts w:cs="Times New Roman"/>
          <w:color w:val="000000" w:themeColor="text1"/>
        </w:rPr>
        <w:t>年</w:t>
      </w:r>
      <w:r w:rsidRPr="00CC14AF">
        <w:rPr>
          <w:rFonts w:cs="Times New Roman" w:hint="eastAsia"/>
          <w:color w:val="000000" w:themeColor="text1"/>
        </w:rPr>
        <w:t>から</w:t>
      </w:r>
      <w:r w:rsidRPr="00CC14AF">
        <w:rPr>
          <w:rFonts w:cs="Times New Roman"/>
          <w:color w:val="000000" w:themeColor="text1"/>
        </w:rPr>
        <w:t>1963</w:t>
      </w:r>
      <w:r w:rsidRPr="00CC14AF">
        <w:rPr>
          <w:rFonts w:cs="Times New Roman"/>
          <w:color w:val="000000" w:themeColor="text1"/>
        </w:rPr>
        <w:t>年までの</w:t>
      </w:r>
      <w:r w:rsidRPr="00CC14AF">
        <w:rPr>
          <w:rFonts w:cs="Times New Roman"/>
          <w:color w:val="000000" w:themeColor="text1"/>
        </w:rPr>
        <w:t>42</w:t>
      </w:r>
      <w:r w:rsidRPr="00CC14AF">
        <w:rPr>
          <w:rFonts w:cs="Times New Roman"/>
          <w:color w:val="000000" w:themeColor="text1"/>
        </w:rPr>
        <w:t>年間に計</w:t>
      </w:r>
      <w:r w:rsidRPr="00CC14AF">
        <w:rPr>
          <w:rFonts w:cs="Times New Roman"/>
          <w:color w:val="000000" w:themeColor="text1"/>
        </w:rPr>
        <w:t>10</w:t>
      </w:r>
      <w:r w:rsidRPr="00CC14AF">
        <w:rPr>
          <w:rFonts w:cs="Times New Roman"/>
          <w:color w:val="000000" w:themeColor="text1"/>
        </w:rPr>
        <w:t>冊が出版され</w:t>
      </w:r>
      <w:r w:rsidRPr="00CC14AF">
        <w:rPr>
          <w:rFonts w:cs="Times New Roman" w:hint="eastAsia"/>
          <w:color w:val="000000" w:themeColor="text1"/>
        </w:rPr>
        <w:t>、当時の代表的な生物学の教科書と目されている。</w:t>
      </w:r>
    </w:p>
    <w:p w14:paraId="582A2C7A" w14:textId="77777777"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hint="eastAsia"/>
          <w:color w:val="000000" w:themeColor="text1"/>
        </w:rPr>
        <w:t>ムーンが最初に出版した『初学者のための生物学（</w:t>
      </w:r>
      <w:r w:rsidRPr="00CC14AF">
        <w:rPr>
          <w:rFonts w:cs="Times New Roman"/>
          <w:color w:val="000000" w:themeColor="text1"/>
        </w:rPr>
        <w:t>Biology for Beginners</w:t>
      </w:r>
      <w:r w:rsidRPr="00CC14AF">
        <w:rPr>
          <w:rFonts w:cs="Times New Roman" w:hint="eastAsia"/>
          <w:color w:val="000000" w:themeColor="text1"/>
        </w:rPr>
        <w:t>）』は、</w:t>
      </w:r>
      <w:r w:rsidRPr="00CC14AF">
        <w:rPr>
          <w:rFonts w:cs="Times New Roman" w:hint="eastAsia"/>
          <w:color w:val="000000" w:themeColor="text1"/>
        </w:rPr>
        <w:t>1</w:t>
      </w:r>
      <w:r w:rsidRPr="00CC14AF">
        <w:rPr>
          <w:rFonts w:cs="Times New Roman"/>
          <w:color w:val="000000" w:themeColor="text1"/>
        </w:rPr>
        <w:t>921</w:t>
      </w:r>
      <w:r w:rsidRPr="00CC14AF">
        <w:rPr>
          <w:rFonts w:cs="Times New Roman" w:hint="eastAsia"/>
          <w:color w:val="000000" w:themeColor="text1"/>
        </w:rPr>
        <w:t>年に初版が刊行されて以来、計</w:t>
      </w:r>
      <w:r w:rsidRPr="00CC14AF">
        <w:rPr>
          <w:rFonts w:cs="Times New Roman" w:hint="eastAsia"/>
          <w:color w:val="000000" w:themeColor="text1"/>
        </w:rPr>
        <w:t>5</w:t>
      </w:r>
      <w:r w:rsidRPr="00CC14AF">
        <w:rPr>
          <w:rFonts w:cs="Times New Roman" w:hint="eastAsia"/>
          <w:color w:val="000000" w:themeColor="text1"/>
        </w:rPr>
        <w:t>回（</w:t>
      </w:r>
      <w:r w:rsidRPr="00CC14AF">
        <w:rPr>
          <w:rFonts w:cs="Times New Roman"/>
          <w:color w:val="000000" w:themeColor="text1"/>
        </w:rPr>
        <w:t>1926</w:t>
      </w:r>
      <w:r w:rsidRPr="00CC14AF">
        <w:rPr>
          <w:rFonts w:cs="Times New Roman"/>
          <w:color w:val="000000" w:themeColor="text1"/>
        </w:rPr>
        <w:t>年、</w:t>
      </w:r>
      <w:r w:rsidRPr="00CC14AF">
        <w:rPr>
          <w:rFonts w:cs="Times New Roman"/>
          <w:color w:val="000000" w:themeColor="text1"/>
        </w:rPr>
        <w:t>1933</w:t>
      </w:r>
      <w:r w:rsidRPr="00CC14AF">
        <w:rPr>
          <w:rFonts w:cs="Times New Roman"/>
          <w:color w:val="000000" w:themeColor="text1"/>
        </w:rPr>
        <w:t>年､</w:t>
      </w:r>
      <w:r w:rsidRPr="00CC14AF">
        <w:rPr>
          <w:rFonts w:cs="Times New Roman"/>
          <w:color w:val="000000" w:themeColor="text1"/>
        </w:rPr>
        <w:t>1935</w:t>
      </w:r>
      <w:r w:rsidRPr="00CC14AF">
        <w:rPr>
          <w:rFonts w:cs="Times New Roman"/>
          <w:color w:val="000000" w:themeColor="text1"/>
        </w:rPr>
        <w:t>年、</w:t>
      </w:r>
      <w:r w:rsidRPr="00CC14AF">
        <w:rPr>
          <w:rFonts w:cs="Times New Roman"/>
          <w:color w:val="000000" w:themeColor="text1"/>
        </w:rPr>
        <w:t>1938</w:t>
      </w:r>
      <w:r w:rsidRPr="00CC14AF">
        <w:rPr>
          <w:rFonts w:cs="Times New Roman"/>
          <w:color w:val="000000" w:themeColor="text1"/>
        </w:rPr>
        <w:t>年、</w:t>
      </w:r>
      <w:r w:rsidRPr="00CC14AF">
        <w:rPr>
          <w:rFonts w:cs="Times New Roman"/>
          <w:color w:val="000000" w:themeColor="text1"/>
        </w:rPr>
        <w:t>1941</w:t>
      </w:r>
      <w:r w:rsidRPr="00CC14AF">
        <w:rPr>
          <w:rFonts w:cs="Times New Roman"/>
          <w:color w:val="000000" w:themeColor="text1"/>
        </w:rPr>
        <w:t>年</w:t>
      </w:r>
      <w:r w:rsidRPr="00CC14AF">
        <w:rPr>
          <w:rFonts w:cs="Times New Roman" w:hint="eastAsia"/>
          <w:color w:val="000000" w:themeColor="text1"/>
        </w:rPr>
        <w:t>）にわたって版を重ねており</w:t>
      </w:r>
      <w:r w:rsidRPr="00CC14AF">
        <w:rPr>
          <w:rStyle w:val="aa"/>
          <w:rFonts w:cs="Times New Roman"/>
          <w:color w:val="000000" w:themeColor="text1"/>
        </w:rPr>
        <w:footnoteReference w:id="152"/>
      </w:r>
      <w:r w:rsidRPr="00CC14AF">
        <w:rPr>
          <w:rFonts w:cs="Times New Roman" w:hint="eastAsia"/>
          <w:color w:val="000000" w:themeColor="text1"/>
        </w:rPr>
        <w:t>、優生学的な記述が現れるのは</w:t>
      </w:r>
      <w:r w:rsidRPr="00CC14AF">
        <w:rPr>
          <w:rFonts w:cs="Times New Roman" w:hint="eastAsia"/>
          <w:color w:val="000000" w:themeColor="text1"/>
        </w:rPr>
        <w:t>1926</w:t>
      </w:r>
      <w:r w:rsidRPr="00CC14AF">
        <w:rPr>
          <w:rFonts w:cs="Times New Roman" w:hint="eastAsia"/>
          <w:color w:val="000000" w:themeColor="text1"/>
        </w:rPr>
        <w:t>年</w:t>
      </w:r>
      <w:r w:rsidRPr="00CC14AF">
        <w:rPr>
          <w:rFonts w:cs="Times New Roman"/>
          <w:color w:val="000000" w:themeColor="text1"/>
        </w:rPr>
        <w:t>版</w:t>
      </w:r>
      <w:r w:rsidRPr="00CC14AF">
        <w:rPr>
          <w:rFonts w:cs="Times New Roman" w:hint="eastAsia"/>
          <w:color w:val="000000" w:themeColor="text1"/>
        </w:rPr>
        <w:t>からである</w:t>
      </w:r>
      <w:r w:rsidRPr="00CC14AF">
        <w:rPr>
          <w:rStyle w:val="aa"/>
          <w:rFonts w:cs="Times New Roman"/>
          <w:color w:val="000000" w:themeColor="text1"/>
        </w:rPr>
        <w:footnoteReference w:id="153"/>
      </w:r>
      <w:r w:rsidRPr="00CC14AF">
        <w:rPr>
          <w:rFonts w:cs="Times New Roman" w:hint="eastAsia"/>
          <w:color w:val="000000" w:themeColor="text1"/>
        </w:rPr>
        <w:t>。</w:t>
      </w:r>
    </w:p>
    <w:p w14:paraId="64F934DC" w14:textId="77777777"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hint="eastAsia"/>
          <w:color w:val="000000" w:themeColor="text1"/>
        </w:rPr>
        <w:t>1926</w:t>
      </w:r>
      <w:r w:rsidRPr="00CC14AF">
        <w:rPr>
          <w:rFonts w:cs="Times New Roman" w:hint="eastAsia"/>
          <w:color w:val="000000" w:themeColor="text1"/>
        </w:rPr>
        <w:t>年版では良い遺伝と悪い遺伝を示す家系の事例が提示され、「欠陥者（</w:t>
      </w:r>
      <w:r w:rsidRPr="00CC14AF">
        <w:rPr>
          <w:rFonts w:cs="Times New Roman"/>
          <w:color w:val="000000" w:themeColor="text1"/>
        </w:rPr>
        <w:t>defectives</w:t>
      </w:r>
      <w:r w:rsidRPr="00CC14AF">
        <w:rPr>
          <w:rFonts w:cs="Times New Roman" w:hint="eastAsia"/>
          <w:color w:val="000000" w:themeColor="text1"/>
        </w:rPr>
        <w:t>）の結婚を禁止したり、結婚許可証を発行する前に心身の検査を義務付けたりする」多くの法律が施行されているとの解説が付されている。様々な家系は</w:t>
      </w:r>
      <w:r w:rsidRPr="00CC14AF">
        <w:rPr>
          <w:rFonts w:cs="Times New Roman" w:hint="eastAsia"/>
          <w:color w:val="000000" w:themeColor="text1"/>
        </w:rPr>
        <w:t>1933</w:t>
      </w:r>
      <w:r w:rsidRPr="00CC14AF">
        <w:rPr>
          <w:rFonts w:cs="Times New Roman" w:hint="eastAsia"/>
          <w:color w:val="000000" w:themeColor="text1"/>
        </w:rPr>
        <w:t>年版以降でも示され、人間の複雑な行動や道徳的な強さ・弱さは遺伝することが強調されている。さらに、こうした家系の比較</w:t>
      </w:r>
      <w:r w:rsidRPr="00CC14AF">
        <w:rPr>
          <w:rFonts w:cs="Times New Roman"/>
          <w:color w:val="000000" w:themeColor="text1"/>
        </w:rPr>
        <w:t>から</w:t>
      </w:r>
      <w:r w:rsidRPr="00CC14AF">
        <w:rPr>
          <w:rFonts w:cs="Times New Roman" w:hint="eastAsia"/>
          <w:color w:val="000000" w:themeColor="text1"/>
        </w:rPr>
        <w:t>「精神薄弱の親が社会に与える危険性について重要な結論が得られる」と説明され、</w:t>
      </w:r>
      <w:r w:rsidRPr="00CC14AF">
        <w:rPr>
          <w:rFonts w:cs="Times New Roman" w:hint="eastAsia"/>
          <w:color w:val="000000" w:themeColor="text1"/>
        </w:rPr>
        <w:t>1</w:t>
      </w:r>
      <w:r w:rsidRPr="00CC14AF">
        <w:rPr>
          <w:rFonts w:cs="Times New Roman"/>
          <w:color w:val="000000" w:themeColor="text1"/>
        </w:rPr>
        <w:t>938</w:t>
      </w:r>
      <w:r w:rsidRPr="00CC14AF">
        <w:rPr>
          <w:rFonts w:cs="Times New Roman" w:hint="eastAsia"/>
          <w:color w:val="000000" w:themeColor="text1"/>
        </w:rPr>
        <w:t>年版では「今や優生学は国家的な問題ではなく、国際的な問題として認識されている」と述べている</w:t>
      </w:r>
      <w:r w:rsidRPr="00CC14AF">
        <w:rPr>
          <w:rStyle w:val="aa"/>
          <w:rFonts w:cs="Times New Roman"/>
          <w:color w:val="000000" w:themeColor="text1"/>
        </w:rPr>
        <w:footnoteReference w:id="154"/>
      </w:r>
      <w:r w:rsidRPr="00CC14AF">
        <w:rPr>
          <w:rFonts w:cs="Times New Roman" w:hint="eastAsia"/>
          <w:color w:val="000000" w:themeColor="text1"/>
        </w:rPr>
        <w:t>。こうした記述は、人間の才能</w:t>
      </w:r>
      <w:r w:rsidRPr="00CC14AF">
        <w:rPr>
          <w:rFonts w:cs="Times New Roman"/>
          <w:color w:val="000000" w:themeColor="text1"/>
        </w:rPr>
        <w:t>や性格</w:t>
      </w:r>
      <w:r w:rsidRPr="00CC14AF">
        <w:rPr>
          <w:rFonts w:cs="Times New Roman" w:hint="eastAsia"/>
          <w:color w:val="000000" w:themeColor="text1"/>
        </w:rPr>
        <w:t>がことごとく</w:t>
      </w:r>
      <w:r w:rsidRPr="00CC14AF">
        <w:rPr>
          <w:rFonts w:cs="Times New Roman"/>
          <w:color w:val="000000" w:themeColor="text1"/>
        </w:rPr>
        <w:t>遺伝によって支配されると</w:t>
      </w:r>
      <w:r w:rsidRPr="00CC14AF">
        <w:rPr>
          <w:rFonts w:cs="Times New Roman" w:hint="eastAsia"/>
          <w:color w:val="000000" w:themeColor="text1"/>
        </w:rPr>
        <w:t>考える「主流派」の優生学の特徴を表している</w:t>
      </w:r>
      <w:r w:rsidRPr="00CC14AF">
        <w:rPr>
          <w:rStyle w:val="aa"/>
          <w:rFonts w:cs="Times New Roman"/>
          <w:color w:val="000000" w:themeColor="text1"/>
        </w:rPr>
        <w:footnoteReference w:id="155"/>
      </w:r>
      <w:r w:rsidRPr="00CC14AF">
        <w:rPr>
          <w:rFonts w:cs="Times New Roman" w:hint="eastAsia"/>
          <w:color w:val="000000" w:themeColor="text1"/>
        </w:rPr>
        <w:t>。しかし、</w:t>
      </w:r>
      <w:r w:rsidRPr="00CC14AF">
        <w:rPr>
          <w:rFonts w:cs="Times New Roman" w:hint="eastAsia"/>
          <w:color w:val="000000" w:themeColor="text1"/>
        </w:rPr>
        <w:t>1930</w:t>
      </w:r>
      <w:r w:rsidRPr="00CC14AF">
        <w:rPr>
          <w:rFonts w:cs="Times New Roman" w:hint="eastAsia"/>
          <w:color w:val="000000" w:themeColor="text1"/>
        </w:rPr>
        <w:t>年代以降、学術界において主流派の優生学者の立場は既に厳しい批判にさらされており、環境要因を重視する「改革派」の優生学が現れていた</w:t>
      </w:r>
      <w:r w:rsidRPr="00CC14AF">
        <w:rPr>
          <w:rStyle w:val="aa"/>
          <w:rFonts w:cs="Times New Roman"/>
          <w:color w:val="000000" w:themeColor="text1"/>
        </w:rPr>
        <w:footnoteReference w:id="156"/>
      </w:r>
      <w:r w:rsidRPr="00CC14AF">
        <w:rPr>
          <w:rFonts w:cs="Times New Roman" w:hint="eastAsia"/>
          <w:color w:val="000000" w:themeColor="text1"/>
        </w:rPr>
        <w:t>。</w:t>
      </w:r>
    </w:p>
    <w:p w14:paraId="476DD561" w14:textId="77777777"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hint="eastAsia"/>
          <w:color w:val="000000" w:themeColor="text1"/>
        </w:rPr>
        <w:lastRenderedPageBreak/>
        <w:t>ムーン等により</w:t>
      </w:r>
      <w:r w:rsidRPr="00CC14AF">
        <w:rPr>
          <w:rFonts w:cs="Times New Roman" w:hint="eastAsia"/>
          <w:color w:val="000000" w:themeColor="text1"/>
        </w:rPr>
        <w:t>1947</w:t>
      </w:r>
      <w:r w:rsidRPr="00CC14AF">
        <w:rPr>
          <w:rFonts w:cs="Times New Roman" w:hint="eastAsia"/>
          <w:color w:val="000000" w:themeColor="text1"/>
        </w:rPr>
        <w:t>年に出版され、</w:t>
      </w:r>
      <w:r w:rsidRPr="00CC14AF">
        <w:rPr>
          <w:rFonts w:cs="Times New Roman" w:hint="eastAsia"/>
          <w:color w:val="000000" w:themeColor="text1"/>
        </w:rPr>
        <w:t>1951</w:t>
      </w:r>
      <w:r w:rsidRPr="00CC14AF">
        <w:rPr>
          <w:rFonts w:cs="Times New Roman" w:hint="eastAsia"/>
          <w:color w:val="000000" w:themeColor="text1"/>
        </w:rPr>
        <w:t>年、</w:t>
      </w:r>
      <w:r w:rsidRPr="00CC14AF">
        <w:rPr>
          <w:rFonts w:cs="Times New Roman"/>
          <w:color w:val="000000" w:themeColor="text1"/>
        </w:rPr>
        <w:t>1956</w:t>
      </w:r>
      <w:r w:rsidRPr="00CC14AF">
        <w:rPr>
          <w:rFonts w:cs="Times New Roman"/>
          <w:color w:val="000000" w:themeColor="text1"/>
        </w:rPr>
        <w:t>年、</w:t>
      </w:r>
      <w:r w:rsidRPr="00CC14AF">
        <w:rPr>
          <w:rFonts w:cs="Times New Roman"/>
          <w:color w:val="000000" w:themeColor="text1"/>
        </w:rPr>
        <w:t>1960</w:t>
      </w:r>
      <w:r w:rsidRPr="00CC14AF">
        <w:rPr>
          <w:rFonts w:cs="Times New Roman"/>
          <w:color w:val="000000" w:themeColor="text1"/>
        </w:rPr>
        <w:t>年</w:t>
      </w:r>
      <w:r w:rsidRPr="00CC14AF">
        <w:rPr>
          <w:rFonts w:cs="Times New Roman" w:hint="eastAsia"/>
          <w:color w:val="000000" w:themeColor="text1"/>
        </w:rPr>
        <w:t>、</w:t>
      </w:r>
      <w:r w:rsidRPr="00CC14AF">
        <w:rPr>
          <w:rFonts w:cs="Times New Roman"/>
          <w:color w:val="000000" w:themeColor="text1"/>
        </w:rPr>
        <w:t>1963</w:t>
      </w:r>
      <w:r w:rsidRPr="00CC14AF">
        <w:rPr>
          <w:rFonts w:cs="Times New Roman"/>
          <w:color w:val="000000" w:themeColor="text1"/>
        </w:rPr>
        <w:t>年</w:t>
      </w:r>
      <w:r w:rsidRPr="00CC14AF">
        <w:rPr>
          <w:rFonts w:cs="Times New Roman" w:hint="eastAsia"/>
          <w:color w:val="000000" w:themeColor="text1"/>
        </w:rPr>
        <w:t>と、数年ごとに改訂版が出された教科書『現代生物学（</w:t>
      </w:r>
      <w:r w:rsidRPr="00CC14AF">
        <w:rPr>
          <w:rFonts w:cs="Times New Roman"/>
          <w:color w:val="000000" w:themeColor="text1"/>
        </w:rPr>
        <w:t>Modern Biology</w:t>
      </w:r>
      <w:r w:rsidRPr="00CC14AF">
        <w:rPr>
          <w:rFonts w:cs="Times New Roman" w:hint="eastAsia"/>
          <w:color w:val="000000" w:themeColor="text1"/>
        </w:rPr>
        <w:t>）』</w:t>
      </w:r>
      <w:r w:rsidRPr="00CC14AF">
        <w:rPr>
          <w:rStyle w:val="aa"/>
          <w:rFonts w:cs="Times New Roman"/>
          <w:color w:val="000000" w:themeColor="text1"/>
        </w:rPr>
        <w:footnoteReference w:id="157"/>
      </w:r>
      <w:r w:rsidRPr="00CC14AF">
        <w:rPr>
          <w:rFonts w:cs="Times New Roman" w:hint="eastAsia"/>
          <w:color w:val="000000" w:themeColor="text1"/>
        </w:rPr>
        <w:t>では、個人の性質を決定する要因として遺伝とともに</w:t>
      </w:r>
      <w:r w:rsidRPr="00CC14AF">
        <w:rPr>
          <w:rFonts w:cs="Times New Roman"/>
          <w:color w:val="000000" w:themeColor="text1"/>
        </w:rPr>
        <w:t>環境</w:t>
      </w:r>
      <w:r w:rsidRPr="00CC14AF">
        <w:rPr>
          <w:rFonts w:cs="Times New Roman" w:hint="eastAsia"/>
          <w:color w:val="000000" w:themeColor="text1"/>
        </w:rPr>
        <w:t>が挙げられ、「遺伝子だけでは素晴らしい品質を生み出すことはできない。そのためには教育、訓練、実践、そして経験が必要である」（</w:t>
      </w:r>
      <w:r w:rsidRPr="00CC14AF">
        <w:rPr>
          <w:rFonts w:cs="Times New Roman" w:hint="eastAsia"/>
          <w:color w:val="000000" w:themeColor="text1"/>
        </w:rPr>
        <w:t>1956</w:t>
      </w:r>
      <w:r w:rsidRPr="00CC14AF">
        <w:rPr>
          <w:rFonts w:cs="Times New Roman" w:hint="eastAsia"/>
          <w:color w:val="000000" w:themeColor="text1"/>
        </w:rPr>
        <w:t>年版）、「遺伝子をコントロー</w:t>
      </w:r>
      <w:r w:rsidRPr="00B131C6">
        <w:rPr>
          <w:rFonts w:cs="Times New Roman" w:hint="eastAsia"/>
          <w:color w:val="000000" w:themeColor="text1"/>
          <w:spacing w:val="2"/>
        </w:rPr>
        <w:t>ルできないなら、環境を調整することで遺伝子の影響を変えることができる」（</w:t>
      </w:r>
      <w:r w:rsidRPr="00B131C6">
        <w:rPr>
          <w:rFonts w:cs="Times New Roman"/>
          <w:color w:val="000000" w:themeColor="text1"/>
          <w:spacing w:val="2"/>
        </w:rPr>
        <w:t>1960</w:t>
      </w:r>
      <w:r w:rsidRPr="00B131C6">
        <w:rPr>
          <w:rFonts w:cs="Times New Roman" w:hint="eastAsia"/>
          <w:color w:val="000000" w:themeColor="text1"/>
          <w:spacing w:val="2"/>
        </w:rPr>
        <w:t>年版）とい</w:t>
      </w:r>
      <w:r w:rsidRPr="00CC14AF">
        <w:rPr>
          <w:rFonts w:cs="Times New Roman" w:hint="eastAsia"/>
          <w:color w:val="000000" w:themeColor="text1"/>
        </w:rPr>
        <w:t>った説明が現れ、さらには「どこまでが遺伝の影響であり、どこからが環境の影響なのかを判断するのは困難である。生物学者も社会学者も、多年にわたってこの問題を議論している」（</w:t>
      </w:r>
      <w:r w:rsidRPr="00CC14AF">
        <w:rPr>
          <w:rFonts w:cs="Times New Roman" w:hint="eastAsia"/>
          <w:color w:val="000000" w:themeColor="text1"/>
        </w:rPr>
        <w:t>1963</w:t>
      </w:r>
      <w:r w:rsidRPr="00CC14AF">
        <w:rPr>
          <w:rFonts w:cs="Times New Roman" w:hint="eastAsia"/>
          <w:color w:val="000000" w:themeColor="text1"/>
        </w:rPr>
        <w:t>年版）という記述も見られるようになる</w:t>
      </w:r>
      <w:r w:rsidRPr="00CC14AF">
        <w:rPr>
          <w:rStyle w:val="aa"/>
          <w:rFonts w:cs="Times New Roman"/>
          <w:color w:val="000000" w:themeColor="text1"/>
        </w:rPr>
        <w:footnoteReference w:id="158"/>
      </w:r>
      <w:r w:rsidRPr="00CC14AF">
        <w:rPr>
          <w:rFonts w:cs="Times New Roman" w:hint="eastAsia"/>
          <w:color w:val="000000" w:themeColor="text1"/>
        </w:rPr>
        <w:t>。</w:t>
      </w:r>
    </w:p>
    <w:p w14:paraId="5B9FD4EF" w14:textId="77777777"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hint="eastAsia"/>
          <w:color w:val="000000" w:themeColor="text1"/>
        </w:rPr>
        <w:t>ただし、</w:t>
      </w:r>
      <w:r w:rsidRPr="00CC14AF">
        <w:rPr>
          <w:rFonts w:cs="Times New Roman" w:hint="eastAsia"/>
          <w:color w:val="000000" w:themeColor="text1"/>
        </w:rPr>
        <w:t>1963</w:t>
      </w:r>
      <w:r w:rsidRPr="00CC14AF">
        <w:rPr>
          <w:rFonts w:cs="Times New Roman" w:hint="eastAsia"/>
          <w:color w:val="000000" w:themeColor="text1"/>
        </w:rPr>
        <w:t>年版までの全版を通じて</w:t>
      </w:r>
      <w:r w:rsidRPr="00CC14AF">
        <w:rPr>
          <w:rFonts w:cs="Times New Roman"/>
          <w:color w:val="000000" w:themeColor="text1"/>
        </w:rPr>
        <w:t>「遺伝は固定されている」</w:t>
      </w:r>
      <w:r w:rsidRPr="00CC14AF">
        <w:rPr>
          <w:rFonts w:cs="Times New Roman" w:hint="eastAsia"/>
          <w:color w:val="000000" w:themeColor="text1"/>
        </w:rPr>
        <w:t>（</w:t>
      </w:r>
      <w:r w:rsidRPr="00CC14AF">
        <w:rPr>
          <w:rFonts w:cs="Times New Roman" w:hint="eastAsia"/>
          <w:color w:val="000000" w:themeColor="text1"/>
        </w:rPr>
        <w:t>1963</w:t>
      </w:r>
      <w:r w:rsidRPr="00CC14AF">
        <w:rPr>
          <w:rFonts w:cs="Times New Roman" w:hint="eastAsia"/>
          <w:color w:val="000000" w:themeColor="text1"/>
        </w:rPr>
        <w:t>年版）ことを前提とした生物学的決定論が基調にあるという点では共通している</w:t>
      </w:r>
      <w:r w:rsidRPr="00CC14AF">
        <w:rPr>
          <w:rStyle w:val="aa"/>
          <w:rFonts w:cs="Times New Roman"/>
          <w:color w:val="000000" w:themeColor="text1"/>
        </w:rPr>
        <w:footnoteReference w:id="159"/>
      </w:r>
      <w:r w:rsidRPr="00CC14AF">
        <w:rPr>
          <w:rFonts w:cs="Times New Roman" w:hint="eastAsia"/>
          <w:color w:val="000000" w:themeColor="text1"/>
        </w:rPr>
        <w:t>。</w:t>
      </w:r>
    </w:p>
    <w:p w14:paraId="1DB8C7D7" w14:textId="77777777"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p>
    <w:p w14:paraId="54D755FA" w14:textId="77777777" w:rsidR="001071D0" w:rsidRPr="00CC14AF" w:rsidRDefault="001071D0" w:rsidP="001071D0">
      <w:pPr>
        <w:pStyle w:val="2"/>
        <w:rPr>
          <w:rFonts w:ascii="Arial" w:eastAsia="ＭＳ ゴシック" w:hAnsi="Arial" w:cs="Arial"/>
          <w:color w:val="000000" w:themeColor="text1"/>
        </w:rPr>
      </w:pPr>
      <w:r w:rsidRPr="00CC14AF">
        <w:rPr>
          <w:rFonts w:ascii="Segoe UI Symbol" w:eastAsia="ＭＳ ゴシック" w:hAnsi="Segoe UI Symbol" w:cs="Segoe UI Symbol" w:hint="eastAsia"/>
          <w:color w:val="000000" w:themeColor="text1"/>
        </w:rPr>
        <w:t>２</w:t>
      </w:r>
      <w:r w:rsidRPr="00CC14AF">
        <w:rPr>
          <w:rFonts w:ascii="Arial" w:eastAsia="ＭＳ ゴシック" w:hAnsi="Arial" w:cs="Arial"/>
          <w:color w:val="000000" w:themeColor="text1"/>
        </w:rPr>
        <w:t xml:space="preserve">　大学における優生学の教育</w:t>
      </w:r>
    </w:p>
    <w:p w14:paraId="640A2D9D" w14:textId="77777777" w:rsidR="001071D0" w:rsidRPr="00CC14AF" w:rsidRDefault="001071D0" w:rsidP="001071D0">
      <w:pPr>
        <w:pBdr>
          <w:top w:val="nil"/>
          <w:left w:val="nil"/>
          <w:bottom w:val="nil"/>
          <w:right w:val="nil"/>
          <w:between w:val="nil"/>
        </w:pBdr>
        <w:ind w:right="-38" w:firstLineChars="100" w:firstLine="216"/>
        <w:rPr>
          <w:rFonts w:cs="Times New Roman"/>
          <w:color w:val="000000" w:themeColor="text1"/>
        </w:rPr>
      </w:pPr>
      <w:r w:rsidRPr="00CC14AF">
        <w:rPr>
          <w:rFonts w:cs="Times New Roman" w:hint="eastAsia"/>
          <w:color w:val="000000" w:themeColor="text1"/>
        </w:rPr>
        <w:t>大学においても、</w:t>
      </w:r>
      <w:r w:rsidRPr="00CC14AF">
        <w:rPr>
          <w:rFonts w:cs="Times New Roman"/>
          <w:color w:val="000000" w:themeColor="text1"/>
        </w:rPr>
        <w:t>1909</w:t>
      </w:r>
      <w:r w:rsidRPr="00CC14AF">
        <w:rPr>
          <w:rFonts w:cs="Times New Roman"/>
          <w:color w:val="000000" w:themeColor="text1"/>
        </w:rPr>
        <w:t>年以降、カリキュラムに優生学</w:t>
      </w:r>
      <w:r w:rsidRPr="00CC14AF">
        <w:rPr>
          <w:rFonts w:cs="Times New Roman" w:hint="eastAsia"/>
          <w:color w:val="000000" w:themeColor="text1"/>
        </w:rPr>
        <w:t>が</w:t>
      </w:r>
      <w:r w:rsidRPr="00CC14AF">
        <w:rPr>
          <w:rFonts w:cs="Times New Roman"/>
          <w:color w:val="000000" w:themeColor="text1"/>
        </w:rPr>
        <w:t>積極的に導入</w:t>
      </w:r>
      <w:r w:rsidRPr="00CC14AF">
        <w:rPr>
          <w:rFonts w:cs="Times New Roman" w:hint="eastAsia"/>
          <w:color w:val="000000" w:themeColor="text1"/>
        </w:rPr>
        <w:t>され</w:t>
      </w:r>
      <w:r w:rsidRPr="00CC14AF">
        <w:rPr>
          <w:rFonts w:cs="Times New Roman"/>
          <w:color w:val="000000" w:themeColor="text1"/>
        </w:rPr>
        <w:t>た。優生学の研究は</w:t>
      </w:r>
      <w:r w:rsidRPr="00CC14AF">
        <w:rPr>
          <w:rFonts w:cs="Times New Roman" w:hint="eastAsia"/>
          <w:color w:val="000000" w:themeColor="text1"/>
        </w:rPr>
        <w:t>、主として</w:t>
      </w:r>
      <w:r w:rsidRPr="00CC14AF">
        <w:rPr>
          <w:rFonts w:cs="Times New Roman"/>
          <w:color w:val="000000" w:themeColor="text1"/>
        </w:rPr>
        <w:t>生物学</w:t>
      </w:r>
      <w:r w:rsidRPr="00CC14AF">
        <w:rPr>
          <w:rFonts w:cs="Times New Roman" w:hint="eastAsia"/>
          <w:color w:val="000000" w:themeColor="text1"/>
        </w:rPr>
        <w:t>・</w:t>
      </w:r>
      <w:r w:rsidRPr="00CC14AF">
        <w:rPr>
          <w:rFonts w:cs="Times New Roman"/>
          <w:color w:val="000000" w:themeColor="text1"/>
        </w:rPr>
        <w:t>遺伝学</w:t>
      </w:r>
      <w:r w:rsidRPr="00CC14AF">
        <w:rPr>
          <w:rFonts w:cs="Times New Roman" w:hint="eastAsia"/>
          <w:color w:val="000000" w:themeColor="text1"/>
        </w:rPr>
        <w:t>・</w:t>
      </w:r>
      <w:r w:rsidRPr="00CC14AF">
        <w:rPr>
          <w:rFonts w:cs="Times New Roman"/>
          <w:color w:val="000000" w:themeColor="text1"/>
        </w:rPr>
        <w:t>社会学</w:t>
      </w:r>
      <w:r w:rsidRPr="00CC14AF">
        <w:rPr>
          <w:rFonts w:cs="Times New Roman" w:hint="eastAsia"/>
          <w:color w:val="000000" w:themeColor="text1"/>
        </w:rPr>
        <w:t>・</w:t>
      </w:r>
      <w:r w:rsidRPr="00CC14AF">
        <w:rPr>
          <w:rFonts w:cs="Times New Roman"/>
          <w:color w:val="000000" w:themeColor="text1"/>
        </w:rPr>
        <w:t>心理学</w:t>
      </w:r>
      <w:r w:rsidRPr="00CC14AF">
        <w:rPr>
          <w:rFonts w:cs="Times New Roman" w:hint="eastAsia"/>
          <w:color w:val="000000" w:themeColor="text1"/>
        </w:rPr>
        <w:t>のコースの</w:t>
      </w:r>
      <w:r w:rsidRPr="00CC14AF">
        <w:rPr>
          <w:rFonts w:cs="Times New Roman"/>
          <w:color w:val="000000" w:themeColor="text1"/>
        </w:rPr>
        <w:t>カリキュラムに取り入れられ</w:t>
      </w:r>
      <w:r w:rsidRPr="00CC14AF">
        <w:rPr>
          <w:rFonts w:cs="Times New Roman" w:hint="eastAsia"/>
          <w:color w:val="000000" w:themeColor="text1"/>
        </w:rPr>
        <w:t>た。優生学のコースを提供する大学も急速に拡大し、</w:t>
      </w:r>
      <w:r w:rsidRPr="00CC14AF">
        <w:rPr>
          <w:rFonts w:cs="Times New Roman" w:hint="eastAsia"/>
          <w:color w:val="000000" w:themeColor="text1"/>
        </w:rPr>
        <w:t>1914</w:t>
      </w:r>
      <w:r w:rsidRPr="00CC14AF">
        <w:rPr>
          <w:rFonts w:cs="Times New Roman" w:hint="eastAsia"/>
          <w:color w:val="000000" w:themeColor="text1"/>
        </w:rPr>
        <w:t>年の計</w:t>
      </w:r>
      <w:r w:rsidRPr="00CC14AF">
        <w:rPr>
          <w:rFonts w:cs="Times New Roman" w:hint="eastAsia"/>
          <w:color w:val="000000" w:themeColor="text1"/>
        </w:rPr>
        <w:t>44</w:t>
      </w:r>
      <w:r w:rsidRPr="00CC14AF">
        <w:rPr>
          <w:rFonts w:cs="Times New Roman" w:hint="eastAsia"/>
          <w:color w:val="000000" w:themeColor="text1"/>
        </w:rPr>
        <w:t>校から</w:t>
      </w:r>
      <w:r w:rsidRPr="00CC14AF">
        <w:rPr>
          <w:rFonts w:cs="Times New Roman" w:hint="eastAsia"/>
          <w:color w:val="000000" w:themeColor="text1"/>
        </w:rPr>
        <w:t>1928</w:t>
      </w:r>
      <w:r w:rsidRPr="00CC14AF">
        <w:rPr>
          <w:rFonts w:cs="Times New Roman" w:hint="eastAsia"/>
          <w:color w:val="000000" w:themeColor="text1"/>
        </w:rPr>
        <w:t>年には</w:t>
      </w:r>
      <w:r w:rsidRPr="00CC14AF">
        <w:rPr>
          <w:rFonts w:cs="Times New Roman" w:hint="eastAsia"/>
          <w:color w:val="000000" w:themeColor="text1"/>
        </w:rPr>
        <w:t>376</w:t>
      </w:r>
      <w:r w:rsidRPr="00CC14AF">
        <w:rPr>
          <w:rFonts w:cs="Times New Roman" w:hint="eastAsia"/>
          <w:color w:val="000000" w:themeColor="text1"/>
        </w:rPr>
        <w:t>校となり、この時点で約</w:t>
      </w:r>
      <w:r w:rsidRPr="00CC14AF">
        <w:rPr>
          <w:rFonts w:cs="Times New Roman" w:hint="eastAsia"/>
          <w:color w:val="000000" w:themeColor="text1"/>
        </w:rPr>
        <w:t>2</w:t>
      </w:r>
      <w:r w:rsidRPr="00CC14AF">
        <w:rPr>
          <w:rFonts w:cs="Times New Roman" w:hint="eastAsia"/>
          <w:color w:val="000000" w:themeColor="text1"/>
        </w:rPr>
        <w:t>万人の学生が登録していたとの推計もある。</w:t>
      </w:r>
      <w:r w:rsidRPr="00CC14AF">
        <w:rPr>
          <w:rFonts w:cs="Times New Roman" w:hint="eastAsia"/>
          <w:color w:val="000000" w:themeColor="text1"/>
        </w:rPr>
        <w:t>1</w:t>
      </w:r>
      <w:r w:rsidRPr="00CC14AF">
        <w:rPr>
          <w:rFonts w:cs="Times New Roman"/>
          <w:color w:val="000000" w:themeColor="text1"/>
        </w:rPr>
        <w:t>914</w:t>
      </w:r>
      <w:r w:rsidRPr="00CC14AF">
        <w:rPr>
          <w:rFonts w:cs="Times New Roman" w:hint="eastAsia"/>
          <w:color w:val="000000" w:themeColor="text1"/>
        </w:rPr>
        <w:t>年の時点で優生学のコースを提供していた大学の中には、</w:t>
      </w:r>
      <w:r w:rsidRPr="00CC14AF">
        <w:rPr>
          <w:rFonts w:cs="Times New Roman"/>
          <w:color w:val="000000" w:themeColor="text1"/>
        </w:rPr>
        <w:t>ハー</w:t>
      </w:r>
      <w:r w:rsidRPr="00CC14AF">
        <w:rPr>
          <w:rFonts w:cs="Times New Roman" w:hint="eastAsia"/>
          <w:color w:val="000000" w:themeColor="text1"/>
        </w:rPr>
        <w:t>ヴァ</w:t>
      </w:r>
      <w:r w:rsidRPr="00CC14AF">
        <w:rPr>
          <w:rFonts w:cs="Times New Roman"/>
          <w:color w:val="000000" w:themeColor="text1"/>
        </w:rPr>
        <w:t>ード</w:t>
      </w:r>
      <w:r w:rsidRPr="00CC14AF">
        <w:rPr>
          <w:rFonts w:cs="Times New Roman" w:hint="eastAsia"/>
          <w:color w:val="000000" w:themeColor="text1"/>
        </w:rPr>
        <w:t>、</w:t>
      </w:r>
      <w:r w:rsidRPr="00CC14AF">
        <w:rPr>
          <w:rFonts w:cs="Times New Roman"/>
          <w:color w:val="000000" w:themeColor="text1"/>
        </w:rPr>
        <w:t>コロンビア</w:t>
      </w:r>
      <w:r w:rsidRPr="00CC14AF">
        <w:rPr>
          <w:rFonts w:cs="Times New Roman" w:hint="eastAsia"/>
          <w:color w:val="000000" w:themeColor="text1"/>
        </w:rPr>
        <w:t>、</w:t>
      </w:r>
      <w:r w:rsidRPr="00CC14AF">
        <w:rPr>
          <w:rFonts w:cs="Times New Roman"/>
          <w:color w:val="000000" w:themeColor="text1"/>
        </w:rPr>
        <w:t>コーネル</w:t>
      </w:r>
      <w:r w:rsidRPr="00CC14AF">
        <w:rPr>
          <w:rFonts w:cs="Times New Roman" w:hint="eastAsia"/>
          <w:color w:val="000000" w:themeColor="text1"/>
        </w:rPr>
        <w:t>、</w:t>
      </w:r>
      <w:r w:rsidRPr="00CC14AF">
        <w:rPr>
          <w:rFonts w:cs="Times New Roman"/>
          <w:color w:val="000000" w:themeColor="text1"/>
        </w:rPr>
        <w:t>ブラウン</w:t>
      </w:r>
      <w:r w:rsidRPr="00CC14AF">
        <w:rPr>
          <w:rFonts w:cs="Times New Roman" w:hint="eastAsia"/>
          <w:color w:val="000000" w:themeColor="text1"/>
        </w:rPr>
        <w:t>、</w:t>
      </w:r>
      <w:r w:rsidRPr="00CC14AF">
        <w:rPr>
          <w:rFonts w:cs="Times New Roman"/>
          <w:color w:val="000000" w:themeColor="text1"/>
        </w:rPr>
        <w:t>ウィスコンシン</w:t>
      </w:r>
      <w:r w:rsidRPr="00CC14AF">
        <w:rPr>
          <w:rFonts w:cs="Times New Roman" w:hint="eastAsia"/>
          <w:color w:val="000000" w:themeColor="text1"/>
        </w:rPr>
        <w:t>、</w:t>
      </w:r>
      <w:r w:rsidRPr="00CC14AF">
        <w:rPr>
          <w:rFonts w:cs="Times New Roman"/>
          <w:color w:val="000000" w:themeColor="text1"/>
        </w:rPr>
        <w:t>ノースウェスタン</w:t>
      </w:r>
      <w:r w:rsidRPr="00CC14AF">
        <w:rPr>
          <w:rFonts w:cs="Times New Roman" w:hint="eastAsia"/>
          <w:color w:val="000000" w:themeColor="text1"/>
        </w:rPr>
        <w:t>、</w:t>
      </w:r>
      <w:r w:rsidRPr="00CC14AF">
        <w:rPr>
          <w:rFonts w:cs="Times New Roman"/>
          <w:color w:val="000000" w:themeColor="text1"/>
        </w:rPr>
        <w:t>クラーク</w:t>
      </w:r>
      <w:r w:rsidRPr="00CC14AF">
        <w:rPr>
          <w:rFonts w:cs="Times New Roman" w:hint="eastAsia"/>
          <w:color w:val="000000" w:themeColor="text1"/>
        </w:rPr>
        <w:t>などが含まれる</w:t>
      </w:r>
      <w:r w:rsidRPr="00CC14AF">
        <w:rPr>
          <w:rStyle w:val="aa"/>
          <w:rFonts w:cs="Times New Roman"/>
          <w:color w:val="000000" w:themeColor="text1"/>
        </w:rPr>
        <w:footnoteReference w:id="160"/>
      </w:r>
      <w:r w:rsidRPr="00CC14AF">
        <w:rPr>
          <w:rFonts w:cs="Times New Roman" w:hint="eastAsia"/>
          <w:color w:val="000000" w:themeColor="text1"/>
        </w:rPr>
        <w:t>。</w:t>
      </w:r>
    </w:p>
    <w:p w14:paraId="7584B90C" w14:textId="56F92143" w:rsidR="001071D0" w:rsidRPr="00CC14AF" w:rsidRDefault="001071D0" w:rsidP="001071D0">
      <w:pPr>
        <w:pBdr>
          <w:top w:val="nil"/>
          <w:left w:val="nil"/>
          <w:bottom w:val="nil"/>
          <w:right w:val="nil"/>
          <w:between w:val="nil"/>
        </w:pBdr>
        <w:ind w:right="-38" w:firstLineChars="100" w:firstLine="204"/>
        <w:rPr>
          <w:rFonts w:cs="Times New Roman"/>
          <w:color w:val="000000" w:themeColor="text1"/>
        </w:rPr>
      </w:pPr>
      <w:r w:rsidRPr="00B131C6">
        <w:rPr>
          <w:rFonts w:cs="Times New Roman" w:hint="eastAsia"/>
          <w:color w:val="000000" w:themeColor="text1"/>
          <w:spacing w:val="-6"/>
        </w:rPr>
        <w:t>大学の授業で特に多く用いられた教科書は、ダヴェンポートの『優生学と関連した遺伝</w:t>
      </w:r>
      <w:r w:rsidRPr="00CC14AF">
        <w:rPr>
          <w:rFonts w:cs="Times New Roman" w:hint="eastAsia"/>
          <w:color w:val="000000" w:themeColor="text1"/>
        </w:rPr>
        <w:t>（</w:t>
      </w:r>
      <w:r w:rsidRPr="00CC14AF">
        <w:rPr>
          <w:rFonts w:cs="Times New Roman"/>
          <w:color w:val="000000" w:themeColor="text1"/>
        </w:rPr>
        <w:t>Heredity</w:t>
      </w:r>
      <w:r w:rsidRPr="00B131C6">
        <w:rPr>
          <w:rFonts w:cs="Times New Roman"/>
          <w:color w:val="000000" w:themeColor="text1"/>
          <w:spacing w:val="2"/>
        </w:rPr>
        <w:t>in Relation to Eugenics</w:t>
      </w:r>
      <w:r w:rsidRPr="00B131C6">
        <w:rPr>
          <w:rFonts w:cs="Times New Roman" w:hint="eastAsia"/>
          <w:color w:val="000000" w:themeColor="text1"/>
          <w:spacing w:val="2"/>
        </w:rPr>
        <w:t>）』（</w:t>
      </w:r>
      <w:r w:rsidRPr="00B131C6">
        <w:rPr>
          <w:rFonts w:cs="Times New Roman"/>
          <w:color w:val="000000" w:themeColor="text1"/>
          <w:spacing w:val="2"/>
        </w:rPr>
        <w:t>1911</w:t>
      </w:r>
      <w:r w:rsidRPr="00B131C6">
        <w:rPr>
          <w:rFonts w:cs="Times New Roman" w:hint="eastAsia"/>
          <w:color w:val="000000" w:themeColor="text1"/>
          <w:spacing w:val="2"/>
        </w:rPr>
        <w:t>年）、ポール・ポペノーとロズウェル・ジョンソン</w:t>
      </w:r>
      <w:r w:rsidRPr="00B131C6">
        <w:rPr>
          <w:rFonts w:cs="Times New Roman" w:hint="eastAsia"/>
          <w:color w:val="000000" w:themeColor="text1"/>
          <w:spacing w:val="-2"/>
        </w:rPr>
        <w:t>（</w:t>
      </w:r>
      <w:r w:rsidRPr="00B131C6">
        <w:rPr>
          <w:rFonts w:cs="Times New Roman"/>
          <w:color w:val="000000" w:themeColor="text1"/>
          <w:spacing w:val="-2"/>
        </w:rPr>
        <w:t>Roswell Hill Johnson</w:t>
      </w:r>
      <w:r w:rsidRPr="00B131C6">
        <w:rPr>
          <w:rFonts w:cs="Times New Roman" w:hint="eastAsia"/>
          <w:color w:val="000000" w:themeColor="text1"/>
          <w:spacing w:val="-2"/>
        </w:rPr>
        <w:t>）の共著である『応用優生学（</w:t>
      </w:r>
      <w:r w:rsidRPr="00B131C6">
        <w:rPr>
          <w:rFonts w:cs="Times New Roman"/>
          <w:color w:val="000000" w:themeColor="text1"/>
          <w:spacing w:val="-2"/>
        </w:rPr>
        <w:t>Applied Eugenics</w:t>
      </w:r>
      <w:r w:rsidRPr="00B131C6">
        <w:rPr>
          <w:rFonts w:cs="Times New Roman" w:hint="eastAsia"/>
          <w:color w:val="000000" w:themeColor="text1"/>
          <w:spacing w:val="-2"/>
        </w:rPr>
        <w:t>）』（</w:t>
      </w:r>
      <w:r w:rsidRPr="00B131C6">
        <w:rPr>
          <w:rFonts w:cs="Times New Roman"/>
          <w:color w:val="000000" w:themeColor="text1"/>
          <w:spacing w:val="-2"/>
        </w:rPr>
        <w:t>1918</w:t>
      </w:r>
      <w:r w:rsidRPr="00B131C6">
        <w:rPr>
          <w:rFonts w:cs="Times New Roman" w:hint="eastAsia"/>
          <w:color w:val="000000" w:themeColor="text1"/>
          <w:spacing w:val="-2"/>
        </w:rPr>
        <w:t>年）、</w:t>
      </w:r>
      <w:r w:rsidRPr="00CC14AF">
        <w:rPr>
          <w:rFonts w:cs="Times New Roman" w:hint="eastAsia"/>
          <w:color w:val="000000" w:themeColor="text1"/>
        </w:rPr>
        <w:t>エドウィン・コンクリ</w:t>
      </w:r>
      <w:r w:rsidRPr="00B131C6">
        <w:rPr>
          <w:rFonts w:cs="Times New Roman" w:hint="eastAsia"/>
          <w:color w:val="000000" w:themeColor="text1"/>
          <w:spacing w:val="2"/>
        </w:rPr>
        <w:t>ン（</w:t>
      </w:r>
      <w:r w:rsidRPr="00B131C6">
        <w:rPr>
          <w:rFonts w:cs="Times New Roman"/>
          <w:color w:val="000000" w:themeColor="text1"/>
          <w:spacing w:val="2"/>
        </w:rPr>
        <w:t>Edwin Grant Conklin</w:t>
      </w:r>
      <w:r w:rsidRPr="00B131C6">
        <w:rPr>
          <w:rFonts w:cs="Times New Roman" w:hint="eastAsia"/>
          <w:color w:val="000000" w:themeColor="text1"/>
          <w:spacing w:val="2"/>
        </w:rPr>
        <w:t>）の『人間の発達における遺伝と環境（</w:t>
      </w:r>
      <w:r w:rsidRPr="00B131C6">
        <w:rPr>
          <w:rFonts w:cs="Times New Roman"/>
          <w:color w:val="000000" w:themeColor="text1"/>
          <w:spacing w:val="2"/>
        </w:rPr>
        <w:t>Heredity and Environment</w:t>
      </w:r>
      <w:r w:rsidRPr="00CC14AF">
        <w:rPr>
          <w:rFonts w:cs="Times New Roman"/>
          <w:color w:val="000000" w:themeColor="text1"/>
        </w:rPr>
        <w:t xml:space="preserve"> inthe Development of Men</w:t>
      </w:r>
      <w:r w:rsidRPr="00CC14AF">
        <w:rPr>
          <w:rFonts w:cs="Times New Roman"/>
          <w:color w:val="000000" w:themeColor="text1"/>
        </w:rPr>
        <w:t>）</w:t>
      </w:r>
      <w:r w:rsidRPr="00CC14AF">
        <w:rPr>
          <w:rFonts w:cs="Times New Roman" w:hint="eastAsia"/>
          <w:color w:val="000000" w:themeColor="text1"/>
        </w:rPr>
        <w:t>』（</w:t>
      </w:r>
      <w:r w:rsidRPr="00CC14AF">
        <w:rPr>
          <w:rFonts w:cs="Times New Roman"/>
          <w:color w:val="000000" w:themeColor="text1"/>
        </w:rPr>
        <w:t>1923</w:t>
      </w:r>
      <w:r w:rsidRPr="00CC14AF">
        <w:rPr>
          <w:rFonts w:cs="Times New Roman"/>
          <w:color w:val="000000" w:themeColor="text1"/>
        </w:rPr>
        <w:t>年）</w:t>
      </w:r>
      <w:r w:rsidRPr="00CC14AF">
        <w:rPr>
          <w:rFonts w:cs="Times New Roman" w:hint="eastAsia"/>
          <w:color w:val="000000" w:themeColor="text1"/>
        </w:rPr>
        <w:t>であった</w:t>
      </w:r>
      <w:r w:rsidRPr="00CC14AF">
        <w:rPr>
          <w:rStyle w:val="aa"/>
          <w:rFonts w:cs="Times New Roman"/>
          <w:color w:val="000000" w:themeColor="text1"/>
        </w:rPr>
        <w:footnoteReference w:id="161"/>
      </w:r>
      <w:r w:rsidRPr="00CC14AF">
        <w:rPr>
          <w:rFonts w:cs="Times New Roman" w:hint="eastAsia"/>
          <w:color w:val="000000" w:themeColor="text1"/>
        </w:rPr>
        <w:t>。</w:t>
      </w:r>
    </w:p>
    <w:p w14:paraId="3C2AB9BC" w14:textId="34E66E59" w:rsidR="0063719D" w:rsidRDefault="001071D0" w:rsidP="00B131C6">
      <w:pPr>
        <w:pBdr>
          <w:top w:val="nil"/>
          <w:left w:val="nil"/>
          <w:bottom w:val="nil"/>
          <w:right w:val="nil"/>
          <w:between w:val="nil"/>
        </w:pBdr>
        <w:ind w:right="-38" w:firstLineChars="100" w:firstLine="208"/>
        <w:rPr>
          <w:rFonts w:cs="Times New Roman"/>
          <w:color w:val="000000" w:themeColor="text1"/>
        </w:rPr>
      </w:pPr>
      <w:r w:rsidRPr="00B131C6">
        <w:rPr>
          <w:rFonts w:cs="Times New Roman" w:hint="eastAsia"/>
          <w:color w:val="000000" w:themeColor="text1"/>
          <w:spacing w:val="-4"/>
        </w:rPr>
        <w:t>また、大学の生物学の教科書</w:t>
      </w:r>
      <w:r w:rsidRPr="00B131C6">
        <w:rPr>
          <w:rFonts w:cs="Times New Roman"/>
          <w:color w:val="000000" w:themeColor="text1"/>
          <w:spacing w:val="-4"/>
        </w:rPr>
        <w:t>200</w:t>
      </w:r>
      <w:r w:rsidRPr="00B131C6">
        <w:rPr>
          <w:rFonts w:cs="Times New Roman" w:hint="eastAsia"/>
          <w:color w:val="000000" w:themeColor="text1"/>
          <w:spacing w:val="-4"/>
        </w:rPr>
        <w:t>冊を対象とした研究によれば、優生学を支持する記述は</w:t>
      </w:r>
      <w:r w:rsidRPr="00CC14AF">
        <w:rPr>
          <w:rFonts w:cs="Times New Roman"/>
          <w:color w:val="000000" w:themeColor="text1"/>
        </w:rPr>
        <w:t>1920</w:t>
      </w:r>
      <w:r w:rsidRPr="00CC14AF">
        <w:rPr>
          <w:rFonts w:cs="Times New Roman" w:hint="eastAsia"/>
          <w:color w:val="000000" w:themeColor="text1"/>
        </w:rPr>
        <w:t>年代に現れ、</w:t>
      </w:r>
      <w:r w:rsidRPr="00CC14AF">
        <w:rPr>
          <w:rFonts w:cs="Times New Roman"/>
          <w:color w:val="000000" w:themeColor="text1"/>
        </w:rPr>
        <w:t>1960</w:t>
      </w:r>
      <w:r w:rsidRPr="00CC14AF">
        <w:rPr>
          <w:rFonts w:cs="Times New Roman"/>
          <w:color w:val="000000" w:themeColor="text1"/>
        </w:rPr>
        <w:t>年代末</w:t>
      </w:r>
      <w:r w:rsidRPr="00CC14AF">
        <w:rPr>
          <w:rFonts w:cs="Times New Roman" w:hint="eastAsia"/>
          <w:color w:val="000000" w:themeColor="text1"/>
        </w:rPr>
        <w:t>にかけて</w:t>
      </w:r>
      <w:r w:rsidRPr="00CC14AF">
        <w:rPr>
          <w:rFonts w:cs="Times New Roman"/>
          <w:color w:val="000000" w:themeColor="text1"/>
        </w:rPr>
        <w:t>継続的に増加</w:t>
      </w:r>
      <w:r w:rsidRPr="00CC14AF">
        <w:rPr>
          <w:rFonts w:cs="Times New Roman" w:hint="eastAsia"/>
          <w:color w:val="000000" w:themeColor="text1"/>
        </w:rPr>
        <w:t>したが、</w:t>
      </w:r>
      <w:r w:rsidRPr="00CC14AF">
        <w:rPr>
          <w:rFonts w:cs="Times New Roman"/>
          <w:color w:val="000000" w:themeColor="text1"/>
        </w:rPr>
        <w:t>1970</w:t>
      </w:r>
      <w:r w:rsidRPr="00CC14AF">
        <w:rPr>
          <w:rFonts w:cs="Times New Roman" w:hint="eastAsia"/>
          <w:color w:val="000000" w:themeColor="text1"/>
        </w:rPr>
        <w:t>年代初頭、生物学関連の組織や専門誌の名称から「優生学」という言葉が相次いで消えるとともに、</w:t>
      </w:r>
      <w:r w:rsidRPr="00CC14AF">
        <w:rPr>
          <w:rFonts w:cs="Times New Roman"/>
          <w:color w:val="000000" w:themeColor="text1"/>
        </w:rPr>
        <w:t>優生学</w:t>
      </w:r>
      <w:r w:rsidRPr="00CC14AF">
        <w:rPr>
          <w:rFonts w:cs="Times New Roman" w:hint="eastAsia"/>
          <w:color w:val="000000" w:themeColor="text1"/>
        </w:rPr>
        <w:t>に関する記述がない</w:t>
      </w:r>
      <w:r w:rsidRPr="00CC14AF">
        <w:rPr>
          <w:rFonts w:cs="Times New Roman"/>
          <w:color w:val="000000" w:themeColor="text1"/>
        </w:rPr>
        <w:t>教科書</w:t>
      </w:r>
      <w:r w:rsidRPr="00CC14AF">
        <w:rPr>
          <w:rFonts w:cs="Times New Roman" w:hint="eastAsia"/>
          <w:color w:val="000000" w:themeColor="text1"/>
        </w:rPr>
        <w:t>の割合は急速に増加したとされる。以後、強制断種や優生学を公然と批判する教科書が現れ、批判は厳しさを増し、</w:t>
      </w:r>
      <w:r w:rsidRPr="00CC14AF">
        <w:rPr>
          <w:rFonts w:cs="Times New Roman" w:hint="eastAsia"/>
          <w:color w:val="000000" w:themeColor="text1"/>
        </w:rPr>
        <w:t>1980</w:t>
      </w:r>
      <w:r w:rsidRPr="00CC14AF">
        <w:rPr>
          <w:rFonts w:cs="Times New Roman" w:hint="eastAsia"/>
          <w:color w:val="000000" w:themeColor="text1"/>
        </w:rPr>
        <w:t>年代には生物学の教科書は「アメリカで最も反優生的な声を上げるようになった」と指摘されている</w:t>
      </w:r>
      <w:r w:rsidRPr="00CC14AF">
        <w:rPr>
          <w:rStyle w:val="aa"/>
          <w:rFonts w:cs="Times New Roman"/>
          <w:color w:val="000000" w:themeColor="text1"/>
        </w:rPr>
        <w:footnoteReference w:id="162"/>
      </w:r>
      <w:r w:rsidRPr="00CC14AF">
        <w:rPr>
          <w:rFonts w:cs="Times New Roman" w:hint="eastAsia"/>
          <w:color w:val="000000" w:themeColor="text1"/>
        </w:rPr>
        <w:t>。批判のための題材としてしばしば取り上げられたのは、アメリカの優生運動とナチとの結びつきであり、（アメリカの優生学者と同じような考え方が）「</w:t>
      </w:r>
      <w:r w:rsidRPr="00CC14AF">
        <w:rPr>
          <w:rFonts w:cs="Times New Roman"/>
          <w:color w:val="000000" w:themeColor="text1"/>
        </w:rPr>
        <w:t>ナチによって悲劇的に実践され、</w:t>
      </w:r>
      <w:r w:rsidRPr="00CC14AF">
        <w:rPr>
          <w:rFonts w:cs="Times New Roman" w:hint="eastAsia"/>
          <w:color w:val="000000" w:themeColor="text1"/>
        </w:rPr>
        <w:t>卓越した北欧人種</w:t>
      </w:r>
      <w:r w:rsidRPr="00CC14AF">
        <w:rPr>
          <w:rFonts w:cs="Times New Roman"/>
          <w:color w:val="000000" w:themeColor="text1"/>
        </w:rPr>
        <w:t>という</w:t>
      </w:r>
      <w:r w:rsidRPr="00CC14AF">
        <w:rPr>
          <w:rFonts w:cs="Times New Roman" w:hint="eastAsia"/>
          <w:color w:val="000000" w:themeColor="text1"/>
        </w:rPr>
        <w:t>ステレオタイプ</w:t>
      </w:r>
      <w:r w:rsidRPr="00CC14AF">
        <w:rPr>
          <w:rFonts w:cs="Times New Roman"/>
          <w:color w:val="000000" w:themeColor="text1"/>
        </w:rPr>
        <w:t>に合わない何百万人もの人々</w:t>
      </w:r>
      <w:r w:rsidRPr="00CC14AF">
        <w:rPr>
          <w:rFonts w:cs="Times New Roman" w:hint="eastAsia"/>
          <w:color w:val="000000" w:themeColor="text1"/>
        </w:rPr>
        <w:t>が</w:t>
      </w:r>
      <w:r w:rsidRPr="00CC14AF">
        <w:rPr>
          <w:rFonts w:cs="Times New Roman"/>
          <w:color w:val="000000" w:themeColor="text1"/>
        </w:rPr>
        <w:t>殺</w:t>
      </w:r>
      <w:r w:rsidRPr="00CC14AF">
        <w:rPr>
          <w:rFonts w:cs="Times New Roman" w:hint="eastAsia"/>
          <w:color w:val="000000" w:themeColor="text1"/>
        </w:rPr>
        <w:t>され</w:t>
      </w:r>
      <w:r w:rsidRPr="00CC14AF">
        <w:rPr>
          <w:rFonts w:cs="Times New Roman"/>
          <w:color w:val="000000" w:themeColor="text1"/>
        </w:rPr>
        <w:t>、何千人もの人々</w:t>
      </w:r>
      <w:r w:rsidRPr="00CC14AF">
        <w:rPr>
          <w:rFonts w:cs="Times New Roman" w:hint="eastAsia"/>
          <w:color w:val="000000" w:themeColor="text1"/>
        </w:rPr>
        <w:t>が強制的に断種された」などという記述が見られるようになったとされる</w:t>
      </w:r>
      <w:r w:rsidRPr="00CC14AF">
        <w:rPr>
          <w:rStyle w:val="aa"/>
          <w:rFonts w:cs="Times New Roman"/>
          <w:color w:val="000000" w:themeColor="text1"/>
        </w:rPr>
        <w:footnoteReference w:id="163"/>
      </w:r>
      <w:r w:rsidRPr="00CC14AF">
        <w:rPr>
          <w:rFonts w:cs="Times New Roman" w:hint="eastAsia"/>
          <w:color w:val="000000" w:themeColor="text1"/>
        </w:rPr>
        <w:t>。</w:t>
      </w:r>
    </w:p>
    <w:p w14:paraId="07241205" w14:textId="77777777" w:rsidR="0063719D" w:rsidRDefault="0063719D">
      <w:pPr>
        <w:widowControl/>
        <w:wordWrap/>
        <w:topLinePunct w:val="0"/>
        <w:jc w:val="left"/>
        <w:rPr>
          <w:rFonts w:cs="Times New Roman"/>
          <w:color w:val="000000" w:themeColor="text1"/>
        </w:rPr>
      </w:pPr>
      <w:r>
        <w:rPr>
          <w:rFonts w:cs="Times New Roman"/>
          <w:color w:val="000000" w:themeColor="text1"/>
        </w:rPr>
        <w:br w:type="page"/>
      </w:r>
    </w:p>
    <w:sectPr w:rsidR="0063719D" w:rsidSect="004D1146">
      <w:headerReference w:type="even" r:id="rId21"/>
      <w:headerReference w:type="default" r:id="rId22"/>
      <w:footerReference w:type="even" r:id="rId23"/>
      <w:footerReference w:type="default" r:id="rId24"/>
      <w:headerReference w:type="first" r:id="rId25"/>
      <w:footerReference w:type="first" r:id="rId26"/>
      <w:pgSz w:w="11906" w:h="16838" w:code="9"/>
      <w:pgMar w:top="1588" w:right="1418" w:bottom="1418" w:left="1418" w:header="851" w:footer="992" w:gutter="0"/>
      <w:pgNumType w:start="141"/>
      <w:cols w:space="425"/>
      <w:titlePg/>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F8C9E" w14:textId="77777777" w:rsidR="009C6834" w:rsidRDefault="009C6834" w:rsidP="00E7024F">
      <w:r>
        <w:separator/>
      </w:r>
    </w:p>
  </w:endnote>
  <w:endnote w:type="continuationSeparator" w:id="0">
    <w:p w14:paraId="714AD92C" w14:textId="77777777" w:rsidR="009C6834" w:rsidRDefault="009C6834" w:rsidP="00E7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22CA8" w14:textId="62928B83" w:rsidR="008B6525" w:rsidRDefault="008B6525" w:rsidP="008B6525">
    <w:pPr>
      <w:pStyle w:val="ad"/>
      <w:jc w:val="center"/>
    </w:pPr>
    <w:r>
      <w:rPr>
        <w:rFonts w:hint="eastAsia"/>
      </w:rPr>
      <w:t>第３編－</w:t>
    </w:r>
    <w:r>
      <w:t xml:space="preserve"> </w:t>
    </w:r>
    <w:sdt>
      <w:sdtPr>
        <w:id w:val="-900900718"/>
        <w:docPartObj>
          <w:docPartGallery w:val="Page Numbers (Bottom of Page)"/>
          <w:docPartUnique/>
        </w:docPartObj>
      </w:sdtPr>
      <w:sdtContent>
        <w:r w:rsidRPr="008B6525">
          <w:rPr>
            <w:sz w:val="22"/>
            <w:szCs w:val="22"/>
          </w:rPr>
          <w:fldChar w:fldCharType="begin"/>
        </w:r>
        <w:r w:rsidRPr="008B6525">
          <w:rPr>
            <w:sz w:val="22"/>
            <w:szCs w:val="22"/>
          </w:rPr>
          <w:instrText>PAGE   \* MERGEFORMAT</w:instrText>
        </w:r>
        <w:r w:rsidRPr="008B6525">
          <w:rPr>
            <w:sz w:val="22"/>
            <w:szCs w:val="22"/>
          </w:rPr>
          <w:fldChar w:fldCharType="separate"/>
        </w:r>
        <w:r w:rsidRPr="008B6525">
          <w:rPr>
            <w:sz w:val="22"/>
            <w:szCs w:val="22"/>
            <w:lang w:val="ja-JP"/>
          </w:rPr>
          <w:t>2</w:t>
        </w:r>
        <w:r w:rsidRPr="008B6525">
          <w:rPr>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515"/>
      <w:docPartObj>
        <w:docPartGallery w:val="Page Numbers (Bottom of Page)"/>
        <w:docPartUnique/>
      </w:docPartObj>
    </w:sdtPr>
    <w:sdtEndPr>
      <w:rPr>
        <w:sz w:val="22"/>
        <w:szCs w:val="22"/>
      </w:rPr>
    </w:sdtEndPr>
    <w:sdtContent>
      <w:p w14:paraId="08356BFB" w14:textId="013C66B4" w:rsidR="00EC1FCE" w:rsidRPr="008B6525" w:rsidRDefault="008B6525" w:rsidP="008B6525">
        <w:pPr>
          <w:pStyle w:val="ad"/>
          <w:jc w:val="center"/>
        </w:pPr>
        <w:r>
          <w:rPr>
            <w:rFonts w:hint="eastAsia"/>
          </w:rPr>
          <w:t>第３編－</w:t>
        </w:r>
        <w:r>
          <w:rPr>
            <w:rFonts w:hint="eastAsia"/>
          </w:rPr>
          <w:t xml:space="preserve"> </w:t>
        </w:r>
        <w:r w:rsidRPr="008B6525">
          <w:rPr>
            <w:sz w:val="22"/>
            <w:szCs w:val="22"/>
          </w:rPr>
          <w:fldChar w:fldCharType="begin"/>
        </w:r>
        <w:r w:rsidRPr="008B6525">
          <w:rPr>
            <w:sz w:val="22"/>
            <w:szCs w:val="22"/>
          </w:rPr>
          <w:instrText>PAGE   \* MERGEFORMAT</w:instrText>
        </w:r>
        <w:r w:rsidRPr="008B6525">
          <w:rPr>
            <w:sz w:val="22"/>
            <w:szCs w:val="22"/>
          </w:rPr>
          <w:fldChar w:fldCharType="separate"/>
        </w:r>
        <w:r w:rsidRPr="008B6525">
          <w:rPr>
            <w:sz w:val="22"/>
            <w:szCs w:val="22"/>
            <w:lang w:val="ja-JP"/>
          </w:rPr>
          <w:t>2</w:t>
        </w:r>
        <w:r w:rsidRPr="008B6525">
          <w:rPr>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F06B1" w14:textId="6E359B3F" w:rsidR="004D1146" w:rsidRDefault="004D1146" w:rsidP="004D1146">
    <w:pPr>
      <w:pStyle w:val="ad"/>
      <w:jc w:val="center"/>
    </w:pPr>
    <w:r>
      <w:rPr>
        <w:rFonts w:hint="eastAsia"/>
      </w:rPr>
      <w:t>第３編－</w:t>
    </w:r>
    <w:r>
      <w:rPr>
        <w:rFonts w:hint="eastAsia"/>
      </w:rPr>
      <w:t xml:space="preserve"> </w:t>
    </w:r>
    <w:r w:rsidRPr="004D1146">
      <w:rPr>
        <w:sz w:val="22"/>
        <w:szCs w:val="22"/>
      </w:rPr>
      <w:t>141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E3EB" w14:textId="77777777" w:rsidR="009C6834" w:rsidRDefault="009C6834" w:rsidP="00E7024F">
      <w:r>
        <w:separator/>
      </w:r>
    </w:p>
  </w:footnote>
  <w:footnote w:type="continuationSeparator" w:id="0">
    <w:p w14:paraId="43F4AD98" w14:textId="77777777" w:rsidR="009C6834" w:rsidRDefault="009C6834" w:rsidP="00E7024F">
      <w:r>
        <w:continuationSeparator/>
      </w:r>
    </w:p>
  </w:footnote>
  <w:footnote w:id="1">
    <w:p w14:paraId="22CDF94C" w14:textId="77777777" w:rsidR="001071D0" w:rsidRPr="006A2046" w:rsidRDefault="001071D0" w:rsidP="00B131C6">
      <w:pPr>
        <w:pStyle w:val="a8"/>
        <w:ind w:left="176" w:hanging="176"/>
        <w:jc w:val="both"/>
        <w:rPr>
          <w:rFonts w:cs="Times New Roman"/>
          <w:color w:val="000000" w:themeColor="text1"/>
          <w:szCs w:val="18"/>
        </w:rPr>
      </w:pPr>
      <w:r w:rsidRPr="006A2046">
        <w:rPr>
          <w:rFonts w:cs="Times New Roman"/>
          <w:color w:val="000000" w:themeColor="text1"/>
          <w:szCs w:val="18"/>
        </w:rPr>
        <w:t>*</w:t>
      </w:r>
      <w:r>
        <w:rPr>
          <w:rFonts w:cs="Times New Roman"/>
          <w:color w:val="000000" w:themeColor="text1"/>
          <w:szCs w:val="18"/>
        </w:rPr>
        <w:t xml:space="preserve"> </w:t>
      </w:r>
      <w:r w:rsidRPr="006A2046">
        <w:rPr>
          <w:rFonts w:cs="Times New Roman"/>
          <w:color w:val="000000" w:themeColor="text1"/>
          <w:szCs w:val="18"/>
        </w:rPr>
        <w:t>本文中、不当・不適切な差別的表現が含まれるが、当時の状況を反映した表現としてそのまま記載したものである。</w:t>
      </w:r>
    </w:p>
    <w:p w14:paraId="52E18CAF" w14:textId="77777777" w:rsidR="001071D0" w:rsidRPr="006A2046" w:rsidRDefault="001071D0" w:rsidP="00B131C6">
      <w:pPr>
        <w:pStyle w:val="a8"/>
        <w:ind w:left="176" w:hanging="176"/>
        <w:jc w:val="both"/>
        <w:rPr>
          <w:rFonts w:cs="Times New Roman"/>
          <w:color w:val="000000" w:themeColor="text1"/>
          <w:szCs w:val="18"/>
        </w:rPr>
      </w:pPr>
      <w:r w:rsidRPr="006A2046">
        <w:rPr>
          <w:rFonts w:cs="Times New Roman"/>
          <w:color w:val="000000" w:themeColor="text1"/>
          <w:szCs w:val="18"/>
        </w:rPr>
        <w:t xml:space="preserve">** </w:t>
      </w:r>
      <w:r w:rsidRPr="006A2046">
        <w:rPr>
          <w:rFonts w:cs="Times New Roman"/>
          <w:color w:val="000000" w:themeColor="text1"/>
          <w:szCs w:val="18"/>
        </w:rPr>
        <w:t>本章におけるインターネット情報は、調査時点のものである</w:t>
      </w:r>
      <w:r w:rsidRPr="006A2046">
        <w:rPr>
          <w:rFonts w:cs="Times New Roman" w:hint="eastAsia"/>
          <w:color w:val="000000" w:themeColor="text1"/>
          <w:szCs w:val="18"/>
        </w:rPr>
        <w:t>。</w:t>
      </w:r>
    </w:p>
    <w:p w14:paraId="31DEF8A1" w14:textId="2D59FD37" w:rsidR="001071D0" w:rsidRPr="006A2046" w:rsidRDefault="001071D0" w:rsidP="00B131C6">
      <w:pPr>
        <w:pStyle w:val="a8"/>
        <w:ind w:left="176" w:hanging="176"/>
        <w:jc w:val="both"/>
        <w:rPr>
          <w:rFonts w:cs="Times New Roman"/>
          <w:color w:val="000000" w:themeColor="text1"/>
        </w:rPr>
      </w:pPr>
      <w:r w:rsidRPr="006A2046">
        <w:rPr>
          <w:rStyle w:val="aa"/>
          <w:rFonts w:cs="Times New Roman"/>
          <w:color w:val="000000" w:themeColor="text1"/>
        </w:rPr>
        <w:footnoteRef/>
      </w:r>
      <w:r w:rsidRPr="006A2046">
        <w:rPr>
          <w:rFonts w:cs="Times New Roman"/>
          <w:color w:val="000000" w:themeColor="text1"/>
          <w:szCs w:val="18"/>
        </w:rPr>
        <w:t xml:space="preserve"> </w:t>
      </w:r>
      <w:r w:rsidRPr="006A2046">
        <w:rPr>
          <w:rFonts w:cs="Times New Roman"/>
          <w:color w:val="000000" w:themeColor="text1"/>
          <w:szCs w:val="18"/>
        </w:rPr>
        <w:t>本</w:t>
      </w:r>
      <w:r w:rsidRPr="006A2046">
        <w:rPr>
          <w:rFonts w:cs="Times New Roman" w:hint="eastAsia"/>
          <w:color w:val="000000" w:themeColor="text1"/>
          <w:szCs w:val="18"/>
        </w:rPr>
        <w:t>章</w:t>
      </w:r>
      <w:r w:rsidRPr="006A2046">
        <w:rPr>
          <w:rFonts w:cs="Times New Roman"/>
          <w:color w:val="000000" w:themeColor="text1"/>
          <w:szCs w:val="18"/>
        </w:rPr>
        <w:t>では、原則として、各州が断種法に基づいて強制的に行った断種を「強制断種」と記し、それ以外の実質的に強制的な性格を有する断種（</w:t>
      </w:r>
      <w:r w:rsidRPr="006A2046">
        <w:rPr>
          <w:rFonts w:cs="Times New Roman"/>
          <w:color w:val="000000" w:themeColor="text1"/>
          <w:szCs w:val="18"/>
        </w:rPr>
        <w:t>1960</w:t>
      </w:r>
      <w:r w:rsidRPr="006A2046">
        <w:rPr>
          <w:rFonts w:cs="Times New Roman"/>
          <w:color w:val="000000" w:themeColor="text1"/>
          <w:szCs w:val="18"/>
        </w:rPr>
        <w:t>年代後半から</w:t>
      </w:r>
      <w:r w:rsidRPr="006A2046">
        <w:rPr>
          <w:rFonts w:cs="Times New Roman"/>
          <w:color w:val="000000" w:themeColor="text1"/>
          <w:szCs w:val="18"/>
        </w:rPr>
        <w:t>1970</w:t>
      </w:r>
      <w:r w:rsidRPr="006A2046">
        <w:rPr>
          <w:rFonts w:cs="Times New Roman"/>
          <w:color w:val="000000" w:themeColor="text1"/>
          <w:szCs w:val="18"/>
        </w:rPr>
        <w:t>年代にかけて連邦政府の家族計画プログラムの下で同意を得ずに行われた断種等）を｢非自発的断種｣と記す。</w:t>
      </w:r>
      <w:r w:rsidRPr="006A2046">
        <w:rPr>
          <w:rFonts w:cs="Times New Roman" w:hint="eastAsia"/>
          <w:color w:val="000000" w:themeColor="text1"/>
          <w:szCs w:val="18"/>
        </w:rPr>
        <w:t>強制断種と任意断種については、「第</w:t>
      </w:r>
      <w:r w:rsidRPr="006A2046">
        <w:rPr>
          <w:rFonts w:cs="Times New Roman"/>
          <w:color w:val="000000" w:themeColor="text1"/>
          <w:szCs w:val="18"/>
        </w:rPr>
        <w:t>1</w:t>
      </w:r>
      <w:r w:rsidRPr="006A2046">
        <w:rPr>
          <w:rFonts w:cs="Times New Roman"/>
          <w:color w:val="000000" w:themeColor="text1"/>
          <w:szCs w:val="18"/>
        </w:rPr>
        <w:t>章</w:t>
      </w:r>
      <w:r w:rsidRPr="00B131C6">
        <w:rPr>
          <w:rFonts w:cs="Times New Roman"/>
          <w:color w:val="000000" w:themeColor="text1"/>
          <w:szCs w:val="18"/>
        </w:rPr>
        <w:t>Ⅳ</w:t>
      </w:r>
      <w:r w:rsidRPr="006A2046">
        <w:rPr>
          <w:rFonts w:cs="Times New Roman"/>
          <w:color w:val="000000" w:themeColor="text1"/>
          <w:szCs w:val="18"/>
        </w:rPr>
        <w:t>4</w:t>
      </w:r>
      <w:r>
        <w:rPr>
          <w:rFonts w:cs="Times New Roman"/>
          <w:color w:val="000000" w:themeColor="text1"/>
          <w:szCs w:val="18"/>
        </w:rPr>
        <w:t xml:space="preserve"> </w:t>
      </w:r>
      <w:r w:rsidRPr="006A2046">
        <w:rPr>
          <w:rFonts w:cs="Times New Roman"/>
          <w:color w:val="000000" w:themeColor="text1"/>
          <w:szCs w:val="18"/>
        </w:rPr>
        <w:t>断種法における任意と強制</w:t>
      </w:r>
      <w:r w:rsidRPr="006A2046">
        <w:rPr>
          <w:rFonts w:cs="Times New Roman" w:hint="eastAsia"/>
          <w:color w:val="000000" w:themeColor="text1"/>
          <w:szCs w:val="18"/>
        </w:rPr>
        <w:t>」を参照。</w:t>
      </w:r>
    </w:p>
  </w:footnote>
  <w:footnote w:id="2">
    <w:p w14:paraId="51F51746" w14:textId="7053E04C" w:rsidR="001071D0" w:rsidRPr="007200E9" w:rsidRDefault="001071D0" w:rsidP="00B131C6">
      <w:pPr>
        <w:pStyle w:val="a8"/>
        <w:ind w:left="176" w:hanging="176"/>
        <w:jc w:val="both"/>
        <w:rPr>
          <w:rFonts w:cs="Times New Roman"/>
          <w:color w:val="000000" w:themeColor="text1"/>
          <w:szCs w:val="18"/>
        </w:rPr>
      </w:pPr>
      <w:r w:rsidRPr="001071D0">
        <w:rPr>
          <w:rStyle w:val="aa"/>
          <w:rFonts w:cs="Times New Roman"/>
          <w:color w:val="000000" w:themeColor="text1"/>
        </w:rPr>
        <w:footnoteRef/>
      </w:r>
      <w:r w:rsidRPr="001071D0">
        <w:rPr>
          <w:rFonts w:cs="Times New Roman"/>
          <w:color w:val="000000" w:themeColor="text1"/>
        </w:rPr>
        <w:t xml:space="preserve"> </w:t>
      </w:r>
      <w:bookmarkStart w:id="1" w:name="_Hlk127177813"/>
      <w:r w:rsidRPr="001071D0">
        <w:rPr>
          <w:rFonts w:cs="Times New Roman" w:hint="eastAsia"/>
          <w:color w:val="000000" w:themeColor="text1"/>
          <w:szCs w:val="18"/>
        </w:rPr>
        <w:t>なお、</w:t>
      </w:r>
      <w:r w:rsidRPr="00B131C6">
        <w:rPr>
          <w:rFonts w:cs="Times New Roman" w:hint="eastAsia"/>
          <w:color w:val="000000" w:themeColor="text1"/>
          <w:spacing w:val="2"/>
          <w:szCs w:val="18"/>
        </w:rPr>
        <w:t>カリフォルニア州の精神薄弱者用施設であるソノマ州立施設の施設長</w:t>
      </w:r>
      <w:r w:rsidRPr="001071D0">
        <w:rPr>
          <w:rFonts w:cs="Times New Roman" w:hint="eastAsia"/>
          <w:color w:val="000000" w:themeColor="text1"/>
          <w:szCs w:val="18"/>
        </w:rPr>
        <w:t>であったフレッド・バトラー（</w:t>
      </w:r>
      <w:r w:rsidRPr="001071D0">
        <w:rPr>
          <w:rFonts w:cs="Times New Roman"/>
          <w:color w:val="000000" w:themeColor="text1"/>
          <w:szCs w:val="18"/>
        </w:rPr>
        <w:t>Fred Otis Butler</w:t>
      </w:r>
      <w:r w:rsidRPr="001071D0">
        <w:rPr>
          <w:rFonts w:cs="Times New Roman" w:hint="eastAsia"/>
          <w:color w:val="000000" w:themeColor="text1"/>
          <w:szCs w:val="18"/>
        </w:rPr>
        <w:t>）は、断種法が制定されていない州においても非公式に断種が行われていたことを示唆している。また、例えばペンシルヴァニア州では、断種法は制定されていなかったにもかかわらず、刑務所の</w:t>
      </w:r>
      <w:r w:rsidRPr="00B131C6">
        <w:rPr>
          <w:rFonts w:cs="Times New Roman" w:hint="eastAsia"/>
          <w:color w:val="000000" w:themeColor="text1"/>
          <w:spacing w:val="2"/>
          <w:szCs w:val="18"/>
        </w:rPr>
        <w:t>収容者</w:t>
      </w:r>
      <w:r w:rsidRPr="00B131C6">
        <w:rPr>
          <w:rFonts w:cs="Times New Roman"/>
          <w:color w:val="000000" w:themeColor="text1"/>
          <w:spacing w:val="2"/>
          <w:szCs w:val="18"/>
        </w:rPr>
        <w:t>270</w:t>
      </w:r>
      <w:r w:rsidRPr="00B131C6">
        <w:rPr>
          <w:rFonts w:cs="Times New Roman" w:hint="eastAsia"/>
          <w:color w:val="000000" w:themeColor="text1"/>
          <w:spacing w:val="2"/>
          <w:szCs w:val="18"/>
        </w:rPr>
        <w:t>人が断種されたとの報告がある</w:t>
      </w:r>
      <w:r w:rsidRPr="00B131C6">
        <w:rPr>
          <w:rFonts w:cs="Times New Roman" w:hint="eastAsia"/>
          <w:color w:val="000000" w:themeColor="text1"/>
          <w:spacing w:val="-2"/>
          <w:szCs w:val="18"/>
        </w:rPr>
        <w:t>（ただし、強制断種であったか自発的断種であったかは確かで</w:t>
      </w:r>
      <w:r w:rsidRPr="001071D0">
        <w:rPr>
          <w:rFonts w:cs="Times New Roman" w:hint="eastAsia"/>
          <w:color w:val="000000" w:themeColor="text1"/>
          <w:spacing w:val="-2"/>
          <w:szCs w:val="18"/>
        </w:rPr>
        <w:t>はない</w:t>
      </w:r>
      <w:r w:rsidRPr="00B131C6">
        <w:rPr>
          <w:rFonts w:cs="Times New Roman" w:hint="eastAsia"/>
          <w:color w:val="000000" w:themeColor="text1"/>
          <w:spacing w:val="-2"/>
          <w:szCs w:val="18"/>
        </w:rPr>
        <w:t>。</w:t>
      </w:r>
      <w:r w:rsidRPr="001071D0">
        <w:rPr>
          <w:rFonts w:cs="Times New Roman" w:hint="eastAsia"/>
          <w:color w:val="000000" w:themeColor="text1"/>
          <w:spacing w:val="-2"/>
          <w:szCs w:val="18"/>
        </w:rPr>
        <w:t>）</w:t>
      </w:r>
      <w:r w:rsidRPr="001071D0">
        <w:rPr>
          <w:rFonts w:cs="Times New Roman" w:hint="eastAsia"/>
          <w:color w:val="000000" w:themeColor="text1"/>
          <w:szCs w:val="18"/>
        </w:rPr>
        <w:t>。非公式に行われたこのような断種の全容は把握されていない。</w:t>
      </w:r>
      <w:r w:rsidRPr="001071D0">
        <w:rPr>
          <w:rFonts w:cs="Times New Roman"/>
          <w:color w:val="000000" w:themeColor="text1"/>
          <w:szCs w:val="18"/>
        </w:rPr>
        <w:t xml:space="preserve">Julius Paul, </w:t>
      </w:r>
      <w:r w:rsidRPr="001071D0">
        <w:rPr>
          <w:rFonts w:cs="Times New Roman"/>
          <w:i/>
          <w:iCs/>
          <w:color w:val="000000" w:themeColor="text1"/>
          <w:szCs w:val="18"/>
        </w:rPr>
        <w:t xml:space="preserve">Three Generations of </w:t>
      </w:r>
      <w:r w:rsidRPr="00B131C6">
        <w:rPr>
          <w:rFonts w:cs="Times New Roman"/>
          <w:i/>
          <w:iCs/>
          <w:color w:val="000000" w:themeColor="text1"/>
          <w:spacing w:val="-2"/>
          <w:szCs w:val="18"/>
        </w:rPr>
        <w:t xml:space="preserve">Imbeciles are Enough: State Eugenic </w:t>
      </w:r>
      <w:r w:rsidRPr="00B131C6">
        <w:rPr>
          <w:rFonts w:cs="Times New Roman"/>
          <w:i/>
          <w:iCs/>
          <w:color w:val="000000" w:themeColor="text1"/>
          <w:spacing w:val="2"/>
          <w:szCs w:val="18"/>
        </w:rPr>
        <w:t>Sterilization Laws in American</w:t>
      </w:r>
      <w:r w:rsidRPr="001071D0">
        <w:rPr>
          <w:rFonts w:cs="Times New Roman"/>
          <w:i/>
          <w:iCs/>
          <w:color w:val="000000" w:themeColor="text1"/>
          <w:spacing w:val="2"/>
          <w:szCs w:val="18"/>
        </w:rPr>
        <w:t xml:space="preserve"> Thought and Practice</w:t>
      </w:r>
      <w:r w:rsidRPr="001071D0">
        <w:rPr>
          <w:rFonts w:cs="Times New Roman"/>
          <w:color w:val="000000" w:themeColor="text1"/>
          <w:spacing w:val="2"/>
          <w:szCs w:val="18"/>
        </w:rPr>
        <w:t>, Washington, D.C.:</w:t>
      </w:r>
      <w:r w:rsidRPr="00B131C6">
        <w:rPr>
          <w:rFonts w:cs="Times New Roman"/>
          <w:color w:val="000000" w:themeColor="text1"/>
          <w:spacing w:val="2"/>
          <w:szCs w:val="18"/>
        </w:rPr>
        <w:t xml:space="preserve">Walter Reed </w:t>
      </w:r>
      <w:r w:rsidRPr="001071D0">
        <w:rPr>
          <w:rFonts w:cs="Times New Roman"/>
          <w:color w:val="000000" w:themeColor="text1"/>
          <w:szCs w:val="18"/>
        </w:rPr>
        <w:t xml:space="preserve">Army Institute of Research, </w:t>
      </w:r>
      <w:r w:rsidRPr="007200E9">
        <w:rPr>
          <w:rFonts w:cs="Times New Roman"/>
          <w:color w:val="000000" w:themeColor="text1"/>
          <w:szCs w:val="18"/>
        </w:rPr>
        <w:t>1965, pp.604-606. &lt;http://buckvbell.com/pdf/JPaulmss.pdf&gt;</w:t>
      </w:r>
      <w:bookmarkEnd w:id="1"/>
    </w:p>
  </w:footnote>
  <w:footnote w:id="3">
    <w:p w14:paraId="428AA9A7" w14:textId="77777777" w:rsidR="001071D0" w:rsidRPr="006A2046" w:rsidRDefault="001071D0" w:rsidP="00B131C6">
      <w:pPr>
        <w:pStyle w:val="a8"/>
        <w:ind w:left="176" w:hanging="176"/>
        <w:jc w:val="both"/>
        <w:rPr>
          <w:rFonts w:cs="Times New Roman"/>
          <w:color w:val="000000" w:themeColor="text1"/>
          <w:szCs w:val="18"/>
        </w:rPr>
      </w:pPr>
      <w:r w:rsidRPr="001071D0">
        <w:rPr>
          <w:rStyle w:val="aa"/>
          <w:rFonts w:cs="Times New Roman"/>
          <w:color w:val="000000" w:themeColor="text1"/>
          <w:szCs w:val="18"/>
        </w:rPr>
        <w:footnoteRef/>
      </w:r>
      <w:r w:rsidRPr="001071D0">
        <w:rPr>
          <w:rFonts w:cs="Times New Roman"/>
          <w:color w:val="000000" w:themeColor="text1"/>
          <w:szCs w:val="18"/>
        </w:rPr>
        <w:t xml:space="preserve"> </w:t>
      </w:r>
      <w:r w:rsidRPr="00B131C6">
        <w:rPr>
          <w:rFonts w:cs="Times New Roman"/>
          <w:color w:val="000000" w:themeColor="text1"/>
          <w:spacing w:val="-4"/>
          <w:szCs w:val="18"/>
        </w:rPr>
        <w:t xml:space="preserve">Mark A. </w:t>
      </w:r>
      <w:r w:rsidRPr="00B131C6">
        <w:rPr>
          <w:rFonts w:cs="Times New Roman"/>
          <w:color w:val="000000" w:themeColor="text1"/>
          <w:spacing w:val="-2"/>
          <w:szCs w:val="18"/>
        </w:rPr>
        <w:t xml:space="preserve">Largent, </w:t>
      </w:r>
      <w:r w:rsidRPr="00B131C6">
        <w:rPr>
          <w:rFonts w:cs="Times New Roman"/>
          <w:i/>
          <w:color w:val="000000" w:themeColor="text1"/>
          <w:spacing w:val="-2"/>
          <w:szCs w:val="18"/>
        </w:rPr>
        <w:t>Breeding Contempt</w:t>
      </w:r>
      <w:r w:rsidRPr="00B131C6">
        <w:rPr>
          <w:rFonts w:cs="Times New Roman"/>
          <w:i/>
          <w:color w:val="000000" w:themeColor="text1"/>
          <w:spacing w:val="-4"/>
          <w:szCs w:val="18"/>
        </w:rPr>
        <w:t>: The History of Coerced Sterilization in the United States</w:t>
      </w:r>
      <w:r w:rsidRPr="00B131C6">
        <w:rPr>
          <w:rFonts w:cs="Times New Roman"/>
          <w:color w:val="000000" w:themeColor="text1"/>
          <w:spacing w:val="-4"/>
          <w:szCs w:val="18"/>
        </w:rPr>
        <w:t>, New Brunswic</w:t>
      </w:r>
      <w:r w:rsidRPr="006A2046">
        <w:rPr>
          <w:rFonts w:cs="Times New Roman"/>
          <w:color w:val="000000" w:themeColor="text1"/>
          <w:szCs w:val="18"/>
        </w:rPr>
        <w:t xml:space="preserve">k: Rutgers University Press, 2011, pp.66-71. </w:t>
      </w:r>
      <w:r w:rsidRPr="006A2046">
        <w:rPr>
          <w:rFonts w:cs="Times New Roman" w:hint="eastAsia"/>
          <w:color w:val="000000" w:themeColor="text1"/>
          <w:szCs w:val="18"/>
        </w:rPr>
        <w:t>「本章Ⅴ</w:t>
      </w:r>
      <w:r w:rsidRPr="006A2046">
        <w:rPr>
          <w:rFonts w:cs="Times New Roman"/>
          <w:color w:val="000000" w:themeColor="text1"/>
          <w:szCs w:val="18"/>
        </w:rPr>
        <w:t>1</w:t>
      </w:r>
      <w:bookmarkStart w:id="2" w:name="_Hlk133501986"/>
      <w:r w:rsidRPr="006A2046">
        <w:rPr>
          <w:rFonts w:cs="Times New Roman"/>
          <w:color w:val="000000" w:themeColor="text1"/>
          <w:szCs w:val="18"/>
        </w:rPr>
        <w:t xml:space="preserve"> </w:t>
      </w:r>
      <w:r w:rsidRPr="006A2046">
        <w:rPr>
          <w:rFonts w:cs="Times New Roman"/>
          <w:color w:val="000000" w:themeColor="text1"/>
          <w:szCs w:val="18"/>
        </w:rPr>
        <w:t>強制断種の推進者</w:t>
      </w:r>
      <w:r w:rsidRPr="006A2046">
        <w:rPr>
          <w:rFonts w:cs="Times New Roman" w:hint="eastAsia"/>
          <w:color w:val="000000" w:themeColor="text1"/>
          <w:szCs w:val="18"/>
        </w:rPr>
        <w:t>」</w:t>
      </w:r>
      <w:bookmarkEnd w:id="2"/>
      <w:r w:rsidRPr="006A2046">
        <w:rPr>
          <w:rFonts w:cs="Times New Roman" w:hint="eastAsia"/>
          <w:color w:val="000000" w:themeColor="text1"/>
          <w:szCs w:val="18"/>
        </w:rPr>
        <w:t>も参照。</w:t>
      </w:r>
    </w:p>
  </w:footnote>
  <w:footnote w:id="4">
    <w:p w14:paraId="5C9B419C"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color w:val="000000" w:themeColor="text1"/>
          <w:szCs w:val="18"/>
        </w:rPr>
        <w:t>「白痴」「痴愚」などの用語について</w:t>
      </w:r>
      <w:r w:rsidRPr="006A2046">
        <w:rPr>
          <w:rFonts w:cs="Times New Roman" w:hint="eastAsia"/>
          <w:color w:val="000000" w:themeColor="text1"/>
          <w:szCs w:val="18"/>
        </w:rPr>
        <w:t>は「本章</w:t>
      </w:r>
      <w:bookmarkStart w:id="3" w:name="_Hlk133501936"/>
      <w:r w:rsidRPr="006A2046">
        <w:rPr>
          <w:rFonts w:cs="Times New Roman" w:hint="eastAsia"/>
          <w:color w:val="000000" w:themeColor="text1"/>
          <w:szCs w:val="18"/>
        </w:rPr>
        <w:t>Ⅴ</w:t>
      </w:r>
      <w:bookmarkEnd w:id="3"/>
      <w:r w:rsidRPr="006A2046">
        <w:rPr>
          <w:rFonts w:cs="Times New Roman"/>
          <w:color w:val="000000" w:themeColor="text1"/>
          <w:szCs w:val="18"/>
        </w:rPr>
        <w:t xml:space="preserve">1 </w:t>
      </w:r>
      <w:r w:rsidRPr="006A2046">
        <w:rPr>
          <w:rFonts w:cs="Times New Roman" w:hint="eastAsia"/>
          <w:color w:val="000000" w:themeColor="text1"/>
          <w:szCs w:val="18"/>
        </w:rPr>
        <w:t>強制断種の推進者」</w:t>
      </w:r>
      <w:r w:rsidRPr="006A2046">
        <w:rPr>
          <w:rFonts w:cs="Times New Roman"/>
          <w:color w:val="000000" w:themeColor="text1"/>
          <w:szCs w:val="18"/>
        </w:rPr>
        <w:t>を参照。</w:t>
      </w:r>
    </w:p>
  </w:footnote>
  <w:footnote w:id="5">
    <w:p w14:paraId="4B30E49F" w14:textId="5CD0C216" w:rsidR="001071D0" w:rsidRPr="006A2046" w:rsidRDefault="001071D0" w:rsidP="00B131C6">
      <w:pPr>
        <w:pStyle w:val="a8"/>
        <w:ind w:left="176" w:hanging="176"/>
        <w:jc w:val="both"/>
        <w:rPr>
          <w:rFonts w:cs="Times New Roman"/>
          <w:color w:val="000000" w:themeColor="text1"/>
          <w:szCs w:val="18"/>
          <w:shd w:val="clear" w:color="auto" w:fill="FFFFFF"/>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1071D0">
        <w:rPr>
          <w:rFonts w:cs="Times New Roman"/>
          <w:color w:val="000000" w:themeColor="text1"/>
          <w:spacing w:val="2"/>
          <w:szCs w:val="18"/>
          <w:shd w:val="clear" w:color="auto" w:fill="FFFFFF"/>
        </w:rPr>
        <w:t>An Act entitled an act to prevent procreation</w:t>
      </w:r>
      <w:r w:rsidRPr="006A2046">
        <w:rPr>
          <w:rFonts w:cs="Times New Roman"/>
          <w:color w:val="000000" w:themeColor="text1"/>
          <w:szCs w:val="18"/>
          <w:shd w:val="clear" w:color="auto" w:fill="FFFFFF"/>
        </w:rPr>
        <w:t xml:space="preserve"> </w:t>
      </w:r>
      <w:r w:rsidRPr="001071D0">
        <w:rPr>
          <w:rFonts w:cs="Times New Roman"/>
          <w:color w:val="000000" w:themeColor="text1"/>
          <w:spacing w:val="2"/>
          <w:szCs w:val="18"/>
          <w:shd w:val="clear" w:color="auto" w:fill="FFFFFF"/>
        </w:rPr>
        <w:t xml:space="preserve">of confirmed criminals, idiots, imbeciles and rapists; providing </w:t>
      </w:r>
      <w:r w:rsidRPr="00B131C6">
        <w:rPr>
          <w:rFonts w:cs="Times New Roman"/>
          <w:color w:val="000000" w:themeColor="text1"/>
          <w:spacing w:val="2"/>
          <w:szCs w:val="18"/>
          <w:shd w:val="clear" w:color="auto" w:fill="FFFFFF"/>
        </w:rPr>
        <w:t xml:space="preserve">that </w:t>
      </w:r>
      <w:r w:rsidRPr="001071D0">
        <w:rPr>
          <w:rFonts w:cs="Times New Roman"/>
          <w:color w:val="000000" w:themeColor="text1"/>
          <w:szCs w:val="18"/>
          <w:shd w:val="clear" w:color="auto" w:fill="FFFFFF"/>
        </w:rPr>
        <w:t>superintendents and boards of managers of institutions where such persons are confined shall have the</w:t>
      </w:r>
      <w:r w:rsidRPr="006A2046">
        <w:rPr>
          <w:rFonts w:cs="Times New Roman"/>
          <w:color w:val="000000" w:themeColor="text1"/>
          <w:szCs w:val="18"/>
          <w:shd w:val="clear" w:color="auto" w:fill="FFFFFF"/>
        </w:rPr>
        <w:t xml:space="preserve"> authority and </w:t>
      </w:r>
      <w:r w:rsidRPr="001071D0">
        <w:rPr>
          <w:rFonts w:cs="Times New Roman"/>
          <w:color w:val="000000" w:themeColor="text1"/>
          <w:spacing w:val="2"/>
          <w:szCs w:val="18"/>
          <w:shd w:val="clear" w:color="auto" w:fill="FFFFFF"/>
        </w:rPr>
        <w:t xml:space="preserve">are empowered to appoint a committee of experts, consisting </w:t>
      </w:r>
      <w:r w:rsidRPr="006A2046">
        <w:rPr>
          <w:rFonts w:cs="Times New Roman"/>
          <w:color w:val="000000" w:themeColor="text1"/>
          <w:szCs w:val="18"/>
          <w:shd w:val="clear" w:color="auto" w:fill="FFFFFF"/>
        </w:rPr>
        <w:t xml:space="preserve">of two (2) </w:t>
      </w:r>
      <w:r w:rsidRPr="001071D0">
        <w:rPr>
          <w:rFonts w:cs="Times New Roman"/>
          <w:color w:val="000000" w:themeColor="text1"/>
          <w:spacing w:val="2"/>
          <w:szCs w:val="18"/>
          <w:shd w:val="clear" w:color="auto" w:fill="FFFFFF"/>
        </w:rPr>
        <w:t>physicians, to examine into the mental</w:t>
      </w:r>
      <w:r w:rsidRPr="006A2046">
        <w:rPr>
          <w:rFonts w:cs="Times New Roman"/>
          <w:color w:val="000000" w:themeColor="text1"/>
          <w:szCs w:val="18"/>
          <w:shd w:val="clear" w:color="auto" w:fill="FFFFFF"/>
        </w:rPr>
        <w:t xml:space="preserve"> condition of such inmates,</w:t>
      </w:r>
      <w:r w:rsidRPr="001071D0">
        <w:rPr>
          <w:rFonts w:cs="Times New Roman"/>
          <w:color w:val="000000" w:themeColor="text1"/>
          <w:szCs w:val="18"/>
        </w:rPr>
        <w:t xml:space="preserve"> 1907 </w:t>
      </w:r>
      <w:r w:rsidRPr="006A2046">
        <w:rPr>
          <w:rFonts w:cs="Times New Roman"/>
          <w:color w:val="000000" w:themeColor="text1"/>
          <w:szCs w:val="18"/>
          <w:shd w:val="clear" w:color="auto" w:fill="FFFFFF"/>
        </w:rPr>
        <w:t>Ind. Acts ch. 215. Indiana State Library website &lt;https://indianamemory.contentdm.oclc.org/digital/collection/Eugenics/id/1526&gt;</w:t>
      </w:r>
    </w:p>
  </w:footnote>
  <w:footnote w:id="6">
    <w:p w14:paraId="2DBF97A2" w14:textId="77777777" w:rsidR="001071D0" w:rsidRPr="006A2046" w:rsidRDefault="001071D0" w:rsidP="00B131C6">
      <w:pPr>
        <w:pStyle w:val="a8"/>
        <w:ind w:left="176" w:hanging="176"/>
        <w:jc w:val="both"/>
        <w:rPr>
          <w:rFonts w:cs="Times New Roman"/>
          <w:color w:val="000000" w:themeColor="text1"/>
          <w:szCs w:val="18"/>
          <w:lang w:val="fr-FR"/>
        </w:rPr>
      </w:pPr>
      <w:r w:rsidRPr="006A2046">
        <w:rPr>
          <w:rStyle w:val="aa"/>
          <w:rFonts w:cs="Times New Roman"/>
          <w:color w:val="000000" w:themeColor="text1"/>
          <w:szCs w:val="18"/>
        </w:rPr>
        <w:footnoteRef/>
      </w:r>
      <w:r w:rsidRPr="006A2046">
        <w:rPr>
          <w:rFonts w:cs="Times New Roman"/>
          <w:color w:val="000000" w:themeColor="text1"/>
          <w:szCs w:val="18"/>
        </w:rPr>
        <w:t xml:space="preserve"> Largent,</w:t>
      </w:r>
      <w:r w:rsidRPr="006A2046">
        <w:rPr>
          <w:rFonts w:cs="Times New Roman"/>
          <w:i/>
          <w:color w:val="000000" w:themeColor="text1"/>
          <w:szCs w:val="18"/>
        </w:rPr>
        <w:t xml:space="preserve"> op.cit.</w:t>
      </w:r>
      <w:r w:rsidRPr="006A2046">
        <w:rPr>
          <w:rFonts w:cs="Times New Roman"/>
          <w:color w:val="000000" w:themeColor="text1"/>
          <w:szCs w:val="18"/>
        </w:rPr>
        <w:t>(3)</w:t>
      </w:r>
      <w:r w:rsidRPr="006A2046">
        <w:rPr>
          <w:rFonts w:cs="Times New Roman"/>
          <w:color w:val="000000" w:themeColor="text1"/>
          <w:szCs w:val="18"/>
          <w:lang w:val="fr-FR"/>
        </w:rPr>
        <w:t>, p.73. 1920</w:t>
      </w:r>
      <w:r w:rsidRPr="006A2046">
        <w:rPr>
          <w:rFonts w:cs="Times New Roman" w:hint="eastAsia"/>
          <w:color w:val="000000" w:themeColor="text1"/>
          <w:szCs w:val="18"/>
          <w:lang w:val="fr-FR"/>
        </w:rPr>
        <w:t>年に断種法が廃止された</w:t>
      </w:r>
      <w:r w:rsidRPr="006A2046">
        <w:rPr>
          <w:rFonts w:cs="Times New Roman"/>
          <w:color w:val="000000" w:themeColor="text1"/>
          <w:szCs w:val="18"/>
          <w:lang w:val="fr-FR"/>
        </w:rPr>
        <w:t>2</w:t>
      </w:r>
      <w:r w:rsidRPr="006A2046">
        <w:rPr>
          <w:rFonts w:cs="Times New Roman" w:hint="eastAsia"/>
          <w:color w:val="000000" w:themeColor="text1"/>
          <w:szCs w:val="18"/>
          <w:lang w:val="fr-FR"/>
        </w:rPr>
        <w:t>州（ニュージャージー州及びニューヨーク州）を含む。</w:t>
      </w:r>
    </w:p>
  </w:footnote>
  <w:footnote w:id="7">
    <w:p w14:paraId="2A28DC99" w14:textId="4FB2B735"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color w:val="000000" w:themeColor="text1"/>
          <w:szCs w:val="18"/>
        </w:rPr>
        <w:t>中村満紀男</w:t>
      </w:r>
      <w:r w:rsidRPr="001071D0">
        <w:rPr>
          <w:rFonts w:cs="Times New Roman"/>
          <w:color w:val="000000" w:themeColor="text1"/>
          <w:spacing w:val="-2"/>
          <w:szCs w:val="18"/>
        </w:rPr>
        <w:t>「</w:t>
      </w:r>
      <w:r w:rsidRPr="001071D0">
        <w:rPr>
          <w:rFonts w:cs="Times New Roman"/>
          <w:color w:val="000000" w:themeColor="text1"/>
          <w:spacing w:val="-2"/>
          <w:szCs w:val="18"/>
        </w:rPr>
        <w:t>20</w:t>
      </w:r>
      <w:r w:rsidRPr="001071D0">
        <w:rPr>
          <w:rFonts w:cs="Times New Roman"/>
          <w:color w:val="000000" w:themeColor="text1"/>
          <w:spacing w:val="-2"/>
          <w:szCs w:val="18"/>
        </w:rPr>
        <w:t>世紀前半のアメリカ合衆国における精神薄弱者の優生断種史（</w:t>
      </w:r>
      <w:r w:rsidRPr="001071D0">
        <w:rPr>
          <w:rFonts w:cs="Times New Roman"/>
          <w:color w:val="000000" w:themeColor="text1"/>
          <w:spacing w:val="-2"/>
          <w:szCs w:val="18"/>
        </w:rPr>
        <w:t>2</w:t>
      </w:r>
      <w:r w:rsidRPr="001071D0">
        <w:rPr>
          <w:rFonts w:cs="Times New Roman"/>
          <w:color w:val="000000" w:themeColor="text1"/>
          <w:spacing w:val="-2"/>
          <w:szCs w:val="18"/>
        </w:rPr>
        <w:t>）」</w:t>
      </w:r>
      <w:r w:rsidRPr="006A2046">
        <w:rPr>
          <w:rFonts w:cs="Times New Roman"/>
          <w:color w:val="000000" w:themeColor="text1"/>
          <w:szCs w:val="18"/>
        </w:rPr>
        <w:t>『心身障害学研究』</w:t>
      </w:r>
      <w:r w:rsidRPr="006A2046">
        <w:rPr>
          <w:rFonts w:cs="Times New Roman"/>
          <w:color w:val="000000" w:themeColor="text1"/>
          <w:szCs w:val="18"/>
        </w:rPr>
        <w:t>20</w:t>
      </w:r>
      <w:r w:rsidRPr="006A2046">
        <w:rPr>
          <w:rFonts w:cs="Times New Roman" w:hint="eastAsia"/>
          <w:color w:val="000000" w:themeColor="text1"/>
          <w:szCs w:val="18"/>
        </w:rPr>
        <w:t>号</w:t>
      </w:r>
      <w:r w:rsidRPr="006A2046">
        <w:rPr>
          <w:rFonts w:cs="Times New Roman"/>
          <w:color w:val="000000" w:themeColor="text1"/>
          <w:szCs w:val="18"/>
        </w:rPr>
        <w:t xml:space="preserve">,1996.3, pp.69-70. </w:t>
      </w:r>
      <w:r w:rsidRPr="006A2046">
        <w:rPr>
          <w:rFonts w:cs="Times New Roman" w:hint="eastAsia"/>
          <w:color w:val="000000" w:themeColor="text1"/>
          <w:szCs w:val="18"/>
        </w:rPr>
        <w:t>知事が署名を拒否したのは、オレゴン州（</w:t>
      </w:r>
      <w:r w:rsidRPr="006A2046">
        <w:rPr>
          <w:rFonts w:cs="Times New Roman"/>
          <w:color w:val="000000" w:themeColor="text1"/>
          <w:szCs w:val="18"/>
        </w:rPr>
        <w:t>1909</w:t>
      </w:r>
      <w:r w:rsidRPr="006A2046">
        <w:rPr>
          <w:rFonts w:cs="Times New Roman" w:hint="eastAsia"/>
          <w:color w:val="000000" w:themeColor="text1"/>
          <w:szCs w:val="18"/>
        </w:rPr>
        <w:t>年）、ヴァーモント州（</w:t>
      </w:r>
      <w:r w:rsidRPr="006A2046">
        <w:rPr>
          <w:rFonts w:cs="Times New Roman"/>
          <w:color w:val="000000" w:themeColor="text1"/>
          <w:szCs w:val="18"/>
        </w:rPr>
        <w:t>1913</w:t>
      </w:r>
      <w:r w:rsidRPr="006A2046">
        <w:rPr>
          <w:rFonts w:cs="Times New Roman" w:hint="eastAsia"/>
          <w:color w:val="000000" w:themeColor="text1"/>
          <w:szCs w:val="18"/>
        </w:rPr>
        <w:t>年）、ネブラスカ州（</w:t>
      </w:r>
      <w:r w:rsidRPr="006A2046">
        <w:rPr>
          <w:rFonts w:cs="Times New Roman"/>
          <w:color w:val="000000" w:themeColor="text1"/>
          <w:szCs w:val="18"/>
        </w:rPr>
        <w:t>1913</w:t>
      </w:r>
      <w:r w:rsidRPr="006A2046">
        <w:rPr>
          <w:rFonts w:cs="Times New Roman" w:hint="eastAsia"/>
          <w:color w:val="000000" w:themeColor="text1"/>
          <w:szCs w:val="18"/>
        </w:rPr>
        <w:t>年）、アイダホ州（</w:t>
      </w:r>
      <w:r w:rsidRPr="006A2046">
        <w:rPr>
          <w:rFonts w:cs="Times New Roman"/>
          <w:color w:val="000000" w:themeColor="text1"/>
          <w:szCs w:val="18"/>
        </w:rPr>
        <w:t>1919</w:t>
      </w:r>
      <w:r w:rsidRPr="006A2046">
        <w:rPr>
          <w:rFonts w:cs="Times New Roman" w:hint="eastAsia"/>
          <w:color w:val="000000" w:themeColor="text1"/>
          <w:szCs w:val="18"/>
        </w:rPr>
        <w:t>年）、ペンシルヴァニア州（</w:t>
      </w:r>
      <w:r w:rsidRPr="006A2046">
        <w:rPr>
          <w:rFonts w:cs="Times New Roman"/>
          <w:color w:val="000000" w:themeColor="text1"/>
          <w:szCs w:val="18"/>
        </w:rPr>
        <w:t>1905</w:t>
      </w:r>
      <w:r w:rsidRPr="006A2046">
        <w:rPr>
          <w:rFonts w:cs="Times New Roman" w:hint="eastAsia"/>
          <w:color w:val="000000" w:themeColor="text1"/>
          <w:szCs w:val="18"/>
        </w:rPr>
        <w:t>年、</w:t>
      </w:r>
      <w:r w:rsidRPr="006A2046">
        <w:rPr>
          <w:rFonts w:cs="Times New Roman"/>
          <w:color w:val="000000" w:themeColor="text1"/>
          <w:szCs w:val="18"/>
        </w:rPr>
        <w:t>1921</w:t>
      </w:r>
      <w:r w:rsidRPr="006A2046">
        <w:rPr>
          <w:rFonts w:cs="Times New Roman" w:hint="eastAsia"/>
          <w:color w:val="000000" w:themeColor="text1"/>
          <w:szCs w:val="18"/>
        </w:rPr>
        <w:t>年）である。</w:t>
      </w:r>
    </w:p>
  </w:footnote>
  <w:footnote w:id="8">
    <w:p w14:paraId="7CA39CA4"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hint="eastAsia"/>
          <w:color w:val="000000" w:themeColor="text1"/>
          <w:szCs w:val="18"/>
        </w:rPr>
        <w:t>懲罰的な理由により断種が行われる場合があった。「本章Ⅱ</w:t>
      </w:r>
      <w:r w:rsidRPr="006A2046">
        <w:rPr>
          <w:rFonts w:cs="Times New Roman"/>
          <w:color w:val="000000" w:themeColor="text1"/>
          <w:szCs w:val="18"/>
        </w:rPr>
        <w:t xml:space="preserve"> </w:t>
      </w:r>
      <w:r w:rsidRPr="006A2046">
        <w:rPr>
          <w:rFonts w:cs="Times New Roman"/>
          <w:color w:val="000000" w:themeColor="text1"/>
          <w:szCs w:val="18"/>
        </w:rPr>
        <w:t>断種手術の</w:t>
      </w:r>
      <w:r w:rsidRPr="006A2046">
        <w:rPr>
          <w:rFonts w:cs="Times New Roman" w:hint="eastAsia"/>
          <w:color w:val="000000" w:themeColor="text1"/>
          <w:szCs w:val="18"/>
        </w:rPr>
        <w:t>対象範囲」を参照。</w:t>
      </w:r>
    </w:p>
  </w:footnote>
  <w:footnote w:id="9">
    <w:p w14:paraId="2BBD2F39" w14:textId="162B57B4"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zCs w:val="18"/>
        </w:rPr>
        <w:t>「法の適正手続」又は「法の適正な過程」などとも訳される。元来は手続が適正であることを保障するために用いられたが、</w:t>
      </w:r>
      <w:r w:rsidRPr="00B131C6">
        <w:rPr>
          <w:rFonts w:cs="Times New Roman"/>
          <w:color w:val="000000" w:themeColor="text1"/>
          <w:szCs w:val="18"/>
        </w:rPr>
        <w:t>19</w:t>
      </w:r>
      <w:r w:rsidRPr="00B131C6">
        <w:rPr>
          <w:rFonts w:cs="Times New Roman"/>
          <w:color w:val="000000" w:themeColor="text1"/>
          <w:szCs w:val="18"/>
        </w:rPr>
        <w:t>世紀半ばから末にかけて、立法等が実態面で適正であることを保障するためにも用いられるようにな</w:t>
      </w:r>
      <w:r w:rsidRPr="00B131C6">
        <w:rPr>
          <w:rFonts w:cs="Times New Roman" w:hint="eastAsia"/>
          <w:color w:val="000000" w:themeColor="text1"/>
          <w:szCs w:val="18"/>
        </w:rPr>
        <w:t>ったため</w:t>
      </w:r>
      <w:r w:rsidRPr="00B131C6">
        <w:rPr>
          <w:rFonts w:cs="Times New Roman"/>
          <w:color w:val="000000" w:themeColor="text1"/>
          <w:szCs w:val="18"/>
        </w:rPr>
        <w:t>、「法の適正手続」という訳では意味が狭</w:t>
      </w:r>
      <w:r w:rsidRPr="00B131C6">
        <w:rPr>
          <w:rFonts w:cs="Times New Roman" w:hint="eastAsia"/>
          <w:color w:val="000000" w:themeColor="text1"/>
          <w:szCs w:val="18"/>
        </w:rPr>
        <w:t>い</w:t>
      </w:r>
      <w:r w:rsidRPr="00B131C6">
        <w:rPr>
          <w:rFonts w:cs="Times New Roman"/>
          <w:color w:val="000000" w:themeColor="text1"/>
          <w:szCs w:val="18"/>
        </w:rPr>
        <w:t>との指摘</w:t>
      </w:r>
      <w:r w:rsidRPr="00B131C6">
        <w:rPr>
          <w:rFonts w:cs="Times New Roman" w:hint="eastAsia"/>
          <w:color w:val="000000" w:themeColor="text1"/>
          <w:szCs w:val="18"/>
        </w:rPr>
        <w:t>もある。本編ではデュー・プロセスと表記する。田中英夫ほか編『英米法辞典』東京大学出版会</w:t>
      </w:r>
      <w:r w:rsidRPr="00B131C6">
        <w:rPr>
          <w:rFonts w:cs="Times New Roman"/>
          <w:color w:val="000000" w:themeColor="text1"/>
          <w:szCs w:val="18"/>
        </w:rPr>
        <w:t>, 1991, p.281.</w:t>
      </w:r>
      <w:r w:rsidRPr="006A2046">
        <w:rPr>
          <w:rFonts w:cs="Times New Roman"/>
          <w:color w:val="000000" w:themeColor="text1"/>
          <w:szCs w:val="18"/>
        </w:rPr>
        <w:t xml:space="preserve"> </w:t>
      </w:r>
    </w:p>
  </w:footnote>
  <w:footnote w:id="10">
    <w:p w14:paraId="13C96A10" w14:textId="2F198206"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4"/>
          <w:szCs w:val="18"/>
        </w:rPr>
        <w:t>Randall Hansen and Desmond King</w:t>
      </w:r>
      <w:r w:rsidRPr="00B131C6">
        <w:rPr>
          <w:rFonts w:cs="Times New Roman"/>
          <w:color w:val="000000" w:themeColor="text1"/>
          <w:spacing w:val="2"/>
          <w:szCs w:val="18"/>
        </w:rPr>
        <w:t>,</w:t>
      </w:r>
      <w:r w:rsidRPr="00B131C6">
        <w:rPr>
          <w:rFonts w:cs="Times New Roman"/>
          <w:i/>
          <w:color w:val="000000" w:themeColor="text1"/>
          <w:spacing w:val="2"/>
          <w:szCs w:val="18"/>
        </w:rPr>
        <w:t xml:space="preserve"> Sterilized </w:t>
      </w:r>
      <w:r w:rsidRPr="007200E9">
        <w:rPr>
          <w:rFonts w:cs="Times New Roman"/>
          <w:i/>
          <w:color w:val="000000" w:themeColor="text1"/>
          <w:szCs w:val="18"/>
        </w:rPr>
        <w:t>by the State: eugenics, race, and the population</w:t>
      </w:r>
      <w:r w:rsidRPr="00B131C6">
        <w:rPr>
          <w:rFonts w:cs="Times New Roman"/>
          <w:i/>
          <w:color w:val="000000" w:themeColor="text1"/>
          <w:spacing w:val="2"/>
          <w:szCs w:val="18"/>
        </w:rPr>
        <w:t xml:space="preserve"> scare in</w:t>
      </w:r>
      <w:r w:rsidRPr="006A2046">
        <w:rPr>
          <w:rFonts w:cs="Times New Roman"/>
          <w:i/>
          <w:color w:val="000000" w:themeColor="text1"/>
          <w:szCs w:val="18"/>
        </w:rPr>
        <w:t xml:space="preserve"> twentiethcentury North America</w:t>
      </w:r>
      <w:r w:rsidRPr="006A2046">
        <w:rPr>
          <w:rFonts w:cs="Times New Roman"/>
          <w:color w:val="000000" w:themeColor="text1"/>
          <w:szCs w:val="18"/>
        </w:rPr>
        <w:t>, Cambridge: Cambridge University Press, 2013, pp.100, 109.</w:t>
      </w:r>
    </w:p>
  </w:footnote>
  <w:footnote w:id="11">
    <w:p w14:paraId="30F69ED0"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Largent,</w:t>
      </w:r>
      <w:r w:rsidRPr="006A2046">
        <w:rPr>
          <w:rFonts w:cs="Times New Roman"/>
          <w:i/>
          <w:color w:val="000000" w:themeColor="text1"/>
          <w:szCs w:val="18"/>
        </w:rPr>
        <w:t xml:space="preserve"> </w:t>
      </w:r>
      <w:bookmarkStart w:id="9" w:name="_Hlk127369237"/>
      <w:r w:rsidRPr="006A2046">
        <w:rPr>
          <w:rFonts w:cs="Times New Roman"/>
          <w:i/>
          <w:color w:val="000000" w:themeColor="text1"/>
          <w:szCs w:val="18"/>
        </w:rPr>
        <w:t>op.cit.</w:t>
      </w:r>
      <w:r w:rsidRPr="006A2046">
        <w:rPr>
          <w:rFonts w:cs="Times New Roman"/>
          <w:color w:val="000000" w:themeColor="text1"/>
          <w:szCs w:val="18"/>
        </w:rPr>
        <w:t>(3), pp.79-80.</w:t>
      </w:r>
      <w:bookmarkEnd w:id="9"/>
    </w:p>
  </w:footnote>
  <w:footnote w:id="12">
    <w:p w14:paraId="0037517B" w14:textId="2B257056"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1071D0">
        <w:rPr>
          <w:rFonts w:cs="Times New Roman"/>
          <w:color w:val="000000" w:themeColor="text1"/>
          <w:spacing w:val="-2"/>
          <w:szCs w:val="18"/>
        </w:rPr>
        <w:t xml:space="preserve">Paul A. Lombardo, “Eugenic Sterilization Laws.” </w:t>
      </w:r>
      <w:r w:rsidRPr="00B131C6">
        <w:rPr>
          <w:rFonts w:cs="Times New Roman"/>
          <w:color w:val="000000" w:themeColor="text1"/>
          <w:spacing w:val="2"/>
          <w:szCs w:val="18"/>
        </w:rPr>
        <w:t xml:space="preserve">Cold Spring Harbor Laboratory’s Image Archive on the </w:t>
      </w:r>
      <w:r w:rsidRPr="006A2046">
        <w:rPr>
          <w:rFonts w:cs="Times New Roman"/>
          <w:color w:val="000000" w:themeColor="text1"/>
          <w:szCs w:val="18"/>
        </w:rPr>
        <w:t xml:space="preserve">American Eugenics Movement website </w:t>
      </w:r>
      <w:r w:rsidRPr="001071D0">
        <w:rPr>
          <w:rFonts w:cs="Times New Roman"/>
          <w:color w:val="000000" w:themeColor="text1"/>
          <w:spacing w:val="-2"/>
          <w:szCs w:val="18"/>
        </w:rPr>
        <w:t>&lt;http://www.eugenicsarchive.org/html/eugenics/essay8text.html&gt;</w:t>
      </w:r>
      <w:r w:rsidRPr="006A2046">
        <w:rPr>
          <w:rFonts w:cs="Times New Roman"/>
          <w:color w:val="000000" w:themeColor="text1"/>
          <w:szCs w:val="18"/>
        </w:rPr>
        <w:t xml:space="preserve">; Harry </w:t>
      </w:r>
      <w:r w:rsidRPr="00B131C6">
        <w:rPr>
          <w:rFonts w:cs="Times New Roman"/>
          <w:color w:val="000000" w:themeColor="text1"/>
          <w:spacing w:val="-2"/>
          <w:szCs w:val="18"/>
        </w:rPr>
        <w:t xml:space="preserve">H. Laughlin, </w:t>
      </w:r>
      <w:r w:rsidRPr="00B131C6">
        <w:rPr>
          <w:rFonts w:cs="Times New Roman"/>
          <w:i/>
          <w:color w:val="000000" w:themeColor="text1"/>
          <w:spacing w:val="-2"/>
          <w:szCs w:val="18"/>
        </w:rPr>
        <w:t xml:space="preserve">Report of the Committee to Study and </w:t>
      </w:r>
      <w:r w:rsidRPr="006A2046">
        <w:rPr>
          <w:rFonts w:cs="Times New Roman"/>
          <w:i/>
          <w:color w:val="000000" w:themeColor="text1"/>
          <w:szCs w:val="18"/>
        </w:rPr>
        <w:t xml:space="preserve">to Report on the Best Practical Means of Cutting Off the </w:t>
      </w:r>
      <w:r w:rsidRPr="001071D0">
        <w:rPr>
          <w:rFonts w:cs="Times New Roman"/>
          <w:i/>
          <w:color w:val="000000" w:themeColor="text1"/>
          <w:spacing w:val="2"/>
          <w:szCs w:val="18"/>
        </w:rPr>
        <w:t>Defective Germ-Plasm</w:t>
      </w:r>
      <w:r w:rsidRPr="006A2046">
        <w:rPr>
          <w:rFonts w:cs="Times New Roman"/>
          <w:i/>
          <w:color w:val="000000" w:themeColor="text1"/>
          <w:szCs w:val="18"/>
        </w:rPr>
        <w:t xml:space="preserve"> in the American Population. II. The Legal, Legislative and </w:t>
      </w:r>
      <w:r w:rsidRPr="00B131C6">
        <w:rPr>
          <w:rFonts w:cs="Times New Roman"/>
          <w:i/>
          <w:color w:val="000000" w:themeColor="text1"/>
          <w:spacing w:val="2"/>
          <w:szCs w:val="18"/>
        </w:rPr>
        <w:t>Administrative Aspects of</w:t>
      </w:r>
      <w:r w:rsidRPr="006A2046">
        <w:rPr>
          <w:rFonts w:cs="Times New Roman"/>
          <w:i/>
          <w:color w:val="000000" w:themeColor="text1"/>
          <w:szCs w:val="18"/>
        </w:rPr>
        <w:t xml:space="preserve"> Sterilization</w:t>
      </w:r>
      <w:r w:rsidRPr="006A2046">
        <w:rPr>
          <w:rFonts w:cs="Times New Roman"/>
          <w:color w:val="000000" w:themeColor="text1"/>
          <w:szCs w:val="18"/>
        </w:rPr>
        <w:t>, Cold Spring Harbor:Eugenic Record Office, 1914, pp.115-132.</w:t>
      </w:r>
      <w:bookmarkStart w:id="10" w:name="_Hlk127180476"/>
      <w:r w:rsidRPr="006A2046">
        <w:rPr>
          <w:rFonts w:cs="Times New Roman"/>
          <w:color w:val="000000" w:themeColor="text1"/>
          <w:szCs w:val="18"/>
        </w:rPr>
        <w:t xml:space="preserve"> &lt;https://readingroom.law.gsu.edu/cgi/viewcontent.cgi?article=1009&amp;context=buckvbell&gt; </w:t>
      </w:r>
      <w:r w:rsidRPr="006A2046">
        <w:rPr>
          <w:rFonts w:cs="Times New Roman"/>
          <w:color w:val="000000" w:themeColor="text1"/>
          <w:szCs w:val="18"/>
        </w:rPr>
        <w:t>優生学記録局については</w:t>
      </w:r>
      <w:r w:rsidRPr="006A2046">
        <w:rPr>
          <w:rFonts w:cs="Times New Roman" w:hint="eastAsia"/>
          <w:color w:val="000000" w:themeColor="text1"/>
          <w:szCs w:val="18"/>
        </w:rPr>
        <w:t>、「</w:t>
      </w:r>
      <w:bookmarkStart w:id="11" w:name="_Hlk132706397"/>
      <w:r w:rsidRPr="006A2046">
        <w:rPr>
          <w:rFonts w:cs="Times New Roman" w:hint="eastAsia"/>
          <w:color w:val="000000" w:themeColor="text1"/>
          <w:szCs w:val="18"/>
        </w:rPr>
        <w:t>第</w:t>
      </w:r>
      <w:r w:rsidRPr="006A2046">
        <w:rPr>
          <w:rFonts w:cs="Times New Roman"/>
          <w:color w:val="000000" w:themeColor="text1"/>
          <w:szCs w:val="18"/>
        </w:rPr>
        <w:t>2</w:t>
      </w:r>
      <w:r w:rsidRPr="006A2046">
        <w:rPr>
          <w:rFonts w:cs="Times New Roman"/>
          <w:color w:val="000000" w:themeColor="text1"/>
          <w:szCs w:val="18"/>
        </w:rPr>
        <w:t>章</w:t>
      </w:r>
      <w:r w:rsidRPr="00B131C6">
        <w:rPr>
          <w:rFonts w:cs="Times New Roman"/>
          <w:color w:val="000000" w:themeColor="text1"/>
          <w:szCs w:val="18"/>
        </w:rPr>
        <w:t>Ⅱ</w:t>
      </w:r>
      <w:r w:rsidRPr="006A2046">
        <w:rPr>
          <w:rFonts w:cs="Times New Roman"/>
          <w:color w:val="000000" w:themeColor="text1"/>
          <w:szCs w:val="18"/>
        </w:rPr>
        <w:t xml:space="preserve">2(2) </w:t>
      </w:r>
      <w:r w:rsidRPr="006A2046">
        <w:rPr>
          <w:rFonts w:cs="Times New Roman"/>
          <w:color w:val="000000" w:themeColor="text1"/>
          <w:szCs w:val="18"/>
        </w:rPr>
        <w:t>優生学記録局とダヴェンポート</w:t>
      </w:r>
      <w:r w:rsidRPr="006A2046">
        <w:rPr>
          <w:rFonts w:cs="Times New Roman" w:hint="eastAsia"/>
          <w:color w:val="000000" w:themeColor="text1"/>
          <w:szCs w:val="18"/>
        </w:rPr>
        <w:t>」</w:t>
      </w:r>
      <w:r w:rsidRPr="006A2046">
        <w:rPr>
          <w:rFonts w:cs="Times New Roman"/>
          <w:color w:val="000000" w:themeColor="text1"/>
          <w:szCs w:val="18"/>
        </w:rPr>
        <w:t>を参照</w:t>
      </w:r>
      <w:bookmarkEnd w:id="11"/>
      <w:r w:rsidRPr="006A2046">
        <w:rPr>
          <w:rFonts w:cs="Times New Roman"/>
          <w:color w:val="000000" w:themeColor="text1"/>
          <w:szCs w:val="18"/>
        </w:rPr>
        <w:t>。</w:t>
      </w:r>
      <w:bookmarkEnd w:id="10"/>
    </w:p>
  </w:footnote>
  <w:footnote w:id="13">
    <w:p w14:paraId="653D8CD6" w14:textId="009DF9B9"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7200E9">
        <w:rPr>
          <w:rFonts w:cs="Times New Roman"/>
          <w:color w:val="000000" w:themeColor="text1"/>
          <w:spacing w:val="2"/>
          <w:szCs w:val="18"/>
        </w:rPr>
        <w:t xml:space="preserve">Paul A. Lombardo, </w:t>
      </w:r>
      <w:r w:rsidRPr="007200E9">
        <w:rPr>
          <w:rFonts w:cs="Times New Roman"/>
          <w:i/>
          <w:color w:val="000000" w:themeColor="text1"/>
          <w:spacing w:val="2"/>
          <w:szCs w:val="18"/>
        </w:rPr>
        <w:t xml:space="preserve">Three Generations, No Imbeciles: Eugenics, </w:t>
      </w:r>
      <w:r w:rsidRPr="007200E9">
        <w:rPr>
          <w:rFonts w:cs="Times New Roman"/>
          <w:i/>
          <w:color w:val="000000" w:themeColor="text1"/>
          <w:szCs w:val="18"/>
        </w:rPr>
        <w:t>the Supreme Court, and Buck v. Bell</w:t>
      </w:r>
      <w:r w:rsidRPr="007200E9">
        <w:rPr>
          <w:rFonts w:cs="Times New Roman"/>
          <w:color w:val="000000" w:themeColor="text1"/>
          <w:szCs w:val="18"/>
        </w:rPr>
        <w:t>, Baltimor</w:t>
      </w:r>
      <w:r w:rsidRPr="006A2046">
        <w:rPr>
          <w:rFonts w:cs="Times New Roman"/>
          <w:color w:val="000000" w:themeColor="text1"/>
          <w:szCs w:val="18"/>
        </w:rPr>
        <w:t>e:</w:t>
      </w:r>
      <w:r>
        <w:rPr>
          <w:rFonts w:cs="Times New Roman"/>
          <w:color w:val="000000" w:themeColor="text1"/>
          <w:szCs w:val="18"/>
        </w:rPr>
        <w:t xml:space="preserve"> </w:t>
      </w:r>
      <w:r w:rsidRPr="006A2046">
        <w:rPr>
          <w:rFonts w:cs="Times New Roman"/>
          <w:color w:val="000000" w:themeColor="text1"/>
          <w:szCs w:val="18"/>
        </w:rPr>
        <w:t>Johns Hopkins University Press, 2010, p.51.</w:t>
      </w:r>
    </w:p>
  </w:footnote>
  <w:footnote w:id="14">
    <w:p w14:paraId="0550CD95" w14:textId="5D14E43D"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2"/>
          <w:szCs w:val="18"/>
        </w:rPr>
        <w:t xml:space="preserve">Harry Laughlin, </w:t>
      </w:r>
      <w:r w:rsidRPr="00B131C6">
        <w:rPr>
          <w:rFonts w:cs="Times New Roman"/>
          <w:i/>
          <w:color w:val="000000" w:themeColor="text1"/>
          <w:spacing w:val="-2"/>
          <w:szCs w:val="18"/>
        </w:rPr>
        <w:t>Eugenical Sterilization in the United States</w:t>
      </w:r>
      <w:r w:rsidRPr="00B131C6">
        <w:rPr>
          <w:rFonts w:cs="Times New Roman"/>
          <w:color w:val="000000" w:themeColor="text1"/>
          <w:spacing w:val="-2"/>
          <w:szCs w:val="18"/>
        </w:rPr>
        <w:t>, [Chicago]: Psychopathic Laboratory of the Municipal Court</w:t>
      </w:r>
      <w:r w:rsidRPr="00B131C6">
        <w:rPr>
          <w:rFonts w:cs="Times New Roman"/>
          <w:color w:val="000000" w:themeColor="text1"/>
          <w:spacing w:val="-4"/>
          <w:szCs w:val="18"/>
        </w:rPr>
        <w:t>of Chicago, 1922.</w:t>
      </w:r>
      <w:bookmarkStart w:id="12" w:name="_Hlk127180567"/>
      <w:r w:rsidRPr="00B131C6">
        <w:rPr>
          <w:rFonts w:cs="Times New Roman"/>
          <w:color w:val="000000" w:themeColor="text1"/>
          <w:spacing w:val="-4"/>
          <w:szCs w:val="18"/>
        </w:rPr>
        <w:t xml:space="preserve"> &lt;</w:t>
      </w:r>
      <w:r w:rsidRPr="00B131C6">
        <w:rPr>
          <w:rFonts w:cs="Times New Roman"/>
          <w:color w:val="000000" w:themeColor="text1"/>
          <w:spacing w:val="-2"/>
          <w:szCs w:val="18"/>
        </w:rPr>
        <w:t>https://repository.library.georgetown.edu/bitstream/handle/</w:t>
      </w:r>
      <w:r w:rsidRPr="00B131C6">
        <w:rPr>
          <w:rFonts w:cs="Times New Roman"/>
          <w:color w:val="000000" w:themeColor="text1"/>
          <w:spacing w:val="-4"/>
          <w:szCs w:val="18"/>
        </w:rPr>
        <w:t>10822/556984/EugenicalSterilizationInTheUS.pdf</w:t>
      </w:r>
      <w:r w:rsidRPr="00B131C6">
        <w:rPr>
          <w:rFonts w:cs="Times New Roman"/>
          <w:color w:val="000000" w:themeColor="text1"/>
          <w:spacing w:val="-2"/>
          <w:szCs w:val="18"/>
        </w:rPr>
        <w:t>&gt;</w:t>
      </w:r>
    </w:p>
    <w:bookmarkEnd w:id="12"/>
  </w:footnote>
  <w:footnote w:id="15">
    <w:p w14:paraId="07EB74D8"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i/>
          <w:color w:val="000000" w:themeColor="text1"/>
          <w:szCs w:val="18"/>
        </w:rPr>
        <w:t xml:space="preserve"> ibid</w:t>
      </w:r>
      <w:r w:rsidRPr="006A2046">
        <w:rPr>
          <w:rFonts w:cs="Times New Roman"/>
          <w:color w:val="000000" w:themeColor="text1"/>
          <w:szCs w:val="18"/>
        </w:rPr>
        <w:t>., pp.454-494.</w:t>
      </w:r>
    </w:p>
  </w:footnote>
  <w:footnote w:id="16">
    <w:p w14:paraId="6EEE4048" w14:textId="0584D05B"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Lombardo, </w:t>
      </w:r>
      <w:r w:rsidRPr="006A2046">
        <w:rPr>
          <w:rFonts w:cs="Times New Roman"/>
          <w:i/>
          <w:color w:val="000000" w:themeColor="text1"/>
          <w:szCs w:val="18"/>
        </w:rPr>
        <w:t>op.cit.</w:t>
      </w:r>
      <w:r w:rsidRPr="006A2046">
        <w:rPr>
          <w:rFonts w:cs="Times New Roman"/>
          <w:color w:val="000000" w:themeColor="text1"/>
          <w:szCs w:val="18"/>
        </w:rPr>
        <w:t xml:space="preserve">(13), </w:t>
      </w:r>
      <w:r w:rsidRPr="007200E9">
        <w:rPr>
          <w:rFonts w:cs="Times New Roman"/>
          <w:color w:val="000000" w:themeColor="text1"/>
          <w:szCs w:val="18"/>
        </w:rPr>
        <w:t xml:space="preserve">pp.75-77, 91-92; Adam Cohen, </w:t>
      </w:r>
      <w:r w:rsidRPr="007200E9">
        <w:rPr>
          <w:rFonts w:cs="Times New Roman"/>
          <w:i/>
          <w:color w:val="000000" w:themeColor="text1"/>
          <w:spacing w:val="2"/>
          <w:szCs w:val="18"/>
        </w:rPr>
        <w:t>Imbeciles: The Supreme Court,</w:t>
      </w:r>
      <w:r w:rsidRPr="006A2046">
        <w:rPr>
          <w:rFonts w:cs="Times New Roman"/>
          <w:i/>
          <w:color w:val="000000" w:themeColor="text1"/>
          <w:szCs w:val="18"/>
        </w:rPr>
        <w:t xml:space="preserve"> American Eugenics, and</w:t>
      </w:r>
      <w:r w:rsidR="007200E9">
        <w:rPr>
          <w:rFonts w:cs="Times New Roman"/>
          <w:i/>
          <w:color w:val="000000" w:themeColor="text1"/>
          <w:szCs w:val="18"/>
        </w:rPr>
        <w:t xml:space="preserve"> </w:t>
      </w:r>
      <w:r w:rsidRPr="006A2046">
        <w:rPr>
          <w:rFonts w:cs="Times New Roman"/>
          <w:i/>
          <w:color w:val="000000" w:themeColor="text1"/>
          <w:szCs w:val="18"/>
        </w:rPr>
        <w:t>the Sterilization of Carrie Buck</w:t>
      </w:r>
      <w:r w:rsidRPr="006A2046">
        <w:rPr>
          <w:rFonts w:cs="Times New Roman"/>
          <w:color w:val="000000" w:themeColor="text1"/>
          <w:szCs w:val="18"/>
        </w:rPr>
        <w:t>, New York: Penguin Books, 2017, pp.177-178.</w:t>
      </w:r>
    </w:p>
  </w:footnote>
  <w:footnote w:id="17">
    <w:p w14:paraId="452504BD"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Cohen, </w:t>
      </w:r>
      <w:r w:rsidRPr="006A2046">
        <w:rPr>
          <w:rFonts w:cs="Times New Roman"/>
          <w:i/>
          <w:color w:val="000000" w:themeColor="text1"/>
          <w:szCs w:val="18"/>
        </w:rPr>
        <w:t>ibid</w:t>
      </w:r>
      <w:r w:rsidRPr="006A2046">
        <w:rPr>
          <w:rFonts w:cs="Times New Roman"/>
          <w:color w:val="000000" w:themeColor="text1"/>
          <w:szCs w:val="18"/>
        </w:rPr>
        <w:t>., p.90.</w:t>
      </w:r>
    </w:p>
  </w:footnote>
  <w:footnote w:id="18">
    <w:p w14:paraId="3833A6CB" w14:textId="6E1A5547" w:rsidR="001071D0" w:rsidRPr="006A2046" w:rsidRDefault="001071D0" w:rsidP="001071D0">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i/>
          <w:color w:val="000000" w:themeColor="text1"/>
          <w:szCs w:val="18"/>
        </w:rPr>
        <w:t xml:space="preserve"> </w:t>
      </w:r>
      <w:r w:rsidRPr="007200E9">
        <w:rPr>
          <w:rFonts w:cs="Times New Roman"/>
          <w:color w:val="000000" w:themeColor="text1"/>
          <w:spacing w:val="-2"/>
          <w:szCs w:val="18"/>
        </w:rPr>
        <w:t>An act to provide for the sexual sterilization for inmates of State institutions in certain cases</w:t>
      </w:r>
      <w:r w:rsidRPr="007200E9">
        <w:rPr>
          <w:rFonts w:cs="Times New Roman"/>
          <w:color w:val="000000" w:themeColor="text1"/>
          <w:szCs w:val="18"/>
        </w:rPr>
        <w:t>,</w:t>
      </w:r>
      <w:r w:rsidRPr="006A2046">
        <w:rPr>
          <w:rFonts w:cs="Times New Roman"/>
          <w:color w:val="000000" w:themeColor="text1"/>
          <w:szCs w:val="18"/>
        </w:rPr>
        <w:t xml:space="preserve"> 1924 Va. Acts</w:t>
      </w:r>
      <w:r w:rsidRPr="00B131C6">
        <w:rPr>
          <w:rFonts w:cs="Times New Roman"/>
          <w:color w:val="000000" w:themeColor="text1"/>
          <w:spacing w:val="2"/>
          <w:szCs w:val="18"/>
        </w:rPr>
        <w:t xml:space="preserve">ch. 394, </w:t>
      </w:r>
      <w:r w:rsidRPr="007200E9">
        <w:rPr>
          <w:rFonts w:cs="Times New Roman"/>
          <w:color w:val="000000" w:themeColor="text1"/>
          <w:szCs w:val="18"/>
        </w:rPr>
        <w:t>pp.569-571. &lt;https://babel.hathitrust.org/cgi/pt?id=njp.32101073363507&gt;</w:t>
      </w:r>
      <w:r w:rsidRPr="00B131C6">
        <w:rPr>
          <w:rFonts w:cs="Times New Roman"/>
          <w:color w:val="000000" w:themeColor="text1"/>
          <w:spacing w:val="2"/>
          <w:szCs w:val="18"/>
        </w:rPr>
        <w:t xml:space="preserve"> </w:t>
      </w:r>
      <w:r w:rsidRPr="00B131C6">
        <w:rPr>
          <w:rFonts w:cs="Times New Roman" w:hint="eastAsia"/>
          <w:color w:val="000000" w:themeColor="text1"/>
          <w:spacing w:val="-2"/>
          <w:szCs w:val="18"/>
        </w:rPr>
        <w:t>同法の詳細については、</w:t>
      </w:r>
      <w:r w:rsidRPr="007200E9">
        <w:rPr>
          <w:rFonts w:cs="Times New Roman" w:hint="eastAsia"/>
          <w:color w:val="000000" w:themeColor="text1"/>
          <w:spacing w:val="-2"/>
          <w:szCs w:val="18"/>
        </w:rPr>
        <w:t>「第</w:t>
      </w:r>
      <w:r w:rsidRPr="007200E9">
        <w:rPr>
          <w:rFonts w:cs="Times New Roman"/>
          <w:color w:val="000000" w:themeColor="text1"/>
          <w:spacing w:val="-2"/>
          <w:szCs w:val="18"/>
        </w:rPr>
        <w:t>3-4</w:t>
      </w:r>
      <w:r w:rsidRPr="007200E9">
        <w:rPr>
          <w:rFonts w:cs="Times New Roman"/>
          <w:color w:val="000000" w:themeColor="text1"/>
          <w:spacing w:val="-2"/>
          <w:szCs w:val="18"/>
        </w:rPr>
        <w:t>章</w:t>
      </w:r>
      <w:r w:rsidRPr="007200E9">
        <w:rPr>
          <w:rFonts w:cs="Times New Roman" w:hint="eastAsia"/>
          <w:color w:val="000000" w:themeColor="text1"/>
          <w:spacing w:val="-2"/>
          <w:szCs w:val="18"/>
        </w:rPr>
        <w:t>Ⅰ</w:t>
      </w:r>
      <w:r w:rsidRPr="007200E9">
        <w:rPr>
          <w:rFonts w:cs="Times New Roman"/>
          <w:color w:val="000000" w:themeColor="text1"/>
          <w:spacing w:val="-2"/>
          <w:szCs w:val="18"/>
        </w:rPr>
        <w:t>1(2)</w:t>
      </w:r>
      <w:r w:rsidRPr="006A2046">
        <w:rPr>
          <w:rFonts w:cs="Times New Roman"/>
          <w:color w:val="000000" w:themeColor="text1"/>
          <w:szCs w:val="18"/>
        </w:rPr>
        <w:t xml:space="preserve"> 1924</w:t>
      </w:r>
      <w:r w:rsidRPr="006A2046">
        <w:rPr>
          <w:rFonts w:cs="Times New Roman"/>
          <w:color w:val="000000" w:themeColor="text1"/>
          <w:szCs w:val="18"/>
        </w:rPr>
        <w:t>年の断種法制定</w:t>
      </w:r>
      <w:r w:rsidRPr="006A2046">
        <w:rPr>
          <w:rFonts w:cs="Times New Roman" w:hint="eastAsia"/>
          <w:color w:val="000000" w:themeColor="text1"/>
          <w:szCs w:val="18"/>
        </w:rPr>
        <w:t>」</w:t>
      </w:r>
      <w:r w:rsidRPr="006A2046">
        <w:rPr>
          <w:rFonts w:cs="Times New Roman"/>
          <w:color w:val="000000" w:themeColor="text1"/>
          <w:szCs w:val="18"/>
        </w:rPr>
        <w:t>を参照。</w:t>
      </w:r>
    </w:p>
  </w:footnote>
  <w:footnote w:id="19">
    <w:p w14:paraId="3092954F"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Lombardo, </w:t>
      </w:r>
      <w:r w:rsidRPr="006A2046">
        <w:rPr>
          <w:rFonts w:cs="Times New Roman"/>
          <w:i/>
          <w:color w:val="000000" w:themeColor="text1"/>
          <w:szCs w:val="18"/>
        </w:rPr>
        <w:t>op.cit.</w:t>
      </w:r>
      <w:r w:rsidRPr="006A2046">
        <w:rPr>
          <w:rFonts w:cs="Times New Roman"/>
          <w:color w:val="000000" w:themeColor="text1"/>
          <w:szCs w:val="18"/>
        </w:rPr>
        <w:t>(13), pp.101-111.</w:t>
      </w:r>
    </w:p>
  </w:footnote>
  <w:footnote w:id="20">
    <w:p w14:paraId="0276D032"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 p.107.</w:t>
      </w:r>
    </w:p>
  </w:footnote>
  <w:footnote w:id="21">
    <w:p w14:paraId="231DAF22"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 p.74.</w:t>
      </w:r>
    </w:p>
  </w:footnote>
  <w:footnote w:id="22">
    <w:p w14:paraId="44D48232" w14:textId="77777777" w:rsidR="001071D0" w:rsidRPr="00B131C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7200E9">
        <w:rPr>
          <w:rFonts w:cs="Times New Roman"/>
          <w:color w:val="000000" w:themeColor="text1"/>
          <w:szCs w:val="18"/>
        </w:rPr>
        <w:t xml:space="preserve"> </w:t>
      </w:r>
      <w:r w:rsidRPr="00B131C6">
        <w:rPr>
          <w:rFonts w:cs="Times New Roman"/>
          <w:color w:val="000000" w:themeColor="text1"/>
          <w:szCs w:val="18"/>
        </w:rPr>
        <w:t xml:space="preserve">“Carrie Buck Trial Transcript, 1-50,” 2009, </w:t>
      </w:r>
      <w:r w:rsidRPr="00B131C6">
        <w:rPr>
          <w:rFonts w:cs="Times New Roman"/>
          <w:i/>
          <w:color w:val="000000" w:themeColor="text1"/>
          <w:szCs w:val="18"/>
        </w:rPr>
        <w:t>Buck v Bell Documents</w:t>
      </w:r>
      <w:r w:rsidRPr="00B131C6">
        <w:rPr>
          <w:rFonts w:cs="Times New Roman"/>
          <w:color w:val="000000" w:themeColor="text1"/>
          <w:szCs w:val="18"/>
        </w:rPr>
        <w:t xml:space="preserve">, Paper 31, pp.27-29. </w:t>
      </w:r>
      <w:r w:rsidRPr="00B131C6">
        <w:rPr>
          <w:rFonts w:cs="Times New Roman"/>
          <w:color w:val="000000" w:themeColor="text1"/>
          <w:spacing w:val="2"/>
          <w:szCs w:val="18"/>
        </w:rPr>
        <w:t>Georgia State University</w:t>
      </w:r>
      <w:r w:rsidRPr="00B131C6">
        <w:rPr>
          <w:rFonts w:cs="Times New Roman"/>
          <w:color w:val="000000" w:themeColor="text1"/>
          <w:szCs w:val="18"/>
        </w:rPr>
        <w:t xml:space="preserve"> College of Law Reading Room website &lt;http://readingroom.law.gsu.edu/buckvbell/31&gt;</w:t>
      </w:r>
    </w:p>
  </w:footnote>
  <w:footnote w:id="23">
    <w:p w14:paraId="279396A7" w14:textId="03467125" w:rsidR="001071D0" w:rsidRPr="00B131C6" w:rsidRDefault="001071D0" w:rsidP="00B131C6">
      <w:pPr>
        <w:pStyle w:val="a8"/>
        <w:ind w:left="176" w:hanging="176"/>
        <w:jc w:val="both"/>
        <w:rPr>
          <w:rFonts w:cs="Times New Roman"/>
          <w:color w:val="000000" w:themeColor="text1"/>
          <w:szCs w:val="18"/>
        </w:rPr>
      </w:pPr>
      <w:r w:rsidRPr="00B131C6">
        <w:rPr>
          <w:rStyle w:val="aa"/>
          <w:rFonts w:cs="Times New Roman"/>
          <w:color w:val="000000" w:themeColor="text1"/>
          <w:szCs w:val="18"/>
        </w:rPr>
        <w:footnoteRef/>
      </w:r>
      <w:r w:rsidRPr="00B131C6">
        <w:rPr>
          <w:rFonts w:cs="Times New Roman"/>
          <w:color w:val="000000" w:themeColor="text1"/>
          <w:szCs w:val="18"/>
        </w:rPr>
        <w:t xml:space="preserve"> “Whitehead: Supreme Court Brief,” 1926, </w:t>
      </w:r>
      <w:r w:rsidRPr="00B131C6">
        <w:rPr>
          <w:rFonts w:cs="Times New Roman"/>
          <w:i/>
          <w:iCs/>
          <w:color w:val="000000" w:themeColor="text1"/>
          <w:szCs w:val="18"/>
        </w:rPr>
        <w:t>Buck v Bell Documents</w:t>
      </w:r>
      <w:r w:rsidRPr="00B131C6">
        <w:rPr>
          <w:rFonts w:cs="Times New Roman"/>
          <w:color w:val="000000" w:themeColor="text1"/>
          <w:szCs w:val="18"/>
        </w:rPr>
        <w:t>, Paper 38, p.4. Georgia State University College of Law Reading Room website &lt;https://readingroom.law.gsu.edu/buckvbell/97&gt;</w:t>
      </w:r>
    </w:p>
  </w:footnote>
  <w:footnote w:id="24">
    <w:p w14:paraId="64073A04" w14:textId="06C65ECF" w:rsidR="001071D0" w:rsidRPr="00B131C6" w:rsidRDefault="001071D0" w:rsidP="00B131C6">
      <w:pPr>
        <w:pStyle w:val="a8"/>
        <w:ind w:left="176" w:hanging="176"/>
        <w:jc w:val="both"/>
        <w:rPr>
          <w:rFonts w:cs="Times New Roman"/>
          <w:color w:val="000000" w:themeColor="text1"/>
          <w:spacing w:val="-2"/>
          <w:szCs w:val="18"/>
        </w:rPr>
      </w:pPr>
      <w:r w:rsidRPr="00B131C6">
        <w:rPr>
          <w:rStyle w:val="aa"/>
          <w:rFonts w:cs="Times New Roman"/>
          <w:color w:val="000000" w:themeColor="text1"/>
          <w:szCs w:val="18"/>
        </w:rPr>
        <w:footnoteRef/>
      </w:r>
      <w:r w:rsidRPr="00B131C6">
        <w:rPr>
          <w:rFonts w:cs="Times New Roman"/>
          <w:color w:val="000000" w:themeColor="text1"/>
          <w:szCs w:val="18"/>
        </w:rPr>
        <w:t xml:space="preserve"> </w:t>
      </w:r>
      <w:r w:rsidRPr="00B131C6">
        <w:rPr>
          <w:rFonts w:cs="Times New Roman"/>
          <w:color w:val="000000" w:themeColor="text1"/>
          <w:spacing w:val="-2"/>
          <w:szCs w:val="18"/>
        </w:rPr>
        <w:t xml:space="preserve">“Carrie Buck Trial Transcript, 1-50,” </w:t>
      </w:r>
      <w:r w:rsidRPr="00B131C6">
        <w:rPr>
          <w:rFonts w:cs="Times New Roman"/>
          <w:i/>
          <w:iCs/>
          <w:color w:val="000000" w:themeColor="text1"/>
          <w:spacing w:val="-2"/>
          <w:szCs w:val="18"/>
        </w:rPr>
        <w:t>op.cit</w:t>
      </w:r>
      <w:r w:rsidRPr="00B131C6">
        <w:rPr>
          <w:rFonts w:cs="Times New Roman"/>
          <w:color w:val="000000" w:themeColor="text1"/>
          <w:spacing w:val="-2"/>
          <w:szCs w:val="18"/>
        </w:rPr>
        <w:t>.(22), pp.42-47; “</w:t>
      </w:r>
      <w:r w:rsidRPr="00B131C6">
        <w:rPr>
          <w:rFonts w:cs="Times New Roman"/>
          <w:color w:val="000000" w:themeColor="text1"/>
          <w:szCs w:val="18"/>
        </w:rPr>
        <w:t xml:space="preserve">Carrie Buck Trial Transcript, </w:t>
      </w:r>
      <w:r w:rsidRPr="00B131C6">
        <w:rPr>
          <w:rFonts w:cs="Times New Roman"/>
          <w:color w:val="000000" w:themeColor="text1"/>
          <w:spacing w:val="-2"/>
          <w:szCs w:val="18"/>
        </w:rPr>
        <w:t xml:space="preserve">51-100,” 2009, </w:t>
      </w:r>
      <w:r w:rsidRPr="00B131C6">
        <w:rPr>
          <w:rFonts w:cs="Times New Roman"/>
          <w:i/>
          <w:color w:val="000000" w:themeColor="text1"/>
          <w:spacing w:val="-2"/>
          <w:szCs w:val="18"/>
        </w:rPr>
        <w:t>Buck v Bell Documents</w:t>
      </w:r>
      <w:r w:rsidRPr="00B131C6">
        <w:rPr>
          <w:rFonts w:cs="Times New Roman"/>
          <w:color w:val="000000" w:themeColor="text1"/>
          <w:spacing w:val="-2"/>
          <w:szCs w:val="18"/>
        </w:rPr>
        <w:t>, Paper 32, pp.48-97. Georgia State University College of Law Reading Room website</w:t>
      </w:r>
      <w:r w:rsidR="0009703E" w:rsidRPr="00B131C6">
        <w:rPr>
          <w:rFonts w:cs="Times New Roman"/>
          <w:color w:val="000000" w:themeColor="text1"/>
          <w:spacing w:val="-2"/>
          <w:szCs w:val="18"/>
        </w:rPr>
        <w:t xml:space="preserve"> </w:t>
      </w:r>
      <w:r w:rsidRPr="00B131C6">
        <w:rPr>
          <w:rFonts w:cs="Times New Roman"/>
          <w:color w:val="000000" w:themeColor="text1"/>
          <w:spacing w:val="-2"/>
          <w:szCs w:val="18"/>
        </w:rPr>
        <w:t>&lt;https://readingroom.la</w:t>
      </w:r>
      <w:r w:rsidRPr="00B131C6">
        <w:rPr>
          <w:rFonts w:cs="Times New Roman"/>
          <w:color w:val="000000" w:themeColor="text1"/>
          <w:szCs w:val="18"/>
        </w:rPr>
        <w:t xml:space="preserve">w.gsu.edu/cgi/viewcontent.cgi?article=1031&amp;context=buckvbell&gt;; “Carrie Buck Trial Transcript, </w:t>
      </w:r>
      <w:r w:rsidRPr="00B131C6">
        <w:rPr>
          <w:rFonts w:cs="Times New Roman"/>
          <w:color w:val="000000" w:themeColor="text1"/>
          <w:spacing w:val="-2"/>
          <w:szCs w:val="18"/>
        </w:rPr>
        <w:t xml:space="preserve">101-116,” 2009, </w:t>
      </w:r>
      <w:r w:rsidRPr="00B131C6">
        <w:rPr>
          <w:rFonts w:cs="Times New Roman"/>
          <w:i/>
          <w:color w:val="000000" w:themeColor="text1"/>
          <w:spacing w:val="-2"/>
          <w:szCs w:val="18"/>
        </w:rPr>
        <w:t xml:space="preserve">Buck v </w:t>
      </w:r>
      <w:r w:rsidRPr="00B131C6">
        <w:rPr>
          <w:rFonts w:cs="Times New Roman"/>
          <w:i/>
          <w:color w:val="000000" w:themeColor="text1"/>
          <w:spacing w:val="-4"/>
          <w:szCs w:val="18"/>
        </w:rPr>
        <w:t>Bell Documents</w:t>
      </w:r>
      <w:r w:rsidRPr="00B131C6">
        <w:rPr>
          <w:rFonts w:cs="Times New Roman"/>
          <w:color w:val="000000" w:themeColor="text1"/>
          <w:spacing w:val="-4"/>
          <w:szCs w:val="18"/>
        </w:rPr>
        <w:t xml:space="preserve">, Paper 33, p.98. </w:t>
      </w:r>
      <w:r w:rsidRPr="00B131C6">
        <w:rPr>
          <w:rFonts w:cs="Times New Roman"/>
          <w:i/>
          <w:iCs/>
          <w:color w:val="000000" w:themeColor="text1"/>
          <w:spacing w:val="-4"/>
          <w:szCs w:val="18"/>
        </w:rPr>
        <w:t>ibid</w:t>
      </w:r>
      <w:r w:rsidRPr="00B131C6">
        <w:rPr>
          <w:rFonts w:cs="Times New Roman"/>
          <w:color w:val="000000" w:themeColor="text1"/>
          <w:spacing w:val="-4"/>
          <w:szCs w:val="18"/>
        </w:rPr>
        <w:t xml:space="preserve">. </w:t>
      </w:r>
      <w:r w:rsidRPr="00B131C6">
        <w:rPr>
          <w:rFonts w:cs="Times New Roman"/>
          <w:color w:val="000000" w:themeColor="text1"/>
          <w:spacing w:val="-2"/>
          <w:szCs w:val="18"/>
        </w:rPr>
        <w:t>&lt;https://readingroom.law.gsu.edu/cgi/viewcontent.cgi?article=1032&amp;context=buckvbell&gt;</w:t>
      </w:r>
    </w:p>
  </w:footnote>
  <w:footnote w:id="25">
    <w:p w14:paraId="044991E2"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zCs w:val="18"/>
        </w:rPr>
        <w:t>“Carrie Buck Trial Transcript, 1-50,”</w:t>
      </w:r>
      <w:r>
        <w:rPr>
          <w:rFonts w:cs="Times New Roman"/>
          <w:color w:val="000000" w:themeColor="text1"/>
          <w:szCs w:val="18"/>
        </w:rPr>
        <w:t xml:space="preserve"> </w:t>
      </w:r>
      <w:r w:rsidRPr="006A2046">
        <w:rPr>
          <w:rFonts w:cs="Times New Roman"/>
          <w:i/>
          <w:iCs/>
          <w:color w:val="000000" w:themeColor="text1"/>
          <w:szCs w:val="18"/>
        </w:rPr>
        <w:t>op.cit</w:t>
      </w:r>
      <w:r w:rsidRPr="006A2046">
        <w:rPr>
          <w:rFonts w:cs="Times New Roman"/>
          <w:color w:val="000000" w:themeColor="text1"/>
          <w:szCs w:val="18"/>
        </w:rPr>
        <w:t>.(22), pp.34-35.</w:t>
      </w:r>
    </w:p>
  </w:footnote>
  <w:footnote w:id="26">
    <w:p w14:paraId="156E4A32" w14:textId="032FF1A3"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iCs/>
          <w:color w:val="000000" w:themeColor="text1"/>
          <w:szCs w:val="18"/>
        </w:rPr>
        <w:t>ibid</w:t>
      </w:r>
      <w:r w:rsidRPr="006A2046">
        <w:rPr>
          <w:rFonts w:cs="Times New Roman"/>
          <w:color w:val="000000" w:themeColor="text1"/>
          <w:szCs w:val="18"/>
        </w:rPr>
        <w:t>., p.40.</w:t>
      </w:r>
    </w:p>
  </w:footnote>
  <w:footnote w:id="27">
    <w:p w14:paraId="43211164"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Cohen, </w:t>
      </w:r>
      <w:r w:rsidRPr="006A2046">
        <w:rPr>
          <w:rFonts w:cs="Times New Roman"/>
          <w:i/>
          <w:color w:val="000000" w:themeColor="text1"/>
          <w:szCs w:val="18"/>
        </w:rPr>
        <w:t>op.cit.</w:t>
      </w:r>
      <w:r w:rsidRPr="006A2046">
        <w:rPr>
          <w:rFonts w:cs="Times New Roman"/>
          <w:color w:val="000000" w:themeColor="text1"/>
          <w:szCs w:val="18"/>
        </w:rPr>
        <w:t>(16), p.196.</w:t>
      </w:r>
    </w:p>
  </w:footnote>
  <w:footnote w:id="28">
    <w:p w14:paraId="66A51021"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E57E19">
        <w:rPr>
          <w:rFonts w:cs="Times New Roman"/>
          <w:color w:val="000000" w:themeColor="text1"/>
          <w:szCs w:val="18"/>
        </w:rPr>
        <w:t>“Carrie Buck Trial Transcript, 1-50,”</w:t>
      </w:r>
      <w:r>
        <w:rPr>
          <w:rFonts w:cs="Times New Roman"/>
          <w:color w:val="000000" w:themeColor="text1"/>
          <w:szCs w:val="18"/>
        </w:rPr>
        <w:t xml:space="preserve"> </w:t>
      </w:r>
      <w:r w:rsidRPr="006A2046">
        <w:rPr>
          <w:rFonts w:cs="Times New Roman"/>
          <w:i/>
          <w:iCs/>
          <w:color w:val="000000" w:themeColor="text1"/>
          <w:szCs w:val="18"/>
        </w:rPr>
        <w:t>op.cit.</w:t>
      </w:r>
      <w:r w:rsidRPr="006A2046">
        <w:rPr>
          <w:rFonts w:cs="Times New Roman"/>
          <w:color w:val="000000" w:themeColor="text1"/>
          <w:szCs w:val="18"/>
        </w:rPr>
        <w:t>(22), p.34.</w:t>
      </w:r>
    </w:p>
  </w:footnote>
  <w:footnote w:id="29">
    <w:p w14:paraId="6568A3EB"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“Carrie Buck Trial Transcript, 51-100,”</w:t>
      </w:r>
      <w:r w:rsidRPr="006A2046">
        <w:rPr>
          <w:rFonts w:cs="Times New Roman"/>
          <w:i/>
          <w:iCs/>
          <w:color w:val="000000" w:themeColor="text1"/>
          <w:szCs w:val="18"/>
        </w:rPr>
        <w:t xml:space="preserve"> op.cit.</w:t>
      </w:r>
      <w:r w:rsidRPr="006A2046">
        <w:rPr>
          <w:rFonts w:cs="Times New Roman"/>
          <w:color w:val="000000" w:themeColor="text1"/>
          <w:szCs w:val="18"/>
        </w:rPr>
        <w:t xml:space="preserve">(24), </w:t>
      </w:r>
      <w:r>
        <w:rPr>
          <w:rFonts w:cs="Times New Roman"/>
          <w:color w:val="000000" w:themeColor="text1"/>
          <w:szCs w:val="18"/>
        </w:rPr>
        <w:t>p</w:t>
      </w:r>
      <w:r w:rsidRPr="006A2046">
        <w:rPr>
          <w:rFonts w:cs="Times New Roman"/>
          <w:color w:val="000000" w:themeColor="text1"/>
          <w:szCs w:val="18"/>
        </w:rPr>
        <w:t>p.81-83.</w:t>
      </w:r>
    </w:p>
  </w:footnote>
  <w:footnote w:id="30">
    <w:p w14:paraId="7A6557B8"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Lombardo, </w:t>
      </w:r>
      <w:r w:rsidRPr="006A2046">
        <w:rPr>
          <w:rFonts w:cs="Times New Roman"/>
          <w:i/>
          <w:color w:val="000000" w:themeColor="text1"/>
          <w:szCs w:val="18"/>
        </w:rPr>
        <w:t>op.cit.</w:t>
      </w:r>
      <w:r w:rsidRPr="006A2046">
        <w:rPr>
          <w:rFonts w:cs="Times New Roman"/>
          <w:color w:val="000000" w:themeColor="text1"/>
          <w:szCs w:val="18"/>
        </w:rPr>
        <w:t>(13), p.138.</w:t>
      </w:r>
    </w:p>
  </w:footnote>
  <w:footnote w:id="31">
    <w:p w14:paraId="1CE31685"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Cohen, </w:t>
      </w:r>
      <w:r w:rsidRPr="006A2046">
        <w:rPr>
          <w:rFonts w:cs="Times New Roman"/>
          <w:i/>
          <w:color w:val="000000" w:themeColor="text1"/>
          <w:szCs w:val="18"/>
        </w:rPr>
        <w:t>op.cit.</w:t>
      </w:r>
      <w:r w:rsidRPr="006A2046">
        <w:rPr>
          <w:rFonts w:cs="Times New Roman"/>
          <w:color w:val="000000" w:themeColor="text1"/>
          <w:szCs w:val="18"/>
        </w:rPr>
        <w:t>(16), p.21.</w:t>
      </w:r>
    </w:p>
  </w:footnote>
  <w:footnote w:id="32">
    <w:p w14:paraId="4EE3BCB7"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Lombardo, </w:t>
      </w:r>
      <w:r w:rsidRPr="006A2046">
        <w:rPr>
          <w:rFonts w:cs="Times New Roman"/>
          <w:i/>
          <w:color w:val="000000" w:themeColor="text1"/>
          <w:szCs w:val="18"/>
        </w:rPr>
        <w:t>op.cit.</w:t>
      </w:r>
      <w:r w:rsidRPr="006A2046">
        <w:rPr>
          <w:rFonts w:cs="Times New Roman"/>
          <w:color w:val="000000" w:themeColor="text1"/>
          <w:szCs w:val="18"/>
        </w:rPr>
        <w:t>(13), pp.101-111.</w:t>
      </w:r>
    </w:p>
  </w:footnote>
  <w:footnote w:id="33">
    <w:p w14:paraId="11CB8E80"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“Carrie Buck Trial Transcript, 51-100,” </w:t>
      </w:r>
      <w:r w:rsidRPr="006A2046">
        <w:rPr>
          <w:rFonts w:cs="Times New Roman"/>
          <w:i/>
          <w:iCs/>
          <w:color w:val="000000" w:themeColor="text1"/>
          <w:szCs w:val="18"/>
        </w:rPr>
        <w:t>op.cit.</w:t>
      </w:r>
      <w:r w:rsidRPr="006A2046">
        <w:rPr>
          <w:rFonts w:cs="Times New Roman"/>
          <w:color w:val="000000" w:themeColor="text1"/>
          <w:szCs w:val="18"/>
        </w:rPr>
        <w:t>(24), p.83.</w:t>
      </w:r>
    </w:p>
  </w:footnote>
  <w:footnote w:id="34">
    <w:p w14:paraId="49268C0E" w14:textId="33161748"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Cohen, </w:t>
      </w:r>
      <w:r w:rsidRPr="006A2046">
        <w:rPr>
          <w:rFonts w:cs="Times New Roman"/>
          <w:i/>
          <w:color w:val="000000" w:themeColor="text1"/>
          <w:szCs w:val="18"/>
        </w:rPr>
        <w:t>op.cit.</w:t>
      </w:r>
      <w:r w:rsidRPr="006A2046">
        <w:rPr>
          <w:rFonts w:cs="Times New Roman"/>
          <w:color w:val="000000" w:themeColor="text1"/>
          <w:szCs w:val="18"/>
        </w:rPr>
        <w:t xml:space="preserve">(16), pp.192-193. </w:t>
      </w:r>
      <w:bookmarkStart w:id="13" w:name="_Hlk124953702"/>
      <w:r w:rsidRPr="00B131C6">
        <w:rPr>
          <w:rFonts w:cs="Times New Roman" w:hint="eastAsia"/>
          <w:color w:val="000000" w:themeColor="text1"/>
          <w:spacing w:val="-2"/>
          <w:szCs w:val="18"/>
        </w:rPr>
        <w:t>ヴィヴィアンは検査を受けた時点で生後</w:t>
      </w:r>
      <w:r w:rsidRPr="00B131C6">
        <w:rPr>
          <w:rFonts w:cs="Times New Roman"/>
          <w:color w:val="000000" w:themeColor="text1"/>
          <w:spacing w:val="-2"/>
          <w:szCs w:val="18"/>
        </w:rPr>
        <w:t>8</w:t>
      </w:r>
      <w:r w:rsidRPr="00B131C6">
        <w:rPr>
          <w:rFonts w:cs="Times New Roman" w:hint="eastAsia"/>
          <w:color w:val="000000" w:themeColor="text1"/>
          <w:spacing w:val="-2"/>
          <w:szCs w:val="18"/>
        </w:rPr>
        <w:t>か月に満たなかった。</w:t>
      </w:r>
      <w:r w:rsidRPr="006A2046">
        <w:rPr>
          <w:rFonts w:cs="Times New Roman"/>
          <w:color w:val="000000" w:themeColor="text1"/>
          <w:szCs w:val="18"/>
        </w:rPr>
        <w:t xml:space="preserve">Cohen, </w:t>
      </w:r>
      <w:r w:rsidRPr="00B131C6">
        <w:rPr>
          <w:rFonts w:cs="Times New Roman"/>
          <w:i/>
          <w:iCs/>
          <w:color w:val="000000" w:themeColor="text1"/>
          <w:szCs w:val="18"/>
        </w:rPr>
        <w:t>ibid</w:t>
      </w:r>
      <w:r>
        <w:rPr>
          <w:rFonts w:cs="Times New Roman"/>
          <w:color w:val="000000" w:themeColor="text1"/>
          <w:szCs w:val="18"/>
        </w:rPr>
        <w:t>.</w:t>
      </w:r>
      <w:r w:rsidRPr="006A2046">
        <w:rPr>
          <w:rFonts w:cs="Times New Roman"/>
          <w:color w:val="000000" w:themeColor="text1"/>
          <w:szCs w:val="18"/>
        </w:rPr>
        <w:t>,</w:t>
      </w:r>
      <w:r w:rsidR="0009703E">
        <w:rPr>
          <w:rFonts w:cs="Times New Roman"/>
          <w:color w:val="000000" w:themeColor="text1"/>
          <w:szCs w:val="18"/>
        </w:rPr>
        <w:t xml:space="preserve"> </w:t>
      </w:r>
      <w:r w:rsidRPr="006A2046">
        <w:rPr>
          <w:rFonts w:cs="Times New Roman"/>
          <w:color w:val="000000" w:themeColor="text1"/>
          <w:szCs w:val="18"/>
        </w:rPr>
        <w:t>p.181.</w:t>
      </w:r>
    </w:p>
    <w:bookmarkEnd w:id="13"/>
  </w:footnote>
  <w:footnote w:id="35">
    <w:p w14:paraId="66D7E0D5" w14:textId="71880596"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Stephen Jay Gould, “Carrie Buck</w:t>
      </w:r>
      <w:r>
        <w:rPr>
          <w:rFonts w:cs="Times New Roman"/>
          <w:color w:val="000000" w:themeColor="text1"/>
          <w:szCs w:val="18"/>
        </w:rPr>
        <w:t>’</w:t>
      </w:r>
      <w:r w:rsidRPr="006A2046">
        <w:rPr>
          <w:rFonts w:cs="Times New Roman"/>
          <w:color w:val="000000" w:themeColor="text1"/>
          <w:szCs w:val="18"/>
        </w:rPr>
        <w:t>s Daughter,”</w:t>
      </w:r>
      <w:r w:rsidRPr="006A2046">
        <w:rPr>
          <w:rFonts w:cs="Times New Roman"/>
          <w:i/>
          <w:iCs/>
          <w:color w:val="000000" w:themeColor="text1"/>
          <w:szCs w:val="18"/>
        </w:rPr>
        <w:t xml:space="preserve"> Constitutional Commentary</w:t>
      </w:r>
      <w:r w:rsidRPr="006A2046">
        <w:rPr>
          <w:rFonts w:cs="Times New Roman"/>
          <w:color w:val="000000" w:themeColor="text1"/>
          <w:szCs w:val="18"/>
        </w:rPr>
        <w:t>, Vol.2, 1985, p.338. &lt;https://scholarship.law.umn.edu/cgi/viewcontent.cgi?article=2025&amp;context=concomm&gt;</w:t>
      </w:r>
    </w:p>
  </w:footnote>
  <w:footnote w:id="36">
    <w:p w14:paraId="02D92CDD"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Lombardo, </w:t>
      </w:r>
      <w:r w:rsidRPr="006A2046">
        <w:rPr>
          <w:rFonts w:cs="Times New Roman"/>
          <w:i/>
          <w:color w:val="000000" w:themeColor="text1"/>
          <w:szCs w:val="18"/>
        </w:rPr>
        <w:t>op.cit.</w:t>
      </w:r>
      <w:r w:rsidRPr="006A2046">
        <w:rPr>
          <w:rFonts w:cs="Times New Roman"/>
          <w:color w:val="000000" w:themeColor="text1"/>
          <w:szCs w:val="18"/>
        </w:rPr>
        <w:t>(13), pp.139-140.</w:t>
      </w:r>
    </w:p>
  </w:footnote>
  <w:footnote w:id="37">
    <w:p w14:paraId="609AD9D3"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 pp.136-148.</w:t>
      </w:r>
    </w:p>
  </w:footnote>
  <w:footnote w:id="38">
    <w:p w14:paraId="2FA34EB2" w14:textId="0A4B42EE"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bookmarkStart w:id="14" w:name="_Hlk127806543"/>
      <w:bookmarkStart w:id="15" w:name="_Hlk127273369"/>
      <w:r w:rsidRPr="00E57E19">
        <w:rPr>
          <w:rFonts w:cs="Times New Roman"/>
          <w:color w:val="000000" w:themeColor="text1"/>
          <w:szCs w:val="18"/>
        </w:rPr>
        <w:t>“Carrie Buck Trial Transcript, 1-50,”</w:t>
      </w:r>
      <w:r>
        <w:rPr>
          <w:rFonts w:cs="Times New Roman"/>
          <w:color w:val="000000" w:themeColor="text1"/>
          <w:szCs w:val="18"/>
        </w:rPr>
        <w:t xml:space="preserve"> </w:t>
      </w:r>
      <w:r w:rsidRPr="006A2046">
        <w:rPr>
          <w:rFonts w:cs="Times New Roman"/>
          <w:i/>
          <w:iCs/>
          <w:color w:val="000000" w:themeColor="text1"/>
          <w:szCs w:val="18"/>
        </w:rPr>
        <w:t>op.cit</w:t>
      </w:r>
      <w:r w:rsidRPr="006A2046">
        <w:rPr>
          <w:rFonts w:cs="Times New Roman"/>
          <w:color w:val="000000" w:themeColor="text1"/>
          <w:szCs w:val="18"/>
        </w:rPr>
        <w:t>.(22)</w:t>
      </w:r>
      <w:bookmarkEnd w:id="14"/>
      <w:r w:rsidRPr="006A2046">
        <w:rPr>
          <w:rFonts w:cs="Times New Roman"/>
          <w:color w:val="000000" w:themeColor="text1"/>
          <w:szCs w:val="18"/>
        </w:rPr>
        <w:t xml:space="preserve">, </w:t>
      </w:r>
      <w:r>
        <w:rPr>
          <w:rFonts w:cs="Times New Roman"/>
          <w:color w:val="000000" w:themeColor="text1"/>
          <w:szCs w:val="18"/>
        </w:rPr>
        <w:t>p</w:t>
      </w:r>
      <w:r w:rsidRPr="006A2046">
        <w:rPr>
          <w:rFonts w:cs="Times New Roman"/>
          <w:color w:val="000000" w:themeColor="text1"/>
          <w:szCs w:val="18"/>
        </w:rPr>
        <w:t>p.3-4.</w:t>
      </w:r>
      <w:bookmarkEnd w:id="15"/>
    </w:p>
  </w:footnote>
  <w:footnote w:id="39">
    <w:p w14:paraId="270EC162" w14:textId="77777777" w:rsidR="001071D0" w:rsidRPr="00B131C6" w:rsidRDefault="001071D0" w:rsidP="00B131C6">
      <w:pPr>
        <w:pStyle w:val="a8"/>
        <w:ind w:left="176" w:hanging="176"/>
        <w:jc w:val="both"/>
        <w:rPr>
          <w:rFonts w:cs="Times New Roman"/>
          <w:color w:val="000000" w:themeColor="text1"/>
          <w:szCs w:val="18"/>
          <w:lang w:val="de-DE"/>
        </w:rPr>
      </w:pPr>
      <w:r w:rsidRPr="006A2046">
        <w:rPr>
          <w:rStyle w:val="aa"/>
          <w:rFonts w:cs="Times New Roman"/>
          <w:color w:val="000000" w:themeColor="text1"/>
          <w:szCs w:val="18"/>
        </w:rPr>
        <w:footnoteRef/>
      </w:r>
      <w:r w:rsidRPr="00B131C6">
        <w:rPr>
          <w:rFonts w:cs="Times New Roman"/>
          <w:color w:val="000000" w:themeColor="text1"/>
          <w:szCs w:val="18"/>
          <w:lang w:val="de-DE"/>
        </w:rPr>
        <w:t xml:space="preserve"> Cohen, </w:t>
      </w:r>
      <w:r w:rsidRPr="00B131C6">
        <w:rPr>
          <w:rFonts w:cs="Times New Roman"/>
          <w:i/>
          <w:color w:val="000000" w:themeColor="text1"/>
          <w:szCs w:val="18"/>
          <w:lang w:val="de-DE"/>
        </w:rPr>
        <w:t>op.cit.</w:t>
      </w:r>
      <w:r w:rsidRPr="00B131C6">
        <w:rPr>
          <w:rFonts w:cs="Times New Roman"/>
          <w:color w:val="000000" w:themeColor="text1"/>
          <w:szCs w:val="18"/>
          <w:lang w:val="de-DE"/>
        </w:rPr>
        <w:t>(16), pp.201-202.</w:t>
      </w:r>
    </w:p>
  </w:footnote>
  <w:footnote w:id="40">
    <w:p w14:paraId="7C1D8159" w14:textId="77777777" w:rsidR="001071D0" w:rsidRPr="00B131C6" w:rsidRDefault="001071D0" w:rsidP="00B131C6">
      <w:pPr>
        <w:pStyle w:val="a8"/>
        <w:ind w:left="176" w:hanging="176"/>
        <w:jc w:val="both"/>
        <w:rPr>
          <w:rFonts w:cs="Times New Roman"/>
          <w:color w:val="000000" w:themeColor="text1"/>
          <w:szCs w:val="18"/>
          <w:lang w:val="de-DE"/>
        </w:rPr>
      </w:pPr>
      <w:r w:rsidRPr="006A2046">
        <w:rPr>
          <w:rStyle w:val="aa"/>
          <w:rFonts w:cs="Times New Roman"/>
          <w:color w:val="000000" w:themeColor="text1"/>
          <w:szCs w:val="18"/>
        </w:rPr>
        <w:footnoteRef/>
      </w:r>
      <w:r w:rsidRPr="00B131C6">
        <w:rPr>
          <w:rFonts w:cs="Times New Roman"/>
          <w:color w:val="000000" w:themeColor="text1"/>
          <w:szCs w:val="18"/>
          <w:lang w:val="de-DE"/>
        </w:rPr>
        <w:t xml:space="preserve"> Buck v. Bell, 143 Va. 310 (1925). </w:t>
      </w:r>
    </w:p>
  </w:footnote>
  <w:footnote w:id="41">
    <w:p w14:paraId="12F82EBE"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2"/>
          <w:szCs w:val="18"/>
        </w:rPr>
        <w:t>“Whitehead: Supreme Court Brief,”</w:t>
      </w:r>
      <w:r>
        <w:rPr>
          <w:rFonts w:cs="Times New Roman"/>
          <w:color w:val="000000" w:themeColor="text1"/>
          <w:spacing w:val="2"/>
          <w:szCs w:val="18"/>
        </w:rPr>
        <w:t xml:space="preserve"> </w:t>
      </w:r>
      <w:r w:rsidRPr="006A2046">
        <w:rPr>
          <w:rFonts w:cs="Times New Roman"/>
          <w:i/>
          <w:iCs/>
          <w:color w:val="000000" w:themeColor="text1"/>
          <w:szCs w:val="18"/>
        </w:rPr>
        <w:t>op.cit</w:t>
      </w:r>
      <w:r w:rsidRPr="006A2046">
        <w:rPr>
          <w:rFonts w:cs="Times New Roman"/>
          <w:color w:val="000000" w:themeColor="text1"/>
          <w:szCs w:val="18"/>
        </w:rPr>
        <w:t xml:space="preserve">.(23), pp.9-18. </w:t>
      </w:r>
    </w:p>
  </w:footnote>
  <w:footnote w:id="42">
    <w:p w14:paraId="5625E8CB" w14:textId="77777777" w:rsidR="001071D0" w:rsidRPr="00B131C6" w:rsidRDefault="001071D0" w:rsidP="00B131C6">
      <w:pPr>
        <w:pStyle w:val="a8"/>
        <w:ind w:left="176" w:hanging="176"/>
        <w:jc w:val="both"/>
        <w:rPr>
          <w:rFonts w:cs="Times New Roman"/>
          <w:color w:val="000000" w:themeColor="text1"/>
          <w:spacing w:val="-2"/>
          <w:szCs w:val="18"/>
        </w:rPr>
      </w:pPr>
      <w:r w:rsidRPr="006A2046">
        <w:rPr>
          <w:rStyle w:val="aa"/>
          <w:rFonts w:cs="Times New Roman"/>
          <w:color w:val="000000" w:themeColor="text1"/>
          <w:szCs w:val="18"/>
        </w:rPr>
        <w:footnoteRef/>
      </w:r>
      <w:r w:rsidRPr="004E423E">
        <w:rPr>
          <w:rFonts w:cs="Times New Roman"/>
          <w:color w:val="000000" w:themeColor="text1"/>
          <w:szCs w:val="18"/>
        </w:rPr>
        <w:t xml:space="preserve"> </w:t>
      </w:r>
      <w:r w:rsidRPr="004E423E">
        <w:rPr>
          <w:rFonts w:cs="Times New Roman"/>
          <w:iCs/>
          <w:color w:val="000000" w:themeColor="text1"/>
          <w:szCs w:val="18"/>
        </w:rPr>
        <w:t>“Strode Virginia Supreme Court Brief,</w:t>
      </w:r>
      <w:r w:rsidRPr="004E423E">
        <w:rPr>
          <w:rFonts w:cs="Times New Roman"/>
          <w:color w:val="000000" w:themeColor="text1"/>
          <w:szCs w:val="18"/>
        </w:rPr>
        <w:t>” 2</w:t>
      </w:r>
      <w:r w:rsidRPr="00B131C6">
        <w:rPr>
          <w:rFonts w:cs="Times New Roman"/>
          <w:color w:val="000000" w:themeColor="text1"/>
          <w:spacing w:val="-2"/>
          <w:szCs w:val="18"/>
        </w:rPr>
        <w:t>009,</w:t>
      </w:r>
      <w:r w:rsidRPr="004E423E">
        <w:rPr>
          <w:rFonts w:cs="Times New Roman"/>
          <w:color w:val="000000" w:themeColor="text1"/>
          <w:szCs w:val="18"/>
        </w:rPr>
        <w:t xml:space="preserve"> </w:t>
      </w:r>
      <w:r w:rsidRPr="004E423E">
        <w:rPr>
          <w:rFonts w:cs="Times New Roman"/>
          <w:i/>
          <w:iCs/>
          <w:color w:val="000000" w:themeColor="text1"/>
          <w:szCs w:val="18"/>
        </w:rPr>
        <w:t>Buck v Bell Documents,</w:t>
      </w:r>
      <w:r w:rsidRPr="00B131C6">
        <w:rPr>
          <w:rFonts w:cs="Times New Roman"/>
          <w:i/>
          <w:iCs/>
          <w:color w:val="000000" w:themeColor="text1"/>
          <w:spacing w:val="-2"/>
          <w:szCs w:val="18"/>
        </w:rPr>
        <w:t xml:space="preserve"> </w:t>
      </w:r>
      <w:r w:rsidRPr="00B131C6">
        <w:rPr>
          <w:rFonts w:cs="Times New Roman"/>
          <w:color w:val="000000" w:themeColor="text1"/>
          <w:spacing w:val="-2"/>
          <w:szCs w:val="18"/>
        </w:rPr>
        <w:t xml:space="preserve">Paper 36, pp.7, 10. Georgia State University </w:t>
      </w:r>
      <w:r w:rsidRPr="00B131C6">
        <w:rPr>
          <w:rFonts w:cs="Times New Roman"/>
          <w:color w:val="000000" w:themeColor="text1"/>
          <w:spacing w:val="-4"/>
          <w:szCs w:val="18"/>
        </w:rPr>
        <w:t>College of Law Reading Room website &lt;https://readingroom.law.gsu.edu/cgi/viewcontent.cgi?article=1035&amp;context=buckvbel</w:t>
      </w:r>
      <w:r w:rsidRPr="00B131C6">
        <w:rPr>
          <w:rFonts w:cs="Times New Roman"/>
          <w:color w:val="000000" w:themeColor="text1"/>
          <w:spacing w:val="-2"/>
          <w:szCs w:val="18"/>
        </w:rPr>
        <w:t>l&gt;</w:t>
      </w:r>
    </w:p>
  </w:footnote>
  <w:footnote w:id="43">
    <w:p w14:paraId="07608F50" w14:textId="04536C9F"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color w:val="000000" w:themeColor="text1"/>
          <w:szCs w:val="18"/>
        </w:rPr>
        <w:t>「福祉権能」「福祉機能」「規制権限」などと</w:t>
      </w:r>
      <w:r w:rsidRPr="006A2046">
        <w:rPr>
          <w:rFonts w:cs="Times New Roman" w:hint="eastAsia"/>
          <w:color w:val="000000" w:themeColor="text1"/>
          <w:szCs w:val="18"/>
        </w:rPr>
        <w:t>も</w:t>
      </w:r>
      <w:r w:rsidRPr="006A2046">
        <w:rPr>
          <w:rFonts w:cs="Times New Roman"/>
          <w:color w:val="000000" w:themeColor="text1"/>
          <w:szCs w:val="18"/>
        </w:rPr>
        <w:t>訳され、「社会一般の安全・健康・道徳・福祉の維持・増進のために、必要かつ適切な法律を制定・執行する権能」をい</w:t>
      </w:r>
      <w:r w:rsidRPr="006A2046">
        <w:rPr>
          <w:rFonts w:cs="Times New Roman" w:hint="eastAsia"/>
          <w:color w:val="000000" w:themeColor="text1"/>
          <w:szCs w:val="18"/>
        </w:rPr>
        <w:t>う。</w:t>
      </w:r>
      <w:r w:rsidRPr="006A2046">
        <w:rPr>
          <w:rFonts w:cs="Times New Roman"/>
          <w:color w:val="000000" w:themeColor="text1"/>
          <w:szCs w:val="18"/>
        </w:rPr>
        <w:t>さらに「この種の法律で認められている範囲内で、法域内の人の権利を制限する政府の権能</w:t>
      </w:r>
      <w:r w:rsidRPr="006A2046">
        <w:rPr>
          <w:rFonts w:cs="Times New Roman" w:hint="eastAsia"/>
          <w:color w:val="000000" w:themeColor="text1"/>
          <w:szCs w:val="18"/>
        </w:rPr>
        <w:t>」</w:t>
      </w:r>
      <w:r w:rsidRPr="006A2046">
        <w:rPr>
          <w:rFonts w:cs="Times New Roman"/>
          <w:color w:val="000000" w:themeColor="text1"/>
          <w:szCs w:val="18"/>
        </w:rPr>
        <w:t>をも指すが、「基本的人権との関係でその限界が問題となりうる」とされる。この権能については、合衆国憲法修正第</w:t>
      </w:r>
      <w:r w:rsidRPr="006A2046">
        <w:rPr>
          <w:rFonts w:cs="Times New Roman"/>
          <w:color w:val="000000" w:themeColor="text1"/>
          <w:szCs w:val="18"/>
        </w:rPr>
        <w:t>10</w:t>
      </w:r>
      <w:r w:rsidRPr="006A2046">
        <w:rPr>
          <w:rFonts w:cs="Times New Roman"/>
          <w:color w:val="000000" w:themeColor="text1"/>
          <w:szCs w:val="18"/>
        </w:rPr>
        <w:t>条により、「連邦政府は憲法で明示・黙示で与えられた権限のみを有し、他は州に留保されている」とされる</w:t>
      </w:r>
      <w:r w:rsidRPr="006A2046">
        <w:rPr>
          <w:rFonts w:cs="Times New Roman" w:hint="eastAsia"/>
          <w:color w:val="000000" w:themeColor="text1"/>
          <w:szCs w:val="18"/>
        </w:rPr>
        <w:t>。小山貞夫編著『英米法律語辞典』研究社</w:t>
      </w:r>
      <w:r w:rsidRPr="006A2046">
        <w:rPr>
          <w:rFonts w:cs="Times New Roman"/>
          <w:color w:val="000000" w:themeColor="text1"/>
          <w:szCs w:val="18"/>
        </w:rPr>
        <w:t>, 2011, p.841.</w:t>
      </w:r>
    </w:p>
  </w:footnote>
  <w:footnote w:id="44">
    <w:p w14:paraId="1E66A231"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bookmarkStart w:id="16" w:name="_Hlk127806418"/>
      <w:r w:rsidRPr="00E57E19">
        <w:rPr>
          <w:rFonts w:cs="Times New Roman"/>
          <w:iCs/>
          <w:color w:val="000000" w:themeColor="text1"/>
          <w:spacing w:val="2"/>
          <w:szCs w:val="18"/>
        </w:rPr>
        <w:t>“Strode Virginia Supreme Court Brief,</w:t>
      </w:r>
      <w:r w:rsidRPr="00E57E19">
        <w:rPr>
          <w:rFonts w:cs="Times New Roman"/>
          <w:color w:val="000000" w:themeColor="text1"/>
          <w:spacing w:val="2"/>
          <w:szCs w:val="18"/>
        </w:rPr>
        <w:t>”</w:t>
      </w:r>
      <w:r>
        <w:rPr>
          <w:rFonts w:cs="Times New Roman"/>
          <w:color w:val="000000" w:themeColor="text1"/>
          <w:spacing w:val="2"/>
          <w:szCs w:val="18"/>
        </w:rPr>
        <w:t xml:space="preserve"> </w:t>
      </w:r>
      <w:r w:rsidRPr="006A2046">
        <w:rPr>
          <w:rFonts w:cs="Times New Roman"/>
          <w:i/>
          <w:color w:val="000000" w:themeColor="text1"/>
          <w:szCs w:val="18"/>
        </w:rPr>
        <w:t>op.cit.</w:t>
      </w:r>
      <w:r w:rsidRPr="006A2046">
        <w:rPr>
          <w:rFonts w:cs="Times New Roman"/>
          <w:iCs/>
          <w:color w:val="000000" w:themeColor="text1"/>
          <w:szCs w:val="18"/>
        </w:rPr>
        <w:t>(42),</w:t>
      </w:r>
      <w:r w:rsidRPr="006A2046">
        <w:rPr>
          <w:rFonts w:cs="Times New Roman"/>
          <w:color w:val="000000" w:themeColor="text1"/>
          <w:szCs w:val="18"/>
        </w:rPr>
        <w:t xml:space="preserve"> </w:t>
      </w:r>
      <w:bookmarkEnd w:id="16"/>
      <w:r w:rsidRPr="006A2046">
        <w:rPr>
          <w:rFonts w:cs="Times New Roman"/>
          <w:color w:val="000000" w:themeColor="text1"/>
          <w:szCs w:val="18"/>
        </w:rPr>
        <w:t>pp.30-36.</w:t>
      </w:r>
    </w:p>
  </w:footnote>
  <w:footnote w:id="45">
    <w:p w14:paraId="6268F921" w14:textId="77777777" w:rsidR="001071D0" w:rsidRPr="001071D0" w:rsidRDefault="001071D0" w:rsidP="00B131C6">
      <w:pPr>
        <w:pStyle w:val="a8"/>
        <w:ind w:left="176" w:hanging="176"/>
        <w:jc w:val="both"/>
        <w:rPr>
          <w:rFonts w:cs="Times New Roman"/>
          <w:color w:val="000000" w:themeColor="text1"/>
          <w:szCs w:val="18"/>
        </w:rPr>
      </w:pPr>
      <w:r w:rsidRPr="001071D0">
        <w:rPr>
          <w:rStyle w:val="aa"/>
          <w:rFonts w:cs="Times New Roman"/>
          <w:color w:val="000000" w:themeColor="text1"/>
          <w:szCs w:val="18"/>
        </w:rPr>
        <w:footnoteRef/>
      </w:r>
      <w:r w:rsidRPr="001071D0">
        <w:rPr>
          <w:rFonts w:cs="Times New Roman"/>
          <w:color w:val="000000" w:themeColor="text1"/>
          <w:szCs w:val="18"/>
        </w:rPr>
        <w:t xml:space="preserve"> </w:t>
      </w:r>
      <w:r w:rsidRPr="006A2046">
        <w:rPr>
          <w:rFonts w:cs="Times New Roman"/>
          <w:color w:val="000000" w:themeColor="text1"/>
          <w:szCs w:val="18"/>
        </w:rPr>
        <w:t>1924</w:t>
      </w:r>
      <w:r w:rsidRPr="006A2046">
        <w:rPr>
          <w:rFonts w:cs="Times New Roman" w:hint="eastAsia"/>
          <w:color w:val="000000" w:themeColor="text1"/>
          <w:szCs w:val="18"/>
        </w:rPr>
        <w:t>年の第</w:t>
      </w:r>
      <w:r w:rsidRPr="006A2046">
        <w:rPr>
          <w:rFonts w:cs="Times New Roman"/>
          <w:color w:val="000000" w:themeColor="text1"/>
          <w:szCs w:val="18"/>
        </w:rPr>
        <w:t>1</w:t>
      </w:r>
      <w:r w:rsidRPr="006A2046">
        <w:rPr>
          <w:rFonts w:cs="Times New Roman" w:hint="eastAsia"/>
          <w:color w:val="000000" w:themeColor="text1"/>
          <w:szCs w:val="18"/>
        </w:rPr>
        <w:t>審の時点で、</w:t>
      </w:r>
      <w:r w:rsidRPr="006A2046">
        <w:rPr>
          <w:rFonts w:cs="Times New Roman"/>
          <w:color w:val="000000" w:themeColor="text1"/>
          <w:szCs w:val="18"/>
        </w:rPr>
        <w:t>キャリー・バックは</w:t>
      </w:r>
      <w:r w:rsidRPr="006A2046">
        <w:rPr>
          <w:rFonts w:cs="Times New Roman"/>
          <w:color w:val="000000" w:themeColor="text1"/>
          <w:szCs w:val="18"/>
        </w:rPr>
        <w:t>18</w:t>
      </w:r>
      <w:r w:rsidRPr="006A2046">
        <w:rPr>
          <w:rFonts w:cs="Times New Roman"/>
          <w:color w:val="000000" w:themeColor="text1"/>
          <w:szCs w:val="18"/>
        </w:rPr>
        <w:t>歳であった。</w:t>
      </w:r>
      <w:r w:rsidRPr="006A2046">
        <w:rPr>
          <w:rFonts w:cs="Times New Roman"/>
          <w:color w:val="000000" w:themeColor="text1"/>
          <w:szCs w:val="18"/>
        </w:rPr>
        <w:t>Buck v. Bell, 274 U.S. 200 (1927).</w:t>
      </w:r>
    </w:p>
  </w:footnote>
  <w:footnote w:id="46">
    <w:p w14:paraId="702A6431" w14:textId="0F7AC02B"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iCs/>
          <w:color w:val="000000" w:themeColor="text1"/>
          <w:szCs w:val="18"/>
        </w:rPr>
        <w:t xml:space="preserve"> </w:t>
      </w:r>
      <w:r w:rsidRPr="00E57E19">
        <w:rPr>
          <w:rFonts w:cs="Times New Roman"/>
          <w:iCs/>
          <w:color w:val="000000" w:themeColor="text1"/>
          <w:spacing w:val="2"/>
          <w:szCs w:val="18"/>
        </w:rPr>
        <w:t>“Strode Virginia Supreme Court Brief,</w:t>
      </w:r>
      <w:r w:rsidRPr="00E57E19">
        <w:rPr>
          <w:rFonts w:cs="Times New Roman"/>
          <w:color w:val="000000" w:themeColor="text1"/>
          <w:spacing w:val="2"/>
          <w:szCs w:val="18"/>
        </w:rPr>
        <w:t>”</w:t>
      </w:r>
      <w:r>
        <w:rPr>
          <w:rFonts w:cs="Times New Roman"/>
          <w:color w:val="000000" w:themeColor="text1"/>
          <w:spacing w:val="2"/>
          <w:szCs w:val="18"/>
        </w:rPr>
        <w:t xml:space="preserve"> </w:t>
      </w:r>
      <w:r w:rsidRPr="006A2046">
        <w:rPr>
          <w:rFonts w:cs="Times New Roman"/>
          <w:i/>
          <w:color w:val="000000" w:themeColor="text1"/>
          <w:szCs w:val="18"/>
        </w:rPr>
        <w:t>op.cit</w:t>
      </w:r>
      <w:r w:rsidRPr="006A2046">
        <w:rPr>
          <w:rFonts w:cs="Times New Roman"/>
          <w:iCs/>
          <w:color w:val="000000" w:themeColor="text1"/>
          <w:szCs w:val="18"/>
        </w:rPr>
        <w:t xml:space="preserve">.(42), </w:t>
      </w:r>
      <w:r w:rsidRPr="006A2046">
        <w:rPr>
          <w:rFonts w:cs="Times New Roman"/>
          <w:color w:val="000000" w:themeColor="text1"/>
          <w:szCs w:val="18"/>
        </w:rPr>
        <w:t>pp.36-37.</w:t>
      </w:r>
    </w:p>
  </w:footnote>
  <w:footnote w:id="47">
    <w:p w14:paraId="255299A6"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Cohen, </w:t>
      </w:r>
      <w:r w:rsidRPr="006A2046">
        <w:rPr>
          <w:rFonts w:cs="Times New Roman"/>
          <w:i/>
          <w:color w:val="000000" w:themeColor="text1"/>
          <w:szCs w:val="18"/>
        </w:rPr>
        <w:t>op.cit.</w:t>
      </w:r>
      <w:r w:rsidRPr="006A2046">
        <w:rPr>
          <w:rFonts w:cs="Times New Roman"/>
          <w:color w:val="000000" w:themeColor="text1"/>
          <w:szCs w:val="18"/>
        </w:rPr>
        <w:t xml:space="preserve">(16), p.260. </w:t>
      </w:r>
      <w:r w:rsidRPr="006A2046">
        <w:rPr>
          <w:rFonts w:cs="Times New Roman" w:hint="eastAsia"/>
          <w:color w:val="000000" w:themeColor="text1"/>
          <w:szCs w:val="18"/>
        </w:rPr>
        <w:t>判決に反対したのはピアース・バトラー（</w:t>
      </w:r>
      <w:r w:rsidRPr="006A2046">
        <w:rPr>
          <w:rFonts w:cs="Times New Roman"/>
          <w:color w:val="000000" w:themeColor="text1"/>
          <w:szCs w:val="18"/>
        </w:rPr>
        <w:t>Pierce Butler</w:t>
      </w:r>
      <w:r w:rsidRPr="006A2046">
        <w:rPr>
          <w:rFonts w:cs="Times New Roman"/>
          <w:color w:val="000000" w:themeColor="text1"/>
          <w:szCs w:val="18"/>
        </w:rPr>
        <w:t>）</w:t>
      </w:r>
      <w:r w:rsidRPr="006A2046">
        <w:rPr>
          <w:rFonts w:cs="Times New Roman" w:hint="eastAsia"/>
          <w:color w:val="000000" w:themeColor="text1"/>
          <w:szCs w:val="18"/>
        </w:rPr>
        <w:t>判事だけであった。「本章Ⅴ</w:t>
      </w:r>
      <w:r w:rsidRPr="006A2046">
        <w:rPr>
          <w:rFonts w:cs="Times New Roman"/>
          <w:color w:val="000000" w:themeColor="text1"/>
          <w:szCs w:val="18"/>
        </w:rPr>
        <w:t xml:space="preserve">3 </w:t>
      </w:r>
      <w:r w:rsidRPr="006A2046">
        <w:rPr>
          <w:rFonts w:cs="Times New Roman"/>
          <w:color w:val="000000" w:themeColor="text1"/>
          <w:szCs w:val="18"/>
        </w:rPr>
        <w:t>ローマ・カトリック教会による反対運動</w:t>
      </w:r>
      <w:r w:rsidRPr="006A2046">
        <w:rPr>
          <w:rFonts w:cs="Times New Roman" w:hint="eastAsia"/>
          <w:color w:val="000000" w:themeColor="text1"/>
          <w:szCs w:val="18"/>
        </w:rPr>
        <w:t>」を参照。</w:t>
      </w:r>
    </w:p>
  </w:footnote>
  <w:footnote w:id="48">
    <w:p w14:paraId="6CDD33DE"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Buck v. Bell, 274 U.S. 200 (1927).</w:t>
      </w:r>
    </w:p>
  </w:footnote>
  <w:footnote w:id="49">
    <w:p w14:paraId="7D1BBF2F" w14:textId="77777777" w:rsidR="001071D0" w:rsidRPr="001071D0" w:rsidRDefault="001071D0" w:rsidP="00B131C6">
      <w:pPr>
        <w:pStyle w:val="a8"/>
        <w:ind w:left="176" w:hanging="176"/>
        <w:jc w:val="both"/>
        <w:rPr>
          <w:rFonts w:cs="Times New Roman"/>
          <w:color w:val="000000" w:themeColor="text1"/>
          <w:szCs w:val="18"/>
        </w:rPr>
      </w:pPr>
      <w:r w:rsidRPr="001071D0">
        <w:rPr>
          <w:rStyle w:val="aa"/>
          <w:rFonts w:cs="Times New Roman"/>
          <w:color w:val="000000" w:themeColor="text1"/>
          <w:szCs w:val="18"/>
        </w:rPr>
        <w:footnoteRef/>
      </w:r>
      <w:r w:rsidRPr="001071D0">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w:t>
      </w:r>
    </w:p>
  </w:footnote>
  <w:footnote w:id="50">
    <w:p w14:paraId="2C8271E0"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w:t>
      </w:r>
    </w:p>
  </w:footnote>
  <w:footnote w:id="51">
    <w:p w14:paraId="23576556"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w:t>
      </w:r>
    </w:p>
  </w:footnote>
  <w:footnote w:id="52">
    <w:p w14:paraId="6AD7483D" w14:textId="488FBCB3"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09703E">
        <w:rPr>
          <w:rFonts w:cs="Times New Roman"/>
          <w:i/>
          <w:color w:val="000000" w:themeColor="text1"/>
          <w:szCs w:val="18"/>
        </w:rPr>
        <w:t xml:space="preserve"> </w:t>
      </w:r>
      <w:r w:rsidRPr="00B131C6">
        <w:rPr>
          <w:rFonts w:cs="Times New Roman"/>
          <w:color w:val="000000" w:themeColor="text1"/>
          <w:spacing w:val="2"/>
          <w:szCs w:val="18"/>
        </w:rPr>
        <w:t>Lombardo</w:t>
      </w:r>
      <w:r w:rsidRPr="00B131C6">
        <w:rPr>
          <w:rFonts w:cs="Times New Roman"/>
          <w:i/>
          <w:color w:val="000000" w:themeColor="text1"/>
          <w:spacing w:val="2"/>
          <w:szCs w:val="18"/>
        </w:rPr>
        <w:t>, op.cit.</w:t>
      </w:r>
      <w:r w:rsidRPr="00B131C6">
        <w:rPr>
          <w:rFonts w:cs="Times New Roman"/>
          <w:color w:val="000000" w:themeColor="text1"/>
          <w:spacing w:val="2"/>
          <w:szCs w:val="18"/>
        </w:rPr>
        <w:t xml:space="preserve">(13), p.174. </w:t>
      </w:r>
      <w:r w:rsidRPr="00B131C6">
        <w:rPr>
          <w:rFonts w:cs="Times New Roman" w:hint="eastAsia"/>
          <w:color w:val="000000" w:themeColor="text1"/>
          <w:spacing w:val="2"/>
          <w:szCs w:val="18"/>
        </w:rPr>
        <w:t>同書の記述は以下の記事に基づいている。</w:t>
      </w:r>
      <w:r w:rsidR="0009703E" w:rsidRPr="00B131C6">
        <w:rPr>
          <w:rFonts w:cs="Times New Roman"/>
          <w:color w:val="000000" w:themeColor="text1"/>
          <w:spacing w:val="2"/>
          <w:szCs w:val="18"/>
        </w:rPr>
        <w:t>“</w:t>
      </w:r>
      <w:r w:rsidRPr="00B131C6">
        <w:rPr>
          <w:rFonts w:cs="Times New Roman"/>
          <w:color w:val="000000" w:themeColor="text1"/>
          <w:spacing w:val="2"/>
          <w:szCs w:val="18"/>
        </w:rPr>
        <w:t>To Halt the Imbecile’s Perilous Lin</w:t>
      </w:r>
      <w:r w:rsidRPr="0009703E">
        <w:rPr>
          <w:rFonts w:cs="Times New Roman"/>
          <w:color w:val="000000" w:themeColor="text1"/>
          <w:spacing w:val="2"/>
          <w:szCs w:val="18"/>
        </w:rPr>
        <w:t>e,</w:t>
      </w:r>
      <w:r w:rsidR="0009703E" w:rsidRPr="0009703E">
        <w:rPr>
          <w:rFonts w:cs="Times New Roman"/>
          <w:color w:val="000000" w:themeColor="text1"/>
          <w:spacing w:val="2"/>
          <w:szCs w:val="18"/>
        </w:rPr>
        <w:t>”</w:t>
      </w:r>
      <w:r w:rsidR="0009703E">
        <w:rPr>
          <w:rFonts w:cs="Times New Roman"/>
          <w:color w:val="000000" w:themeColor="text1"/>
          <w:spacing w:val="2"/>
          <w:szCs w:val="18"/>
        </w:rPr>
        <w:t xml:space="preserve"> </w:t>
      </w:r>
      <w:r w:rsidRPr="006A2046">
        <w:rPr>
          <w:rFonts w:cs="Times New Roman"/>
          <w:i/>
          <w:iCs/>
          <w:color w:val="000000" w:themeColor="text1"/>
          <w:szCs w:val="18"/>
        </w:rPr>
        <w:t>Literary Digest</w:t>
      </w:r>
      <w:r w:rsidRPr="006A2046">
        <w:rPr>
          <w:rFonts w:cs="Times New Roman"/>
          <w:color w:val="000000" w:themeColor="text1"/>
          <w:szCs w:val="18"/>
        </w:rPr>
        <w:t>, May 21, 1927, p.11.</w:t>
      </w:r>
    </w:p>
  </w:footnote>
  <w:footnote w:id="53">
    <w:p w14:paraId="5FFB4E9C" w14:textId="732AF222"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09703E">
        <w:rPr>
          <w:rFonts w:cs="Times New Roman"/>
          <w:color w:val="000000" w:themeColor="text1"/>
          <w:spacing w:val="2"/>
          <w:szCs w:val="18"/>
        </w:rPr>
        <w:t xml:space="preserve"> </w:t>
      </w:r>
      <w:bookmarkStart w:id="17" w:name="_Hlk127184994"/>
      <w:r w:rsidRPr="0009703E">
        <w:rPr>
          <w:rFonts w:cs="Times New Roman"/>
          <w:color w:val="000000" w:themeColor="text1"/>
          <w:spacing w:val="2"/>
          <w:szCs w:val="18"/>
        </w:rPr>
        <w:t>James A. Tobey,</w:t>
      </w:r>
      <w:r w:rsidRPr="001071D0">
        <w:rPr>
          <w:rFonts w:cs="Times New Roman"/>
          <w:color w:val="000000" w:themeColor="text1"/>
          <w:szCs w:val="18"/>
        </w:rPr>
        <w:t xml:space="preserve"> </w:t>
      </w:r>
      <w:r w:rsidRPr="0009703E">
        <w:rPr>
          <w:rFonts w:cs="Times New Roman"/>
          <w:color w:val="000000" w:themeColor="text1"/>
          <w:szCs w:val="18"/>
        </w:rPr>
        <w:t>“Law and Legislation: United States Supreme Court Upholds Sterilization,”</w:t>
      </w:r>
      <w:r w:rsidRPr="001071D0">
        <w:rPr>
          <w:rFonts w:cs="Times New Roman"/>
          <w:color w:val="000000" w:themeColor="text1"/>
          <w:szCs w:val="18"/>
        </w:rPr>
        <w:t xml:space="preserve"> </w:t>
      </w:r>
      <w:r w:rsidRPr="001071D0">
        <w:rPr>
          <w:rFonts w:cs="Times New Roman"/>
          <w:i/>
          <w:iCs/>
          <w:color w:val="000000" w:themeColor="text1"/>
          <w:szCs w:val="18"/>
        </w:rPr>
        <w:t xml:space="preserve">American Journal </w:t>
      </w:r>
      <w:r w:rsidRPr="0009703E">
        <w:rPr>
          <w:rFonts w:cs="Times New Roman"/>
          <w:i/>
          <w:iCs/>
          <w:color w:val="000000" w:themeColor="text1"/>
          <w:szCs w:val="18"/>
        </w:rPr>
        <w:t xml:space="preserve">of Public Health, </w:t>
      </w:r>
      <w:r w:rsidRPr="0009703E">
        <w:rPr>
          <w:rFonts w:cs="Times New Roman"/>
          <w:color w:val="000000" w:themeColor="text1"/>
          <w:szCs w:val="18"/>
        </w:rPr>
        <w:t>Vol.17, July 1927, pp.773-774.</w:t>
      </w:r>
      <w:r w:rsidRPr="0009703E">
        <w:rPr>
          <w:rFonts w:cs="Times New Roman"/>
          <w:i/>
          <w:iCs/>
          <w:color w:val="000000" w:themeColor="text1"/>
          <w:szCs w:val="18"/>
        </w:rPr>
        <w:t xml:space="preserve"> </w:t>
      </w:r>
      <w:r w:rsidRPr="0009703E">
        <w:rPr>
          <w:rFonts w:cs="Times New Roman"/>
          <w:color w:val="000000" w:themeColor="text1"/>
          <w:szCs w:val="18"/>
        </w:rPr>
        <w:t>&lt;https://ajph.aphapublications.org/doi/pdf/10.2105/AJPH.17.7.773&gt;</w:t>
      </w:r>
    </w:p>
    <w:bookmarkEnd w:id="17"/>
  </w:footnote>
  <w:footnote w:id="54">
    <w:p w14:paraId="470399A7"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Cs/>
          <w:color w:val="000000" w:themeColor="text1"/>
          <w:szCs w:val="18"/>
        </w:rPr>
        <w:t xml:space="preserve">Lombardo, </w:t>
      </w:r>
      <w:r w:rsidRPr="006A2046">
        <w:rPr>
          <w:rFonts w:cs="Times New Roman"/>
          <w:i/>
          <w:color w:val="000000" w:themeColor="text1"/>
          <w:szCs w:val="18"/>
        </w:rPr>
        <w:t>op.cit.</w:t>
      </w:r>
      <w:r w:rsidRPr="006A2046">
        <w:rPr>
          <w:rFonts w:cs="Times New Roman"/>
          <w:iCs/>
          <w:color w:val="000000" w:themeColor="text1"/>
          <w:szCs w:val="18"/>
        </w:rPr>
        <w:t>(13), p.175.</w:t>
      </w:r>
    </w:p>
  </w:footnote>
  <w:footnote w:id="55">
    <w:p w14:paraId="702A737B"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2"/>
          <w:szCs w:val="18"/>
        </w:rPr>
        <w:t xml:space="preserve">Jacob Henry Landman, </w:t>
      </w:r>
      <w:r w:rsidRPr="006A2046">
        <w:rPr>
          <w:rFonts w:cs="Times New Roman"/>
          <w:i/>
          <w:color w:val="000000" w:themeColor="text1"/>
          <w:szCs w:val="18"/>
        </w:rPr>
        <w:t xml:space="preserve">Human Sterilization: </w:t>
      </w:r>
      <w:r w:rsidRPr="0009703E">
        <w:rPr>
          <w:rFonts w:cs="Times New Roman"/>
          <w:i/>
          <w:color w:val="000000" w:themeColor="text1"/>
          <w:spacing w:val="-2"/>
          <w:szCs w:val="18"/>
        </w:rPr>
        <w:t>The History of Sterilization Movement</w:t>
      </w:r>
      <w:r w:rsidRPr="0009703E">
        <w:rPr>
          <w:rFonts w:cs="Times New Roman"/>
          <w:color w:val="000000" w:themeColor="text1"/>
          <w:spacing w:val="-2"/>
          <w:szCs w:val="18"/>
        </w:rPr>
        <w:t xml:space="preserve">, </w:t>
      </w:r>
      <w:r w:rsidRPr="00B131C6">
        <w:rPr>
          <w:rFonts w:cs="Times New Roman"/>
          <w:color w:val="000000" w:themeColor="text1"/>
          <w:spacing w:val="-2"/>
          <w:szCs w:val="18"/>
        </w:rPr>
        <w:t>New York: Macmillan</w:t>
      </w:r>
      <w:r w:rsidRPr="00B131C6">
        <w:rPr>
          <w:rFonts w:cs="Times New Roman"/>
          <w:color w:val="000000" w:themeColor="text1"/>
          <w:spacing w:val="2"/>
          <w:szCs w:val="18"/>
        </w:rPr>
        <w:t xml:space="preserve"> </w:t>
      </w:r>
      <w:r w:rsidRPr="006A2046">
        <w:rPr>
          <w:rFonts w:cs="Times New Roman"/>
          <w:color w:val="000000" w:themeColor="text1"/>
          <w:szCs w:val="18"/>
        </w:rPr>
        <w:t>Company, 1932, pp.104-105.</w:t>
      </w:r>
    </w:p>
  </w:footnote>
  <w:footnote w:id="56">
    <w:p w14:paraId="279D3164"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Jonas Robitscher et al., </w:t>
      </w:r>
      <w:r w:rsidRPr="006A2046">
        <w:rPr>
          <w:rFonts w:cs="Times New Roman"/>
          <w:i/>
          <w:color w:val="000000" w:themeColor="text1"/>
          <w:szCs w:val="18"/>
        </w:rPr>
        <w:t>Eugenic Sterilization</w:t>
      </w:r>
      <w:r w:rsidRPr="006A2046">
        <w:rPr>
          <w:rFonts w:cs="Times New Roman"/>
          <w:color w:val="000000" w:themeColor="text1"/>
          <w:szCs w:val="18"/>
        </w:rPr>
        <w:t>, Springfield: Charles C. Thomas, 1973, Appendix 2.</w:t>
      </w:r>
    </w:p>
  </w:footnote>
  <w:footnote w:id="57">
    <w:p w14:paraId="547C9EF8"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Vaughn v. Ruoff,</w:t>
      </w:r>
      <w:r w:rsidRPr="006A2046">
        <w:rPr>
          <w:rStyle w:val="ac"/>
          <w:color w:val="000000" w:themeColor="text1"/>
          <w:spacing w:val="3"/>
          <w:sz w:val="18"/>
          <w:szCs w:val="18"/>
          <w:shd w:val="clear" w:color="auto" w:fill="FFFFFF"/>
        </w:rPr>
        <w:t xml:space="preserve"> </w:t>
      </w:r>
      <w:r w:rsidRPr="006A2046">
        <w:rPr>
          <w:rStyle w:val="volume"/>
          <w:rFonts w:cs="Times New Roman"/>
          <w:color w:val="000000" w:themeColor="text1"/>
          <w:spacing w:val="3"/>
          <w:szCs w:val="18"/>
          <w:shd w:val="clear" w:color="auto" w:fill="FFFFFF"/>
        </w:rPr>
        <w:t xml:space="preserve">253 </w:t>
      </w:r>
      <w:r w:rsidRPr="006A2046">
        <w:rPr>
          <w:rStyle w:val="reporter"/>
          <w:rFonts w:cs="Times New Roman"/>
          <w:color w:val="000000" w:themeColor="text1"/>
          <w:spacing w:val="3"/>
          <w:szCs w:val="18"/>
          <w:shd w:val="clear" w:color="auto" w:fill="FFFFFF"/>
        </w:rPr>
        <w:t xml:space="preserve">F.3d </w:t>
      </w:r>
      <w:r w:rsidRPr="006A2046">
        <w:rPr>
          <w:rStyle w:val="page"/>
          <w:rFonts w:cs="Times New Roman"/>
          <w:color w:val="000000" w:themeColor="text1"/>
          <w:spacing w:val="3"/>
          <w:szCs w:val="18"/>
          <w:shd w:val="clear" w:color="auto" w:fill="FFFFFF"/>
        </w:rPr>
        <w:t xml:space="preserve">1124 </w:t>
      </w:r>
      <w:r w:rsidRPr="006A2046">
        <w:rPr>
          <w:rFonts w:cs="Times New Roman"/>
          <w:color w:val="000000" w:themeColor="text1"/>
          <w:spacing w:val="3"/>
          <w:szCs w:val="18"/>
          <w:shd w:val="clear" w:color="auto" w:fill="FFFFFF"/>
        </w:rPr>
        <w:t>(8th Cir.2001).</w:t>
      </w:r>
    </w:p>
  </w:footnote>
  <w:footnote w:id="58">
    <w:p w14:paraId="4BEB8189"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Largent, </w:t>
      </w:r>
      <w:r w:rsidRPr="006A2046">
        <w:rPr>
          <w:rFonts w:cs="Times New Roman"/>
          <w:i/>
          <w:color w:val="000000" w:themeColor="text1"/>
          <w:szCs w:val="18"/>
        </w:rPr>
        <w:t>op.cit</w:t>
      </w:r>
      <w:r w:rsidRPr="006A2046">
        <w:rPr>
          <w:rFonts w:cs="Times New Roman"/>
          <w:color w:val="000000" w:themeColor="text1"/>
          <w:szCs w:val="18"/>
        </w:rPr>
        <w:t>,(3), p.116.</w:t>
      </w:r>
    </w:p>
  </w:footnote>
  <w:footnote w:id="59">
    <w:p w14:paraId="24D53EC3"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 xml:space="preserve">, pp.122-123. </w:t>
      </w:r>
      <w:r w:rsidRPr="006A2046">
        <w:rPr>
          <w:rFonts w:cs="Times New Roman"/>
          <w:color w:val="000000" w:themeColor="text1"/>
          <w:szCs w:val="18"/>
        </w:rPr>
        <w:t>ただし、同報告書では、任意断種の対象を、</w:t>
      </w:r>
      <w:r w:rsidRPr="006A2046">
        <w:rPr>
          <w:rFonts w:ascii="ＭＳ 明朝" w:hAnsi="ＭＳ 明朝" w:cs="ＭＳ 明朝" w:hint="eastAsia"/>
          <w:color w:val="000000" w:themeColor="text1"/>
          <w:szCs w:val="18"/>
        </w:rPr>
        <w:t>①</w:t>
      </w:r>
      <w:r w:rsidRPr="006A2046">
        <w:rPr>
          <w:rFonts w:cs="Times New Roman"/>
          <w:color w:val="000000" w:themeColor="text1"/>
          <w:szCs w:val="18"/>
        </w:rPr>
        <w:t>ハンチントン舞踏病、</w:t>
      </w:r>
      <w:r w:rsidRPr="006A2046">
        <w:rPr>
          <w:rFonts w:ascii="ＭＳ 明朝" w:hAnsi="ＭＳ 明朝" w:cs="ＭＳ 明朝" w:hint="eastAsia"/>
          <w:color w:val="000000" w:themeColor="text1"/>
          <w:szCs w:val="18"/>
        </w:rPr>
        <w:t>②</w:t>
      </w:r>
      <w:r w:rsidRPr="006A2046">
        <w:rPr>
          <w:rFonts w:cs="Times New Roman"/>
          <w:color w:val="000000" w:themeColor="text1"/>
          <w:szCs w:val="18"/>
        </w:rPr>
        <w:t>遺伝性視神経萎縮症、フリードライヒ運動失調症の家族性症例、その他の遺伝性と考えられる障害を伴う変性疾患、</w:t>
      </w:r>
      <w:r w:rsidRPr="006A2046">
        <w:rPr>
          <w:rFonts w:ascii="ＭＳ 明朝" w:hAnsi="ＭＳ 明朝" w:cs="ＭＳ 明朝" w:hint="eastAsia"/>
          <w:color w:val="000000" w:themeColor="text1"/>
          <w:szCs w:val="18"/>
        </w:rPr>
        <w:t>③</w:t>
      </w:r>
      <w:r w:rsidRPr="006A2046">
        <w:rPr>
          <w:rFonts w:cs="Times New Roman"/>
          <w:color w:val="000000" w:themeColor="text1"/>
          <w:szCs w:val="18"/>
        </w:rPr>
        <w:t>家族性の精神薄弱、</w:t>
      </w:r>
      <w:r w:rsidRPr="006A2046">
        <w:rPr>
          <w:rFonts w:ascii="ＭＳ 明朝" w:hAnsi="ＭＳ 明朝" w:cs="ＭＳ 明朝" w:hint="eastAsia"/>
          <w:color w:val="000000" w:themeColor="text1"/>
          <w:szCs w:val="18"/>
        </w:rPr>
        <w:t>④</w:t>
      </w:r>
      <w:r w:rsidRPr="006A2046">
        <w:rPr>
          <w:rFonts w:cs="Times New Roman"/>
          <w:color w:val="000000" w:themeColor="text1"/>
          <w:szCs w:val="18"/>
        </w:rPr>
        <w:t>早発性痴呆症（統合失調症）、</w:t>
      </w:r>
      <w:r w:rsidRPr="006A2046">
        <w:rPr>
          <w:rFonts w:ascii="ＭＳ 明朝" w:hAnsi="ＭＳ 明朝" w:cs="ＭＳ 明朝" w:hint="eastAsia"/>
          <w:color w:val="000000" w:themeColor="text1"/>
          <w:szCs w:val="18"/>
        </w:rPr>
        <w:t>⑤</w:t>
      </w:r>
      <w:r w:rsidRPr="006A2046">
        <w:rPr>
          <w:rFonts w:cs="Times New Roman"/>
          <w:color w:val="000000" w:themeColor="text1"/>
          <w:szCs w:val="18"/>
        </w:rPr>
        <w:t>躁鬱病、</w:t>
      </w:r>
      <w:r w:rsidRPr="006A2046">
        <w:rPr>
          <w:rFonts w:ascii="ＭＳ 明朝" w:hAnsi="ＭＳ 明朝" w:cs="ＭＳ 明朝" w:hint="eastAsia"/>
          <w:color w:val="000000" w:themeColor="text1"/>
          <w:szCs w:val="18"/>
        </w:rPr>
        <w:t>⑥</w:t>
      </w:r>
      <w:r w:rsidRPr="006A2046">
        <w:rPr>
          <w:rFonts w:cs="Times New Roman"/>
          <w:color w:val="000000" w:themeColor="text1"/>
          <w:szCs w:val="18"/>
        </w:rPr>
        <w:t>てんかんに絞るとの提言もなされており、優生学的断種それ自体を否定するものではない。</w:t>
      </w:r>
    </w:p>
  </w:footnote>
  <w:footnote w:id="60">
    <w:p w14:paraId="23D57816"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Philip R. Reilly, </w:t>
      </w:r>
      <w:r w:rsidRPr="00842D79">
        <w:rPr>
          <w:rFonts w:cs="Times New Roman"/>
          <w:i/>
          <w:color w:val="000000" w:themeColor="text1"/>
          <w:szCs w:val="18"/>
        </w:rPr>
        <w:t>The Surgical Solution: A History of Involuntary Sterilization in the United States</w:t>
      </w:r>
      <w:r w:rsidRPr="00842D79">
        <w:rPr>
          <w:rFonts w:cs="Times New Roman"/>
          <w:color w:val="000000" w:themeColor="text1"/>
          <w:szCs w:val="18"/>
        </w:rPr>
        <w:t>,</w:t>
      </w:r>
      <w:r w:rsidRPr="006A2046">
        <w:rPr>
          <w:rFonts w:cs="Times New Roman"/>
          <w:color w:val="000000" w:themeColor="text1"/>
          <w:szCs w:val="18"/>
        </w:rPr>
        <w:t xml:space="preserve"> Baltimore: John Hopkins University Press, 1991, pp.123-124.</w:t>
      </w:r>
    </w:p>
  </w:footnote>
  <w:footnote w:id="61">
    <w:p w14:paraId="4F6CB524"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Hansen and King, </w:t>
      </w:r>
      <w:r w:rsidRPr="006A2046">
        <w:rPr>
          <w:rFonts w:cs="Times New Roman"/>
          <w:i/>
          <w:color w:val="000000" w:themeColor="text1"/>
          <w:szCs w:val="18"/>
        </w:rPr>
        <w:t>op.cit.</w:t>
      </w:r>
      <w:r w:rsidRPr="006A2046">
        <w:rPr>
          <w:rFonts w:cs="Times New Roman"/>
          <w:color w:val="000000" w:themeColor="text1"/>
          <w:szCs w:val="18"/>
        </w:rPr>
        <w:t>(10), p.165.</w:t>
      </w:r>
    </w:p>
  </w:footnote>
  <w:footnote w:id="62">
    <w:p w14:paraId="186DF50E"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Reilly, </w:t>
      </w:r>
      <w:r w:rsidRPr="006A2046">
        <w:rPr>
          <w:rFonts w:cs="Times New Roman"/>
          <w:i/>
          <w:color w:val="000000" w:themeColor="text1"/>
          <w:szCs w:val="18"/>
        </w:rPr>
        <w:t>op.cit.</w:t>
      </w:r>
      <w:r w:rsidRPr="006A2046">
        <w:rPr>
          <w:rFonts w:cs="Times New Roman"/>
          <w:color w:val="000000" w:themeColor="text1"/>
          <w:szCs w:val="18"/>
        </w:rPr>
        <w:t>(60), p.126.</w:t>
      </w:r>
    </w:p>
  </w:footnote>
  <w:footnote w:id="63">
    <w:p w14:paraId="4D5EDECB" w14:textId="5197EB40"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4"/>
          <w:szCs w:val="18"/>
        </w:rPr>
        <w:t>Alexandra Minna Stern,</w:t>
      </w:r>
      <w:r w:rsidRPr="00B131C6">
        <w:rPr>
          <w:rFonts w:cs="Times New Roman"/>
          <w:i/>
          <w:color w:val="000000" w:themeColor="text1"/>
          <w:spacing w:val="-4"/>
          <w:szCs w:val="18"/>
        </w:rPr>
        <w:t xml:space="preserve"> Eugenic Nation: Faults and Frontiers of Better Breeding in Modern America</w:t>
      </w:r>
      <w:r w:rsidRPr="00B131C6">
        <w:rPr>
          <w:rFonts w:cs="Times New Roman"/>
          <w:color w:val="000000" w:themeColor="text1"/>
          <w:spacing w:val="-4"/>
          <w:szCs w:val="18"/>
        </w:rPr>
        <w:t>, 2nd ed.,</w:t>
      </w:r>
      <w:r w:rsidR="005F4E04" w:rsidRPr="00B131C6">
        <w:rPr>
          <w:rFonts w:cs="Times New Roman"/>
          <w:color w:val="000000" w:themeColor="text1"/>
          <w:spacing w:val="-4"/>
          <w:szCs w:val="18"/>
        </w:rPr>
        <w:t xml:space="preserve"> </w:t>
      </w:r>
      <w:r w:rsidRPr="006A2046">
        <w:rPr>
          <w:rFonts w:cs="Times New Roman"/>
          <w:color w:val="000000" w:themeColor="text1"/>
          <w:szCs w:val="18"/>
        </w:rPr>
        <w:t>Oakland: University of California Press, 2015, p.177.</w:t>
      </w:r>
    </w:p>
  </w:footnote>
  <w:footnote w:id="64">
    <w:p w14:paraId="4B96013D" w14:textId="77777777" w:rsidR="001071D0" w:rsidRPr="006A2046" w:rsidRDefault="001071D0" w:rsidP="001071D0">
      <w:pPr>
        <w:pStyle w:val="a8"/>
        <w:ind w:left="176" w:hanging="176"/>
        <w:jc w:val="both"/>
        <w:rPr>
          <w:rFonts w:cs="Times New Roman"/>
          <w:color w:val="000000" w:themeColor="text1"/>
          <w:szCs w:val="18"/>
          <w:lang w:val="fr-FR"/>
        </w:rPr>
      </w:pPr>
      <w:r w:rsidRPr="006A2046">
        <w:rPr>
          <w:rStyle w:val="aa"/>
          <w:rFonts w:cs="Times New Roman"/>
          <w:color w:val="000000" w:themeColor="text1"/>
          <w:szCs w:val="18"/>
        </w:rPr>
        <w:footnoteRef/>
      </w:r>
      <w:r w:rsidRPr="006A2046">
        <w:rPr>
          <w:rFonts w:cs="Times New Roman"/>
          <w:color w:val="000000" w:themeColor="text1"/>
          <w:szCs w:val="18"/>
          <w:lang w:val="fr-FR"/>
        </w:rPr>
        <w:t xml:space="preserve"> Okl.St.Ann. Tit. 57, § 171 et seq.; L.1935, p. 94 et seq. </w:t>
      </w:r>
      <w:r w:rsidRPr="006A2046">
        <w:rPr>
          <w:rFonts w:cs="Times New Roman"/>
          <w:color w:val="000000" w:themeColor="text1"/>
          <w:szCs w:val="18"/>
          <w:lang w:val="fr-FR"/>
        </w:rPr>
        <w:t>オクラホマ州は、</w:t>
      </w:r>
      <w:r w:rsidRPr="006A2046">
        <w:rPr>
          <w:rFonts w:cs="Times New Roman"/>
          <w:color w:val="000000" w:themeColor="text1"/>
          <w:szCs w:val="18"/>
          <w:lang w:val="fr-FR"/>
        </w:rPr>
        <w:t>1931</w:t>
      </w:r>
      <w:r w:rsidRPr="006A2046">
        <w:rPr>
          <w:rFonts w:cs="Times New Roman"/>
          <w:color w:val="000000" w:themeColor="text1"/>
          <w:szCs w:val="18"/>
          <w:lang w:val="fr-FR"/>
        </w:rPr>
        <w:t>年に精神</w:t>
      </w:r>
      <w:r w:rsidRPr="006A2046">
        <w:rPr>
          <w:rFonts w:cs="Times New Roman" w:hint="eastAsia"/>
          <w:color w:val="000000" w:themeColor="text1"/>
          <w:szCs w:val="18"/>
          <w:lang w:val="fr-FR"/>
        </w:rPr>
        <w:t>異常</w:t>
      </w:r>
      <w:r w:rsidRPr="006A2046">
        <w:rPr>
          <w:rFonts w:cs="Times New Roman"/>
          <w:color w:val="000000" w:themeColor="text1"/>
          <w:szCs w:val="18"/>
          <w:lang w:val="fr-FR"/>
        </w:rPr>
        <w:t>者を対象とする最初の断種法</w:t>
      </w:r>
      <w:r w:rsidRPr="006A2046">
        <w:rPr>
          <w:rFonts w:cs="Times New Roman" w:hint="eastAsia"/>
          <w:color w:val="000000" w:themeColor="text1"/>
          <w:szCs w:val="18"/>
          <w:lang w:val="fr-FR"/>
        </w:rPr>
        <w:t>を</w:t>
      </w:r>
      <w:r w:rsidRPr="006A2046">
        <w:rPr>
          <w:rFonts w:cs="Times New Roman"/>
          <w:color w:val="000000" w:themeColor="text1"/>
          <w:szCs w:val="18"/>
          <w:lang w:val="fr-FR"/>
        </w:rPr>
        <w:t>制定</w:t>
      </w:r>
      <w:r w:rsidRPr="006A2046">
        <w:rPr>
          <w:rFonts w:cs="Times New Roman" w:hint="eastAsia"/>
          <w:color w:val="000000" w:themeColor="text1"/>
          <w:szCs w:val="18"/>
          <w:lang w:val="fr-FR"/>
        </w:rPr>
        <w:t>した</w:t>
      </w:r>
      <w:r w:rsidRPr="006A2046">
        <w:rPr>
          <w:rFonts w:cs="Times New Roman"/>
          <w:color w:val="000000" w:themeColor="text1"/>
          <w:szCs w:val="18"/>
          <w:lang w:val="fr-FR"/>
        </w:rPr>
        <w:t>（</w:t>
      </w:r>
      <w:r w:rsidRPr="006A2046">
        <w:rPr>
          <w:rFonts w:cs="Times New Roman" w:hint="eastAsia"/>
          <w:color w:val="000000" w:themeColor="text1"/>
          <w:szCs w:val="18"/>
          <w:lang w:val="fr-FR"/>
        </w:rPr>
        <w:t>「本章Ⅰ</w:t>
      </w:r>
      <w:r w:rsidRPr="006A2046">
        <w:rPr>
          <w:rFonts w:cs="Times New Roman"/>
          <w:color w:val="000000" w:themeColor="text1"/>
          <w:szCs w:val="18"/>
          <w:lang w:val="fr-FR"/>
        </w:rPr>
        <w:t xml:space="preserve">1 </w:t>
      </w:r>
      <w:r w:rsidRPr="006A2046">
        <w:rPr>
          <w:rFonts w:cs="Times New Roman" w:hint="eastAsia"/>
          <w:color w:val="000000" w:themeColor="text1"/>
          <w:szCs w:val="18"/>
          <w:lang w:val="fr-FR"/>
        </w:rPr>
        <w:t>各州における断種法の制定」</w:t>
      </w:r>
      <w:r w:rsidRPr="006A2046">
        <w:rPr>
          <w:rFonts w:cs="Times New Roman"/>
          <w:color w:val="000000" w:themeColor="text1"/>
          <w:szCs w:val="18"/>
          <w:lang w:val="fr-FR"/>
        </w:rPr>
        <w:t>参照）</w:t>
      </w:r>
      <w:r w:rsidRPr="006A2046">
        <w:rPr>
          <w:rFonts w:cs="Times New Roman" w:hint="eastAsia"/>
          <w:color w:val="000000" w:themeColor="text1"/>
          <w:szCs w:val="18"/>
          <w:lang w:val="fr-FR"/>
        </w:rPr>
        <w:t>後</w:t>
      </w:r>
      <w:r w:rsidRPr="006A2046">
        <w:rPr>
          <w:rFonts w:cs="Times New Roman"/>
          <w:color w:val="000000" w:themeColor="text1"/>
          <w:szCs w:val="18"/>
          <w:lang w:val="fr-FR"/>
        </w:rPr>
        <w:t>、</w:t>
      </w:r>
      <w:r w:rsidRPr="006A2046">
        <w:rPr>
          <w:rFonts w:cs="Times New Roman"/>
          <w:color w:val="000000" w:themeColor="text1"/>
          <w:szCs w:val="18"/>
          <w:lang w:val="fr-FR"/>
        </w:rPr>
        <w:t>1935</w:t>
      </w:r>
      <w:r w:rsidRPr="006A2046">
        <w:rPr>
          <w:rFonts w:cs="Times New Roman"/>
          <w:color w:val="000000" w:themeColor="text1"/>
          <w:szCs w:val="18"/>
          <w:lang w:val="fr-FR"/>
        </w:rPr>
        <w:t>年に常習犯断種法</w:t>
      </w:r>
      <w:r w:rsidRPr="006A2046">
        <w:rPr>
          <w:rFonts w:cs="Times New Roman" w:hint="eastAsia"/>
          <w:color w:val="000000" w:themeColor="text1"/>
          <w:szCs w:val="18"/>
          <w:lang w:val="fr-FR"/>
        </w:rPr>
        <w:t>を</w:t>
      </w:r>
      <w:r w:rsidRPr="006A2046">
        <w:rPr>
          <w:rFonts w:cs="Times New Roman"/>
          <w:color w:val="000000" w:themeColor="text1"/>
          <w:szCs w:val="18"/>
          <w:lang w:val="fr-FR"/>
        </w:rPr>
        <w:t>制定</w:t>
      </w:r>
      <w:r w:rsidRPr="006A2046">
        <w:rPr>
          <w:rFonts w:cs="Times New Roman" w:hint="eastAsia"/>
          <w:color w:val="000000" w:themeColor="text1"/>
          <w:szCs w:val="18"/>
          <w:lang w:val="fr-FR"/>
        </w:rPr>
        <w:t>し</w:t>
      </w:r>
      <w:r w:rsidRPr="006A2046">
        <w:rPr>
          <w:rFonts w:cs="Times New Roman"/>
          <w:color w:val="000000" w:themeColor="text1"/>
          <w:szCs w:val="18"/>
          <w:lang w:val="fr-FR"/>
        </w:rPr>
        <w:t>た。スキナー対オクラホマ訴訟は、後者の合憲性について争ったものである。</w:t>
      </w:r>
    </w:p>
  </w:footnote>
  <w:footnote w:id="65">
    <w:p w14:paraId="54BA65CA" w14:textId="77777777" w:rsidR="001071D0" w:rsidRPr="001071D0" w:rsidRDefault="001071D0" w:rsidP="00B131C6">
      <w:pPr>
        <w:pStyle w:val="a8"/>
        <w:ind w:left="176" w:hanging="176"/>
        <w:jc w:val="both"/>
        <w:rPr>
          <w:rFonts w:cs="Times New Roman"/>
          <w:color w:val="000000" w:themeColor="text1"/>
        </w:rPr>
      </w:pPr>
      <w:r w:rsidRPr="006A2046">
        <w:rPr>
          <w:rStyle w:val="aa"/>
          <w:rFonts w:cs="Times New Roman"/>
          <w:color w:val="000000" w:themeColor="text1"/>
          <w:szCs w:val="18"/>
        </w:rPr>
        <w:footnoteRef/>
      </w:r>
      <w:r w:rsidRPr="006A2046">
        <w:rPr>
          <w:rFonts w:cs="Times New Roman"/>
          <w:color w:val="000000" w:themeColor="text1"/>
          <w:szCs w:val="18"/>
        </w:rPr>
        <w:t xml:space="preserve"> Skinner v. Oklahoma, 316 U.S. 535 (1942).</w:t>
      </w:r>
    </w:p>
  </w:footnote>
  <w:footnote w:id="66">
    <w:p w14:paraId="0DDFCE0D"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i/>
          <w:color w:val="000000" w:themeColor="text1"/>
          <w:szCs w:val="18"/>
        </w:rPr>
        <w:t xml:space="preserve"> ibid.</w:t>
      </w:r>
    </w:p>
  </w:footnote>
  <w:footnote w:id="67">
    <w:p w14:paraId="5DF09021" w14:textId="4C28DB7A"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DC166C">
        <w:rPr>
          <w:rFonts w:cs="Times New Roman"/>
          <w:color w:val="000000" w:themeColor="text1"/>
          <w:szCs w:val="18"/>
        </w:rPr>
        <w:t xml:space="preserve">“High Court Voids Sterilization Law,” </w:t>
      </w:r>
      <w:r w:rsidRPr="00B131C6">
        <w:rPr>
          <w:rFonts w:cs="Times New Roman"/>
          <w:i/>
          <w:color w:val="000000" w:themeColor="text1"/>
          <w:spacing w:val="-2"/>
          <w:szCs w:val="18"/>
        </w:rPr>
        <w:t>New York Times</w:t>
      </w:r>
      <w:r w:rsidRPr="00B131C6">
        <w:rPr>
          <w:rFonts w:cs="Times New Roman"/>
          <w:color w:val="000000" w:themeColor="text1"/>
          <w:spacing w:val="-2"/>
          <w:szCs w:val="18"/>
        </w:rPr>
        <w:t>, June 2, 1942;</w:t>
      </w:r>
      <w:r w:rsidRPr="00DC166C">
        <w:rPr>
          <w:rFonts w:cs="Times New Roman"/>
          <w:color w:val="000000" w:themeColor="text1"/>
          <w:szCs w:val="18"/>
        </w:rPr>
        <w:t xml:space="preserve"> “Supreme Court Holds Statute Discriminatory,”</w:t>
      </w:r>
      <w:r w:rsidRPr="006A2046">
        <w:rPr>
          <w:rFonts w:cs="Times New Roman"/>
          <w:i/>
          <w:color w:val="000000" w:themeColor="text1"/>
          <w:szCs w:val="18"/>
        </w:rPr>
        <w:t>Washington Post</w:t>
      </w:r>
      <w:r w:rsidRPr="006A2046">
        <w:rPr>
          <w:rFonts w:cs="Times New Roman"/>
          <w:color w:val="000000" w:themeColor="text1"/>
          <w:szCs w:val="18"/>
        </w:rPr>
        <w:t>, June 2, 1942.</w:t>
      </w:r>
    </w:p>
  </w:footnote>
  <w:footnote w:id="68">
    <w:p w14:paraId="70D61FCC"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Victoria F. Nourse,</w:t>
      </w:r>
      <w:r w:rsidRPr="006A2046">
        <w:rPr>
          <w:rFonts w:cs="Times New Roman"/>
          <w:i/>
          <w:color w:val="000000" w:themeColor="text1"/>
          <w:szCs w:val="18"/>
        </w:rPr>
        <w:t xml:space="preserve"> In Reckless Hands</w:t>
      </w:r>
      <w:r w:rsidRPr="006A2046">
        <w:rPr>
          <w:rFonts w:cs="Times New Roman"/>
          <w:color w:val="000000" w:themeColor="text1"/>
          <w:szCs w:val="18"/>
        </w:rPr>
        <w:t>, New York: W.W. Norton, 2008, pp.154-155.</w:t>
      </w:r>
    </w:p>
  </w:footnote>
  <w:footnote w:id="69">
    <w:p w14:paraId="618EBED5"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Lombardo, </w:t>
      </w:r>
      <w:r w:rsidRPr="006A2046">
        <w:rPr>
          <w:rFonts w:cs="Times New Roman"/>
          <w:i/>
          <w:color w:val="000000" w:themeColor="text1"/>
          <w:szCs w:val="18"/>
        </w:rPr>
        <w:t>op.cit.</w:t>
      </w:r>
      <w:r w:rsidRPr="006A2046">
        <w:rPr>
          <w:rFonts w:cs="Times New Roman"/>
          <w:color w:val="000000" w:themeColor="text1"/>
          <w:szCs w:val="18"/>
        </w:rPr>
        <w:t xml:space="preserve">(13), p.294. </w:t>
      </w:r>
      <w:r w:rsidRPr="006A2046">
        <w:rPr>
          <w:rFonts w:cs="Times New Roman" w:hint="eastAsia"/>
          <w:color w:val="000000" w:themeColor="text1"/>
          <w:szCs w:val="18"/>
        </w:rPr>
        <w:t>このほか、ニュージャージー州及びニューヨーク州は</w:t>
      </w:r>
      <w:r w:rsidRPr="006A2046">
        <w:rPr>
          <w:rFonts w:cs="Times New Roman"/>
          <w:color w:val="000000" w:themeColor="text1"/>
          <w:szCs w:val="18"/>
        </w:rPr>
        <w:t>1920</w:t>
      </w:r>
      <w:r w:rsidRPr="006A2046">
        <w:rPr>
          <w:rFonts w:cs="Times New Roman" w:hint="eastAsia"/>
          <w:color w:val="000000" w:themeColor="text1"/>
          <w:szCs w:val="18"/>
        </w:rPr>
        <w:t>年、ネヴァダ州は</w:t>
      </w:r>
      <w:r w:rsidRPr="006A2046">
        <w:rPr>
          <w:rFonts w:cs="Times New Roman"/>
          <w:color w:val="000000" w:themeColor="text1"/>
          <w:szCs w:val="18"/>
        </w:rPr>
        <w:t>1961</w:t>
      </w:r>
      <w:r w:rsidRPr="006A2046">
        <w:rPr>
          <w:rFonts w:cs="Times New Roman" w:hint="eastAsia"/>
          <w:color w:val="000000" w:themeColor="text1"/>
          <w:szCs w:val="18"/>
        </w:rPr>
        <w:t>年に断種法を廃止している。なお、ワシントン州が</w:t>
      </w:r>
      <w:r w:rsidRPr="006A2046">
        <w:rPr>
          <w:rFonts w:cs="Times New Roman"/>
          <w:color w:val="000000" w:themeColor="text1"/>
          <w:szCs w:val="18"/>
        </w:rPr>
        <w:t>1909</w:t>
      </w:r>
      <w:r w:rsidRPr="006A2046">
        <w:rPr>
          <w:rFonts w:cs="Times New Roman" w:hint="eastAsia"/>
          <w:color w:val="000000" w:themeColor="text1"/>
          <w:szCs w:val="18"/>
        </w:rPr>
        <w:t>年に制定した常習犯と性犯罪者を対象とする断種法は廃止されていない。</w:t>
      </w:r>
    </w:p>
  </w:footnote>
  <w:footnote w:id="70">
    <w:p w14:paraId="3C3BD69C" w14:textId="0703D28D" w:rsidR="001071D0" w:rsidRPr="006A2046" w:rsidRDefault="001071D0" w:rsidP="00B131C6">
      <w:pPr>
        <w:pStyle w:val="a8"/>
        <w:spacing w:line="240" w:lineRule="exact"/>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color w:val="000000" w:themeColor="text1"/>
          <w:szCs w:val="18"/>
        </w:rPr>
        <w:t>経済機会法（</w:t>
      </w:r>
      <w:r w:rsidRPr="006A2046">
        <w:rPr>
          <w:rFonts w:cs="Times New Roman"/>
          <w:color w:val="000000" w:themeColor="text1"/>
          <w:szCs w:val="18"/>
        </w:rPr>
        <w:t>Economic Opportunity Act</w:t>
      </w:r>
      <w:r w:rsidRPr="006A2046">
        <w:rPr>
          <w:rFonts w:cs="Times New Roman"/>
          <w:color w:val="000000" w:themeColor="text1"/>
          <w:szCs w:val="18"/>
        </w:rPr>
        <w:t>）の下で創設された機関。貧しい青年に教育や職業訓練を授け、貧困地域の雇用の機会、公衆衛生</w:t>
      </w:r>
      <w:r w:rsidR="002F7063">
        <w:rPr>
          <w:rFonts w:cs="Times New Roman" w:hint="eastAsia"/>
          <w:color w:val="000000" w:themeColor="text1"/>
          <w:szCs w:val="18"/>
        </w:rPr>
        <w:t>、</w:t>
      </w:r>
      <w:r w:rsidRPr="006A2046">
        <w:rPr>
          <w:rFonts w:cs="Times New Roman"/>
          <w:color w:val="000000" w:themeColor="text1"/>
          <w:szCs w:val="18"/>
        </w:rPr>
        <w:t>住居</w:t>
      </w:r>
      <w:r w:rsidR="002F7063">
        <w:rPr>
          <w:rFonts w:cs="Times New Roman" w:hint="eastAsia"/>
          <w:color w:val="000000" w:themeColor="text1"/>
          <w:szCs w:val="18"/>
        </w:rPr>
        <w:t>、</w:t>
      </w:r>
      <w:r w:rsidRPr="006A2046">
        <w:rPr>
          <w:rFonts w:cs="Times New Roman"/>
          <w:color w:val="000000" w:themeColor="text1"/>
          <w:szCs w:val="18"/>
        </w:rPr>
        <w:t>教育施設の改善計画を支援することを目的として活動した。</w:t>
      </w:r>
    </w:p>
  </w:footnote>
  <w:footnote w:id="71">
    <w:p w14:paraId="5EA4E15B" w14:textId="7178C94F"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Thomas M. Shapiro, </w:t>
      </w:r>
      <w:r w:rsidRPr="006A2046">
        <w:rPr>
          <w:rFonts w:cs="Times New Roman"/>
          <w:i/>
          <w:color w:val="000000" w:themeColor="text1"/>
          <w:szCs w:val="18"/>
        </w:rPr>
        <w:t xml:space="preserve">Population Control Politics: </w:t>
      </w:r>
      <w:r w:rsidRPr="00B131C6">
        <w:rPr>
          <w:rFonts w:cs="Times New Roman"/>
          <w:i/>
          <w:color w:val="000000" w:themeColor="text1"/>
          <w:spacing w:val="-2"/>
          <w:szCs w:val="18"/>
        </w:rPr>
        <w:t>Women, Sterilization, and Reproductive Choice</w:t>
      </w:r>
      <w:r w:rsidRPr="00B131C6">
        <w:rPr>
          <w:rFonts w:cs="Times New Roman"/>
          <w:color w:val="000000" w:themeColor="text1"/>
          <w:spacing w:val="-2"/>
          <w:szCs w:val="18"/>
        </w:rPr>
        <w:t xml:space="preserve">, </w:t>
      </w:r>
      <w:r w:rsidRPr="006A2046">
        <w:rPr>
          <w:rFonts w:cs="Times New Roman"/>
          <w:color w:val="000000" w:themeColor="text1"/>
          <w:szCs w:val="18"/>
        </w:rPr>
        <w:t>Philadelphia:</w:t>
      </w:r>
      <w:r w:rsidR="00723EC7">
        <w:rPr>
          <w:rFonts w:cs="Times New Roman"/>
          <w:color w:val="000000" w:themeColor="text1"/>
          <w:szCs w:val="18"/>
        </w:rPr>
        <w:t xml:space="preserve"> </w:t>
      </w:r>
      <w:r w:rsidRPr="006A2046">
        <w:rPr>
          <w:rFonts w:cs="Times New Roman"/>
          <w:color w:val="000000" w:themeColor="text1"/>
          <w:szCs w:val="18"/>
        </w:rPr>
        <w:t>TempleUniversity Press, 1985, p.112.</w:t>
      </w:r>
    </w:p>
  </w:footnote>
  <w:footnote w:id="72">
    <w:p w14:paraId="76665338"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Social Security Amendment of 1967, Pub. L. No. 90-248, 81 Stat. 821 (1967).</w:t>
      </w:r>
    </w:p>
  </w:footnote>
  <w:footnote w:id="73">
    <w:p w14:paraId="4E939284" w14:textId="25B01920"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Shapiro, </w:t>
      </w:r>
      <w:r w:rsidRPr="006A2046">
        <w:rPr>
          <w:rFonts w:cs="Times New Roman"/>
          <w:i/>
          <w:color w:val="000000" w:themeColor="text1"/>
          <w:szCs w:val="18"/>
        </w:rPr>
        <w:t>op.cit.</w:t>
      </w:r>
      <w:r w:rsidRPr="006A2046">
        <w:rPr>
          <w:rFonts w:cs="Times New Roman"/>
          <w:color w:val="000000" w:themeColor="text1"/>
          <w:szCs w:val="18"/>
        </w:rPr>
        <w:t>(71), p.112</w:t>
      </w:r>
      <w:r w:rsidR="00723EC7">
        <w:rPr>
          <w:rFonts w:cs="Times New Roman"/>
          <w:color w:val="000000" w:themeColor="text1"/>
          <w:szCs w:val="18"/>
        </w:rPr>
        <w:t>.</w:t>
      </w:r>
    </w:p>
  </w:footnote>
  <w:footnote w:id="74">
    <w:p w14:paraId="0E689F82" w14:textId="77777777" w:rsidR="001071D0" w:rsidRPr="001071D0" w:rsidRDefault="001071D0" w:rsidP="00B131C6">
      <w:pPr>
        <w:pStyle w:val="a8"/>
        <w:ind w:left="176" w:hanging="176"/>
        <w:jc w:val="both"/>
        <w:rPr>
          <w:rFonts w:cs="Times New Roman"/>
          <w:color w:val="000000" w:themeColor="text1"/>
          <w:szCs w:val="18"/>
        </w:rPr>
      </w:pPr>
      <w:r w:rsidRPr="001071D0">
        <w:rPr>
          <w:rStyle w:val="aa"/>
          <w:rFonts w:cs="Times New Roman"/>
          <w:color w:val="000000" w:themeColor="text1"/>
          <w:szCs w:val="18"/>
        </w:rPr>
        <w:footnoteRef/>
      </w:r>
      <w:r w:rsidRPr="001071D0">
        <w:rPr>
          <w:rFonts w:cs="Times New Roman"/>
          <w:color w:val="000000" w:themeColor="text1"/>
          <w:szCs w:val="18"/>
        </w:rPr>
        <w:t xml:space="preserve"> Family Planning Services and Population Research Act of 1970, Pub. L. No. 91-572, 84 Stat. 1504 (1970).</w:t>
      </w:r>
    </w:p>
  </w:footnote>
  <w:footnote w:id="75">
    <w:p w14:paraId="5EBBF1A0" w14:textId="41CFE2DF"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2"/>
          <w:szCs w:val="18"/>
        </w:rPr>
        <w:t>Donald T. Critchlow,</w:t>
      </w:r>
      <w:r w:rsidRPr="00B131C6">
        <w:rPr>
          <w:rFonts w:cs="Times New Roman"/>
          <w:i/>
          <w:color w:val="000000" w:themeColor="text1"/>
          <w:spacing w:val="-2"/>
          <w:szCs w:val="18"/>
        </w:rPr>
        <w:t xml:space="preserve"> Intended Consequences: </w:t>
      </w:r>
      <w:r w:rsidRPr="00B131C6">
        <w:rPr>
          <w:rFonts w:cs="Times New Roman"/>
          <w:i/>
          <w:color w:val="000000" w:themeColor="text1"/>
          <w:spacing w:val="-4"/>
          <w:szCs w:val="18"/>
        </w:rPr>
        <w:t>Birth Control, Abortion, and the Federal</w:t>
      </w:r>
      <w:r w:rsidRPr="00B131C6">
        <w:rPr>
          <w:rFonts w:cs="Times New Roman"/>
          <w:i/>
          <w:color w:val="000000" w:themeColor="text1"/>
          <w:spacing w:val="-2"/>
          <w:szCs w:val="18"/>
        </w:rPr>
        <w:t xml:space="preserve"> Government in Modern</w:t>
      </w:r>
      <w:r w:rsidR="008466A5" w:rsidRPr="00B131C6">
        <w:rPr>
          <w:rFonts w:cs="Times New Roman"/>
          <w:i/>
          <w:color w:val="000000" w:themeColor="text1"/>
          <w:spacing w:val="-2"/>
          <w:szCs w:val="18"/>
        </w:rPr>
        <w:t xml:space="preserve"> </w:t>
      </w:r>
      <w:r w:rsidRPr="00B131C6">
        <w:rPr>
          <w:rFonts w:cs="Times New Roman"/>
          <w:i/>
          <w:color w:val="000000" w:themeColor="text1"/>
          <w:spacing w:val="-2"/>
          <w:szCs w:val="18"/>
        </w:rPr>
        <w:t>Americ</w:t>
      </w:r>
      <w:r w:rsidRPr="008466A5">
        <w:rPr>
          <w:rFonts w:cs="Times New Roman"/>
          <w:i/>
          <w:color w:val="000000" w:themeColor="text1"/>
          <w:szCs w:val="18"/>
        </w:rPr>
        <w:t>a</w:t>
      </w:r>
      <w:r w:rsidRPr="008466A5">
        <w:rPr>
          <w:rFonts w:cs="Times New Roman"/>
          <w:color w:val="000000" w:themeColor="text1"/>
          <w:szCs w:val="18"/>
        </w:rPr>
        <w:t>, Oxford: Oxford University Press, 1999, p.53.</w:t>
      </w:r>
    </w:p>
  </w:footnote>
  <w:footnote w:id="76">
    <w:p w14:paraId="6B317831"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Shapiro, </w:t>
      </w:r>
      <w:r w:rsidRPr="006A2046">
        <w:rPr>
          <w:rFonts w:cs="Times New Roman"/>
          <w:i/>
          <w:color w:val="000000" w:themeColor="text1"/>
          <w:szCs w:val="18"/>
        </w:rPr>
        <w:t>op.cit</w:t>
      </w:r>
      <w:r w:rsidRPr="006A2046">
        <w:rPr>
          <w:rFonts w:cs="Times New Roman"/>
          <w:color w:val="000000" w:themeColor="text1"/>
          <w:szCs w:val="18"/>
        </w:rPr>
        <w:t>.(71), pp.89-90.</w:t>
      </w:r>
    </w:p>
  </w:footnote>
  <w:footnote w:id="77">
    <w:p w14:paraId="63DCCD4F"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1965</w:t>
      </w:r>
      <w:r w:rsidRPr="006A2046">
        <w:rPr>
          <w:rFonts w:cs="Times New Roman" w:hint="eastAsia"/>
          <w:color w:val="000000" w:themeColor="text1"/>
          <w:szCs w:val="18"/>
        </w:rPr>
        <w:t>年にリンドン・ジョンソン政権の下で設立された、連邦及び州政府が共同で資金を拠出して運営される低所得者や障害者等のための医療保険制度。</w:t>
      </w:r>
    </w:p>
  </w:footnote>
  <w:footnote w:id="78">
    <w:p w14:paraId="28BD43EA" w14:textId="77777777" w:rsidR="001071D0" w:rsidRPr="006A2046" w:rsidRDefault="001071D0" w:rsidP="00B131C6">
      <w:pPr>
        <w:pStyle w:val="a8"/>
        <w:spacing w:line="240" w:lineRule="exact"/>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Stern, </w:t>
      </w:r>
      <w:r w:rsidRPr="006A2046">
        <w:rPr>
          <w:rFonts w:cs="Times New Roman"/>
          <w:i/>
          <w:color w:val="000000" w:themeColor="text1"/>
          <w:szCs w:val="18"/>
        </w:rPr>
        <w:t>op.cit.</w:t>
      </w:r>
      <w:r w:rsidRPr="006A2046">
        <w:rPr>
          <w:rFonts w:cs="Times New Roman"/>
          <w:color w:val="000000" w:themeColor="text1"/>
          <w:szCs w:val="18"/>
        </w:rPr>
        <w:t xml:space="preserve">(63), p.224. </w:t>
      </w:r>
      <w:r w:rsidRPr="006A2046">
        <w:rPr>
          <w:rFonts w:cs="Times New Roman" w:hint="eastAsia"/>
          <w:color w:val="000000" w:themeColor="text1"/>
          <w:szCs w:val="18"/>
        </w:rPr>
        <w:t>なお、</w:t>
      </w:r>
      <w:r w:rsidRPr="006A2046">
        <w:rPr>
          <w:rFonts w:cs="Times New Roman"/>
          <w:color w:val="000000" w:themeColor="text1"/>
          <w:szCs w:val="18"/>
        </w:rPr>
        <w:t>1971</w:t>
      </w:r>
      <w:r w:rsidRPr="006A2046">
        <w:rPr>
          <w:rFonts w:cs="Times New Roman"/>
          <w:color w:val="000000" w:themeColor="text1"/>
          <w:szCs w:val="18"/>
        </w:rPr>
        <w:t>年以前にも、メディケイドやその他の政府プログラムの支援を受けて断種手術が行われていたと</w:t>
      </w:r>
      <w:r w:rsidRPr="006A2046">
        <w:rPr>
          <w:rFonts w:cs="Times New Roman" w:hint="eastAsia"/>
          <w:color w:val="000000" w:themeColor="text1"/>
          <w:szCs w:val="18"/>
        </w:rPr>
        <w:t>される</w:t>
      </w:r>
      <w:r w:rsidRPr="006A2046">
        <w:rPr>
          <w:rFonts w:cs="Times New Roman"/>
          <w:color w:val="000000" w:themeColor="text1"/>
          <w:szCs w:val="18"/>
        </w:rPr>
        <w:t>。</w:t>
      </w:r>
      <w:r w:rsidRPr="006A2046">
        <w:rPr>
          <w:rFonts w:cs="Times New Roman"/>
          <w:color w:val="000000" w:themeColor="text1"/>
          <w:szCs w:val="18"/>
        </w:rPr>
        <w:t xml:space="preserve">Shapiro, </w:t>
      </w:r>
      <w:r w:rsidRPr="006A2046">
        <w:rPr>
          <w:rFonts w:cs="Times New Roman"/>
          <w:i/>
          <w:color w:val="000000" w:themeColor="text1"/>
          <w:szCs w:val="18"/>
        </w:rPr>
        <w:t>op.cit.</w:t>
      </w:r>
      <w:r w:rsidRPr="006A2046">
        <w:rPr>
          <w:rFonts w:cs="Times New Roman"/>
          <w:color w:val="000000" w:themeColor="text1"/>
          <w:szCs w:val="18"/>
        </w:rPr>
        <w:t>(71), p.113.</w:t>
      </w:r>
    </w:p>
  </w:footnote>
  <w:footnote w:id="79">
    <w:p w14:paraId="7FE33747" w14:textId="77777777" w:rsidR="001071D0" w:rsidRPr="006A2046" w:rsidRDefault="001071D0" w:rsidP="00B131C6">
      <w:pPr>
        <w:pStyle w:val="a8"/>
        <w:ind w:left="176" w:rightChars="-68" w:right="-147" w:hanging="176"/>
        <w:jc w:val="both"/>
        <w:rPr>
          <w:rFonts w:cs="Times New Roman"/>
          <w:color w:val="000000" w:themeColor="text1"/>
          <w:szCs w:val="18"/>
        </w:rPr>
      </w:pPr>
      <w:r w:rsidRPr="001071D0">
        <w:rPr>
          <w:rStyle w:val="aa"/>
          <w:rFonts w:cs="Times New Roman"/>
          <w:color w:val="000000" w:themeColor="text1"/>
          <w:szCs w:val="18"/>
        </w:rPr>
        <w:footnoteRef/>
      </w:r>
      <w:r w:rsidRPr="006A2046">
        <w:rPr>
          <w:rFonts w:cs="Times New Roman"/>
          <w:color w:val="000000" w:themeColor="text1"/>
          <w:szCs w:val="18"/>
        </w:rPr>
        <w:t xml:space="preserve"> Relf v. Weinberger, 372 F. Supp. 1196 (D.D.C. 1974).</w:t>
      </w:r>
    </w:p>
  </w:footnote>
  <w:footnote w:id="80">
    <w:p w14:paraId="4ACCA5BD" w14:textId="5F3F5290"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8466A5">
        <w:rPr>
          <w:rFonts w:cs="Times New Roman"/>
          <w:color w:val="000000" w:themeColor="text1"/>
          <w:szCs w:val="18"/>
        </w:rPr>
        <w:t>Rebecca M. Kluchin,</w:t>
      </w:r>
      <w:r w:rsidRPr="008466A5">
        <w:rPr>
          <w:rFonts w:cs="Times New Roman"/>
          <w:i/>
          <w:color w:val="000000" w:themeColor="text1"/>
          <w:szCs w:val="18"/>
        </w:rPr>
        <w:t xml:space="preserve"> Fit to Be Tied: Sterilization and Reproductive Rights in America, 1950-1980</w:t>
      </w:r>
      <w:r w:rsidRPr="008466A5">
        <w:rPr>
          <w:rFonts w:cs="Times New Roman"/>
          <w:color w:val="000000" w:themeColor="text1"/>
          <w:szCs w:val="18"/>
        </w:rPr>
        <w:t>, New Brunswick:Rutger</w:t>
      </w:r>
      <w:r w:rsidRPr="006A2046">
        <w:rPr>
          <w:rFonts w:cs="Times New Roman"/>
          <w:color w:val="000000" w:themeColor="text1"/>
          <w:szCs w:val="18"/>
        </w:rPr>
        <w:t>s University Press, 2011, p.106.</w:t>
      </w:r>
    </w:p>
  </w:footnote>
  <w:footnote w:id="81">
    <w:p w14:paraId="27FF22BF" w14:textId="492721F8" w:rsidR="001071D0" w:rsidRPr="00B131C6" w:rsidRDefault="001071D0" w:rsidP="00B131C6">
      <w:pPr>
        <w:pStyle w:val="a8"/>
        <w:ind w:left="176" w:hanging="176"/>
        <w:jc w:val="both"/>
        <w:rPr>
          <w:rFonts w:cs="Times New Roman"/>
          <w:color w:val="000000" w:themeColor="text1"/>
          <w:szCs w:val="18"/>
          <w:lang w:val="de-DE"/>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 xml:space="preserve">., pp.92, 112-113, 153, 162. </w:t>
      </w:r>
      <w:r w:rsidRPr="006A2046">
        <w:rPr>
          <w:rFonts w:cs="Times New Roman" w:hint="eastAsia"/>
          <w:color w:val="000000" w:themeColor="text1"/>
          <w:szCs w:val="18"/>
        </w:rPr>
        <w:t>なお、「レルフ対ワインバーガー」訴訟の判決において、コロンビア特別区連邦地方裁判所のゲルハルト・ゲゼル（</w:t>
      </w:r>
      <w:r w:rsidRPr="006A2046">
        <w:rPr>
          <w:rFonts w:cs="Times New Roman"/>
          <w:color w:val="000000" w:themeColor="text1"/>
          <w:szCs w:val="18"/>
        </w:rPr>
        <w:t>Gerhard Gesell</w:t>
      </w:r>
      <w:r w:rsidRPr="00B131C6">
        <w:rPr>
          <w:rFonts w:cs="Times New Roman" w:hint="eastAsia"/>
          <w:color w:val="000000" w:themeColor="text1"/>
          <w:szCs w:val="18"/>
        </w:rPr>
        <w:t>）</w:t>
      </w:r>
      <w:r w:rsidRPr="006A2046">
        <w:rPr>
          <w:rFonts w:cs="Times New Roman" w:hint="eastAsia"/>
          <w:color w:val="000000" w:themeColor="text1"/>
          <w:szCs w:val="18"/>
        </w:rPr>
        <w:t>判事は、「不特定多数の貧困層が、不可逆的な断種手術を受けなければ連邦政府が支援する様々な福祉給付を打ち切ると脅され、断種手術を不当に強制された、議論の余地のない証拠が記録にある」と述べた。</w:t>
      </w:r>
      <w:bookmarkStart w:id="20" w:name="_Hlk125363507"/>
      <w:r w:rsidRPr="00B131C6">
        <w:rPr>
          <w:rFonts w:cs="Times New Roman"/>
          <w:color w:val="000000" w:themeColor="text1"/>
          <w:szCs w:val="18"/>
          <w:lang w:val="de-DE"/>
        </w:rPr>
        <w:t>Relf v. Weinberger, 372 F. Supp. 1196 (D.D.C. 1974).</w:t>
      </w:r>
    </w:p>
    <w:bookmarkEnd w:id="20"/>
  </w:footnote>
  <w:footnote w:id="82">
    <w:p w14:paraId="01E4C020" w14:textId="77777777" w:rsidR="001071D0" w:rsidRPr="00B131C6" w:rsidRDefault="001071D0" w:rsidP="00B131C6">
      <w:pPr>
        <w:pStyle w:val="a8"/>
        <w:ind w:left="176" w:hanging="176"/>
        <w:jc w:val="both"/>
        <w:rPr>
          <w:rFonts w:cs="Times New Roman"/>
          <w:color w:val="000000" w:themeColor="text1"/>
          <w:szCs w:val="18"/>
          <w:lang w:val="de-DE"/>
        </w:rPr>
      </w:pPr>
      <w:r w:rsidRPr="006A2046">
        <w:rPr>
          <w:rStyle w:val="aa"/>
          <w:rFonts w:cs="Times New Roman"/>
          <w:color w:val="000000" w:themeColor="text1"/>
          <w:szCs w:val="18"/>
        </w:rPr>
        <w:footnoteRef/>
      </w:r>
      <w:r w:rsidRPr="00B131C6">
        <w:rPr>
          <w:rFonts w:cs="Times New Roman"/>
          <w:i/>
          <w:color w:val="000000" w:themeColor="text1"/>
          <w:szCs w:val="18"/>
          <w:lang w:val="de-DE"/>
        </w:rPr>
        <w:t xml:space="preserve"> </w:t>
      </w:r>
      <w:r w:rsidRPr="00B131C6">
        <w:rPr>
          <w:rFonts w:cs="Times New Roman"/>
          <w:color w:val="000000" w:themeColor="text1"/>
          <w:szCs w:val="18"/>
          <w:lang w:val="de-DE"/>
        </w:rPr>
        <w:t>Kluchin,</w:t>
      </w:r>
      <w:r w:rsidRPr="00B131C6">
        <w:rPr>
          <w:rFonts w:cs="Times New Roman"/>
          <w:i/>
          <w:color w:val="000000" w:themeColor="text1"/>
          <w:szCs w:val="18"/>
          <w:lang w:val="de-DE"/>
        </w:rPr>
        <w:t xml:space="preserve"> ibid</w:t>
      </w:r>
      <w:r w:rsidRPr="00B131C6">
        <w:rPr>
          <w:rFonts w:cs="Times New Roman"/>
          <w:color w:val="000000" w:themeColor="text1"/>
          <w:szCs w:val="18"/>
          <w:lang w:val="de-DE"/>
        </w:rPr>
        <w:t>., p.74.</w:t>
      </w:r>
    </w:p>
  </w:footnote>
  <w:footnote w:id="83">
    <w:p w14:paraId="3FAB2AB8"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Hansen and King, </w:t>
      </w:r>
      <w:r w:rsidRPr="006A2046">
        <w:rPr>
          <w:rFonts w:cs="Times New Roman"/>
          <w:i/>
          <w:color w:val="000000" w:themeColor="text1"/>
          <w:szCs w:val="18"/>
        </w:rPr>
        <w:t>op.cit.</w:t>
      </w:r>
      <w:r w:rsidRPr="006A2046">
        <w:rPr>
          <w:rFonts w:cs="Times New Roman"/>
          <w:color w:val="000000" w:themeColor="text1"/>
          <w:szCs w:val="18"/>
        </w:rPr>
        <w:t>(10), p.253.</w:t>
      </w:r>
    </w:p>
  </w:footnote>
  <w:footnote w:id="84">
    <w:p w14:paraId="2492BD4C"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Kluchin, </w:t>
      </w:r>
      <w:r w:rsidRPr="006A2046">
        <w:rPr>
          <w:rFonts w:cs="Times New Roman"/>
          <w:i/>
          <w:color w:val="000000" w:themeColor="text1"/>
          <w:szCs w:val="18"/>
        </w:rPr>
        <w:t>op.cit.</w:t>
      </w:r>
      <w:r w:rsidRPr="006A2046">
        <w:rPr>
          <w:rFonts w:cs="Times New Roman"/>
          <w:color w:val="000000" w:themeColor="text1"/>
          <w:szCs w:val="18"/>
        </w:rPr>
        <w:t>(80), p.74.</w:t>
      </w:r>
    </w:p>
  </w:footnote>
  <w:footnote w:id="85">
    <w:p w14:paraId="2C74DF08"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i/>
          <w:color w:val="000000" w:themeColor="text1"/>
          <w:szCs w:val="18"/>
        </w:rPr>
        <w:t xml:space="preserve"> ibid.,</w:t>
      </w:r>
      <w:r w:rsidRPr="006A2046">
        <w:rPr>
          <w:rFonts w:cs="Times New Roman"/>
          <w:color w:val="000000" w:themeColor="text1"/>
          <w:szCs w:val="18"/>
        </w:rPr>
        <w:t xml:space="preserve"> pp.150-152.</w:t>
      </w:r>
    </w:p>
  </w:footnote>
  <w:footnote w:id="86">
    <w:p w14:paraId="1A9D0841" w14:textId="5B707C28" w:rsidR="001071D0" w:rsidRPr="006A2046" w:rsidRDefault="001071D0" w:rsidP="001071D0">
      <w:pPr>
        <w:pStyle w:val="a8"/>
        <w:ind w:left="176" w:hanging="176"/>
        <w:jc w:val="both"/>
        <w:rPr>
          <w:rFonts w:cs="Times New Roman"/>
          <w:color w:val="000000" w:themeColor="text1"/>
          <w:szCs w:val="18"/>
        </w:rPr>
      </w:pPr>
      <w:r w:rsidRPr="001071D0">
        <w:rPr>
          <w:rStyle w:val="aa"/>
          <w:rFonts w:cs="Times New Roman"/>
          <w:color w:val="000000" w:themeColor="text1"/>
          <w:szCs w:val="18"/>
        </w:rPr>
        <w:footnoteRef/>
      </w:r>
      <w:r w:rsidRPr="001071D0">
        <w:rPr>
          <w:rFonts w:cs="Times New Roman"/>
          <w:color w:val="000000" w:themeColor="text1"/>
          <w:szCs w:val="18"/>
        </w:rPr>
        <w:t xml:space="preserve"> </w:t>
      </w:r>
      <w:bookmarkStart w:id="21" w:name="_Hlk127190064"/>
      <w:r w:rsidRPr="006A2046">
        <w:rPr>
          <w:rFonts w:cs="Times New Roman"/>
          <w:color w:val="000000" w:themeColor="text1"/>
          <w:szCs w:val="18"/>
        </w:rPr>
        <w:t>地域社会活動機関（</w:t>
      </w:r>
      <w:r w:rsidRPr="006A2046">
        <w:rPr>
          <w:rFonts w:cs="Times New Roman"/>
          <w:color w:val="000000" w:themeColor="text1"/>
          <w:szCs w:val="18"/>
        </w:rPr>
        <w:t>Community Action Agency</w:t>
      </w:r>
      <w:r w:rsidRPr="006A2046">
        <w:rPr>
          <w:rFonts w:cs="Times New Roman"/>
          <w:color w:val="000000" w:themeColor="text1"/>
          <w:szCs w:val="18"/>
        </w:rPr>
        <w:t>）は、経済機会法に基づいて貧困地域に設置された非営利組織であり、公的機関</w:t>
      </w:r>
      <w:r>
        <w:rPr>
          <w:rFonts w:cs="Times New Roman" w:hint="eastAsia"/>
          <w:color w:val="000000" w:themeColor="text1"/>
          <w:szCs w:val="18"/>
        </w:rPr>
        <w:t>、</w:t>
      </w:r>
      <w:r w:rsidRPr="006A2046">
        <w:rPr>
          <w:rFonts w:cs="Times New Roman"/>
          <w:color w:val="000000" w:themeColor="text1"/>
          <w:szCs w:val="18"/>
        </w:rPr>
        <w:t>民間団体</w:t>
      </w:r>
      <w:r>
        <w:rPr>
          <w:rFonts w:cs="Times New Roman" w:hint="eastAsia"/>
          <w:color w:val="000000" w:themeColor="text1"/>
          <w:szCs w:val="18"/>
        </w:rPr>
        <w:t>、</w:t>
      </w:r>
      <w:r w:rsidRPr="006A2046">
        <w:rPr>
          <w:rFonts w:cs="Times New Roman"/>
          <w:color w:val="000000" w:themeColor="text1"/>
          <w:szCs w:val="18"/>
        </w:rPr>
        <w:t>住民の三者の代表から構成される。</w:t>
      </w:r>
      <w:bookmarkEnd w:id="21"/>
    </w:p>
  </w:footnote>
  <w:footnote w:id="87">
    <w:p w14:paraId="155270FE" w14:textId="1C0E3214"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2"/>
          <w:szCs w:val="18"/>
        </w:rPr>
        <w:t>Antonia Hernandez, “Chicanas and the Issue of Involuntary Sterilization: Reforms Needed to Protect Informed Consent,”</w:t>
      </w:r>
      <w:r w:rsidRPr="004775CE">
        <w:rPr>
          <w:rFonts w:cs="Times New Roman"/>
          <w:i/>
          <w:color w:val="000000" w:themeColor="text1"/>
          <w:szCs w:val="18"/>
        </w:rPr>
        <w:t>Chicano Law Review</w:t>
      </w:r>
      <w:r w:rsidRPr="004775CE">
        <w:rPr>
          <w:rFonts w:cs="Times New Roman"/>
          <w:color w:val="000000" w:themeColor="text1"/>
          <w:szCs w:val="18"/>
        </w:rPr>
        <w:t>, 3(0), 1976, pp.16-17.</w:t>
      </w:r>
    </w:p>
  </w:footnote>
  <w:footnote w:id="88">
    <w:p w14:paraId="16C58FC6" w14:textId="77777777" w:rsidR="001071D0" w:rsidRPr="001071D0"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Kluchin, </w:t>
      </w:r>
      <w:r w:rsidRPr="006A2046">
        <w:rPr>
          <w:rFonts w:cs="Times New Roman"/>
          <w:i/>
          <w:color w:val="000000" w:themeColor="text1"/>
          <w:szCs w:val="18"/>
        </w:rPr>
        <w:t>op.cit.</w:t>
      </w:r>
      <w:r w:rsidRPr="006A2046">
        <w:rPr>
          <w:rFonts w:cs="Times New Roman"/>
          <w:color w:val="000000" w:themeColor="text1"/>
          <w:szCs w:val="18"/>
        </w:rPr>
        <w:t>(80), p.100.</w:t>
      </w:r>
    </w:p>
  </w:footnote>
  <w:footnote w:id="89">
    <w:p w14:paraId="34296E0E"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Shapiro, </w:t>
      </w:r>
      <w:r w:rsidRPr="006A2046">
        <w:rPr>
          <w:rFonts w:cs="Times New Roman"/>
          <w:i/>
          <w:color w:val="000000" w:themeColor="text1"/>
          <w:szCs w:val="18"/>
        </w:rPr>
        <w:t>op.cit.</w:t>
      </w:r>
      <w:r w:rsidRPr="006A2046">
        <w:rPr>
          <w:rFonts w:cs="Times New Roman"/>
          <w:color w:val="000000" w:themeColor="text1"/>
          <w:szCs w:val="18"/>
        </w:rPr>
        <w:t>(71), p.90.</w:t>
      </w:r>
    </w:p>
  </w:footnote>
  <w:footnote w:id="90">
    <w:p w14:paraId="346FE1BC" w14:textId="77777777" w:rsidR="001071D0" w:rsidRPr="001071D0" w:rsidRDefault="001071D0" w:rsidP="00B131C6">
      <w:pPr>
        <w:pStyle w:val="a8"/>
        <w:ind w:left="176" w:hanging="176"/>
        <w:jc w:val="both"/>
        <w:rPr>
          <w:rFonts w:cs="Times New Roman"/>
          <w:i/>
          <w:color w:val="000000" w:themeColor="text1"/>
          <w:szCs w:val="18"/>
        </w:rPr>
      </w:pPr>
      <w:r w:rsidRPr="001071D0">
        <w:rPr>
          <w:rStyle w:val="aa"/>
          <w:rFonts w:cs="Times New Roman"/>
          <w:color w:val="000000" w:themeColor="text1"/>
          <w:szCs w:val="18"/>
        </w:rPr>
        <w:footnoteRef/>
      </w:r>
      <w:r w:rsidRPr="001071D0">
        <w:rPr>
          <w:rFonts w:cs="Times New Roman"/>
          <w:color w:val="000000" w:themeColor="text1"/>
          <w:szCs w:val="18"/>
        </w:rPr>
        <w:t xml:space="preserve"> </w:t>
      </w:r>
      <w:r w:rsidRPr="001071D0">
        <w:rPr>
          <w:rFonts w:cs="Times New Roman"/>
          <w:i/>
          <w:color w:val="000000" w:themeColor="text1"/>
          <w:szCs w:val="18"/>
        </w:rPr>
        <w:t>ibid.</w:t>
      </w:r>
    </w:p>
  </w:footnote>
  <w:footnote w:id="91">
    <w:p w14:paraId="4333AA2F"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38 Fed. Reg. 4730 (1974). &lt;https://www.govinfo.gov/content/pkg/FR-1974-02-06/pdf/FR-1974-02-06.pdf&gt;</w:t>
      </w:r>
    </w:p>
  </w:footnote>
  <w:footnote w:id="92">
    <w:p w14:paraId="3014B274" w14:textId="148074E3" w:rsidR="001071D0" w:rsidRPr="00B131C6" w:rsidRDefault="001071D0" w:rsidP="00B131C6">
      <w:pPr>
        <w:pStyle w:val="a8"/>
        <w:ind w:left="176" w:hanging="176"/>
        <w:jc w:val="both"/>
        <w:rPr>
          <w:rFonts w:cs="Times New Roman"/>
          <w:color w:val="000000" w:themeColor="text1"/>
          <w:szCs w:val="18"/>
          <w:lang w:val="de-DE"/>
        </w:rPr>
      </w:pPr>
      <w:r w:rsidRPr="001071D0">
        <w:rPr>
          <w:rStyle w:val="aa"/>
          <w:rFonts w:cs="Times New Roman"/>
          <w:color w:val="000000" w:themeColor="text1"/>
          <w:szCs w:val="18"/>
        </w:rPr>
        <w:footnoteRef/>
      </w:r>
      <w:r w:rsidRPr="00B131C6">
        <w:rPr>
          <w:rFonts w:cs="Times New Roman"/>
          <w:color w:val="000000" w:themeColor="text1"/>
          <w:szCs w:val="18"/>
          <w:lang w:val="de-DE"/>
        </w:rPr>
        <w:t xml:space="preserve"> Relf v. Weinberger, 372 F. Supp. 1196 (D.D.C. 1974).</w:t>
      </w:r>
    </w:p>
  </w:footnote>
  <w:footnote w:id="93">
    <w:p w14:paraId="250EDCC4" w14:textId="679B5E26"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38 Fed. Reg. 4730 (1974)</w:t>
      </w:r>
      <w:r w:rsidR="00BB2C29">
        <w:rPr>
          <w:rFonts w:cs="Times New Roman"/>
          <w:color w:val="000000" w:themeColor="text1"/>
          <w:szCs w:val="18"/>
        </w:rPr>
        <w:t>.</w:t>
      </w:r>
    </w:p>
  </w:footnote>
  <w:footnote w:id="94">
    <w:p w14:paraId="46380FC3"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p>
  </w:footnote>
  <w:footnote w:id="95">
    <w:p w14:paraId="6FC18D65"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p>
  </w:footnote>
  <w:footnote w:id="96">
    <w:p w14:paraId="6F5A488F" w14:textId="62E6819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Relf v. Weinberger, 372 F. Supp. 1196 (D.D.C. 1974).</w:t>
      </w:r>
    </w:p>
  </w:footnote>
  <w:footnote w:id="97">
    <w:p w14:paraId="759E934D" w14:textId="77777777" w:rsidR="001071D0" w:rsidRPr="001071D0" w:rsidRDefault="001071D0" w:rsidP="001071D0">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39</w:t>
      </w:r>
      <w:r w:rsidRPr="006A2046">
        <w:rPr>
          <w:rFonts w:cs="Times New Roman"/>
          <w:color w:val="000000" w:themeColor="text1"/>
        </w:rPr>
        <w:t xml:space="preserve"> </w:t>
      </w:r>
      <w:r w:rsidRPr="006A2046">
        <w:rPr>
          <w:rFonts w:cs="Times New Roman"/>
          <w:color w:val="000000" w:themeColor="text1"/>
          <w:szCs w:val="18"/>
        </w:rPr>
        <w:t>Fed. Reg. 13872 (1974); 39 Fed. Reg. 13887 (1974). &lt;https://www.govinfo.gov/content/pkg/FR-1974-04-18/pdf/FR-1974-04-18.pdf&gt;; Relf v. Weinberger, 565 F.2d 722, 184 U.S. App. D.C. 147 (D.C. Cir. 1977).</w:t>
      </w:r>
    </w:p>
  </w:footnote>
  <w:footnote w:id="98">
    <w:p w14:paraId="5F85ECD4"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hint="eastAsia"/>
          <w:color w:val="000000" w:themeColor="text1"/>
          <w:spacing w:val="-2"/>
          <w:szCs w:val="18"/>
        </w:rPr>
        <w:t>保健教育福祉省は</w:t>
      </w:r>
      <w:r w:rsidRPr="00B131C6">
        <w:rPr>
          <w:rFonts w:cs="Times New Roman"/>
          <w:color w:val="000000" w:themeColor="text1"/>
          <w:spacing w:val="-2"/>
          <w:szCs w:val="18"/>
        </w:rPr>
        <w:t>1973</w:t>
      </w:r>
      <w:r w:rsidRPr="00B131C6">
        <w:rPr>
          <w:rFonts w:cs="Times New Roman" w:hint="eastAsia"/>
          <w:color w:val="000000" w:themeColor="text1"/>
          <w:spacing w:val="-2"/>
          <w:szCs w:val="18"/>
        </w:rPr>
        <w:t>年</w:t>
      </w:r>
      <w:r w:rsidRPr="00B131C6">
        <w:rPr>
          <w:rFonts w:cs="Times New Roman"/>
          <w:color w:val="000000" w:themeColor="text1"/>
          <w:spacing w:val="-2"/>
          <w:szCs w:val="18"/>
        </w:rPr>
        <w:t>7</w:t>
      </w:r>
      <w:r w:rsidRPr="00B131C6">
        <w:rPr>
          <w:rFonts w:cs="Times New Roman" w:hint="eastAsia"/>
          <w:color w:val="000000" w:themeColor="text1"/>
          <w:spacing w:val="-2"/>
          <w:szCs w:val="18"/>
        </w:rPr>
        <w:t>月、レルフの事件を受け、最終規則を制定するまでの猶予措置として、</w:t>
      </w:r>
      <w:r w:rsidRPr="00B131C6">
        <w:rPr>
          <w:rFonts w:cs="Times New Roman"/>
          <w:color w:val="000000" w:themeColor="text1"/>
          <w:spacing w:val="-2"/>
          <w:szCs w:val="18"/>
        </w:rPr>
        <w:t>21</w:t>
      </w:r>
      <w:r w:rsidRPr="00B131C6">
        <w:rPr>
          <w:rFonts w:cs="Times New Roman" w:hint="eastAsia"/>
          <w:color w:val="000000" w:themeColor="text1"/>
          <w:spacing w:val="-2"/>
          <w:szCs w:val="18"/>
        </w:rPr>
        <w:t>歳未満の人及</w:t>
      </w:r>
      <w:r w:rsidRPr="00B131C6">
        <w:rPr>
          <w:rFonts w:cs="Times New Roman" w:hint="eastAsia"/>
          <w:color w:val="000000" w:themeColor="text1"/>
          <w:spacing w:val="-4"/>
          <w:szCs w:val="18"/>
        </w:rPr>
        <w:t>び意思を示す能力を持たない人の断種に対する連邦資金の拠出を控えることを決定しており、本規則の規定はその措</w:t>
      </w:r>
      <w:r w:rsidRPr="00B131C6">
        <w:rPr>
          <w:rFonts w:cs="Times New Roman" w:hint="eastAsia"/>
          <w:color w:val="000000" w:themeColor="text1"/>
          <w:spacing w:val="-2"/>
          <w:szCs w:val="18"/>
        </w:rPr>
        <w:t>置の継続である。</w:t>
      </w:r>
      <w:r w:rsidRPr="00B131C6">
        <w:rPr>
          <w:rFonts w:cs="Times New Roman"/>
          <w:color w:val="000000" w:themeColor="text1"/>
          <w:spacing w:val="-2"/>
          <w:szCs w:val="18"/>
        </w:rPr>
        <w:t>38 Fed. Reg. 20930 (1973). &lt;https://www.govinfo.gov/content/pkg/FR-1973-08-03/pdf/FR-1973-08-03.pdf&gt;</w:t>
      </w:r>
    </w:p>
  </w:footnote>
  <w:footnote w:id="99">
    <w:p w14:paraId="2FDB6499" w14:textId="59AA3095" w:rsidR="001071D0" w:rsidRPr="006A2046" w:rsidRDefault="001071D0" w:rsidP="00B131C6">
      <w:pPr>
        <w:pStyle w:val="a8"/>
        <w:ind w:left="176" w:hanging="176"/>
        <w:jc w:val="both"/>
        <w:rPr>
          <w:rFonts w:cs="Times New Roman"/>
          <w:color w:val="000000" w:themeColor="text1"/>
          <w:szCs w:val="18"/>
          <w:lang w:val="de-DE"/>
        </w:rPr>
      </w:pPr>
      <w:r w:rsidRPr="006A2046">
        <w:rPr>
          <w:rStyle w:val="aa"/>
          <w:rFonts w:cs="Times New Roman"/>
          <w:color w:val="000000" w:themeColor="text1"/>
          <w:szCs w:val="18"/>
        </w:rPr>
        <w:footnoteRef/>
      </w:r>
      <w:bookmarkStart w:id="22" w:name="_Hlk124942029"/>
      <w:r w:rsidRPr="006A2046">
        <w:rPr>
          <w:rFonts w:cs="Times New Roman"/>
          <w:color w:val="000000" w:themeColor="text1"/>
          <w:szCs w:val="18"/>
        </w:rPr>
        <w:t xml:space="preserve"> “Sterilization and Reporting Frequently Asked Questions.” </w:t>
      </w:r>
      <w:r w:rsidRPr="00B131C6">
        <w:rPr>
          <w:rFonts w:cs="Times New Roman"/>
          <w:color w:val="000000" w:themeColor="text1"/>
          <w:spacing w:val="-2"/>
          <w:szCs w:val="18"/>
        </w:rPr>
        <w:t>City of New York website</w:t>
      </w:r>
      <w:r w:rsidRPr="006A2046">
        <w:rPr>
          <w:rFonts w:cs="Times New Roman"/>
          <w:color w:val="000000" w:themeColor="text1"/>
          <w:szCs w:val="18"/>
        </w:rPr>
        <w:t xml:space="preserve"> &lt;https://www1.nyc.gov/</w:t>
      </w:r>
      <w:r w:rsidRPr="00B131C6">
        <w:rPr>
          <w:rFonts w:cs="Times New Roman"/>
          <w:color w:val="000000" w:themeColor="text1"/>
          <w:spacing w:val="-2"/>
          <w:szCs w:val="18"/>
        </w:rPr>
        <w:t>assets/doh/downloads/pdf/ms/ms-hcp-steriliz-reprt-faqs.pdf&gt;</w:t>
      </w:r>
      <w:bookmarkEnd w:id="22"/>
      <w:r w:rsidRPr="00B131C6">
        <w:rPr>
          <w:rFonts w:cs="Times New Roman"/>
          <w:color w:val="000000" w:themeColor="text1"/>
          <w:spacing w:val="-2"/>
          <w:szCs w:val="18"/>
        </w:rPr>
        <w:t xml:space="preserve"> </w:t>
      </w:r>
      <w:r w:rsidRPr="00B131C6">
        <w:rPr>
          <w:rFonts w:cs="Times New Roman" w:hint="eastAsia"/>
          <w:color w:val="000000" w:themeColor="text1"/>
          <w:spacing w:val="-2"/>
          <w:szCs w:val="18"/>
        </w:rPr>
        <w:t>同ガイドラインは行政法として制定された。</w:t>
      </w:r>
      <w:r w:rsidRPr="006A2046">
        <w:rPr>
          <w:rFonts w:cs="Times New Roman"/>
          <w:color w:val="000000" w:themeColor="text1"/>
          <w:szCs w:val="18"/>
        </w:rPr>
        <w:t xml:space="preserve">“Standards </w:t>
      </w:r>
      <w:r w:rsidRPr="00B131C6">
        <w:rPr>
          <w:rFonts w:cs="Times New Roman"/>
          <w:color w:val="000000" w:themeColor="text1"/>
          <w:spacing w:val="-2"/>
          <w:szCs w:val="18"/>
        </w:rPr>
        <w:t>Governing thePerformance of Sterilizations”</w:t>
      </w:r>
      <w:r w:rsidRPr="00B131C6">
        <w:rPr>
          <w:rFonts w:cs="Times New Roman" w:hint="eastAsia"/>
          <w:color w:val="000000" w:themeColor="text1"/>
          <w:spacing w:val="-4"/>
          <w:szCs w:val="18"/>
        </w:rPr>
        <w:t>と題され、現在、以下に位置</w:t>
      </w:r>
      <w:r w:rsidR="002F7063">
        <w:rPr>
          <w:rFonts w:cs="Times New Roman" w:hint="eastAsia"/>
          <w:color w:val="000000" w:themeColor="text1"/>
          <w:spacing w:val="-4"/>
          <w:szCs w:val="18"/>
        </w:rPr>
        <w:t>付け</w:t>
      </w:r>
      <w:r w:rsidRPr="00B131C6">
        <w:rPr>
          <w:rFonts w:cs="Times New Roman" w:hint="eastAsia"/>
          <w:color w:val="000000" w:themeColor="text1"/>
          <w:spacing w:val="-4"/>
          <w:szCs w:val="18"/>
        </w:rPr>
        <w:t>られている。</w:t>
      </w:r>
      <w:r w:rsidRPr="006A2046">
        <w:rPr>
          <w:rFonts w:cs="Times New Roman"/>
          <w:color w:val="000000" w:themeColor="text1"/>
          <w:szCs w:val="18"/>
          <w:lang w:val="de-DE"/>
        </w:rPr>
        <w:t>N.Y.C. ADM. CODE</w:t>
      </w:r>
      <w:r w:rsidR="00BB2C29">
        <w:rPr>
          <w:rFonts w:cs="Times New Roman"/>
          <w:color w:val="000000" w:themeColor="text1"/>
          <w:szCs w:val="18"/>
          <w:lang w:val="de-DE"/>
        </w:rPr>
        <w:t xml:space="preserve"> </w:t>
      </w:r>
      <w:r w:rsidRPr="006A2046">
        <w:rPr>
          <w:rFonts w:cs="Times New Roman"/>
          <w:color w:val="000000" w:themeColor="text1"/>
          <w:szCs w:val="18"/>
          <w:lang w:val="de-DE"/>
        </w:rPr>
        <w:t>§</w:t>
      </w:r>
      <w:r w:rsidR="00BB2C29">
        <w:rPr>
          <w:rFonts w:cs="Times New Roman"/>
          <w:color w:val="000000" w:themeColor="text1"/>
          <w:szCs w:val="18"/>
          <w:lang w:val="de-DE"/>
        </w:rPr>
        <w:t xml:space="preserve"> </w:t>
      </w:r>
      <w:r w:rsidRPr="006A2046">
        <w:rPr>
          <w:rFonts w:cs="Times New Roman"/>
          <w:color w:val="000000" w:themeColor="text1"/>
          <w:szCs w:val="18"/>
          <w:lang w:val="de-DE"/>
        </w:rPr>
        <w:t>17-401-408.</w:t>
      </w:r>
    </w:p>
  </w:footnote>
  <w:footnote w:id="100">
    <w:p w14:paraId="0EAF046C" w14:textId="77777777" w:rsidR="001071D0" w:rsidRPr="006A2046" w:rsidRDefault="001071D0" w:rsidP="00B131C6">
      <w:pPr>
        <w:pStyle w:val="a8"/>
        <w:ind w:left="176" w:hanging="176"/>
        <w:jc w:val="both"/>
        <w:rPr>
          <w:rFonts w:cs="Times New Roman"/>
          <w:color w:val="000000" w:themeColor="text1"/>
          <w:szCs w:val="18"/>
          <w:lang w:val="de-DE"/>
        </w:rPr>
      </w:pPr>
      <w:r w:rsidRPr="006A2046">
        <w:rPr>
          <w:rStyle w:val="aa"/>
          <w:rFonts w:cs="Times New Roman"/>
          <w:color w:val="000000" w:themeColor="text1"/>
          <w:szCs w:val="18"/>
        </w:rPr>
        <w:footnoteRef/>
      </w:r>
      <w:r w:rsidRPr="006A2046">
        <w:rPr>
          <w:rFonts w:cs="Times New Roman"/>
          <w:color w:val="000000" w:themeColor="text1"/>
          <w:szCs w:val="18"/>
          <w:lang w:val="de-DE"/>
        </w:rPr>
        <w:t xml:space="preserve"> Kluchin, </w:t>
      </w:r>
      <w:r w:rsidRPr="006A2046">
        <w:rPr>
          <w:rFonts w:cs="Times New Roman"/>
          <w:i/>
          <w:color w:val="000000" w:themeColor="text1"/>
          <w:szCs w:val="18"/>
          <w:lang w:val="de-DE"/>
        </w:rPr>
        <w:t>op.cit.</w:t>
      </w:r>
      <w:r w:rsidRPr="006A2046">
        <w:rPr>
          <w:rFonts w:cs="Times New Roman"/>
          <w:color w:val="000000" w:themeColor="text1"/>
          <w:szCs w:val="18"/>
          <w:lang w:val="de-DE"/>
        </w:rPr>
        <w:t>(80), pp.184-198.</w:t>
      </w:r>
    </w:p>
  </w:footnote>
  <w:footnote w:id="101">
    <w:p w14:paraId="6B49579B" w14:textId="62E11C1A" w:rsidR="001071D0" w:rsidRPr="006A2046" w:rsidRDefault="001071D0" w:rsidP="00B131C6">
      <w:pPr>
        <w:pStyle w:val="a8"/>
        <w:ind w:left="176" w:hanging="176"/>
        <w:jc w:val="both"/>
        <w:rPr>
          <w:rFonts w:cs="Times New Roman"/>
          <w:color w:val="000000" w:themeColor="text1"/>
          <w:szCs w:val="18"/>
          <w:lang w:val="de-DE"/>
        </w:rPr>
      </w:pPr>
      <w:r w:rsidRPr="006A2046">
        <w:rPr>
          <w:rStyle w:val="aa"/>
          <w:rFonts w:cs="Times New Roman"/>
          <w:color w:val="000000" w:themeColor="text1"/>
          <w:szCs w:val="18"/>
        </w:rPr>
        <w:footnoteRef/>
      </w:r>
      <w:r w:rsidRPr="006A2046">
        <w:rPr>
          <w:rFonts w:cs="Times New Roman"/>
          <w:color w:val="000000" w:themeColor="text1"/>
          <w:szCs w:val="18"/>
          <w:lang w:val="de-DE"/>
        </w:rPr>
        <w:t xml:space="preserve"> </w:t>
      </w:r>
      <w:r w:rsidRPr="00B131C6">
        <w:rPr>
          <w:rFonts w:cs="Times New Roman"/>
          <w:color w:val="000000" w:themeColor="text1"/>
          <w:spacing w:val="2"/>
          <w:szCs w:val="18"/>
          <w:lang w:val="de-DE"/>
        </w:rPr>
        <w:t>43 Fed. Reg. 52171 (1978). &lt;https://www.govinfo.gov/content/pkg/FR-1978-11-08/pdf/FR-1978-11-08.pdf&gt;;</w:t>
      </w:r>
      <w:r w:rsidRPr="006A2046">
        <w:rPr>
          <w:rFonts w:cs="Times New Roman"/>
          <w:color w:val="000000" w:themeColor="text1"/>
          <w:szCs w:val="18"/>
          <w:lang w:val="de-DE"/>
        </w:rPr>
        <w:t xml:space="preserve"> 44 Fed.Reg. 5665 (1979). &lt;https://archives.federalregister.gov/issue_slice/1979/1/29/5664-5666.pdf&gt;</w:t>
      </w:r>
    </w:p>
  </w:footnote>
  <w:footnote w:id="102">
    <w:p w14:paraId="77B2D43C" w14:textId="71000CD9"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zCs w:val="18"/>
        </w:rPr>
        <w:t>43 Fed. Reg. 52171 (1978)</w:t>
      </w:r>
      <w:r w:rsidR="00BB2C29" w:rsidRPr="00B131C6">
        <w:rPr>
          <w:rFonts w:cs="Times New Roman"/>
          <w:color w:val="000000" w:themeColor="text1"/>
          <w:szCs w:val="18"/>
        </w:rPr>
        <w:t>.</w:t>
      </w:r>
    </w:p>
  </w:footnote>
  <w:footnote w:id="103">
    <w:p w14:paraId="2284F69D"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Landman,</w:t>
      </w:r>
      <w:r w:rsidRPr="006A2046">
        <w:rPr>
          <w:rFonts w:cs="Times New Roman"/>
          <w:i/>
          <w:color w:val="000000" w:themeColor="text1"/>
          <w:szCs w:val="18"/>
        </w:rPr>
        <w:t xml:space="preserve"> op.cit</w:t>
      </w:r>
      <w:r w:rsidRPr="006A2046">
        <w:rPr>
          <w:rFonts w:cs="Times New Roman"/>
          <w:color w:val="000000" w:themeColor="text1"/>
          <w:szCs w:val="18"/>
        </w:rPr>
        <w:t>.(55), pp.10, 14.</w:t>
      </w:r>
    </w:p>
  </w:footnote>
  <w:footnote w:id="104">
    <w:p w14:paraId="61F59F67" w14:textId="73297D5B" w:rsidR="001071D0" w:rsidRPr="004775CE"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4775CE">
        <w:rPr>
          <w:rFonts w:cs="Times New Roman" w:hint="eastAsia"/>
          <w:color w:val="000000" w:themeColor="text1"/>
          <w:szCs w:val="18"/>
        </w:rPr>
        <w:t>このうち、断種の手法として「去勢（</w:t>
      </w:r>
      <w:r w:rsidRPr="004775CE">
        <w:rPr>
          <w:rFonts w:cs="Times New Roman"/>
          <w:color w:val="000000" w:themeColor="text1"/>
          <w:szCs w:val="18"/>
        </w:rPr>
        <w:t>castration</w:t>
      </w:r>
      <w:r w:rsidRPr="004775CE">
        <w:rPr>
          <w:rFonts w:cs="Times New Roman" w:hint="eastAsia"/>
          <w:color w:val="000000" w:themeColor="text1"/>
          <w:szCs w:val="18"/>
        </w:rPr>
        <w:t>）」を法文に明記していたのは、</w:t>
      </w:r>
      <w:r w:rsidRPr="004775CE">
        <w:rPr>
          <w:rFonts w:cs="Times New Roman"/>
          <w:color w:val="000000" w:themeColor="text1"/>
          <w:szCs w:val="18"/>
        </w:rPr>
        <w:t>1917</w:t>
      </w:r>
      <w:r w:rsidRPr="004775CE">
        <w:rPr>
          <w:rFonts w:cs="Times New Roman" w:hint="eastAsia"/>
          <w:color w:val="000000" w:themeColor="text1"/>
          <w:szCs w:val="18"/>
        </w:rPr>
        <w:t>年に制定されたオレゴン州の断種法だけである。</w:t>
      </w:r>
      <w:r w:rsidRPr="004775CE">
        <w:rPr>
          <w:rFonts w:cs="Times New Roman"/>
          <w:color w:val="000000" w:themeColor="text1"/>
          <w:szCs w:val="18"/>
        </w:rPr>
        <w:t xml:space="preserve">Landman, </w:t>
      </w:r>
      <w:r w:rsidRPr="004775CE">
        <w:rPr>
          <w:rFonts w:cs="Times New Roman" w:hint="eastAsia"/>
          <w:i/>
          <w:color w:val="000000" w:themeColor="text1"/>
          <w:szCs w:val="18"/>
        </w:rPr>
        <w:t>i</w:t>
      </w:r>
      <w:r w:rsidRPr="004775CE">
        <w:rPr>
          <w:rFonts w:cs="Times New Roman"/>
          <w:i/>
          <w:color w:val="000000" w:themeColor="text1"/>
          <w:szCs w:val="18"/>
        </w:rPr>
        <w:t>bid.</w:t>
      </w:r>
      <w:r w:rsidRPr="004775CE">
        <w:rPr>
          <w:rFonts w:cs="Times New Roman"/>
          <w:color w:val="000000" w:themeColor="text1"/>
          <w:szCs w:val="18"/>
        </w:rPr>
        <w:t xml:space="preserve">, Appendix D. </w:t>
      </w:r>
      <w:r w:rsidRPr="004775CE">
        <w:rPr>
          <w:rFonts w:cs="Times New Roman" w:hint="eastAsia"/>
          <w:color w:val="000000" w:themeColor="text1"/>
          <w:szCs w:val="18"/>
        </w:rPr>
        <w:t>同州では、</w:t>
      </w:r>
      <w:r w:rsidRPr="004775CE">
        <w:rPr>
          <w:rFonts w:cs="Times New Roman"/>
          <w:color w:val="000000" w:themeColor="text1"/>
          <w:szCs w:val="18"/>
        </w:rPr>
        <w:t>1918</w:t>
      </w:r>
      <w:r w:rsidRPr="004775CE">
        <w:rPr>
          <w:rFonts w:cs="Times New Roman"/>
          <w:color w:val="000000" w:themeColor="text1"/>
          <w:szCs w:val="18"/>
        </w:rPr>
        <w:t>年から</w:t>
      </w:r>
      <w:r w:rsidRPr="004775CE">
        <w:rPr>
          <w:rFonts w:cs="Times New Roman"/>
          <w:color w:val="000000" w:themeColor="text1"/>
          <w:szCs w:val="18"/>
        </w:rPr>
        <w:t>1941</w:t>
      </w:r>
      <w:r w:rsidRPr="004775CE">
        <w:rPr>
          <w:rFonts w:cs="Times New Roman"/>
          <w:color w:val="000000" w:themeColor="text1"/>
          <w:szCs w:val="18"/>
        </w:rPr>
        <w:t>年までの間に計</w:t>
      </w:r>
      <w:r w:rsidRPr="004775CE">
        <w:rPr>
          <w:rFonts w:cs="Times New Roman"/>
          <w:color w:val="000000" w:themeColor="text1"/>
          <w:szCs w:val="18"/>
        </w:rPr>
        <w:t>509</w:t>
      </w:r>
      <w:r w:rsidRPr="004775CE">
        <w:rPr>
          <w:rFonts w:cs="Times New Roman"/>
          <w:color w:val="000000" w:themeColor="text1"/>
          <w:szCs w:val="18"/>
        </w:rPr>
        <w:t>人</w:t>
      </w:r>
      <w:r w:rsidRPr="004775CE">
        <w:rPr>
          <w:rFonts w:cs="Times New Roman" w:hint="eastAsia"/>
          <w:color w:val="000000" w:themeColor="text1"/>
          <w:szCs w:val="18"/>
        </w:rPr>
        <w:t>が断種又は去勢され、うち去勢された男性は</w:t>
      </w:r>
      <w:r w:rsidRPr="004775CE">
        <w:rPr>
          <w:rFonts w:cs="Times New Roman"/>
          <w:color w:val="000000" w:themeColor="text1"/>
          <w:szCs w:val="18"/>
        </w:rPr>
        <w:t>141</w:t>
      </w:r>
      <w:r w:rsidRPr="004775CE">
        <w:rPr>
          <w:rFonts w:cs="Times New Roman" w:hint="eastAsia"/>
          <w:color w:val="000000" w:themeColor="text1"/>
          <w:szCs w:val="18"/>
        </w:rPr>
        <w:t>人、卵巣摘出術を受けた女性は</w:t>
      </w:r>
      <w:r w:rsidRPr="004775CE">
        <w:rPr>
          <w:rFonts w:cs="Times New Roman"/>
          <w:color w:val="000000" w:themeColor="text1"/>
          <w:szCs w:val="18"/>
        </w:rPr>
        <w:t>30</w:t>
      </w:r>
      <w:r w:rsidRPr="004775CE">
        <w:rPr>
          <w:rFonts w:cs="Times New Roman" w:hint="eastAsia"/>
          <w:color w:val="000000" w:themeColor="text1"/>
          <w:szCs w:val="18"/>
        </w:rPr>
        <w:t>人とされる。</w:t>
      </w:r>
      <w:r w:rsidRPr="00B131C6">
        <w:rPr>
          <w:rFonts w:cs="Times New Roman"/>
          <w:color w:val="000000" w:themeColor="text1"/>
          <w:spacing w:val="2"/>
          <w:szCs w:val="18"/>
        </w:rPr>
        <w:t xml:space="preserve">Mark Largent, “The Greatest </w:t>
      </w:r>
      <w:r w:rsidRPr="004775CE">
        <w:rPr>
          <w:rFonts w:cs="Times New Roman"/>
          <w:color w:val="000000" w:themeColor="text1"/>
          <w:szCs w:val="18"/>
        </w:rPr>
        <w:t xml:space="preserve">Curse of the Race: Eugenic Sterilization in Oregon, 1909-1983,” </w:t>
      </w:r>
      <w:r w:rsidRPr="004775CE">
        <w:rPr>
          <w:rFonts w:cs="Times New Roman"/>
          <w:i/>
          <w:color w:val="000000" w:themeColor="text1"/>
          <w:szCs w:val="18"/>
        </w:rPr>
        <w:t>Oregon Historic Quarterly</w:t>
      </w:r>
      <w:r w:rsidRPr="004775CE">
        <w:rPr>
          <w:rFonts w:cs="Times New Roman"/>
          <w:color w:val="000000" w:themeColor="text1"/>
          <w:szCs w:val="18"/>
        </w:rPr>
        <w:t>, 103(2), 2002, p.204.</w:t>
      </w:r>
    </w:p>
  </w:footnote>
  <w:footnote w:id="105">
    <w:p w14:paraId="26F11F5E"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hint="eastAsia"/>
          <w:color w:val="000000" w:themeColor="text1"/>
          <w:szCs w:val="18"/>
        </w:rPr>
        <w:t>異常者とされる男性による性的な行為の総称。</w:t>
      </w:r>
      <w:r w:rsidRPr="006A2046">
        <w:rPr>
          <w:rFonts w:cs="Times New Roman"/>
          <w:color w:val="000000" w:themeColor="text1"/>
          <w:szCs w:val="18"/>
        </w:rPr>
        <w:t xml:space="preserve">Largent, </w:t>
      </w:r>
      <w:r w:rsidRPr="006A2046">
        <w:rPr>
          <w:rFonts w:cs="Times New Roman"/>
          <w:i/>
          <w:color w:val="000000" w:themeColor="text1"/>
          <w:szCs w:val="18"/>
        </w:rPr>
        <w:t>op.cit.</w:t>
      </w:r>
      <w:r w:rsidRPr="006A2046">
        <w:rPr>
          <w:rFonts w:cs="Times New Roman"/>
          <w:color w:val="000000" w:themeColor="text1"/>
          <w:szCs w:val="18"/>
        </w:rPr>
        <w:t>(3), p.20.</w:t>
      </w:r>
    </w:p>
  </w:footnote>
  <w:footnote w:id="106">
    <w:p w14:paraId="0B4D10AD"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bookmarkStart w:id="23" w:name="_Hlk127801625"/>
      <w:r w:rsidRPr="006A2046">
        <w:rPr>
          <w:rFonts w:cs="Times New Roman"/>
          <w:color w:val="000000" w:themeColor="text1"/>
          <w:szCs w:val="18"/>
        </w:rPr>
        <w:t>Landman</w:t>
      </w:r>
      <w:bookmarkEnd w:id="23"/>
      <w:r w:rsidRPr="006A2046">
        <w:rPr>
          <w:rFonts w:cs="Times New Roman"/>
          <w:color w:val="000000" w:themeColor="text1"/>
          <w:szCs w:val="18"/>
        </w:rPr>
        <w:t>,</w:t>
      </w:r>
      <w:r w:rsidRPr="006A2046">
        <w:rPr>
          <w:rFonts w:cs="Times New Roman"/>
          <w:i/>
          <w:color w:val="000000" w:themeColor="text1"/>
          <w:szCs w:val="18"/>
        </w:rPr>
        <w:t xml:space="preserve"> op.cit.</w:t>
      </w:r>
      <w:r w:rsidRPr="006A2046">
        <w:rPr>
          <w:rFonts w:cs="Times New Roman"/>
          <w:color w:val="000000" w:themeColor="text1"/>
          <w:szCs w:val="18"/>
        </w:rPr>
        <w:t>(55), Appendix F.</w:t>
      </w:r>
    </w:p>
  </w:footnote>
  <w:footnote w:id="107">
    <w:p w14:paraId="268560D1" w14:textId="19BAF69C" w:rsidR="001071D0" w:rsidRPr="006A2046" w:rsidRDefault="001071D0" w:rsidP="00B131C6">
      <w:pPr>
        <w:pStyle w:val="a8"/>
        <w:ind w:left="176" w:hanging="176"/>
        <w:jc w:val="both"/>
        <w:rPr>
          <w:rFonts w:cs="Times New Roman"/>
          <w:color w:val="000000" w:themeColor="text1"/>
          <w:szCs w:val="18"/>
          <w:lang w:val="fr-FR"/>
        </w:rPr>
      </w:pPr>
      <w:r w:rsidRPr="006A2046">
        <w:rPr>
          <w:rStyle w:val="aa"/>
          <w:rFonts w:cs="Times New Roman"/>
          <w:color w:val="000000" w:themeColor="text1"/>
          <w:szCs w:val="18"/>
        </w:rPr>
        <w:footnoteRef/>
      </w:r>
      <w:r w:rsidRPr="006A2046">
        <w:rPr>
          <w:rFonts w:cs="Times New Roman"/>
          <w:color w:val="000000" w:themeColor="text1"/>
          <w:szCs w:val="18"/>
          <w:lang w:val="fr-FR"/>
        </w:rPr>
        <w:t xml:space="preserve"> </w:t>
      </w:r>
      <w:r w:rsidRPr="006A2046">
        <w:rPr>
          <w:rFonts w:cs="Times New Roman"/>
          <w:color w:val="000000" w:themeColor="text1"/>
          <w:szCs w:val="18"/>
        </w:rPr>
        <w:t>中村</w:t>
      </w:r>
      <w:r w:rsidRPr="006A2046">
        <w:rPr>
          <w:rFonts w:cs="Times New Roman" w:hint="eastAsia"/>
          <w:color w:val="000000" w:themeColor="text1"/>
          <w:szCs w:val="18"/>
        </w:rPr>
        <w:t xml:space="preserve">　前掲注</w:t>
      </w:r>
      <w:r w:rsidRPr="006A2046">
        <w:rPr>
          <w:rFonts w:cs="Times New Roman"/>
          <w:color w:val="000000" w:themeColor="text1"/>
          <w:szCs w:val="18"/>
          <w:lang w:val="fr-FR"/>
        </w:rPr>
        <w:t>(</w:t>
      </w:r>
      <w:r>
        <w:rPr>
          <w:rFonts w:cs="Times New Roman" w:hint="eastAsia"/>
          <w:color w:val="000000" w:themeColor="text1"/>
          <w:szCs w:val="18"/>
          <w:lang w:val="fr-FR"/>
        </w:rPr>
        <w:t>7</w:t>
      </w:r>
      <w:r w:rsidRPr="006A2046">
        <w:rPr>
          <w:rFonts w:cs="Times New Roman"/>
          <w:color w:val="000000" w:themeColor="text1"/>
          <w:szCs w:val="18"/>
          <w:lang w:val="fr-FR"/>
        </w:rPr>
        <w:t>), pp.71-73.</w:t>
      </w:r>
    </w:p>
  </w:footnote>
  <w:footnote w:id="108">
    <w:p w14:paraId="65DFEC98" w14:textId="77777777" w:rsidR="001071D0" w:rsidRPr="006A2046" w:rsidRDefault="001071D0" w:rsidP="001071D0">
      <w:pPr>
        <w:pStyle w:val="a8"/>
        <w:ind w:left="176" w:hanging="176"/>
        <w:jc w:val="both"/>
        <w:rPr>
          <w:rFonts w:cs="Times New Roman"/>
          <w:color w:val="000000" w:themeColor="text1"/>
          <w:szCs w:val="18"/>
          <w:lang w:val="fr-FR"/>
        </w:rPr>
      </w:pPr>
      <w:r w:rsidRPr="006A2046">
        <w:rPr>
          <w:rStyle w:val="aa"/>
          <w:rFonts w:cs="Times New Roman"/>
          <w:color w:val="000000" w:themeColor="text1"/>
          <w:szCs w:val="18"/>
        </w:rPr>
        <w:footnoteRef/>
      </w:r>
      <w:r w:rsidRPr="006A2046">
        <w:rPr>
          <w:rFonts w:cs="Times New Roman"/>
          <w:color w:val="000000" w:themeColor="text1"/>
          <w:szCs w:val="18"/>
          <w:lang w:val="fr-FR"/>
        </w:rPr>
        <w:t xml:space="preserve"> Robitscher et al.,</w:t>
      </w:r>
      <w:r w:rsidRPr="006A2046">
        <w:rPr>
          <w:rFonts w:cs="Times New Roman"/>
          <w:i/>
          <w:iCs/>
          <w:color w:val="000000" w:themeColor="text1"/>
          <w:szCs w:val="18"/>
          <w:lang w:val="fr-FR"/>
        </w:rPr>
        <w:t xml:space="preserve"> op.cit.</w:t>
      </w:r>
      <w:r w:rsidRPr="006A2046">
        <w:rPr>
          <w:rFonts w:cs="Times New Roman"/>
          <w:color w:val="000000" w:themeColor="text1"/>
          <w:szCs w:val="18"/>
          <w:lang w:val="fr-FR"/>
        </w:rPr>
        <w:t>(56), Appendix 1, 2.</w:t>
      </w:r>
    </w:p>
  </w:footnote>
  <w:footnote w:id="109">
    <w:p w14:paraId="5A8465AC" w14:textId="77777777" w:rsidR="001071D0" w:rsidRPr="006A2046" w:rsidRDefault="001071D0" w:rsidP="00B131C6">
      <w:pPr>
        <w:pStyle w:val="a8"/>
        <w:spacing w:line="240" w:lineRule="exact"/>
        <w:ind w:left="176" w:hanging="176"/>
        <w:jc w:val="both"/>
        <w:rPr>
          <w:rFonts w:cs="Times New Roman"/>
          <w:color w:val="000000" w:themeColor="text1"/>
          <w:szCs w:val="18"/>
          <w:lang w:val="fr-FR"/>
        </w:rPr>
      </w:pPr>
      <w:r w:rsidRPr="006A2046">
        <w:rPr>
          <w:rStyle w:val="aa"/>
          <w:rFonts w:cs="Times New Roman"/>
          <w:color w:val="000000" w:themeColor="text1"/>
          <w:szCs w:val="18"/>
        </w:rPr>
        <w:footnoteRef/>
      </w:r>
      <w:r w:rsidRPr="006A2046">
        <w:rPr>
          <w:rFonts w:cs="Times New Roman"/>
          <w:color w:val="000000" w:themeColor="text1"/>
          <w:szCs w:val="18"/>
          <w:lang w:val="fr-FR"/>
        </w:rPr>
        <w:t xml:space="preserve"> </w:t>
      </w:r>
      <w:r w:rsidRPr="006A2046">
        <w:rPr>
          <w:rFonts w:cs="Times New Roman"/>
          <w:i/>
          <w:iCs/>
          <w:color w:val="000000" w:themeColor="text1"/>
          <w:szCs w:val="18"/>
          <w:lang w:val="fr-FR"/>
        </w:rPr>
        <w:t>ibid.</w:t>
      </w:r>
      <w:r w:rsidRPr="006A2046">
        <w:rPr>
          <w:rFonts w:cs="Times New Roman" w:hint="eastAsia"/>
          <w:color w:val="000000" w:themeColor="text1"/>
          <w:szCs w:val="18"/>
        </w:rPr>
        <w:t>「自発的断種のための人</w:t>
      </w:r>
      <w:r w:rsidRPr="006A2046">
        <w:rPr>
          <w:rFonts w:cs="Times New Roman" w:hint="eastAsia"/>
          <w:color w:val="000000" w:themeColor="text1"/>
          <w:szCs w:val="18"/>
          <w:lang w:val="fr-FR"/>
        </w:rPr>
        <w:t>間</w:t>
      </w:r>
      <w:r w:rsidRPr="006A2046">
        <w:rPr>
          <w:rFonts w:cs="Times New Roman" w:hint="eastAsia"/>
          <w:color w:val="000000" w:themeColor="text1"/>
          <w:szCs w:val="18"/>
        </w:rPr>
        <w:t>改良協会</w:t>
      </w:r>
      <w:r w:rsidRPr="006A2046">
        <w:rPr>
          <w:rFonts w:cs="Times New Roman" w:hint="eastAsia"/>
          <w:color w:val="000000" w:themeColor="text1"/>
          <w:szCs w:val="18"/>
          <w:lang w:val="fr-FR"/>
        </w:rPr>
        <w:t>（</w:t>
      </w:r>
      <w:r w:rsidRPr="006A2046">
        <w:rPr>
          <w:rFonts w:cs="Times New Roman"/>
          <w:color w:val="000000" w:themeColor="text1"/>
          <w:szCs w:val="18"/>
          <w:lang w:val="fr-FR"/>
        </w:rPr>
        <w:t>Human Betterment Association for Voluntary Sterilization</w:t>
      </w:r>
      <w:r w:rsidRPr="006A2046">
        <w:rPr>
          <w:rFonts w:cs="Times New Roman"/>
          <w:color w:val="000000" w:themeColor="text1"/>
          <w:szCs w:val="18"/>
          <w:lang w:val="fr-FR"/>
        </w:rPr>
        <w:t>）</w:t>
      </w:r>
      <w:r w:rsidRPr="006A2046">
        <w:rPr>
          <w:rFonts w:cs="Times New Roman"/>
          <w:color w:val="000000" w:themeColor="text1"/>
          <w:szCs w:val="18"/>
        </w:rPr>
        <w:t>」の統計に基づき、</w:t>
      </w:r>
      <w:r w:rsidRPr="006A2046">
        <w:rPr>
          <w:rFonts w:cs="Times New Roman"/>
          <w:color w:val="000000" w:themeColor="text1"/>
          <w:szCs w:val="18"/>
          <w:lang w:val="fr-FR"/>
        </w:rPr>
        <w:t>1921</w:t>
      </w:r>
      <w:r w:rsidRPr="006A2046">
        <w:rPr>
          <w:rFonts w:cs="Times New Roman"/>
          <w:color w:val="000000" w:themeColor="text1"/>
          <w:szCs w:val="18"/>
        </w:rPr>
        <w:t>年</w:t>
      </w:r>
      <w:r w:rsidRPr="006A2046">
        <w:rPr>
          <w:rFonts w:cs="Times New Roman"/>
          <w:color w:val="000000" w:themeColor="text1"/>
          <w:szCs w:val="18"/>
          <w:lang w:val="fr-FR"/>
        </w:rPr>
        <w:t>1</w:t>
      </w:r>
      <w:r w:rsidRPr="006A2046">
        <w:rPr>
          <w:rFonts w:cs="Times New Roman"/>
          <w:color w:val="000000" w:themeColor="text1"/>
          <w:szCs w:val="18"/>
        </w:rPr>
        <w:t>月</w:t>
      </w:r>
      <w:r w:rsidRPr="006A2046">
        <w:rPr>
          <w:rFonts w:cs="Times New Roman"/>
          <w:color w:val="000000" w:themeColor="text1"/>
          <w:szCs w:val="18"/>
          <w:lang w:val="fr-FR"/>
        </w:rPr>
        <w:t>1</w:t>
      </w:r>
      <w:r w:rsidRPr="006A2046">
        <w:rPr>
          <w:rFonts w:cs="Times New Roman"/>
          <w:color w:val="000000" w:themeColor="text1"/>
          <w:szCs w:val="18"/>
        </w:rPr>
        <w:t>日時点から</w:t>
      </w:r>
      <w:r w:rsidRPr="006A2046">
        <w:rPr>
          <w:rFonts w:cs="Times New Roman"/>
          <w:color w:val="000000" w:themeColor="text1"/>
          <w:szCs w:val="18"/>
          <w:lang w:val="fr-FR"/>
        </w:rPr>
        <w:t>1964</w:t>
      </w:r>
      <w:r w:rsidRPr="006A2046">
        <w:rPr>
          <w:rFonts w:cs="Times New Roman"/>
          <w:color w:val="000000" w:themeColor="text1"/>
          <w:szCs w:val="18"/>
        </w:rPr>
        <w:t>年</w:t>
      </w:r>
      <w:r w:rsidRPr="006A2046">
        <w:rPr>
          <w:rFonts w:cs="Times New Roman"/>
          <w:color w:val="000000" w:themeColor="text1"/>
          <w:szCs w:val="18"/>
          <w:lang w:val="fr-FR"/>
        </w:rPr>
        <w:t>1</w:t>
      </w:r>
      <w:r w:rsidRPr="006A2046">
        <w:rPr>
          <w:rFonts w:cs="Times New Roman"/>
          <w:color w:val="000000" w:themeColor="text1"/>
          <w:szCs w:val="18"/>
        </w:rPr>
        <w:t>月</w:t>
      </w:r>
      <w:r w:rsidRPr="006A2046">
        <w:rPr>
          <w:rFonts w:cs="Times New Roman"/>
          <w:color w:val="000000" w:themeColor="text1"/>
          <w:szCs w:val="18"/>
          <w:lang w:val="fr-FR"/>
        </w:rPr>
        <w:t>1</w:t>
      </w:r>
      <w:r w:rsidRPr="006A2046">
        <w:rPr>
          <w:rFonts w:cs="Times New Roman"/>
          <w:color w:val="000000" w:themeColor="text1"/>
          <w:szCs w:val="18"/>
        </w:rPr>
        <w:t>日時点までの断種</w:t>
      </w:r>
      <w:r w:rsidRPr="006A2046">
        <w:rPr>
          <w:rFonts w:cs="Times New Roman" w:hint="eastAsia"/>
          <w:color w:val="000000" w:themeColor="text1"/>
          <w:szCs w:val="18"/>
        </w:rPr>
        <w:t>者</w:t>
      </w:r>
      <w:r w:rsidRPr="006A2046">
        <w:rPr>
          <w:rFonts w:cs="Times New Roman"/>
          <w:color w:val="000000" w:themeColor="text1"/>
          <w:szCs w:val="18"/>
        </w:rPr>
        <w:t>数の累計を</w:t>
      </w:r>
      <w:r w:rsidRPr="006A2046">
        <w:rPr>
          <w:rFonts w:cs="Times New Roman"/>
          <w:color w:val="000000" w:themeColor="text1"/>
          <w:szCs w:val="18"/>
          <w:lang w:val="fr-FR"/>
        </w:rPr>
        <w:t>3</w:t>
      </w:r>
      <w:r w:rsidRPr="006A2046">
        <w:rPr>
          <w:rFonts w:cs="Times New Roman"/>
          <w:color w:val="000000" w:themeColor="text1"/>
          <w:szCs w:val="18"/>
        </w:rPr>
        <w:t>～</w:t>
      </w:r>
      <w:r w:rsidRPr="006A2046">
        <w:rPr>
          <w:rFonts w:cs="Times New Roman"/>
          <w:color w:val="000000" w:themeColor="text1"/>
          <w:szCs w:val="18"/>
          <w:lang w:val="fr-FR"/>
        </w:rPr>
        <w:t>5</w:t>
      </w:r>
      <w:r w:rsidRPr="006A2046">
        <w:rPr>
          <w:rFonts w:cs="Times New Roman"/>
          <w:color w:val="000000" w:themeColor="text1"/>
          <w:szCs w:val="18"/>
        </w:rPr>
        <w:t>年ごとに集計したものである。</w:t>
      </w:r>
    </w:p>
  </w:footnote>
  <w:footnote w:id="110">
    <w:p w14:paraId="243D6B40" w14:textId="77777777" w:rsidR="001071D0" w:rsidRPr="006A2046" w:rsidRDefault="001071D0" w:rsidP="00B131C6">
      <w:pPr>
        <w:pStyle w:val="a8"/>
        <w:ind w:left="176" w:hanging="176"/>
        <w:jc w:val="both"/>
        <w:rPr>
          <w:rFonts w:cs="Times New Roman"/>
          <w:color w:val="000000" w:themeColor="text1"/>
          <w:szCs w:val="18"/>
          <w:lang w:val="fr-FR"/>
        </w:rPr>
      </w:pPr>
      <w:r w:rsidRPr="006A2046">
        <w:rPr>
          <w:rStyle w:val="aa"/>
          <w:rFonts w:cs="Times New Roman"/>
          <w:color w:val="000000" w:themeColor="text1"/>
          <w:szCs w:val="18"/>
        </w:rPr>
        <w:footnoteRef/>
      </w:r>
      <w:r w:rsidRPr="006A2046">
        <w:rPr>
          <w:rFonts w:cs="Times New Roman"/>
          <w:color w:val="000000" w:themeColor="text1"/>
          <w:szCs w:val="18"/>
          <w:lang w:val="fr-FR"/>
        </w:rPr>
        <w:t xml:space="preserve"> </w:t>
      </w:r>
      <w:r w:rsidRPr="006A2046">
        <w:rPr>
          <w:rFonts w:cs="Times New Roman"/>
          <w:i/>
          <w:color w:val="000000" w:themeColor="text1"/>
          <w:szCs w:val="18"/>
          <w:lang w:val="fr-FR"/>
        </w:rPr>
        <w:t>ibid.</w:t>
      </w:r>
    </w:p>
  </w:footnote>
  <w:footnote w:id="111">
    <w:p w14:paraId="63484213" w14:textId="77777777" w:rsidR="001071D0" w:rsidRPr="006A2046" w:rsidRDefault="001071D0" w:rsidP="00B131C6">
      <w:pPr>
        <w:pStyle w:val="a8"/>
        <w:ind w:left="176" w:hanging="176"/>
        <w:jc w:val="both"/>
        <w:rPr>
          <w:rFonts w:cs="Times New Roman"/>
          <w:color w:val="000000" w:themeColor="text1"/>
          <w:szCs w:val="18"/>
          <w:lang w:val="fr-FR"/>
        </w:rPr>
      </w:pPr>
      <w:r w:rsidRPr="001071D0">
        <w:rPr>
          <w:rStyle w:val="aa"/>
          <w:rFonts w:cs="Times New Roman"/>
          <w:color w:val="000000" w:themeColor="text1"/>
          <w:szCs w:val="18"/>
        </w:rPr>
        <w:footnoteRef/>
      </w:r>
      <w:r w:rsidRPr="001071D0">
        <w:rPr>
          <w:rFonts w:cs="Times New Roman"/>
          <w:color w:val="000000" w:themeColor="text1"/>
          <w:szCs w:val="18"/>
          <w:lang w:val="fr-FR"/>
        </w:rPr>
        <w:t xml:space="preserve"> </w:t>
      </w:r>
      <w:r w:rsidRPr="006A2046">
        <w:rPr>
          <w:rFonts w:cs="Times New Roman"/>
          <w:i/>
          <w:color w:val="000000" w:themeColor="text1"/>
          <w:szCs w:val="18"/>
          <w:lang w:val="fr-FR"/>
        </w:rPr>
        <w:t>ibid.</w:t>
      </w:r>
    </w:p>
  </w:footnote>
  <w:footnote w:id="112">
    <w:p w14:paraId="661BCC36"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color w:val="000000" w:themeColor="text1"/>
          <w:szCs w:val="18"/>
        </w:rPr>
        <w:t>断種者数の増減の理由については、カリフォルニア州は「</w:t>
      </w:r>
      <w:r w:rsidRPr="006A2046">
        <w:rPr>
          <w:rFonts w:cs="Times New Roman" w:hint="eastAsia"/>
          <w:color w:val="000000" w:themeColor="text1"/>
          <w:szCs w:val="18"/>
        </w:rPr>
        <w:t>第</w:t>
      </w:r>
      <w:r w:rsidRPr="006A2046">
        <w:rPr>
          <w:rFonts w:cs="Times New Roman"/>
          <w:color w:val="000000" w:themeColor="text1"/>
          <w:szCs w:val="18"/>
        </w:rPr>
        <w:t>3-2</w:t>
      </w:r>
      <w:r w:rsidRPr="006A2046">
        <w:rPr>
          <w:rFonts w:cs="Times New Roman"/>
          <w:color w:val="000000" w:themeColor="text1"/>
          <w:szCs w:val="18"/>
        </w:rPr>
        <w:t>章</w:t>
      </w:r>
      <w:r w:rsidRPr="00B131C6">
        <w:rPr>
          <w:rFonts w:cs="Times New Roman"/>
          <w:color w:val="000000" w:themeColor="text1"/>
          <w:szCs w:val="18"/>
        </w:rPr>
        <w:t>Ⅰ</w:t>
      </w:r>
      <w:r w:rsidRPr="006A2046">
        <w:rPr>
          <w:rFonts w:cs="Times New Roman"/>
          <w:color w:val="000000" w:themeColor="text1"/>
          <w:szCs w:val="18"/>
        </w:rPr>
        <w:t>1(4) 1950</w:t>
      </w:r>
      <w:r w:rsidRPr="006A2046">
        <w:rPr>
          <w:rFonts w:cs="Times New Roman"/>
          <w:color w:val="000000" w:themeColor="text1"/>
          <w:szCs w:val="18"/>
        </w:rPr>
        <w:t>年代における法改正」、ノースカロライナ州は「第</w:t>
      </w:r>
      <w:r w:rsidRPr="006A2046">
        <w:rPr>
          <w:rFonts w:cs="Times New Roman"/>
          <w:color w:val="000000" w:themeColor="text1"/>
          <w:szCs w:val="18"/>
        </w:rPr>
        <w:t>3-3</w:t>
      </w:r>
      <w:r w:rsidRPr="006A2046">
        <w:rPr>
          <w:rFonts w:cs="Times New Roman"/>
          <w:color w:val="000000" w:themeColor="text1"/>
          <w:szCs w:val="18"/>
        </w:rPr>
        <w:t>章</w:t>
      </w:r>
      <w:r w:rsidRPr="00B131C6">
        <w:rPr>
          <w:rFonts w:cs="Times New Roman"/>
          <w:color w:val="000000" w:themeColor="text1"/>
          <w:szCs w:val="18"/>
        </w:rPr>
        <w:t>Ⅲ</w:t>
      </w:r>
      <w:r w:rsidRPr="006A2046">
        <w:rPr>
          <w:rFonts w:cs="Times New Roman"/>
          <w:color w:val="000000" w:themeColor="text1"/>
          <w:szCs w:val="18"/>
        </w:rPr>
        <w:t xml:space="preserve">1(2) </w:t>
      </w:r>
      <w:r w:rsidRPr="006A2046">
        <w:rPr>
          <w:rFonts w:cs="Times New Roman"/>
          <w:color w:val="000000" w:themeColor="text1"/>
          <w:szCs w:val="18"/>
        </w:rPr>
        <w:t>断種の実施期間の特徴」、ヴァージニア州は「</w:t>
      </w:r>
      <w:r w:rsidRPr="006A2046">
        <w:rPr>
          <w:rFonts w:cs="Times New Roman" w:hint="eastAsia"/>
          <w:color w:val="000000" w:themeColor="text1"/>
          <w:szCs w:val="18"/>
        </w:rPr>
        <w:t>第</w:t>
      </w:r>
      <w:r w:rsidRPr="006A2046">
        <w:rPr>
          <w:rFonts w:cs="Times New Roman"/>
          <w:color w:val="000000" w:themeColor="text1"/>
          <w:szCs w:val="18"/>
        </w:rPr>
        <w:t>3-4</w:t>
      </w:r>
      <w:r w:rsidRPr="006A2046">
        <w:rPr>
          <w:rFonts w:cs="Times New Roman"/>
          <w:color w:val="000000" w:themeColor="text1"/>
          <w:szCs w:val="18"/>
        </w:rPr>
        <w:t>章</w:t>
      </w:r>
      <w:r w:rsidRPr="00B131C6">
        <w:rPr>
          <w:rFonts w:cs="Times New Roman"/>
          <w:color w:val="000000" w:themeColor="text1"/>
          <w:szCs w:val="18"/>
        </w:rPr>
        <w:t>Ⅲ</w:t>
      </w:r>
      <w:r w:rsidRPr="006A2046">
        <w:rPr>
          <w:rFonts w:cs="Times New Roman"/>
          <w:color w:val="000000" w:themeColor="text1"/>
          <w:szCs w:val="18"/>
        </w:rPr>
        <w:t xml:space="preserve">1 </w:t>
      </w:r>
      <w:r w:rsidRPr="006A2046">
        <w:rPr>
          <w:rFonts w:cs="Times New Roman"/>
          <w:color w:val="000000" w:themeColor="text1"/>
          <w:szCs w:val="18"/>
        </w:rPr>
        <w:t>ヴァージニア州における断種手術実施件数及びその推移」を参照。</w:t>
      </w:r>
    </w:p>
  </w:footnote>
  <w:footnote w:id="113">
    <w:p w14:paraId="53761061" w14:textId="36E1A9CF"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lang w:val="fr-FR"/>
        </w:rPr>
        <w:t xml:space="preserve"> </w:t>
      </w:r>
      <w:r w:rsidRPr="00B131C6">
        <w:rPr>
          <w:rFonts w:cs="Times New Roman" w:hint="eastAsia"/>
          <w:color w:val="000000" w:themeColor="text1"/>
          <w:spacing w:val="-2"/>
          <w:szCs w:val="18"/>
        </w:rPr>
        <w:t>出典が</w:t>
      </w:r>
      <w:r w:rsidRPr="00B131C6">
        <w:rPr>
          <w:rFonts w:cs="Times New Roman"/>
          <w:color w:val="000000" w:themeColor="text1"/>
          <w:spacing w:val="-2"/>
          <w:szCs w:val="18"/>
          <w:lang w:val="fr-FR"/>
        </w:rPr>
        <w:t>mentally retarded</w:t>
      </w:r>
      <w:r w:rsidRPr="00B131C6">
        <w:rPr>
          <w:rFonts w:cs="Times New Roman" w:hint="eastAsia"/>
          <w:color w:val="000000" w:themeColor="text1"/>
          <w:spacing w:val="-4"/>
          <w:szCs w:val="18"/>
        </w:rPr>
        <w:t>と表記していることに鑑み、「精神遅滞者」と訳出した。</w:t>
      </w:r>
      <w:r w:rsidRPr="00B131C6">
        <w:rPr>
          <w:rFonts w:cs="Times New Roman" w:hint="eastAsia"/>
          <w:color w:val="000000" w:themeColor="text1"/>
          <w:spacing w:val="-2"/>
          <w:szCs w:val="18"/>
        </w:rPr>
        <w:t>精神遅滞（</w:t>
      </w:r>
      <w:r w:rsidRPr="00B131C6">
        <w:rPr>
          <w:rFonts w:cs="Times New Roman"/>
          <w:color w:val="000000" w:themeColor="text1"/>
          <w:spacing w:val="-2"/>
          <w:szCs w:val="18"/>
        </w:rPr>
        <w:t>mental retarda</w:t>
      </w:r>
      <w:r w:rsidRPr="006A2046">
        <w:rPr>
          <w:rFonts w:cs="Times New Roman"/>
          <w:color w:val="000000" w:themeColor="text1"/>
          <w:szCs w:val="18"/>
        </w:rPr>
        <w:t>tion</w:t>
      </w:r>
      <w:r w:rsidRPr="006A2046">
        <w:rPr>
          <w:rFonts w:cs="Times New Roman"/>
          <w:color w:val="000000" w:themeColor="text1"/>
          <w:szCs w:val="18"/>
        </w:rPr>
        <w:t>）</w:t>
      </w:r>
      <w:r w:rsidRPr="006A2046">
        <w:rPr>
          <w:rFonts w:cs="Times New Roman" w:hint="eastAsia"/>
          <w:color w:val="000000" w:themeColor="text1"/>
          <w:szCs w:val="18"/>
        </w:rPr>
        <w:t>という用語</w:t>
      </w:r>
      <w:r w:rsidRPr="006A2046">
        <w:rPr>
          <w:rFonts w:cs="Times New Roman"/>
          <w:color w:val="000000" w:themeColor="text1"/>
          <w:szCs w:val="18"/>
        </w:rPr>
        <w:t>は</w:t>
      </w:r>
      <w:r w:rsidRPr="006A2046">
        <w:rPr>
          <w:rFonts w:cs="Times New Roman" w:hint="eastAsia"/>
          <w:color w:val="000000" w:themeColor="text1"/>
          <w:szCs w:val="18"/>
        </w:rPr>
        <w:t>、精神薄弱（</w:t>
      </w:r>
      <w:r w:rsidRPr="006A2046">
        <w:rPr>
          <w:rFonts w:cs="Times New Roman"/>
          <w:color w:val="000000" w:themeColor="text1"/>
          <w:szCs w:val="18"/>
        </w:rPr>
        <w:t>feeblemindedness</w:t>
      </w:r>
      <w:r w:rsidRPr="006A2046">
        <w:rPr>
          <w:rFonts w:cs="Times New Roman" w:hint="eastAsia"/>
          <w:color w:val="000000" w:themeColor="text1"/>
          <w:szCs w:val="18"/>
        </w:rPr>
        <w:t>）等に代わる用語として</w:t>
      </w:r>
      <w:r w:rsidRPr="006A2046">
        <w:rPr>
          <w:rFonts w:cs="Times New Roman"/>
          <w:color w:val="000000" w:themeColor="text1"/>
          <w:szCs w:val="18"/>
        </w:rPr>
        <w:t>1961</w:t>
      </w:r>
      <w:r w:rsidRPr="006A2046">
        <w:rPr>
          <w:rFonts w:cs="Times New Roman" w:hint="eastAsia"/>
          <w:color w:val="000000" w:themeColor="text1"/>
          <w:szCs w:val="18"/>
        </w:rPr>
        <w:t>年にアメリカ精神遅滞協会が採用し、その後、</w:t>
      </w:r>
      <w:r w:rsidRPr="00B131C6">
        <w:rPr>
          <w:rFonts w:cs="Times New Roman" w:hint="eastAsia"/>
          <w:color w:val="000000" w:themeColor="text1"/>
          <w:spacing w:val="-2"/>
          <w:szCs w:val="18"/>
        </w:rPr>
        <w:t>アメリカ精神医学会の『精神障害の診断および統計マニュアル（</w:t>
      </w:r>
      <w:r w:rsidRPr="00B131C6">
        <w:rPr>
          <w:rFonts w:cs="Times New Roman"/>
          <w:color w:val="000000" w:themeColor="text1"/>
          <w:spacing w:val="-2"/>
          <w:szCs w:val="18"/>
        </w:rPr>
        <w:t>DSM</w:t>
      </w:r>
      <w:r w:rsidRPr="00B131C6">
        <w:rPr>
          <w:rFonts w:cs="Times New Roman" w:hint="eastAsia"/>
          <w:color w:val="000000" w:themeColor="text1"/>
          <w:spacing w:val="-2"/>
          <w:szCs w:val="18"/>
        </w:rPr>
        <w:t>）』に取り入れられた。現在では精神遅滞もまた蔑視的な語であるとされており、</w:t>
      </w:r>
      <w:r w:rsidRPr="00B131C6">
        <w:rPr>
          <w:rFonts w:cs="Times New Roman"/>
          <w:color w:val="000000" w:themeColor="text1"/>
          <w:spacing w:val="-2"/>
          <w:szCs w:val="18"/>
        </w:rPr>
        <w:t>2013</w:t>
      </w:r>
      <w:r w:rsidRPr="00B131C6">
        <w:rPr>
          <w:rFonts w:cs="Times New Roman" w:hint="eastAsia"/>
          <w:color w:val="000000" w:themeColor="text1"/>
          <w:spacing w:val="-2"/>
          <w:szCs w:val="18"/>
        </w:rPr>
        <w:t>年に刊行された</w:t>
      </w:r>
      <w:r w:rsidRPr="00B131C6">
        <w:rPr>
          <w:rFonts w:cs="Times New Roman"/>
          <w:color w:val="000000" w:themeColor="text1"/>
          <w:spacing w:val="-2"/>
          <w:szCs w:val="18"/>
        </w:rPr>
        <w:t>DSM</w:t>
      </w:r>
      <w:r w:rsidRPr="00B131C6">
        <w:rPr>
          <w:rFonts w:cs="Times New Roman" w:hint="eastAsia"/>
          <w:color w:val="000000" w:themeColor="text1"/>
          <w:spacing w:val="-2"/>
          <w:szCs w:val="18"/>
        </w:rPr>
        <w:t>の第</w:t>
      </w:r>
      <w:r w:rsidRPr="00B131C6">
        <w:rPr>
          <w:rFonts w:cs="Times New Roman"/>
          <w:color w:val="000000" w:themeColor="text1"/>
          <w:spacing w:val="-2"/>
          <w:szCs w:val="18"/>
        </w:rPr>
        <w:t>5</w:t>
      </w:r>
      <w:r w:rsidRPr="00B131C6">
        <w:rPr>
          <w:rFonts w:cs="Times New Roman" w:hint="eastAsia"/>
          <w:color w:val="000000" w:themeColor="text1"/>
          <w:spacing w:val="-2"/>
          <w:szCs w:val="18"/>
        </w:rPr>
        <w:t>版では「知的能力障害（</w:t>
      </w:r>
      <w:r w:rsidRPr="00B131C6">
        <w:rPr>
          <w:rFonts w:cs="Times New Roman"/>
          <w:color w:val="000000" w:themeColor="text1"/>
          <w:spacing w:val="-2"/>
          <w:szCs w:val="18"/>
        </w:rPr>
        <w:t>intellectual</w:t>
      </w:r>
      <w:r w:rsidRPr="006A2046">
        <w:rPr>
          <w:rFonts w:cs="Times New Roman"/>
          <w:color w:val="000000" w:themeColor="text1"/>
          <w:szCs w:val="18"/>
        </w:rPr>
        <w:t xml:space="preserve"> disability</w:t>
      </w:r>
      <w:r w:rsidRPr="006A2046">
        <w:rPr>
          <w:rFonts w:cs="Times New Roman" w:hint="eastAsia"/>
          <w:color w:val="000000" w:themeColor="text1"/>
          <w:szCs w:val="18"/>
        </w:rPr>
        <w:t>）」という診断名に置き換わっている。</w:t>
      </w:r>
      <w:r w:rsidRPr="006A2046">
        <w:rPr>
          <w:rFonts w:cs="Times New Roman"/>
          <w:color w:val="000000" w:themeColor="text1"/>
          <w:szCs w:val="18"/>
        </w:rPr>
        <w:t>アメリカ精神医学会</w:t>
      </w:r>
      <w:r w:rsidRPr="006A2046">
        <w:rPr>
          <w:rFonts w:cs="Times New Roman" w:hint="eastAsia"/>
          <w:color w:val="000000" w:themeColor="text1"/>
          <w:szCs w:val="18"/>
        </w:rPr>
        <w:t>編</w:t>
      </w:r>
      <w:r w:rsidRPr="006A2046">
        <w:rPr>
          <w:rFonts w:cs="Times New Roman"/>
          <w:color w:val="000000" w:themeColor="text1"/>
          <w:szCs w:val="18"/>
        </w:rPr>
        <w:t xml:space="preserve">, </w:t>
      </w:r>
      <w:r w:rsidRPr="006A2046">
        <w:rPr>
          <w:rFonts w:cs="Times New Roman"/>
          <w:color w:val="000000" w:themeColor="text1"/>
          <w:szCs w:val="18"/>
        </w:rPr>
        <w:t>日本精神神経学会日本語版用語監修</w:t>
      </w:r>
      <w:r w:rsidRPr="006A2046">
        <w:rPr>
          <w:rFonts w:cs="Times New Roman"/>
          <w:color w:val="000000" w:themeColor="text1"/>
          <w:szCs w:val="18"/>
        </w:rPr>
        <w:t xml:space="preserve">, </w:t>
      </w:r>
      <w:r w:rsidRPr="006A2046">
        <w:rPr>
          <w:rFonts w:cs="Times New Roman"/>
          <w:color w:val="000000" w:themeColor="text1"/>
          <w:szCs w:val="18"/>
        </w:rPr>
        <w:t>髙橋三郎・大野裕監訳</w:t>
      </w:r>
      <w:r w:rsidRPr="006A2046">
        <w:rPr>
          <w:rFonts w:cs="Times New Roman"/>
          <w:color w:val="000000" w:themeColor="text1"/>
          <w:szCs w:val="18"/>
        </w:rPr>
        <w:t xml:space="preserve">, </w:t>
      </w:r>
      <w:r w:rsidRPr="006A2046">
        <w:rPr>
          <w:rFonts w:cs="Times New Roman"/>
          <w:color w:val="000000" w:themeColor="text1"/>
          <w:szCs w:val="18"/>
        </w:rPr>
        <w:t>染</w:t>
      </w:r>
      <w:r w:rsidRPr="006A2046">
        <w:rPr>
          <w:rFonts w:cs="Times New Roman" w:hint="eastAsia"/>
          <w:color w:val="000000" w:themeColor="text1"/>
          <w:szCs w:val="18"/>
        </w:rPr>
        <w:t>矢</w:t>
      </w:r>
      <w:r w:rsidRPr="006A2046">
        <w:rPr>
          <w:rFonts w:cs="Times New Roman"/>
          <w:color w:val="000000" w:themeColor="text1"/>
          <w:szCs w:val="18"/>
        </w:rPr>
        <w:t>俊幸ほか訳「</w:t>
      </w:r>
      <w:r w:rsidRPr="006A2046">
        <w:rPr>
          <w:rFonts w:cs="Times New Roman"/>
          <w:color w:val="000000" w:themeColor="text1"/>
          <w:szCs w:val="18"/>
        </w:rPr>
        <w:t>Ⅱ</w:t>
      </w:r>
      <w:r w:rsidRPr="006A2046">
        <w:rPr>
          <w:rFonts w:cs="Times New Roman"/>
          <w:color w:val="000000" w:themeColor="text1"/>
          <w:szCs w:val="18"/>
        </w:rPr>
        <w:t xml:space="preserve">　診断基準とコード　</w:t>
      </w:r>
      <w:r w:rsidRPr="006A2046">
        <w:rPr>
          <w:rFonts w:cs="Times New Roman"/>
          <w:color w:val="000000" w:themeColor="text1"/>
          <w:szCs w:val="18"/>
        </w:rPr>
        <w:t xml:space="preserve">17 </w:t>
      </w:r>
      <w:r w:rsidRPr="006A2046">
        <w:rPr>
          <w:rFonts w:cs="Times New Roman"/>
          <w:color w:val="000000" w:themeColor="text1"/>
          <w:szCs w:val="18"/>
        </w:rPr>
        <w:t>神経認知障害群」</w:t>
      </w:r>
      <w:r w:rsidRPr="00B131C6">
        <w:rPr>
          <w:rFonts w:cs="Times New Roman" w:hint="eastAsia"/>
          <w:color w:val="000000" w:themeColor="text1"/>
          <w:spacing w:val="-2"/>
          <w:szCs w:val="18"/>
        </w:rPr>
        <w:t>『</w:t>
      </w:r>
      <w:r w:rsidRPr="00B131C6">
        <w:rPr>
          <w:rFonts w:cs="Times New Roman"/>
          <w:color w:val="000000" w:themeColor="text1"/>
          <w:spacing w:val="-2"/>
          <w:szCs w:val="18"/>
        </w:rPr>
        <w:t>DSM-5</w:t>
      </w:r>
      <w:r w:rsidRPr="00B131C6">
        <w:rPr>
          <w:rFonts w:cs="Times New Roman" w:hint="eastAsia"/>
          <w:color w:val="000000" w:themeColor="text1"/>
          <w:spacing w:val="-2"/>
          <w:szCs w:val="18"/>
        </w:rPr>
        <w:t>精神疾患の診断・統計マニュアル』</w:t>
      </w:r>
      <w:r w:rsidRPr="00B131C6">
        <w:rPr>
          <w:rFonts w:cs="Times New Roman" w:hint="eastAsia"/>
          <w:color w:val="000000" w:themeColor="text1"/>
          <w:spacing w:val="2"/>
          <w:szCs w:val="18"/>
        </w:rPr>
        <w:t>医学書院</w:t>
      </w:r>
      <w:r w:rsidRPr="00B131C6">
        <w:rPr>
          <w:rFonts w:cs="Times New Roman"/>
          <w:color w:val="000000" w:themeColor="text1"/>
          <w:spacing w:val="2"/>
          <w:szCs w:val="18"/>
        </w:rPr>
        <w:t>, 2014, p.594.</w:t>
      </w:r>
      <w:r w:rsidRPr="00B131C6">
        <w:rPr>
          <w:rFonts w:cs="Times New Roman" w:hint="eastAsia"/>
          <w:color w:val="000000" w:themeColor="text1"/>
          <w:spacing w:val="2"/>
          <w:szCs w:val="18"/>
        </w:rPr>
        <w:t>（原書名：</w:t>
      </w:r>
      <w:r w:rsidRPr="00B131C6">
        <w:rPr>
          <w:rFonts w:cs="Times New Roman"/>
          <w:iCs/>
          <w:color w:val="000000" w:themeColor="text1"/>
          <w:spacing w:val="2"/>
          <w:szCs w:val="18"/>
        </w:rPr>
        <w:t>American Psychiatric Association,</w:t>
      </w:r>
      <w:r w:rsidR="00422ED6" w:rsidRPr="00B131C6">
        <w:rPr>
          <w:rFonts w:cs="Times New Roman"/>
          <w:iCs/>
          <w:color w:val="000000" w:themeColor="text1"/>
          <w:spacing w:val="2"/>
          <w:szCs w:val="18"/>
        </w:rPr>
        <w:t xml:space="preserve"> </w:t>
      </w:r>
      <w:r w:rsidRPr="00B131C6">
        <w:rPr>
          <w:rFonts w:cs="Times New Roman"/>
          <w:i/>
          <w:iCs/>
          <w:color w:val="000000" w:themeColor="text1"/>
          <w:spacing w:val="2"/>
          <w:szCs w:val="18"/>
        </w:rPr>
        <w:t>Diagnostic and Statistical Manual of Mental</w:t>
      </w:r>
      <w:r w:rsidRPr="009275ED">
        <w:rPr>
          <w:rFonts w:cs="Times New Roman"/>
          <w:i/>
          <w:iCs/>
          <w:color w:val="000000" w:themeColor="text1"/>
          <w:szCs w:val="18"/>
        </w:rPr>
        <w:t xml:space="preserve"> </w:t>
      </w:r>
      <w:r w:rsidRPr="00B131C6">
        <w:rPr>
          <w:rFonts w:cs="Times New Roman"/>
          <w:i/>
          <w:iCs/>
          <w:color w:val="000000" w:themeColor="text1"/>
          <w:spacing w:val="-2"/>
          <w:szCs w:val="18"/>
        </w:rPr>
        <w:t>Disorders</w:t>
      </w:r>
      <w:r w:rsidRPr="00B131C6">
        <w:rPr>
          <w:rFonts w:cs="Times New Roman"/>
          <w:color w:val="000000" w:themeColor="text1"/>
          <w:spacing w:val="-2"/>
          <w:szCs w:val="18"/>
        </w:rPr>
        <w:t>,</w:t>
      </w:r>
      <w:r w:rsidR="00723EC7">
        <w:rPr>
          <w:rFonts w:cs="Times New Roman"/>
          <w:color w:val="000000" w:themeColor="text1"/>
          <w:spacing w:val="-2"/>
          <w:szCs w:val="18"/>
        </w:rPr>
        <w:t xml:space="preserve"> </w:t>
      </w:r>
      <w:r w:rsidRPr="00B131C6">
        <w:rPr>
          <w:rFonts w:cs="Times New Roman"/>
          <w:color w:val="000000" w:themeColor="text1"/>
          <w:spacing w:val="-4"/>
          <w:szCs w:val="18"/>
        </w:rPr>
        <w:t>Fifth Edition, Arlington: American Psychiatric Associatio</w:t>
      </w:r>
      <w:r w:rsidRPr="006A2046">
        <w:rPr>
          <w:rFonts w:cs="Times New Roman"/>
          <w:color w:val="000000" w:themeColor="text1"/>
          <w:szCs w:val="18"/>
        </w:rPr>
        <w:t>n,</w:t>
      </w:r>
      <w:r w:rsidR="00723EC7">
        <w:rPr>
          <w:rFonts w:cs="Times New Roman"/>
          <w:color w:val="000000" w:themeColor="text1"/>
          <w:szCs w:val="18"/>
        </w:rPr>
        <w:t xml:space="preserve"> </w:t>
      </w:r>
      <w:r w:rsidRPr="006A2046">
        <w:rPr>
          <w:rFonts w:cs="Times New Roman"/>
          <w:color w:val="000000" w:themeColor="text1"/>
          <w:szCs w:val="18"/>
        </w:rPr>
        <w:t>2013.</w:t>
      </w:r>
      <w:r w:rsidRPr="006A2046">
        <w:rPr>
          <w:rFonts w:cs="Times New Roman"/>
          <w:color w:val="000000" w:themeColor="text1"/>
          <w:szCs w:val="18"/>
        </w:rPr>
        <w:t>）</w:t>
      </w:r>
      <w:r w:rsidRPr="006A2046">
        <w:rPr>
          <w:rFonts w:cs="Times New Roman" w:hint="eastAsia"/>
          <w:color w:val="000000" w:themeColor="text1"/>
          <w:szCs w:val="18"/>
        </w:rPr>
        <w:t>なお、現在の日本では一般に知的障害と呼ばれる。</w:t>
      </w:r>
    </w:p>
  </w:footnote>
  <w:footnote w:id="114">
    <w:p w14:paraId="735F2E21" w14:textId="0A3C43F8"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2"/>
          <w:szCs w:val="18"/>
        </w:rPr>
        <w:t xml:space="preserve">Philip R. Reilly, </w:t>
      </w:r>
      <w:r w:rsidRPr="00B131C6">
        <w:rPr>
          <w:rFonts w:cs="Times New Roman"/>
          <w:color w:val="000000" w:themeColor="text1"/>
          <w:spacing w:val="-4"/>
          <w:szCs w:val="18"/>
        </w:rPr>
        <w:t xml:space="preserve">“Eugenics and Involuntary Sterilization: 1907–2015,” </w:t>
      </w:r>
      <w:r w:rsidRPr="00B131C6">
        <w:rPr>
          <w:rFonts w:cs="Times New Roman"/>
          <w:i/>
          <w:color w:val="000000" w:themeColor="text1"/>
          <w:spacing w:val="-2"/>
          <w:szCs w:val="18"/>
        </w:rPr>
        <w:t>Annual Review of Genomics and Human Genetics</w:t>
      </w:r>
      <w:r w:rsidRPr="00B131C6">
        <w:rPr>
          <w:rFonts w:cs="Times New Roman"/>
          <w:color w:val="000000" w:themeColor="text1"/>
          <w:spacing w:val="-2"/>
          <w:szCs w:val="18"/>
        </w:rPr>
        <w:t>,Volume 16, 2015, p.356. &lt;https://www.annualreviews.org/doi/pdf/10.1146/annurev-genom-090314-024930&gt;</w:t>
      </w:r>
    </w:p>
  </w:footnote>
  <w:footnote w:id="115">
    <w:p w14:paraId="2579A07A" w14:textId="27740F98" w:rsidR="001071D0" w:rsidRPr="001071D0" w:rsidRDefault="001071D0" w:rsidP="00B131C6">
      <w:pPr>
        <w:pStyle w:val="a8"/>
        <w:ind w:left="176" w:hanging="176"/>
        <w:jc w:val="both"/>
        <w:rPr>
          <w:rFonts w:cs="Times New Roman"/>
          <w:color w:val="000000" w:themeColor="text1"/>
          <w:szCs w:val="18"/>
        </w:rPr>
      </w:pPr>
      <w:r w:rsidRPr="001071D0">
        <w:rPr>
          <w:rStyle w:val="aa"/>
          <w:rFonts w:cs="Times New Roman"/>
          <w:color w:val="000000" w:themeColor="text1"/>
          <w:szCs w:val="18"/>
        </w:rPr>
        <w:footnoteRef/>
      </w:r>
      <w:r w:rsidRPr="001071D0">
        <w:rPr>
          <w:rFonts w:cs="Times New Roman"/>
          <w:color w:val="000000" w:themeColor="text1"/>
          <w:szCs w:val="18"/>
        </w:rPr>
        <w:t xml:space="preserve"> </w:t>
      </w:r>
      <w:r w:rsidRPr="00932E04">
        <w:rPr>
          <w:rFonts w:cs="Times New Roman"/>
          <w:color w:val="000000" w:themeColor="text1"/>
          <w:szCs w:val="18"/>
        </w:rPr>
        <w:t xml:space="preserve">Edwin Black, </w:t>
      </w:r>
      <w:r w:rsidRPr="00932E04">
        <w:rPr>
          <w:rFonts w:cs="Times New Roman"/>
          <w:i/>
          <w:color w:val="000000" w:themeColor="text1"/>
          <w:szCs w:val="18"/>
        </w:rPr>
        <w:t>War against the Weak: eugenics and America’s campaign to create a master race</w:t>
      </w:r>
      <w:r w:rsidRPr="00932E04">
        <w:rPr>
          <w:rFonts w:cs="Times New Roman"/>
          <w:color w:val="000000" w:themeColor="text1"/>
          <w:szCs w:val="18"/>
        </w:rPr>
        <w:t xml:space="preserve">, </w:t>
      </w:r>
      <w:r w:rsidRPr="001071D0">
        <w:rPr>
          <w:rFonts w:cs="Times New Roman"/>
          <w:color w:val="000000" w:themeColor="text1"/>
          <w:szCs w:val="18"/>
        </w:rPr>
        <w:t>Washington,</w:t>
      </w:r>
      <w:r w:rsidR="00932E04">
        <w:rPr>
          <w:rFonts w:cs="Times New Roman"/>
          <w:color w:val="000000" w:themeColor="text1"/>
          <w:szCs w:val="18"/>
        </w:rPr>
        <w:t xml:space="preserve"> </w:t>
      </w:r>
      <w:r w:rsidRPr="00842D79">
        <w:rPr>
          <w:rFonts w:cs="Times New Roman"/>
          <w:color w:val="000000" w:themeColor="text1"/>
          <w:szCs w:val="18"/>
        </w:rPr>
        <w:t>D</w:t>
      </w:r>
      <w:r w:rsidR="00932E04">
        <w:rPr>
          <w:rFonts w:cs="Times New Roman"/>
          <w:color w:val="000000" w:themeColor="text1"/>
          <w:szCs w:val="18"/>
        </w:rPr>
        <w:t>.</w:t>
      </w:r>
      <w:r w:rsidRPr="00842D79">
        <w:rPr>
          <w:rFonts w:cs="Times New Roman"/>
          <w:color w:val="000000" w:themeColor="text1"/>
          <w:szCs w:val="18"/>
        </w:rPr>
        <w:t>C: Dialog Press, 2012, p.30.</w:t>
      </w:r>
      <w:bookmarkStart w:id="24" w:name="_Hlk127264667"/>
      <w:r w:rsidRPr="006A2046">
        <w:rPr>
          <w:rFonts w:cs="Times New Roman" w:hint="eastAsia"/>
          <w:color w:val="000000" w:themeColor="text1"/>
        </w:rPr>
        <w:t>（邦訳：エドウィン・ブラック（貴堂嘉之訳）『弱者に仕掛けた戦争』人文書院</w:t>
      </w:r>
      <w:r w:rsidRPr="006A2046">
        <w:rPr>
          <w:rFonts w:cs="Times New Roman"/>
          <w:color w:val="000000" w:themeColor="text1"/>
        </w:rPr>
        <w:t>, 2022</w:t>
      </w:r>
      <w:r>
        <w:rPr>
          <w:rFonts w:cs="Times New Roman"/>
          <w:color w:val="000000" w:themeColor="text1"/>
        </w:rPr>
        <w:t>.</w:t>
      </w:r>
      <w:r w:rsidRPr="006A2046">
        <w:rPr>
          <w:rFonts w:cs="Times New Roman"/>
          <w:color w:val="000000" w:themeColor="text1"/>
        </w:rPr>
        <w:t>）</w:t>
      </w:r>
      <w:bookmarkEnd w:id="24"/>
    </w:p>
  </w:footnote>
  <w:footnote w:id="116">
    <w:p w14:paraId="460E1ECB"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 p.29.</w:t>
      </w:r>
    </w:p>
  </w:footnote>
  <w:footnote w:id="117">
    <w:p w14:paraId="26C02D9C"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Stern, </w:t>
      </w:r>
      <w:r w:rsidRPr="006A2046">
        <w:rPr>
          <w:rFonts w:cs="Times New Roman"/>
          <w:i/>
          <w:color w:val="000000" w:themeColor="text1"/>
          <w:szCs w:val="18"/>
        </w:rPr>
        <w:t>op.cit.</w:t>
      </w:r>
      <w:r w:rsidRPr="006A2046">
        <w:rPr>
          <w:rFonts w:cs="Times New Roman"/>
          <w:color w:val="000000" w:themeColor="text1"/>
          <w:szCs w:val="18"/>
        </w:rPr>
        <w:t>(63), p.146.</w:t>
      </w:r>
    </w:p>
  </w:footnote>
  <w:footnote w:id="118">
    <w:p w14:paraId="35A287AC"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Black, </w:t>
      </w:r>
      <w:r w:rsidRPr="006A2046">
        <w:rPr>
          <w:rFonts w:cs="Times New Roman"/>
          <w:i/>
          <w:color w:val="000000" w:themeColor="text1"/>
          <w:szCs w:val="18"/>
        </w:rPr>
        <w:t>op.cit.</w:t>
      </w:r>
      <w:r w:rsidRPr="006A2046">
        <w:rPr>
          <w:rFonts w:cs="Times New Roman"/>
          <w:color w:val="000000" w:themeColor="text1"/>
          <w:szCs w:val="18"/>
        </w:rPr>
        <w:t>(115), pp.29-30.</w:t>
      </w:r>
    </w:p>
  </w:footnote>
  <w:footnote w:id="119">
    <w:p w14:paraId="373BAEB2" w14:textId="77777777" w:rsidR="001071D0" w:rsidRPr="006A2046" w:rsidRDefault="001071D0" w:rsidP="00B131C6">
      <w:pPr>
        <w:pStyle w:val="a8"/>
        <w:ind w:left="176" w:hanging="176"/>
        <w:jc w:val="both"/>
        <w:rPr>
          <w:rFonts w:cs="Times New Roman"/>
          <w:color w:val="000000" w:themeColor="text1"/>
          <w:szCs w:val="18"/>
        </w:rPr>
      </w:pPr>
      <w:r w:rsidRPr="001071D0">
        <w:rPr>
          <w:rStyle w:val="aa"/>
          <w:rFonts w:cs="Times New Roman"/>
          <w:color w:val="000000" w:themeColor="text1"/>
          <w:szCs w:val="18"/>
        </w:rPr>
        <w:footnoteRef/>
      </w:r>
      <w:r w:rsidRPr="001071D0">
        <w:rPr>
          <w:rFonts w:cs="Times New Roman"/>
          <w:i/>
          <w:color w:val="000000" w:themeColor="text1"/>
          <w:szCs w:val="18"/>
        </w:rPr>
        <w:t xml:space="preserve"> ibid.</w:t>
      </w:r>
      <w:r w:rsidRPr="001071D0">
        <w:rPr>
          <w:rFonts w:cs="Times New Roman"/>
          <w:color w:val="000000" w:themeColor="text1"/>
          <w:szCs w:val="18"/>
        </w:rPr>
        <w:t>, p.29.</w:t>
      </w:r>
    </w:p>
  </w:footnote>
  <w:footnote w:id="120">
    <w:p w14:paraId="07A9BB02" w14:textId="2A87097F" w:rsidR="001071D0" w:rsidRPr="001071D0" w:rsidRDefault="001071D0" w:rsidP="00B131C6">
      <w:pPr>
        <w:pStyle w:val="a8"/>
        <w:ind w:left="176" w:hanging="176"/>
        <w:jc w:val="both"/>
        <w:rPr>
          <w:rFonts w:cs="Times New Roman"/>
          <w:color w:val="000000" w:themeColor="text1"/>
          <w:szCs w:val="18"/>
        </w:rPr>
      </w:pPr>
      <w:bookmarkStart w:id="25" w:name="_Hlk125360752"/>
      <w:r w:rsidRPr="001071D0">
        <w:rPr>
          <w:rStyle w:val="aa"/>
          <w:rFonts w:cs="Times New Roman"/>
          <w:color w:val="000000" w:themeColor="text1"/>
          <w:szCs w:val="18"/>
        </w:rPr>
        <w:footnoteRef/>
      </w:r>
      <w:r w:rsidRPr="001071D0">
        <w:rPr>
          <w:rFonts w:cs="Times New Roman"/>
          <w:color w:val="000000" w:themeColor="text1"/>
          <w:szCs w:val="18"/>
        </w:rPr>
        <w:t xml:space="preserve"> </w:t>
      </w:r>
      <w:r w:rsidRPr="00B131C6">
        <w:rPr>
          <w:rFonts w:cs="Times New Roman"/>
          <w:iCs/>
          <w:color w:val="000000" w:themeColor="text1"/>
          <w:spacing w:val="-2"/>
          <w:szCs w:val="18"/>
        </w:rPr>
        <w:t xml:space="preserve">Lothrop Stoddard, </w:t>
      </w:r>
      <w:r w:rsidRPr="00B131C6">
        <w:rPr>
          <w:rFonts w:cs="Times New Roman"/>
          <w:i/>
          <w:color w:val="000000" w:themeColor="text1"/>
          <w:spacing w:val="-2"/>
          <w:szCs w:val="18"/>
        </w:rPr>
        <w:t>The Rising Tide of Color Against White World-Supremacy</w:t>
      </w:r>
      <w:r w:rsidRPr="00B131C6">
        <w:rPr>
          <w:rFonts w:cs="Times New Roman"/>
          <w:iCs/>
          <w:color w:val="000000" w:themeColor="text1"/>
          <w:spacing w:val="-2"/>
          <w:szCs w:val="18"/>
        </w:rPr>
        <w:t>, Charles Scribner’s Sons, 1921 [1st Pu</w:t>
      </w:r>
      <w:r w:rsidRPr="001071D0">
        <w:rPr>
          <w:rFonts w:cs="Times New Roman"/>
          <w:iCs/>
          <w:color w:val="000000" w:themeColor="text1"/>
          <w:szCs w:val="18"/>
        </w:rPr>
        <w:t>b. 1920], pp.165-166. &lt;https://archive.org/details/risingtideofcolo00stoduoft/page/166/mode/2up?view=theater&amp;q=chaos&gt;</w:t>
      </w:r>
    </w:p>
    <w:bookmarkEnd w:id="25"/>
  </w:footnote>
  <w:footnote w:id="121">
    <w:p w14:paraId="1577F520" w14:textId="1984075C"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Nicole L. Novak et al., </w:t>
      </w:r>
      <w:r w:rsidRPr="00B131C6">
        <w:rPr>
          <w:rFonts w:cs="Times New Roman"/>
          <w:color w:val="000000" w:themeColor="text1"/>
          <w:spacing w:val="2"/>
          <w:szCs w:val="18"/>
        </w:rPr>
        <w:t>“Disproportionate Sterilization of Latinos under California’s Eugenic</w:t>
      </w:r>
      <w:r w:rsidRPr="006A2046">
        <w:rPr>
          <w:rFonts w:cs="Times New Roman"/>
          <w:color w:val="000000" w:themeColor="text1"/>
          <w:szCs w:val="18"/>
        </w:rPr>
        <w:t xml:space="preserve"> Sterilization Program,1920–1945,” </w:t>
      </w:r>
      <w:r w:rsidRPr="006A2046">
        <w:rPr>
          <w:rFonts w:cs="Times New Roman"/>
          <w:i/>
          <w:color w:val="000000" w:themeColor="text1"/>
          <w:szCs w:val="18"/>
        </w:rPr>
        <w:t>American Journal of Public Health</w:t>
      </w:r>
      <w:r w:rsidRPr="006A2046">
        <w:rPr>
          <w:rFonts w:cs="Times New Roman"/>
          <w:color w:val="000000" w:themeColor="text1"/>
          <w:szCs w:val="18"/>
        </w:rPr>
        <w:t>, April 4, 2018, p.611. &lt;https://ajph.aphapublications.org/doi/10.2105/AJPH.2018.304369&gt;</w:t>
      </w:r>
    </w:p>
  </w:footnote>
  <w:footnote w:id="122">
    <w:p w14:paraId="36038559" w14:textId="791B0D11"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4"/>
          <w:szCs w:val="18"/>
        </w:rPr>
        <w:t xml:space="preserve">Alexandra Minna Stern, “Forced sterilization policies in the US targeted minorities and those with disabilities – </w:t>
      </w:r>
      <w:r w:rsidRPr="006A2046">
        <w:rPr>
          <w:rFonts w:cs="Times New Roman"/>
          <w:color w:val="000000" w:themeColor="text1"/>
          <w:szCs w:val="18"/>
        </w:rPr>
        <w:t xml:space="preserve">and lastedinto the 21st century,” </w:t>
      </w:r>
      <w:r w:rsidRPr="006A2046">
        <w:rPr>
          <w:rFonts w:cs="Times New Roman"/>
          <w:i/>
          <w:color w:val="000000" w:themeColor="text1"/>
          <w:szCs w:val="18"/>
        </w:rPr>
        <w:t>The Conversation</w:t>
      </w:r>
      <w:r w:rsidRPr="006A2046">
        <w:rPr>
          <w:rFonts w:cs="Times New Roman"/>
          <w:color w:val="000000" w:themeColor="text1"/>
          <w:szCs w:val="18"/>
        </w:rPr>
        <w:t>, August 26, 2020. &lt;https://theconversation.com/forced-sterilization-policies-in-the-us-targeted-minorities-and-those-with-disabilities-and-lasted-into-the-21st-century-143144&gt;</w:t>
      </w:r>
    </w:p>
  </w:footnote>
  <w:footnote w:id="123">
    <w:p w14:paraId="401F6E11"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Linda Villarosa, “The Long Shadow of Eugenics in America,” </w:t>
      </w:r>
      <w:r w:rsidRPr="006A2046">
        <w:rPr>
          <w:rFonts w:cs="Times New Roman"/>
          <w:i/>
          <w:color w:val="000000" w:themeColor="text1"/>
          <w:szCs w:val="18"/>
        </w:rPr>
        <w:t>New York Times Magazine</w:t>
      </w:r>
      <w:r w:rsidRPr="006A2046">
        <w:rPr>
          <w:rFonts w:cs="Times New Roman"/>
          <w:color w:val="000000" w:themeColor="text1"/>
          <w:szCs w:val="18"/>
        </w:rPr>
        <w:t>,</w:t>
      </w:r>
      <w:r w:rsidRPr="00B131C6">
        <w:rPr>
          <w:rFonts w:cs="Times New Roman"/>
          <w:color w:val="000000" w:themeColor="text1"/>
          <w:shd w:val="clear" w:color="auto" w:fill="FFFFFF"/>
        </w:rPr>
        <w:t xml:space="preserve"> </w:t>
      </w:r>
      <w:r w:rsidRPr="006A2046">
        <w:rPr>
          <w:rFonts w:cs="Times New Roman"/>
          <w:color w:val="000000" w:themeColor="text1"/>
          <w:szCs w:val="18"/>
          <w:shd w:val="clear" w:color="auto" w:fill="FFFFFF"/>
        </w:rPr>
        <w:t>2022.6.12,</w:t>
      </w:r>
      <w:r w:rsidRPr="006A2046">
        <w:rPr>
          <w:rFonts w:cs="Times New Roman"/>
          <w:color w:val="000000" w:themeColor="text1"/>
          <w:szCs w:val="18"/>
        </w:rPr>
        <w:t xml:space="preserve"> p.30.</w:t>
      </w:r>
    </w:p>
  </w:footnote>
  <w:footnote w:id="124">
    <w:p w14:paraId="10CE47A3"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Karen J. Schaffner</w:t>
      </w:r>
      <w:r w:rsidRPr="006A2046">
        <w:rPr>
          <w:rFonts w:cs="Times New Roman" w:hint="eastAsia"/>
          <w:color w:val="000000" w:themeColor="text1"/>
          <w:szCs w:val="18"/>
        </w:rPr>
        <w:t>「</w:t>
      </w:r>
      <w:r w:rsidRPr="006A2046">
        <w:rPr>
          <w:rFonts w:cs="Times New Roman"/>
          <w:color w:val="000000" w:themeColor="text1"/>
          <w:szCs w:val="18"/>
        </w:rPr>
        <w:t>Reckoning with the Past: Eugenic Sterilization in the United States</w:t>
      </w:r>
      <w:r w:rsidRPr="006A2046">
        <w:rPr>
          <w:rFonts w:cs="Times New Roman" w:hint="eastAsia"/>
          <w:color w:val="000000" w:themeColor="text1"/>
          <w:szCs w:val="18"/>
        </w:rPr>
        <w:t>」</w:t>
      </w:r>
      <w:r w:rsidRPr="006A2046">
        <w:rPr>
          <w:rFonts w:cs="Times New Roman"/>
          <w:color w:val="000000" w:themeColor="text1"/>
          <w:szCs w:val="18"/>
        </w:rPr>
        <w:t>『西南学院大学国際文化論集』</w:t>
      </w:r>
      <w:r w:rsidRPr="006A2046">
        <w:rPr>
          <w:rFonts w:cs="Times New Roman"/>
          <w:color w:val="000000" w:themeColor="text1"/>
          <w:szCs w:val="18"/>
        </w:rPr>
        <w:t xml:space="preserve">33(2), 2019.2, pp.1-26. </w:t>
      </w:r>
    </w:p>
  </w:footnote>
  <w:footnote w:id="125">
    <w:p w14:paraId="549EFA4D"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hint="eastAsia"/>
          <w:color w:val="000000" w:themeColor="text1"/>
          <w:szCs w:val="18"/>
        </w:rPr>
        <w:t>カリフォルニア州については「第</w:t>
      </w:r>
      <w:r w:rsidRPr="006A2046">
        <w:rPr>
          <w:rFonts w:cs="Times New Roman"/>
          <w:color w:val="000000" w:themeColor="text1"/>
          <w:szCs w:val="18"/>
        </w:rPr>
        <w:t>3-2</w:t>
      </w:r>
      <w:r w:rsidRPr="006A2046">
        <w:rPr>
          <w:rFonts w:cs="Times New Roman"/>
          <w:color w:val="000000" w:themeColor="text1"/>
          <w:szCs w:val="18"/>
        </w:rPr>
        <w:t>章</w:t>
      </w:r>
      <w:r w:rsidRPr="006A2046">
        <w:rPr>
          <w:rFonts w:cs="Times New Roman" w:hint="eastAsia"/>
          <w:color w:val="000000" w:themeColor="text1"/>
          <w:szCs w:val="18"/>
        </w:rPr>
        <w:t>Ⅳ</w:t>
      </w:r>
      <w:r w:rsidRPr="006A2046">
        <w:rPr>
          <w:rFonts w:cs="Times New Roman"/>
          <w:color w:val="000000" w:themeColor="text1"/>
          <w:szCs w:val="18"/>
        </w:rPr>
        <w:t xml:space="preserve"> </w:t>
      </w:r>
      <w:r w:rsidRPr="006A2046">
        <w:rPr>
          <w:rFonts w:cs="Times New Roman"/>
          <w:color w:val="000000" w:themeColor="text1"/>
          <w:szCs w:val="18"/>
        </w:rPr>
        <w:t>被害者に対する補償</w:t>
      </w:r>
      <w:r w:rsidRPr="006A2046">
        <w:rPr>
          <w:rFonts w:cs="Times New Roman" w:hint="eastAsia"/>
          <w:color w:val="000000" w:themeColor="text1"/>
          <w:szCs w:val="18"/>
        </w:rPr>
        <w:t>」、ノースカロライナ州については「第</w:t>
      </w:r>
      <w:r w:rsidRPr="006A2046">
        <w:rPr>
          <w:rFonts w:cs="Times New Roman"/>
          <w:color w:val="000000" w:themeColor="text1"/>
          <w:szCs w:val="18"/>
        </w:rPr>
        <w:t>3-3</w:t>
      </w:r>
      <w:r w:rsidRPr="006A2046">
        <w:rPr>
          <w:rFonts w:cs="Times New Roman"/>
          <w:color w:val="000000" w:themeColor="text1"/>
          <w:szCs w:val="18"/>
        </w:rPr>
        <w:t>章</w:t>
      </w:r>
      <w:r w:rsidRPr="00B131C6">
        <w:rPr>
          <w:rFonts w:cs="Times New Roman" w:hint="eastAsia"/>
          <w:color w:val="000000" w:themeColor="text1"/>
          <w:szCs w:val="18"/>
        </w:rPr>
        <w:t>Ⅳ</w:t>
      </w:r>
      <w:r w:rsidRPr="00B131C6">
        <w:rPr>
          <w:rFonts w:cs="Times New Roman"/>
          <w:color w:val="000000" w:themeColor="text1"/>
          <w:szCs w:val="18"/>
        </w:rPr>
        <w:t xml:space="preserve"> </w:t>
      </w:r>
      <w:r w:rsidRPr="00B131C6">
        <w:rPr>
          <w:rFonts w:cs="Times New Roman" w:hint="eastAsia"/>
          <w:color w:val="000000" w:themeColor="text1"/>
          <w:szCs w:val="18"/>
        </w:rPr>
        <w:t>被害者に対する補償」</w:t>
      </w:r>
      <w:r w:rsidRPr="006A2046">
        <w:rPr>
          <w:rFonts w:cs="Times New Roman" w:hint="eastAsia"/>
          <w:color w:val="000000" w:themeColor="text1"/>
          <w:szCs w:val="18"/>
        </w:rPr>
        <w:t>、ヴァージニア州については「第</w:t>
      </w:r>
      <w:r w:rsidRPr="006A2046">
        <w:rPr>
          <w:rFonts w:cs="Times New Roman"/>
          <w:color w:val="000000" w:themeColor="text1"/>
          <w:szCs w:val="18"/>
        </w:rPr>
        <w:t>3-4</w:t>
      </w:r>
      <w:r w:rsidRPr="006A2046">
        <w:rPr>
          <w:rFonts w:cs="Times New Roman"/>
          <w:color w:val="000000" w:themeColor="text1"/>
          <w:szCs w:val="18"/>
        </w:rPr>
        <w:t>章</w:t>
      </w:r>
      <w:r w:rsidRPr="006A2046">
        <w:rPr>
          <w:rFonts w:cs="Times New Roman" w:hint="eastAsia"/>
          <w:color w:val="000000" w:themeColor="text1"/>
          <w:szCs w:val="18"/>
        </w:rPr>
        <w:t>Ⅳ</w:t>
      </w:r>
      <w:r w:rsidRPr="006A2046">
        <w:rPr>
          <w:rFonts w:cs="Times New Roman"/>
          <w:color w:val="000000" w:themeColor="text1"/>
          <w:szCs w:val="18"/>
        </w:rPr>
        <w:t xml:space="preserve"> </w:t>
      </w:r>
      <w:r w:rsidRPr="006A2046">
        <w:rPr>
          <w:rFonts w:cs="Times New Roman"/>
          <w:color w:val="000000" w:themeColor="text1"/>
          <w:szCs w:val="18"/>
        </w:rPr>
        <w:t>被害者に対する補償</w:t>
      </w:r>
      <w:r w:rsidRPr="006A2046">
        <w:rPr>
          <w:rFonts w:cs="Times New Roman" w:hint="eastAsia"/>
          <w:color w:val="000000" w:themeColor="text1"/>
          <w:szCs w:val="18"/>
        </w:rPr>
        <w:t>」を参照。</w:t>
      </w:r>
    </w:p>
  </w:footnote>
  <w:footnote w:id="126">
    <w:p w14:paraId="71F53DC0"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hint="eastAsia"/>
          <w:color w:val="000000" w:themeColor="text1"/>
          <w:szCs w:val="18"/>
        </w:rPr>
        <w:t>シャープについては、「第</w:t>
      </w:r>
      <w:r w:rsidRPr="006A2046">
        <w:rPr>
          <w:rFonts w:cs="Times New Roman"/>
          <w:color w:val="000000" w:themeColor="text1"/>
          <w:szCs w:val="18"/>
        </w:rPr>
        <w:t>2</w:t>
      </w:r>
      <w:r w:rsidRPr="006A2046">
        <w:rPr>
          <w:rFonts w:cs="Times New Roman"/>
          <w:color w:val="000000" w:themeColor="text1"/>
          <w:szCs w:val="18"/>
        </w:rPr>
        <w:t>章</w:t>
      </w:r>
      <w:r w:rsidRPr="006A2046">
        <w:rPr>
          <w:rFonts w:cs="Times New Roman" w:hint="eastAsia"/>
          <w:color w:val="000000" w:themeColor="text1"/>
          <w:szCs w:val="18"/>
        </w:rPr>
        <w:t>Ⅱ</w:t>
      </w:r>
      <w:r w:rsidRPr="006A2046">
        <w:rPr>
          <w:rFonts w:cs="Times New Roman"/>
          <w:color w:val="000000" w:themeColor="text1"/>
          <w:szCs w:val="18"/>
        </w:rPr>
        <w:t xml:space="preserve">1(4) </w:t>
      </w:r>
      <w:r w:rsidRPr="006A2046">
        <w:rPr>
          <w:rFonts w:cs="Times New Roman"/>
          <w:color w:val="000000" w:themeColor="text1"/>
          <w:szCs w:val="18"/>
        </w:rPr>
        <w:t>精管切除術（断種）の登場</w:t>
      </w:r>
      <w:r w:rsidRPr="006A2046">
        <w:rPr>
          <w:rFonts w:cs="Times New Roman" w:hint="eastAsia"/>
          <w:color w:val="000000" w:themeColor="text1"/>
          <w:szCs w:val="18"/>
        </w:rPr>
        <w:t>」も参照。</w:t>
      </w:r>
    </w:p>
  </w:footnote>
  <w:footnote w:id="127">
    <w:p w14:paraId="684EF086"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Largent, </w:t>
      </w:r>
      <w:r w:rsidRPr="00B131C6">
        <w:rPr>
          <w:rFonts w:cs="Times New Roman"/>
          <w:i/>
          <w:iCs/>
          <w:color w:val="000000" w:themeColor="text1"/>
          <w:szCs w:val="18"/>
        </w:rPr>
        <w:t>op.cit</w:t>
      </w:r>
      <w:r w:rsidRPr="006A2046">
        <w:rPr>
          <w:rFonts w:cs="Times New Roman"/>
          <w:color w:val="000000" w:themeColor="text1"/>
          <w:szCs w:val="18"/>
        </w:rPr>
        <w:t>.(3), pp.13, 17.</w:t>
      </w:r>
    </w:p>
  </w:footnote>
  <w:footnote w:id="128">
    <w:p w14:paraId="376E3599"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Hansen and King, </w:t>
      </w:r>
      <w:r w:rsidRPr="006A2046">
        <w:rPr>
          <w:rFonts w:cs="Times New Roman"/>
          <w:i/>
          <w:color w:val="000000" w:themeColor="text1"/>
          <w:szCs w:val="18"/>
        </w:rPr>
        <w:t>op.cit.</w:t>
      </w:r>
      <w:r w:rsidRPr="006A2046">
        <w:rPr>
          <w:rFonts w:cs="Times New Roman"/>
          <w:color w:val="000000" w:themeColor="text1"/>
          <w:szCs w:val="18"/>
        </w:rPr>
        <w:t>(10), p.74.</w:t>
      </w:r>
    </w:p>
  </w:footnote>
  <w:footnote w:id="129">
    <w:p w14:paraId="1A0AFE29"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Largent, </w:t>
      </w:r>
      <w:r w:rsidRPr="006A2046">
        <w:rPr>
          <w:rFonts w:cs="Times New Roman"/>
          <w:i/>
          <w:color w:val="000000" w:themeColor="text1"/>
          <w:szCs w:val="18"/>
        </w:rPr>
        <w:t>op.cit.</w:t>
      </w:r>
      <w:r w:rsidRPr="006A2046">
        <w:rPr>
          <w:rFonts w:cs="Times New Roman"/>
          <w:color w:val="000000" w:themeColor="text1"/>
          <w:szCs w:val="18"/>
        </w:rPr>
        <w:t>(3), pp.28-31.</w:t>
      </w:r>
    </w:p>
  </w:footnote>
  <w:footnote w:id="130">
    <w:p w14:paraId="32C51AA0" w14:textId="0F05FA12" w:rsidR="001071D0" w:rsidRPr="000D2A31"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2"/>
          <w:szCs w:val="18"/>
        </w:rPr>
        <w:t>Harry C. Sharp, “Vasectomy as a Means of Preventing</w:t>
      </w:r>
      <w:r w:rsidRPr="001071D0">
        <w:rPr>
          <w:rFonts w:cs="Times New Roman"/>
          <w:color w:val="000000" w:themeColor="text1"/>
          <w:szCs w:val="18"/>
        </w:rPr>
        <w:t xml:space="preserve"> Procreation in Defectives,”</w:t>
      </w:r>
      <w:r w:rsidRPr="001071D0">
        <w:rPr>
          <w:rFonts w:cs="Times New Roman"/>
          <w:i/>
          <w:color w:val="000000" w:themeColor="text1"/>
          <w:szCs w:val="18"/>
        </w:rPr>
        <w:t xml:space="preserve"> JAMA</w:t>
      </w:r>
      <w:r w:rsidRPr="001071D0">
        <w:rPr>
          <w:rFonts w:cs="Times New Roman"/>
          <w:color w:val="000000" w:themeColor="text1"/>
          <w:szCs w:val="18"/>
        </w:rPr>
        <w:t>, 53(23), January 1909, p.1899.</w:t>
      </w:r>
      <w:r w:rsidRPr="00842D79">
        <w:rPr>
          <w:rFonts w:cs="Times New Roman"/>
          <w:color w:val="000000" w:themeColor="text1"/>
        </w:rPr>
        <w:t xml:space="preserve"> </w:t>
      </w:r>
      <w:r w:rsidRPr="000D2A31">
        <w:rPr>
          <w:rFonts w:cs="Times New Roman"/>
          <w:color w:val="000000" w:themeColor="text1"/>
          <w:szCs w:val="18"/>
        </w:rPr>
        <w:t>&lt;https://readingroom.law.gsu.edu/cgi/viewcontent.cgi?article=1003&amp;context=buckvbell&gt;</w:t>
      </w:r>
    </w:p>
  </w:footnote>
  <w:footnote w:id="131">
    <w:p w14:paraId="4E9B3AA6" w14:textId="51F06434" w:rsidR="001071D0" w:rsidRPr="001071D0" w:rsidRDefault="001071D0" w:rsidP="00B131C6">
      <w:pPr>
        <w:pStyle w:val="a8"/>
        <w:ind w:left="176" w:hanging="176"/>
        <w:jc w:val="both"/>
        <w:rPr>
          <w:rFonts w:cs="Times New Roman"/>
          <w:color w:val="000000" w:themeColor="text1"/>
          <w:szCs w:val="18"/>
        </w:rPr>
      </w:pPr>
      <w:r w:rsidRPr="001071D0">
        <w:rPr>
          <w:rStyle w:val="aa"/>
          <w:rFonts w:cs="Times New Roman"/>
          <w:color w:val="000000" w:themeColor="text1"/>
          <w:szCs w:val="18"/>
        </w:rPr>
        <w:footnoteRef/>
      </w:r>
      <w:r w:rsidRPr="001071D0">
        <w:rPr>
          <w:rFonts w:cs="Times New Roman"/>
          <w:color w:val="000000" w:themeColor="text1"/>
          <w:szCs w:val="18"/>
        </w:rPr>
        <w:t xml:space="preserve"> </w:t>
      </w:r>
      <w:r w:rsidRPr="00B131C6">
        <w:rPr>
          <w:rFonts w:cs="Times New Roman"/>
          <w:color w:val="000000" w:themeColor="text1"/>
          <w:spacing w:val="-2"/>
          <w:szCs w:val="18"/>
        </w:rPr>
        <w:t>Harry C. Sharp, “The Indiana Idea of Human Sterilization,”</w:t>
      </w:r>
      <w:r w:rsidRPr="00B131C6">
        <w:rPr>
          <w:rFonts w:cs="Times New Roman"/>
          <w:i/>
          <w:color w:val="000000" w:themeColor="text1"/>
          <w:spacing w:val="-2"/>
          <w:szCs w:val="18"/>
        </w:rPr>
        <w:t xml:space="preserve"> Southern California practitioner, </w:t>
      </w:r>
      <w:r w:rsidRPr="00B131C6">
        <w:rPr>
          <w:rFonts w:cs="Times New Roman"/>
          <w:iCs/>
          <w:color w:val="000000" w:themeColor="text1"/>
          <w:spacing w:val="-2"/>
          <w:szCs w:val="18"/>
        </w:rPr>
        <w:t xml:space="preserve">v.24, 1909, </w:t>
      </w:r>
      <w:r w:rsidRPr="001071D0">
        <w:rPr>
          <w:rFonts w:cs="Times New Roman"/>
          <w:color w:val="000000" w:themeColor="text1"/>
          <w:szCs w:val="18"/>
        </w:rPr>
        <w:t>p.549.</w:t>
      </w:r>
    </w:p>
  </w:footnote>
  <w:footnote w:id="132">
    <w:p w14:paraId="3425D9EE"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bookmarkStart w:id="26" w:name="_Hlk124956760"/>
      <w:r w:rsidRPr="00B131C6">
        <w:rPr>
          <w:rFonts w:cs="Times New Roman" w:hint="eastAsia"/>
          <w:color w:val="000000" w:themeColor="text1"/>
          <w:spacing w:val="-2"/>
          <w:szCs w:val="18"/>
        </w:rPr>
        <w:t>カーネギー財団の援助を受けてニューヨーク州コールドスプリングハーバーに設立され、優生学研究に必要なデ</w:t>
      </w:r>
      <w:r w:rsidRPr="006A2046">
        <w:rPr>
          <w:rFonts w:cs="Times New Roman"/>
          <w:color w:val="000000" w:themeColor="text1"/>
          <w:szCs w:val="18"/>
        </w:rPr>
        <w:t>ータの収集や研究成果の出版等を行った。「第</w:t>
      </w:r>
      <w:r w:rsidRPr="006A2046">
        <w:rPr>
          <w:rFonts w:cs="Times New Roman"/>
          <w:color w:val="000000" w:themeColor="text1"/>
          <w:szCs w:val="18"/>
        </w:rPr>
        <w:t>2</w:t>
      </w:r>
      <w:r w:rsidRPr="006A2046">
        <w:rPr>
          <w:rFonts w:cs="Times New Roman"/>
          <w:color w:val="000000" w:themeColor="text1"/>
          <w:szCs w:val="18"/>
        </w:rPr>
        <w:t>章</w:t>
      </w:r>
      <w:r w:rsidRPr="006A2046">
        <w:rPr>
          <w:rFonts w:cs="Times New Roman" w:hint="eastAsia"/>
          <w:color w:val="000000" w:themeColor="text1"/>
          <w:szCs w:val="18"/>
        </w:rPr>
        <w:t>Ⅱ</w:t>
      </w:r>
      <w:r w:rsidRPr="006A2046">
        <w:rPr>
          <w:rFonts w:cs="Times New Roman"/>
          <w:color w:val="000000" w:themeColor="text1"/>
          <w:szCs w:val="18"/>
        </w:rPr>
        <w:t xml:space="preserve">2(2) </w:t>
      </w:r>
      <w:r w:rsidRPr="006A2046">
        <w:rPr>
          <w:rFonts w:cs="Times New Roman"/>
          <w:color w:val="000000" w:themeColor="text1"/>
          <w:szCs w:val="18"/>
        </w:rPr>
        <w:t>優生学記録局とダヴェンポート」を参照。</w:t>
      </w:r>
    </w:p>
    <w:bookmarkEnd w:id="26"/>
  </w:footnote>
  <w:footnote w:id="133">
    <w:p w14:paraId="2B266152" w14:textId="77777777" w:rsidR="001071D0" w:rsidRPr="001071D0" w:rsidRDefault="001071D0" w:rsidP="00B131C6">
      <w:pPr>
        <w:pStyle w:val="a8"/>
        <w:ind w:left="176" w:hanging="176"/>
        <w:jc w:val="both"/>
        <w:rPr>
          <w:rFonts w:cs="Times New Roman"/>
          <w:color w:val="000000" w:themeColor="text1"/>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hint="eastAsia"/>
          <w:color w:val="000000" w:themeColor="text1"/>
          <w:szCs w:val="18"/>
        </w:rPr>
        <w:t>ゴダードについては、「第</w:t>
      </w:r>
      <w:r w:rsidRPr="006A2046">
        <w:rPr>
          <w:rFonts w:cs="Times New Roman"/>
          <w:color w:val="000000" w:themeColor="text1"/>
          <w:szCs w:val="18"/>
        </w:rPr>
        <w:t>2</w:t>
      </w:r>
      <w:r w:rsidRPr="006A2046">
        <w:rPr>
          <w:rFonts w:cs="Times New Roman"/>
          <w:color w:val="000000" w:themeColor="text1"/>
          <w:szCs w:val="18"/>
        </w:rPr>
        <w:t>章</w:t>
      </w:r>
      <w:r w:rsidRPr="006A2046">
        <w:rPr>
          <w:rFonts w:cs="Times New Roman" w:hint="eastAsia"/>
          <w:color w:val="000000" w:themeColor="text1"/>
          <w:szCs w:val="18"/>
        </w:rPr>
        <w:t>Ⅱ</w:t>
      </w:r>
      <w:r w:rsidRPr="006A2046">
        <w:rPr>
          <w:rFonts w:cs="Times New Roman"/>
          <w:color w:val="000000" w:themeColor="text1"/>
          <w:szCs w:val="18"/>
        </w:rPr>
        <w:t xml:space="preserve">3(1) </w:t>
      </w:r>
      <w:r w:rsidRPr="006A2046">
        <w:rPr>
          <w:rFonts w:cs="Times New Roman"/>
          <w:color w:val="000000" w:themeColor="text1"/>
          <w:szCs w:val="18"/>
        </w:rPr>
        <w:t>ゴダード</w:t>
      </w:r>
      <w:r w:rsidRPr="006A2046">
        <w:rPr>
          <w:rFonts w:cs="Times New Roman" w:hint="eastAsia"/>
          <w:color w:val="000000" w:themeColor="text1"/>
          <w:szCs w:val="18"/>
        </w:rPr>
        <w:t>」も参照。</w:t>
      </w:r>
    </w:p>
  </w:footnote>
  <w:footnote w:id="134">
    <w:p w14:paraId="7A7042CE" w14:textId="7C7718FD"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“Report of Committee on Classification of Feeble-Minded,” </w:t>
      </w:r>
      <w:r w:rsidRPr="006A2046">
        <w:rPr>
          <w:rFonts w:cs="Times New Roman"/>
          <w:i/>
          <w:color w:val="000000" w:themeColor="text1"/>
          <w:szCs w:val="18"/>
        </w:rPr>
        <w:t>Journal of Psycho-Asthenics</w:t>
      </w:r>
      <w:r w:rsidRPr="006A2046">
        <w:rPr>
          <w:rFonts w:cs="Times New Roman"/>
          <w:color w:val="000000" w:themeColor="text1"/>
          <w:szCs w:val="18"/>
        </w:rPr>
        <w:t>, Vol.15, 1910, p.61.</w:t>
      </w:r>
      <w:r w:rsidR="00FE187D">
        <w:rPr>
          <w:rFonts w:cs="Times New Roman"/>
          <w:color w:val="000000" w:themeColor="text1"/>
          <w:szCs w:val="18"/>
        </w:rPr>
        <w:t xml:space="preserve"> </w:t>
      </w:r>
      <w:r w:rsidRPr="006A2046">
        <w:rPr>
          <w:rFonts w:cs="Times New Roman"/>
          <w:color w:val="000000" w:themeColor="text1"/>
          <w:szCs w:val="18"/>
        </w:rPr>
        <w:t>The Minnesota Governor’s Council on Developmental Disabilities website &lt;https://mn.gov/mnddc/past/pdf/10s/10/10-RCC-CCF.pdf&gt;</w:t>
      </w:r>
    </w:p>
  </w:footnote>
  <w:footnote w:id="135">
    <w:p w14:paraId="3FBFC5A2"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 pp.61-62.</w:t>
      </w:r>
    </w:p>
  </w:footnote>
  <w:footnote w:id="136">
    <w:p w14:paraId="3B0DA7CD" w14:textId="16F3C1FA" w:rsidR="001071D0" w:rsidRPr="00B131C6" w:rsidRDefault="001071D0" w:rsidP="00B131C6">
      <w:pPr>
        <w:pStyle w:val="a8"/>
        <w:ind w:left="176" w:hanging="176"/>
        <w:jc w:val="both"/>
        <w:rPr>
          <w:rFonts w:cs="Times New Roman"/>
          <w:color w:val="000000" w:themeColor="text1"/>
          <w:spacing w:val="-2"/>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2"/>
          <w:szCs w:val="18"/>
        </w:rPr>
        <w:t xml:space="preserve">Henry H. Goddard, </w:t>
      </w:r>
      <w:r w:rsidRPr="00B131C6">
        <w:rPr>
          <w:rFonts w:cs="Times New Roman"/>
          <w:i/>
          <w:color w:val="000000" w:themeColor="text1"/>
          <w:spacing w:val="2"/>
          <w:szCs w:val="18"/>
        </w:rPr>
        <w:t>The Kallikak Family: A Study in the Heredity of Feeble-Mindedness</w:t>
      </w:r>
      <w:r w:rsidRPr="00B131C6">
        <w:rPr>
          <w:rFonts w:cs="Times New Roman"/>
          <w:color w:val="000000" w:themeColor="text1"/>
          <w:spacing w:val="2"/>
          <w:szCs w:val="18"/>
        </w:rPr>
        <w:t xml:space="preserve">, </w:t>
      </w:r>
      <w:r w:rsidRPr="000E7B62">
        <w:rPr>
          <w:rFonts w:cs="Times New Roman"/>
          <w:color w:val="000000" w:themeColor="text1"/>
          <w:szCs w:val="18"/>
        </w:rPr>
        <w:t>New York: Macmillan</w:t>
      </w:r>
      <w:r w:rsidR="000E7B62" w:rsidRPr="000E7B62">
        <w:rPr>
          <w:rFonts w:cs="Times New Roman"/>
          <w:color w:val="000000" w:themeColor="text1"/>
          <w:szCs w:val="18"/>
        </w:rPr>
        <w:t xml:space="preserve"> </w:t>
      </w:r>
      <w:r w:rsidRPr="000E7B62">
        <w:rPr>
          <w:rFonts w:cs="Times New Roman"/>
          <w:color w:val="000000" w:themeColor="text1"/>
          <w:szCs w:val="18"/>
        </w:rPr>
        <w:t xml:space="preserve">Company, 1912, pp.105-106. </w:t>
      </w:r>
      <w:bookmarkStart w:id="27" w:name="_Hlk125361347"/>
      <w:r w:rsidRPr="000E7B62">
        <w:rPr>
          <w:rFonts w:cs="Times New Roman"/>
          <w:color w:val="000000" w:themeColor="text1"/>
          <w:szCs w:val="18"/>
        </w:rPr>
        <w:t>&lt;https://readingroom.law.gsu.edu/cgi/viewcontent.cgi?article=1006&amp;context=buckvbell&gt;</w:t>
      </w:r>
      <w:bookmarkEnd w:id="27"/>
    </w:p>
  </w:footnote>
  <w:footnote w:id="137">
    <w:p w14:paraId="15EB360C" w14:textId="6825312B"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2"/>
          <w:szCs w:val="18"/>
        </w:rPr>
        <w:t xml:space="preserve">Henry H. Goddard, </w:t>
      </w:r>
      <w:r w:rsidRPr="00B131C6">
        <w:rPr>
          <w:rFonts w:cs="Times New Roman"/>
          <w:i/>
          <w:color w:val="000000" w:themeColor="text1"/>
          <w:spacing w:val="-2"/>
          <w:szCs w:val="18"/>
        </w:rPr>
        <w:t>Feeble-Mindedness:</w:t>
      </w:r>
      <w:r w:rsidRPr="006A2046">
        <w:rPr>
          <w:rFonts w:cs="Times New Roman"/>
          <w:i/>
          <w:color w:val="000000" w:themeColor="text1"/>
          <w:szCs w:val="18"/>
        </w:rPr>
        <w:t xml:space="preserve"> Its Causes and Consequences</w:t>
      </w:r>
      <w:r w:rsidRPr="006A2046">
        <w:rPr>
          <w:rFonts w:cs="Times New Roman"/>
          <w:color w:val="000000" w:themeColor="text1"/>
          <w:szCs w:val="18"/>
        </w:rPr>
        <w:t>, New York: Macmillan Company, 1914,</w:t>
      </w:r>
      <w:r w:rsidR="00040F19">
        <w:rPr>
          <w:rFonts w:cs="Times New Roman"/>
          <w:color w:val="000000" w:themeColor="text1"/>
          <w:szCs w:val="18"/>
        </w:rPr>
        <w:t xml:space="preserve"> </w:t>
      </w:r>
      <w:r w:rsidRPr="006A2046">
        <w:rPr>
          <w:rFonts w:cs="Times New Roman"/>
          <w:color w:val="000000" w:themeColor="text1"/>
          <w:szCs w:val="18"/>
        </w:rPr>
        <w:t>pp.4-5,</w:t>
      </w:r>
      <w:r w:rsidR="00040F19">
        <w:rPr>
          <w:rFonts w:cs="Times New Roman"/>
          <w:color w:val="000000" w:themeColor="text1"/>
          <w:szCs w:val="18"/>
        </w:rPr>
        <w:t xml:space="preserve"> </w:t>
      </w:r>
      <w:r w:rsidRPr="006A2046">
        <w:rPr>
          <w:rFonts w:cs="Times New Roman"/>
          <w:color w:val="000000" w:themeColor="text1"/>
          <w:szCs w:val="18"/>
        </w:rPr>
        <w:t>19, 582-583.</w:t>
      </w:r>
      <w:r w:rsidRPr="001071D0">
        <w:rPr>
          <w:rFonts w:cs="Times New Roman"/>
          <w:color w:val="000000" w:themeColor="text1"/>
        </w:rPr>
        <w:t xml:space="preserve"> </w:t>
      </w:r>
      <w:r w:rsidRPr="006A2046">
        <w:rPr>
          <w:rFonts w:cs="Times New Roman"/>
          <w:color w:val="000000" w:themeColor="text1"/>
        </w:rPr>
        <w:t>&lt;</w:t>
      </w:r>
      <w:r w:rsidRPr="006A2046">
        <w:rPr>
          <w:rFonts w:cs="Times New Roman"/>
          <w:color w:val="000000" w:themeColor="text1"/>
          <w:szCs w:val="18"/>
        </w:rPr>
        <w:t>https://babel.hathitrust.org/cgi/pt?id=uc2.ark:/13960/t8bg3106c&gt;</w:t>
      </w:r>
    </w:p>
  </w:footnote>
  <w:footnote w:id="138">
    <w:p w14:paraId="7B852447" w14:textId="77777777" w:rsidR="001071D0" w:rsidRPr="00B131C6" w:rsidRDefault="001071D0" w:rsidP="00B131C6">
      <w:pPr>
        <w:pStyle w:val="a8"/>
        <w:ind w:left="176" w:hanging="176"/>
        <w:jc w:val="both"/>
        <w:rPr>
          <w:rFonts w:cs="Times New Roman"/>
          <w:color w:val="000000" w:themeColor="text1"/>
          <w:spacing w:val="2"/>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2"/>
          <w:szCs w:val="18"/>
        </w:rPr>
        <w:t xml:space="preserve">James W. Trent, </w:t>
      </w:r>
      <w:r w:rsidRPr="00B131C6">
        <w:rPr>
          <w:rFonts w:cs="Times New Roman"/>
          <w:i/>
          <w:color w:val="000000" w:themeColor="text1"/>
          <w:spacing w:val="2"/>
          <w:szCs w:val="18"/>
        </w:rPr>
        <w:t>Inventing the Feeble Mind: a history of intellectual disability in the United States</w:t>
      </w:r>
      <w:r w:rsidRPr="00B131C6">
        <w:rPr>
          <w:rFonts w:cs="Times New Roman"/>
          <w:color w:val="000000" w:themeColor="text1"/>
          <w:spacing w:val="2"/>
          <w:szCs w:val="18"/>
        </w:rPr>
        <w:t>, New York: Oxford University Press, 2017, p.161.</w:t>
      </w:r>
    </w:p>
  </w:footnote>
  <w:footnote w:id="139">
    <w:p w14:paraId="3DCDA14B" w14:textId="77777777" w:rsidR="001071D0" w:rsidRPr="006A2046" w:rsidRDefault="001071D0" w:rsidP="001071D0">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0E7B62">
        <w:rPr>
          <w:rFonts w:cs="Times New Roman"/>
          <w:color w:val="000000" w:themeColor="text1"/>
          <w:szCs w:val="18"/>
        </w:rPr>
        <w:t xml:space="preserve">Charles Benedict Davenport, </w:t>
      </w:r>
      <w:r w:rsidRPr="000E7B62">
        <w:rPr>
          <w:rFonts w:cs="Times New Roman"/>
          <w:i/>
          <w:color w:val="000000" w:themeColor="text1"/>
          <w:szCs w:val="18"/>
        </w:rPr>
        <w:t>Heredity in relation to eugenics</w:t>
      </w:r>
      <w:r w:rsidRPr="000E7B62">
        <w:rPr>
          <w:rFonts w:cs="Times New Roman"/>
          <w:color w:val="000000" w:themeColor="text1"/>
          <w:szCs w:val="18"/>
        </w:rPr>
        <w:t xml:space="preserve">, </w:t>
      </w:r>
      <w:r w:rsidRPr="00B131C6">
        <w:rPr>
          <w:rFonts w:cs="Times New Roman"/>
          <w:color w:val="000000" w:themeColor="text1"/>
          <w:spacing w:val="-2"/>
          <w:szCs w:val="18"/>
        </w:rPr>
        <w:t xml:space="preserve">New York: </w:t>
      </w:r>
      <w:r w:rsidRPr="006A2046">
        <w:rPr>
          <w:rFonts w:cs="Times New Roman"/>
          <w:color w:val="000000" w:themeColor="text1"/>
          <w:szCs w:val="18"/>
        </w:rPr>
        <w:t>H. Holt and company, 1911, pp.256-259.</w:t>
      </w:r>
      <w:r w:rsidRPr="001071D0">
        <w:rPr>
          <w:rFonts w:cs="Times New Roman"/>
          <w:color w:val="000000" w:themeColor="text1"/>
          <w:szCs w:val="18"/>
        </w:rPr>
        <w:t xml:space="preserve"> &lt;</w:t>
      </w:r>
      <w:r w:rsidRPr="006A2046">
        <w:rPr>
          <w:rFonts w:cs="Times New Roman"/>
          <w:color w:val="000000" w:themeColor="text1"/>
          <w:szCs w:val="18"/>
        </w:rPr>
        <w:t>https://babel.hathitrust.org/cgi/pt?id=hvd.hc19hh&amp;view=1up&amp;seq=11&gt;</w:t>
      </w:r>
    </w:p>
  </w:footnote>
  <w:footnote w:id="140">
    <w:p w14:paraId="14B18A7F"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Goddard, </w:t>
      </w:r>
      <w:r w:rsidRPr="006A2046">
        <w:rPr>
          <w:rFonts w:cs="Times New Roman"/>
          <w:i/>
          <w:color w:val="000000" w:themeColor="text1"/>
          <w:szCs w:val="18"/>
        </w:rPr>
        <w:t>op.cit.</w:t>
      </w:r>
      <w:r w:rsidRPr="006A2046">
        <w:rPr>
          <w:rFonts w:cs="Times New Roman"/>
          <w:color w:val="000000" w:themeColor="text1"/>
          <w:szCs w:val="18"/>
        </w:rPr>
        <w:t>(136), p.109.</w:t>
      </w:r>
    </w:p>
  </w:footnote>
  <w:footnote w:id="141">
    <w:p w14:paraId="7A1AF237" w14:textId="77777777" w:rsidR="001071D0" w:rsidRPr="006A2046" w:rsidRDefault="001071D0" w:rsidP="001071D0">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hint="eastAsia"/>
          <w:color w:val="000000" w:themeColor="text1"/>
          <w:szCs w:val="18"/>
        </w:rPr>
        <w:t>「本章Ⅰ</w:t>
      </w:r>
      <w:r w:rsidRPr="006A2046">
        <w:rPr>
          <w:rFonts w:cs="Times New Roman"/>
          <w:color w:val="000000" w:themeColor="text1"/>
          <w:szCs w:val="18"/>
        </w:rPr>
        <w:t xml:space="preserve">2(1) </w:t>
      </w:r>
      <w:r w:rsidRPr="006A2046">
        <w:rPr>
          <w:rFonts w:cs="Times New Roman" w:hint="eastAsia"/>
          <w:color w:val="000000" w:themeColor="text1"/>
          <w:szCs w:val="18"/>
        </w:rPr>
        <w:t>背景」を参照。</w:t>
      </w:r>
    </w:p>
  </w:footnote>
  <w:footnote w:id="142">
    <w:p w14:paraId="76CB1E24" w14:textId="3A008E01"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hint="eastAsia"/>
          <w:color w:val="000000" w:themeColor="text1"/>
          <w:szCs w:val="18"/>
        </w:rPr>
        <w:t>ダニエル・</w:t>
      </w:r>
      <w:r w:rsidRPr="006A2046">
        <w:rPr>
          <w:rFonts w:cs="Times New Roman"/>
          <w:color w:val="000000" w:themeColor="text1"/>
          <w:szCs w:val="18"/>
        </w:rPr>
        <w:t>J</w:t>
      </w:r>
      <w:r w:rsidRPr="006A2046">
        <w:rPr>
          <w:rFonts w:cs="Times New Roman" w:hint="eastAsia"/>
          <w:color w:val="000000" w:themeColor="text1"/>
          <w:szCs w:val="18"/>
        </w:rPr>
        <w:t>・ケヴルズ（西俣総平訳）『優生学の名のもとに―「人類改良」の悪夢の百年―』朝日新聞社</w:t>
      </w:r>
      <w:r w:rsidRPr="006A2046">
        <w:rPr>
          <w:rFonts w:cs="Times New Roman"/>
          <w:color w:val="000000" w:themeColor="text1"/>
          <w:szCs w:val="18"/>
        </w:rPr>
        <w:t>, 1993, p.205.</w:t>
      </w:r>
      <w:r w:rsidRPr="006A2046">
        <w:rPr>
          <w:rFonts w:cs="Times New Roman" w:hint="eastAsia"/>
          <w:color w:val="000000" w:themeColor="text1"/>
          <w:szCs w:val="18"/>
        </w:rPr>
        <w:t>（原書名</w:t>
      </w:r>
      <w:r>
        <w:rPr>
          <w:rFonts w:cs="Times New Roman" w:hint="eastAsia"/>
          <w:color w:val="000000" w:themeColor="text1"/>
          <w:szCs w:val="18"/>
        </w:rPr>
        <w:t>：</w:t>
      </w:r>
      <w:r w:rsidRPr="00B131C6">
        <w:rPr>
          <w:rFonts w:cs="Times New Roman"/>
          <w:color w:val="000000" w:themeColor="text1"/>
          <w:spacing w:val="2"/>
          <w:szCs w:val="18"/>
        </w:rPr>
        <w:t xml:space="preserve">Daniel J. Kevles, </w:t>
      </w:r>
      <w:r w:rsidRPr="00B131C6">
        <w:rPr>
          <w:rFonts w:cs="Times New Roman"/>
          <w:i/>
          <w:color w:val="000000" w:themeColor="text1"/>
          <w:spacing w:val="2"/>
          <w:szCs w:val="18"/>
        </w:rPr>
        <w:t>In the name of eugenics: genetics and the uses of human heredity</w:t>
      </w:r>
      <w:r w:rsidRPr="00B131C6">
        <w:rPr>
          <w:rFonts w:cs="Times New Roman"/>
          <w:color w:val="000000" w:themeColor="text1"/>
          <w:spacing w:val="2"/>
          <w:szCs w:val="18"/>
        </w:rPr>
        <w:t xml:space="preserve">, </w:t>
      </w:r>
      <w:r w:rsidRPr="006A2046">
        <w:rPr>
          <w:rFonts w:cs="Times New Roman"/>
          <w:color w:val="000000" w:themeColor="text1"/>
          <w:szCs w:val="18"/>
        </w:rPr>
        <w:t>Berkeley: University of California Press, 1986.</w:t>
      </w:r>
      <w:r w:rsidRPr="006A2046">
        <w:rPr>
          <w:rFonts w:cs="Times New Roman" w:hint="eastAsia"/>
          <w:color w:val="000000" w:themeColor="text1"/>
          <w:szCs w:val="18"/>
        </w:rPr>
        <w:t>）</w:t>
      </w:r>
    </w:p>
  </w:footnote>
  <w:footnote w:id="143">
    <w:p w14:paraId="69503626"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hint="eastAsia"/>
          <w:color w:val="000000" w:themeColor="text1"/>
          <w:szCs w:val="18"/>
        </w:rPr>
        <w:t>「第</w:t>
      </w:r>
      <w:r w:rsidRPr="006A2046">
        <w:rPr>
          <w:rFonts w:cs="Times New Roman"/>
          <w:color w:val="000000" w:themeColor="text1"/>
          <w:szCs w:val="18"/>
        </w:rPr>
        <w:t>3-2</w:t>
      </w:r>
      <w:r w:rsidRPr="006A2046">
        <w:rPr>
          <w:rFonts w:cs="Times New Roman"/>
          <w:color w:val="000000" w:themeColor="text1"/>
          <w:szCs w:val="18"/>
        </w:rPr>
        <w:t>章</w:t>
      </w:r>
      <w:r w:rsidRPr="006A2046">
        <w:rPr>
          <w:rFonts w:cs="Times New Roman" w:hint="eastAsia"/>
          <w:color w:val="000000" w:themeColor="text1"/>
          <w:szCs w:val="18"/>
        </w:rPr>
        <w:t>Ⅴ</w:t>
      </w:r>
      <w:r w:rsidRPr="006A2046">
        <w:rPr>
          <w:rFonts w:cs="Times New Roman"/>
          <w:color w:val="000000" w:themeColor="text1"/>
          <w:szCs w:val="18"/>
        </w:rPr>
        <w:t xml:space="preserve">1 </w:t>
      </w:r>
      <w:r w:rsidRPr="006A2046">
        <w:rPr>
          <w:rFonts w:cs="Times New Roman"/>
          <w:color w:val="000000" w:themeColor="text1"/>
          <w:szCs w:val="18"/>
        </w:rPr>
        <w:t>人間改良財団の活動（</w:t>
      </w:r>
      <w:r w:rsidRPr="006A2046">
        <w:rPr>
          <w:rFonts w:cs="Times New Roman"/>
          <w:color w:val="000000" w:themeColor="text1"/>
          <w:szCs w:val="18"/>
        </w:rPr>
        <w:t>1929</w:t>
      </w:r>
      <w:r w:rsidRPr="006A2046">
        <w:rPr>
          <w:rFonts w:cs="Times New Roman"/>
          <w:color w:val="000000" w:themeColor="text1"/>
          <w:szCs w:val="18"/>
        </w:rPr>
        <w:t>～</w:t>
      </w:r>
      <w:r w:rsidRPr="006A2046">
        <w:rPr>
          <w:rFonts w:cs="Times New Roman"/>
          <w:color w:val="000000" w:themeColor="text1"/>
          <w:szCs w:val="18"/>
        </w:rPr>
        <w:t>1943</w:t>
      </w:r>
      <w:r w:rsidRPr="006A2046">
        <w:rPr>
          <w:rFonts w:cs="Times New Roman"/>
          <w:color w:val="000000" w:themeColor="text1"/>
          <w:szCs w:val="18"/>
        </w:rPr>
        <w:t>年）</w:t>
      </w:r>
      <w:r w:rsidRPr="006A2046">
        <w:rPr>
          <w:rFonts w:cs="Times New Roman" w:hint="eastAsia"/>
          <w:color w:val="000000" w:themeColor="text1"/>
          <w:szCs w:val="18"/>
        </w:rPr>
        <w:t>」</w:t>
      </w:r>
      <w:r w:rsidRPr="006A2046">
        <w:rPr>
          <w:rFonts w:cs="Times New Roman"/>
          <w:color w:val="000000" w:themeColor="text1"/>
          <w:szCs w:val="18"/>
        </w:rPr>
        <w:t>を参照。</w:t>
      </w:r>
    </w:p>
  </w:footnote>
  <w:footnote w:id="144">
    <w:p w14:paraId="453A3F5F"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2"/>
          <w:szCs w:val="18"/>
        </w:rPr>
        <w:t xml:space="preserve">“Sterilization of Criminals,” </w:t>
      </w:r>
      <w:r w:rsidRPr="00B131C6">
        <w:rPr>
          <w:rFonts w:cs="Times New Roman"/>
          <w:i/>
          <w:color w:val="000000" w:themeColor="text1"/>
          <w:spacing w:val="-2"/>
          <w:szCs w:val="18"/>
        </w:rPr>
        <w:t>Fortune</w:t>
      </w:r>
      <w:r w:rsidRPr="00B131C6">
        <w:rPr>
          <w:rFonts w:cs="Times New Roman"/>
          <w:color w:val="000000" w:themeColor="text1"/>
          <w:spacing w:val="-2"/>
          <w:szCs w:val="18"/>
        </w:rPr>
        <w:t>, July 1937, p.106.</w:t>
      </w:r>
      <w:r w:rsidRPr="00B131C6">
        <w:rPr>
          <w:rFonts w:cs="Times New Roman"/>
          <w:color w:val="000000" w:themeColor="text1"/>
          <w:spacing w:val="-2"/>
        </w:rPr>
        <w:t xml:space="preserve"> </w:t>
      </w:r>
      <w:r w:rsidRPr="00B131C6">
        <w:rPr>
          <w:rFonts w:cs="Times New Roman" w:hint="eastAsia"/>
          <w:color w:val="000000" w:themeColor="text1"/>
          <w:spacing w:val="-2"/>
          <w:szCs w:val="18"/>
        </w:rPr>
        <w:t>なお、このアンケートは、常習犯</w:t>
      </w:r>
      <w:r w:rsidRPr="006A2046">
        <w:rPr>
          <w:rFonts w:cs="Times New Roman"/>
          <w:color w:val="000000" w:themeColor="text1"/>
          <w:szCs w:val="18"/>
        </w:rPr>
        <w:t>（</w:t>
      </w:r>
      <w:r w:rsidRPr="006A2046">
        <w:rPr>
          <w:rFonts w:cs="Times New Roman"/>
          <w:color w:val="000000" w:themeColor="text1"/>
          <w:szCs w:val="18"/>
        </w:rPr>
        <w:t>habitual criminal</w:t>
      </w:r>
      <w:r w:rsidRPr="006A2046">
        <w:rPr>
          <w:rFonts w:cs="Times New Roman"/>
          <w:color w:val="000000" w:themeColor="text1"/>
          <w:szCs w:val="18"/>
        </w:rPr>
        <w:t>）及び精</w:t>
      </w:r>
      <w:r w:rsidRPr="00B131C6">
        <w:rPr>
          <w:rFonts w:cs="Times New Roman" w:hint="eastAsia"/>
          <w:color w:val="000000" w:themeColor="text1"/>
          <w:spacing w:val="-2"/>
          <w:szCs w:val="18"/>
        </w:rPr>
        <w:t>神欠陥者のそれぞれについて強制断種の賛否を問うものであり、常習犯については、強制断種に賛成する者が</w:t>
      </w:r>
      <w:r w:rsidRPr="006A2046">
        <w:rPr>
          <w:rFonts w:cs="Times New Roman"/>
          <w:color w:val="000000" w:themeColor="text1"/>
          <w:szCs w:val="18"/>
        </w:rPr>
        <w:t>63.2%</w:t>
      </w:r>
      <w:r w:rsidRPr="006A2046">
        <w:rPr>
          <w:rFonts w:cs="Times New Roman"/>
          <w:color w:val="000000" w:themeColor="text1"/>
          <w:szCs w:val="18"/>
        </w:rPr>
        <w:t>、反対する者が</w:t>
      </w:r>
      <w:r w:rsidRPr="006A2046">
        <w:rPr>
          <w:rFonts w:cs="Times New Roman"/>
          <w:color w:val="000000" w:themeColor="text1"/>
          <w:szCs w:val="18"/>
        </w:rPr>
        <w:t>17.8%</w:t>
      </w:r>
      <w:r w:rsidRPr="006A2046">
        <w:rPr>
          <w:rFonts w:cs="Times New Roman"/>
          <w:color w:val="000000" w:themeColor="text1"/>
          <w:szCs w:val="18"/>
        </w:rPr>
        <w:t>であった。</w:t>
      </w:r>
    </w:p>
  </w:footnote>
  <w:footnote w:id="145">
    <w:p w14:paraId="669E0B1B"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1935</w:t>
      </w:r>
      <w:r w:rsidRPr="006A2046">
        <w:rPr>
          <w:rFonts w:cs="Times New Roman"/>
          <w:color w:val="000000" w:themeColor="text1"/>
          <w:szCs w:val="18"/>
        </w:rPr>
        <w:t>年にジョージ・ギャラップによって創立された世論調査等を行う民間企業。現在のギャラップ社。</w:t>
      </w:r>
    </w:p>
  </w:footnote>
  <w:footnote w:id="146">
    <w:p w14:paraId="581D04B7" w14:textId="42547CA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“Poll Voters Favor Sterilization of Criminals and Insane, 8 to 2,”</w:t>
      </w:r>
      <w:r w:rsidRPr="006A2046">
        <w:rPr>
          <w:rFonts w:cs="Times New Roman"/>
          <w:i/>
          <w:color w:val="000000" w:themeColor="text1"/>
          <w:szCs w:val="18"/>
        </w:rPr>
        <w:t xml:space="preserve"> Washington Post</w:t>
      </w:r>
      <w:r w:rsidRPr="006A2046">
        <w:rPr>
          <w:rFonts w:cs="Times New Roman"/>
          <w:color w:val="000000" w:themeColor="text1"/>
          <w:szCs w:val="18"/>
        </w:rPr>
        <w:t xml:space="preserve">, May 23, 1937; George </w:t>
      </w:r>
      <w:r w:rsidRPr="00B131C6">
        <w:rPr>
          <w:rFonts w:cs="Times New Roman"/>
          <w:color w:val="000000" w:themeColor="text1"/>
          <w:spacing w:val="-4"/>
          <w:szCs w:val="18"/>
        </w:rPr>
        <w:t xml:space="preserve">Gallup </w:t>
      </w:r>
      <w:r w:rsidRPr="00B131C6">
        <w:rPr>
          <w:rFonts w:cs="Times New Roman"/>
          <w:color w:val="000000" w:themeColor="text1"/>
          <w:spacing w:val="2"/>
          <w:szCs w:val="18"/>
        </w:rPr>
        <w:t xml:space="preserve">and Claude Robinson, “American Institute of Public Opinion: Surveys, 1935-38,” </w:t>
      </w:r>
      <w:r w:rsidRPr="00B131C6">
        <w:rPr>
          <w:rFonts w:cs="Times New Roman"/>
          <w:i/>
          <w:color w:val="000000" w:themeColor="text1"/>
          <w:spacing w:val="2"/>
          <w:szCs w:val="18"/>
        </w:rPr>
        <w:t>Public Opinion Quarterly</w:t>
      </w:r>
      <w:r w:rsidRPr="00B131C6">
        <w:rPr>
          <w:rFonts w:cs="Times New Roman"/>
          <w:color w:val="000000" w:themeColor="text1"/>
          <w:spacing w:val="2"/>
          <w:szCs w:val="18"/>
        </w:rPr>
        <w:t>, 2(3), July 19</w:t>
      </w:r>
      <w:r w:rsidRPr="006A2046">
        <w:rPr>
          <w:rFonts w:cs="Times New Roman"/>
          <w:color w:val="000000" w:themeColor="text1"/>
          <w:szCs w:val="18"/>
        </w:rPr>
        <w:t>38, p.390.</w:t>
      </w:r>
    </w:p>
  </w:footnote>
  <w:footnote w:id="147">
    <w:p w14:paraId="6C4ACE9F"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Hansen and King, </w:t>
      </w:r>
      <w:r w:rsidRPr="006A2046">
        <w:rPr>
          <w:rFonts w:cs="Times New Roman"/>
          <w:i/>
          <w:color w:val="000000" w:themeColor="text1"/>
          <w:szCs w:val="18"/>
        </w:rPr>
        <w:t>op.cit</w:t>
      </w:r>
      <w:r w:rsidRPr="006A2046">
        <w:rPr>
          <w:rFonts w:cs="Times New Roman"/>
          <w:color w:val="000000" w:themeColor="text1"/>
          <w:szCs w:val="18"/>
        </w:rPr>
        <w:t>.(10), pp.121-122.</w:t>
      </w:r>
    </w:p>
  </w:footnote>
  <w:footnote w:id="148">
    <w:p w14:paraId="0CE5AA6B"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 pp.122-131.</w:t>
      </w:r>
    </w:p>
  </w:footnote>
  <w:footnote w:id="149">
    <w:p w14:paraId="61C779B3"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 pp.131-135.</w:t>
      </w:r>
    </w:p>
  </w:footnote>
  <w:footnote w:id="150">
    <w:p w14:paraId="3C94B606"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 xml:space="preserve">., p.136. </w:t>
      </w:r>
      <w:r w:rsidRPr="006A2046">
        <w:rPr>
          <w:rFonts w:cs="Times New Roman" w:hint="eastAsia"/>
          <w:color w:val="000000" w:themeColor="text1"/>
          <w:szCs w:val="18"/>
        </w:rPr>
        <w:t>ただし、バトラー判事は意見書を書いていないため、いかなる見地から反対したか、カトリック教徒であったことと多数派に反対したこととの間に関係があるのかどうかは明らかではない。</w:t>
      </w:r>
    </w:p>
  </w:footnote>
  <w:footnote w:id="151">
    <w:p w14:paraId="3017D088" w14:textId="3E3EE6AA"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2"/>
          <w:szCs w:val="18"/>
        </w:rPr>
        <w:t xml:space="preserve">Steven Selden, </w:t>
      </w:r>
      <w:r w:rsidRPr="00B131C6">
        <w:rPr>
          <w:rFonts w:cs="Times New Roman"/>
          <w:i/>
          <w:color w:val="000000" w:themeColor="text1"/>
          <w:spacing w:val="-2"/>
          <w:szCs w:val="18"/>
        </w:rPr>
        <w:t>Inheriting Shame: The Story of Eugenics and Racism in America</w:t>
      </w:r>
      <w:r w:rsidRPr="00B131C6">
        <w:rPr>
          <w:rFonts w:cs="Times New Roman"/>
          <w:color w:val="000000" w:themeColor="text1"/>
          <w:spacing w:val="-2"/>
          <w:szCs w:val="18"/>
        </w:rPr>
        <w:t>,</w:t>
      </w:r>
      <w:r w:rsidRPr="00B131C6">
        <w:rPr>
          <w:rFonts w:cs="Times New Roman"/>
          <w:color w:val="000000" w:themeColor="text1"/>
          <w:szCs w:val="18"/>
        </w:rPr>
        <w:t xml:space="preserve"> New York: Teachers College</w:t>
      </w:r>
      <w:r w:rsidR="00E709D5">
        <w:rPr>
          <w:rFonts w:cs="Times New Roman"/>
          <w:color w:val="000000" w:themeColor="text1"/>
          <w:szCs w:val="18"/>
        </w:rPr>
        <w:t xml:space="preserve"> </w:t>
      </w:r>
      <w:r w:rsidRPr="00B131C6">
        <w:rPr>
          <w:rFonts w:cs="Times New Roman"/>
          <w:color w:val="000000" w:themeColor="text1"/>
          <w:szCs w:val="18"/>
        </w:rPr>
        <w:t xml:space="preserve">Press, </w:t>
      </w:r>
      <w:r w:rsidRPr="006A2046">
        <w:rPr>
          <w:rFonts w:cs="Times New Roman"/>
          <w:color w:val="000000" w:themeColor="text1"/>
          <w:szCs w:val="18"/>
        </w:rPr>
        <w:t>1999</w:t>
      </w:r>
      <w:r w:rsidRPr="00B131C6">
        <w:rPr>
          <w:rFonts w:cs="Times New Roman"/>
          <w:color w:val="000000" w:themeColor="text1"/>
          <w:szCs w:val="18"/>
        </w:rPr>
        <w:t>, pp.63-70.</w:t>
      </w:r>
    </w:p>
  </w:footnote>
  <w:footnote w:id="152">
    <w:p w14:paraId="1CA7CEC5"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4"/>
          <w:szCs w:val="18"/>
        </w:rPr>
        <w:t>1938</w:t>
      </w:r>
      <w:r w:rsidRPr="00B131C6">
        <w:rPr>
          <w:rFonts w:cs="Times New Roman" w:hint="eastAsia"/>
          <w:color w:val="000000" w:themeColor="text1"/>
          <w:spacing w:val="-4"/>
          <w:szCs w:val="18"/>
        </w:rPr>
        <w:t>年版及び</w:t>
      </w:r>
      <w:r w:rsidRPr="00B131C6">
        <w:rPr>
          <w:rFonts w:cs="Times New Roman"/>
          <w:color w:val="000000" w:themeColor="text1"/>
          <w:spacing w:val="-4"/>
          <w:szCs w:val="18"/>
        </w:rPr>
        <w:t>1941</w:t>
      </w:r>
      <w:r w:rsidRPr="00B131C6">
        <w:rPr>
          <w:rFonts w:cs="Times New Roman" w:hint="eastAsia"/>
          <w:color w:val="000000" w:themeColor="text1"/>
          <w:spacing w:val="-4"/>
          <w:szCs w:val="18"/>
        </w:rPr>
        <w:t>年版は『生物学：初心者のための生物学改訂版（</w:t>
      </w:r>
      <w:r w:rsidRPr="00B131C6">
        <w:rPr>
          <w:rFonts w:cs="Times New Roman"/>
          <w:color w:val="000000" w:themeColor="text1"/>
          <w:spacing w:val="-4"/>
          <w:szCs w:val="18"/>
        </w:rPr>
        <w:t>Biology: A Revision of Biology for Beginn</w:t>
      </w:r>
      <w:r w:rsidRPr="006A2046">
        <w:rPr>
          <w:rFonts w:cs="Times New Roman"/>
          <w:color w:val="000000" w:themeColor="text1"/>
          <w:szCs w:val="18"/>
        </w:rPr>
        <w:t>ers</w:t>
      </w:r>
      <w:r w:rsidRPr="006A2046">
        <w:rPr>
          <w:rFonts w:cs="Times New Roman" w:hint="eastAsia"/>
          <w:color w:val="000000" w:themeColor="text1"/>
          <w:szCs w:val="18"/>
        </w:rPr>
        <w:t>）</w:t>
      </w:r>
      <w:r w:rsidRPr="006A2046">
        <w:rPr>
          <w:rFonts w:cs="Times New Roman"/>
          <w:color w:val="000000" w:themeColor="text1"/>
          <w:szCs w:val="18"/>
        </w:rPr>
        <w:t>』と改題されている。</w:t>
      </w:r>
    </w:p>
  </w:footnote>
  <w:footnote w:id="153">
    <w:p w14:paraId="6CB41B7A" w14:textId="77777777" w:rsidR="001071D0" w:rsidRPr="00B131C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2"/>
          <w:szCs w:val="18"/>
        </w:rPr>
        <w:t>Steven Selden, “Biological Determinism and the Narrative of Adjustment: The High School Biology Textbooks of</w:t>
      </w:r>
      <w:r w:rsidRPr="006A2046">
        <w:rPr>
          <w:rFonts w:cs="Times New Roman"/>
          <w:color w:val="000000" w:themeColor="text1"/>
          <w:szCs w:val="18"/>
        </w:rPr>
        <w:t xml:space="preserve"> Truman Jesse Moon, c. 1921-1963,” </w:t>
      </w:r>
      <w:r w:rsidRPr="006A2046">
        <w:rPr>
          <w:rFonts w:cs="Times New Roman"/>
          <w:i/>
          <w:color w:val="000000" w:themeColor="text1"/>
          <w:szCs w:val="18"/>
        </w:rPr>
        <w:t>Curriculum Inquiry</w:t>
      </w:r>
      <w:r w:rsidRPr="006A2046">
        <w:rPr>
          <w:rFonts w:cs="Times New Roman"/>
          <w:color w:val="000000" w:themeColor="text1"/>
          <w:szCs w:val="18"/>
        </w:rPr>
        <w:t>, 37(2), Jun 2007, p.175.</w:t>
      </w:r>
    </w:p>
  </w:footnote>
  <w:footnote w:id="154">
    <w:p w14:paraId="548F1533"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 pp.174-178.</w:t>
      </w:r>
    </w:p>
  </w:footnote>
  <w:footnote w:id="155">
    <w:p w14:paraId="102D255D"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i/>
          <w:color w:val="000000" w:themeColor="text1"/>
          <w:szCs w:val="18"/>
        </w:rPr>
        <w:t xml:space="preserve"> ibid</w:t>
      </w:r>
      <w:r w:rsidRPr="006A2046">
        <w:rPr>
          <w:rFonts w:cs="Times New Roman"/>
          <w:color w:val="000000" w:themeColor="text1"/>
          <w:szCs w:val="18"/>
        </w:rPr>
        <w:t>., p.181.</w:t>
      </w:r>
    </w:p>
  </w:footnote>
  <w:footnote w:id="156">
    <w:p w14:paraId="2EFF207A" w14:textId="0E23D2FD"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hint="eastAsia"/>
          <w:color w:val="000000" w:themeColor="text1"/>
          <w:szCs w:val="18"/>
        </w:rPr>
        <w:t>ケヴルズ　前掲注</w:t>
      </w:r>
      <w:r w:rsidRPr="006A2046">
        <w:rPr>
          <w:rFonts w:cs="Times New Roman"/>
          <w:color w:val="000000" w:themeColor="text1"/>
          <w:szCs w:val="18"/>
        </w:rPr>
        <w:t xml:space="preserve">(142), pp.287-307; Diane B. Paul, </w:t>
      </w:r>
      <w:r w:rsidRPr="006A2046">
        <w:rPr>
          <w:rFonts w:cs="Times New Roman"/>
          <w:i/>
          <w:color w:val="000000" w:themeColor="text1"/>
          <w:szCs w:val="18"/>
        </w:rPr>
        <w:t>Controlling Human Heredity: 1865 to the Present</w:t>
      </w:r>
      <w:r w:rsidRPr="006A2046">
        <w:rPr>
          <w:rFonts w:cs="Times New Roman"/>
          <w:color w:val="000000" w:themeColor="text1"/>
          <w:szCs w:val="18"/>
        </w:rPr>
        <w:t>, New</w:t>
      </w:r>
      <w:r w:rsidR="00204183">
        <w:rPr>
          <w:rFonts w:cs="Times New Roman"/>
          <w:color w:val="000000" w:themeColor="text1"/>
          <w:szCs w:val="18"/>
        </w:rPr>
        <w:t xml:space="preserve"> </w:t>
      </w:r>
      <w:r w:rsidRPr="006A2046">
        <w:rPr>
          <w:rFonts w:cs="Times New Roman"/>
          <w:color w:val="000000" w:themeColor="text1"/>
          <w:szCs w:val="18"/>
        </w:rPr>
        <w:t>York: Humanity Books, 1995, pp.117-121.</w:t>
      </w:r>
    </w:p>
  </w:footnote>
  <w:footnote w:id="157">
    <w:p w14:paraId="0C8DAAEF" w14:textId="144F0212"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B131C6">
        <w:rPr>
          <w:rFonts w:cs="Times New Roman"/>
          <w:color w:val="000000" w:themeColor="text1"/>
          <w:spacing w:val="-2"/>
          <w:szCs w:val="18"/>
        </w:rPr>
        <w:t xml:space="preserve">Truman J. Moon et al., </w:t>
      </w:r>
      <w:r w:rsidRPr="00B131C6">
        <w:rPr>
          <w:rFonts w:cs="Times New Roman"/>
          <w:i/>
          <w:color w:val="000000" w:themeColor="text1"/>
          <w:spacing w:val="-2"/>
          <w:szCs w:val="18"/>
        </w:rPr>
        <w:t>Modern Biology,</w:t>
      </w:r>
      <w:r w:rsidRPr="00B131C6">
        <w:rPr>
          <w:rFonts w:cs="Times New Roman"/>
          <w:color w:val="000000" w:themeColor="text1"/>
          <w:spacing w:val="-2"/>
          <w:szCs w:val="18"/>
        </w:rPr>
        <w:t xml:space="preserve"> </w:t>
      </w:r>
      <w:r w:rsidRPr="006A2046">
        <w:rPr>
          <w:rFonts w:cs="Times New Roman"/>
          <w:color w:val="000000" w:themeColor="text1"/>
          <w:szCs w:val="18"/>
        </w:rPr>
        <w:t xml:space="preserve">New York: Henry Holt and Company, 1947; </w:t>
      </w:r>
      <w:r w:rsidRPr="006A2046">
        <w:rPr>
          <w:rFonts w:cs="Times New Roman"/>
          <w:i/>
          <w:color w:val="000000" w:themeColor="text1"/>
          <w:szCs w:val="18"/>
        </w:rPr>
        <w:t>idem</w:t>
      </w:r>
      <w:r w:rsidRPr="006A2046">
        <w:rPr>
          <w:rFonts w:cs="Times New Roman"/>
          <w:color w:val="000000" w:themeColor="text1"/>
          <w:szCs w:val="18"/>
        </w:rPr>
        <w:t xml:space="preserve">, </w:t>
      </w:r>
      <w:r w:rsidRPr="006A2046">
        <w:rPr>
          <w:rFonts w:cs="Times New Roman"/>
          <w:i/>
          <w:color w:val="000000" w:themeColor="text1"/>
          <w:szCs w:val="18"/>
        </w:rPr>
        <w:t>Modern Biology</w:t>
      </w:r>
      <w:r w:rsidRPr="006A2046">
        <w:rPr>
          <w:rFonts w:cs="Times New Roman"/>
          <w:color w:val="000000" w:themeColor="text1"/>
          <w:szCs w:val="18"/>
        </w:rPr>
        <w:t>,</w:t>
      </w:r>
      <w:r w:rsidR="00E709D5">
        <w:rPr>
          <w:rFonts w:cs="Times New Roman"/>
          <w:color w:val="000000" w:themeColor="text1"/>
          <w:szCs w:val="18"/>
        </w:rPr>
        <w:t xml:space="preserve"> </w:t>
      </w:r>
      <w:r w:rsidRPr="00B131C6">
        <w:rPr>
          <w:rFonts w:cs="Times New Roman"/>
          <w:color w:val="000000" w:themeColor="text1"/>
          <w:spacing w:val="2"/>
          <w:szCs w:val="18"/>
        </w:rPr>
        <w:t>New York: Henry Holt and Company,</w:t>
      </w:r>
      <w:r w:rsidRPr="006A2046">
        <w:rPr>
          <w:rFonts w:cs="Times New Roman"/>
          <w:color w:val="000000" w:themeColor="text1"/>
          <w:szCs w:val="18"/>
        </w:rPr>
        <w:t xml:space="preserve"> 1951; </w:t>
      </w:r>
      <w:r w:rsidRPr="006A2046">
        <w:rPr>
          <w:rFonts w:cs="Times New Roman"/>
          <w:i/>
          <w:color w:val="000000" w:themeColor="text1"/>
          <w:szCs w:val="18"/>
        </w:rPr>
        <w:t>idem</w:t>
      </w:r>
      <w:r w:rsidRPr="006A2046">
        <w:rPr>
          <w:rFonts w:cs="Times New Roman"/>
          <w:color w:val="000000" w:themeColor="text1"/>
          <w:szCs w:val="18"/>
        </w:rPr>
        <w:t xml:space="preserve">, </w:t>
      </w:r>
      <w:r w:rsidRPr="006A2046">
        <w:rPr>
          <w:rFonts w:cs="Times New Roman"/>
          <w:i/>
          <w:color w:val="000000" w:themeColor="text1"/>
          <w:szCs w:val="18"/>
        </w:rPr>
        <w:t>Modern Biology</w:t>
      </w:r>
      <w:r w:rsidRPr="006A2046">
        <w:rPr>
          <w:rFonts w:cs="Times New Roman"/>
          <w:color w:val="000000" w:themeColor="text1"/>
          <w:szCs w:val="18"/>
        </w:rPr>
        <w:t xml:space="preserve">, </w:t>
      </w:r>
      <w:r w:rsidRPr="00B131C6">
        <w:rPr>
          <w:rFonts w:cs="Times New Roman"/>
          <w:color w:val="000000" w:themeColor="text1"/>
          <w:spacing w:val="2"/>
          <w:szCs w:val="18"/>
        </w:rPr>
        <w:t>New York: Henry Holt and</w:t>
      </w:r>
      <w:r w:rsidRPr="006A2046">
        <w:rPr>
          <w:rFonts w:cs="Times New Roman"/>
          <w:color w:val="000000" w:themeColor="text1"/>
          <w:szCs w:val="18"/>
        </w:rPr>
        <w:t xml:space="preserve"> Company, </w:t>
      </w:r>
      <w:r w:rsidRPr="00B131C6">
        <w:rPr>
          <w:rFonts w:cs="Times New Roman"/>
          <w:color w:val="000000" w:themeColor="text1"/>
          <w:spacing w:val="-2"/>
          <w:szCs w:val="18"/>
        </w:rPr>
        <w:t xml:space="preserve">1956; </w:t>
      </w:r>
      <w:r w:rsidRPr="00B131C6">
        <w:rPr>
          <w:rFonts w:cs="Times New Roman"/>
          <w:i/>
          <w:color w:val="000000" w:themeColor="text1"/>
          <w:spacing w:val="-2"/>
          <w:szCs w:val="18"/>
        </w:rPr>
        <w:t>idem</w:t>
      </w:r>
      <w:r w:rsidRPr="00B131C6">
        <w:rPr>
          <w:rFonts w:cs="Times New Roman"/>
          <w:color w:val="000000" w:themeColor="text1"/>
          <w:spacing w:val="-2"/>
          <w:szCs w:val="18"/>
        </w:rPr>
        <w:t xml:space="preserve">, </w:t>
      </w:r>
      <w:r w:rsidRPr="00B131C6">
        <w:rPr>
          <w:rFonts w:cs="Times New Roman"/>
          <w:i/>
          <w:color w:val="000000" w:themeColor="text1"/>
          <w:spacing w:val="-2"/>
          <w:szCs w:val="18"/>
        </w:rPr>
        <w:t>Modern Biology</w:t>
      </w:r>
      <w:r w:rsidRPr="00B131C6">
        <w:rPr>
          <w:rFonts w:cs="Times New Roman"/>
          <w:color w:val="000000" w:themeColor="text1"/>
          <w:spacing w:val="-2"/>
          <w:szCs w:val="18"/>
        </w:rPr>
        <w:t xml:space="preserve">, New York: Holt, Rinehart and Winston, 1960; </w:t>
      </w:r>
      <w:r w:rsidRPr="00B131C6">
        <w:rPr>
          <w:rFonts w:cs="Times New Roman"/>
          <w:i/>
          <w:color w:val="000000" w:themeColor="text1"/>
          <w:spacing w:val="-2"/>
          <w:szCs w:val="18"/>
        </w:rPr>
        <w:t>idem</w:t>
      </w:r>
      <w:r w:rsidRPr="00B131C6">
        <w:rPr>
          <w:rFonts w:cs="Times New Roman"/>
          <w:color w:val="000000" w:themeColor="text1"/>
          <w:spacing w:val="-2"/>
          <w:szCs w:val="18"/>
        </w:rPr>
        <w:t xml:space="preserve">, </w:t>
      </w:r>
      <w:r w:rsidRPr="00B131C6">
        <w:rPr>
          <w:rFonts w:cs="Times New Roman"/>
          <w:i/>
          <w:color w:val="000000" w:themeColor="text1"/>
          <w:spacing w:val="-2"/>
          <w:szCs w:val="18"/>
        </w:rPr>
        <w:t>Modern Biology</w:t>
      </w:r>
      <w:r w:rsidRPr="00B131C6">
        <w:rPr>
          <w:rFonts w:cs="Times New Roman"/>
          <w:color w:val="000000" w:themeColor="text1"/>
          <w:spacing w:val="-2"/>
          <w:szCs w:val="18"/>
        </w:rPr>
        <w:t>, New</w:t>
      </w:r>
      <w:r w:rsidRPr="00470361">
        <w:rPr>
          <w:rFonts w:cs="Times New Roman"/>
          <w:color w:val="000000" w:themeColor="text1"/>
          <w:szCs w:val="18"/>
        </w:rPr>
        <w:t xml:space="preserve"> </w:t>
      </w:r>
      <w:r w:rsidRPr="006A2046">
        <w:rPr>
          <w:rFonts w:cs="Times New Roman"/>
          <w:color w:val="000000" w:themeColor="text1"/>
          <w:szCs w:val="18"/>
        </w:rPr>
        <w:t>York:</w:t>
      </w:r>
      <w:r w:rsidR="00E709D5">
        <w:rPr>
          <w:rFonts w:cs="Times New Roman"/>
          <w:color w:val="000000" w:themeColor="text1"/>
          <w:szCs w:val="18"/>
        </w:rPr>
        <w:t xml:space="preserve"> </w:t>
      </w:r>
      <w:r w:rsidRPr="006A2046">
        <w:rPr>
          <w:rFonts w:cs="Times New Roman"/>
          <w:color w:val="000000" w:themeColor="text1"/>
          <w:szCs w:val="18"/>
        </w:rPr>
        <w:t>Holt, Rinehart and Winston, 1963.</w:t>
      </w:r>
    </w:p>
  </w:footnote>
  <w:footnote w:id="158">
    <w:p w14:paraId="31E358A9" w14:textId="77777777" w:rsidR="001071D0" w:rsidRPr="006A2046" w:rsidRDefault="001071D0" w:rsidP="00B131C6">
      <w:pPr>
        <w:pStyle w:val="a8"/>
        <w:ind w:left="176" w:hanging="176"/>
        <w:jc w:val="both"/>
        <w:rPr>
          <w:rFonts w:cs="Times New Roman"/>
          <w:color w:val="000000" w:themeColor="text1"/>
          <w:szCs w:val="18"/>
          <w:lang w:val="de-DE"/>
        </w:rPr>
      </w:pPr>
      <w:r w:rsidRPr="006A2046">
        <w:rPr>
          <w:rStyle w:val="aa"/>
          <w:rFonts w:cs="Times New Roman"/>
          <w:color w:val="000000" w:themeColor="text1"/>
          <w:szCs w:val="18"/>
        </w:rPr>
        <w:footnoteRef/>
      </w:r>
      <w:r w:rsidRPr="006A2046">
        <w:rPr>
          <w:rFonts w:cs="Times New Roman"/>
          <w:color w:val="000000" w:themeColor="text1"/>
          <w:szCs w:val="18"/>
          <w:lang w:val="de-DE"/>
        </w:rPr>
        <w:t xml:space="preserve"> Selden, </w:t>
      </w:r>
      <w:bookmarkStart w:id="28" w:name="_Hlk125011991"/>
      <w:r w:rsidRPr="006A2046">
        <w:rPr>
          <w:rFonts w:cs="Times New Roman"/>
          <w:i/>
          <w:color w:val="000000" w:themeColor="text1"/>
          <w:szCs w:val="18"/>
          <w:lang w:val="de-DE"/>
        </w:rPr>
        <w:t>op.cit</w:t>
      </w:r>
      <w:r w:rsidRPr="006A2046">
        <w:rPr>
          <w:rFonts w:cs="Times New Roman"/>
          <w:color w:val="000000" w:themeColor="text1"/>
          <w:szCs w:val="18"/>
          <w:lang w:val="de-DE"/>
        </w:rPr>
        <w:t>.</w:t>
      </w:r>
      <w:bookmarkEnd w:id="28"/>
      <w:r w:rsidRPr="006A2046">
        <w:rPr>
          <w:rFonts w:cs="Times New Roman"/>
          <w:color w:val="000000" w:themeColor="text1"/>
          <w:szCs w:val="18"/>
          <w:lang w:val="de-DE"/>
        </w:rPr>
        <w:t>(153), pp.187-191.</w:t>
      </w:r>
    </w:p>
  </w:footnote>
  <w:footnote w:id="159">
    <w:p w14:paraId="79CD09F5" w14:textId="77777777" w:rsidR="001071D0" w:rsidRPr="001071D0" w:rsidRDefault="001071D0" w:rsidP="00B131C6">
      <w:pPr>
        <w:pStyle w:val="a8"/>
        <w:ind w:left="176" w:hanging="176"/>
        <w:jc w:val="both"/>
        <w:rPr>
          <w:rFonts w:cs="Times New Roman"/>
          <w:color w:val="000000" w:themeColor="text1"/>
          <w:szCs w:val="18"/>
          <w:lang w:val="de-DE"/>
        </w:rPr>
      </w:pPr>
      <w:r w:rsidRPr="001071D0">
        <w:rPr>
          <w:rStyle w:val="aa"/>
          <w:rFonts w:cs="Times New Roman"/>
          <w:color w:val="000000" w:themeColor="text1"/>
          <w:szCs w:val="18"/>
        </w:rPr>
        <w:footnoteRef/>
      </w:r>
      <w:r w:rsidRPr="001071D0">
        <w:rPr>
          <w:rFonts w:cs="Times New Roman"/>
          <w:color w:val="000000" w:themeColor="text1"/>
          <w:szCs w:val="18"/>
          <w:lang w:val="de-DE"/>
        </w:rPr>
        <w:t xml:space="preserve"> </w:t>
      </w:r>
      <w:r w:rsidRPr="001071D0">
        <w:rPr>
          <w:rFonts w:cs="Times New Roman"/>
          <w:i/>
          <w:color w:val="000000" w:themeColor="text1"/>
          <w:szCs w:val="18"/>
          <w:lang w:val="de-DE"/>
        </w:rPr>
        <w:t>ibid</w:t>
      </w:r>
      <w:r w:rsidRPr="001071D0">
        <w:rPr>
          <w:rFonts w:cs="Times New Roman"/>
          <w:color w:val="000000" w:themeColor="text1"/>
          <w:szCs w:val="18"/>
          <w:lang w:val="de-DE"/>
        </w:rPr>
        <w:t>., p.191.</w:t>
      </w:r>
    </w:p>
  </w:footnote>
  <w:footnote w:id="160">
    <w:p w14:paraId="4A03EF8B"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i/>
          <w:color w:val="000000" w:themeColor="text1"/>
          <w:szCs w:val="18"/>
        </w:rPr>
        <w:t xml:space="preserve"> </w:t>
      </w:r>
      <w:r w:rsidRPr="001071D0">
        <w:rPr>
          <w:rFonts w:cs="Times New Roman"/>
          <w:i/>
          <w:color w:val="000000" w:themeColor="text1"/>
          <w:szCs w:val="18"/>
        </w:rPr>
        <w:t>ibid</w:t>
      </w:r>
      <w:r w:rsidRPr="001071D0">
        <w:rPr>
          <w:rFonts w:cs="Times New Roman"/>
          <w:color w:val="000000" w:themeColor="text1"/>
          <w:szCs w:val="18"/>
        </w:rPr>
        <w:t>.</w:t>
      </w:r>
      <w:r w:rsidRPr="006A2046">
        <w:rPr>
          <w:rFonts w:cs="Times New Roman"/>
          <w:color w:val="000000" w:themeColor="text1"/>
          <w:szCs w:val="18"/>
        </w:rPr>
        <w:t>, pp.48-49.</w:t>
      </w:r>
    </w:p>
  </w:footnote>
  <w:footnote w:id="161">
    <w:p w14:paraId="140984EF"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 p.49.</w:t>
      </w:r>
    </w:p>
  </w:footnote>
  <w:footnote w:id="162">
    <w:p w14:paraId="4C3D8BB5" w14:textId="77777777" w:rsidR="001071D0" w:rsidRPr="006A2046" w:rsidRDefault="001071D0" w:rsidP="00B131C6">
      <w:pPr>
        <w:pStyle w:val="a8"/>
        <w:spacing w:line="240" w:lineRule="exact"/>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Largent,</w:t>
      </w:r>
      <w:r w:rsidRPr="006A2046">
        <w:rPr>
          <w:rFonts w:cs="Times New Roman"/>
          <w:i/>
          <w:color w:val="000000" w:themeColor="text1"/>
          <w:szCs w:val="18"/>
        </w:rPr>
        <w:t xml:space="preserve"> op.cit</w:t>
      </w:r>
      <w:r w:rsidRPr="006A2046">
        <w:rPr>
          <w:rFonts w:cs="Times New Roman"/>
          <w:color w:val="000000" w:themeColor="text1"/>
          <w:szCs w:val="18"/>
        </w:rPr>
        <w:t>.(3), p</w:t>
      </w:r>
      <w:r>
        <w:rPr>
          <w:rFonts w:cs="Times New Roman"/>
          <w:color w:val="000000" w:themeColor="text1"/>
          <w:szCs w:val="18"/>
        </w:rPr>
        <w:t>p</w:t>
      </w:r>
      <w:r w:rsidRPr="006A2046">
        <w:rPr>
          <w:rFonts w:cs="Times New Roman"/>
          <w:color w:val="000000" w:themeColor="text1"/>
          <w:szCs w:val="18"/>
        </w:rPr>
        <w:t>.129-130.</w:t>
      </w:r>
    </w:p>
  </w:footnote>
  <w:footnote w:id="163">
    <w:p w14:paraId="70257225" w14:textId="77777777" w:rsidR="001071D0" w:rsidRPr="006A2046" w:rsidRDefault="001071D0" w:rsidP="00B131C6">
      <w:pPr>
        <w:pStyle w:val="a8"/>
        <w:ind w:left="176" w:hanging="176"/>
        <w:jc w:val="both"/>
        <w:rPr>
          <w:rFonts w:cs="Times New Roman"/>
          <w:color w:val="000000" w:themeColor="text1"/>
          <w:szCs w:val="18"/>
        </w:rPr>
      </w:pPr>
      <w:r w:rsidRPr="006A2046">
        <w:rPr>
          <w:rStyle w:val="aa"/>
          <w:rFonts w:cs="Times New Roman"/>
          <w:color w:val="000000" w:themeColor="text1"/>
          <w:szCs w:val="18"/>
        </w:rPr>
        <w:footnoteRef/>
      </w:r>
      <w:r w:rsidRPr="006A2046">
        <w:rPr>
          <w:rFonts w:cs="Times New Roman"/>
          <w:color w:val="000000" w:themeColor="text1"/>
          <w:szCs w:val="18"/>
        </w:rPr>
        <w:t xml:space="preserve"> </w:t>
      </w:r>
      <w:r w:rsidRPr="006A2046">
        <w:rPr>
          <w:rFonts w:cs="Times New Roman"/>
          <w:i/>
          <w:color w:val="000000" w:themeColor="text1"/>
          <w:szCs w:val="18"/>
        </w:rPr>
        <w:t>ibid.</w:t>
      </w:r>
      <w:r w:rsidRPr="006A2046">
        <w:rPr>
          <w:rFonts w:cs="Times New Roman"/>
          <w:color w:val="000000" w:themeColor="text1"/>
          <w:szCs w:val="18"/>
        </w:rPr>
        <w:t>, p.129.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6D6B" w14:textId="3EA133F7" w:rsidR="008B6525" w:rsidRDefault="008B1672">
    <w:pPr>
      <w:pStyle w:val="ab"/>
    </w:pPr>
    <w:bookmarkStart w:id="29" w:name="_Hlk136380083"/>
    <w:bookmarkStart w:id="30" w:name="_Hlk136380084"/>
    <w:r w:rsidRPr="00813A21">
      <w:rPr>
        <w:rFonts w:hint="eastAsia"/>
        <w:sz w:val="18"/>
        <w:szCs w:val="18"/>
      </w:rPr>
      <w:t>第３編　諸外国における優生学・優生運動の歴史と断種等施策</w:t>
    </w:r>
    <w:bookmarkEnd w:id="29"/>
    <w:bookmarkEnd w:id="3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2A6A" w14:textId="0F6CED3C" w:rsidR="008B6525" w:rsidRDefault="008B1672" w:rsidP="008B1672">
    <w:pPr>
      <w:pStyle w:val="ab"/>
      <w:jc w:val="right"/>
    </w:pPr>
    <w:r>
      <w:rPr>
        <w:rFonts w:hint="eastAsia"/>
        <w:sz w:val="18"/>
        <w:szCs w:val="18"/>
      </w:rPr>
      <w:t>第３</w:t>
    </w:r>
    <w:r w:rsidR="00731A70">
      <w:rPr>
        <w:rFonts w:hint="eastAsia"/>
        <w:sz w:val="18"/>
        <w:szCs w:val="18"/>
      </w:rPr>
      <w:t>－</w:t>
    </w:r>
    <w:r>
      <w:rPr>
        <w:rFonts w:hint="eastAsia"/>
        <w:sz w:val="18"/>
        <w:szCs w:val="18"/>
      </w:rPr>
      <w:t>１章　アメリカ総論</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E60F6" w14:textId="77777777" w:rsidR="00731A70" w:rsidRDefault="00731A70">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36C12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D394701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98AE88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70FE3AA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9DD21C7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7202230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9EE7B9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565DD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058560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5AE01F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B2E6A74"/>
    <w:multiLevelType w:val="hybridMultilevel"/>
    <w:tmpl w:val="425E8C4E"/>
    <w:lvl w:ilvl="0" w:tplc="45924374">
      <w:start w:val="1"/>
      <w:numFmt w:val="decimalEnclosedCircle"/>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11" w15:restartNumberingAfterBreak="0">
    <w:nsid w:val="390B1110"/>
    <w:multiLevelType w:val="hybridMultilevel"/>
    <w:tmpl w:val="9780AB3E"/>
    <w:lvl w:ilvl="0" w:tplc="B85628C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4BCB7824"/>
    <w:multiLevelType w:val="hybridMultilevel"/>
    <w:tmpl w:val="C3E6EBA4"/>
    <w:lvl w:ilvl="0" w:tplc="65969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5404633"/>
    <w:multiLevelType w:val="hybridMultilevel"/>
    <w:tmpl w:val="63F2CE3A"/>
    <w:lvl w:ilvl="0" w:tplc="7ED66B5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5E913CBC"/>
    <w:multiLevelType w:val="hybridMultilevel"/>
    <w:tmpl w:val="BFA83DFC"/>
    <w:lvl w:ilvl="0" w:tplc="027A5C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850A8C"/>
    <w:multiLevelType w:val="hybridMultilevel"/>
    <w:tmpl w:val="0D085580"/>
    <w:lvl w:ilvl="0" w:tplc="3056D73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338811">
    <w:abstractNumId w:val="14"/>
  </w:num>
  <w:num w:numId="2" w16cid:durableId="1454246329">
    <w:abstractNumId w:val="15"/>
  </w:num>
  <w:num w:numId="3" w16cid:durableId="1698001870">
    <w:abstractNumId w:val="13"/>
  </w:num>
  <w:num w:numId="4" w16cid:durableId="1520854872">
    <w:abstractNumId w:val="12"/>
  </w:num>
  <w:num w:numId="5" w16cid:durableId="598951822">
    <w:abstractNumId w:val="10"/>
  </w:num>
  <w:num w:numId="6" w16cid:durableId="1220629163">
    <w:abstractNumId w:val="9"/>
  </w:num>
  <w:num w:numId="7" w16cid:durableId="315380588">
    <w:abstractNumId w:val="7"/>
  </w:num>
  <w:num w:numId="8" w16cid:durableId="2114325960">
    <w:abstractNumId w:val="6"/>
  </w:num>
  <w:num w:numId="9" w16cid:durableId="1463037178">
    <w:abstractNumId w:val="5"/>
  </w:num>
  <w:num w:numId="10" w16cid:durableId="366493143">
    <w:abstractNumId w:val="4"/>
  </w:num>
  <w:num w:numId="11" w16cid:durableId="793598293">
    <w:abstractNumId w:val="8"/>
  </w:num>
  <w:num w:numId="12" w16cid:durableId="25906464">
    <w:abstractNumId w:val="3"/>
  </w:num>
  <w:num w:numId="13" w16cid:durableId="1045567460">
    <w:abstractNumId w:val="2"/>
  </w:num>
  <w:num w:numId="14" w16cid:durableId="1695380585">
    <w:abstractNumId w:val="1"/>
  </w:num>
  <w:num w:numId="15" w16cid:durableId="804929992">
    <w:abstractNumId w:val="0"/>
  </w:num>
  <w:num w:numId="16" w16cid:durableId="1420056433">
    <w:abstractNumId w:val="9"/>
  </w:num>
  <w:num w:numId="17" w16cid:durableId="959385556">
    <w:abstractNumId w:val="7"/>
  </w:num>
  <w:num w:numId="18" w16cid:durableId="667364912">
    <w:abstractNumId w:val="6"/>
  </w:num>
  <w:num w:numId="19" w16cid:durableId="624896698">
    <w:abstractNumId w:val="5"/>
  </w:num>
  <w:num w:numId="20" w16cid:durableId="459151435">
    <w:abstractNumId w:val="4"/>
  </w:num>
  <w:num w:numId="21" w16cid:durableId="1080365577">
    <w:abstractNumId w:val="8"/>
  </w:num>
  <w:num w:numId="22" w16cid:durableId="568423313">
    <w:abstractNumId w:val="3"/>
  </w:num>
  <w:num w:numId="23" w16cid:durableId="177156327">
    <w:abstractNumId w:val="2"/>
  </w:num>
  <w:num w:numId="24" w16cid:durableId="250361347">
    <w:abstractNumId w:val="1"/>
  </w:num>
  <w:num w:numId="25" w16cid:durableId="1638948076">
    <w:abstractNumId w:val="0"/>
  </w:num>
  <w:num w:numId="26" w16cid:durableId="1678969924">
    <w:abstractNumId w:val="9"/>
  </w:num>
  <w:num w:numId="27" w16cid:durableId="904798430">
    <w:abstractNumId w:val="7"/>
  </w:num>
  <w:num w:numId="28" w16cid:durableId="1540243215">
    <w:abstractNumId w:val="6"/>
  </w:num>
  <w:num w:numId="29" w16cid:durableId="898245646">
    <w:abstractNumId w:val="5"/>
  </w:num>
  <w:num w:numId="30" w16cid:durableId="272133367">
    <w:abstractNumId w:val="4"/>
  </w:num>
  <w:num w:numId="31" w16cid:durableId="428505140">
    <w:abstractNumId w:val="8"/>
  </w:num>
  <w:num w:numId="32" w16cid:durableId="1003317891">
    <w:abstractNumId w:val="3"/>
  </w:num>
  <w:num w:numId="33" w16cid:durableId="563833868">
    <w:abstractNumId w:val="2"/>
  </w:num>
  <w:num w:numId="34" w16cid:durableId="1384520835">
    <w:abstractNumId w:val="1"/>
  </w:num>
  <w:num w:numId="35" w16cid:durableId="1140148529">
    <w:abstractNumId w:val="0"/>
  </w:num>
  <w:num w:numId="36" w16cid:durableId="6160656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evenAndOddHeaders/>
  <w:drawingGridHorizontalSpacing w:val="108"/>
  <w:drawingGridVerticalSpacing w:val="3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A7A"/>
    <w:rsid w:val="00005D22"/>
    <w:rsid w:val="00007A7A"/>
    <w:rsid w:val="00020545"/>
    <w:rsid w:val="00025A73"/>
    <w:rsid w:val="00040DE9"/>
    <w:rsid w:val="00040F19"/>
    <w:rsid w:val="00041BA5"/>
    <w:rsid w:val="00045628"/>
    <w:rsid w:val="00051DBC"/>
    <w:rsid w:val="00052AD5"/>
    <w:rsid w:val="00052FFF"/>
    <w:rsid w:val="00064030"/>
    <w:rsid w:val="00065EB5"/>
    <w:rsid w:val="0006726B"/>
    <w:rsid w:val="00071EBC"/>
    <w:rsid w:val="000746D6"/>
    <w:rsid w:val="0009703E"/>
    <w:rsid w:val="000A41A5"/>
    <w:rsid w:val="000A52AD"/>
    <w:rsid w:val="000B07CD"/>
    <w:rsid w:val="000D08BF"/>
    <w:rsid w:val="000D2A31"/>
    <w:rsid w:val="000E4E95"/>
    <w:rsid w:val="000E6A4A"/>
    <w:rsid w:val="000E7B62"/>
    <w:rsid w:val="000F3C33"/>
    <w:rsid w:val="001025FB"/>
    <w:rsid w:val="001071D0"/>
    <w:rsid w:val="001121E1"/>
    <w:rsid w:val="001152BD"/>
    <w:rsid w:val="001158FA"/>
    <w:rsid w:val="00121DDA"/>
    <w:rsid w:val="001451B7"/>
    <w:rsid w:val="00147997"/>
    <w:rsid w:val="00161EB9"/>
    <w:rsid w:val="00170C56"/>
    <w:rsid w:val="001764B6"/>
    <w:rsid w:val="001853CD"/>
    <w:rsid w:val="001A537C"/>
    <w:rsid w:val="001A6055"/>
    <w:rsid w:val="001A639A"/>
    <w:rsid w:val="001B2D90"/>
    <w:rsid w:val="001B3863"/>
    <w:rsid w:val="001B7386"/>
    <w:rsid w:val="001B75E2"/>
    <w:rsid w:val="001C46C2"/>
    <w:rsid w:val="001D4ED1"/>
    <w:rsid w:val="001E2C49"/>
    <w:rsid w:val="001E64FE"/>
    <w:rsid w:val="001E7D5E"/>
    <w:rsid w:val="001F6A3F"/>
    <w:rsid w:val="00201A37"/>
    <w:rsid w:val="00204183"/>
    <w:rsid w:val="00217DA4"/>
    <w:rsid w:val="00222D7A"/>
    <w:rsid w:val="00223CA1"/>
    <w:rsid w:val="00232E0F"/>
    <w:rsid w:val="0023614D"/>
    <w:rsid w:val="00242657"/>
    <w:rsid w:val="00244965"/>
    <w:rsid w:val="00245E6F"/>
    <w:rsid w:val="002506C6"/>
    <w:rsid w:val="00253B1E"/>
    <w:rsid w:val="00255250"/>
    <w:rsid w:val="0025594F"/>
    <w:rsid w:val="0026575E"/>
    <w:rsid w:val="0027064A"/>
    <w:rsid w:val="00276C7F"/>
    <w:rsid w:val="0029095C"/>
    <w:rsid w:val="002B1165"/>
    <w:rsid w:val="002C0361"/>
    <w:rsid w:val="002C084A"/>
    <w:rsid w:val="002C189E"/>
    <w:rsid w:val="002C21AE"/>
    <w:rsid w:val="002D04EA"/>
    <w:rsid w:val="002E3843"/>
    <w:rsid w:val="002E38DB"/>
    <w:rsid w:val="002E7BA6"/>
    <w:rsid w:val="002F278F"/>
    <w:rsid w:val="002F60BF"/>
    <w:rsid w:val="002F7063"/>
    <w:rsid w:val="0030476D"/>
    <w:rsid w:val="003069DC"/>
    <w:rsid w:val="00307308"/>
    <w:rsid w:val="00311329"/>
    <w:rsid w:val="00311873"/>
    <w:rsid w:val="00317948"/>
    <w:rsid w:val="00325FD5"/>
    <w:rsid w:val="00334AAF"/>
    <w:rsid w:val="00354067"/>
    <w:rsid w:val="00356122"/>
    <w:rsid w:val="003646E2"/>
    <w:rsid w:val="00367B25"/>
    <w:rsid w:val="00373A87"/>
    <w:rsid w:val="00374453"/>
    <w:rsid w:val="00381F7E"/>
    <w:rsid w:val="0038599A"/>
    <w:rsid w:val="003B7D6D"/>
    <w:rsid w:val="003D25A9"/>
    <w:rsid w:val="003D4DD8"/>
    <w:rsid w:val="003D70AB"/>
    <w:rsid w:val="003E56EA"/>
    <w:rsid w:val="003F7752"/>
    <w:rsid w:val="00401156"/>
    <w:rsid w:val="004051E8"/>
    <w:rsid w:val="00405417"/>
    <w:rsid w:val="004139A0"/>
    <w:rsid w:val="0041603B"/>
    <w:rsid w:val="00422ED6"/>
    <w:rsid w:val="00423DA5"/>
    <w:rsid w:val="004307E9"/>
    <w:rsid w:val="00435A39"/>
    <w:rsid w:val="004467F1"/>
    <w:rsid w:val="00447D93"/>
    <w:rsid w:val="00454F74"/>
    <w:rsid w:val="00456ACE"/>
    <w:rsid w:val="004605D9"/>
    <w:rsid w:val="00470FDB"/>
    <w:rsid w:val="00471E52"/>
    <w:rsid w:val="00474CD9"/>
    <w:rsid w:val="004775CE"/>
    <w:rsid w:val="00482FCA"/>
    <w:rsid w:val="004908D9"/>
    <w:rsid w:val="00497794"/>
    <w:rsid w:val="004A105C"/>
    <w:rsid w:val="004B1A04"/>
    <w:rsid w:val="004B5426"/>
    <w:rsid w:val="004B7DD6"/>
    <w:rsid w:val="004C0CC0"/>
    <w:rsid w:val="004C1050"/>
    <w:rsid w:val="004C498C"/>
    <w:rsid w:val="004C7D02"/>
    <w:rsid w:val="004D01EE"/>
    <w:rsid w:val="004D1146"/>
    <w:rsid w:val="004D50DE"/>
    <w:rsid w:val="004D50F2"/>
    <w:rsid w:val="004E0E82"/>
    <w:rsid w:val="004E2BD9"/>
    <w:rsid w:val="004E3537"/>
    <w:rsid w:val="004E3DA5"/>
    <w:rsid w:val="004E423E"/>
    <w:rsid w:val="004E7D76"/>
    <w:rsid w:val="004F53FE"/>
    <w:rsid w:val="004F65EA"/>
    <w:rsid w:val="00512230"/>
    <w:rsid w:val="00515A69"/>
    <w:rsid w:val="005226FD"/>
    <w:rsid w:val="00531982"/>
    <w:rsid w:val="005326F6"/>
    <w:rsid w:val="005369BF"/>
    <w:rsid w:val="00536EF8"/>
    <w:rsid w:val="00542960"/>
    <w:rsid w:val="00542DB8"/>
    <w:rsid w:val="00545719"/>
    <w:rsid w:val="00551043"/>
    <w:rsid w:val="00552FFC"/>
    <w:rsid w:val="0056772C"/>
    <w:rsid w:val="00576F3F"/>
    <w:rsid w:val="00581AE0"/>
    <w:rsid w:val="005827EC"/>
    <w:rsid w:val="005A276C"/>
    <w:rsid w:val="005A5536"/>
    <w:rsid w:val="005E0BF6"/>
    <w:rsid w:val="005E15B0"/>
    <w:rsid w:val="005F3B2A"/>
    <w:rsid w:val="005F4E04"/>
    <w:rsid w:val="00603543"/>
    <w:rsid w:val="00606770"/>
    <w:rsid w:val="00607F56"/>
    <w:rsid w:val="00633F62"/>
    <w:rsid w:val="0063719D"/>
    <w:rsid w:val="006439CA"/>
    <w:rsid w:val="00647A6D"/>
    <w:rsid w:val="00647A81"/>
    <w:rsid w:val="006564E3"/>
    <w:rsid w:val="00667DE7"/>
    <w:rsid w:val="006712D5"/>
    <w:rsid w:val="00671814"/>
    <w:rsid w:val="00685AD3"/>
    <w:rsid w:val="006914F3"/>
    <w:rsid w:val="00697561"/>
    <w:rsid w:val="006A518F"/>
    <w:rsid w:val="006A6478"/>
    <w:rsid w:val="006A6488"/>
    <w:rsid w:val="006A7375"/>
    <w:rsid w:val="006A7546"/>
    <w:rsid w:val="006B1EE1"/>
    <w:rsid w:val="006C3962"/>
    <w:rsid w:val="006C4E48"/>
    <w:rsid w:val="006C7B9D"/>
    <w:rsid w:val="006E06C9"/>
    <w:rsid w:val="006E310C"/>
    <w:rsid w:val="006F3518"/>
    <w:rsid w:val="006F57EB"/>
    <w:rsid w:val="00700739"/>
    <w:rsid w:val="00702365"/>
    <w:rsid w:val="00702C34"/>
    <w:rsid w:val="00715B4E"/>
    <w:rsid w:val="0071686E"/>
    <w:rsid w:val="007200E9"/>
    <w:rsid w:val="0072338D"/>
    <w:rsid w:val="00723EC7"/>
    <w:rsid w:val="00725AA2"/>
    <w:rsid w:val="007309A9"/>
    <w:rsid w:val="00731A70"/>
    <w:rsid w:val="00734199"/>
    <w:rsid w:val="007414F9"/>
    <w:rsid w:val="00751DEB"/>
    <w:rsid w:val="00774845"/>
    <w:rsid w:val="0078108C"/>
    <w:rsid w:val="00781700"/>
    <w:rsid w:val="00781772"/>
    <w:rsid w:val="00786515"/>
    <w:rsid w:val="007869A3"/>
    <w:rsid w:val="0078733E"/>
    <w:rsid w:val="007A1E60"/>
    <w:rsid w:val="007A33C1"/>
    <w:rsid w:val="007A4156"/>
    <w:rsid w:val="007B65E1"/>
    <w:rsid w:val="007B77FC"/>
    <w:rsid w:val="007D76DE"/>
    <w:rsid w:val="007F1C2D"/>
    <w:rsid w:val="007F1F2A"/>
    <w:rsid w:val="007F37C3"/>
    <w:rsid w:val="00814B74"/>
    <w:rsid w:val="00832D16"/>
    <w:rsid w:val="00837727"/>
    <w:rsid w:val="00837BFC"/>
    <w:rsid w:val="00837C46"/>
    <w:rsid w:val="00842D79"/>
    <w:rsid w:val="008466A5"/>
    <w:rsid w:val="00853EB5"/>
    <w:rsid w:val="00854DB0"/>
    <w:rsid w:val="0086109D"/>
    <w:rsid w:val="00862B1D"/>
    <w:rsid w:val="00867EAB"/>
    <w:rsid w:val="00883EC8"/>
    <w:rsid w:val="00893647"/>
    <w:rsid w:val="00895D87"/>
    <w:rsid w:val="008A048E"/>
    <w:rsid w:val="008A335E"/>
    <w:rsid w:val="008A7C36"/>
    <w:rsid w:val="008B1465"/>
    <w:rsid w:val="008B1672"/>
    <w:rsid w:val="008B6525"/>
    <w:rsid w:val="008B771C"/>
    <w:rsid w:val="008C20E3"/>
    <w:rsid w:val="008C6CD1"/>
    <w:rsid w:val="008D4D9B"/>
    <w:rsid w:val="008D64EB"/>
    <w:rsid w:val="008E769F"/>
    <w:rsid w:val="008F6D43"/>
    <w:rsid w:val="008F7177"/>
    <w:rsid w:val="00900897"/>
    <w:rsid w:val="009043B3"/>
    <w:rsid w:val="009058BF"/>
    <w:rsid w:val="0091235E"/>
    <w:rsid w:val="00926FA7"/>
    <w:rsid w:val="009275ED"/>
    <w:rsid w:val="009276B2"/>
    <w:rsid w:val="00932E04"/>
    <w:rsid w:val="00941553"/>
    <w:rsid w:val="009440D3"/>
    <w:rsid w:val="00953F40"/>
    <w:rsid w:val="009714A0"/>
    <w:rsid w:val="009760DE"/>
    <w:rsid w:val="00977A76"/>
    <w:rsid w:val="00981AE3"/>
    <w:rsid w:val="00997D2E"/>
    <w:rsid w:val="009A25C6"/>
    <w:rsid w:val="009A3CFD"/>
    <w:rsid w:val="009C0F01"/>
    <w:rsid w:val="009C6834"/>
    <w:rsid w:val="009D79AF"/>
    <w:rsid w:val="009E133D"/>
    <w:rsid w:val="009E50A1"/>
    <w:rsid w:val="009F1C6F"/>
    <w:rsid w:val="009F5E01"/>
    <w:rsid w:val="009F74FB"/>
    <w:rsid w:val="00A048CF"/>
    <w:rsid w:val="00A05E83"/>
    <w:rsid w:val="00A10F19"/>
    <w:rsid w:val="00A1124C"/>
    <w:rsid w:val="00A22E7D"/>
    <w:rsid w:val="00A2628C"/>
    <w:rsid w:val="00A30640"/>
    <w:rsid w:val="00A322F7"/>
    <w:rsid w:val="00A334B3"/>
    <w:rsid w:val="00A37F2F"/>
    <w:rsid w:val="00A503A8"/>
    <w:rsid w:val="00A51397"/>
    <w:rsid w:val="00A66049"/>
    <w:rsid w:val="00A67A7A"/>
    <w:rsid w:val="00A67F56"/>
    <w:rsid w:val="00A76D76"/>
    <w:rsid w:val="00A831D8"/>
    <w:rsid w:val="00AA1F56"/>
    <w:rsid w:val="00AA27F4"/>
    <w:rsid w:val="00AC3C4E"/>
    <w:rsid w:val="00AD08F3"/>
    <w:rsid w:val="00AD6E83"/>
    <w:rsid w:val="00AF26E4"/>
    <w:rsid w:val="00AF5FE5"/>
    <w:rsid w:val="00B008CF"/>
    <w:rsid w:val="00B01354"/>
    <w:rsid w:val="00B05408"/>
    <w:rsid w:val="00B131C6"/>
    <w:rsid w:val="00B143F3"/>
    <w:rsid w:val="00B221DD"/>
    <w:rsid w:val="00B26F8E"/>
    <w:rsid w:val="00B31D48"/>
    <w:rsid w:val="00B4791C"/>
    <w:rsid w:val="00B50563"/>
    <w:rsid w:val="00B52228"/>
    <w:rsid w:val="00B57171"/>
    <w:rsid w:val="00B7222F"/>
    <w:rsid w:val="00B87E2F"/>
    <w:rsid w:val="00B9401A"/>
    <w:rsid w:val="00B947DC"/>
    <w:rsid w:val="00B97885"/>
    <w:rsid w:val="00B97B07"/>
    <w:rsid w:val="00BA1286"/>
    <w:rsid w:val="00BA5E69"/>
    <w:rsid w:val="00BB2C29"/>
    <w:rsid w:val="00BC08B4"/>
    <w:rsid w:val="00BC0FA9"/>
    <w:rsid w:val="00BC5164"/>
    <w:rsid w:val="00BC5A9A"/>
    <w:rsid w:val="00BD0351"/>
    <w:rsid w:val="00BD64E8"/>
    <w:rsid w:val="00BD6646"/>
    <w:rsid w:val="00BF32ED"/>
    <w:rsid w:val="00C22485"/>
    <w:rsid w:val="00C275DB"/>
    <w:rsid w:val="00C3365E"/>
    <w:rsid w:val="00C36B01"/>
    <w:rsid w:val="00C41BFE"/>
    <w:rsid w:val="00C7380D"/>
    <w:rsid w:val="00C800E8"/>
    <w:rsid w:val="00C9053D"/>
    <w:rsid w:val="00C91CA4"/>
    <w:rsid w:val="00C95150"/>
    <w:rsid w:val="00CA7A74"/>
    <w:rsid w:val="00CB38C0"/>
    <w:rsid w:val="00CB4153"/>
    <w:rsid w:val="00CC1C76"/>
    <w:rsid w:val="00CC2425"/>
    <w:rsid w:val="00CC6164"/>
    <w:rsid w:val="00CE0C35"/>
    <w:rsid w:val="00CE150E"/>
    <w:rsid w:val="00D03666"/>
    <w:rsid w:val="00D056DD"/>
    <w:rsid w:val="00D14ADE"/>
    <w:rsid w:val="00D16193"/>
    <w:rsid w:val="00D231AE"/>
    <w:rsid w:val="00D33B9A"/>
    <w:rsid w:val="00D35564"/>
    <w:rsid w:val="00D36B19"/>
    <w:rsid w:val="00D415E2"/>
    <w:rsid w:val="00D41D99"/>
    <w:rsid w:val="00D47D50"/>
    <w:rsid w:val="00D653BD"/>
    <w:rsid w:val="00D66F67"/>
    <w:rsid w:val="00D70BCD"/>
    <w:rsid w:val="00D74D8A"/>
    <w:rsid w:val="00D77698"/>
    <w:rsid w:val="00D8099A"/>
    <w:rsid w:val="00D83849"/>
    <w:rsid w:val="00D85256"/>
    <w:rsid w:val="00D93E73"/>
    <w:rsid w:val="00DA0998"/>
    <w:rsid w:val="00DA31E6"/>
    <w:rsid w:val="00DB1FE9"/>
    <w:rsid w:val="00DB5A5D"/>
    <w:rsid w:val="00DC166C"/>
    <w:rsid w:val="00DD49AE"/>
    <w:rsid w:val="00DE30C5"/>
    <w:rsid w:val="00DF1FD1"/>
    <w:rsid w:val="00DF367B"/>
    <w:rsid w:val="00DF7B53"/>
    <w:rsid w:val="00E01B8B"/>
    <w:rsid w:val="00E1233F"/>
    <w:rsid w:val="00E126EC"/>
    <w:rsid w:val="00E2032B"/>
    <w:rsid w:val="00E316C4"/>
    <w:rsid w:val="00E33E9D"/>
    <w:rsid w:val="00E35D0B"/>
    <w:rsid w:val="00E43C3C"/>
    <w:rsid w:val="00E44E90"/>
    <w:rsid w:val="00E53644"/>
    <w:rsid w:val="00E53CF1"/>
    <w:rsid w:val="00E54B91"/>
    <w:rsid w:val="00E7024F"/>
    <w:rsid w:val="00E709D5"/>
    <w:rsid w:val="00E718FC"/>
    <w:rsid w:val="00E82006"/>
    <w:rsid w:val="00E82549"/>
    <w:rsid w:val="00E862D5"/>
    <w:rsid w:val="00E90AB3"/>
    <w:rsid w:val="00E97EB9"/>
    <w:rsid w:val="00EA7A35"/>
    <w:rsid w:val="00EB06CD"/>
    <w:rsid w:val="00EB2433"/>
    <w:rsid w:val="00EC1FCE"/>
    <w:rsid w:val="00EC6466"/>
    <w:rsid w:val="00EC6D84"/>
    <w:rsid w:val="00ED0C87"/>
    <w:rsid w:val="00EE4406"/>
    <w:rsid w:val="00EF3225"/>
    <w:rsid w:val="00F03BC6"/>
    <w:rsid w:val="00F142D9"/>
    <w:rsid w:val="00F17393"/>
    <w:rsid w:val="00F258FD"/>
    <w:rsid w:val="00F263C8"/>
    <w:rsid w:val="00F27880"/>
    <w:rsid w:val="00F33596"/>
    <w:rsid w:val="00F4110B"/>
    <w:rsid w:val="00F4357F"/>
    <w:rsid w:val="00F47818"/>
    <w:rsid w:val="00F573D2"/>
    <w:rsid w:val="00F57615"/>
    <w:rsid w:val="00F61AEA"/>
    <w:rsid w:val="00F67E7E"/>
    <w:rsid w:val="00F81013"/>
    <w:rsid w:val="00F83B24"/>
    <w:rsid w:val="00F91CE9"/>
    <w:rsid w:val="00F9606B"/>
    <w:rsid w:val="00F96A86"/>
    <w:rsid w:val="00FA549E"/>
    <w:rsid w:val="00FA6A9C"/>
    <w:rsid w:val="00FB2EC9"/>
    <w:rsid w:val="00FC0F37"/>
    <w:rsid w:val="00FC4DE7"/>
    <w:rsid w:val="00FC6F5A"/>
    <w:rsid w:val="00FD113F"/>
    <w:rsid w:val="00FD3AF1"/>
    <w:rsid w:val="00FE187D"/>
    <w:rsid w:val="00FE4E59"/>
    <w:rsid w:val="00FE5AAC"/>
    <w:rsid w:val="00FF0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0153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ahoma"/>
        <w:lang w:val="en-US" w:eastAsia="ja-JP"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3"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BCD"/>
    <w:pPr>
      <w:widowControl w:val="0"/>
      <w:wordWrap w:val="0"/>
      <w:topLinePunct/>
      <w:jc w:val="both"/>
    </w:pPr>
    <w:rPr>
      <w:kern w:val="2"/>
      <w:sz w:val="22"/>
      <w:szCs w:val="21"/>
    </w:rPr>
  </w:style>
  <w:style w:type="paragraph" w:styleId="1">
    <w:name w:val="heading 1"/>
    <w:basedOn w:val="a"/>
    <w:next w:val="a"/>
    <w:link w:val="10"/>
    <w:uiPriority w:val="9"/>
    <w:qFormat/>
    <w:rsid w:val="00515A6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515A6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515A6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05D22"/>
    <w:pPr>
      <w:spacing w:before="240" w:after="120"/>
      <w:jc w:val="center"/>
      <w:outlineLvl w:val="0"/>
    </w:pPr>
    <w:rPr>
      <w:rFonts w:ascii="ＭＳ ゴシック" w:eastAsia="ＭＳ ゴシック" w:hAnsi="ＭＳ ゴシック" w:cs="Times New Roman"/>
      <w:sz w:val="24"/>
      <w:szCs w:val="32"/>
    </w:rPr>
  </w:style>
  <w:style w:type="character" w:customStyle="1" w:styleId="a4">
    <w:name w:val="表題 (文字)"/>
    <w:link w:val="a3"/>
    <w:uiPriority w:val="10"/>
    <w:rsid w:val="00005D22"/>
    <w:rPr>
      <w:rFonts w:ascii="ＭＳ ゴシック" w:eastAsia="ＭＳ ゴシック" w:hAnsi="ＭＳ ゴシック" w:cs="Times New Roman"/>
      <w:sz w:val="24"/>
      <w:szCs w:val="32"/>
    </w:rPr>
  </w:style>
  <w:style w:type="paragraph" w:styleId="a5">
    <w:name w:val="Subtitle"/>
    <w:basedOn w:val="a"/>
    <w:next w:val="a"/>
    <w:link w:val="a6"/>
    <w:uiPriority w:val="11"/>
    <w:qFormat/>
    <w:rsid w:val="00005D22"/>
    <w:pPr>
      <w:jc w:val="center"/>
      <w:outlineLvl w:val="1"/>
    </w:pPr>
    <w:rPr>
      <w:rFonts w:ascii="ＭＳ ゴシック" w:eastAsia="ＭＳ ゴシック" w:hAnsi="ＭＳ ゴシック" w:cs="Times New Roman"/>
      <w:szCs w:val="24"/>
    </w:rPr>
  </w:style>
  <w:style w:type="character" w:customStyle="1" w:styleId="a6">
    <w:name w:val="副題 (文字)"/>
    <w:link w:val="a5"/>
    <w:uiPriority w:val="11"/>
    <w:rsid w:val="00005D22"/>
    <w:rPr>
      <w:rFonts w:ascii="ＭＳ ゴシック" w:eastAsia="ＭＳ ゴシック" w:hAnsi="ＭＳ ゴシック" w:cs="Times New Roman"/>
      <w:sz w:val="22"/>
      <w:szCs w:val="24"/>
    </w:rPr>
  </w:style>
  <w:style w:type="paragraph" w:styleId="a7">
    <w:name w:val="List Paragraph"/>
    <w:basedOn w:val="a"/>
    <w:uiPriority w:val="34"/>
    <w:qFormat/>
    <w:rsid w:val="00005D22"/>
  </w:style>
  <w:style w:type="paragraph" w:styleId="a8">
    <w:name w:val="footnote text"/>
    <w:basedOn w:val="a"/>
    <w:link w:val="a9"/>
    <w:uiPriority w:val="99"/>
    <w:qFormat/>
    <w:rsid w:val="00CE0C35"/>
    <w:pPr>
      <w:snapToGrid w:val="0"/>
      <w:ind w:left="100" w:hangingChars="100" w:hanging="100"/>
      <w:jc w:val="left"/>
    </w:pPr>
    <w:rPr>
      <w:sz w:val="18"/>
    </w:rPr>
  </w:style>
  <w:style w:type="character" w:customStyle="1" w:styleId="a9">
    <w:name w:val="脚注文字列 (文字)"/>
    <w:link w:val="a8"/>
    <w:uiPriority w:val="99"/>
    <w:rsid w:val="00CE0C35"/>
    <w:rPr>
      <w:kern w:val="2"/>
      <w:sz w:val="18"/>
      <w:szCs w:val="21"/>
    </w:rPr>
  </w:style>
  <w:style w:type="character" w:styleId="aa">
    <w:name w:val="footnote reference"/>
    <w:uiPriority w:val="99"/>
    <w:semiHidden/>
    <w:unhideWhenUsed/>
    <w:rsid w:val="00007A7A"/>
    <w:rPr>
      <w:vertAlign w:val="superscript"/>
    </w:rPr>
  </w:style>
  <w:style w:type="paragraph" w:styleId="ab">
    <w:name w:val="header"/>
    <w:basedOn w:val="a"/>
    <w:link w:val="ac"/>
    <w:uiPriority w:val="99"/>
    <w:unhideWhenUsed/>
    <w:rsid w:val="005A276C"/>
    <w:pPr>
      <w:tabs>
        <w:tab w:val="center" w:pos="4252"/>
        <w:tab w:val="right" w:pos="8504"/>
      </w:tabs>
      <w:snapToGrid w:val="0"/>
    </w:pPr>
    <w:rPr>
      <w:sz w:val="16"/>
    </w:rPr>
  </w:style>
  <w:style w:type="character" w:customStyle="1" w:styleId="ac">
    <w:name w:val="ヘッダー (文字)"/>
    <w:link w:val="ab"/>
    <w:uiPriority w:val="99"/>
    <w:rsid w:val="005A276C"/>
    <w:rPr>
      <w:kern w:val="2"/>
      <w:sz w:val="16"/>
      <w:szCs w:val="21"/>
    </w:rPr>
  </w:style>
  <w:style w:type="paragraph" w:styleId="ad">
    <w:name w:val="footer"/>
    <w:basedOn w:val="a"/>
    <w:link w:val="ae"/>
    <w:uiPriority w:val="99"/>
    <w:unhideWhenUsed/>
    <w:rsid w:val="005A276C"/>
    <w:pPr>
      <w:tabs>
        <w:tab w:val="center" w:pos="4252"/>
        <w:tab w:val="right" w:pos="8504"/>
      </w:tabs>
      <w:snapToGrid w:val="0"/>
    </w:pPr>
    <w:rPr>
      <w:sz w:val="16"/>
    </w:rPr>
  </w:style>
  <w:style w:type="character" w:customStyle="1" w:styleId="ae">
    <w:name w:val="フッター (文字)"/>
    <w:link w:val="ad"/>
    <w:uiPriority w:val="99"/>
    <w:rsid w:val="005A276C"/>
    <w:rPr>
      <w:kern w:val="2"/>
      <w:sz w:val="16"/>
      <w:szCs w:val="21"/>
    </w:rPr>
  </w:style>
  <w:style w:type="paragraph" w:styleId="af">
    <w:name w:val="Balloon Text"/>
    <w:basedOn w:val="a"/>
    <w:link w:val="af0"/>
    <w:uiPriority w:val="99"/>
    <w:semiHidden/>
    <w:unhideWhenUsed/>
    <w:rsid w:val="00786515"/>
    <w:rPr>
      <w:rFonts w:ascii="Arial" w:eastAsia="ＭＳ ゴシック" w:hAnsi="Arial" w:cs="Times New Roman"/>
      <w:sz w:val="18"/>
      <w:szCs w:val="18"/>
    </w:rPr>
  </w:style>
  <w:style w:type="character" w:customStyle="1" w:styleId="af0">
    <w:name w:val="吹き出し (文字)"/>
    <w:link w:val="af"/>
    <w:uiPriority w:val="99"/>
    <w:semiHidden/>
    <w:rsid w:val="00786515"/>
    <w:rPr>
      <w:rFonts w:ascii="Arial" w:eastAsia="ＭＳ ゴシック" w:hAnsi="Arial" w:cs="Times New Roman"/>
      <w:kern w:val="2"/>
      <w:sz w:val="18"/>
      <w:szCs w:val="18"/>
    </w:rPr>
  </w:style>
  <w:style w:type="paragraph" w:customStyle="1" w:styleId="af1">
    <w:name w:val="大見出し"/>
    <w:basedOn w:val="a"/>
    <w:next w:val="a"/>
    <w:uiPriority w:val="1"/>
    <w:qFormat/>
    <w:rsid w:val="00244965"/>
    <w:pPr>
      <w:outlineLvl w:val="0"/>
    </w:pPr>
    <w:rPr>
      <w:rFonts w:ascii="Arial" w:eastAsia="ＭＳ ゴシック" w:hAnsi="Arial"/>
      <w:sz w:val="26"/>
      <w:szCs w:val="26"/>
    </w:rPr>
  </w:style>
  <w:style w:type="paragraph" w:customStyle="1" w:styleId="af2">
    <w:name w:val="中見出し"/>
    <w:basedOn w:val="a"/>
    <w:next w:val="a"/>
    <w:uiPriority w:val="2"/>
    <w:qFormat/>
    <w:rsid w:val="00244965"/>
    <w:pPr>
      <w:outlineLvl w:val="1"/>
    </w:pPr>
    <w:rPr>
      <w:rFonts w:ascii="Arial" w:eastAsia="ＭＳ ゴシック" w:hAnsi="Arial"/>
    </w:rPr>
  </w:style>
  <w:style w:type="paragraph" w:customStyle="1" w:styleId="af3">
    <w:name w:val="小見出し"/>
    <w:basedOn w:val="a"/>
    <w:next w:val="a"/>
    <w:uiPriority w:val="3"/>
    <w:qFormat/>
    <w:rsid w:val="00244965"/>
    <w:pPr>
      <w:outlineLvl w:val="2"/>
    </w:pPr>
    <w:rPr>
      <w:rFonts w:ascii="Arial" w:eastAsia="ＭＳ ゴシック" w:hAnsi="Arial"/>
    </w:rPr>
  </w:style>
  <w:style w:type="paragraph" w:customStyle="1" w:styleId="af4">
    <w:name w:val="表のタイトル"/>
    <w:basedOn w:val="a"/>
    <w:uiPriority w:val="4"/>
    <w:qFormat/>
    <w:rsid w:val="00E01B8B"/>
    <w:rPr>
      <w:rFonts w:ascii="Arial" w:eastAsia="ＭＳ ゴシック" w:hAnsi="Arial"/>
      <w:sz w:val="20"/>
      <w:szCs w:val="20"/>
    </w:rPr>
  </w:style>
  <w:style w:type="paragraph" w:customStyle="1" w:styleId="MS9pt">
    <w:name w:val="注・出典等（MS明朝9pt.）"/>
    <w:basedOn w:val="a"/>
    <w:uiPriority w:val="6"/>
    <w:semiHidden/>
    <w:qFormat/>
    <w:rsid w:val="00E01B8B"/>
    <w:pPr>
      <w:ind w:left="100" w:hangingChars="100" w:hanging="100"/>
    </w:pPr>
    <w:rPr>
      <w:sz w:val="18"/>
      <w:szCs w:val="18"/>
    </w:rPr>
  </w:style>
  <w:style w:type="paragraph" w:customStyle="1" w:styleId="af5">
    <w:name w:val="図のタイトル"/>
    <w:basedOn w:val="af4"/>
    <w:uiPriority w:val="4"/>
    <w:qFormat/>
    <w:rsid w:val="005A276C"/>
    <w:pPr>
      <w:jc w:val="center"/>
    </w:pPr>
  </w:style>
  <w:style w:type="paragraph" w:customStyle="1" w:styleId="af6">
    <w:name w:val="参考文献見出し"/>
    <w:basedOn w:val="a"/>
    <w:uiPriority w:val="8"/>
    <w:qFormat/>
    <w:rsid w:val="005A276C"/>
    <w:rPr>
      <w:rFonts w:ascii="ＭＳ ゴシック" w:eastAsia="ＭＳ ゴシック" w:hAnsi="ＭＳ ゴシック"/>
      <w:sz w:val="18"/>
    </w:rPr>
  </w:style>
  <w:style w:type="character" w:customStyle="1" w:styleId="MS9pt0">
    <w:name w:val="注・出典・参考文献（MS明朝 9pt.　両端揃え）"/>
    <w:uiPriority w:val="6"/>
    <w:rsid w:val="00F573D2"/>
    <w:rPr>
      <w:sz w:val="18"/>
    </w:rPr>
  </w:style>
  <w:style w:type="paragraph" w:customStyle="1" w:styleId="af7">
    <w:name w:val="図表の注・出典"/>
    <w:basedOn w:val="a"/>
    <w:uiPriority w:val="6"/>
    <w:rsid w:val="00F573D2"/>
    <w:pPr>
      <w:spacing w:line="240" w:lineRule="exact"/>
      <w:ind w:left="176" w:hangingChars="100" w:hanging="176"/>
    </w:pPr>
    <w:rPr>
      <w:rFonts w:cs="Times New Roman"/>
      <w:sz w:val="18"/>
      <w:szCs w:val="20"/>
    </w:rPr>
  </w:style>
  <w:style w:type="paragraph" w:customStyle="1" w:styleId="af8">
    <w:name w:val="表内文字列"/>
    <w:basedOn w:val="a"/>
    <w:uiPriority w:val="5"/>
    <w:qFormat/>
    <w:rsid w:val="00F573D2"/>
    <w:pPr>
      <w:widowControl/>
    </w:pPr>
    <w:rPr>
      <w:rFonts w:cs="ＭＳ Ｐゴシック"/>
      <w:kern w:val="0"/>
      <w:sz w:val="18"/>
      <w:szCs w:val="18"/>
    </w:rPr>
  </w:style>
  <w:style w:type="character" w:customStyle="1" w:styleId="af9">
    <w:name w:val="図表の注・出典、参考文献"/>
    <w:uiPriority w:val="19"/>
    <w:semiHidden/>
    <w:unhideWhenUsed/>
    <w:qFormat/>
    <w:rsid w:val="00FE5AAC"/>
    <w:rPr>
      <w:sz w:val="18"/>
    </w:rPr>
  </w:style>
  <w:style w:type="table" w:styleId="afa">
    <w:name w:val="Table Grid"/>
    <w:basedOn w:val="a1"/>
    <w:uiPriority w:val="39"/>
    <w:rsid w:val="00373A8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0"/>
    <w:uiPriority w:val="99"/>
    <w:unhideWhenUsed/>
    <w:rsid w:val="00373A87"/>
    <w:rPr>
      <w:color w:val="0563C1" w:themeColor="hyperlink"/>
      <w:u w:val="single"/>
    </w:rPr>
  </w:style>
  <w:style w:type="paragraph" w:styleId="Web">
    <w:name w:val="Normal (Web)"/>
    <w:basedOn w:val="a"/>
    <w:uiPriority w:val="99"/>
    <w:unhideWhenUsed/>
    <w:rsid w:val="00373A87"/>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annotation reference"/>
    <w:basedOn w:val="a0"/>
    <w:uiPriority w:val="99"/>
    <w:semiHidden/>
    <w:unhideWhenUsed/>
    <w:rsid w:val="00373A87"/>
    <w:rPr>
      <w:sz w:val="18"/>
      <w:szCs w:val="18"/>
    </w:rPr>
  </w:style>
  <w:style w:type="paragraph" w:styleId="afd">
    <w:name w:val="annotation text"/>
    <w:basedOn w:val="a"/>
    <w:link w:val="afe"/>
    <w:uiPriority w:val="99"/>
    <w:unhideWhenUsed/>
    <w:rsid w:val="00D70BCD"/>
    <w:pPr>
      <w:wordWrap/>
      <w:topLinePunct w:val="0"/>
      <w:snapToGrid w:val="0"/>
      <w:spacing w:line="0" w:lineRule="atLeast"/>
      <w:jc w:val="left"/>
    </w:pPr>
    <w:rPr>
      <w:rFonts w:asciiTheme="minorHAnsi" w:eastAsiaTheme="minorEastAsia" w:hAnsiTheme="minorHAnsi" w:cstheme="minorBidi"/>
      <w:sz w:val="21"/>
      <w:szCs w:val="22"/>
    </w:rPr>
  </w:style>
  <w:style w:type="character" w:customStyle="1" w:styleId="afe">
    <w:name w:val="コメント文字列 (文字)"/>
    <w:basedOn w:val="a0"/>
    <w:link w:val="afd"/>
    <w:uiPriority w:val="99"/>
    <w:rsid w:val="00D70BCD"/>
    <w:rPr>
      <w:rFonts w:asciiTheme="minorHAnsi" w:eastAsiaTheme="minorEastAsia" w:hAnsiTheme="minorHAnsi" w:cstheme="minorBidi"/>
      <w:kern w:val="2"/>
      <w:sz w:val="21"/>
      <w:szCs w:val="22"/>
    </w:rPr>
  </w:style>
  <w:style w:type="paragraph" w:styleId="aff">
    <w:name w:val="annotation subject"/>
    <w:basedOn w:val="afd"/>
    <w:next w:val="afd"/>
    <w:link w:val="aff0"/>
    <w:uiPriority w:val="99"/>
    <w:semiHidden/>
    <w:unhideWhenUsed/>
    <w:rsid w:val="00373A87"/>
    <w:rPr>
      <w:b/>
      <w:bCs/>
    </w:rPr>
  </w:style>
  <w:style w:type="character" w:customStyle="1" w:styleId="aff0">
    <w:name w:val="コメント内容 (文字)"/>
    <w:basedOn w:val="afe"/>
    <w:link w:val="aff"/>
    <w:uiPriority w:val="99"/>
    <w:semiHidden/>
    <w:rsid w:val="00373A87"/>
    <w:rPr>
      <w:rFonts w:asciiTheme="minorHAnsi" w:eastAsiaTheme="minorEastAsia" w:hAnsiTheme="minorHAnsi" w:cstheme="minorBidi"/>
      <w:b/>
      <w:bCs/>
      <w:kern w:val="2"/>
      <w:sz w:val="21"/>
      <w:szCs w:val="22"/>
    </w:rPr>
  </w:style>
  <w:style w:type="character" w:customStyle="1" w:styleId="aff1">
    <w:name w:val="日付 (文字)"/>
    <w:basedOn w:val="a0"/>
    <w:link w:val="aff2"/>
    <w:uiPriority w:val="99"/>
    <w:semiHidden/>
    <w:rsid w:val="00373A87"/>
    <w:rPr>
      <w:rFonts w:asciiTheme="minorHAnsi" w:eastAsiaTheme="minorEastAsia" w:hAnsiTheme="minorHAnsi" w:cstheme="minorBidi"/>
      <w:kern w:val="2"/>
      <w:sz w:val="21"/>
      <w:szCs w:val="22"/>
    </w:rPr>
  </w:style>
  <w:style w:type="paragraph" w:styleId="aff2">
    <w:name w:val="Date"/>
    <w:basedOn w:val="a"/>
    <w:next w:val="a"/>
    <w:link w:val="aff1"/>
    <w:uiPriority w:val="99"/>
    <w:semiHidden/>
    <w:unhideWhenUsed/>
    <w:rsid w:val="00373A87"/>
    <w:pPr>
      <w:wordWrap/>
      <w:topLinePunct w:val="0"/>
    </w:pPr>
    <w:rPr>
      <w:rFonts w:asciiTheme="minorHAnsi" w:eastAsiaTheme="minorEastAsia" w:hAnsiTheme="minorHAnsi" w:cstheme="minorBidi"/>
      <w:sz w:val="21"/>
      <w:szCs w:val="22"/>
    </w:rPr>
  </w:style>
  <w:style w:type="paragraph" w:customStyle="1" w:styleId="aff3">
    <w:name w:val="脚注"/>
    <w:basedOn w:val="afd"/>
    <w:link w:val="aff4"/>
    <w:qFormat/>
    <w:rsid w:val="00CB4153"/>
    <w:rPr>
      <w:rFonts w:cs="Times New Roman"/>
    </w:rPr>
  </w:style>
  <w:style w:type="character" w:customStyle="1" w:styleId="aff4">
    <w:name w:val="脚注 (文字)"/>
    <w:basedOn w:val="afe"/>
    <w:link w:val="aff3"/>
    <w:rsid w:val="00CB4153"/>
    <w:rPr>
      <w:rFonts w:asciiTheme="minorHAnsi" w:eastAsiaTheme="minorEastAsia" w:hAnsiTheme="minorHAnsi" w:cs="Times New Roman"/>
      <w:kern w:val="2"/>
      <w:sz w:val="21"/>
      <w:szCs w:val="22"/>
    </w:rPr>
  </w:style>
  <w:style w:type="character" w:styleId="aff5">
    <w:name w:val="Unresolved Mention"/>
    <w:basedOn w:val="a0"/>
    <w:uiPriority w:val="99"/>
    <w:semiHidden/>
    <w:unhideWhenUsed/>
    <w:rsid w:val="00B87E2F"/>
    <w:rPr>
      <w:color w:val="605E5C"/>
      <w:shd w:val="clear" w:color="auto" w:fill="E1DFDD"/>
    </w:rPr>
  </w:style>
  <w:style w:type="character" w:customStyle="1" w:styleId="10">
    <w:name w:val="見出し 1 (文字)"/>
    <w:basedOn w:val="a0"/>
    <w:link w:val="1"/>
    <w:uiPriority w:val="9"/>
    <w:rsid w:val="00515A69"/>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515A69"/>
    <w:rPr>
      <w:rFonts w:asciiTheme="majorHAnsi" w:eastAsiaTheme="majorEastAsia" w:hAnsiTheme="majorHAnsi" w:cstheme="majorBidi"/>
      <w:kern w:val="2"/>
      <w:sz w:val="22"/>
      <w:szCs w:val="21"/>
    </w:rPr>
  </w:style>
  <w:style w:type="character" w:customStyle="1" w:styleId="30">
    <w:name w:val="見出し 3 (文字)"/>
    <w:basedOn w:val="a0"/>
    <w:link w:val="3"/>
    <w:uiPriority w:val="9"/>
    <w:semiHidden/>
    <w:rsid w:val="00515A69"/>
    <w:rPr>
      <w:rFonts w:asciiTheme="majorHAnsi" w:eastAsiaTheme="majorEastAsia" w:hAnsiTheme="majorHAnsi" w:cstheme="majorBidi"/>
      <w:kern w:val="2"/>
      <w:sz w:val="22"/>
      <w:szCs w:val="21"/>
    </w:rPr>
  </w:style>
  <w:style w:type="paragraph" w:styleId="aff6">
    <w:name w:val="Revision"/>
    <w:hidden/>
    <w:uiPriority w:val="99"/>
    <w:semiHidden/>
    <w:rsid w:val="0027064A"/>
    <w:rPr>
      <w:kern w:val="2"/>
      <w:sz w:val="22"/>
      <w:szCs w:val="21"/>
    </w:rPr>
  </w:style>
  <w:style w:type="character" w:customStyle="1" w:styleId="citation">
    <w:name w:val="citation"/>
    <w:basedOn w:val="a0"/>
    <w:rsid w:val="001071D0"/>
  </w:style>
  <w:style w:type="character" w:customStyle="1" w:styleId="volume">
    <w:name w:val="volume"/>
    <w:basedOn w:val="a0"/>
    <w:rsid w:val="001071D0"/>
  </w:style>
  <w:style w:type="character" w:customStyle="1" w:styleId="reporter">
    <w:name w:val="reporter"/>
    <w:basedOn w:val="a0"/>
    <w:rsid w:val="001071D0"/>
  </w:style>
  <w:style w:type="character" w:customStyle="1" w:styleId="page">
    <w:name w:val="page"/>
    <w:basedOn w:val="a0"/>
    <w:rsid w:val="001071D0"/>
  </w:style>
  <w:style w:type="character" w:customStyle="1" w:styleId="cf01">
    <w:name w:val="cf01"/>
    <w:basedOn w:val="a0"/>
    <w:rsid w:val="001071D0"/>
    <w:rPr>
      <w:rFonts w:ascii="Meiryo UI" w:eastAsia="Meiryo UI" w:hAnsi="Meiryo UI" w:hint="eastAsi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image" Target="media/image1.png"/><Relationship Id="rId18" Type="http://schemas.openxmlformats.org/officeDocument/2006/relationships/chart" Target="charts/chart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7" Type="http://schemas.openxmlformats.org/officeDocument/2006/relationships/chart" Target="charts/chart2.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28" Type="http://schemas.openxmlformats.org/officeDocument/2006/relationships/theme" Target="theme/theme1.xml"/><Relationship Id="rId19" Type="http://schemas.openxmlformats.org/officeDocument/2006/relationships/chart" Target="charts/chart4.xml"/><Relationship Id="rId4" Type="http://schemas.openxmlformats.org/officeDocument/2006/relationships/settings" Target="settings.xml"/><Relationship Id="rId14" Type="http://schemas.openxmlformats.org/officeDocument/2006/relationships/customXml" Target="ink/ink2.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463570602570577"/>
          <c:y val="4.7259016480807929E-2"/>
          <c:w val="0.74165261413826955"/>
          <c:h val="0.81982093359825348"/>
        </c:manualLayout>
      </c:layout>
      <c:scatterChart>
        <c:scatterStyle val="lineMarker"/>
        <c:varyColors val="0"/>
        <c:ser>
          <c:idx val="0"/>
          <c:order val="0"/>
          <c:spPr>
            <a:ln w="19050" cap="rnd">
              <a:solidFill>
                <a:schemeClr val="tx1"/>
              </a:solidFill>
              <a:round/>
            </a:ln>
            <a:effectLst/>
          </c:spPr>
          <c:marker>
            <c:symbol val="circle"/>
            <c:size val="7"/>
            <c:spPr>
              <a:solidFill>
                <a:schemeClr val="tx1"/>
              </a:solidFill>
              <a:ln w="9525">
                <a:solidFill>
                  <a:schemeClr val="tx1"/>
                </a:solidFill>
              </a:ln>
              <a:effectLst/>
            </c:spPr>
          </c:marker>
          <c:dLbls>
            <c:dLbl>
              <c:idx val="0"/>
              <c:layout>
                <c:manualLayout>
                  <c:x val="-2.801687460300337E-2"/>
                  <c:y val="-5.555566413646013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9F-4911-88E5-4E80AA3F7F84}"/>
                </c:ext>
              </c:extLst>
            </c:dLbl>
            <c:dLbl>
              <c:idx val="1"/>
              <c:layout>
                <c:manualLayout>
                  <c:x val="-4.2370438989243989E-2"/>
                  <c:y val="-6.60099066564047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9F-4911-88E5-4E80AA3F7F84}"/>
                </c:ext>
              </c:extLst>
            </c:dLbl>
            <c:dLbl>
              <c:idx val="2"/>
              <c:layout>
                <c:manualLayout>
                  <c:x val="-5.240115776602975E-2"/>
                  <c:y val="-7.68728908886389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9F-4911-88E5-4E80AA3F7F84}"/>
                </c:ext>
              </c:extLst>
            </c:dLbl>
            <c:dLbl>
              <c:idx val="3"/>
              <c:layout>
                <c:manualLayout>
                  <c:x val="-6.2527351423871211E-2"/>
                  <c:y val="-0.108052414500818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9F-4911-88E5-4E80AA3F7F84}"/>
                </c:ext>
              </c:extLst>
            </c:dLbl>
            <c:dLbl>
              <c:idx val="4"/>
              <c:layout>
                <c:manualLayout>
                  <c:x val="-6.4705882352941183E-2"/>
                  <c:y val="-0.102617962228405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09F-4911-88E5-4E80AA3F7F84}"/>
                </c:ext>
              </c:extLst>
            </c:dLbl>
            <c:dLbl>
              <c:idx val="5"/>
              <c:layout>
                <c:manualLayout>
                  <c:x val="-6.6666666666666666E-2"/>
                  <c:y val="-9.12845104888204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09F-4911-88E5-4E80AA3F7F84}"/>
                </c:ext>
              </c:extLst>
            </c:dLbl>
            <c:dLbl>
              <c:idx val="6"/>
              <c:layout>
                <c:manualLayout>
                  <c:x val="-5.3444637878683011E-2"/>
                  <c:y val="-9.2158348627474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09F-4911-88E5-4E80AA3F7F84}"/>
                </c:ext>
              </c:extLst>
            </c:dLbl>
            <c:dLbl>
              <c:idx val="7"/>
              <c:layout>
                <c:manualLayout>
                  <c:x val="-5.8333200236380271E-2"/>
                  <c:y val="-7.10623014228484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9F-4911-88E5-4E80AA3F7F84}"/>
                </c:ext>
              </c:extLst>
            </c:dLbl>
            <c:dLbl>
              <c:idx val="8"/>
              <c:layout>
                <c:manualLayout>
                  <c:x val="-7.065762317235709E-2"/>
                  <c:y val="-6.234602253665660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09F-4911-88E5-4E80AA3F7F84}"/>
                </c:ext>
              </c:extLst>
            </c:dLbl>
            <c:dLbl>
              <c:idx val="9"/>
              <c:layout>
                <c:manualLayout>
                  <c:x val="-7.5390384777706931E-2"/>
                  <c:y val="-5.48336485872226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09F-4911-88E5-4E80AA3F7F84}"/>
                </c:ext>
              </c:extLst>
            </c:dLbl>
            <c:dLbl>
              <c:idx val="10"/>
              <c:layout>
                <c:manualLayout>
                  <c:x val="-6.8854314343938253E-2"/>
                  <c:y val="-6.23648766436784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9F-4911-88E5-4E80AA3F7F84}"/>
                </c:ext>
              </c:extLst>
            </c:dLbl>
            <c:dLbl>
              <c:idx val="11"/>
              <c:layout>
                <c:manualLayout>
                  <c:x val="-3.6111087186077237E-2"/>
                  <c:y val="-6.88390673698376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09F-4911-88E5-4E80AA3F7F8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xVal>
            <c:numRef>
              <c:f>断種数の推移!$A$16:$A$27</c:f>
              <c:numCache>
                <c:formatCode>General</c:formatCode>
                <c:ptCount val="12"/>
                <c:pt idx="0">
                  <c:v>1921</c:v>
                </c:pt>
                <c:pt idx="1">
                  <c:v>1925</c:v>
                </c:pt>
                <c:pt idx="2">
                  <c:v>1929</c:v>
                </c:pt>
                <c:pt idx="3">
                  <c:v>1932</c:v>
                </c:pt>
                <c:pt idx="4">
                  <c:v>1935</c:v>
                </c:pt>
                <c:pt idx="5">
                  <c:v>1938</c:v>
                </c:pt>
                <c:pt idx="6">
                  <c:v>1941</c:v>
                </c:pt>
                <c:pt idx="7">
                  <c:v>1946</c:v>
                </c:pt>
                <c:pt idx="8">
                  <c:v>1951</c:v>
                </c:pt>
                <c:pt idx="9">
                  <c:v>1956</c:v>
                </c:pt>
                <c:pt idx="10">
                  <c:v>1961</c:v>
                </c:pt>
                <c:pt idx="11">
                  <c:v>1964</c:v>
                </c:pt>
              </c:numCache>
            </c:numRef>
          </c:xVal>
          <c:yVal>
            <c:numRef>
              <c:f>断種数の推移!$B$16:$B$27</c:f>
              <c:numCache>
                <c:formatCode>#,##0_ </c:formatCode>
                <c:ptCount val="12"/>
                <c:pt idx="0">
                  <c:v>3233</c:v>
                </c:pt>
                <c:pt idx="1">
                  <c:v>6244</c:v>
                </c:pt>
                <c:pt idx="2">
                  <c:v>9522</c:v>
                </c:pt>
                <c:pt idx="3">
                  <c:v>12145</c:v>
                </c:pt>
                <c:pt idx="4">
                  <c:v>20021</c:v>
                </c:pt>
                <c:pt idx="5">
                  <c:v>27869</c:v>
                </c:pt>
                <c:pt idx="6">
                  <c:v>35878</c:v>
                </c:pt>
                <c:pt idx="7">
                  <c:v>45127</c:v>
                </c:pt>
                <c:pt idx="8">
                  <c:v>52233</c:v>
                </c:pt>
                <c:pt idx="9">
                  <c:v>58285</c:v>
                </c:pt>
                <c:pt idx="10">
                  <c:v>62162</c:v>
                </c:pt>
                <c:pt idx="11">
                  <c:v>63678</c:v>
                </c:pt>
              </c:numCache>
            </c:numRef>
          </c:yVal>
          <c:smooth val="0"/>
          <c:extLst>
            <c:ext xmlns:c15="http://schemas.microsoft.com/office/drawing/2012/chart" uri="{02D57815-91ED-43cb-92C2-25804820EDAC}">
              <c15:filteredSeriesTitle>
                <c15:tx>
                  <c:strRef>
                    <c:extLst>
                      <c:ext uri="{02D57815-91ED-43cb-92C2-25804820EDAC}">
                        <c15:formulaRef>
                          <c15:sqref>断種数の推移!$B$15</c15:sqref>
                        </c15:formulaRef>
                      </c:ext>
                    </c:extLst>
                    <c:strCache>
                      <c:ptCount val="1"/>
                      <c:pt idx="0">
                        <c:v>断種数</c:v>
                      </c:pt>
                    </c:strCache>
                  </c:strRef>
                </c15:tx>
              </c15:filteredSeriesTitle>
            </c:ext>
            <c:ext xmlns:c16="http://schemas.microsoft.com/office/drawing/2014/chart" uri="{C3380CC4-5D6E-409C-BE32-E72D297353CC}">
              <c16:uniqueId val="{0000000C-109F-4911-88E5-4E80AA3F7F84}"/>
            </c:ext>
          </c:extLst>
        </c:ser>
        <c:dLbls>
          <c:showLegendKey val="0"/>
          <c:showVal val="0"/>
          <c:showCatName val="0"/>
          <c:showSerName val="0"/>
          <c:showPercent val="0"/>
          <c:showBubbleSize val="0"/>
        </c:dLbls>
        <c:axId val="437408728"/>
        <c:axId val="437411680"/>
      </c:scatterChart>
      <c:valAx>
        <c:axId val="437408728"/>
        <c:scaling>
          <c:orientation val="minMax"/>
          <c:max val="1965"/>
          <c:min val="1920"/>
        </c:scaling>
        <c:delete val="1"/>
        <c:axPos val="b"/>
        <c:majorGridlines>
          <c:spPr>
            <a:ln w="9525" cap="flat" cmpd="sng" algn="ctr">
              <a:noFill/>
              <a:round/>
            </a:ln>
            <a:effectLst/>
          </c:spPr>
        </c:majorGridlines>
        <c:numFmt formatCode="General" sourceLinked="0"/>
        <c:majorTickMark val="in"/>
        <c:minorTickMark val="none"/>
        <c:tickLblPos val="nextTo"/>
        <c:crossAx val="437411680"/>
        <c:crosses val="autoZero"/>
        <c:crossBetween val="midCat"/>
        <c:majorUnit val="1"/>
      </c:valAx>
      <c:valAx>
        <c:axId val="437411680"/>
        <c:scaling>
          <c:orientation val="minMax"/>
        </c:scaling>
        <c:delete val="0"/>
        <c:axPos val="l"/>
        <c:majorGridlines>
          <c:spPr>
            <a:ln w="9525" cap="flat" cmpd="sng" algn="ctr">
              <a:solidFill>
                <a:schemeClr val="bg1">
                  <a:lumMod val="75000"/>
                </a:schemeClr>
              </a:solidFill>
              <a:round/>
            </a:ln>
            <a:effectLst/>
          </c:spPr>
        </c:majorGridlines>
        <c:numFmt formatCode="#,##0_ "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crossAx val="437408728"/>
        <c:crossesAt val="1920"/>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07136542068132"/>
          <c:y val="4.3273239493711937E-2"/>
          <c:w val="0.63223375420407468"/>
          <c:h val="0.93945725399820001"/>
        </c:manualLayout>
      </c:layout>
      <c:barChart>
        <c:barDir val="bar"/>
        <c:grouping val="clustered"/>
        <c:varyColors val="0"/>
        <c:ser>
          <c:idx val="0"/>
          <c:order val="0"/>
          <c:spPr>
            <a:pattFill prst="pct60">
              <a:fgClr>
                <a:schemeClr val="tx1"/>
              </a:fgClr>
              <a:bgClr>
                <a:schemeClr val="bg1"/>
              </a:bgClr>
            </a:patt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各州の断種数!$A$2:$A$31</c:f>
              <c:strCache>
                <c:ptCount val="30"/>
                <c:pt idx="0">
                  <c:v>アリゾナ州</c:v>
                </c:pt>
                <c:pt idx="1">
                  <c:v>アイダホ州</c:v>
                </c:pt>
                <c:pt idx="2">
                  <c:v>ニューヨーク州</c:v>
                </c:pt>
                <c:pt idx="3">
                  <c:v>ウェストヴァージニア州</c:v>
                </c:pt>
                <c:pt idx="4">
                  <c:v>アラバマ州</c:v>
                </c:pt>
                <c:pt idx="5">
                  <c:v>ヴァーモント州</c:v>
                </c:pt>
                <c:pt idx="6">
                  <c:v>モンタナ州</c:v>
                </c:pt>
                <c:pt idx="7">
                  <c:v>サウスカロライナ州</c:v>
                </c:pt>
                <c:pt idx="8">
                  <c:v>メイン州</c:v>
                </c:pt>
                <c:pt idx="9">
                  <c:v>オクラホマ州</c:v>
                </c:pt>
                <c:pt idx="10">
                  <c:v>コネティカット州</c:v>
                </c:pt>
                <c:pt idx="11">
                  <c:v>ニューハンプシャー州</c:v>
                </c:pt>
                <c:pt idx="12">
                  <c:v>ミシシッピー州</c:v>
                </c:pt>
                <c:pt idx="13">
                  <c:v>ワシントン州</c:v>
                </c:pt>
                <c:pt idx="14">
                  <c:v>ユタ州</c:v>
                </c:pt>
                <c:pt idx="15">
                  <c:v>サウスダコタ州</c:v>
                </c:pt>
                <c:pt idx="16">
                  <c:v>ネブラスカ州</c:v>
                </c:pt>
                <c:pt idx="17">
                  <c:v>デラウェア州</c:v>
                </c:pt>
                <c:pt idx="18">
                  <c:v>ノースダコタ州</c:v>
                </c:pt>
                <c:pt idx="19">
                  <c:v>ウィスコンシン州</c:v>
                </c:pt>
                <c:pt idx="20">
                  <c:v>アイオワ州</c:v>
                </c:pt>
                <c:pt idx="21">
                  <c:v>オレゴン州</c:v>
                </c:pt>
                <c:pt idx="22">
                  <c:v>ミネソタ州</c:v>
                </c:pt>
                <c:pt idx="23">
                  <c:v>インディアナ州</c:v>
                </c:pt>
                <c:pt idx="24">
                  <c:v>カンザス州</c:v>
                </c:pt>
                <c:pt idx="25">
                  <c:v>ジョージア州</c:v>
                </c:pt>
                <c:pt idx="26">
                  <c:v>ミシガン州</c:v>
                </c:pt>
                <c:pt idx="27">
                  <c:v>ノースカロライナ州</c:v>
                </c:pt>
                <c:pt idx="28">
                  <c:v>ヴァージニア州</c:v>
                </c:pt>
                <c:pt idx="29">
                  <c:v>カリフォルニア州</c:v>
                </c:pt>
              </c:strCache>
            </c:strRef>
          </c:cat>
          <c:val>
            <c:numRef>
              <c:f>各州の断種数!$B$2:$B$31</c:f>
              <c:numCache>
                <c:formatCode>#,##0_ </c:formatCode>
                <c:ptCount val="30"/>
                <c:pt idx="0">
                  <c:v>30</c:v>
                </c:pt>
                <c:pt idx="1">
                  <c:v>38</c:v>
                </c:pt>
                <c:pt idx="2">
                  <c:v>42</c:v>
                </c:pt>
                <c:pt idx="3">
                  <c:v>98</c:v>
                </c:pt>
                <c:pt idx="4">
                  <c:v>224</c:v>
                </c:pt>
                <c:pt idx="5">
                  <c:v>253</c:v>
                </c:pt>
                <c:pt idx="6">
                  <c:v>256</c:v>
                </c:pt>
                <c:pt idx="7">
                  <c:v>277</c:v>
                </c:pt>
                <c:pt idx="8">
                  <c:v>326</c:v>
                </c:pt>
                <c:pt idx="9">
                  <c:v>556</c:v>
                </c:pt>
                <c:pt idx="10">
                  <c:v>557</c:v>
                </c:pt>
                <c:pt idx="11">
                  <c:v>679</c:v>
                </c:pt>
                <c:pt idx="12">
                  <c:v>683</c:v>
                </c:pt>
                <c:pt idx="13">
                  <c:v>685</c:v>
                </c:pt>
                <c:pt idx="14">
                  <c:v>772</c:v>
                </c:pt>
                <c:pt idx="15">
                  <c:v>789</c:v>
                </c:pt>
                <c:pt idx="16">
                  <c:v>902</c:v>
                </c:pt>
                <c:pt idx="17">
                  <c:v>945</c:v>
                </c:pt>
                <c:pt idx="18">
                  <c:v>1049</c:v>
                </c:pt>
                <c:pt idx="19">
                  <c:v>1823</c:v>
                </c:pt>
                <c:pt idx="20">
                  <c:v>1910</c:v>
                </c:pt>
                <c:pt idx="21">
                  <c:v>2341</c:v>
                </c:pt>
                <c:pt idx="22">
                  <c:v>2350</c:v>
                </c:pt>
                <c:pt idx="23">
                  <c:v>2424</c:v>
                </c:pt>
                <c:pt idx="24">
                  <c:v>3032</c:v>
                </c:pt>
                <c:pt idx="25">
                  <c:v>3284</c:v>
                </c:pt>
                <c:pt idx="26">
                  <c:v>3786</c:v>
                </c:pt>
                <c:pt idx="27">
                  <c:v>6297</c:v>
                </c:pt>
                <c:pt idx="28">
                  <c:v>7162</c:v>
                </c:pt>
                <c:pt idx="29">
                  <c:v>20108</c:v>
                </c:pt>
              </c:numCache>
            </c:numRef>
          </c:val>
          <c:extLst>
            <c:ext xmlns:c16="http://schemas.microsoft.com/office/drawing/2014/chart" uri="{C3380CC4-5D6E-409C-BE32-E72D297353CC}">
              <c16:uniqueId val="{00000000-A0CF-41FE-83B1-94CD99933434}"/>
            </c:ext>
          </c:extLst>
        </c:ser>
        <c:dLbls>
          <c:showLegendKey val="0"/>
          <c:showVal val="0"/>
          <c:showCatName val="0"/>
          <c:showSerName val="0"/>
          <c:showPercent val="0"/>
          <c:showBubbleSize val="0"/>
        </c:dLbls>
        <c:gapWidth val="100"/>
        <c:axId val="546894808"/>
        <c:axId val="546896776"/>
      </c:barChart>
      <c:catAx>
        <c:axId val="5468948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crossAx val="546896776"/>
        <c:crosses val="autoZero"/>
        <c:auto val="1"/>
        <c:lblAlgn val="ctr"/>
        <c:lblOffset val="100"/>
        <c:noMultiLvlLbl val="0"/>
      </c:catAx>
      <c:valAx>
        <c:axId val="546896776"/>
        <c:scaling>
          <c:orientation val="minMax"/>
        </c:scaling>
        <c:delete val="0"/>
        <c:axPos val="b"/>
        <c:majorGridlines>
          <c:spPr>
            <a:ln w="9525" cap="flat" cmpd="sng" algn="ctr">
              <a:solidFill>
                <a:schemeClr val="tx1">
                  <a:lumMod val="15000"/>
                  <a:lumOff val="85000"/>
                </a:schemeClr>
              </a:solidFill>
              <a:round/>
            </a:ln>
            <a:effectLst/>
          </c:spPr>
        </c:majorGridlines>
        <c:numFmt formatCode="#,##0_ "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crossAx val="5468948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515900860865375E-2"/>
          <c:y val="0.15901047802095605"/>
          <c:w val="0.8463917652751507"/>
          <c:h val="0.62892140450947565"/>
        </c:manualLayout>
      </c:layout>
      <c:lineChart>
        <c:grouping val="standard"/>
        <c:varyColors val="0"/>
        <c:ser>
          <c:idx val="0"/>
          <c:order val="0"/>
          <c:tx>
            <c:strRef>
              <c:f>'断種数の推移 (3)'!$B$15</c:f>
              <c:strCache>
                <c:ptCount val="1"/>
                <c:pt idx="0">
                  <c:v>カリフォルニア州</c:v>
                </c:pt>
              </c:strCache>
            </c:strRef>
          </c:tx>
          <c:spPr>
            <a:ln w="19050" cap="rnd">
              <a:solidFill>
                <a:srgbClr val="FF0000"/>
              </a:solidFill>
              <a:prstDash val="sysDash"/>
              <a:round/>
            </a:ln>
            <a:effectLst/>
          </c:spPr>
          <c:marker>
            <c:symbol val="circle"/>
            <c:size val="7"/>
            <c:spPr>
              <a:solidFill>
                <a:srgbClr val="FF0000"/>
              </a:solidFill>
              <a:ln w="9525">
                <a:solidFill>
                  <a:srgbClr val="FF0000"/>
                </a:solidFill>
              </a:ln>
              <a:effectLst/>
            </c:spPr>
          </c:marker>
          <c:cat>
            <c:numRef>
              <c:f>'断種数の推移 (3)'!$A$16:$A$36</c:f>
              <c:numCache>
                <c:formatCode>General</c:formatCode>
                <c:ptCount val="21"/>
                <c:pt idx="0">
                  <c:v>1943</c:v>
                </c:pt>
                <c:pt idx="1">
                  <c:v>1944</c:v>
                </c:pt>
                <c:pt idx="2">
                  <c:v>1945</c:v>
                </c:pt>
                <c:pt idx="3">
                  <c:v>1946</c:v>
                </c:pt>
                <c:pt idx="4">
                  <c:v>1947</c:v>
                </c:pt>
                <c:pt idx="5">
                  <c:v>1948</c:v>
                </c:pt>
                <c:pt idx="6">
                  <c:v>1949</c:v>
                </c:pt>
                <c:pt idx="7">
                  <c:v>1950</c:v>
                </c:pt>
                <c:pt idx="8">
                  <c:v>1951</c:v>
                </c:pt>
                <c:pt idx="9">
                  <c:v>1952</c:v>
                </c:pt>
                <c:pt idx="10">
                  <c:v>1953</c:v>
                </c:pt>
                <c:pt idx="11">
                  <c:v>1954</c:v>
                </c:pt>
                <c:pt idx="12">
                  <c:v>1955</c:v>
                </c:pt>
                <c:pt idx="13">
                  <c:v>1956</c:v>
                </c:pt>
                <c:pt idx="14">
                  <c:v>1957</c:v>
                </c:pt>
                <c:pt idx="15">
                  <c:v>1958</c:v>
                </c:pt>
                <c:pt idx="16">
                  <c:v>1959</c:v>
                </c:pt>
                <c:pt idx="17">
                  <c:v>1960</c:v>
                </c:pt>
                <c:pt idx="18">
                  <c:v>1961</c:v>
                </c:pt>
                <c:pt idx="19">
                  <c:v>1962</c:v>
                </c:pt>
                <c:pt idx="20">
                  <c:v>1963</c:v>
                </c:pt>
              </c:numCache>
            </c:numRef>
          </c:cat>
          <c:val>
            <c:numRef>
              <c:f>'断種数の推移 (3)'!$B$16:$B$36</c:f>
              <c:numCache>
                <c:formatCode>#,##0_ </c:formatCode>
                <c:ptCount val="21"/>
                <c:pt idx="0">
                  <c:v>459</c:v>
                </c:pt>
                <c:pt idx="1">
                  <c:v>387</c:v>
                </c:pt>
                <c:pt idx="2">
                  <c:v>436</c:v>
                </c:pt>
                <c:pt idx="3">
                  <c:v>480</c:v>
                </c:pt>
                <c:pt idx="4">
                  <c:v>401</c:v>
                </c:pt>
                <c:pt idx="5">
                  <c:v>326</c:v>
                </c:pt>
                <c:pt idx="6">
                  <c:v>381</c:v>
                </c:pt>
                <c:pt idx="7">
                  <c:v>275</c:v>
                </c:pt>
                <c:pt idx="8">
                  <c:v>150</c:v>
                </c:pt>
                <c:pt idx="9">
                  <c:v>39</c:v>
                </c:pt>
                <c:pt idx="10">
                  <c:v>23</c:v>
                </c:pt>
                <c:pt idx="11">
                  <c:v>27</c:v>
                </c:pt>
                <c:pt idx="12">
                  <c:v>25</c:v>
                </c:pt>
                <c:pt idx="13">
                  <c:v>23</c:v>
                </c:pt>
                <c:pt idx="14">
                  <c:v>13</c:v>
                </c:pt>
                <c:pt idx="15">
                  <c:v>13</c:v>
                </c:pt>
                <c:pt idx="16">
                  <c:v>12</c:v>
                </c:pt>
                <c:pt idx="17">
                  <c:v>18</c:v>
                </c:pt>
                <c:pt idx="18">
                  <c:v>24</c:v>
                </c:pt>
                <c:pt idx="19">
                  <c:v>26</c:v>
                </c:pt>
                <c:pt idx="20">
                  <c:v>17</c:v>
                </c:pt>
              </c:numCache>
            </c:numRef>
          </c:val>
          <c:smooth val="0"/>
          <c:extLst>
            <c:ext xmlns:c16="http://schemas.microsoft.com/office/drawing/2014/chart" uri="{C3380CC4-5D6E-409C-BE32-E72D297353CC}">
              <c16:uniqueId val="{00000000-2729-4069-9213-65CD1E1EC9E6}"/>
            </c:ext>
          </c:extLst>
        </c:ser>
        <c:ser>
          <c:idx val="1"/>
          <c:order val="1"/>
          <c:tx>
            <c:strRef>
              <c:f>'断種数の推移 (3)'!$C$15</c:f>
              <c:strCache>
                <c:ptCount val="1"/>
                <c:pt idx="0">
                  <c:v>ノースカロライナ州</c:v>
                </c:pt>
              </c:strCache>
            </c:strRef>
          </c:tx>
          <c:spPr>
            <a:ln w="22225" cap="rnd">
              <a:solidFill>
                <a:srgbClr val="0070C0"/>
              </a:solidFill>
              <a:round/>
            </a:ln>
            <a:effectLst/>
          </c:spPr>
          <c:marker>
            <c:symbol val="triangle"/>
            <c:size val="7"/>
            <c:spPr>
              <a:solidFill>
                <a:srgbClr val="0070C0"/>
              </a:solidFill>
              <a:ln w="9525">
                <a:solidFill>
                  <a:srgbClr val="0070C0"/>
                </a:solidFill>
              </a:ln>
              <a:effectLst/>
            </c:spPr>
          </c:marker>
          <c:cat>
            <c:numRef>
              <c:f>'断種数の推移 (3)'!$A$16:$A$36</c:f>
              <c:numCache>
                <c:formatCode>General</c:formatCode>
                <c:ptCount val="21"/>
                <c:pt idx="0">
                  <c:v>1943</c:v>
                </c:pt>
                <c:pt idx="1">
                  <c:v>1944</c:v>
                </c:pt>
                <c:pt idx="2">
                  <c:v>1945</c:v>
                </c:pt>
                <c:pt idx="3">
                  <c:v>1946</c:v>
                </c:pt>
                <c:pt idx="4">
                  <c:v>1947</c:v>
                </c:pt>
                <c:pt idx="5">
                  <c:v>1948</c:v>
                </c:pt>
                <c:pt idx="6">
                  <c:v>1949</c:v>
                </c:pt>
                <c:pt idx="7">
                  <c:v>1950</c:v>
                </c:pt>
                <c:pt idx="8">
                  <c:v>1951</c:v>
                </c:pt>
                <c:pt idx="9">
                  <c:v>1952</c:v>
                </c:pt>
                <c:pt idx="10">
                  <c:v>1953</c:v>
                </c:pt>
                <c:pt idx="11">
                  <c:v>1954</c:v>
                </c:pt>
                <c:pt idx="12">
                  <c:v>1955</c:v>
                </c:pt>
                <c:pt idx="13">
                  <c:v>1956</c:v>
                </c:pt>
                <c:pt idx="14">
                  <c:v>1957</c:v>
                </c:pt>
                <c:pt idx="15">
                  <c:v>1958</c:v>
                </c:pt>
                <c:pt idx="16">
                  <c:v>1959</c:v>
                </c:pt>
                <c:pt idx="17">
                  <c:v>1960</c:v>
                </c:pt>
                <c:pt idx="18">
                  <c:v>1961</c:v>
                </c:pt>
                <c:pt idx="19">
                  <c:v>1962</c:v>
                </c:pt>
                <c:pt idx="20">
                  <c:v>1963</c:v>
                </c:pt>
              </c:numCache>
            </c:numRef>
          </c:cat>
          <c:val>
            <c:numRef>
              <c:f>'断種数の推移 (3)'!$C$16:$C$36</c:f>
              <c:numCache>
                <c:formatCode>General</c:formatCode>
                <c:ptCount val="21"/>
                <c:pt idx="0">
                  <c:v>152</c:v>
                </c:pt>
                <c:pt idx="1">
                  <c:v>107</c:v>
                </c:pt>
                <c:pt idx="2">
                  <c:v>117</c:v>
                </c:pt>
                <c:pt idx="3">
                  <c:v>105</c:v>
                </c:pt>
                <c:pt idx="4">
                  <c:v>139</c:v>
                </c:pt>
                <c:pt idx="5">
                  <c:v>186</c:v>
                </c:pt>
                <c:pt idx="6">
                  <c:v>249</c:v>
                </c:pt>
                <c:pt idx="7">
                  <c:v>295</c:v>
                </c:pt>
                <c:pt idx="8">
                  <c:v>375</c:v>
                </c:pt>
                <c:pt idx="9">
                  <c:v>326</c:v>
                </c:pt>
                <c:pt idx="10">
                  <c:v>270</c:v>
                </c:pt>
                <c:pt idx="11">
                  <c:v>300</c:v>
                </c:pt>
                <c:pt idx="12">
                  <c:v>289</c:v>
                </c:pt>
                <c:pt idx="13">
                  <c:v>216</c:v>
                </c:pt>
                <c:pt idx="14">
                  <c:v>305</c:v>
                </c:pt>
                <c:pt idx="15">
                  <c:v>318</c:v>
                </c:pt>
                <c:pt idx="16">
                  <c:v>260</c:v>
                </c:pt>
                <c:pt idx="17">
                  <c:v>234</c:v>
                </c:pt>
                <c:pt idx="18">
                  <c:v>248</c:v>
                </c:pt>
                <c:pt idx="19">
                  <c:v>220</c:v>
                </c:pt>
                <c:pt idx="20">
                  <c:v>240</c:v>
                </c:pt>
              </c:numCache>
            </c:numRef>
          </c:val>
          <c:smooth val="0"/>
          <c:extLst>
            <c:ext xmlns:c16="http://schemas.microsoft.com/office/drawing/2014/chart" uri="{C3380CC4-5D6E-409C-BE32-E72D297353CC}">
              <c16:uniqueId val="{00000001-2729-4069-9213-65CD1E1EC9E6}"/>
            </c:ext>
          </c:extLst>
        </c:ser>
        <c:ser>
          <c:idx val="2"/>
          <c:order val="2"/>
          <c:tx>
            <c:strRef>
              <c:f>'断種数の推移 (3)'!$D$15</c:f>
              <c:strCache>
                <c:ptCount val="1"/>
                <c:pt idx="0">
                  <c:v>ヴァージニア州</c:v>
                </c:pt>
              </c:strCache>
            </c:strRef>
          </c:tx>
          <c:spPr>
            <a:ln w="19050" cap="rnd">
              <a:solidFill>
                <a:srgbClr val="00B050"/>
              </a:solidFill>
              <a:prstDash val="dash"/>
              <a:round/>
            </a:ln>
            <a:effectLst/>
          </c:spPr>
          <c:marker>
            <c:symbol val="diamond"/>
            <c:size val="8"/>
            <c:spPr>
              <a:solidFill>
                <a:srgbClr val="00B050"/>
              </a:solidFill>
              <a:ln w="9525">
                <a:solidFill>
                  <a:srgbClr val="00B050"/>
                </a:solidFill>
              </a:ln>
              <a:effectLst/>
            </c:spPr>
          </c:marker>
          <c:cat>
            <c:numRef>
              <c:f>'断種数の推移 (3)'!$A$16:$A$36</c:f>
              <c:numCache>
                <c:formatCode>General</c:formatCode>
                <c:ptCount val="21"/>
                <c:pt idx="0">
                  <c:v>1943</c:v>
                </c:pt>
                <c:pt idx="1">
                  <c:v>1944</c:v>
                </c:pt>
                <c:pt idx="2">
                  <c:v>1945</c:v>
                </c:pt>
                <c:pt idx="3">
                  <c:v>1946</c:v>
                </c:pt>
                <c:pt idx="4">
                  <c:v>1947</c:v>
                </c:pt>
                <c:pt idx="5">
                  <c:v>1948</c:v>
                </c:pt>
                <c:pt idx="6">
                  <c:v>1949</c:v>
                </c:pt>
                <c:pt idx="7">
                  <c:v>1950</c:v>
                </c:pt>
                <c:pt idx="8">
                  <c:v>1951</c:v>
                </c:pt>
                <c:pt idx="9">
                  <c:v>1952</c:v>
                </c:pt>
                <c:pt idx="10">
                  <c:v>1953</c:v>
                </c:pt>
                <c:pt idx="11">
                  <c:v>1954</c:v>
                </c:pt>
                <c:pt idx="12">
                  <c:v>1955</c:v>
                </c:pt>
                <c:pt idx="13">
                  <c:v>1956</c:v>
                </c:pt>
                <c:pt idx="14">
                  <c:v>1957</c:v>
                </c:pt>
                <c:pt idx="15">
                  <c:v>1958</c:v>
                </c:pt>
                <c:pt idx="16">
                  <c:v>1959</c:v>
                </c:pt>
                <c:pt idx="17">
                  <c:v>1960</c:v>
                </c:pt>
                <c:pt idx="18">
                  <c:v>1961</c:v>
                </c:pt>
                <c:pt idx="19">
                  <c:v>1962</c:v>
                </c:pt>
                <c:pt idx="20">
                  <c:v>1963</c:v>
                </c:pt>
              </c:numCache>
            </c:numRef>
          </c:cat>
          <c:val>
            <c:numRef>
              <c:f>'断種数の推移 (3)'!$D$16:$D$36</c:f>
              <c:numCache>
                <c:formatCode>General</c:formatCode>
                <c:ptCount val="21"/>
                <c:pt idx="0">
                  <c:v>203</c:v>
                </c:pt>
                <c:pt idx="1">
                  <c:v>105</c:v>
                </c:pt>
                <c:pt idx="2">
                  <c:v>178</c:v>
                </c:pt>
                <c:pt idx="3">
                  <c:v>152</c:v>
                </c:pt>
                <c:pt idx="4">
                  <c:v>122</c:v>
                </c:pt>
                <c:pt idx="5">
                  <c:v>134</c:v>
                </c:pt>
                <c:pt idx="6">
                  <c:v>215</c:v>
                </c:pt>
                <c:pt idx="7">
                  <c:v>204</c:v>
                </c:pt>
                <c:pt idx="8">
                  <c:v>207</c:v>
                </c:pt>
                <c:pt idx="9">
                  <c:v>153</c:v>
                </c:pt>
                <c:pt idx="10">
                  <c:v>169</c:v>
                </c:pt>
                <c:pt idx="11">
                  <c:v>171</c:v>
                </c:pt>
                <c:pt idx="12">
                  <c:v>111</c:v>
                </c:pt>
                <c:pt idx="13">
                  <c:v>87</c:v>
                </c:pt>
                <c:pt idx="14">
                  <c:v>128</c:v>
                </c:pt>
                <c:pt idx="15">
                  <c:v>114</c:v>
                </c:pt>
                <c:pt idx="16">
                  <c:v>69</c:v>
                </c:pt>
                <c:pt idx="17">
                  <c:v>61</c:v>
                </c:pt>
                <c:pt idx="18">
                  <c:v>39</c:v>
                </c:pt>
                <c:pt idx="19">
                  <c:v>29</c:v>
                </c:pt>
                <c:pt idx="20">
                  <c:v>39</c:v>
                </c:pt>
              </c:numCache>
            </c:numRef>
          </c:val>
          <c:smooth val="0"/>
          <c:extLst>
            <c:ext xmlns:c16="http://schemas.microsoft.com/office/drawing/2014/chart" uri="{C3380CC4-5D6E-409C-BE32-E72D297353CC}">
              <c16:uniqueId val="{00000002-2729-4069-9213-65CD1E1EC9E6}"/>
            </c:ext>
          </c:extLst>
        </c:ser>
        <c:dLbls>
          <c:showLegendKey val="0"/>
          <c:showVal val="0"/>
          <c:showCatName val="0"/>
          <c:showSerName val="0"/>
          <c:showPercent val="0"/>
          <c:showBubbleSize val="0"/>
        </c:dLbls>
        <c:marker val="1"/>
        <c:smooth val="0"/>
        <c:axId val="374270168"/>
        <c:axId val="374270496"/>
      </c:lineChart>
      <c:dateAx>
        <c:axId val="374270168"/>
        <c:scaling>
          <c:orientation val="minMax"/>
        </c:scaling>
        <c:delete val="0"/>
        <c:axPos val="b"/>
        <c:numFmt formatCode="General" sourceLinked="1"/>
        <c:majorTickMark val="none"/>
        <c:minorTickMark val="none"/>
        <c:tickLblPos val="nextTo"/>
        <c:spPr>
          <a:noFill/>
          <a:ln w="9525" cap="flat" cmpd="sng" algn="ctr">
            <a:solidFill>
              <a:schemeClr val="bg1">
                <a:lumMod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crossAx val="374270496"/>
        <c:crosses val="autoZero"/>
        <c:auto val="0"/>
        <c:lblOffset val="100"/>
        <c:baseTimeUnit val="days"/>
      </c:dateAx>
      <c:valAx>
        <c:axId val="374270496"/>
        <c:scaling>
          <c:orientation val="minMax"/>
          <c:max val="500"/>
        </c:scaling>
        <c:delete val="0"/>
        <c:axPos val="l"/>
        <c:majorGridlines>
          <c:spPr>
            <a:ln w="9525" cap="flat" cmpd="sng" algn="ctr">
              <a:solidFill>
                <a:schemeClr val="bg1">
                  <a:lumMod val="75000"/>
                </a:schemeClr>
              </a:solidFill>
              <a:round/>
            </a:ln>
            <a:effectLst/>
          </c:spPr>
        </c:majorGridlines>
        <c:numFmt formatCode="#,##0_ " sourceLinked="1"/>
        <c:majorTickMark val="none"/>
        <c:minorTickMark val="none"/>
        <c:tickLblPos val="nextTo"/>
        <c:spPr>
          <a:noFill/>
          <a:ln>
            <a:solidFill>
              <a:schemeClr val="bg1">
                <a:lumMod val="75000"/>
                <a:alpha val="97000"/>
              </a:schemeClr>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crossAx val="374270168"/>
        <c:crosses val="autoZero"/>
        <c:crossBetween val="between"/>
        <c:majorUnit val="100"/>
      </c:valAx>
      <c:spPr>
        <a:noFill/>
        <a:ln>
          <a:noFill/>
        </a:ln>
        <a:effectLst/>
      </c:spPr>
    </c:plotArea>
    <c:legend>
      <c:legendPos val="b"/>
      <c:layout>
        <c:manualLayout>
          <c:xMode val="edge"/>
          <c:yMode val="edge"/>
          <c:x val="8.3018175359658983E-2"/>
          <c:y val="0.94101082560409488"/>
          <c:w val="0.80440674239028409"/>
          <c:h val="5.764546684709066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3543353872209819E-2"/>
          <c:y val="8.2051282051282051E-2"/>
          <c:w val="0.89031285527811699"/>
          <c:h val="0.69378639208560466"/>
        </c:manualLayout>
      </c:layout>
      <c:barChart>
        <c:barDir val="col"/>
        <c:grouping val="percentStacked"/>
        <c:varyColors val="0"/>
        <c:ser>
          <c:idx val="0"/>
          <c:order val="0"/>
          <c:tx>
            <c:strRef>
              <c:f>障害等別の推移!$H$1</c:f>
              <c:strCache>
                <c:ptCount val="1"/>
                <c:pt idx="0">
                  <c:v>精神疾患</c:v>
                </c:pt>
              </c:strCache>
            </c:strRef>
          </c:tx>
          <c:spPr>
            <a:pattFill prst="pct50">
              <a:fgClr>
                <a:schemeClr val="tx1"/>
              </a:fgClr>
              <a:bgClr>
                <a:schemeClr val="bg1"/>
              </a:bgClr>
            </a:pattFill>
            <a:ln>
              <a:solidFill>
                <a:schemeClr val="tx1">
                  <a:alpha val="97000"/>
                </a:schemeClr>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障害等別の推移!$G$2:$G$9</c:f>
              <c:numCache>
                <c:formatCode>General</c:formatCode>
                <c:ptCount val="8"/>
                <c:pt idx="0">
                  <c:v>1920</c:v>
                </c:pt>
                <c:pt idx="1">
                  <c:v>1928</c:v>
                </c:pt>
                <c:pt idx="2">
                  <c:v>1940</c:v>
                </c:pt>
                <c:pt idx="3">
                  <c:v>1945</c:v>
                </c:pt>
                <c:pt idx="4">
                  <c:v>1950</c:v>
                </c:pt>
                <c:pt idx="5">
                  <c:v>1955</c:v>
                </c:pt>
                <c:pt idx="6">
                  <c:v>1960</c:v>
                </c:pt>
                <c:pt idx="7">
                  <c:v>1963</c:v>
                </c:pt>
              </c:numCache>
            </c:numRef>
          </c:cat>
          <c:val>
            <c:numRef>
              <c:f>障害等別の推移!$H$2:$H$9</c:f>
              <c:numCache>
                <c:formatCode>0.0%</c:formatCode>
                <c:ptCount val="8"/>
                <c:pt idx="0">
                  <c:v>0.83513764305598515</c:v>
                </c:pt>
                <c:pt idx="1">
                  <c:v>0.67451403887688988</c:v>
                </c:pt>
                <c:pt idx="2">
                  <c:v>0.51708567924633475</c:v>
                </c:pt>
                <c:pt idx="3">
                  <c:v>0.47224499745163651</c:v>
                </c:pt>
                <c:pt idx="4">
                  <c:v>0.44925621733386939</c:v>
                </c:pt>
                <c:pt idx="5">
                  <c:v>0.44689028051814361</c:v>
                </c:pt>
                <c:pt idx="6">
                  <c:v>0.44387246227598853</c:v>
                </c:pt>
                <c:pt idx="7">
                  <c:v>0.43840886962530229</c:v>
                </c:pt>
              </c:numCache>
            </c:numRef>
          </c:val>
          <c:extLst>
            <c:ext xmlns:c16="http://schemas.microsoft.com/office/drawing/2014/chart" uri="{C3380CC4-5D6E-409C-BE32-E72D297353CC}">
              <c16:uniqueId val="{00000000-A06E-4E54-9AC3-CFAC2833DF64}"/>
            </c:ext>
          </c:extLst>
        </c:ser>
        <c:ser>
          <c:idx val="1"/>
          <c:order val="1"/>
          <c:tx>
            <c:strRef>
              <c:f>障害等別の推移!$I$1</c:f>
              <c:strCache>
                <c:ptCount val="1"/>
                <c:pt idx="0">
                  <c:v>精神遅滞</c:v>
                </c:pt>
              </c:strCache>
            </c:strRef>
          </c:tx>
          <c:spPr>
            <a:pattFill prst="pct10">
              <a:fgClr>
                <a:schemeClr val="tx1"/>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障害等別の推移!$G$2:$G$9</c:f>
              <c:numCache>
                <c:formatCode>General</c:formatCode>
                <c:ptCount val="8"/>
                <c:pt idx="0">
                  <c:v>1920</c:v>
                </c:pt>
                <c:pt idx="1">
                  <c:v>1928</c:v>
                </c:pt>
                <c:pt idx="2">
                  <c:v>1940</c:v>
                </c:pt>
                <c:pt idx="3">
                  <c:v>1945</c:v>
                </c:pt>
                <c:pt idx="4">
                  <c:v>1950</c:v>
                </c:pt>
                <c:pt idx="5">
                  <c:v>1955</c:v>
                </c:pt>
                <c:pt idx="6">
                  <c:v>1960</c:v>
                </c:pt>
                <c:pt idx="7">
                  <c:v>1963</c:v>
                </c:pt>
              </c:numCache>
            </c:numRef>
          </c:cat>
          <c:val>
            <c:numRef>
              <c:f>障害等別の推移!$I$2:$I$9</c:f>
              <c:numCache>
                <c:formatCode>0.0%</c:formatCode>
                <c:ptCount val="8"/>
                <c:pt idx="0">
                  <c:v>0.12465202598206</c:v>
                </c:pt>
                <c:pt idx="1">
                  <c:v>0.31727861771058313</c:v>
                </c:pt>
                <c:pt idx="2">
                  <c:v>0.46329226824237696</c:v>
                </c:pt>
                <c:pt idx="3">
                  <c:v>0.49090345026259224</c:v>
                </c:pt>
                <c:pt idx="4">
                  <c:v>0.51419600635613505</c:v>
                </c:pt>
                <c:pt idx="5">
                  <c:v>0.51644505447370681</c:v>
                </c:pt>
                <c:pt idx="6">
                  <c:v>0.51940092017631345</c:v>
                </c:pt>
                <c:pt idx="7">
                  <c:v>0.52410565658469177</c:v>
                </c:pt>
              </c:numCache>
            </c:numRef>
          </c:val>
          <c:extLst>
            <c:ext xmlns:c16="http://schemas.microsoft.com/office/drawing/2014/chart" uri="{C3380CC4-5D6E-409C-BE32-E72D297353CC}">
              <c16:uniqueId val="{00000001-A06E-4E54-9AC3-CFAC2833DF64}"/>
            </c:ext>
          </c:extLst>
        </c:ser>
        <c:ser>
          <c:idx val="2"/>
          <c:order val="2"/>
          <c:tx>
            <c:strRef>
              <c:f>障害等別の推移!$J$1</c:f>
              <c:strCache>
                <c:ptCount val="1"/>
                <c:pt idx="0">
                  <c:v>その他</c:v>
                </c:pt>
              </c:strCache>
            </c:strRef>
          </c:tx>
          <c:spPr>
            <a:pattFill prst="pct70">
              <a:fgClr>
                <a:schemeClr val="tx1"/>
              </a:fgClr>
              <a:bgClr>
                <a:schemeClr val="bg1"/>
              </a:bgClr>
            </a:pattFill>
            <a:ln>
              <a:solidFill>
                <a:schemeClr val="tx1"/>
              </a:solidFill>
            </a:ln>
            <a:effectLst/>
          </c:spPr>
          <c:invertIfNegative val="0"/>
          <c:dLbls>
            <c:dLbl>
              <c:idx val="0"/>
              <c:layout>
                <c:manualLayout>
                  <c:x val="0"/>
                  <c:y val="-3.7267080745341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06E-4E54-9AC3-CFAC2833DF64}"/>
                </c:ext>
              </c:extLst>
            </c:dLbl>
            <c:dLbl>
              <c:idx val="1"/>
              <c:layout>
                <c:manualLayout>
                  <c:x val="-4.6917777472933566E-17"/>
                  <c:y val="-2.89855072463768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06E-4E54-9AC3-CFAC2833DF64}"/>
                </c:ext>
              </c:extLst>
            </c:dLbl>
            <c:dLbl>
              <c:idx val="2"/>
              <c:layout>
                <c:manualLayout>
                  <c:x val="0"/>
                  <c:y val="-3.7267080745341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06E-4E54-9AC3-CFAC2833DF64}"/>
                </c:ext>
              </c:extLst>
            </c:dLbl>
            <c:dLbl>
              <c:idx val="3"/>
              <c:layout>
                <c:manualLayout>
                  <c:x val="0"/>
                  <c:y val="-3.7267080745341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06E-4E54-9AC3-CFAC2833DF64}"/>
                </c:ext>
              </c:extLst>
            </c:dLbl>
            <c:dLbl>
              <c:idx val="4"/>
              <c:layout>
                <c:manualLayout>
                  <c:x val="2.5591810620601407E-3"/>
                  <c:y val="-3.72670807453416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A06E-4E54-9AC3-CFAC2833DF64}"/>
                </c:ext>
              </c:extLst>
            </c:dLbl>
            <c:dLbl>
              <c:idx val="5"/>
              <c:layout>
                <c:manualLayout>
                  <c:x val="0"/>
                  <c:y val="-4.140786749482401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06E-4E54-9AC3-CFAC2833DF64}"/>
                </c:ext>
              </c:extLst>
            </c:dLbl>
            <c:dLbl>
              <c:idx val="6"/>
              <c:layout>
                <c:manualLayout>
                  <c:x val="0"/>
                  <c:y val="-3.7267080745341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A06E-4E54-9AC3-CFAC2833DF64}"/>
                </c:ext>
              </c:extLst>
            </c:dLbl>
            <c:dLbl>
              <c:idx val="7"/>
              <c:layout>
                <c:manualLayout>
                  <c:x val="0"/>
                  <c:y val="-4.14078674948240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06E-4E54-9AC3-CFAC2833DF64}"/>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障害等別の推移!$G$2:$G$9</c:f>
              <c:numCache>
                <c:formatCode>General</c:formatCode>
                <c:ptCount val="8"/>
                <c:pt idx="0">
                  <c:v>1920</c:v>
                </c:pt>
                <c:pt idx="1">
                  <c:v>1928</c:v>
                </c:pt>
                <c:pt idx="2">
                  <c:v>1940</c:v>
                </c:pt>
                <c:pt idx="3">
                  <c:v>1945</c:v>
                </c:pt>
                <c:pt idx="4">
                  <c:v>1950</c:v>
                </c:pt>
                <c:pt idx="5">
                  <c:v>1955</c:v>
                </c:pt>
                <c:pt idx="6">
                  <c:v>1960</c:v>
                </c:pt>
                <c:pt idx="7">
                  <c:v>1963</c:v>
                </c:pt>
              </c:numCache>
            </c:numRef>
          </c:cat>
          <c:val>
            <c:numRef>
              <c:f>障害等別の推移!$J$2:$J$9</c:f>
              <c:numCache>
                <c:formatCode>0.0%</c:formatCode>
                <c:ptCount val="8"/>
                <c:pt idx="0">
                  <c:v>4.0210330961954838E-2</c:v>
                </c:pt>
                <c:pt idx="1">
                  <c:v>8.2073434125269976E-3</c:v>
                </c:pt>
                <c:pt idx="2">
                  <c:v>1.9622052511288256E-2</c:v>
                </c:pt>
                <c:pt idx="3">
                  <c:v>3.685155228577127E-2</c:v>
                </c:pt>
                <c:pt idx="4">
                  <c:v>3.6547776309995596E-2</c:v>
                </c:pt>
                <c:pt idx="5">
                  <c:v>3.6664665008149612E-2</c:v>
                </c:pt>
                <c:pt idx="6">
                  <c:v>3.6726617547697953E-2</c:v>
                </c:pt>
                <c:pt idx="7">
                  <c:v>3.7485473790005969E-2</c:v>
                </c:pt>
              </c:numCache>
            </c:numRef>
          </c:val>
          <c:extLst>
            <c:ext xmlns:c16="http://schemas.microsoft.com/office/drawing/2014/chart" uri="{C3380CC4-5D6E-409C-BE32-E72D297353CC}">
              <c16:uniqueId val="{0000000A-A06E-4E54-9AC3-CFAC2833DF64}"/>
            </c:ext>
          </c:extLst>
        </c:ser>
        <c:dLbls>
          <c:showLegendKey val="0"/>
          <c:showVal val="0"/>
          <c:showCatName val="0"/>
          <c:showSerName val="0"/>
          <c:showPercent val="0"/>
          <c:showBubbleSize val="0"/>
        </c:dLbls>
        <c:gapWidth val="55"/>
        <c:overlap val="100"/>
        <c:axId val="440445848"/>
        <c:axId val="440446832"/>
      </c:barChart>
      <c:catAx>
        <c:axId val="440445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crossAx val="440446832"/>
        <c:crosses val="autoZero"/>
        <c:auto val="1"/>
        <c:lblAlgn val="ctr"/>
        <c:lblOffset val="100"/>
        <c:noMultiLvlLbl val="0"/>
      </c:catAx>
      <c:valAx>
        <c:axId val="44044683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crossAx val="440445848"/>
        <c:crosses val="autoZero"/>
        <c:crossBetween val="between"/>
        <c:majorUnit val="0.2"/>
      </c:valAx>
      <c:spPr>
        <a:noFill/>
        <a:ln>
          <a:noFill/>
        </a:ln>
        <a:effectLst/>
      </c:spPr>
    </c:plotArea>
    <c:legend>
      <c:legendPos val="b"/>
      <c:layout>
        <c:manualLayout>
          <c:xMode val="edge"/>
          <c:yMode val="edge"/>
          <c:x val="0.30760301303800441"/>
          <c:y val="0.90137841161463195"/>
          <c:w val="0.39073083778966133"/>
          <c:h val="6.75159235668789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4">
    <c:autoUpdate val="0"/>
  </c:externalData>
  <c:userShapes r:id="rId5"/>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79226207835132E-2"/>
          <c:y val="6.7588325652841785E-2"/>
          <c:w val="0.88604724409448821"/>
          <c:h val="0.72626554150850664"/>
        </c:manualLayout>
      </c:layout>
      <c:barChart>
        <c:barDir val="col"/>
        <c:grouping val="percentStacked"/>
        <c:varyColors val="0"/>
        <c:ser>
          <c:idx val="0"/>
          <c:order val="0"/>
          <c:tx>
            <c:strRef>
              <c:f>男女別の推移!$G$1</c:f>
              <c:strCache>
                <c:ptCount val="1"/>
                <c:pt idx="0">
                  <c:v>男性</c:v>
                </c:pt>
              </c:strCache>
            </c:strRef>
          </c:tx>
          <c:spPr>
            <a:pattFill prst="pct25">
              <a:fgClr>
                <a:schemeClr val="tx1"/>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0" tIns="19050" rIns="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男女別の推移!$F$2:$F$13</c:f>
              <c:numCache>
                <c:formatCode>General</c:formatCode>
                <c:ptCount val="12"/>
                <c:pt idx="0">
                  <c:v>1920</c:v>
                </c:pt>
                <c:pt idx="1">
                  <c:v>1924</c:v>
                </c:pt>
                <c:pt idx="2">
                  <c:v>1928</c:v>
                </c:pt>
                <c:pt idx="3">
                  <c:v>1931</c:v>
                </c:pt>
                <c:pt idx="4">
                  <c:v>1934</c:v>
                </c:pt>
                <c:pt idx="5">
                  <c:v>1937</c:v>
                </c:pt>
                <c:pt idx="6">
                  <c:v>1940</c:v>
                </c:pt>
                <c:pt idx="7">
                  <c:v>1945</c:v>
                </c:pt>
                <c:pt idx="8">
                  <c:v>1950</c:v>
                </c:pt>
                <c:pt idx="9">
                  <c:v>1955</c:v>
                </c:pt>
                <c:pt idx="10">
                  <c:v>1960</c:v>
                </c:pt>
                <c:pt idx="11">
                  <c:v>1963</c:v>
                </c:pt>
              </c:numCache>
            </c:numRef>
          </c:cat>
          <c:val>
            <c:numRef>
              <c:f>男女別の推移!$G$2:$G$13</c:f>
              <c:numCache>
                <c:formatCode>0.0%</c:formatCode>
                <c:ptCount val="12"/>
                <c:pt idx="0">
                  <c:v>0.5731518713269409</c:v>
                </c:pt>
                <c:pt idx="1">
                  <c:v>0.52962844330557335</c:v>
                </c:pt>
                <c:pt idx="2">
                  <c:v>0.48833034111310591</c:v>
                </c:pt>
                <c:pt idx="3">
                  <c:v>0.46216550020584601</c:v>
                </c:pt>
                <c:pt idx="4">
                  <c:v>0.42820038959092954</c:v>
                </c:pt>
                <c:pt idx="5">
                  <c:v>0.41723779109404713</c:v>
                </c:pt>
                <c:pt idx="6">
                  <c:v>0.415296281844027</c:v>
                </c:pt>
                <c:pt idx="7">
                  <c:v>0.41726682473906973</c:v>
                </c:pt>
                <c:pt idx="8">
                  <c:v>0.40683093063771947</c:v>
                </c:pt>
                <c:pt idx="9">
                  <c:v>0.40092648194218067</c:v>
                </c:pt>
                <c:pt idx="10">
                  <c:v>0.39371320099095913</c:v>
                </c:pt>
                <c:pt idx="11">
                  <c:v>0.38814033104054774</c:v>
                </c:pt>
              </c:numCache>
            </c:numRef>
          </c:val>
          <c:extLst>
            <c:ext xmlns:c16="http://schemas.microsoft.com/office/drawing/2014/chart" uri="{C3380CC4-5D6E-409C-BE32-E72D297353CC}">
              <c16:uniqueId val="{00000000-E1BC-4DAF-BCDF-A32669B74E06}"/>
            </c:ext>
          </c:extLst>
        </c:ser>
        <c:ser>
          <c:idx val="1"/>
          <c:order val="1"/>
          <c:tx>
            <c:strRef>
              <c:f>男女別の推移!$H$1</c:f>
              <c:strCache>
                <c:ptCount val="1"/>
                <c:pt idx="0">
                  <c:v>女性</c:v>
                </c:pt>
              </c:strCache>
            </c:strRef>
          </c:tx>
          <c:spPr>
            <a:pattFill prst="pct10">
              <a:fgClr>
                <a:schemeClr val="tx1"/>
              </a:fgClr>
              <a:bgClr>
                <a:schemeClr val="bg1"/>
              </a:bgClr>
            </a:pattFill>
            <a:ln>
              <a:solidFill>
                <a:schemeClr val="tx1"/>
              </a:solidFill>
            </a:ln>
            <a:effectLst/>
          </c:spPr>
          <c:invertIfNegative val="0"/>
          <c:dLbls>
            <c:spPr>
              <a:solidFill>
                <a:schemeClr val="bg1"/>
              </a:solidFill>
              <a:ln>
                <a:noFill/>
              </a:ln>
              <a:effectLst/>
            </c:spPr>
            <c:txPr>
              <a:bodyPr rot="0" spcFirstLastPara="1" vertOverflow="ellipsis" vert="horz" wrap="square" lIns="0" tIns="19050" rIns="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numRef>
              <c:f>男女別の推移!$F$2:$F$13</c:f>
              <c:numCache>
                <c:formatCode>General</c:formatCode>
                <c:ptCount val="12"/>
                <c:pt idx="0">
                  <c:v>1920</c:v>
                </c:pt>
                <c:pt idx="1">
                  <c:v>1924</c:v>
                </c:pt>
                <c:pt idx="2">
                  <c:v>1928</c:v>
                </c:pt>
                <c:pt idx="3">
                  <c:v>1931</c:v>
                </c:pt>
                <c:pt idx="4">
                  <c:v>1934</c:v>
                </c:pt>
                <c:pt idx="5">
                  <c:v>1937</c:v>
                </c:pt>
                <c:pt idx="6">
                  <c:v>1940</c:v>
                </c:pt>
                <c:pt idx="7">
                  <c:v>1945</c:v>
                </c:pt>
                <c:pt idx="8">
                  <c:v>1950</c:v>
                </c:pt>
                <c:pt idx="9">
                  <c:v>1955</c:v>
                </c:pt>
                <c:pt idx="10">
                  <c:v>1960</c:v>
                </c:pt>
                <c:pt idx="11">
                  <c:v>1963</c:v>
                </c:pt>
              </c:numCache>
            </c:numRef>
          </c:cat>
          <c:val>
            <c:numRef>
              <c:f>男女別の推移!$H$2:$H$13</c:f>
              <c:numCache>
                <c:formatCode>0.0%</c:formatCode>
                <c:ptCount val="12"/>
                <c:pt idx="0">
                  <c:v>0.4268481286730591</c:v>
                </c:pt>
                <c:pt idx="1">
                  <c:v>0.47037155669442665</c:v>
                </c:pt>
                <c:pt idx="2">
                  <c:v>0.51166965888689409</c:v>
                </c:pt>
                <c:pt idx="3">
                  <c:v>0.53783449979415399</c:v>
                </c:pt>
                <c:pt idx="4">
                  <c:v>0.56755406822836019</c:v>
                </c:pt>
                <c:pt idx="5">
                  <c:v>0.58276220890595287</c:v>
                </c:pt>
                <c:pt idx="6">
                  <c:v>0.584703718155973</c:v>
                </c:pt>
                <c:pt idx="7">
                  <c:v>0.58273317526093027</c:v>
                </c:pt>
                <c:pt idx="8">
                  <c:v>0.59316906936228053</c:v>
                </c:pt>
                <c:pt idx="9">
                  <c:v>0.59907351805781939</c:v>
                </c:pt>
                <c:pt idx="10">
                  <c:v>0.60628679900904092</c:v>
                </c:pt>
                <c:pt idx="11">
                  <c:v>0.61185966895945221</c:v>
                </c:pt>
              </c:numCache>
            </c:numRef>
          </c:val>
          <c:extLst>
            <c:ext xmlns:c16="http://schemas.microsoft.com/office/drawing/2014/chart" uri="{C3380CC4-5D6E-409C-BE32-E72D297353CC}">
              <c16:uniqueId val="{00000001-E1BC-4DAF-BCDF-A32669B74E06}"/>
            </c:ext>
          </c:extLst>
        </c:ser>
        <c:dLbls>
          <c:showLegendKey val="0"/>
          <c:showVal val="0"/>
          <c:showCatName val="0"/>
          <c:showSerName val="0"/>
          <c:showPercent val="0"/>
          <c:showBubbleSize val="0"/>
        </c:dLbls>
        <c:gapWidth val="28"/>
        <c:overlap val="100"/>
        <c:axId val="432953448"/>
        <c:axId val="432954432"/>
      </c:barChart>
      <c:catAx>
        <c:axId val="432953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ja-JP"/>
          </a:p>
        </c:txPr>
        <c:crossAx val="432954432"/>
        <c:crosses val="autoZero"/>
        <c:auto val="1"/>
        <c:lblAlgn val="ctr"/>
        <c:lblOffset val="100"/>
        <c:noMultiLvlLbl val="0"/>
      </c:catAx>
      <c:valAx>
        <c:axId val="4329544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defRPr>
            </a:pPr>
            <a:endParaRPr lang="ja-JP"/>
          </a:p>
        </c:txPr>
        <c:crossAx val="432953448"/>
        <c:crosses val="autoZero"/>
        <c:crossBetween val="between"/>
        <c:majorUnit val="0.2"/>
      </c:valAx>
      <c:spPr>
        <a:noFill/>
        <a:ln>
          <a:noFill/>
        </a:ln>
        <a:effectLst/>
      </c:spPr>
    </c:plotArea>
    <c:legend>
      <c:legendPos val="b"/>
      <c:layout>
        <c:manualLayout>
          <c:xMode val="edge"/>
          <c:yMode val="edge"/>
          <c:x val="0.40419753086419746"/>
          <c:y val="0.89273582737641688"/>
          <c:w val="0.17185185185185184"/>
          <c:h val="8.8333333333333333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ＭＳ 明朝" panose="02020609040205080304" pitchFamily="17" charset="-128"/>
              <a:ea typeface="ＭＳ 明朝" panose="02020609040205080304" pitchFamily="17"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2">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0.13255</cdr:x>
      <cdr:y>0.89455</cdr:y>
    </cdr:from>
    <cdr:to>
      <cdr:x>0.94744</cdr:x>
      <cdr:y>1</cdr:y>
    </cdr:to>
    <cdr:sp macro="" textlink="">
      <cdr:nvSpPr>
        <cdr:cNvPr id="4" name="テキスト ボックス 3"/>
        <cdr:cNvSpPr txBox="1"/>
      </cdr:nvSpPr>
      <cdr:spPr>
        <a:xfrm xmlns:a="http://schemas.openxmlformats.org/drawingml/2006/main">
          <a:off x="739848" y="2174454"/>
          <a:ext cx="4548432" cy="25632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80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rPr>
            <a:t>1920      1924</a:t>
          </a:r>
          <a:r>
            <a:rPr lang="en-US" altLang="ja-JP" sz="8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rPr>
            <a:t>      </a:t>
          </a:r>
          <a:r>
            <a:rPr lang="en-US" altLang="ja-JP" sz="80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rPr>
            <a:t>1928     1931    </a:t>
          </a:r>
          <a:r>
            <a:rPr lang="en-US" altLang="ja-JP" sz="8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rPr>
            <a:t>1934    1937    1940       1945         1950        1955     </a:t>
          </a:r>
          <a:r>
            <a:rPr lang="ja-JP" altLang="en-US" sz="8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rPr>
            <a:t> </a:t>
          </a:r>
          <a:r>
            <a:rPr lang="en-US" altLang="ja-JP" sz="800" baseline="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rPr>
            <a:t>  1960      1963</a:t>
          </a:r>
          <a:r>
            <a:rPr lang="en-US" altLang="ja-JP" sz="80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rPr>
            <a:t> </a:t>
          </a:r>
          <a:endParaRPr lang="ja-JP" altLang="en-US" sz="800">
            <a:solidFill>
              <a:sysClr val="windowText" lastClr="000000"/>
            </a:solidFill>
            <a:latin typeface="Times New Roman" panose="02020603050405020304" pitchFamily="18" charset="0"/>
            <a:ea typeface="ＭＳ 明朝" panose="02020609040205080304" pitchFamily="17" charset="-128"/>
            <a:cs typeface="Times New Roman" panose="02020603050405020304" pitchFamily="18" charset="0"/>
          </a:endParaRPr>
        </a:p>
      </cdr:txBody>
    </cdr:sp>
  </cdr:relSizeAnchor>
  <cdr:relSizeAnchor xmlns:cdr="http://schemas.openxmlformats.org/drawingml/2006/chartDrawing">
    <cdr:from>
      <cdr:x>0.89514</cdr:x>
      <cdr:y>0.89018</cdr:y>
    </cdr:from>
    <cdr:to>
      <cdr:x>1</cdr:x>
      <cdr:y>0.98433</cdr:y>
    </cdr:to>
    <cdr:sp macro="" textlink="">
      <cdr:nvSpPr>
        <cdr:cNvPr id="6" name="テキスト ボックス 1"/>
        <cdr:cNvSpPr txBox="1"/>
      </cdr:nvSpPr>
      <cdr:spPr>
        <a:xfrm xmlns:a="http://schemas.openxmlformats.org/drawingml/2006/main">
          <a:off x="4996358" y="2163831"/>
          <a:ext cx="585292" cy="22885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r"/>
          <a:r>
            <a:rPr lang="ja-JP" altLang="en-US" sz="900">
              <a:latin typeface="ＭＳ 明朝" panose="02020609040205080304" pitchFamily="17" charset="-128"/>
              <a:ea typeface="ＭＳ 明朝" panose="02020609040205080304" pitchFamily="17" charset="-128"/>
            </a:rPr>
            <a:t>（年）</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0.02835</cdr:y>
    </cdr:from>
    <cdr:to>
      <cdr:x>0.11981</cdr:x>
      <cdr:y>0.18898</cdr:y>
    </cdr:to>
    <cdr:sp macro="" textlink="">
      <cdr:nvSpPr>
        <cdr:cNvPr id="3" name="テキスト ボックス 2"/>
        <cdr:cNvSpPr txBox="1">
          <a:spLocks xmlns:a="http://schemas.openxmlformats.org/drawingml/2006/main" noChangeArrowheads="1"/>
        </cdr:cNvSpPr>
      </cdr:nvSpPr>
      <cdr:spPr bwMode="auto">
        <a:xfrm xmlns:a="http://schemas.openxmlformats.org/drawingml/2006/main">
          <a:off x="0" y="68580"/>
          <a:ext cx="708299" cy="38862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just">
            <a:spcAft>
              <a:spcPts val="0"/>
            </a:spcAft>
          </a:pPr>
          <a:r>
            <a:rPr lang="ja-JP" sz="900" kern="100">
              <a:solidFill>
                <a:srgbClr val="000000"/>
              </a:solidFill>
              <a:effectLst/>
              <a:latin typeface="游明朝" panose="02020400000000000000" pitchFamily="18" charset="-128"/>
              <a:ea typeface="ＭＳ 明朝" panose="02020609040205080304" pitchFamily="17" charset="-128"/>
              <a:cs typeface="Times New Roman" panose="02020603050405020304" pitchFamily="18" charset="0"/>
            </a:rPr>
            <a:t>（人）</a:t>
          </a:r>
          <a:endParaRPr lang="ja-JP" sz="1050" kern="100">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0.86756</cdr:x>
      <cdr:y>0.83857</cdr:y>
    </cdr:from>
    <cdr:to>
      <cdr:x>1</cdr:x>
      <cdr:y>0.92471</cdr:y>
    </cdr:to>
    <cdr:sp macro="" textlink="">
      <cdr:nvSpPr>
        <cdr:cNvPr id="2" name="テキスト ボックス 2"/>
        <cdr:cNvSpPr txBox="1">
          <a:spLocks xmlns:a="http://schemas.openxmlformats.org/drawingml/2006/main" noChangeArrowheads="1"/>
        </cdr:cNvSpPr>
      </cdr:nvSpPr>
      <cdr:spPr bwMode="auto">
        <a:xfrm xmlns:a="http://schemas.openxmlformats.org/drawingml/2006/main">
          <a:off x="4635829" y="1845089"/>
          <a:ext cx="707696" cy="18953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r">
            <a:spcAft>
              <a:spcPts val="0"/>
            </a:spcAft>
          </a:pPr>
          <a:r>
            <a:rPr lang="ja-JP" sz="900" kern="100">
              <a:effectLst/>
              <a:latin typeface="游明朝" panose="02020400000000000000" pitchFamily="18" charset="-128"/>
              <a:ea typeface="ＭＳ 明朝" panose="02020609040205080304" pitchFamily="17" charset="-128"/>
              <a:cs typeface="Times New Roman" panose="02020603050405020304" pitchFamily="18" charset="0"/>
            </a:rPr>
            <a:t>（年）</a:t>
          </a:r>
          <a:endParaRPr lang="ja-JP" sz="900" kern="100">
            <a:effectLst/>
            <a:latin typeface="游明朝" panose="02020400000000000000" pitchFamily="18" charset="-128"/>
            <a:ea typeface="游明朝" panose="02020400000000000000" pitchFamily="18" charset="-128"/>
            <a:cs typeface="Times New Roman" panose="02020603050405020304" pitchFamily="18" charset="0"/>
          </a:endParaRP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22T00:36:14.145"/>
    </inkml:context>
    <inkml:brush xml:id="br0">
      <inkml:brushProperty name="width" value="0.3" units="cm"/>
      <inkml:brushProperty name="height" value="0.6" units="cm"/>
      <inkml:brushProperty name="color" value="#00FDFF"/>
      <inkml:brushProperty name="tip" value="rectangle"/>
      <inkml:brushProperty name="rasterOp" value="maskPen"/>
      <inkml:brushProperty name="ignorePressure" value="1"/>
    </inkml:brush>
  </inkml:definitions>
  <inkml:trace contextRef="#ctx0" brushRef="#br0">1 1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3-22T00:36:06.969"/>
    </inkml:context>
    <inkml:brush xml:id="br0">
      <inkml:brushProperty name="width" value="0.3" units="cm"/>
      <inkml:brushProperty name="height" value="0.6" units="cm"/>
      <inkml:brushProperty name="color" value="#00FDFF"/>
      <inkml:brushProperty name="tip" value="rectangle"/>
      <inkml:brushProperty name="rasterOp" value="maskPen"/>
      <inkml:brushProperty name="ignorePressure" value="1"/>
    </inkml:brush>
  </inkml:definitions>
  <inkml:trace contextRef="#ctx0" brushRef="#br0">1 1,'0'3,"0"6,0 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B8A0A-CA07-492A-BD83-1740FE06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3994</Words>
  <Characters>22768</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2023-07-06T04:46:00Z</dcterms:created>
  <dcterms:modified xsi:type="dcterms:W3CDTF">2023-07-18T09:34:00Z</dcterms:modified>
</cp:coreProperties>
</file>