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37ACD" w14:textId="5E721DB7" w:rsidR="001A67E1" w:rsidRPr="006B00C0" w:rsidRDefault="001A67E1" w:rsidP="003832B2">
      <w:pPr>
        <w:pStyle w:val="1"/>
        <w:rPr>
          <w:rStyle w:val="111"/>
          <w:rFonts w:cs="Times New Roman"/>
          <w:color w:val="000000" w:themeColor="text1"/>
          <w:sz w:val="30"/>
          <w:szCs w:val="30"/>
        </w:rPr>
      </w:pPr>
      <w:bookmarkStart w:id="0" w:name="_Toc136516034"/>
      <w:bookmarkStart w:id="1" w:name="_Toc136516107"/>
      <w:bookmarkStart w:id="2" w:name="_Toc137041945"/>
      <w:bookmarkStart w:id="3" w:name="_Toc122508201"/>
      <w:bookmarkStart w:id="4" w:name="_Hlk136007207"/>
      <w:bookmarkStart w:id="5" w:name="_GoBack"/>
      <w:bookmarkEnd w:id="5"/>
      <w:r w:rsidRPr="006B00C0">
        <w:rPr>
          <w:rStyle w:val="111"/>
          <w:rFonts w:cs="Times New Roman"/>
          <w:color w:val="000000" w:themeColor="text1"/>
          <w:sz w:val="30"/>
          <w:szCs w:val="30"/>
        </w:rPr>
        <w:t>第２章　優生手術の実施件数の推移等</w:t>
      </w:r>
      <w:bookmarkEnd w:id="0"/>
      <w:bookmarkEnd w:id="1"/>
      <w:bookmarkEnd w:id="2"/>
    </w:p>
    <w:p w14:paraId="52CAECC8" w14:textId="77777777" w:rsidR="001A67E1" w:rsidRPr="006B00C0" w:rsidRDefault="001A67E1" w:rsidP="003832B2">
      <w:pPr>
        <w:rPr>
          <w:rFonts w:eastAsiaTheme="minorEastAsia" w:cs="Times New Roman"/>
          <w:color w:val="000000" w:themeColor="text1"/>
        </w:rPr>
      </w:pPr>
    </w:p>
    <w:p w14:paraId="4DEA8B1F" w14:textId="77777777" w:rsidR="001A67E1" w:rsidRPr="006B00C0" w:rsidRDefault="001A67E1" w:rsidP="003832B2">
      <w:pPr>
        <w:pStyle w:val="af4"/>
        <w:rPr>
          <w:rFonts w:asciiTheme="majorEastAsia" w:eastAsiaTheme="majorEastAsia" w:hAnsiTheme="majorEastAsia" w:cs="Times New Roman"/>
          <w:color w:val="000000" w:themeColor="text1"/>
          <w:sz w:val="26"/>
          <w:szCs w:val="26"/>
        </w:rPr>
      </w:pPr>
      <w:bookmarkStart w:id="6" w:name="_Toc136516035"/>
      <w:bookmarkStart w:id="7" w:name="_Toc136516108"/>
      <w:bookmarkStart w:id="8" w:name="_Toc137041946"/>
      <w:r w:rsidRPr="006B00C0">
        <w:rPr>
          <w:rFonts w:asciiTheme="majorEastAsia" w:eastAsiaTheme="majorEastAsia" w:hAnsiTheme="majorEastAsia" w:cs="Times New Roman"/>
          <w:color w:val="000000" w:themeColor="text1"/>
          <w:sz w:val="26"/>
          <w:szCs w:val="26"/>
        </w:rPr>
        <w:t>Ⅰ　優生手術の実施件数の総数</w:t>
      </w:r>
      <w:bookmarkEnd w:id="6"/>
      <w:bookmarkEnd w:id="7"/>
      <w:bookmarkEnd w:id="8"/>
    </w:p>
    <w:p w14:paraId="39E815A1" w14:textId="77777777" w:rsidR="001A67E1" w:rsidRPr="006B00C0" w:rsidRDefault="001A67E1" w:rsidP="001A67E1">
      <w:pPr>
        <w:pStyle w:val="af4"/>
        <w:ind w:left="177"/>
        <w:outlineLvl w:val="9"/>
        <w:rPr>
          <w:rFonts w:ascii="Times New Roman" w:eastAsiaTheme="minorEastAsia" w:hAnsi="Times New Roman" w:cs="Times New Roman"/>
          <w:color w:val="000000" w:themeColor="text1"/>
          <w:sz w:val="26"/>
          <w:szCs w:val="26"/>
        </w:rPr>
      </w:pPr>
    </w:p>
    <w:p w14:paraId="17929483" w14:textId="77777777" w:rsidR="001A67E1" w:rsidRPr="006B00C0" w:rsidRDefault="001A67E1" w:rsidP="001A67E1">
      <w:pPr>
        <w:rPr>
          <w:rFonts w:eastAsiaTheme="minorEastAsia" w:cs="Times New Roman"/>
          <w:color w:val="000000" w:themeColor="text1"/>
        </w:rPr>
      </w:pPr>
      <w:r w:rsidRPr="006B00C0">
        <w:rPr>
          <w:rFonts w:eastAsiaTheme="minorEastAsia" w:cs="Times New Roman"/>
          <w:color w:val="000000" w:themeColor="text1"/>
        </w:rPr>
        <w:t xml:space="preserve">　厚生労働省から提供された資料</w:t>
      </w:r>
      <w:r w:rsidRPr="006B00C0">
        <w:rPr>
          <w:rFonts w:eastAsiaTheme="minorEastAsia" w:cs="Times New Roman"/>
          <w:color w:val="000000" w:themeColor="text1"/>
          <w:vertAlign w:val="superscript"/>
        </w:rPr>
        <w:footnoteReference w:id="2"/>
      </w:r>
      <w:r w:rsidRPr="006B00C0">
        <w:rPr>
          <w:rFonts w:eastAsiaTheme="minorEastAsia" w:cs="Times New Roman"/>
          <w:color w:val="000000" w:themeColor="text1"/>
        </w:rPr>
        <w:t>によると、昭和</w:t>
      </w:r>
      <w:r w:rsidRPr="006B00C0">
        <w:rPr>
          <w:rFonts w:eastAsiaTheme="minorEastAsia" w:cs="Times New Roman"/>
          <w:color w:val="000000" w:themeColor="text1"/>
        </w:rPr>
        <w:t>24</w:t>
      </w:r>
      <w:r w:rsidRPr="006B00C0">
        <w:rPr>
          <w:rFonts w:eastAsiaTheme="minorEastAsia" w:cs="Times New Roman"/>
          <w:color w:val="000000" w:themeColor="text1"/>
        </w:rPr>
        <w:t>年から平成</w:t>
      </w:r>
      <w:r w:rsidRPr="006B00C0">
        <w:rPr>
          <w:rFonts w:eastAsiaTheme="minorEastAsia" w:cs="Times New Roman"/>
          <w:color w:val="000000" w:themeColor="text1"/>
        </w:rPr>
        <w:t>8</w:t>
      </w:r>
      <w:r w:rsidRPr="006B00C0">
        <w:rPr>
          <w:rFonts w:eastAsiaTheme="minorEastAsia" w:cs="Times New Roman"/>
          <w:color w:val="000000" w:themeColor="text1"/>
        </w:rPr>
        <w:t>年までの優生手術（旧優生保護法第</w:t>
      </w:r>
      <w:r w:rsidRPr="006B00C0">
        <w:rPr>
          <w:rFonts w:eastAsiaTheme="minorEastAsia" w:cs="Times New Roman"/>
          <w:color w:val="000000" w:themeColor="text1"/>
        </w:rPr>
        <w:t>3</w:t>
      </w:r>
      <w:r w:rsidRPr="006B00C0">
        <w:rPr>
          <w:rFonts w:eastAsiaTheme="minorEastAsia" w:cs="Times New Roman"/>
          <w:color w:val="000000" w:themeColor="text1"/>
        </w:rPr>
        <w:t>条第</w:t>
      </w:r>
      <w:r w:rsidRPr="006B00C0">
        <w:rPr>
          <w:rFonts w:eastAsiaTheme="minorEastAsia" w:cs="Times New Roman"/>
          <w:color w:val="000000" w:themeColor="text1"/>
        </w:rPr>
        <w:t>1</w:t>
      </w:r>
      <w:r w:rsidRPr="006B00C0">
        <w:rPr>
          <w:rFonts w:eastAsiaTheme="minorEastAsia" w:cs="Times New Roman"/>
          <w:color w:val="000000" w:themeColor="text1"/>
        </w:rPr>
        <w:t>項第</w:t>
      </w:r>
      <w:r w:rsidRPr="006B00C0">
        <w:rPr>
          <w:rFonts w:eastAsiaTheme="minorEastAsia" w:cs="Times New Roman"/>
          <w:color w:val="000000" w:themeColor="text1"/>
        </w:rPr>
        <w:t>4</w:t>
      </w:r>
      <w:r w:rsidRPr="006B00C0">
        <w:rPr>
          <w:rFonts w:eastAsiaTheme="minorEastAsia" w:cs="Times New Roman"/>
          <w:color w:val="000000" w:themeColor="text1"/>
        </w:rPr>
        <w:t>号及び第</w:t>
      </w:r>
      <w:r w:rsidRPr="006B00C0">
        <w:rPr>
          <w:rFonts w:eastAsiaTheme="minorEastAsia" w:cs="Times New Roman"/>
          <w:color w:val="000000" w:themeColor="text1"/>
        </w:rPr>
        <w:t>5</w:t>
      </w:r>
      <w:r w:rsidRPr="006B00C0">
        <w:rPr>
          <w:rFonts w:eastAsiaTheme="minorEastAsia" w:cs="Times New Roman"/>
          <w:color w:val="000000" w:themeColor="text1"/>
        </w:rPr>
        <w:t>号</w:t>
      </w:r>
      <w:r w:rsidRPr="006B00C0">
        <w:rPr>
          <w:rFonts w:eastAsiaTheme="minorEastAsia" w:cs="Times New Roman" w:hint="eastAsia"/>
          <w:color w:val="000000" w:themeColor="text1"/>
        </w:rPr>
        <w:t>の規定</w:t>
      </w:r>
      <w:r w:rsidRPr="006B00C0">
        <w:rPr>
          <w:rFonts w:eastAsiaTheme="minorEastAsia" w:cs="Times New Roman"/>
          <w:color w:val="000000" w:themeColor="text1"/>
        </w:rPr>
        <w:t>に基づく母体保護を目的とした手術を除く。</w:t>
      </w:r>
      <w:r w:rsidRPr="006B00C0">
        <w:rPr>
          <w:rFonts w:eastAsiaTheme="minorEastAsia" w:cs="Times New Roman" w:hint="eastAsia"/>
          <w:color w:val="000000" w:themeColor="text1"/>
        </w:rPr>
        <w:t>特段の記載がある場合を除き、以下本</w:t>
      </w:r>
      <w:r w:rsidRPr="006B00C0">
        <w:rPr>
          <w:rFonts w:eastAsiaTheme="minorEastAsia" w:cs="Times New Roman"/>
          <w:color w:val="000000" w:themeColor="text1"/>
        </w:rPr>
        <w:t>章において同じ。）の実施件数</w:t>
      </w:r>
      <w:r w:rsidRPr="006B00C0">
        <w:rPr>
          <w:rFonts w:eastAsiaTheme="minorEastAsia" w:cs="Times New Roman"/>
          <w:color w:val="000000" w:themeColor="text1"/>
          <w:vertAlign w:val="superscript"/>
        </w:rPr>
        <w:footnoteReference w:id="3"/>
      </w:r>
      <w:r w:rsidRPr="006B00C0">
        <w:rPr>
          <w:rFonts w:eastAsiaTheme="minorEastAsia" w:cs="Times New Roman"/>
          <w:color w:val="000000" w:themeColor="text1"/>
        </w:rPr>
        <w:t>の総数は</w:t>
      </w:r>
      <w:r w:rsidRPr="006B00C0">
        <w:rPr>
          <w:rFonts w:eastAsiaTheme="minorEastAsia" w:cs="Times New Roman"/>
          <w:color w:val="000000" w:themeColor="text1"/>
        </w:rPr>
        <w:t>24,993</w:t>
      </w:r>
      <w:r w:rsidRPr="006B00C0">
        <w:rPr>
          <w:rFonts w:eastAsiaTheme="minorEastAsia" w:cs="Times New Roman"/>
          <w:color w:val="000000" w:themeColor="text1"/>
        </w:rPr>
        <w:t>件</w:t>
      </w:r>
      <w:r w:rsidRPr="006B00C0">
        <w:rPr>
          <w:rFonts w:eastAsiaTheme="minorEastAsia" w:cs="Times New Roman" w:hint="eastAsia"/>
          <w:color w:val="000000" w:themeColor="text1"/>
        </w:rPr>
        <w:t>であった</w:t>
      </w:r>
      <w:r w:rsidRPr="006B00C0">
        <w:rPr>
          <w:rFonts w:eastAsiaTheme="minorEastAsia" w:cs="Times New Roman"/>
          <w:color w:val="000000" w:themeColor="text1"/>
        </w:rPr>
        <w:t>。</w:t>
      </w:r>
    </w:p>
    <w:p w14:paraId="6D5822F4" w14:textId="36DEE3F2" w:rsidR="001A67E1" w:rsidRPr="006B00C0" w:rsidRDefault="001A67E1"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t>このうち、男性の優生手術は</w:t>
      </w:r>
      <w:r w:rsidRPr="006B00C0">
        <w:rPr>
          <w:rFonts w:eastAsiaTheme="minorEastAsia" w:cs="Times New Roman"/>
          <w:color w:val="000000" w:themeColor="text1"/>
        </w:rPr>
        <w:t>6,195</w:t>
      </w:r>
      <w:r w:rsidRPr="006B00C0">
        <w:rPr>
          <w:rFonts w:eastAsiaTheme="minorEastAsia" w:cs="Times New Roman"/>
          <w:color w:val="000000" w:themeColor="text1"/>
        </w:rPr>
        <w:t>件（全体の</w:t>
      </w:r>
      <w:r w:rsidRPr="006B00C0">
        <w:rPr>
          <w:rFonts w:eastAsiaTheme="minorEastAsia" w:cs="Times New Roman"/>
          <w:color w:val="000000" w:themeColor="text1"/>
        </w:rPr>
        <w:t>24.8</w:t>
      </w:r>
      <w:r w:rsidRPr="006B00C0">
        <w:rPr>
          <w:rFonts w:eastAsiaTheme="minorEastAsia" w:cs="Times New Roman"/>
          <w:color w:val="000000" w:themeColor="text1"/>
        </w:rPr>
        <w:t>％）、女性の優生手術は</w:t>
      </w:r>
      <w:r w:rsidRPr="006B00C0">
        <w:rPr>
          <w:rFonts w:eastAsiaTheme="minorEastAsia" w:cs="Times New Roman"/>
          <w:color w:val="000000" w:themeColor="text1"/>
        </w:rPr>
        <w:t>18,798</w:t>
      </w:r>
      <w:r w:rsidRPr="006B00C0">
        <w:rPr>
          <w:rFonts w:eastAsiaTheme="minorEastAsia" w:cs="Times New Roman"/>
          <w:color w:val="000000" w:themeColor="text1"/>
        </w:rPr>
        <w:t>件（全体の</w:t>
      </w:r>
      <w:r w:rsidRPr="006B00C0">
        <w:rPr>
          <w:rFonts w:eastAsiaTheme="minorEastAsia" w:cs="Times New Roman"/>
          <w:color w:val="000000" w:themeColor="text1"/>
        </w:rPr>
        <w:t>75.2</w:t>
      </w:r>
      <w:r w:rsidRPr="006B00C0">
        <w:rPr>
          <w:rFonts w:eastAsiaTheme="minorEastAsia" w:cs="Times New Roman"/>
          <w:color w:val="000000" w:themeColor="text1"/>
        </w:rPr>
        <w:t>％）</w:t>
      </w:r>
      <w:r w:rsidRPr="006B00C0">
        <w:rPr>
          <w:rFonts w:eastAsiaTheme="minorEastAsia" w:cs="Times New Roman" w:hint="eastAsia"/>
          <w:color w:val="000000" w:themeColor="text1"/>
        </w:rPr>
        <w:t>であった</w:t>
      </w:r>
      <w:r w:rsidRPr="006B00C0">
        <w:rPr>
          <w:rFonts w:eastAsiaTheme="minorEastAsia" w:cs="Times New Roman"/>
          <w:color w:val="000000" w:themeColor="text1"/>
        </w:rPr>
        <w:t>。また、根拠規定別の内訳は</w:t>
      </w:r>
      <w:r w:rsidR="007357CB" w:rsidRPr="006B00C0">
        <w:rPr>
          <w:rFonts w:eastAsiaTheme="minorEastAsia" w:cs="Times New Roman"/>
          <w:color w:val="000000" w:themeColor="text1"/>
        </w:rPr>
        <w:fldChar w:fldCharType="begin"/>
      </w:r>
      <w:r w:rsidR="007357CB" w:rsidRPr="006B00C0">
        <w:rPr>
          <w:rFonts w:eastAsiaTheme="minorEastAsia" w:cs="Times New Roman"/>
          <w:color w:val="000000" w:themeColor="text1"/>
        </w:rPr>
        <w:instrText xml:space="preserve"> REF _Ref133405783 \h  \* MERGEFORMAT </w:instrText>
      </w:r>
      <w:r w:rsidR="007357CB" w:rsidRPr="006B00C0">
        <w:rPr>
          <w:rFonts w:eastAsiaTheme="minorEastAsia" w:cs="Times New Roman"/>
          <w:color w:val="000000" w:themeColor="text1"/>
        </w:rPr>
      </w:r>
      <w:r w:rsidR="007357CB" w:rsidRPr="006B00C0">
        <w:rPr>
          <w:rFonts w:eastAsiaTheme="minorEastAsia" w:cs="Times New Roman"/>
          <w:color w:val="000000" w:themeColor="text1"/>
        </w:rPr>
        <w:fldChar w:fldCharType="separate"/>
      </w:r>
      <w:r w:rsidR="00B174A3" w:rsidRPr="00B174A3">
        <w:rPr>
          <w:rFonts w:eastAsiaTheme="minorEastAsia" w:cs="Times New Roman"/>
          <w:color w:val="000000" w:themeColor="text1"/>
        </w:rPr>
        <w:t>表</w:t>
      </w:r>
      <w:r w:rsidR="00B174A3" w:rsidRPr="00B174A3">
        <w:rPr>
          <w:rFonts w:eastAsiaTheme="minorEastAsia" w:cs="Times New Roman"/>
          <w:color w:val="000000" w:themeColor="text1"/>
        </w:rPr>
        <w:t xml:space="preserve"> 2</w:t>
      </w:r>
      <w:r w:rsidR="007357CB" w:rsidRPr="006B00C0">
        <w:rPr>
          <w:rFonts w:eastAsiaTheme="minorEastAsia" w:cs="Times New Roman"/>
          <w:color w:val="000000" w:themeColor="text1"/>
        </w:rPr>
        <w:fldChar w:fldCharType="end"/>
      </w:r>
      <w:r w:rsidRPr="006B00C0">
        <w:rPr>
          <w:rFonts w:eastAsiaTheme="minorEastAsia" w:cs="Times New Roman"/>
          <w:color w:val="000000" w:themeColor="text1"/>
        </w:rPr>
        <w:t>のとおりであ</w:t>
      </w:r>
      <w:r w:rsidRPr="006B00C0">
        <w:rPr>
          <w:rFonts w:eastAsiaTheme="minorEastAsia" w:cs="Times New Roman" w:hint="eastAsia"/>
          <w:color w:val="000000" w:themeColor="text1"/>
        </w:rPr>
        <w:t>った</w:t>
      </w:r>
      <w:r w:rsidRPr="006B00C0">
        <w:rPr>
          <w:rStyle w:val="a8"/>
          <w:rFonts w:eastAsiaTheme="minorEastAsia" w:cs="Times New Roman"/>
          <w:color w:val="000000" w:themeColor="text1"/>
        </w:rPr>
        <w:footnoteReference w:id="4"/>
      </w:r>
      <w:r w:rsidRPr="006B00C0">
        <w:rPr>
          <w:rFonts w:eastAsiaTheme="minorEastAsia" w:cs="Times New Roman"/>
          <w:color w:val="000000" w:themeColor="text1"/>
        </w:rPr>
        <w:t>。</w:t>
      </w:r>
    </w:p>
    <w:p w14:paraId="6941E1C6" w14:textId="77777777" w:rsidR="001A67E1" w:rsidRPr="006B00C0" w:rsidRDefault="001A67E1" w:rsidP="003832B2">
      <w:pPr>
        <w:pStyle w:val="aff7"/>
        <w:rPr>
          <w:rFonts w:ascii="Times New Roman" w:hAnsi="Times New Roman" w:cs="Times New Roman"/>
          <w:color w:val="000000" w:themeColor="text1"/>
        </w:rPr>
      </w:pPr>
    </w:p>
    <w:p w14:paraId="1F7F61F1" w14:textId="012DF51E" w:rsidR="001A67E1" w:rsidRPr="006B00C0" w:rsidRDefault="001A67E1" w:rsidP="00C500B0">
      <w:pPr>
        <w:pStyle w:val="aff7"/>
        <w:rPr>
          <w:rFonts w:asciiTheme="majorEastAsia" w:eastAsiaTheme="majorEastAsia" w:hAnsiTheme="majorEastAsia" w:cs="Times New Roman"/>
          <w:b w:val="0"/>
          <w:color w:val="000000" w:themeColor="text1"/>
          <w:sz w:val="20"/>
          <w:szCs w:val="20"/>
        </w:rPr>
      </w:pPr>
      <w:bookmarkStart w:id="9" w:name="_Ref133405783"/>
      <w:r w:rsidRPr="006B00C0">
        <w:rPr>
          <w:rFonts w:asciiTheme="majorEastAsia" w:eastAsiaTheme="majorEastAsia" w:hAnsiTheme="majorEastAsia" w:cs="Times New Roman"/>
          <w:b w:val="0"/>
          <w:color w:val="000000" w:themeColor="text1"/>
          <w:sz w:val="20"/>
          <w:szCs w:val="20"/>
        </w:rPr>
        <w:t xml:space="preserve">表 </w:t>
      </w:r>
      <w:r w:rsidRPr="006B00C0">
        <w:rPr>
          <w:rFonts w:asciiTheme="majorEastAsia" w:eastAsiaTheme="majorEastAsia" w:hAnsiTheme="majorEastAsia" w:cs="Times New Roman"/>
          <w:b w:val="0"/>
          <w:color w:val="000000" w:themeColor="text1"/>
          <w:sz w:val="20"/>
          <w:szCs w:val="20"/>
        </w:rPr>
        <w:fldChar w:fldCharType="begin"/>
      </w:r>
      <w:r w:rsidRPr="006B00C0">
        <w:rPr>
          <w:rFonts w:asciiTheme="majorEastAsia" w:eastAsiaTheme="majorEastAsia" w:hAnsiTheme="majorEastAsia" w:cs="Times New Roman"/>
          <w:b w:val="0"/>
          <w:color w:val="000000" w:themeColor="text1"/>
          <w:sz w:val="20"/>
          <w:szCs w:val="20"/>
        </w:rPr>
        <w:instrText xml:space="preserve"> SEQ 表 \* ARABIC </w:instrText>
      </w:r>
      <w:r w:rsidR="00D52874">
        <w:rPr>
          <w:rFonts w:asciiTheme="majorEastAsia" w:eastAsiaTheme="majorEastAsia" w:hAnsiTheme="majorEastAsia" w:cs="Times New Roman" w:hint="eastAsia"/>
          <w:b w:val="0"/>
          <w:color w:val="000000" w:themeColor="text1"/>
          <w:sz w:val="20"/>
          <w:szCs w:val="20"/>
        </w:rPr>
        <w:instrText>\</w:instrText>
      </w:r>
      <w:r w:rsidR="00D52874">
        <w:rPr>
          <w:rFonts w:asciiTheme="majorEastAsia" w:eastAsiaTheme="majorEastAsia" w:hAnsiTheme="majorEastAsia" w:cs="Times New Roman"/>
          <w:b w:val="0"/>
          <w:color w:val="000000" w:themeColor="text1"/>
          <w:sz w:val="20"/>
          <w:szCs w:val="20"/>
        </w:rPr>
        <w:instrText xml:space="preserve">r2 </w:instrText>
      </w:r>
      <w:r w:rsidRPr="006B00C0">
        <w:rPr>
          <w:rFonts w:asciiTheme="majorEastAsia" w:eastAsiaTheme="majorEastAsia" w:hAnsiTheme="majorEastAsia" w:cs="Times New Roman"/>
          <w:b w:val="0"/>
          <w:color w:val="000000" w:themeColor="text1"/>
          <w:sz w:val="20"/>
          <w:szCs w:val="20"/>
        </w:rPr>
        <w:fldChar w:fldCharType="separate"/>
      </w:r>
      <w:r w:rsidR="00B174A3">
        <w:rPr>
          <w:rFonts w:asciiTheme="majorEastAsia" w:eastAsiaTheme="majorEastAsia" w:hAnsiTheme="majorEastAsia" w:cs="Times New Roman"/>
          <w:b w:val="0"/>
          <w:noProof/>
          <w:color w:val="000000" w:themeColor="text1"/>
          <w:sz w:val="20"/>
          <w:szCs w:val="20"/>
        </w:rPr>
        <w:t>2</w:t>
      </w:r>
      <w:r w:rsidRPr="006B00C0">
        <w:rPr>
          <w:rFonts w:asciiTheme="majorEastAsia" w:eastAsiaTheme="majorEastAsia" w:hAnsiTheme="majorEastAsia" w:cs="Times New Roman"/>
          <w:b w:val="0"/>
          <w:color w:val="000000" w:themeColor="text1"/>
          <w:sz w:val="20"/>
          <w:szCs w:val="20"/>
        </w:rPr>
        <w:fldChar w:fldCharType="end"/>
      </w:r>
      <w:bookmarkEnd w:id="9"/>
      <w:r w:rsidRPr="006B00C0">
        <w:rPr>
          <w:rFonts w:asciiTheme="majorEastAsia" w:eastAsiaTheme="majorEastAsia" w:hAnsiTheme="majorEastAsia" w:cs="Times New Roman"/>
          <w:b w:val="0"/>
          <w:color w:val="000000" w:themeColor="text1"/>
          <w:sz w:val="20"/>
          <w:szCs w:val="20"/>
        </w:rPr>
        <w:t xml:space="preserve">　優生手術の実施件数の総数の根拠規定別内訳</w:t>
      </w:r>
    </w:p>
    <w:tbl>
      <w:tblPr>
        <w:tblStyle w:val="af5"/>
        <w:tblW w:w="0" w:type="auto"/>
        <w:tblCellMar>
          <w:left w:w="28" w:type="dxa"/>
          <w:right w:w="28" w:type="dxa"/>
        </w:tblCellMar>
        <w:tblLook w:val="04A0" w:firstRow="1" w:lastRow="0" w:firstColumn="1" w:lastColumn="0" w:noHBand="0" w:noVBand="1"/>
      </w:tblPr>
      <w:tblGrid>
        <w:gridCol w:w="988"/>
        <w:gridCol w:w="2126"/>
        <w:gridCol w:w="2126"/>
        <w:gridCol w:w="2126"/>
      </w:tblGrid>
      <w:tr w:rsidR="006B00C0" w:rsidRPr="006B00C0" w14:paraId="768E945A" w14:textId="77777777" w:rsidTr="00E430FC">
        <w:trPr>
          <w:trHeight w:val="397"/>
        </w:trPr>
        <w:tc>
          <w:tcPr>
            <w:tcW w:w="988" w:type="dxa"/>
            <w:shd w:val="clear" w:color="auto" w:fill="DEEAF6" w:themeFill="accent1" w:themeFillTint="33"/>
            <w:vAlign w:val="center"/>
          </w:tcPr>
          <w:p w14:paraId="74DD1B70" w14:textId="77777777" w:rsidR="001A67E1" w:rsidRPr="006B00C0" w:rsidRDefault="001A67E1" w:rsidP="007450E1">
            <w:pPr>
              <w:spacing w:line="280" w:lineRule="exact"/>
              <w:jc w:val="center"/>
              <w:rPr>
                <w:rFonts w:eastAsiaTheme="minorEastAsia" w:cs="Times New Roman"/>
                <w:color w:val="000000" w:themeColor="text1"/>
                <w:sz w:val="18"/>
                <w:szCs w:val="18"/>
              </w:rPr>
            </w:pPr>
            <w:r w:rsidRPr="006B00C0">
              <w:rPr>
                <w:rFonts w:eastAsiaTheme="minorEastAsia" w:cs="Times New Roman" w:hint="eastAsia"/>
                <w:color w:val="000000" w:themeColor="text1"/>
                <w:sz w:val="18"/>
                <w:szCs w:val="18"/>
              </w:rPr>
              <w:t>根拠規定</w:t>
            </w:r>
          </w:p>
        </w:tc>
        <w:tc>
          <w:tcPr>
            <w:tcW w:w="2126" w:type="dxa"/>
            <w:shd w:val="clear" w:color="auto" w:fill="DEEAF6" w:themeFill="accent1" w:themeFillTint="33"/>
            <w:vAlign w:val="center"/>
          </w:tcPr>
          <w:p w14:paraId="61727D10" w14:textId="77777777" w:rsidR="001A67E1" w:rsidRPr="006B00C0" w:rsidRDefault="001A67E1" w:rsidP="00E430FC">
            <w:pPr>
              <w:spacing w:line="280" w:lineRule="exact"/>
              <w:ind w:left="177"/>
              <w:jc w:val="center"/>
              <w:rPr>
                <w:rFonts w:eastAsiaTheme="minorEastAsia" w:cs="Times New Roman"/>
                <w:color w:val="000000" w:themeColor="text1"/>
                <w:sz w:val="18"/>
                <w:szCs w:val="18"/>
              </w:rPr>
            </w:pPr>
            <w:r w:rsidRPr="006B00C0">
              <w:rPr>
                <w:rFonts w:eastAsiaTheme="minorEastAsia" w:cs="Times New Roman" w:hint="eastAsia"/>
                <w:color w:val="000000" w:themeColor="text1"/>
                <w:sz w:val="18"/>
                <w:szCs w:val="18"/>
              </w:rPr>
              <w:t>第</w:t>
            </w:r>
            <w:r w:rsidRPr="006B00C0">
              <w:rPr>
                <w:rFonts w:eastAsiaTheme="minorEastAsia" w:cs="Times New Roman"/>
                <w:color w:val="000000" w:themeColor="text1"/>
                <w:sz w:val="18"/>
                <w:szCs w:val="18"/>
              </w:rPr>
              <w:t>3</w:t>
            </w:r>
            <w:r w:rsidRPr="006B00C0">
              <w:rPr>
                <w:rFonts w:eastAsiaTheme="minorEastAsia" w:cs="Times New Roman" w:hint="eastAsia"/>
                <w:color w:val="000000" w:themeColor="text1"/>
                <w:sz w:val="18"/>
                <w:szCs w:val="18"/>
              </w:rPr>
              <w:t>条第</w:t>
            </w:r>
            <w:r w:rsidRPr="006B00C0">
              <w:rPr>
                <w:rFonts w:eastAsiaTheme="minorEastAsia" w:cs="Times New Roman"/>
                <w:color w:val="000000" w:themeColor="text1"/>
                <w:sz w:val="18"/>
                <w:szCs w:val="18"/>
              </w:rPr>
              <w:t>1</w:t>
            </w:r>
            <w:r w:rsidRPr="006B00C0">
              <w:rPr>
                <w:rFonts w:eastAsiaTheme="minorEastAsia" w:cs="Times New Roman" w:hint="eastAsia"/>
                <w:color w:val="000000" w:themeColor="text1"/>
                <w:sz w:val="18"/>
                <w:szCs w:val="18"/>
              </w:rPr>
              <w:t>項</w:t>
            </w:r>
            <w:r w:rsidRPr="006B00C0">
              <w:rPr>
                <w:rFonts w:eastAsiaTheme="minorEastAsia" w:cs="Times New Roman"/>
                <w:color w:val="000000" w:themeColor="text1"/>
                <w:sz w:val="18"/>
                <w:szCs w:val="18"/>
              </w:rPr>
              <w:br/>
            </w:r>
            <w:r w:rsidRPr="006B00C0">
              <w:rPr>
                <w:rFonts w:eastAsiaTheme="minorEastAsia" w:cs="Times New Roman" w:hint="eastAsia"/>
                <w:color w:val="000000" w:themeColor="text1"/>
                <w:sz w:val="18"/>
                <w:szCs w:val="18"/>
              </w:rPr>
              <w:t>第</w:t>
            </w:r>
            <w:r w:rsidRPr="006B00C0">
              <w:rPr>
                <w:rFonts w:eastAsiaTheme="minorEastAsia" w:cs="Times New Roman"/>
                <w:color w:val="000000" w:themeColor="text1"/>
                <w:sz w:val="18"/>
                <w:szCs w:val="18"/>
              </w:rPr>
              <w:t>1</w:t>
            </w:r>
            <w:r w:rsidRPr="006B00C0">
              <w:rPr>
                <w:rFonts w:eastAsiaTheme="minorEastAsia" w:cs="Times New Roman" w:hint="eastAsia"/>
                <w:color w:val="000000" w:themeColor="text1"/>
                <w:sz w:val="18"/>
                <w:szCs w:val="18"/>
              </w:rPr>
              <w:t>号～第</w:t>
            </w:r>
            <w:r w:rsidRPr="006B00C0">
              <w:rPr>
                <w:rFonts w:eastAsiaTheme="minorEastAsia" w:cs="Times New Roman"/>
                <w:color w:val="000000" w:themeColor="text1"/>
                <w:sz w:val="18"/>
                <w:szCs w:val="18"/>
              </w:rPr>
              <w:t>3</w:t>
            </w:r>
            <w:r w:rsidRPr="006B00C0">
              <w:rPr>
                <w:rFonts w:eastAsiaTheme="minorEastAsia" w:cs="Times New Roman" w:hint="eastAsia"/>
                <w:color w:val="000000" w:themeColor="text1"/>
                <w:sz w:val="18"/>
                <w:szCs w:val="18"/>
              </w:rPr>
              <w:t>号</w:t>
            </w:r>
          </w:p>
        </w:tc>
        <w:tc>
          <w:tcPr>
            <w:tcW w:w="2126" w:type="dxa"/>
            <w:shd w:val="clear" w:color="auto" w:fill="DEEAF6" w:themeFill="accent1" w:themeFillTint="33"/>
            <w:vAlign w:val="center"/>
          </w:tcPr>
          <w:p w14:paraId="0034C5E1" w14:textId="77777777" w:rsidR="001A67E1" w:rsidRPr="006B00C0" w:rsidRDefault="001A67E1" w:rsidP="00E430FC">
            <w:pPr>
              <w:spacing w:line="280" w:lineRule="exact"/>
              <w:ind w:left="76" w:hangingChars="43" w:hanging="76"/>
              <w:jc w:val="center"/>
              <w:rPr>
                <w:rFonts w:eastAsiaTheme="minorEastAsia" w:cs="Times New Roman"/>
                <w:color w:val="000000" w:themeColor="text1"/>
                <w:sz w:val="18"/>
                <w:szCs w:val="18"/>
              </w:rPr>
            </w:pPr>
            <w:r w:rsidRPr="006B00C0">
              <w:rPr>
                <w:rFonts w:eastAsiaTheme="minorEastAsia" w:cs="Times New Roman"/>
                <w:color w:val="000000" w:themeColor="text1"/>
                <w:sz w:val="18"/>
                <w:szCs w:val="18"/>
              </w:rPr>
              <w:t>第</w:t>
            </w:r>
            <w:r w:rsidRPr="006B00C0">
              <w:rPr>
                <w:rFonts w:eastAsiaTheme="minorEastAsia" w:cs="Times New Roman"/>
                <w:color w:val="000000" w:themeColor="text1"/>
                <w:sz w:val="18"/>
                <w:szCs w:val="18"/>
              </w:rPr>
              <w:t>4</w:t>
            </w:r>
            <w:r w:rsidRPr="006B00C0">
              <w:rPr>
                <w:rFonts w:eastAsiaTheme="minorEastAsia" w:cs="Times New Roman"/>
                <w:color w:val="000000" w:themeColor="text1"/>
                <w:sz w:val="18"/>
                <w:szCs w:val="18"/>
              </w:rPr>
              <w:t>条</w:t>
            </w:r>
          </w:p>
        </w:tc>
        <w:tc>
          <w:tcPr>
            <w:tcW w:w="2126" w:type="dxa"/>
            <w:shd w:val="clear" w:color="auto" w:fill="DEEAF6" w:themeFill="accent1" w:themeFillTint="33"/>
            <w:vAlign w:val="center"/>
          </w:tcPr>
          <w:p w14:paraId="0397EDE8" w14:textId="77777777" w:rsidR="001A67E1" w:rsidRPr="006B00C0" w:rsidRDefault="001A67E1" w:rsidP="00E430FC">
            <w:pPr>
              <w:spacing w:line="280" w:lineRule="exact"/>
              <w:ind w:left="128" w:hangingChars="73" w:hanging="128"/>
              <w:jc w:val="center"/>
              <w:rPr>
                <w:rFonts w:eastAsiaTheme="minorEastAsia" w:cs="Times New Roman"/>
                <w:color w:val="000000" w:themeColor="text1"/>
                <w:sz w:val="18"/>
                <w:szCs w:val="18"/>
              </w:rPr>
            </w:pPr>
            <w:r w:rsidRPr="006B00C0">
              <w:rPr>
                <w:rFonts w:eastAsiaTheme="minorEastAsia" w:cs="Times New Roman"/>
                <w:color w:val="000000" w:themeColor="text1"/>
                <w:sz w:val="18"/>
                <w:szCs w:val="18"/>
              </w:rPr>
              <w:t>第</w:t>
            </w:r>
            <w:r w:rsidRPr="006B00C0">
              <w:rPr>
                <w:rFonts w:eastAsiaTheme="minorEastAsia" w:cs="Times New Roman"/>
                <w:color w:val="000000" w:themeColor="text1"/>
                <w:sz w:val="18"/>
                <w:szCs w:val="18"/>
              </w:rPr>
              <w:t>12</w:t>
            </w:r>
            <w:r w:rsidRPr="006B00C0">
              <w:rPr>
                <w:rFonts w:eastAsiaTheme="minorEastAsia" w:cs="Times New Roman"/>
                <w:color w:val="000000" w:themeColor="text1"/>
                <w:sz w:val="18"/>
                <w:szCs w:val="18"/>
              </w:rPr>
              <w:t>条</w:t>
            </w:r>
          </w:p>
        </w:tc>
      </w:tr>
      <w:tr w:rsidR="006B00C0" w:rsidRPr="006B00C0" w14:paraId="4ED00DDF" w14:textId="77777777" w:rsidTr="00E430FC">
        <w:trPr>
          <w:trHeight w:val="369"/>
        </w:trPr>
        <w:tc>
          <w:tcPr>
            <w:tcW w:w="988" w:type="dxa"/>
            <w:vMerge w:val="restart"/>
            <w:shd w:val="clear" w:color="auto" w:fill="DEEAF6" w:themeFill="accent1" w:themeFillTint="33"/>
            <w:vAlign w:val="center"/>
          </w:tcPr>
          <w:p w14:paraId="56DE3C50" w14:textId="77777777" w:rsidR="001A67E1" w:rsidRPr="006B00C0" w:rsidRDefault="001A67E1" w:rsidP="00E430FC">
            <w:pPr>
              <w:spacing w:line="280" w:lineRule="exact"/>
              <w:jc w:val="center"/>
              <w:rPr>
                <w:rFonts w:eastAsiaTheme="minorEastAsia" w:cs="Times New Roman"/>
                <w:color w:val="000000" w:themeColor="text1"/>
                <w:sz w:val="18"/>
                <w:szCs w:val="18"/>
              </w:rPr>
            </w:pPr>
            <w:r w:rsidRPr="006B00C0">
              <w:rPr>
                <w:rFonts w:eastAsiaTheme="minorEastAsia" w:cs="Times New Roman" w:hint="eastAsia"/>
                <w:color w:val="000000" w:themeColor="text1"/>
                <w:sz w:val="18"/>
                <w:szCs w:val="18"/>
              </w:rPr>
              <w:t>手術実施</w:t>
            </w:r>
            <w:r w:rsidRPr="006B00C0">
              <w:rPr>
                <w:rFonts w:eastAsiaTheme="minorEastAsia" w:cs="Times New Roman"/>
                <w:color w:val="000000" w:themeColor="text1"/>
                <w:sz w:val="18"/>
                <w:szCs w:val="18"/>
              </w:rPr>
              <w:br/>
            </w:r>
            <w:r w:rsidRPr="006B00C0">
              <w:rPr>
                <w:rFonts w:eastAsiaTheme="minorEastAsia" w:cs="Times New Roman" w:hint="eastAsia"/>
                <w:color w:val="000000" w:themeColor="text1"/>
                <w:sz w:val="18"/>
                <w:szCs w:val="18"/>
              </w:rPr>
              <w:t>の可否</w:t>
            </w:r>
          </w:p>
        </w:tc>
        <w:tc>
          <w:tcPr>
            <w:tcW w:w="2126" w:type="dxa"/>
            <w:vMerge w:val="restart"/>
            <w:vAlign w:val="center"/>
          </w:tcPr>
          <w:p w14:paraId="26BCA740" w14:textId="77777777" w:rsidR="001A67E1" w:rsidRPr="006B00C0" w:rsidRDefault="001A67E1" w:rsidP="00E430FC">
            <w:pPr>
              <w:widowControl/>
              <w:spacing w:line="280" w:lineRule="exact"/>
              <w:jc w:val="center"/>
              <w:rPr>
                <w:rFonts w:eastAsiaTheme="minorEastAsia" w:cs="Times New Roman"/>
                <w:color w:val="000000" w:themeColor="text1"/>
                <w:sz w:val="18"/>
                <w:szCs w:val="18"/>
              </w:rPr>
            </w:pPr>
            <w:r w:rsidRPr="006B00C0">
              <w:rPr>
                <w:rFonts w:eastAsiaTheme="minorEastAsia" w:cs="Times New Roman" w:hint="eastAsia"/>
                <w:color w:val="000000" w:themeColor="text1"/>
                <w:sz w:val="18"/>
                <w:szCs w:val="18"/>
              </w:rPr>
              <w:t>本人同意</w:t>
            </w:r>
          </w:p>
          <w:p w14:paraId="2E690217" w14:textId="77777777" w:rsidR="001A67E1" w:rsidRPr="006B00C0" w:rsidRDefault="001A67E1" w:rsidP="00E430FC">
            <w:pPr>
              <w:widowControl/>
              <w:spacing w:line="280" w:lineRule="exact"/>
              <w:jc w:val="center"/>
              <w:rPr>
                <w:rFonts w:eastAsiaTheme="minorEastAsia" w:cs="Times New Roman"/>
                <w:color w:val="000000" w:themeColor="text1"/>
                <w:sz w:val="18"/>
                <w:szCs w:val="18"/>
              </w:rPr>
            </w:pPr>
            <w:r w:rsidRPr="006B00C0">
              <w:rPr>
                <w:rFonts w:eastAsiaTheme="minorEastAsia" w:cs="Times New Roman" w:hint="eastAsia"/>
                <w:color w:val="000000" w:themeColor="text1"/>
                <w:sz w:val="18"/>
                <w:szCs w:val="18"/>
              </w:rPr>
              <w:t>（配偶者があるときは、</w:t>
            </w:r>
            <w:r w:rsidRPr="006B00C0">
              <w:rPr>
                <w:rFonts w:eastAsiaTheme="minorEastAsia" w:cs="Times New Roman"/>
                <w:color w:val="000000" w:themeColor="text1"/>
                <w:sz w:val="18"/>
                <w:szCs w:val="18"/>
              </w:rPr>
              <w:br/>
            </w:r>
            <w:r w:rsidRPr="006B00C0">
              <w:rPr>
                <w:rFonts w:eastAsiaTheme="minorEastAsia" w:cs="Times New Roman" w:hint="eastAsia"/>
                <w:color w:val="000000" w:themeColor="text1"/>
                <w:sz w:val="18"/>
                <w:szCs w:val="18"/>
              </w:rPr>
              <w:t>その同意も必要）</w:t>
            </w:r>
          </w:p>
        </w:tc>
        <w:tc>
          <w:tcPr>
            <w:tcW w:w="4252" w:type="dxa"/>
            <w:gridSpan w:val="2"/>
            <w:vAlign w:val="center"/>
          </w:tcPr>
          <w:p w14:paraId="0D81FCE8" w14:textId="77777777" w:rsidR="001A67E1" w:rsidRPr="006B00C0" w:rsidRDefault="001A67E1" w:rsidP="00E430FC">
            <w:pPr>
              <w:widowControl/>
              <w:spacing w:line="280" w:lineRule="exact"/>
              <w:jc w:val="center"/>
              <w:rPr>
                <w:rFonts w:eastAsiaTheme="minorEastAsia" w:cs="Times New Roman"/>
                <w:color w:val="000000" w:themeColor="text1"/>
                <w:sz w:val="18"/>
                <w:szCs w:val="18"/>
              </w:rPr>
            </w:pPr>
            <w:r w:rsidRPr="006B00C0">
              <w:rPr>
                <w:rFonts w:eastAsiaTheme="minorEastAsia" w:cs="Times New Roman" w:hint="eastAsia"/>
                <w:color w:val="000000" w:themeColor="text1"/>
                <w:sz w:val="18"/>
                <w:szCs w:val="18"/>
              </w:rPr>
              <w:t>本人同意不要</w:t>
            </w:r>
          </w:p>
        </w:tc>
      </w:tr>
      <w:tr w:rsidR="006B00C0" w:rsidRPr="006B00C0" w14:paraId="54EC5B0B" w14:textId="77777777" w:rsidTr="00593A7B">
        <w:trPr>
          <w:trHeight w:val="454"/>
        </w:trPr>
        <w:tc>
          <w:tcPr>
            <w:tcW w:w="988" w:type="dxa"/>
            <w:vMerge/>
            <w:tcBorders>
              <w:bottom w:val="single" w:sz="4" w:space="0" w:color="auto"/>
            </w:tcBorders>
            <w:shd w:val="clear" w:color="auto" w:fill="DEEAF6" w:themeFill="accent1" w:themeFillTint="33"/>
            <w:vAlign w:val="center"/>
          </w:tcPr>
          <w:p w14:paraId="1EB109B1" w14:textId="77777777" w:rsidR="001A67E1" w:rsidRPr="006B00C0" w:rsidRDefault="001A67E1" w:rsidP="00E430FC">
            <w:pPr>
              <w:spacing w:line="280" w:lineRule="exact"/>
              <w:jc w:val="center"/>
              <w:rPr>
                <w:rFonts w:eastAsiaTheme="minorEastAsia" w:cs="Times New Roman"/>
                <w:color w:val="000000" w:themeColor="text1"/>
                <w:sz w:val="18"/>
                <w:szCs w:val="18"/>
              </w:rPr>
            </w:pPr>
          </w:p>
        </w:tc>
        <w:tc>
          <w:tcPr>
            <w:tcW w:w="2126" w:type="dxa"/>
            <w:vMerge/>
            <w:tcBorders>
              <w:bottom w:val="single" w:sz="4" w:space="0" w:color="auto"/>
            </w:tcBorders>
            <w:vAlign w:val="center"/>
          </w:tcPr>
          <w:p w14:paraId="08CD9170" w14:textId="77777777" w:rsidR="001A67E1" w:rsidRPr="006B00C0" w:rsidRDefault="001A67E1" w:rsidP="00E430FC">
            <w:pPr>
              <w:widowControl/>
              <w:spacing w:line="280" w:lineRule="exact"/>
              <w:jc w:val="center"/>
              <w:rPr>
                <w:rFonts w:eastAsiaTheme="minorEastAsia" w:cs="Times New Roman"/>
                <w:color w:val="000000" w:themeColor="text1"/>
                <w:sz w:val="18"/>
                <w:szCs w:val="18"/>
              </w:rPr>
            </w:pPr>
          </w:p>
        </w:tc>
        <w:tc>
          <w:tcPr>
            <w:tcW w:w="2126" w:type="dxa"/>
            <w:tcBorders>
              <w:bottom w:val="single" w:sz="4" w:space="0" w:color="auto"/>
            </w:tcBorders>
            <w:vAlign w:val="center"/>
          </w:tcPr>
          <w:p w14:paraId="515129C3" w14:textId="77777777" w:rsidR="001A67E1" w:rsidRPr="006B00C0" w:rsidRDefault="001A67E1" w:rsidP="00E430FC">
            <w:pPr>
              <w:widowControl/>
              <w:spacing w:line="280" w:lineRule="exact"/>
              <w:jc w:val="center"/>
              <w:rPr>
                <w:rFonts w:eastAsiaTheme="minorEastAsia" w:cs="Times New Roman"/>
                <w:color w:val="000000" w:themeColor="text1"/>
                <w:sz w:val="18"/>
                <w:szCs w:val="18"/>
              </w:rPr>
            </w:pPr>
            <w:r w:rsidRPr="006B00C0">
              <w:rPr>
                <w:rFonts w:eastAsiaTheme="minorEastAsia" w:cs="Times New Roman" w:hint="eastAsia"/>
                <w:color w:val="000000" w:themeColor="text1"/>
                <w:sz w:val="18"/>
                <w:szCs w:val="18"/>
              </w:rPr>
              <w:t>優生保護審査会決定</w:t>
            </w:r>
          </w:p>
        </w:tc>
        <w:tc>
          <w:tcPr>
            <w:tcW w:w="2126" w:type="dxa"/>
            <w:tcBorders>
              <w:bottom w:val="single" w:sz="4" w:space="0" w:color="auto"/>
            </w:tcBorders>
            <w:vAlign w:val="center"/>
          </w:tcPr>
          <w:p w14:paraId="31BC00E5" w14:textId="77777777" w:rsidR="001A67E1" w:rsidRPr="006B00C0" w:rsidRDefault="001A67E1" w:rsidP="00E430FC">
            <w:pPr>
              <w:widowControl/>
              <w:spacing w:line="280" w:lineRule="exact"/>
              <w:jc w:val="center"/>
              <w:rPr>
                <w:rFonts w:eastAsiaTheme="minorEastAsia" w:cs="Times New Roman"/>
                <w:color w:val="000000" w:themeColor="text1"/>
                <w:sz w:val="18"/>
                <w:szCs w:val="18"/>
              </w:rPr>
            </w:pPr>
            <w:r w:rsidRPr="006B00C0">
              <w:rPr>
                <w:rFonts w:eastAsiaTheme="minorEastAsia" w:cs="Times New Roman" w:hint="eastAsia"/>
                <w:color w:val="000000" w:themeColor="text1"/>
                <w:sz w:val="18"/>
                <w:szCs w:val="18"/>
              </w:rPr>
              <w:t>保護者同意</w:t>
            </w:r>
          </w:p>
          <w:p w14:paraId="147B2FFB" w14:textId="77777777" w:rsidR="001A67E1" w:rsidRPr="006B00C0" w:rsidRDefault="001A67E1" w:rsidP="00E430FC">
            <w:pPr>
              <w:widowControl/>
              <w:spacing w:line="280" w:lineRule="exact"/>
              <w:jc w:val="center"/>
              <w:rPr>
                <w:rFonts w:eastAsiaTheme="minorEastAsia" w:cs="Times New Roman"/>
                <w:color w:val="000000" w:themeColor="text1"/>
                <w:sz w:val="18"/>
                <w:szCs w:val="18"/>
              </w:rPr>
            </w:pPr>
            <w:r w:rsidRPr="006B00C0">
              <w:rPr>
                <w:rFonts w:eastAsiaTheme="minorEastAsia" w:cs="Times New Roman" w:hint="eastAsia"/>
                <w:color w:val="000000" w:themeColor="text1"/>
                <w:sz w:val="18"/>
                <w:szCs w:val="18"/>
              </w:rPr>
              <w:t>優生保護審査会決定</w:t>
            </w:r>
          </w:p>
        </w:tc>
      </w:tr>
      <w:tr w:rsidR="006B00C0" w:rsidRPr="006B00C0" w14:paraId="35524639" w14:textId="77777777" w:rsidTr="00593A7B">
        <w:trPr>
          <w:trHeight w:val="454"/>
        </w:trPr>
        <w:tc>
          <w:tcPr>
            <w:tcW w:w="988" w:type="dxa"/>
            <w:tcBorders>
              <w:bottom w:val="single" w:sz="4" w:space="0" w:color="auto"/>
            </w:tcBorders>
            <w:shd w:val="clear" w:color="auto" w:fill="DEEAF6" w:themeFill="accent1" w:themeFillTint="33"/>
            <w:vAlign w:val="center"/>
          </w:tcPr>
          <w:p w14:paraId="0A6D8AF1" w14:textId="77777777" w:rsidR="001A67E1" w:rsidRPr="006B00C0" w:rsidRDefault="001A67E1" w:rsidP="00E430FC">
            <w:pPr>
              <w:spacing w:line="280" w:lineRule="exact"/>
              <w:jc w:val="center"/>
              <w:rPr>
                <w:rFonts w:eastAsiaTheme="minorEastAsia" w:cs="Times New Roman"/>
                <w:color w:val="000000" w:themeColor="text1"/>
                <w:sz w:val="18"/>
                <w:szCs w:val="18"/>
              </w:rPr>
            </w:pPr>
            <w:r w:rsidRPr="006B00C0">
              <w:rPr>
                <w:rFonts w:eastAsiaTheme="minorEastAsia" w:cs="Times New Roman" w:hint="eastAsia"/>
                <w:color w:val="000000" w:themeColor="text1"/>
                <w:sz w:val="18"/>
                <w:szCs w:val="18"/>
              </w:rPr>
              <w:t>対象疾患</w:t>
            </w:r>
          </w:p>
        </w:tc>
        <w:tc>
          <w:tcPr>
            <w:tcW w:w="2126" w:type="dxa"/>
            <w:tcBorders>
              <w:bottom w:val="single" w:sz="4" w:space="0" w:color="auto"/>
            </w:tcBorders>
            <w:vAlign w:val="center"/>
          </w:tcPr>
          <w:p w14:paraId="27780024" w14:textId="77777777" w:rsidR="001A67E1" w:rsidRPr="006B00C0" w:rsidRDefault="001A67E1" w:rsidP="00E430FC">
            <w:pPr>
              <w:widowControl/>
              <w:spacing w:line="280" w:lineRule="exact"/>
              <w:jc w:val="center"/>
              <w:rPr>
                <w:rFonts w:eastAsiaTheme="minorEastAsia" w:cs="Times New Roman"/>
                <w:color w:val="000000" w:themeColor="text1"/>
                <w:sz w:val="18"/>
                <w:szCs w:val="18"/>
              </w:rPr>
            </w:pPr>
            <w:r w:rsidRPr="006B00C0">
              <w:rPr>
                <w:rFonts w:eastAsiaTheme="minorEastAsia" w:cs="Times New Roman" w:hint="eastAsia"/>
                <w:color w:val="000000" w:themeColor="text1"/>
                <w:sz w:val="18"/>
                <w:szCs w:val="18"/>
              </w:rPr>
              <w:t>遺伝性疾患等・らい疾患</w:t>
            </w:r>
          </w:p>
        </w:tc>
        <w:tc>
          <w:tcPr>
            <w:tcW w:w="2126" w:type="dxa"/>
            <w:tcBorders>
              <w:bottom w:val="single" w:sz="4" w:space="0" w:color="auto"/>
            </w:tcBorders>
            <w:vAlign w:val="center"/>
          </w:tcPr>
          <w:p w14:paraId="41AA2E95" w14:textId="77777777" w:rsidR="001A67E1" w:rsidRPr="006B00C0" w:rsidRDefault="001A67E1" w:rsidP="00E430FC">
            <w:pPr>
              <w:widowControl/>
              <w:spacing w:line="280" w:lineRule="exact"/>
              <w:jc w:val="center"/>
              <w:rPr>
                <w:rFonts w:eastAsiaTheme="minorEastAsia" w:cs="Times New Roman"/>
                <w:color w:val="000000" w:themeColor="text1"/>
                <w:sz w:val="18"/>
                <w:szCs w:val="18"/>
              </w:rPr>
            </w:pPr>
            <w:r w:rsidRPr="006B00C0">
              <w:rPr>
                <w:rFonts w:eastAsiaTheme="minorEastAsia" w:cs="Times New Roman" w:hint="eastAsia"/>
                <w:color w:val="000000" w:themeColor="text1"/>
                <w:sz w:val="18"/>
                <w:szCs w:val="18"/>
              </w:rPr>
              <w:t>遺伝性疾患</w:t>
            </w:r>
          </w:p>
        </w:tc>
        <w:tc>
          <w:tcPr>
            <w:tcW w:w="2126" w:type="dxa"/>
            <w:tcBorders>
              <w:bottom w:val="single" w:sz="4" w:space="0" w:color="auto"/>
            </w:tcBorders>
            <w:vAlign w:val="center"/>
          </w:tcPr>
          <w:p w14:paraId="38C9EB3D" w14:textId="77777777" w:rsidR="001A67E1" w:rsidRPr="006B00C0" w:rsidRDefault="001A67E1" w:rsidP="00E430FC">
            <w:pPr>
              <w:widowControl/>
              <w:spacing w:line="280" w:lineRule="exact"/>
              <w:jc w:val="center"/>
              <w:rPr>
                <w:rFonts w:eastAsiaTheme="minorEastAsia" w:cs="Times New Roman"/>
                <w:color w:val="000000" w:themeColor="text1"/>
                <w:sz w:val="18"/>
                <w:szCs w:val="18"/>
              </w:rPr>
            </w:pPr>
            <w:r w:rsidRPr="006B00C0">
              <w:rPr>
                <w:rFonts w:eastAsiaTheme="minorEastAsia" w:cs="Times New Roman" w:hint="eastAsia"/>
                <w:color w:val="000000" w:themeColor="text1"/>
                <w:sz w:val="18"/>
                <w:szCs w:val="18"/>
              </w:rPr>
              <w:t>非遺伝性疾患</w:t>
            </w:r>
          </w:p>
        </w:tc>
      </w:tr>
      <w:tr w:rsidR="006B00C0" w:rsidRPr="006B00C0" w14:paraId="73789A85" w14:textId="77777777" w:rsidTr="00593A7B">
        <w:tblPrEx>
          <w:tblCellMar>
            <w:left w:w="108" w:type="dxa"/>
            <w:right w:w="108" w:type="dxa"/>
          </w:tblCellMar>
        </w:tblPrEx>
        <w:trPr>
          <w:trHeight w:val="454"/>
        </w:trPr>
        <w:tc>
          <w:tcPr>
            <w:tcW w:w="988" w:type="dxa"/>
            <w:vMerge w:val="restart"/>
            <w:tcBorders>
              <w:top w:val="single" w:sz="4" w:space="0" w:color="auto"/>
              <w:left w:val="single" w:sz="4" w:space="0" w:color="auto"/>
            </w:tcBorders>
            <w:shd w:val="clear" w:color="auto" w:fill="DEEAF6" w:themeFill="accent1" w:themeFillTint="33"/>
            <w:vAlign w:val="center"/>
          </w:tcPr>
          <w:p w14:paraId="305CC1FD" w14:textId="77777777" w:rsidR="001A67E1" w:rsidRPr="006B00C0" w:rsidRDefault="001A67E1" w:rsidP="00E430FC">
            <w:pPr>
              <w:spacing w:line="280" w:lineRule="exact"/>
              <w:jc w:val="center"/>
              <w:rPr>
                <w:rFonts w:eastAsiaTheme="minorEastAsia" w:cs="Times New Roman"/>
                <w:color w:val="000000" w:themeColor="text1"/>
                <w:sz w:val="18"/>
                <w:szCs w:val="18"/>
              </w:rPr>
            </w:pPr>
            <w:r w:rsidRPr="006B00C0">
              <w:rPr>
                <w:rFonts w:eastAsiaTheme="minorEastAsia" w:cs="Times New Roman" w:hint="eastAsia"/>
                <w:color w:val="000000" w:themeColor="text1"/>
                <w:sz w:val="18"/>
                <w:szCs w:val="18"/>
              </w:rPr>
              <w:t>件数</w:t>
            </w:r>
          </w:p>
        </w:tc>
        <w:tc>
          <w:tcPr>
            <w:tcW w:w="2126" w:type="dxa"/>
            <w:tcBorders>
              <w:top w:val="single" w:sz="4" w:space="0" w:color="auto"/>
              <w:bottom w:val="single" w:sz="4" w:space="0" w:color="auto"/>
            </w:tcBorders>
            <w:vAlign w:val="center"/>
          </w:tcPr>
          <w:p w14:paraId="718AD31C" w14:textId="77777777" w:rsidR="001A67E1" w:rsidRPr="006B00C0" w:rsidRDefault="001A67E1" w:rsidP="00E430FC">
            <w:pPr>
              <w:widowControl/>
              <w:spacing w:line="280" w:lineRule="exact"/>
              <w:jc w:val="center"/>
              <w:rPr>
                <w:rFonts w:eastAsiaTheme="minorEastAsia" w:cs="Times New Roman"/>
                <w:color w:val="000000" w:themeColor="text1"/>
                <w:sz w:val="18"/>
                <w:szCs w:val="18"/>
              </w:rPr>
            </w:pPr>
            <w:r w:rsidRPr="006B00C0">
              <w:rPr>
                <w:rFonts w:eastAsiaTheme="minorEastAsia" w:cs="Times New Roman"/>
                <w:color w:val="000000" w:themeColor="text1"/>
                <w:sz w:val="18"/>
                <w:szCs w:val="18"/>
              </w:rPr>
              <w:t>8,518</w:t>
            </w:r>
            <w:r w:rsidRPr="006B00C0">
              <w:rPr>
                <w:rFonts w:eastAsiaTheme="minorEastAsia" w:cs="Times New Roman" w:hint="eastAsia"/>
                <w:color w:val="000000" w:themeColor="text1"/>
                <w:sz w:val="18"/>
                <w:szCs w:val="18"/>
              </w:rPr>
              <w:t>件</w:t>
            </w:r>
            <w:r w:rsidRPr="006B00C0">
              <w:rPr>
                <w:rFonts w:eastAsiaTheme="minorEastAsia" w:cs="Times New Roman" w:hint="eastAsia"/>
                <w:color w:val="000000" w:themeColor="text1"/>
                <w:sz w:val="18"/>
                <w:szCs w:val="18"/>
                <w:vertAlign w:val="superscript"/>
              </w:rPr>
              <w:t>注</w:t>
            </w:r>
            <w:r w:rsidRPr="006B00C0">
              <w:rPr>
                <w:rFonts w:eastAsiaTheme="minorEastAsia" w:cs="Times New Roman" w:hint="eastAsia"/>
                <w:color w:val="000000" w:themeColor="text1"/>
                <w:sz w:val="18"/>
                <w:szCs w:val="18"/>
              </w:rPr>
              <w:t>（</w:t>
            </w:r>
            <w:r w:rsidRPr="006B00C0">
              <w:rPr>
                <w:rFonts w:eastAsiaTheme="minorEastAsia" w:cs="Times New Roman"/>
                <w:color w:val="000000" w:themeColor="text1"/>
                <w:sz w:val="18"/>
                <w:szCs w:val="18"/>
              </w:rPr>
              <w:t>34.1</w:t>
            </w:r>
            <w:r w:rsidRPr="006B00C0">
              <w:rPr>
                <w:rFonts w:eastAsiaTheme="minorEastAsia" w:cs="Times New Roman" w:hint="eastAsia"/>
                <w:color w:val="000000" w:themeColor="text1"/>
                <w:sz w:val="18"/>
                <w:szCs w:val="18"/>
              </w:rPr>
              <w:t>％）</w:t>
            </w:r>
          </w:p>
        </w:tc>
        <w:tc>
          <w:tcPr>
            <w:tcW w:w="2126" w:type="dxa"/>
            <w:tcBorders>
              <w:top w:val="single" w:sz="4" w:space="0" w:color="auto"/>
              <w:bottom w:val="single" w:sz="4" w:space="0" w:color="auto"/>
            </w:tcBorders>
            <w:vAlign w:val="center"/>
          </w:tcPr>
          <w:p w14:paraId="75D1CEF5" w14:textId="77777777" w:rsidR="001A67E1" w:rsidRPr="006B00C0" w:rsidRDefault="001A67E1" w:rsidP="00E430FC">
            <w:pPr>
              <w:widowControl/>
              <w:spacing w:line="280" w:lineRule="exact"/>
              <w:jc w:val="center"/>
              <w:rPr>
                <w:rFonts w:eastAsiaTheme="minorEastAsia" w:cs="Times New Roman"/>
                <w:color w:val="000000" w:themeColor="text1"/>
                <w:sz w:val="18"/>
                <w:szCs w:val="18"/>
              </w:rPr>
            </w:pPr>
            <w:r w:rsidRPr="006B00C0">
              <w:rPr>
                <w:rFonts w:eastAsiaTheme="minorEastAsia" w:cs="Times New Roman"/>
                <w:color w:val="000000" w:themeColor="text1"/>
                <w:sz w:val="18"/>
                <w:szCs w:val="18"/>
              </w:rPr>
              <w:t>14,566</w:t>
            </w:r>
            <w:r w:rsidRPr="006B00C0">
              <w:rPr>
                <w:rFonts w:eastAsiaTheme="minorEastAsia" w:cs="Times New Roman" w:hint="eastAsia"/>
                <w:color w:val="000000" w:themeColor="text1"/>
                <w:sz w:val="18"/>
                <w:szCs w:val="18"/>
              </w:rPr>
              <w:t>件（</w:t>
            </w:r>
            <w:r w:rsidRPr="006B00C0">
              <w:rPr>
                <w:rFonts w:eastAsiaTheme="minorEastAsia" w:cs="Times New Roman"/>
                <w:color w:val="000000" w:themeColor="text1"/>
                <w:sz w:val="18"/>
                <w:szCs w:val="18"/>
              </w:rPr>
              <w:t>58.3</w:t>
            </w:r>
            <w:r w:rsidRPr="006B00C0">
              <w:rPr>
                <w:rFonts w:eastAsiaTheme="minorEastAsia" w:cs="Times New Roman" w:hint="eastAsia"/>
                <w:color w:val="000000" w:themeColor="text1"/>
                <w:sz w:val="18"/>
                <w:szCs w:val="18"/>
              </w:rPr>
              <w:t>％）</w:t>
            </w:r>
          </w:p>
        </w:tc>
        <w:tc>
          <w:tcPr>
            <w:tcW w:w="2126" w:type="dxa"/>
            <w:tcBorders>
              <w:top w:val="single" w:sz="4" w:space="0" w:color="auto"/>
              <w:bottom w:val="single" w:sz="4" w:space="0" w:color="auto"/>
              <w:right w:val="single" w:sz="4" w:space="0" w:color="auto"/>
            </w:tcBorders>
            <w:vAlign w:val="center"/>
          </w:tcPr>
          <w:p w14:paraId="0CFD7B87" w14:textId="77777777" w:rsidR="001A67E1" w:rsidRPr="006B00C0" w:rsidRDefault="001A67E1" w:rsidP="00E430FC">
            <w:pPr>
              <w:widowControl/>
              <w:spacing w:line="280" w:lineRule="exact"/>
              <w:jc w:val="center"/>
              <w:rPr>
                <w:rFonts w:eastAsiaTheme="minorEastAsia" w:cs="Times New Roman"/>
                <w:color w:val="000000" w:themeColor="text1"/>
                <w:sz w:val="18"/>
                <w:szCs w:val="18"/>
              </w:rPr>
            </w:pPr>
            <w:r w:rsidRPr="006B00C0">
              <w:rPr>
                <w:rFonts w:eastAsiaTheme="minorEastAsia" w:cs="Times New Roman"/>
                <w:color w:val="000000" w:themeColor="text1"/>
                <w:sz w:val="18"/>
                <w:szCs w:val="18"/>
              </w:rPr>
              <w:t>1,909</w:t>
            </w:r>
            <w:r w:rsidRPr="006B00C0">
              <w:rPr>
                <w:rFonts w:eastAsiaTheme="minorEastAsia" w:cs="Times New Roman" w:hint="eastAsia"/>
                <w:color w:val="000000" w:themeColor="text1"/>
                <w:sz w:val="18"/>
                <w:szCs w:val="18"/>
              </w:rPr>
              <w:t>件（</w:t>
            </w:r>
            <w:r w:rsidRPr="006B00C0">
              <w:rPr>
                <w:rFonts w:eastAsiaTheme="minorEastAsia" w:cs="Times New Roman"/>
                <w:color w:val="000000" w:themeColor="text1"/>
                <w:sz w:val="18"/>
                <w:szCs w:val="18"/>
              </w:rPr>
              <w:t>7.6</w:t>
            </w:r>
            <w:r w:rsidRPr="006B00C0">
              <w:rPr>
                <w:rFonts w:eastAsiaTheme="minorEastAsia" w:cs="Times New Roman" w:hint="eastAsia"/>
                <w:color w:val="000000" w:themeColor="text1"/>
                <w:sz w:val="18"/>
                <w:szCs w:val="18"/>
              </w:rPr>
              <w:t>％）</w:t>
            </w:r>
          </w:p>
        </w:tc>
      </w:tr>
      <w:tr w:rsidR="006B00C0" w:rsidRPr="006B00C0" w14:paraId="5F506EE7" w14:textId="77777777" w:rsidTr="00593A7B">
        <w:tblPrEx>
          <w:tblCellMar>
            <w:left w:w="108" w:type="dxa"/>
            <w:right w:w="108" w:type="dxa"/>
          </w:tblCellMar>
        </w:tblPrEx>
        <w:trPr>
          <w:trHeight w:val="454"/>
        </w:trPr>
        <w:tc>
          <w:tcPr>
            <w:tcW w:w="988" w:type="dxa"/>
            <w:vMerge/>
            <w:tcBorders>
              <w:left w:val="single" w:sz="4" w:space="0" w:color="auto"/>
              <w:bottom w:val="single" w:sz="4" w:space="0" w:color="auto"/>
              <w:right w:val="single" w:sz="4" w:space="0" w:color="auto"/>
            </w:tcBorders>
            <w:shd w:val="clear" w:color="auto" w:fill="DEEAF6" w:themeFill="accent1" w:themeFillTint="33"/>
            <w:vAlign w:val="center"/>
          </w:tcPr>
          <w:p w14:paraId="74CCCE29" w14:textId="77777777" w:rsidR="001A67E1" w:rsidRPr="006B00C0" w:rsidRDefault="001A67E1" w:rsidP="00E430FC">
            <w:pPr>
              <w:spacing w:line="280" w:lineRule="exact"/>
              <w:jc w:val="center"/>
              <w:rPr>
                <w:rFonts w:eastAsiaTheme="minorEastAsia" w:cs="Times New Roman"/>
                <w:color w:val="000000" w:themeColor="text1"/>
                <w:sz w:val="18"/>
                <w:szCs w:val="18"/>
              </w:rPr>
            </w:pPr>
          </w:p>
        </w:tc>
        <w:tc>
          <w:tcPr>
            <w:tcW w:w="6378" w:type="dxa"/>
            <w:gridSpan w:val="3"/>
            <w:tcBorders>
              <w:top w:val="single" w:sz="4" w:space="0" w:color="auto"/>
              <w:left w:val="single" w:sz="4" w:space="0" w:color="auto"/>
              <w:bottom w:val="single" w:sz="4" w:space="0" w:color="auto"/>
              <w:right w:val="single" w:sz="4" w:space="0" w:color="auto"/>
            </w:tcBorders>
            <w:vAlign w:val="center"/>
          </w:tcPr>
          <w:p w14:paraId="700DDFD2" w14:textId="77777777" w:rsidR="001A67E1" w:rsidRPr="006B00C0" w:rsidRDefault="001A67E1" w:rsidP="00E430FC">
            <w:pPr>
              <w:widowControl/>
              <w:spacing w:line="280" w:lineRule="exact"/>
              <w:jc w:val="center"/>
              <w:rPr>
                <w:rFonts w:eastAsiaTheme="minorEastAsia" w:cs="Times New Roman"/>
                <w:color w:val="000000" w:themeColor="text1"/>
                <w:sz w:val="18"/>
                <w:szCs w:val="18"/>
              </w:rPr>
            </w:pPr>
            <w:r w:rsidRPr="006B00C0">
              <w:rPr>
                <w:rFonts w:eastAsiaTheme="minorEastAsia" w:cs="Times New Roman"/>
                <w:color w:val="000000" w:themeColor="text1"/>
                <w:sz w:val="18"/>
                <w:szCs w:val="18"/>
              </w:rPr>
              <w:t>24,993</w:t>
            </w:r>
            <w:r w:rsidRPr="006B00C0">
              <w:rPr>
                <w:rFonts w:eastAsiaTheme="minorEastAsia" w:cs="Times New Roman" w:hint="eastAsia"/>
                <w:color w:val="000000" w:themeColor="text1"/>
                <w:sz w:val="18"/>
                <w:szCs w:val="18"/>
              </w:rPr>
              <w:t>件</w:t>
            </w:r>
          </w:p>
        </w:tc>
      </w:tr>
    </w:tbl>
    <w:p w14:paraId="2BBB7840" w14:textId="77777777" w:rsidR="001A67E1" w:rsidRPr="006B00C0" w:rsidRDefault="001A67E1" w:rsidP="001A67E1">
      <w:pPr>
        <w:spacing w:beforeLines="20" w:before="69" w:line="240" w:lineRule="exact"/>
        <w:ind w:left="176" w:hangingChars="100" w:hanging="176"/>
        <w:rPr>
          <w:rFonts w:eastAsiaTheme="minorEastAsia" w:cs="Times New Roman"/>
          <w:color w:val="000000" w:themeColor="text1"/>
          <w:sz w:val="18"/>
        </w:rPr>
      </w:pPr>
      <w:r w:rsidRPr="006B00C0">
        <w:rPr>
          <w:rFonts w:eastAsiaTheme="minorEastAsia" w:cs="Times New Roman"/>
          <w:color w:val="000000" w:themeColor="text1"/>
          <w:sz w:val="18"/>
        </w:rPr>
        <w:t>（注）このうち、遺伝性疾患等を理由とした手術（第</w:t>
      </w:r>
      <w:r w:rsidRPr="006B00C0">
        <w:rPr>
          <w:rFonts w:eastAsiaTheme="minorEastAsia" w:cs="Times New Roman"/>
          <w:color w:val="000000" w:themeColor="text1"/>
          <w:sz w:val="18"/>
        </w:rPr>
        <w:t>1</w:t>
      </w:r>
      <w:r w:rsidRPr="006B00C0">
        <w:rPr>
          <w:rFonts w:eastAsiaTheme="minorEastAsia" w:cs="Times New Roman"/>
          <w:color w:val="000000" w:themeColor="text1"/>
          <w:sz w:val="18"/>
        </w:rPr>
        <w:t>号及び第</w:t>
      </w:r>
      <w:r w:rsidRPr="006B00C0">
        <w:rPr>
          <w:rFonts w:eastAsiaTheme="minorEastAsia" w:cs="Times New Roman"/>
          <w:color w:val="000000" w:themeColor="text1"/>
          <w:sz w:val="18"/>
        </w:rPr>
        <w:t>2</w:t>
      </w:r>
      <w:r w:rsidRPr="006B00C0">
        <w:rPr>
          <w:rFonts w:eastAsiaTheme="minorEastAsia" w:cs="Times New Roman"/>
          <w:color w:val="000000" w:themeColor="text1"/>
          <w:sz w:val="18"/>
        </w:rPr>
        <w:t>号）は</w:t>
      </w:r>
      <w:r w:rsidRPr="006B00C0">
        <w:rPr>
          <w:rFonts w:eastAsiaTheme="minorEastAsia" w:cs="Times New Roman"/>
          <w:color w:val="000000" w:themeColor="text1"/>
          <w:sz w:val="18"/>
        </w:rPr>
        <w:t>6,967</w:t>
      </w:r>
      <w:r w:rsidRPr="006B00C0">
        <w:rPr>
          <w:rFonts w:eastAsiaTheme="minorEastAsia" w:cs="Times New Roman"/>
          <w:color w:val="000000" w:themeColor="text1"/>
          <w:sz w:val="18"/>
        </w:rPr>
        <w:t>件、らい疾患を理由とした手術（第</w:t>
      </w:r>
      <w:r w:rsidRPr="006B00C0">
        <w:rPr>
          <w:rFonts w:eastAsiaTheme="minorEastAsia" w:cs="Times New Roman"/>
          <w:color w:val="000000" w:themeColor="text1"/>
          <w:sz w:val="18"/>
        </w:rPr>
        <w:t>3</w:t>
      </w:r>
      <w:r w:rsidRPr="006B00C0">
        <w:rPr>
          <w:rFonts w:eastAsiaTheme="minorEastAsia" w:cs="Times New Roman"/>
          <w:color w:val="000000" w:themeColor="text1"/>
          <w:sz w:val="18"/>
        </w:rPr>
        <w:t>号）は</w:t>
      </w:r>
      <w:r w:rsidRPr="006B00C0">
        <w:rPr>
          <w:rFonts w:eastAsiaTheme="minorEastAsia" w:cs="Times New Roman"/>
          <w:color w:val="000000" w:themeColor="text1"/>
          <w:sz w:val="18"/>
        </w:rPr>
        <w:t>1,551</w:t>
      </w:r>
      <w:r w:rsidRPr="006B00C0">
        <w:rPr>
          <w:rFonts w:eastAsiaTheme="minorEastAsia" w:cs="Times New Roman"/>
          <w:color w:val="000000" w:themeColor="text1"/>
          <w:sz w:val="18"/>
        </w:rPr>
        <w:t>件。</w:t>
      </w:r>
    </w:p>
    <w:p w14:paraId="5200EB0B" w14:textId="77777777" w:rsidR="001A67E1" w:rsidRPr="006B00C0" w:rsidRDefault="001A67E1" w:rsidP="001A67E1">
      <w:pPr>
        <w:spacing w:line="240" w:lineRule="exact"/>
        <w:ind w:left="176" w:hangingChars="100" w:hanging="176"/>
        <w:rPr>
          <w:rFonts w:eastAsiaTheme="minorEastAsia" w:cs="Times New Roman"/>
          <w:color w:val="000000" w:themeColor="text1"/>
          <w:sz w:val="18"/>
        </w:rPr>
      </w:pPr>
      <w:r w:rsidRPr="006B00C0">
        <w:rPr>
          <w:rFonts w:eastAsiaTheme="minorEastAsia" w:cs="Times New Roman"/>
          <w:color w:val="000000" w:themeColor="text1"/>
          <w:sz w:val="18"/>
        </w:rPr>
        <w:t>（出典）厚生労働省資料を基に作成。</w:t>
      </w:r>
    </w:p>
    <w:p w14:paraId="0845DCE4" w14:textId="77777777" w:rsidR="001A67E1" w:rsidRPr="006B00C0" w:rsidRDefault="001A67E1" w:rsidP="001A67E1">
      <w:pPr>
        <w:rPr>
          <w:rFonts w:eastAsiaTheme="minorEastAsia" w:cs="Times New Roman"/>
          <w:color w:val="000000" w:themeColor="text1"/>
        </w:rPr>
      </w:pPr>
    </w:p>
    <w:p w14:paraId="7B37CCC6" w14:textId="77777777" w:rsidR="001A67E1" w:rsidRPr="006B00C0" w:rsidRDefault="001A67E1" w:rsidP="001A67E1">
      <w:pPr>
        <w:pStyle w:val="af4"/>
        <w:rPr>
          <w:rFonts w:asciiTheme="majorEastAsia" w:eastAsiaTheme="majorEastAsia" w:hAnsiTheme="majorEastAsia" w:cs="Times New Roman"/>
          <w:color w:val="000000" w:themeColor="text1"/>
          <w:sz w:val="26"/>
          <w:szCs w:val="26"/>
        </w:rPr>
      </w:pPr>
      <w:bookmarkStart w:id="10" w:name="_Toc136516036"/>
      <w:bookmarkStart w:id="11" w:name="_Toc136516109"/>
      <w:bookmarkStart w:id="12" w:name="_Toc137041947"/>
      <w:r w:rsidRPr="006B00C0">
        <w:rPr>
          <w:rFonts w:asciiTheme="majorEastAsia" w:eastAsiaTheme="majorEastAsia" w:hAnsiTheme="majorEastAsia" w:cs="Times New Roman"/>
          <w:color w:val="000000" w:themeColor="text1"/>
          <w:sz w:val="26"/>
          <w:szCs w:val="26"/>
        </w:rPr>
        <w:t>Ⅱ　優生手術の実施件数の推移</w:t>
      </w:r>
      <w:bookmarkEnd w:id="10"/>
      <w:bookmarkEnd w:id="11"/>
      <w:bookmarkEnd w:id="12"/>
    </w:p>
    <w:p w14:paraId="26B7BFBE" w14:textId="77777777" w:rsidR="001A67E1" w:rsidRPr="006B00C0" w:rsidRDefault="001A67E1" w:rsidP="001A67E1">
      <w:pPr>
        <w:pStyle w:val="af4"/>
        <w:outlineLvl w:val="9"/>
        <w:rPr>
          <w:rFonts w:ascii="Times New Roman" w:eastAsiaTheme="minorEastAsia" w:hAnsi="Times New Roman" w:cs="Times New Roman"/>
          <w:color w:val="000000" w:themeColor="text1"/>
          <w:sz w:val="26"/>
          <w:szCs w:val="26"/>
        </w:rPr>
      </w:pPr>
    </w:p>
    <w:p w14:paraId="7243A095" w14:textId="64F55D62" w:rsidR="001A67E1" w:rsidRPr="006B00C0" w:rsidRDefault="001A67E1" w:rsidP="007450E1">
      <w:pPr>
        <w:wordWrap/>
        <w:ind w:firstLineChars="100" w:firstLine="216"/>
        <w:rPr>
          <w:rFonts w:eastAsiaTheme="minorEastAsia" w:cs="Times New Roman"/>
          <w:color w:val="000000" w:themeColor="text1"/>
        </w:rPr>
      </w:pPr>
      <w:r w:rsidRPr="006B00C0">
        <w:rPr>
          <w:rFonts w:eastAsiaTheme="minorEastAsia" w:cs="Times New Roman"/>
          <w:color w:val="000000" w:themeColor="text1"/>
        </w:rPr>
        <w:t>優生手術の実施件数の推移を</w:t>
      </w:r>
      <w:r w:rsidRPr="006B00C0">
        <w:rPr>
          <w:rFonts w:eastAsiaTheme="minorEastAsia" w:cs="Times New Roman" w:hint="eastAsia"/>
          <w:color w:val="000000" w:themeColor="text1"/>
        </w:rPr>
        <w:t>見</w:t>
      </w:r>
      <w:r w:rsidRPr="006B00C0">
        <w:rPr>
          <w:rFonts w:eastAsiaTheme="minorEastAsia" w:cs="Times New Roman"/>
          <w:color w:val="000000" w:themeColor="text1"/>
        </w:rPr>
        <w:t>ると、昭和</w:t>
      </w:r>
      <w:r w:rsidRPr="006B00C0">
        <w:rPr>
          <w:rFonts w:eastAsiaTheme="minorEastAsia" w:cs="Times New Roman"/>
          <w:color w:val="000000" w:themeColor="text1"/>
        </w:rPr>
        <w:t>24</w:t>
      </w:r>
      <w:r w:rsidRPr="006B00C0">
        <w:rPr>
          <w:rFonts w:eastAsiaTheme="minorEastAsia" w:cs="Times New Roman"/>
          <w:color w:val="000000" w:themeColor="text1"/>
        </w:rPr>
        <w:t>年から昭和</w:t>
      </w:r>
      <w:r w:rsidRPr="006B00C0">
        <w:rPr>
          <w:rFonts w:eastAsiaTheme="minorEastAsia" w:cs="Times New Roman"/>
          <w:color w:val="000000" w:themeColor="text1"/>
        </w:rPr>
        <w:t>30</w:t>
      </w:r>
      <w:r w:rsidRPr="006B00C0">
        <w:rPr>
          <w:rFonts w:eastAsiaTheme="minorEastAsia" w:cs="Times New Roman"/>
          <w:color w:val="000000" w:themeColor="text1"/>
        </w:rPr>
        <w:t>年まで毎年増加し、同年の</w:t>
      </w:r>
      <w:r w:rsidRPr="006B00C0">
        <w:rPr>
          <w:rFonts w:eastAsiaTheme="minorEastAsia" w:cs="Times New Roman"/>
          <w:color w:val="000000" w:themeColor="text1"/>
        </w:rPr>
        <w:t>1,982</w:t>
      </w:r>
      <w:r w:rsidRPr="006B00C0">
        <w:rPr>
          <w:rFonts w:eastAsiaTheme="minorEastAsia" w:cs="Times New Roman"/>
          <w:color w:val="000000" w:themeColor="text1"/>
        </w:rPr>
        <w:t>件をピークにその後は減少基調となり、昭和</w:t>
      </w:r>
      <w:r w:rsidRPr="006B00C0">
        <w:rPr>
          <w:rFonts w:eastAsiaTheme="minorEastAsia" w:cs="Times New Roman"/>
          <w:color w:val="000000" w:themeColor="text1"/>
        </w:rPr>
        <w:t>55</w:t>
      </w:r>
      <w:r w:rsidRPr="006B00C0">
        <w:rPr>
          <w:rFonts w:eastAsiaTheme="minorEastAsia" w:cs="Times New Roman"/>
          <w:color w:val="000000" w:themeColor="text1"/>
        </w:rPr>
        <w:t>年以降は</w:t>
      </w:r>
      <w:r w:rsidRPr="006B00C0">
        <w:rPr>
          <w:rFonts w:eastAsiaTheme="minorEastAsia" w:cs="Times New Roman"/>
          <w:color w:val="000000" w:themeColor="text1"/>
        </w:rPr>
        <w:t>100</w:t>
      </w:r>
      <w:r w:rsidRPr="006B00C0">
        <w:rPr>
          <w:rFonts w:eastAsiaTheme="minorEastAsia" w:cs="Times New Roman"/>
          <w:color w:val="000000" w:themeColor="text1"/>
        </w:rPr>
        <w:t>件を下回る状況が続いていた。〔</w:t>
      </w:r>
      <w:r w:rsidR="007357CB" w:rsidRPr="006B00C0">
        <w:rPr>
          <w:rFonts w:eastAsiaTheme="minorEastAsia" w:cs="Times New Roman"/>
          <w:color w:val="000000" w:themeColor="text1"/>
        </w:rPr>
        <w:fldChar w:fldCharType="begin"/>
      </w:r>
      <w:r w:rsidR="007357CB" w:rsidRPr="006B00C0">
        <w:rPr>
          <w:rFonts w:eastAsiaTheme="minorEastAsia" w:cs="Times New Roman"/>
          <w:color w:val="000000" w:themeColor="text1"/>
        </w:rPr>
        <w:instrText xml:space="preserve"> REF _Ref133405785 \h  \* MERGEFORMAT </w:instrText>
      </w:r>
      <w:r w:rsidR="007357CB" w:rsidRPr="006B00C0">
        <w:rPr>
          <w:rFonts w:eastAsiaTheme="minorEastAsia" w:cs="Times New Roman"/>
          <w:color w:val="000000" w:themeColor="text1"/>
        </w:rPr>
      </w:r>
      <w:r w:rsidR="007357CB" w:rsidRPr="006B00C0">
        <w:rPr>
          <w:rFonts w:eastAsiaTheme="minorEastAsia" w:cs="Times New Roman"/>
          <w:color w:val="000000" w:themeColor="text1"/>
        </w:rPr>
        <w:fldChar w:fldCharType="separate"/>
      </w:r>
      <w:r w:rsidR="00B174A3" w:rsidRPr="00B174A3">
        <w:rPr>
          <w:rFonts w:eastAsiaTheme="minorEastAsia" w:cs="Times New Roman"/>
          <w:color w:val="000000" w:themeColor="text1"/>
        </w:rPr>
        <w:t>図</w:t>
      </w:r>
      <w:r w:rsidR="00B174A3" w:rsidRPr="00B174A3">
        <w:rPr>
          <w:rFonts w:eastAsiaTheme="minorEastAsia" w:cs="Times New Roman"/>
          <w:color w:val="000000" w:themeColor="text1"/>
        </w:rPr>
        <w:t xml:space="preserve"> 12</w:t>
      </w:r>
      <w:r w:rsidR="007357CB" w:rsidRPr="006B00C0">
        <w:rPr>
          <w:rFonts w:eastAsiaTheme="minorEastAsia" w:cs="Times New Roman"/>
          <w:color w:val="000000" w:themeColor="text1"/>
        </w:rPr>
        <w:fldChar w:fldCharType="end"/>
      </w:r>
      <w:r w:rsidR="007357CB" w:rsidRPr="006B00C0">
        <w:rPr>
          <w:rFonts w:eastAsiaTheme="minorEastAsia" w:cs="Times New Roman" w:hint="eastAsia"/>
          <w:color w:val="000000" w:themeColor="text1"/>
        </w:rPr>
        <w:t>、</w:t>
      </w:r>
      <w:r w:rsidR="007357CB" w:rsidRPr="006B00C0">
        <w:rPr>
          <w:rFonts w:eastAsiaTheme="minorEastAsia" w:cs="Times New Roman"/>
          <w:color w:val="000000" w:themeColor="text1"/>
        </w:rPr>
        <w:fldChar w:fldCharType="begin"/>
      </w:r>
      <w:r w:rsidR="007357CB" w:rsidRPr="006B00C0">
        <w:rPr>
          <w:rFonts w:eastAsiaTheme="minorEastAsia" w:cs="Times New Roman"/>
          <w:color w:val="000000" w:themeColor="text1"/>
        </w:rPr>
        <w:instrText xml:space="preserve"> </w:instrText>
      </w:r>
      <w:r w:rsidR="007357CB" w:rsidRPr="006B00C0">
        <w:rPr>
          <w:rFonts w:eastAsiaTheme="minorEastAsia" w:cs="Times New Roman" w:hint="eastAsia"/>
          <w:color w:val="000000" w:themeColor="text1"/>
        </w:rPr>
        <w:instrText>REF _Ref133405787 \h</w:instrText>
      </w:r>
      <w:r w:rsidR="007357CB" w:rsidRPr="006B00C0">
        <w:rPr>
          <w:rFonts w:eastAsiaTheme="minorEastAsia" w:cs="Times New Roman"/>
          <w:color w:val="000000" w:themeColor="text1"/>
        </w:rPr>
        <w:instrText xml:space="preserve">  \* MERGEFORMAT </w:instrText>
      </w:r>
      <w:r w:rsidR="007357CB" w:rsidRPr="006B00C0">
        <w:rPr>
          <w:rFonts w:eastAsiaTheme="minorEastAsia" w:cs="Times New Roman"/>
          <w:color w:val="000000" w:themeColor="text1"/>
        </w:rPr>
      </w:r>
      <w:r w:rsidR="007357CB" w:rsidRPr="006B00C0">
        <w:rPr>
          <w:rFonts w:eastAsiaTheme="minorEastAsia" w:cs="Times New Roman"/>
          <w:color w:val="000000" w:themeColor="text1"/>
        </w:rPr>
        <w:fldChar w:fldCharType="separate"/>
      </w:r>
      <w:r w:rsidR="00B174A3" w:rsidRPr="00B174A3">
        <w:rPr>
          <w:rFonts w:eastAsiaTheme="minorEastAsia" w:cs="Times New Roman"/>
          <w:color w:val="000000" w:themeColor="text1"/>
        </w:rPr>
        <w:t>表</w:t>
      </w:r>
      <w:r w:rsidR="00B174A3" w:rsidRPr="00B174A3">
        <w:rPr>
          <w:rFonts w:eastAsiaTheme="minorEastAsia" w:cs="Times New Roman"/>
          <w:color w:val="000000" w:themeColor="text1"/>
        </w:rPr>
        <w:t xml:space="preserve"> 3</w:t>
      </w:r>
      <w:r w:rsidR="007357CB" w:rsidRPr="006B00C0">
        <w:rPr>
          <w:rFonts w:eastAsiaTheme="minorEastAsia" w:cs="Times New Roman"/>
          <w:color w:val="000000" w:themeColor="text1"/>
        </w:rPr>
        <w:fldChar w:fldCharType="end"/>
      </w:r>
      <w:r w:rsidRPr="006B00C0">
        <w:rPr>
          <w:rFonts w:eastAsiaTheme="minorEastAsia" w:cs="Times New Roman"/>
          <w:color w:val="000000" w:themeColor="text1"/>
        </w:rPr>
        <w:t>参照〕</w:t>
      </w:r>
    </w:p>
    <w:p w14:paraId="277455B0" w14:textId="67487C96" w:rsidR="001A67E1" w:rsidRPr="006B00C0" w:rsidRDefault="001A67E1"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t>また、優生手術を受けた者の男女別で</w:t>
      </w:r>
      <w:r w:rsidRPr="006B00C0">
        <w:rPr>
          <w:rFonts w:eastAsiaTheme="minorEastAsia" w:cs="Times New Roman" w:hint="eastAsia"/>
          <w:color w:val="000000" w:themeColor="text1"/>
        </w:rPr>
        <w:t>見</w:t>
      </w:r>
      <w:r w:rsidRPr="006B00C0">
        <w:rPr>
          <w:rFonts w:eastAsiaTheme="minorEastAsia" w:cs="Times New Roman"/>
          <w:color w:val="000000" w:themeColor="text1"/>
        </w:rPr>
        <w:t>ると、各年において、女性が男性を大きく上回っていた。最も優生手術の実施件数が多い年は男女とも昭和</w:t>
      </w:r>
      <w:r w:rsidRPr="006B00C0">
        <w:rPr>
          <w:rFonts w:eastAsiaTheme="minorEastAsia" w:cs="Times New Roman"/>
          <w:color w:val="000000" w:themeColor="text1"/>
        </w:rPr>
        <w:t>30</w:t>
      </w:r>
      <w:r w:rsidRPr="006B00C0">
        <w:rPr>
          <w:rFonts w:eastAsiaTheme="minorEastAsia" w:cs="Times New Roman"/>
          <w:color w:val="000000" w:themeColor="text1"/>
        </w:rPr>
        <w:t>年であり、男性</w:t>
      </w:r>
      <w:r w:rsidRPr="006B00C0">
        <w:rPr>
          <w:rFonts w:eastAsiaTheme="minorEastAsia" w:cs="Times New Roman"/>
          <w:color w:val="000000" w:themeColor="text1"/>
        </w:rPr>
        <w:t>657</w:t>
      </w:r>
      <w:r w:rsidRPr="006B00C0">
        <w:rPr>
          <w:rFonts w:eastAsiaTheme="minorEastAsia" w:cs="Times New Roman"/>
          <w:color w:val="000000" w:themeColor="text1"/>
        </w:rPr>
        <w:t>件、女性</w:t>
      </w:r>
      <w:r w:rsidRPr="006B00C0">
        <w:rPr>
          <w:rFonts w:eastAsiaTheme="minorEastAsia" w:cs="Times New Roman"/>
          <w:color w:val="000000" w:themeColor="text1"/>
        </w:rPr>
        <w:t>1,325</w:t>
      </w:r>
      <w:r w:rsidRPr="006B00C0">
        <w:rPr>
          <w:rFonts w:eastAsiaTheme="minorEastAsia" w:cs="Times New Roman"/>
          <w:color w:val="000000" w:themeColor="text1"/>
        </w:rPr>
        <w:t>件</w:t>
      </w:r>
      <w:r w:rsidRPr="006B00C0">
        <w:rPr>
          <w:rFonts w:eastAsiaTheme="minorEastAsia" w:cs="Times New Roman" w:hint="eastAsia"/>
          <w:color w:val="000000" w:themeColor="text1"/>
        </w:rPr>
        <w:t>であっ</w:t>
      </w:r>
      <w:r w:rsidRPr="006B00C0">
        <w:rPr>
          <w:rFonts w:eastAsiaTheme="minorEastAsia" w:cs="Times New Roman"/>
          <w:color w:val="000000" w:themeColor="text1"/>
        </w:rPr>
        <w:t>た。また、男性の割合は昭和</w:t>
      </w:r>
      <w:r w:rsidRPr="006B00C0">
        <w:rPr>
          <w:rFonts w:eastAsiaTheme="minorEastAsia" w:cs="Times New Roman"/>
          <w:color w:val="000000" w:themeColor="text1"/>
        </w:rPr>
        <w:t>25</w:t>
      </w:r>
      <w:r w:rsidRPr="006B00C0">
        <w:rPr>
          <w:rFonts w:eastAsiaTheme="minorEastAsia" w:cs="Times New Roman"/>
          <w:color w:val="000000" w:themeColor="text1"/>
        </w:rPr>
        <w:t>年から昭和</w:t>
      </w:r>
      <w:r w:rsidRPr="006B00C0">
        <w:rPr>
          <w:rFonts w:eastAsiaTheme="minorEastAsia" w:cs="Times New Roman"/>
          <w:color w:val="000000" w:themeColor="text1"/>
        </w:rPr>
        <w:t>40</w:t>
      </w:r>
      <w:r w:rsidRPr="006B00C0">
        <w:rPr>
          <w:rFonts w:eastAsiaTheme="minorEastAsia" w:cs="Times New Roman"/>
          <w:color w:val="000000" w:themeColor="text1"/>
        </w:rPr>
        <w:t>年までは</w:t>
      </w:r>
      <w:r w:rsidRPr="006B00C0">
        <w:rPr>
          <w:rFonts w:eastAsiaTheme="minorEastAsia" w:cs="Times New Roman"/>
          <w:color w:val="000000" w:themeColor="text1"/>
        </w:rPr>
        <w:t>20</w:t>
      </w:r>
      <w:r w:rsidRPr="006B00C0">
        <w:rPr>
          <w:rFonts w:eastAsiaTheme="minorEastAsia" w:cs="Times New Roman"/>
          <w:color w:val="000000" w:themeColor="text1"/>
        </w:rPr>
        <w:t>％（昭和</w:t>
      </w:r>
      <w:r w:rsidRPr="006B00C0">
        <w:rPr>
          <w:rFonts w:eastAsiaTheme="minorEastAsia" w:cs="Times New Roman"/>
          <w:color w:val="000000" w:themeColor="text1"/>
        </w:rPr>
        <w:t>29</w:t>
      </w:r>
      <w:r w:rsidRPr="006B00C0">
        <w:rPr>
          <w:rFonts w:eastAsiaTheme="minorEastAsia" w:cs="Times New Roman"/>
          <w:color w:val="000000" w:themeColor="text1"/>
        </w:rPr>
        <w:t>年から昭和</w:t>
      </w:r>
      <w:r w:rsidRPr="006B00C0">
        <w:rPr>
          <w:rFonts w:eastAsiaTheme="minorEastAsia" w:cs="Times New Roman"/>
          <w:color w:val="000000" w:themeColor="text1"/>
        </w:rPr>
        <w:t>33</w:t>
      </w:r>
      <w:r w:rsidRPr="006B00C0">
        <w:rPr>
          <w:rFonts w:eastAsiaTheme="minorEastAsia" w:cs="Times New Roman"/>
          <w:color w:val="000000" w:themeColor="text1"/>
        </w:rPr>
        <w:lastRenderedPageBreak/>
        <w:t>年は</w:t>
      </w:r>
      <w:r w:rsidRPr="006B00C0">
        <w:rPr>
          <w:rFonts w:eastAsiaTheme="minorEastAsia" w:cs="Times New Roman"/>
          <w:color w:val="000000" w:themeColor="text1"/>
        </w:rPr>
        <w:t>30</w:t>
      </w:r>
      <w:r w:rsidRPr="006B00C0">
        <w:rPr>
          <w:rFonts w:eastAsiaTheme="minorEastAsia" w:cs="Times New Roman"/>
          <w:color w:val="000000" w:themeColor="text1"/>
        </w:rPr>
        <w:t>％）を超えていたが、昭和</w:t>
      </w:r>
      <w:r w:rsidRPr="006B00C0">
        <w:rPr>
          <w:rFonts w:eastAsiaTheme="minorEastAsia" w:cs="Times New Roman"/>
          <w:color w:val="000000" w:themeColor="text1"/>
        </w:rPr>
        <w:t>41</w:t>
      </w:r>
      <w:r w:rsidRPr="006B00C0">
        <w:rPr>
          <w:rFonts w:eastAsiaTheme="minorEastAsia" w:cs="Times New Roman"/>
          <w:color w:val="000000" w:themeColor="text1"/>
        </w:rPr>
        <w:t>年以降は</w:t>
      </w:r>
      <w:r w:rsidRPr="006B00C0">
        <w:rPr>
          <w:rFonts w:eastAsiaTheme="minorEastAsia" w:cs="Times New Roman"/>
          <w:color w:val="000000" w:themeColor="text1"/>
        </w:rPr>
        <w:t>20</w:t>
      </w:r>
      <w:r w:rsidRPr="006B00C0">
        <w:rPr>
          <w:rFonts w:eastAsiaTheme="minorEastAsia" w:cs="Times New Roman"/>
          <w:color w:val="000000" w:themeColor="text1"/>
        </w:rPr>
        <w:t>％を下回って</w:t>
      </w:r>
      <w:r w:rsidRPr="006B00C0">
        <w:rPr>
          <w:rFonts w:eastAsiaTheme="minorEastAsia" w:cs="Times New Roman" w:hint="eastAsia"/>
          <w:color w:val="000000" w:themeColor="text1"/>
        </w:rPr>
        <w:t>いた。なお、</w:t>
      </w:r>
      <w:r w:rsidRPr="006B00C0">
        <w:rPr>
          <w:rFonts w:eastAsiaTheme="minorEastAsia" w:cs="Times New Roman"/>
          <w:color w:val="000000" w:themeColor="text1"/>
        </w:rPr>
        <w:t>昭和</w:t>
      </w:r>
      <w:r w:rsidRPr="006B00C0">
        <w:rPr>
          <w:rFonts w:eastAsiaTheme="minorEastAsia" w:cs="Times New Roman"/>
          <w:color w:val="000000" w:themeColor="text1"/>
        </w:rPr>
        <w:t>50</w:t>
      </w:r>
      <w:r w:rsidRPr="006B00C0">
        <w:rPr>
          <w:rFonts w:eastAsiaTheme="minorEastAsia" w:cs="Times New Roman"/>
          <w:color w:val="000000" w:themeColor="text1"/>
        </w:rPr>
        <w:t>年以降の男性の優生手術件数は</w:t>
      </w:r>
      <w:r w:rsidRPr="006B00C0">
        <w:rPr>
          <w:rFonts w:eastAsiaTheme="minorEastAsia" w:cs="Times New Roman" w:hint="eastAsia"/>
          <w:color w:val="000000" w:themeColor="text1"/>
        </w:rPr>
        <w:t>10</w:t>
      </w:r>
      <w:r w:rsidRPr="006B00C0">
        <w:rPr>
          <w:rFonts w:eastAsiaTheme="minorEastAsia" w:cs="Times New Roman" w:hint="eastAsia"/>
          <w:color w:val="000000" w:themeColor="text1"/>
        </w:rPr>
        <w:t>件を下回る水準で推移して</w:t>
      </w:r>
      <w:r w:rsidRPr="006B00C0">
        <w:rPr>
          <w:rFonts w:eastAsiaTheme="minorEastAsia" w:cs="Times New Roman"/>
          <w:color w:val="000000" w:themeColor="text1"/>
        </w:rPr>
        <w:t>いた。〔</w:t>
      </w:r>
      <w:r w:rsidR="00960791" w:rsidRPr="006B00C0">
        <w:rPr>
          <w:rFonts w:eastAsiaTheme="minorEastAsia" w:cs="Times New Roman"/>
          <w:color w:val="000000" w:themeColor="text1"/>
        </w:rPr>
        <w:fldChar w:fldCharType="begin"/>
      </w:r>
      <w:r w:rsidR="00960791" w:rsidRPr="006B00C0">
        <w:rPr>
          <w:rFonts w:eastAsiaTheme="minorEastAsia" w:cs="Times New Roman"/>
          <w:color w:val="000000" w:themeColor="text1"/>
        </w:rPr>
        <w:instrText xml:space="preserve"> REF _Ref133405806 \h  \* MERGEFORMAT </w:instrText>
      </w:r>
      <w:r w:rsidR="00960791" w:rsidRPr="006B00C0">
        <w:rPr>
          <w:rFonts w:eastAsiaTheme="minorEastAsia" w:cs="Times New Roman"/>
          <w:color w:val="000000" w:themeColor="text1"/>
        </w:rPr>
      </w:r>
      <w:r w:rsidR="00960791" w:rsidRPr="006B00C0">
        <w:rPr>
          <w:rFonts w:eastAsiaTheme="minorEastAsia" w:cs="Times New Roman"/>
          <w:color w:val="000000" w:themeColor="text1"/>
        </w:rPr>
        <w:fldChar w:fldCharType="separate"/>
      </w:r>
      <w:r w:rsidR="00B174A3" w:rsidRPr="00B174A3">
        <w:rPr>
          <w:rFonts w:eastAsiaTheme="minorEastAsia" w:cs="Times New Roman"/>
          <w:color w:val="000000" w:themeColor="text1"/>
        </w:rPr>
        <w:t>図</w:t>
      </w:r>
      <w:r w:rsidR="00B174A3" w:rsidRPr="00B174A3">
        <w:rPr>
          <w:rFonts w:eastAsiaTheme="minorEastAsia" w:cs="Times New Roman"/>
          <w:color w:val="000000" w:themeColor="text1"/>
        </w:rPr>
        <w:t xml:space="preserve"> 13</w:t>
      </w:r>
      <w:r w:rsidR="00960791" w:rsidRPr="006B00C0">
        <w:rPr>
          <w:rFonts w:eastAsiaTheme="minorEastAsia" w:cs="Times New Roman"/>
          <w:color w:val="000000" w:themeColor="text1"/>
        </w:rPr>
        <w:fldChar w:fldCharType="end"/>
      </w:r>
      <w:r w:rsidR="00960791" w:rsidRPr="006B00C0">
        <w:rPr>
          <w:rFonts w:eastAsiaTheme="minorEastAsia" w:cs="Times New Roman" w:hint="eastAsia"/>
          <w:color w:val="000000" w:themeColor="text1"/>
        </w:rPr>
        <w:t>、</w:t>
      </w:r>
      <w:r w:rsidR="00960791" w:rsidRPr="006B00C0">
        <w:rPr>
          <w:rFonts w:eastAsiaTheme="minorEastAsia" w:cs="Times New Roman"/>
          <w:color w:val="000000" w:themeColor="text1"/>
        </w:rPr>
        <w:fldChar w:fldCharType="begin"/>
      </w:r>
      <w:r w:rsidR="00960791" w:rsidRPr="006B00C0">
        <w:rPr>
          <w:rFonts w:eastAsiaTheme="minorEastAsia" w:cs="Times New Roman"/>
          <w:color w:val="000000" w:themeColor="text1"/>
        </w:rPr>
        <w:instrText xml:space="preserve"> REF _Ref133405787 \h  \* MERGEFORMAT </w:instrText>
      </w:r>
      <w:r w:rsidR="00960791" w:rsidRPr="006B00C0">
        <w:rPr>
          <w:rFonts w:eastAsiaTheme="minorEastAsia" w:cs="Times New Roman"/>
          <w:color w:val="000000" w:themeColor="text1"/>
        </w:rPr>
      </w:r>
      <w:r w:rsidR="00960791" w:rsidRPr="006B00C0">
        <w:rPr>
          <w:rFonts w:eastAsiaTheme="minorEastAsia" w:cs="Times New Roman"/>
          <w:color w:val="000000" w:themeColor="text1"/>
        </w:rPr>
        <w:fldChar w:fldCharType="separate"/>
      </w:r>
      <w:r w:rsidR="00B174A3" w:rsidRPr="00B174A3">
        <w:rPr>
          <w:rFonts w:eastAsiaTheme="minorEastAsia" w:cs="Times New Roman"/>
          <w:color w:val="000000" w:themeColor="text1"/>
        </w:rPr>
        <w:t>表</w:t>
      </w:r>
      <w:r w:rsidR="00B174A3" w:rsidRPr="00B174A3">
        <w:rPr>
          <w:rFonts w:eastAsiaTheme="minorEastAsia" w:cs="Times New Roman"/>
          <w:color w:val="000000" w:themeColor="text1"/>
        </w:rPr>
        <w:t xml:space="preserve"> 3</w:t>
      </w:r>
      <w:r w:rsidR="00960791" w:rsidRPr="006B00C0">
        <w:rPr>
          <w:rFonts w:eastAsiaTheme="minorEastAsia" w:cs="Times New Roman"/>
          <w:color w:val="000000" w:themeColor="text1"/>
        </w:rPr>
        <w:fldChar w:fldCharType="end"/>
      </w:r>
      <w:r w:rsidRPr="006B00C0">
        <w:rPr>
          <w:rFonts w:eastAsiaTheme="minorEastAsia" w:cs="Times New Roman"/>
          <w:color w:val="000000" w:themeColor="text1"/>
        </w:rPr>
        <w:t>参照〕</w:t>
      </w:r>
    </w:p>
    <w:p w14:paraId="35080799" w14:textId="77777777" w:rsidR="001A67E1" w:rsidRPr="006B00C0" w:rsidRDefault="001A67E1" w:rsidP="001A67E1">
      <w:pPr>
        <w:ind w:left="177"/>
        <w:rPr>
          <w:rFonts w:eastAsiaTheme="minorEastAsia" w:cs="Times New Roman"/>
          <w:color w:val="000000" w:themeColor="text1"/>
        </w:rPr>
      </w:pPr>
    </w:p>
    <w:p w14:paraId="10183713" w14:textId="27C44BF8" w:rsidR="001A67E1" w:rsidRPr="006B00C0" w:rsidRDefault="001A67E1" w:rsidP="00C500B0">
      <w:pPr>
        <w:pStyle w:val="aff7"/>
        <w:jc w:val="center"/>
        <w:rPr>
          <w:rFonts w:asciiTheme="majorEastAsia" w:eastAsiaTheme="majorEastAsia" w:hAnsiTheme="majorEastAsia" w:cs="Times New Roman"/>
          <w:b w:val="0"/>
          <w:color w:val="000000" w:themeColor="text1"/>
          <w:sz w:val="20"/>
          <w:szCs w:val="20"/>
        </w:rPr>
      </w:pPr>
      <w:bookmarkStart w:id="13" w:name="_Ref133405785"/>
      <w:bookmarkStart w:id="14" w:name="_Ref133405784"/>
      <w:r w:rsidRPr="006B00C0">
        <w:rPr>
          <w:rFonts w:asciiTheme="majorEastAsia" w:eastAsiaTheme="majorEastAsia" w:hAnsiTheme="majorEastAsia" w:cs="Times New Roman"/>
          <w:b w:val="0"/>
          <w:color w:val="000000" w:themeColor="text1"/>
          <w:sz w:val="20"/>
          <w:szCs w:val="20"/>
        </w:rPr>
        <w:t xml:space="preserve">図 </w:t>
      </w:r>
      <w:r w:rsidRPr="006B00C0">
        <w:rPr>
          <w:rFonts w:asciiTheme="majorEastAsia" w:eastAsiaTheme="majorEastAsia" w:hAnsiTheme="majorEastAsia" w:cs="Times New Roman"/>
          <w:b w:val="0"/>
          <w:color w:val="000000" w:themeColor="text1"/>
          <w:sz w:val="20"/>
          <w:szCs w:val="20"/>
        </w:rPr>
        <w:fldChar w:fldCharType="begin"/>
      </w:r>
      <w:r w:rsidRPr="006B00C0">
        <w:rPr>
          <w:rFonts w:asciiTheme="majorEastAsia" w:eastAsiaTheme="majorEastAsia" w:hAnsiTheme="majorEastAsia" w:cs="Times New Roman"/>
          <w:b w:val="0"/>
          <w:color w:val="000000" w:themeColor="text1"/>
          <w:sz w:val="20"/>
          <w:szCs w:val="20"/>
        </w:rPr>
        <w:instrText xml:space="preserve"> SEQ 図 \* ARABIC </w:instrText>
      </w:r>
      <w:r w:rsidR="00D52874">
        <w:rPr>
          <w:rFonts w:asciiTheme="majorEastAsia" w:eastAsiaTheme="majorEastAsia" w:hAnsiTheme="majorEastAsia" w:cs="Times New Roman" w:hint="eastAsia"/>
          <w:b w:val="0"/>
          <w:color w:val="000000" w:themeColor="text1"/>
          <w:sz w:val="20"/>
          <w:szCs w:val="20"/>
        </w:rPr>
        <w:instrText>\</w:instrText>
      </w:r>
      <w:r w:rsidR="00D52874">
        <w:rPr>
          <w:rFonts w:asciiTheme="majorEastAsia" w:eastAsiaTheme="majorEastAsia" w:hAnsiTheme="majorEastAsia" w:cs="Times New Roman"/>
          <w:b w:val="0"/>
          <w:color w:val="000000" w:themeColor="text1"/>
          <w:sz w:val="20"/>
          <w:szCs w:val="20"/>
        </w:rPr>
        <w:instrText xml:space="preserve">r12 </w:instrText>
      </w:r>
      <w:r w:rsidRPr="006B00C0">
        <w:rPr>
          <w:rFonts w:asciiTheme="majorEastAsia" w:eastAsiaTheme="majorEastAsia" w:hAnsiTheme="majorEastAsia" w:cs="Times New Roman"/>
          <w:b w:val="0"/>
          <w:color w:val="000000" w:themeColor="text1"/>
          <w:sz w:val="20"/>
          <w:szCs w:val="20"/>
        </w:rPr>
        <w:fldChar w:fldCharType="separate"/>
      </w:r>
      <w:r w:rsidR="00B174A3">
        <w:rPr>
          <w:rFonts w:asciiTheme="majorEastAsia" w:eastAsiaTheme="majorEastAsia" w:hAnsiTheme="majorEastAsia" w:cs="Times New Roman"/>
          <w:b w:val="0"/>
          <w:noProof/>
          <w:color w:val="000000" w:themeColor="text1"/>
          <w:sz w:val="20"/>
          <w:szCs w:val="20"/>
        </w:rPr>
        <w:t>12</w:t>
      </w:r>
      <w:r w:rsidRPr="006B00C0">
        <w:rPr>
          <w:rFonts w:asciiTheme="majorEastAsia" w:eastAsiaTheme="majorEastAsia" w:hAnsiTheme="majorEastAsia" w:cs="Times New Roman"/>
          <w:b w:val="0"/>
          <w:color w:val="000000" w:themeColor="text1"/>
          <w:sz w:val="20"/>
          <w:szCs w:val="20"/>
        </w:rPr>
        <w:fldChar w:fldCharType="end"/>
      </w:r>
      <w:bookmarkEnd w:id="13"/>
      <w:r w:rsidRPr="006B00C0">
        <w:rPr>
          <w:rFonts w:asciiTheme="majorEastAsia" w:eastAsiaTheme="majorEastAsia" w:hAnsiTheme="majorEastAsia" w:cs="Times New Roman"/>
          <w:b w:val="0"/>
          <w:color w:val="000000" w:themeColor="text1"/>
          <w:sz w:val="20"/>
          <w:szCs w:val="20"/>
        </w:rPr>
        <w:t xml:space="preserve">　優生手術の実施件数の推移</w:t>
      </w:r>
      <w:bookmarkEnd w:id="14"/>
    </w:p>
    <w:p w14:paraId="1C89CA24" w14:textId="0977FDEB" w:rsidR="00415FE1" w:rsidRDefault="00415FE1" w:rsidP="001A67E1">
      <w:pPr>
        <w:pStyle w:val="a9"/>
        <w:ind w:left="176" w:hanging="176"/>
        <w:jc w:val="both"/>
        <w:rPr>
          <w:rFonts w:eastAsiaTheme="minorEastAsia" w:cs="Times New Roman"/>
          <w:color w:val="000000" w:themeColor="text1"/>
        </w:rPr>
      </w:pPr>
      <w:r>
        <w:rPr>
          <w:rFonts w:eastAsiaTheme="minorEastAsia" w:cs="Times New Roman"/>
          <w:noProof/>
          <w:color w:val="000000" w:themeColor="text1"/>
        </w:rPr>
        <w:drawing>
          <wp:inline distT="0" distB="0" distL="0" distR="0" wp14:anchorId="0F9A1B3A" wp14:editId="60DCCC55">
            <wp:extent cx="5729287" cy="2967981"/>
            <wp:effectExtent l="0" t="0" r="5080" b="444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7848" cy="2972416"/>
                    </a:xfrm>
                    <a:prstGeom prst="rect">
                      <a:avLst/>
                    </a:prstGeom>
                    <a:noFill/>
                    <a:ln>
                      <a:noFill/>
                    </a:ln>
                  </pic:spPr>
                </pic:pic>
              </a:graphicData>
            </a:graphic>
          </wp:inline>
        </w:drawing>
      </w:r>
    </w:p>
    <w:p w14:paraId="0C059A1D" w14:textId="1EB839B0" w:rsidR="001A67E1" w:rsidRPr="006B00C0" w:rsidRDefault="001A67E1" w:rsidP="001A67E1">
      <w:pPr>
        <w:pStyle w:val="a9"/>
        <w:ind w:left="176" w:hanging="176"/>
        <w:jc w:val="both"/>
        <w:rPr>
          <w:rFonts w:eastAsiaTheme="minorEastAsia" w:cs="Times New Roman"/>
          <w:color w:val="000000" w:themeColor="text1"/>
        </w:rPr>
      </w:pPr>
      <w:r w:rsidRPr="006B00C0">
        <w:rPr>
          <w:rFonts w:eastAsiaTheme="minorEastAsia" w:cs="Times New Roman"/>
          <w:color w:val="000000" w:themeColor="text1"/>
        </w:rPr>
        <w:t>（出典）厚生労働省資料を基に作成。</w:t>
      </w:r>
    </w:p>
    <w:p w14:paraId="4DF60594" w14:textId="7FDA3329" w:rsidR="001A67E1" w:rsidRPr="006B00C0" w:rsidRDefault="001A67E1" w:rsidP="001A67E1">
      <w:pPr>
        <w:ind w:left="177"/>
        <w:rPr>
          <w:rFonts w:eastAsiaTheme="minorEastAsia" w:cs="Times New Roman"/>
          <w:color w:val="000000" w:themeColor="text1"/>
          <w:spacing w:val="-4"/>
        </w:rPr>
      </w:pPr>
    </w:p>
    <w:p w14:paraId="70E9ACFE" w14:textId="77777777" w:rsidR="008B7CA2" w:rsidRPr="006B00C0" w:rsidRDefault="008B7CA2" w:rsidP="001A67E1">
      <w:pPr>
        <w:ind w:left="177"/>
        <w:rPr>
          <w:rFonts w:eastAsiaTheme="minorEastAsia" w:cs="Times New Roman"/>
          <w:color w:val="000000" w:themeColor="text1"/>
          <w:spacing w:val="-4"/>
        </w:rPr>
      </w:pPr>
    </w:p>
    <w:p w14:paraId="7240DDB2" w14:textId="3ECCA668" w:rsidR="001A67E1" w:rsidRPr="006B00C0" w:rsidRDefault="001A67E1" w:rsidP="00A10B56">
      <w:pPr>
        <w:pStyle w:val="aff7"/>
        <w:jc w:val="center"/>
        <w:rPr>
          <w:rFonts w:asciiTheme="majorEastAsia" w:eastAsiaTheme="majorEastAsia" w:hAnsiTheme="majorEastAsia" w:cs="Times New Roman"/>
          <w:b w:val="0"/>
          <w:color w:val="000000" w:themeColor="text1"/>
          <w:sz w:val="20"/>
          <w:szCs w:val="20"/>
        </w:rPr>
      </w:pPr>
      <w:bookmarkStart w:id="15" w:name="_Ref133405806"/>
      <w:r w:rsidRPr="006B00C0">
        <w:rPr>
          <w:rFonts w:asciiTheme="majorEastAsia" w:eastAsiaTheme="majorEastAsia" w:hAnsiTheme="majorEastAsia" w:cs="Times New Roman"/>
          <w:b w:val="0"/>
          <w:color w:val="000000" w:themeColor="text1"/>
          <w:sz w:val="20"/>
          <w:szCs w:val="20"/>
        </w:rPr>
        <w:t xml:space="preserve">図 </w:t>
      </w:r>
      <w:r w:rsidRPr="006B00C0">
        <w:rPr>
          <w:rFonts w:asciiTheme="majorEastAsia" w:eastAsiaTheme="majorEastAsia" w:hAnsiTheme="majorEastAsia" w:cs="Times New Roman"/>
          <w:b w:val="0"/>
          <w:color w:val="000000" w:themeColor="text1"/>
          <w:sz w:val="20"/>
          <w:szCs w:val="20"/>
        </w:rPr>
        <w:fldChar w:fldCharType="begin"/>
      </w:r>
      <w:r w:rsidRPr="006B00C0">
        <w:rPr>
          <w:rFonts w:asciiTheme="majorEastAsia" w:eastAsiaTheme="majorEastAsia" w:hAnsiTheme="majorEastAsia" w:cs="Times New Roman"/>
          <w:b w:val="0"/>
          <w:color w:val="000000" w:themeColor="text1"/>
          <w:sz w:val="20"/>
          <w:szCs w:val="20"/>
        </w:rPr>
        <w:instrText xml:space="preserve"> SEQ 図 \* ARABIC </w:instrText>
      </w:r>
      <w:r w:rsidRPr="006B00C0">
        <w:rPr>
          <w:rFonts w:asciiTheme="majorEastAsia" w:eastAsiaTheme="majorEastAsia" w:hAnsiTheme="majorEastAsia" w:cs="Times New Roman"/>
          <w:b w:val="0"/>
          <w:color w:val="000000" w:themeColor="text1"/>
          <w:sz w:val="20"/>
          <w:szCs w:val="20"/>
        </w:rPr>
        <w:fldChar w:fldCharType="separate"/>
      </w:r>
      <w:r w:rsidR="00B174A3">
        <w:rPr>
          <w:rFonts w:asciiTheme="majorEastAsia" w:eastAsiaTheme="majorEastAsia" w:hAnsiTheme="majorEastAsia" w:cs="Times New Roman"/>
          <w:b w:val="0"/>
          <w:noProof/>
          <w:color w:val="000000" w:themeColor="text1"/>
          <w:sz w:val="20"/>
          <w:szCs w:val="20"/>
        </w:rPr>
        <w:t>13</w:t>
      </w:r>
      <w:r w:rsidRPr="006B00C0">
        <w:rPr>
          <w:rFonts w:asciiTheme="majorEastAsia" w:eastAsiaTheme="majorEastAsia" w:hAnsiTheme="majorEastAsia" w:cs="Times New Roman"/>
          <w:b w:val="0"/>
          <w:color w:val="000000" w:themeColor="text1"/>
          <w:sz w:val="20"/>
          <w:szCs w:val="20"/>
        </w:rPr>
        <w:fldChar w:fldCharType="end"/>
      </w:r>
      <w:bookmarkEnd w:id="15"/>
      <w:r w:rsidRPr="006B00C0">
        <w:rPr>
          <w:rFonts w:asciiTheme="majorEastAsia" w:eastAsiaTheme="majorEastAsia" w:hAnsiTheme="majorEastAsia" w:cs="Times New Roman"/>
          <w:b w:val="0"/>
          <w:color w:val="000000" w:themeColor="text1"/>
          <w:sz w:val="20"/>
          <w:szCs w:val="20"/>
        </w:rPr>
        <w:t xml:space="preserve">　男女別 優生手術の実施件数の推移</w:t>
      </w:r>
    </w:p>
    <w:p w14:paraId="22F9FE65" w14:textId="4A3EA688" w:rsidR="00415FE1" w:rsidRDefault="00415FE1" w:rsidP="001A67E1">
      <w:pPr>
        <w:pStyle w:val="a9"/>
        <w:ind w:left="99" w:hangingChars="56" w:hanging="99"/>
        <w:jc w:val="both"/>
        <w:rPr>
          <w:rFonts w:eastAsiaTheme="minorEastAsia" w:cs="Times New Roman"/>
          <w:color w:val="000000" w:themeColor="text1"/>
        </w:rPr>
      </w:pPr>
      <w:r>
        <w:rPr>
          <w:rFonts w:eastAsiaTheme="minorEastAsia" w:cs="Times New Roman"/>
          <w:noProof/>
          <w:color w:val="000000" w:themeColor="text1"/>
        </w:rPr>
        <w:drawing>
          <wp:inline distT="0" distB="0" distL="0" distR="0" wp14:anchorId="6E6A69C9" wp14:editId="7C8A349E">
            <wp:extent cx="5669685" cy="2950369"/>
            <wp:effectExtent l="0" t="0" r="7620" b="254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8425" cy="2954917"/>
                    </a:xfrm>
                    <a:prstGeom prst="rect">
                      <a:avLst/>
                    </a:prstGeom>
                    <a:noFill/>
                    <a:ln>
                      <a:noFill/>
                    </a:ln>
                  </pic:spPr>
                </pic:pic>
              </a:graphicData>
            </a:graphic>
          </wp:inline>
        </w:drawing>
      </w:r>
    </w:p>
    <w:p w14:paraId="3D85FB30" w14:textId="27DEA202" w:rsidR="001A67E1" w:rsidRPr="006B00C0" w:rsidRDefault="001A67E1" w:rsidP="001A67E1">
      <w:pPr>
        <w:pStyle w:val="a9"/>
        <w:ind w:left="99" w:hangingChars="56" w:hanging="99"/>
        <w:jc w:val="both"/>
        <w:rPr>
          <w:rFonts w:eastAsiaTheme="minorEastAsia" w:cs="Times New Roman"/>
          <w:color w:val="000000" w:themeColor="text1"/>
        </w:rPr>
      </w:pPr>
      <w:r w:rsidRPr="006B00C0">
        <w:rPr>
          <w:rFonts w:eastAsiaTheme="minorEastAsia" w:cs="Times New Roman"/>
          <w:color w:val="000000" w:themeColor="text1"/>
        </w:rPr>
        <w:t>（出典）厚生労働省資料を基に作成。</w:t>
      </w:r>
    </w:p>
    <w:p w14:paraId="58022E49" w14:textId="77777777" w:rsidR="001A67E1" w:rsidRPr="006B00C0" w:rsidRDefault="001A67E1" w:rsidP="001A67E1">
      <w:pPr>
        <w:pStyle w:val="af4"/>
        <w:outlineLvl w:val="9"/>
        <w:rPr>
          <w:rFonts w:ascii="Times New Roman" w:eastAsiaTheme="minorEastAsia" w:hAnsi="Times New Roman" w:cs="Times New Roman"/>
          <w:color w:val="000000" w:themeColor="text1"/>
          <w:sz w:val="26"/>
          <w:szCs w:val="26"/>
        </w:rPr>
      </w:pPr>
    </w:p>
    <w:p w14:paraId="66B69C28" w14:textId="77777777" w:rsidR="001A67E1" w:rsidRPr="006B00C0" w:rsidRDefault="001A67E1" w:rsidP="001A67E1">
      <w:pPr>
        <w:pStyle w:val="af4"/>
        <w:outlineLvl w:val="9"/>
        <w:rPr>
          <w:rFonts w:ascii="Times New Roman" w:eastAsiaTheme="minorEastAsia" w:hAnsi="Times New Roman" w:cs="Times New Roman"/>
          <w:color w:val="000000" w:themeColor="text1"/>
          <w:sz w:val="26"/>
          <w:szCs w:val="26"/>
        </w:rPr>
      </w:pPr>
    </w:p>
    <w:p w14:paraId="207B64EB" w14:textId="77777777" w:rsidR="008B7CA2" w:rsidRPr="006B00C0" w:rsidRDefault="008B7CA2">
      <w:pPr>
        <w:widowControl/>
        <w:wordWrap/>
        <w:topLinePunct w:val="0"/>
        <w:jc w:val="left"/>
        <w:rPr>
          <w:rFonts w:asciiTheme="majorEastAsia" w:eastAsiaTheme="majorEastAsia" w:hAnsiTheme="majorEastAsia" w:cs="Times New Roman"/>
          <w:color w:val="000000" w:themeColor="text1"/>
          <w:sz w:val="26"/>
          <w:szCs w:val="26"/>
        </w:rPr>
      </w:pPr>
      <w:r w:rsidRPr="006B00C0">
        <w:rPr>
          <w:rFonts w:asciiTheme="majorEastAsia" w:eastAsiaTheme="majorEastAsia" w:hAnsiTheme="majorEastAsia" w:cs="Times New Roman"/>
          <w:color w:val="000000" w:themeColor="text1"/>
          <w:sz w:val="26"/>
          <w:szCs w:val="26"/>
        </w:rPr>
        <w:br w:type="page"/>
      </w:r>
    </w:p>
    <w:p w14:paraId="06918B1E" w14:textId="1E7F9B74" w:rsidR="001A67E1" w:rsidRPr="006B00C0" w:rsidRDefault="001A67E1" w:rsidP="00A10B56">
      <w:pPr>
        <w:pStyle w:val="af4"/>
        <w:rPr>
          <w:rFonts w:asciiTheme="majorEastAsia" w:eastAsiaTheme="majorEastAsia" w:hAnsiTheme="majorEastAsia" w:cs="Times New Roman"/>
          <w:color w:val="000000" w:themeColor="text1"/>
          <w:sz w:val="26"/>
          <w:szCs w:val="26"/>
        </w:rPr>
      </w:pPr>
      <w:bookmarkStart w:id="16" w:name="_Toc136516037"/>
      <w:bookmarkStart w:id="17" w:name="_Toc136516110"/>
      <w:bookmarkStart w:id="18" w:name="_Toc137041948"/>
      <w:r w:rsidRPr="006B00C0">
        <w:rPr>
          <w:rFonts w:asciiTheme="majorEastAsia" w:eastAsiaTheme="majorEastAsia" w:hAnsiTheme="majorEastAsia" w:cs="Times New Roman"/>
          <w:color w:val="000000" w:themeColor="text1"/>
          <w:sz w:val="26"/>
          <w:szCs w:val="26"/>
        </w:rPr>
        <w:lastRenderedPageBreak/>
        <w:t>Ⅲ　根拠規定別の優生手術の実施件数の推移等</w:t>
      </w:r>
      <w:bookmarkEnd w:id="16"/>
      <w:bookmarkEnd w:id="17"/>
      <w:bookmarkEnd w:id="18"/>
    </w:p>
    <w:p w14:paraId="1892B68C" w14:textId="77777777" w:rsidR="001A67E1" w:rsidRPr="006B00C0" w:rsidRDefault="001A67E1" w:rsidP="001A67E1">
      <w:pPr>
        <w:pStyle w:val="af4"/>
        <w:outlineLvl w:val="9"/>
        <w:rPr>
          <w:rFonts w:ascii="Times New Roman" w:eastAsiaTheme="minorEastAsia" w:hAnsi="Times New Roman" w:cs="Times New Roman"/>
          <w:color w:val="000000" w:themeColor="text1"/>
          <w:sz w:val="26"/>
          <w:szCs w:val="26"/>
        </w:rPr>
      </w:pPr>
    </w:p>
    <w:p w14:paraId="4F71D89F" w14:textId="166980A2" w:rsidR="001A67E1" w:rsidRPr="006B00C0" w:rsidRDefault="001A67E1" w:rsidP="003832B2">
      <w:pPr>
        <w:rPr>
          <w:rFonts w:eastAsiaTheme="minorEastAsia" w:cs="Times New Roman"/>
          <w:color w:val="000000" w:themeColor="text1"/>
        </w:rPr>
      </w:pPr>
      <w:r w:rsidRPr="006B00C0">
        <w:rPr>
          <w:rFonts w:eastAsiaTheme="minorEastAsia" w:cs="Times New Roman"/>
          <w:color w:val="000000" w:themeColor="text1"/>
        </w:rPr>
        <w:t xml:space="preserve">　優生手術の実施件数の推移を根拠規定別に</w:t>
      </w:r>
      <w:r w:rsidRPr="006B00C0">
        <w:rPr>
          <w:rFonts w:eastAsiaTheme="minorEastAsia" w:cs="Times New Roman" w:hint="eastAsia"/>
          <w:color w:val="000000" w:themeColor="text1"/>
        </w:rPr>
        <w:t>見</w:t>
      </w:r>
      <w:r w:rsidRPr="006B00C0">
        <w:rPr>
          <w:rFonts w:eastAsiaTheme="minorEastAsia" w:cs="Times New Roman"/>
          <w:color w:val="000000" w:themeColor="text1"/>
        </w:rPr>
        <w:t>ると、第</w:t>
      </w:r>
      <w:r w:rsidRPr="006B00C0">
        <w:rPr>
          <w:rFonts w:eastAsiaTheme="minorEastAsia" w:cs="Times New Roman"/>
          <w:color w:val="000000" w:themeColor="text1"/>
        </w:rPr>
        <w:t>3</w:t>
      </w:r>
      <w:r w:rsidRPr="006B00C0">
        <w:rPr>
          <w:rFonts w:eastAsiaTheme="minorEastAsia" w:cs="Times New Roman"/>
          <w:color w:val="000000" w:themeColor="text1"/>
        </w:rPr>
        <w:t>条第</w:t>
      </w:r>
      <w:r w:rsidRPr="006B00C0">
        <w:rPr>
          <w:rFonts w:eastAsiaTheme="minorEastAsia" w:cs="Times New Roman"/>
          <w:color w:val="000000" w:themeColor="text1"/>
        </w:rPr>
        <w:t>1</w:t>
      </w:r>
      <w:r w:rsidRPr="006B00C0">
        <w:rPr>
          <w:rFonts w:eastAsiaTheme="minorEastAsia" w:cs="Times New Roman"/>
          <w:color w:val="000000" w:themeColor="text1"/>
        </w:rPr>
        <w:t>項第</w:t>
      </w:r>
      <w:r w:rsidRPr="006B00C0">
        <w:rPr>
          <w:rFonts w:eastAsiaTheme="minorEastAsia" w:cs="Times New Roman"/>
          <w:color w:val="000000" w:themeColor="text1"/>
        </w:rPr>
        <w:t>1</w:t>
      </w:r>
      <w:r w:rsidRPr="006B00C0">
        <w:rPr>
          <w:rFonts w:eastAsiaTheme="minorEastAsia" w:cs="Times New Roman"/>
          <w:color w:val="000000" w:themeColor="text1"/>
        </w:rPr>
        <w:t>号から第</w:t>
      </w:r>
      <w:r w:rsidRPr="006B00C0">
        <w:rPr>
          <w:rFonts w:eastAsiaTheme="minorEastAsia" w:cs="Times New Roman"/>
          <w:color w:val="000000" w:themeColor="text1"/>
        </w:rPr>
        <w:t>3</w:t>
      </w:r>
      <w:r w:rsidRPr="006B00C0">
        <w:rPr>
          <w:rFonts w:eastAsiaTheme="minorEastAsia" w:cs="Times New Roman"/>
          <w:color w:val="000000" w:themeColor="text1"/>
        </w:rPr>
        <w:t>号の規定に基づく優生手術は、年により増減はあるものの昭和</w:t>
      </w:r>
      <w:r w:rsidRPr="006B00C0">
        <w:rPr>
          <w:rFonts w:eastAsiaTheme="minorEastAsia" w:cs="Times New Roman"/>
          <w:color w:val="000000" w:themeColor="text1"/>
        </w:rPr>
        <w:t>30</w:t>
      </w:r>
      <w:r w:rsidRPr="006B00C0">
        <w:rPr>
          <w:rFonts w:eastAsiaTheme="minorEastAsia" w:cs="Times New Roman"/>
          <w:color w:val="000000" w:themeColor="text1"/>
        </w:rPr>
        <w:t>年まで増加基調にあったが、同年の</w:t>
      </w:r>
      <w:r w:rsidRPr="006B00C0">
        <w:rPr>
          <w:rFonts w:eastAsiaTheme="minorEastAsia" w:cs="Times New Roman"/>
          <w:color w:val="000000" w:themeColor="text1"/>
        </w:rPr>
        <w:t>620</w:t>
      </w:r>
      <w:r w:rsidRPr="006B00C0">
        <w:rPr>
          <w:rFonts w:eastAsiaTheme="minorEastAsia" w:cs="Times New Roman"/>
          <w:color w:val="000000" w:themeColor="text1"/>
        </w:rPr>
        <w:t>件をピークに減少基調となり、昭和</w:t>
      </w:r>
      <w:r w:rsidRPr="006B00C0">
        <w:rPr>
          <w:rFonts w:eastAsiaTheme="minorEastAsia" w:cs="Times New Roman"/>
          <w:color w:val="000000" w:themeColor="text1"/>
        </w:rPr>
        <w:t>50</w:t>
      </w:r>
      <w:r w:rsidRPr="006B00C0">
        <w:rPr>
          <w:rFonts w:eastAsiaTheme="minorEastAsia" w:cs="Times New Roman"/>
          <w:color w:val="000000" w:themeColor="text1"/>
        </w:rPr>
        <w:t>年以降は</w:t>
      </w:r>
      <w:r w:rsidRPr="006B00C0">
        <w:rPr>
          <w:rFonts w:eastAsiaTheme="minorEastAsia" w:cs="Times New Roman"/>
          <w:color w:val="000000" w:themeColor="text1"/>
        </w:rPr>
        <w:t>100</w:t>
      </w:r>
      <w:r w:rsidRPr="006B00C0">
        <w:rPr>
          <w:rFonts w:eastAsiaTheme="minorEastAsia" w:cs="Times New Roman"/>
          <w:color w:val="000000" w:themeColor="text1"/>
        </w:rPr>
        <w:t>件を、昭和</w:t>
      </w:r>
      <w:r w:rsidRPr="006B00C0">
        <w:rPr>
          <w:rFonts w:eastAsiaTheme="minorEastAsia" w:cs="Times New Roman"/>
          <w:color w:val="000000" w:themeColor="text1"/>
        </w:rPr>
        <w:t>55</w:t>
      </w:r>
      <w:r w:rsidRPr="006B00C0">
        <w:rPr>
          <w:rFonts w:eastAsiaTheme="minorEastAsia" w:cs="Times New Roman"/>
          <w:color w:val="000000" w:themeColor="text1"/>
        </w:rPr>
        <w:t>年以降は</w:t>
      </w:r>
      <w:r w:rsidRPr="006B00C0">
        <w:rPr>
          <w:rFonts w:eastAsiaTheme="minorEastAsia" w:cs="Times New Roman"/>
          <w:color w:val="000000" w:themeColor="text1"/>
        </w:rPr>
        <w:t>50</w:t>
      </w:r>
      <w:r w:rsidRPr="006B00C0">
        <w:rPr>
          <w:rFonts w:eastAsiaTheme="minorEastAsia" w:cs="Times New Roman"/>
          <w:color w:val="000000" w:themeColor="text1"/>
        </w:rPr>
        <w:t>件を下回っていた。</w:t>
      </w:r>
      <w:r w:rsidRPr="006B00C0">
        <w:rPr>
          <w:rFonts w:eastAsiaTheme="minorEastAsia" w:cs="Times New Roman" w:hint="eastAsia"/>
          <w:color w:val="000000" w:themeColor="text1"/>
        </w:rPr>
        <w:t>〔</w:t>
      </w:r>
      <w:r w:rsidR="00577C1B" w:rsidRPr="006B00C0">
        <w:rPr>
          <w:rFonts w:eastAsiaTheme="minorEastAsia" w:cs="Times New Roman"/>
          <w:color w:val="000000" w:themeColor="text1"/>
        </w:rPr>
        <w:fldChar w:fldCharType="begin"/>
      </w:r>
      <w:r w:rsidR="00577C1B" w:rsidRPr="006B00C0">
        <w:rPr>
          <w:rFonts w:eastAsiaTheme="minorEastAsia" w:cs="Times New Roman"/>
          <w:color w:val="000000" w:themeColor="text1"/>
        </w:rPr>
        <w:instrText xml:space="preserve"> </w:instrText>
      </w:r>
      <w:r w:rsidR="00577C1B" w:rsidRPr="006B00C0">
        <w:rPr>
          <w:rFonts w:eastAsiaTheme="minorEastAsia" w:cs="Times New Roman" w:hint="eastAsia"/>
          <w:color w:val="000000" w:themeColor="text1"/>
        </w:rPr>
        <w:instrText>REF _Ref133405893 \h</w:instrText>
      </w:r>
      <w:r w:rsidR="00577C1B" w:rsidRPr="006B00C0">
        <w:rPr>
          <w:rFonts w:eastAsiaTheme="minorEastAsia" w:cs="Times New Roman"/>
          <w:color w:val="000000" w:themeColor="text1"/>
        </w:rPr>
        <w:instrText xml:space="preserve">  \* MERGEFORMAT </w:instrText>
      </w:r>
      <w:r w:rsidR="00577C1B" w:rsidRPr="006B00C0">
        <w:rPr>
          <w:rFonts w:eastAsiaTheme="minorEastAsia" w:cs="Times New Roman"/>
          <w:color w:val="000000" w:themeColor="text1"/>
        </w:rPr>
      </w:r>
      <w:r w:rsidR="00577C1B" w:rsidRPr="006B00C0">
        <w:rPr>
          <w:rFonts w:eastAsiaTheme="minorEastAsia" w:cs="Times New Roman"/>
          <w:color w:val="000000" w:themeColor="text1"/>
        </w:rPr>
        <w:fldChar w:fldCharType="separate"/>
      </w:r>
      <w:r w:rsidR="00B174A3" w:rsidRPr="00B174A3">
        <w:rPr>
          <w:rFonts w:eastAsiaTheme="minorEastAsia" w:cs="Times New Roman"/>
          <w:color w:val="000000" w:themeColor="text1"/>
        </w:rPr>
        <w:t>図</w:t>
      </w:r>
      <w:r w:rsidR="00B174A3" w:rsidRPr="00B174A3">
        <w:rPr>
          <w:rFonts w:eastAsiaTheme="minorEastAsia" w:cs="Times New Roman"/>
          <w:color w:val="000000" w:themeColor="text1"/>
        </w:rPr>
        <w:t xml:space="preserve"> 14</w:t>
      </w:r>
      <w:r w:rsidR="00577C1B" w:rsidRPr="006B00C0">
        <w:rPr>
          <w:rFonts w:eastAsiaTheme="minorEastAsia" w:cs="Times New Roman"/>
          <w:color w:val="000000" w:themeColor="text1"/>
        </w:rPr>
        <w:fldChar w:fldCharType="end"/>
      </w:r>
      <w:r w:rsidR="00577C1B" w:rsidRPr="006B00C0">
        <w:rPr>
          <w:rFonts w:eastAsiaTheme="minorEastAsia" w:cs="Times New Roman" w:hint="eastAsia"/>
          <w:color w:val="000000" w:themeColor="text1"/>
        </w:rPr>
        <w:t>、</w:t>
      </w:r>
      <w:r w:rsidR="00577C1B" w:rsidRPr="006B00C0">
        <w:rPr>
          <w:rFonts w:eastAsiaTheme="minorEastAsia" w:cs="Times New Roman"/>
          <w:color w:val="000000" w:themeColor="text1"/>
        </w:rPr>
        <w:fldChar w:fldCharType="begin"/>
      </w:r>
      <w:r w:rsidR="00577C1B" w:rsidRPr="006B00C0">
        <w:rPr>
          <w:rFonts w:eastAsiaTheme="minorEastAsia" w:cs="Times New Roman"/>
          <w:color w:val="000000" w:themeColor="text1"/>
        </w:rPr>
        <w:instrText xml:space="preserve"> REF _Ref133405787 \h  \* MERGEFORMAT </w:instrText>
      </w:r>
      <w:r w:rsidR="00577C1B" w:rsidRPr="006B00C0">
        <w:rPr>
          <w:rFonts w:eastAsiaTheme="minorEastAsia" w:cs="Times New Roman"/>
          <w:color w:val="000000" w:themeColor="text1"/>
        </w:rPr>
      </w:r>
      <w:r w:rsidR="00577C1B" w:rsidRPr="006B00C0">
        <w:rPr>
          <w:rFonts w:eastAsiaTheme="minorEastAsia" w:cs="Times New Roman"/>
          <w:color w:val="000000" w:themeColor="text1"/>
        </w:rPr>
        <w:fldChar w:fldCharType="separate"/>
      </w:r>
      <w:r w:rsidR="00B174A3" w:rsidRPr="00B174A3">
        <w:rPr>
          <w:rFonts w:eastAsiaTheme="minorEastAsia" w:cs="Times New Roman"/>
          <w:color w:val="000000" w:themeColor="text1"/>
        </w:rPr>
        <w:t>表</w:t>
      </w:r>
      <w:r w:rsidR="00B174A3" w:rsidRPr="00B174A3">
        <w:rPr>
          <w:rFonts w:eastAsiaTheme="minorEastAsia" w:cs="Times New Roman"/>
          <w:color w:val="000000" w:themeColor="text1"/>
        </w:rPr>
        <w:t xml:space="preserve"> 3</w:t>
      </w:r>
      <w:r w:rsidR="00577C1B" w:rsidRPr="006B00C0">
        <w:rPr>
          <w:rFonts w:eastAsiaTheme="minorEastAsia" w:cs="Times New Roman"/>
          <w:color w:val="000000" w:themeColor="text1"/>
        </w:rPr>
        <w:fldChar w:fldCharType="end"/>
      </w:r>
      <w:r w:rsidR="00577C1B" w:rsidRPr="006B00C0">
        <w:rPr>
          <w:rFonts w:eastAsiaTheme="minorEastAsia" w:cs="Times New Roman" w:hint="eastAsia"/>
          <w:color w:val="000000" w:themeColor="text1"/>
        </w:rPr>
        <w:t>、</w:t>
      </w:r>
      <w:r w:rsidR="00577C1B" w:rsidRPr="006B00C0">
        <w:rPr>
          <w:rFonts w:eastAsiaTheme="minorEastAsia" w:cs="Times New Roman"/>
          <w:color w:val="000000" w:themeColor="text1"/>
        </w:rPr>
        <w:fldChar w:fldCharType="begin"/>
      </w:r>
      <w:r w:rsidR="00577C1B" w:rsidRPr="006B00C0">
        <w:rPr>
          <w:rFonts w:eastAsiaTheme="minorEastAsia" w:cs="Times New Roman"/>
          <w:color w:val="000000" w:themeColor="text1"/>
        </w:rPr>
        <w:instrText xml:space="preserve"> </w:instrText>
      </w:r>
      <w:r w:rsidR="00577C1B" w:rsidRPr="006B00C0">
        <w:rPr>
          <w:rFonts w:eastAsiaTheme="minorEastAsia" w:cs="Times New Roman" w:hint="eastAsia"/>
          <w:color w:val="000000" w:themeColor="text1"/>
        </w:rPr>
        <w:instrText>REF _Ref132795382 \h</w:instrText>
      </w:r>
      <w:r w:rsidR="00577C1B" w:rsidRPr="006B00C0">
        <w:rPr>
          <w:rFonts w:eastAsiaTheme="minorEastAsia" w:cs="Times New Roman"/>
          <w:color w:val="000000" w:themeColor="text1"/>
        </w:rPr>
        <w:instrText xml:space="preserve">  \* MERGEFORMAT </w:instrText>
      </w:r>
      <w:r w:rsidR="00577C1B" w:rsidRPr="006B00C0">
        <w:rPr>
          <w:rFonts w:eastAsiaTheme="minorEastAsia" w:cs="Times New Roman"/>
          <w:color w:val="000000" w:themeColor="text1"/>
        </w:rPr>
      </w:r>
      <w:r w:rsidR="00577C1B" w:rsidRPr="006B00C0">
        <w:rPr>
          <w:rFonts w:eastAsiaTheme="minorEastAsia" w:cs="Times New Roman"/>
          <w:color w:val="000000" w:themeColor="text1"/>
        </w:rPr>
        <w:fldChar w:fldCharType="separate"/>
      </w:r>
      <w:r w:rsidR="00B174A3" w:rsidRPr="00B174A3">
        <w:rPr>
          <w:rFonts w:eastAsiaTheme="minorEastAsia" w:cs="Times New Roman"/>
          <w:color w:val="000000" w:themeColor="text1"/>
        </w:rPr>
        <w:t>表</w:t>
      </w:r>
      <w:r w:rsidR="00B174A3" w:rsidRPr="00B174A3">
        <w:rPr>
          <w:rFonts w:eastAsiaTheme="minorEastAsia" w:cs="Times New Roman"/>
          <w:color w:val="000000" w:themeColor="text1"/>
        </w:rPr>
        <w:t xml:space="preserve"> 4</w:t>
      </w:r>
      <w:r w:rsidR="00577C1B" w:rsidRPr="006B00C0">
        <w:rPr>
          <w:rFonts w:eastAsiaTheme="minorEastAsia" w:cs="Times New Roman"/>
          <w:color w:val="000000" w:themeColor="text1"/>
        </w:rPr>
        <w:fldChar w:fldCharType="end"/>
      </w:r>
      <w:r w:rsidRPr="006B00C0">
        <w:rPr>
          <w:rFonts w:eastAsiaTheme="minorEastAsia" w:cs="Times New Roman" w:hint="eastAsia"/>
          <w:color w:val="000000" w:themeColor="text1"/>
        </w:rPr>
        <w:t>参照〕</w:t>
      </w:r>
    </w:p>
    <w:p w14:paraId="5D903BB4" w14:textId="6222B738" w:rsidR="001A67E1" w:rsidRPr="006B00C0" w:rsidRDefault="001A67E1" w:rsidP="003832B2">
      <w:pPr>
        <w:rPr>
          <w:rFonts w:eastAsiaTheme="minorEastAsia" w:cs="Times New Roman"/>
          <w:color w:val="000000" w:themeColor="text1"/>
        </w:rPr>
      </w:pPr>
      <w:r w:rsidRPr="006B00C0">
        <w:rPr>
          <w:rFonts w:eastAsiaTheme="minorEastAsia" w:cs="Times New Roman"/>
          <w:color w:val="000000" w:themeColor="text1"/>
        </w:rPr>
        <w:t xml:space="preserve">　第</w:t>
      </w:r>
      <w:r w:rsidRPr="006B00C0">
        <w:rPr>
          <w:rFonts w:eastAsiaTheme="minorEastAsia" w:cs="Times New Roman"/>
          <w:color w:val="000000" w:themeColor="text1"/>
        </w:rPr>
        <w:t>4</w:t>
      </w:r>
      <w:r w:rsidRPr="006B00C0">
        <w:rPr>
          <w:rFonts w:eastAsiaTheme="minorEastAsia" w:cs="Times New Roman"/>
          <w:color w:val="000000" w:themeColor="text1"/>
        </w:rPr>
        <w:t>条の規定に基づく優生手術は、昭和</w:t>
      </w:r>
      <w:r w:rsidRPr="006B00C0">
        <w:rPr>
          <w:rFonts w:eastAsiaTheme="minorEastAsia" w:cs="Times New Roman"/>
          <w:color w:val="000000" w:themeColor="text1"/>
        </w:rPr>
        <w:t>30</w:t>
      </w:r>
      <w:r w:rsidRPr="006B00C0">
        <w:rPr>
          <w:rFonts w:eastAsiaTheme="minorEastAsia" w:cs="Times New Roman"/>
          <w:color w:val="000000" w:themeColor="text1"/>
        </w:rPr>
        <w:t>年まで毎年増加していたが、同年の</w:t>
      </w:r>
      <w:r w:rsidRPr="006B00C0">
        <w:rPr>
          <w:rFonts w:eastAsiaTheme="minorEastAsia" w:cs="Times New Roman"/>
          <w:color w:val="000000" w:themeColor="text1"/>
        </w:rPr>
        <w:t>1,260</w:t>
      </w:r>
      <w:r w:rsidRPr="006B00C0">
        <w:rPr>
          <w:rFonts w:eastAsiaTheme="minorEastAsia" w:cs="Times New Roman"/>
          <w:color w:val="000000" w:themeColor="text1"/>
        </w:rPr>
        <w:t>件をピークに減少基調になり、昭和</w:t>
      </w:r>
      <w:r w:rsidRPr="006B00C0">
        <w:rPr>
          <w:rFonts w:eastAsiaTheme="minorEastAsia" w:cs="Times New Roman"/>
          <w:color w:val="000000" w:themeColor="text1"/>
        </w:rPr>
        <w:t>48</w:t>
      </w:r>
      <w:r w:rsidRPr="006B00C0">
        <w:rPr>
          <w:rFonts w:eastAsiaTheme="minorEastAsia" w:cs="Times New Roman"/>
          <w:color w:val="000000" w:themeColor="text1"/>
        </w:rPr>
        <w:t>年以降は</w:t>
      </w:r>
      <w:r w:rsidRPr="006B00C0">
        <w:rPr>
          <w:rFonts w:eastAsiaTheme="minorEastAsia" w:cs="Times New Roman"/>
          <w:color w:val="000000" w:themeColor="text1"/>
        </w:rPr>
        <w:t>100</w:t>
      </w:r>
      <w:r w:rsidRPr="006B00C0">
        <w:rPr>
          <w:rFonts w:eastAsiaTheme="minorEastAsia" w:cs="Times New Roman"/>
          <w:color w:val="000000" w:themeColor="text1"/>
        </w:rPr>
        <w:t>件を、昭和</w:t>
      </w:r>
      <w:r w:rsidRPr="006B00C0">
        <w:rPr>
          <w:rFonts w:eastAsiaTheme="minorEastAsia" w:cs="Times New Roman"/>
          <w:color w:val="000000" w:themeColor="text1"/>
        </w:rPr>
        <w:t>54</w:t>
      </w:r>
      <w:r w:rsidRPr="006B00C0">
        <w:rPr>
          <w:rFonts w:eastAsiaTheme="minorEastAsia" w:cs="Times New Roman"/>
          <w:color w:val="000000" w:themeColor="text1"/>
        </w:rPr>
        <w:t>年以降は</w:t>
      </w:r>
      <w:r w:rsidRPr="006B00C0">
        <w:rPr>
          <w:rFonts w:eastAsiaTheme="minorEastAsia" w:cs="Times New Roman"/>
          <w:color w:val="000000" w:themeColor="text1"/>
        </w:rPr>
        <w:t>20</w:t>
      </w:r>
      <w:r w:rsidRPr="006B00C0">
        <w:rPr>
          <w:rFonts w:eastAsiaTheme="minorEastAsia" w:cs="Times New Roman"/>
          <w:color w:val="000000" w:themeColor="text1"/>
        </w:rPr>
        <w:t>件を下回り、平成</w:t>
      </w:r>
      <w:r w:rsidRPr="006B00C0">
        <w:rPr>
          <w:rFonts w:eastAsiaTheme="minorEastAsia" w:cs="Times New Roman"/>
          <w:color w:val="000000" w:themeColor="text1"/>
        </w:rPr>
        <w:t>2</w:t>
      </w:r>
      <w:r w:rsidRPr="006B00C0">
        <w:rPr>
          <w:rFonts w:eastAsiaTheme="minorEastAsia" w:cs="Times New Roman"/>
          <w:color w:val="000000" w:themeColor="text1"/>
        </w:rPr>
        <w:t>年以降は実施されていなかった。</w:t>
      </w:r>
      <w:r w:rsidRPr="006B00C0">
        <w:rPr>
          <w:rFonts w:eastAsiaTheme="minorEastAsia" w:cs="Times New Roman" w:hint="eastAsia"/>
          <w:color w:val="000000" w:themeColor="text1"/>
        </w:rPr>
        <w:t>〔</w:t>
      </w:r>
      <w:r w:rsidR="00577C1B" w:rsidRPr="006B00C0">
        <w:rPr>
          <w:rFonts w:eastAsiaTheme="minorEastAsia" w:cs="Times New Roman"/>
          <w:color w:val="000000" w:themeColor="text1"/>
        </w:rPr>
        <w:fldChar w:fldCharType="begin"/>
      </w:r>
      <w:r w:rsidR="00577C1B" w:rsidRPr="006B00C0">
        <w:rPr>
          <w:rFonts w:eastAsiaTheme="minorEastAsia" w:cs="Times New Roman"/>
          <w:color w:val="000000" w:themeColor="text1"/>
        </w:rPr>
        <w:instrText xml:space="preserve"> </w:instrText>
      </w:r>
      <w:r w:rsidR="00577C1B" w:rsidRPr="006B00C0">
        <w:rPr>
          <w:rFonts w:eastAsiaTheme="minorEastAsia" w:cs="Times New Roman" w:hint="eastAsia"/>
          <w:color w:val="000000" w:themeColor="text1"/>
        </w:rPr>
        <w:instrText>REF _Ref133405893 \h</w:instrText>
      </w:r>
      <w:r w:rsidR="00577C1B" w:rsidRPr="006B00C0">
        <w:rPr>
          <w:rFonts w:eastAsiaTheme="minorEastAsia" w:cs="Times New Roman"/>
          <w:color w:val="000000" w:themeColor="text1"/>
        </w:rPr>
        <w:instrText xml:space="preserve">  \* MERGEFORMAT </w:instrText>
      </w:r>
      <w:r w:rsidR="00577C1B" w:rsidRPr="006B00C0">
        <w:rPr>
          <w:rFonts w:eastAsiaTheme="minorEastAsia" w:cs="Times New Roman"/>
          <w:color w:val="000000" w:themeColor="text1"/>
        </w:rPr>
      </w:r>
      <w:r w:rsidR="00577C1B" w:rsidRPr="006B00C0">
        <w:rPr>
          <w:rFonts w:eastAsiaTheme="minorEastAsia" w:cs="Times New Roman"/>
          <w:color w:val="000000" w:themeColor="text1"/>
        </w:rPr>
        <w:fldChar w:fldCharType="separate"/>
      </w:r>
      <w:r w:rsidR="00B174A3" w:rsidRPr="00B174A3">
        <w:rPr>
          <w:rFonts w:eastAsiaTheme="minorEastAsia" w:cs="Times New Roman"/>
          <w:color w:val="000000" w:themeColor="text1"/>
        </w:rPr>
        <w:t>図</w:t>
      </w:r>
      <w:r w:rsidR="00B174A3" w:rsidRPr="00B174A3">
        <w:rPr>
          <w:rFonts w:eastAsiaTheme="minorEastAsia" w:cs="Times New Roman"/>
          <w:color w:val="000000" w:themeColor="text1"/>
        </w:rPr>
        <w:t xml:space="preserve"> 14</w:t>
      </w:r>
      <w:r w:rsidR="00577C1B" w:rsidRPr="006B00C0">
        <w:rPr>
          <w:rFonts w:eastAsiaTheme="minorEastAsia" w:cs="Times New Roman"/>
          <w:color w:val="000000" w:themeColor="text1"/>
        </w:rPr>
        <w:fldChar w:fldCharType="end"/>
      </w:r>
      <w:r w:rsidR="00577C1B" w:rsidRPr="006B00C0">
        <w:rPr>
          <w:rFonts w:eastAsiaTheme="minorEastAsia" w:cs="Times New Roman" w:hint="eastAsia"/>
          <w:color w:val="000000" w:themeColor="text1"/>
        </w:rPr>
        <w:t>、</w:t>
      </w:r>
      <w:r w:rsidR="00577C1B" w:rsidRPr="006B00C0">
        <w:rPr>
          <w:rFonts w:eastAsiaTheme="minorEastAsia" w:cs="Times New Roman"/>
          <w:color w:val="000000" w:themeColor="text1"/>
        </w:rPr>
        <w:fldChar w:fldCharType="begin"/>
      </w:r>
      <w:r w:rsidR="00577C1B" w:rsidRPr="006B00C0">
        <w:rPr>
          <w:rFonts w:eastAsiaTheme="minorEastAsia" w:cs="Times New Roman"/>
          <w:color w:val="000000" w:themeColor="text1"/>
        </w:rPr>
        <w:instrText xml:space="preserve"> </w:instrText>
      </w:r>
      <w:r w:rsidR="00577C1B" w:rsidRPr="006B00C0">
        <w:rPr>
          <w:rFonts w:eastAsiaTheme="minorEastAsia" w:cs="Times New Roman" w:hint="eastAsia"/>
          <w:color w:val="000000" w:themeColor="text1"/>
        </w:rPr>
        <w:instrText>REF _Ref133405787 \h</w:instrText>
      </w:r>
      <w:r w:rsidR="00577C1B" w:rsidRPr="006B00C0">
        <w:rPr>
          <w:rFonts w:eastAsiaTheme="minorEastAsia" w:cs="Times New Roman"/>
          <w:color w:val="000000" w:themeColor="text1"/>
        </w:rPr>
        <w:instrText xml:space="preserve">  \* MERGEFORMAT </w:instrText>
      </w:r>
      <w:r w:rsidR="00577C1B" w:rsidRPr="006B00C0">
        <w:rPr>
          <w:rFonts w:eastAsiaTheme="minorEastAsia" w:cs="Times New Roman"/>
          <w:color w:val="000000" w:themeColor="text1"/>
        </w:rPr>
      </w:r>
      <w:r w:rsidR="00577C1B" w:rsidRPr="006B00C0">
        <w:rPr>
          <w:rFonts w:eastAsiaTheme="minorEastAsia" w:cs="Times New Roman"/>
          <w:color w:val="000000" w:themeColor="text1"/>
        </w:rPr>
        <w:fldChar w:fldCharType="separate"/>
      </w:r>
      <w:r w:rsidR="00B174A3" w:rsidRPr="00B174A3">
        <w:rPr>
          <w:rFonts w:eastAsiaTheme="minorEastAsia" w:cs="Times New Roman"/>
          <w:color w:val="000000" w:themeColor="text1"/>
        </w:rPr>
        <w:t>表</w:t>
      </w:r>
      <w:r w:rsidR="00B174A3" w:rsidRPr="00B174A3">
        <w:rPr>
          <w:rFonts w:eastAsiaTheme="minorEastAsia" w:cs="Times New Roman"/>
          <w:color w:val="000000" w:themeColor="text1"/>
        </w:rPr>
        <w:t xml:space="preserve"> 3</w:t>
      </w:r>
      <w:r w:rsidR="00577C1B" w:rsidRPr="006B00C0">
        <w:rPr>
          <w:rFonts w:eastAsiaTheme="minorEastAsia" w:cs="Times New Roman"/>
          <w:color w:val="000000" w:themeColor="text1"/>
        </w:rPr>
        <w:fldChar w:fldCharType="end"/>
      </w:r>
      <w:r w:rsidRPr="006B00C0">
        <w:rPr>
          <w:rFonts w:eastAsiaTheme="minorEastAsia" w:cs="Times New Roman" w:hint="eastAsia"/>
          <w:color w:val="000000" w:themeColor="text1"/>
        </w:rPr>
        <w:t>参照〕</w:t>
      </w:r>
    </w:p>
    <w:p w14:paraId="014F5078" w14:textId="7D5B0181" w:rsidR="001A67E1" w:rsidRPr="006B00C0" w:rsidRDefault="001A67E1" w:rsidP="00A10B56">
      <w:pPr>
        <w:rPr>
          <w:rFonts w:eastAsiaTheme="minorEastAsia" w:cs="Times New Roman"/>
          <w:color w:val="000000" w:themeColor="text1"/>
        </w:rPr>
      </w:pPr>
      <w:r w:rsidRPr="006B00C0">
        <w:rPr>
          <w:rFonts w:eastAsiaTheme="minorEastAsia" w:cs="Times New Roman"/>
          <w:color w:val="000000" w:themeColor="text1"/>
        </w:rPr>
        <w:t xml:space="preserve">　</w:t>
      </w:r>
      <w:r w:rsidRPr="006B00C0">
        <w:rPr>
          <w:rFonts w:eastAsiaTheme="minorEastAsia" w:cs="Times New Roman" w:hint="eastAsia"/>
          <w:color w:val="000000" w:themeColor="text1"/>
        </w:rPr>
        <w:t>昭和</w:t>
      </w:r>
      <w:r w:rsidRPr="006B00C0">
        <w:rPr>
          <w:rFonts w:eastAsiaTheme="minorEastAsia" w:cs="Times New Roman" w:hint="eastAsia"/>
          <w:color w:val="000000" w:themeColor="text1"/>
        </w:rPr>
        <w:t>27</w:t>
      </w:r>
      <w:r w:rsidRPr="006B00C0">
        <w:rPr>
          <w:rFonts w:eastAsiaTheme="minorEastAsia" w:cs="Times New Roman" w:hint="eastAsia"/>
          <w:color w:val="000000" w:themeColor="text1"/>
        </w:rPr>
        <w:t>年改正法（</w:t>
      </w:r>
      <w:r w:rsidRPr="006B00C0">
        <w:rPr>
          <w:rFonts w:eastAsiaTheme="minorEastAsia" w:cs="Times New Roman"/>
          <w:color w:val="000000" w:themeColor="text1"/>
        </w:rPr>
        <w:t>昭和</w:t>
      </w:r>
      <w:r w:rsidRPr="006B00C0">
        <w:rPr>
          <w:rFonts w:eastAsiaTheme="minorEastAsia" w:cs="Times New Roman"/>
          <w:color w:val="000000" w:themeColor="text1"/>
        </w:rPr>
        <w:t>27</w:t>
      </w:r>
      <w:r w:rsidRPr="006B00C0">
        <w:rPr>
          <w:rFonts w:eastAsiaTheme="minorEastAsia" w:cs="Times New Roman"/>
          <w:color w:val="000000" w:themeColor="text1"/>
        </w:rPr>
        <w:t>年</w:t>
      </w:r>
      <w:r w:rsidRPr="006B00C0">
        <w:rPr>
          <w:rFonts w:eastAsiaTheme="minorEastAsia" w:cs="Times New Roman"/>
          <w:color w:val="000000" w:themeColor="text1"/>
        </w:rPr>
        <w:t>5</w:t>
      </w:r>
      <w:r w:rsidRPr="006B00C0">
        <w:rPr>
          <w:rFonts w:eastAsiaTheme="minorEastAsia" w:cs="Times New Roman"/>
          <w:color w:val="000000" w:themeColor="text1"/>
        </w:rPr>
        <w:t>月</w:t>
      </w:r>
      <w:r w:rsidRPr="006B00C0">
        <w:rPr>
          <w:rFonts w:eastAsiaTheme="minorEastAsia" w:cs="Times New Roman"/>
          <w:color w:val="000000" w:themeColor="text1"/>
        </w:rPr>
        <w:t>27</w:t>
      </w:r>
      <w:r w:rsidRPr="006B00C0">
        <w:rPr>
          <w:rFonts w:eastAsiaTheme="minorEastAsia" w:cs="Times New Roman"/>
          <w:color w:val="000000" w:themeColor="text1"/>
        </w:rPr>
        <w:t>日施行</w:t>
      </w:r>
      <w:r w:rsidRPr="006B00C0">
        <w:rPr>
          <w:rFonts w:eastAsiaTheme="minorEastAsia" w:cs="Times New Roman" w:hint="eastAsia"/>
          <w:color w:val="000000" w:themeColor="text1"/>
        </w:rPr>
        <w:t>）により設けられた</w:t>
      </w:r>
      <w:r w:rsidRPr="006B00C0">
        <w:rPr>
          <w:rFonts w:eastAsiaTheme="minorEastAsia" w:cs="Times New Roman"/>
          <w:color w:val="000000" w:themeColor="text1"/>
        </w:rPr>
        <w:t>第</w:t>
      </w:r>
      <w:r w:rsidRPr="006B00C0">
        <w:rPr>
          <w:rFonts w:eastAsiaTheme="minorEastAsia" w:cs="Times New Roman"/>
          <w:color w:val="000000" w:themeColor="text1"/>
        </w:rPr>
        <w:t>12</w:t>
      </w:r>
      <w:r w:rsidRPr="006B00C0">
        <w:rPr>
          <w:rFonts w:eastAsiaTheme="minorEastAsia" w:cs="Times New Roman"/>
          <w:color w:val="000000" w:themeColor="text1"/>
        </w:rPr>
        <w:t>条の規定に基づく優生手術は、昭和</w:t>
      </w:r>
      <w:r w:rsidRPr="006B00C0">
        <w:rPr>
          <w:rFonts w:eastAsiaTheme="minorEastAsia" w:cs="Times New Roman"/>
          <w:color w:val="000000" w:themeColor="text1"/>
        </w:rPr>
        <w:t>29</w:t>
      </w:r>
      <w:r w:rsidRPr="006B00C0">
        <w:rPr>
          <w:rFonts w:eastAsiaTheme="minorEastAsia" w:cs="Times New Roman"/>
          <w:color w:val="000000" w:themeColor="text1"/>
        </w:rPr>
        <w:t>年の</w:t>
      </w:r>
      <w:r w:rsidRPr="006B00C0">
        <w:rPr>
          <w:rFonts w:eastAsiaTheme="minorEastAsia" w:cs="Times New Roman"/>
          <w:color w:val="000000" w:themeColor="text1"/>
        </w:rPr>
        <w:t>160</w:t>
      </w:r>
      <w:r w:rsidRPr="006B00C0">
        <w:rPr>
          <w:rFonts w:eastAsiaTheme="minorEastAsia" w:cs="Times New Roman"/>
          <w:color w:val="000000" w:themeColor="text1"/>
        </w:rPr>
        <w:t>件をピークに、その後は</w:t>
      </w:r>
      <w:r w:rsidRPr="006B00C0">
        <w:rPr>
          <w:rFonts w:eastAsiaTheme="minorEastAsia" w:cs="Times New Roman"/>
          <w:color w:val="000000" w:themeColor="text1"/>
        </w:rPr>
        <w:t>50</w:t>
      </w:r>
      <w:r w:rsidRPr="006B00C0">
        <w:rPr>
          <w:rFonts w:eastAsiaTheme="minorEastAsia" w:cs="Times New Roman"/>
          <w:color w:val="000000" w:themeColor="text1"/>
        </w:rPr>
        <w:t>件から</w:t>
      </w:r>
      <w:r w:rsidRPr="006B00C0">
        <w:rPr>
          <w:rFonts w:eastAsiaTheme="minorEastAsia" w:cs="Times New Roman"/>
          <w:color w:val="000000" w:themeColor="text1"/>
        </w:rPr>
        <w:t>100</w:t>
      </w:r>
      <w:r w:rsidRPr="006B00C0">
        <w:rPr>
          <w:rFonts w:eastAsiaTheme="minorEastAsia" w:cs="Times New Roman"/>
          <w:color w:val="000000" w:themeColor="text1"/>
        </w:rPr>
        <w:t>件の間で推移していたが、昭和</w:t>
      </w:r>
      <w:r w:rsidRPr="006B00C0">
        <w:rPr>
          <w:rFonts w:eastAsiaTheme="minorEastAsia" w:cs="Times New Roman"/>
          <w:color w:val="000000" w:themeColor="text1"/>
        </w:rPr>
        <w:t>50</w:t>
      </w:r>
      <w:r w:rsidRPr="006B00C0">
        <w:rPr>
          <w:rFonts w:eastAsiaTheme="minorEastAsia" w:cs="Times New Roman"/>
          <w:color w:val="000000" w:themeColor="text1"/>
        </w:rPr>
        <w:t>年以降は</w:t>
      </w:r>
      <w:r w:rsidRPr="006B00C0">
        <w:rPr>
          <w:rFonts w:eastAsiaTheme="minorEastAsia" w:cs="Times New Roman"/>
          <w:color w:val="000000" w:themeColor="text1"/>
        </w:rPr>
        <w:t>50</w:t>
      </w:r>
      <w:r w:rsidRPr="006B00C0">
        <w:rPr>
          <w:rFonts w:eastAsiaTheme="minorEastAsia" w:cs="Times New Roman"/>
          <w:color w:val="000000" w:themeColor="text1"/>
        </w:rPr>
        <w:t>件を、昭和</w:t>
      </w:r>
      <w:r w:rsidRPr="006B00C0">
        <w:rPr>
          <w:rFonts w:eastAsiaTheme="minorEastAsia" w:cs="Times New Roman"/>
          <w:color w:val="000000" w:themeColor="text1"/>
        </w:rPr>
        <w:t>58</w:t>
      </w:r>
      <w:r w:rsidRPr="006B00C0">
        <w:rPr>
          <w:rFonts w:eastAsiaTheme="minorEastAsia" w:cs="Times New Roman"/>
          <w:color w:val="000000" w:themeColor="text1"/>
        </w:rPr>
        <w:t>年以降は</w:t>
      </w:r>
      <w:r w:rsidRPr="006B00C0">
        <w:rPr>
          <w:rFonts w:eastAsiaTheme="minorEastAsia" w:cs="Times New Roman"/>
          <w:color w:val="000000" w:themeColor="text1"/>
        </w:rPr>
        <w:t>10</w:t>
      </w:r>
      <w:r w:rsidRPr="006B00C0">
        <w:rPr>
          <w:rFonts w:eastAsiaTheme="minorEastAsia" w:cs="Times New Roman"/>
          <w:color w:val="000000" w:themeColor="text1"/>
        </w:rPr>
        <w:t>件を下回り、平成</w:t>
      </w:r>
      <w:r w:rsidRPr="006B00C0">
        <w:rPr>
          <w:rFonts w:eastAsiaTheme="minorEastAsia" w:cs="Times New Roman"/>
          <w:color w:val="000000" w:themeColor="text1"/>
        </w:rPr>
        <w:t>2</w:t>
      </w:r>
      <w:r w:rsidRPr="006B00C0">
        <w:rPr>
          <w:rFonts w:eastAsiaTheme="minorEastAsia" w:cs="Times New Roman"/>
          <w:color w:val="000000" w:themeColor="text1"/>
        </w:rPr>
        <w:t>年以降は、平成</w:t>
      </w:r>
      <w:r w:rsidRPr="006B00C0">
        <w:rPr>
          <w:rFonts w:eastAsiaTheme="minorEastAsia" w:cs="Times New Roman"/>
          <w:color w:val="000000" w:themeColor="text1"/>
        </w:rPr>
        <w:t>4</w:t>
      </w:r>
      <w:r w:rsidRPr="006B00C0">
        <w:rPr>
          <w:rFonts w:eastAsiaTheme="minorEastAsia" w:cs="Times New Roman"/>
          <w:color w:val="000000" w:themeColor="text1"/>
        </w:rPr>
        <w:t>年の</w:t>
      </w:r>
      <w:r w:rsidRPr="006B00C0">
        <w:rPr>
          <w:rFonts w:eastAsiaTheme="minorEastAsia" w:cs="Times New Roman"/>
          <w:color w:val="000000" w:themeColor="text1"/>
        </w:rPr>
        <w:t>1</w:t>
      </w:r>
      <w:r w:rsidRPr="006B00C0">
        <w:rPr>
          <w:rFonts w:eastAsiaTheme="minorEastAsia" w:cs="Times New Roman"/>
          <w:color w:val="000000" w:themeColor="text1"/>
        </w:rPr>
        <w:t>件を除き実施されていなかった。</w:t>
      </w:r>
      <w:r w:rsidR="003D18CE" w:rsidRPr="006B00C0">
        <w:rPr>
          <w:rFonts w:eastAsiaTheme="minorEastAsia" w:cs="Times New Roman" w:hint="eastAsia"/>
          <w:color w:val="000000" w:themeColor="text1"/>
        </w:rPr>
        <w:t>〔</w:t>
      </w:r>
      <w:r w:rsidR="003D18CE" w:rsidRPr="006B00C0">
        <w:rPr>
          <w:rFonts w:eastAsiaTheme="minorEastAsia" w:cs="Times New Roman"/>
          <w:color w:val="000000" w:themeColor="text1"/>
        </w:rPr>
        <w:fldChar w:fldCharType="begin"/>
      </w:r>
      <w:r w:rsidR="003D18CE" w:rsidRPr="006B00C0">
        <w:rPr>
          <w:rFonts w:eastAsiaTheme="minorEastAsia" w:cs="Times New Roman"/>
          <w:color w:val="000000" w:themeColor="text1"/>
        </w:rPr>
        <w:instrText xml:space="preserve"> </w:instrText>
      </w:r>
      <w:r w:rsidR="003D18CE" w:rsidRPr="006B00C0">
        <w:rPr>
          <w:rFonts w:eastAsiaTheme="minorEastAsia" w:cs="Times New Roman" w:hint="eastAsia"/>
          <w:color w:val="000000" w:themeColor="text1"/>
        </w:rPr>
        <w:instrText>REF _Ref133405893 \h</w:instrText>
      </w:r>
      <w:r w:rsidR="003D18CE" w:rsidRPr="006B00C0">
        <w:rPr>
          <w:rFonts w:eastAsiaTheme="minorEastAsia" w:cs="Times New Roman"/>
          <w:color w:val="000000" w:themeColor="text1"/>
        </w:rPr>
        <w:instrText xml:space="preserve">  \* MERGEFORMAT </w:instrText>
      </w:r>
      <w:r w:rsidR="003D18CE" w:rsidRPr="006B00C0">
        <w:rPr>
          <w:rFonts w:eastAsiaTheme="minorEastAsia" w:cs="Times New Roman"/>
          <w:color w:val="000000" w:themeColor="text1"/>
        </w:rPr>
      </w:r>
      <w:r w:rsidR="003D18CE" w:rsidRPr="006B00C0">
        <w:rPr>
          <w:rFonts w:eastAsiaTheme="minorEastAsia" w:cs="Times New Roman"/>
          <w:color w:val="000000" w:themeColor="text1"/>
        </w:rPr>
        <w:fldChar w:fldCharType="separate"/>
      </w:r>
      <w:r w:rsidR="00B174A3" w:rsidRPr="00B174A3">
        <w:rPr>
          <w:rFonts w:eastAsiaTheme="minorEastAsia" w:cs="Times New Roman"/>
          <w:color w:val="000000" w:themeColor="text1"/>
        </w:rPr>
        <w:t>図</w:t>
      </w:r>
      <w:r w:rsidR="00B174A3" w:rsidRPr="00B174A3">
        <w:rPr>
          <w:rFonts w:eastAsiaTheme="minorEastAsia" w:cs="Times New Roman"/>
          <w:color w:val="000000" w:themeColor="text1"/>
        </w:rPr>
        <w:t xml:space="preserve"> 14</w:t>
      </w:r>
      <w:r w:rsidR="003D18CE" w:rsidRPr="006B00C0">
        <w:rPr>
          <w:rFonts w:eastAsiaTheme="minorEastAsia" w:cs="Times New Roman"/>
          <w:color w:val="000000" w:themeColor="text1"/>
        </w:rPr>
        <w:fldChar w:fldCharType="end"/>
      </w:r>
      <w:r w:rsidR="003D18CE" w:rsidRPr="006B00C0">
        <w:rPr>
          <w:rFonts w:eastAsiaTheme="minorEastAsia" w:cs="Times New Roman" w:hint="eastAsia"/>
          <w:color w:val="000000" w:themeColor="text1"/>
        </w:rPr>
        <w:t>、</w:t>
      </w:r>
      <w:r w:rsidR="003D18CE" w:rsidRPr="006B00C0">
        <w:rPr>
          <w:rFonts w:eastAsiaTheme="minorEastAsia" w:cs="Times New Roman"/>
          <w:color w:val="000000" w:themeColor="text1"/>
        </w:rPr>
        <w:fldChar w:fldCharType="begin"/>
      </w:r>
      <w:r w:rsidR="003D18CE" w:rsidRPr="006B00C0">
        <w:rPr>
          <w:rFonts w:eastAsiaTheme="minorEastAsia" w:cs="Times New Roman"/>
          <w:color w:val="000000" w:themeColor="text1"/>
        </w:rPr>
        <w:instrText xml:space="preserve"> </w:instrText>
      </w:r>
      <w:r w:rsidR="003D18CE" w:rsidRPr="006B00C0">
        <w:rPr>
          <w:rFonts w:eastAsiaTheme="minorEastAsia" w:cs="Times New Roman" w:hint="eastAsia"/>
          <w:color w:val="000000" w:themeColor="text1"/>
        </w:rPr>
        <w:instrText>REF _Ref133405787 \h</w:instrText>
      </w:r>
      <w:r w:rsidR="003D18CE" w:rsidRPr="006B00C0">
        <w:rPr>
          <w:rFonts w:eastAsiaTheme="minorEastAsia" w:cs="Times New Roman"/>
          <w:color w:val="000000" w:themeColor="text1"/>
        </w:rPr>
        <w:instrText xml:space="preserve">  \* MERGEFORMAT </w:instrText>
      </w:r>
      <w:r w:rsidR="003D18CE" w:rsidRPr="006B00C0">
        <w:rPr>
          <w:rFonts w:eastAsiaTheme="minorEastAsia" w:cs="Times New Roman"/>
          <w:color w:val="000000" w:themeColor="text1"/>
        </w:rPr>
      </w:r>
      <w:r w:rsidR="003D18CE" w:rsidRPr="006B00C0">
        <w:rPr>
          <w:rFonts w:eastAsiaTheme="minorEastAsia" w:cs="Times New Roman"/>
          <w:color w:val="000000" w:themeColor="text1"/>
        </w:rPr>
        <w:fldChar w:fldCharType="separate"/>
      </w:r>
      <w:r w:rsidR="00B174A3" w:rsidRPr="00B174A3">
        <w:rPr>
          <w:rFonts w:eastAsiaTheme="minorEastAsia" w:cs="Times New Roman"/>
          <w:color w:val="000000" w:themeColor="text1"/>
        </w:rPr>
        <w:t>表</w:t>
      </w:r>
      <w:r w:rsidR="00B174A3" w:rsidRPr="00B174A3">
        <w:rPr>
          <w:rFonts w:eastAsiaTheme="minorEastAsia" w:cs="Times New Roman"/>
          <w:color w:val="000000" w:themeColor="text1"/>
        </w:rPr>
        <w:t xml:space="preserve"> 3</w:t>
      </w:r>
      <w:r w:rsidR="003D18CE" w:rsidRPr="006B00C0">
        <w:rPr>
          <w:rFonts w:eastAsiaTheme="minorEastAsia" w:cs="Times New Roman"/>
          <w:color w:val="000000" w:themeColor="text1"/>
        </w:rPr>
        <w:fldChar w:fldCharType="end"/>
      </w:r>
      <w:r w:rsidR="003D18CE" w:rsidRPr="006B00C0">
        <w:rPr>
          <w:rFonts w:eastAsiaTheme="minorEastAsia" w:cs="Times New Roman" w:hint="eastAsia"/>
          <w:color w:val="000000" w:themeColor="text1"/>
        </w:rPr>
        <w:t>参照〕</w:t>
      </w:r>
    </w:p>
    <w:p w14:paraId="5ACECA88" w14:textId="181B9BC1" w:rsidR="001A67E1" w:rsidRPr="006B00C0" w:rsidRDefault="001A67E1"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t>根拠規定別の構成割合を</w:t>
      </w:r>
      <w:r w:rsidRPr="006B00C0">
        <w:rPr>
          <w:rFonts w:eastAsiaTheme="minorEastAsia" w:cs="Times New Roman" w:hint="eastAsia"/>
          <w:color w:val="000000" w:themeColor="text1"/>
        </w:rPr>
        <w:t>見</w:t>
      </w:r>
      <w:r w:rsidRPr="006B00C0">
        <w:rPr>
          <w:rFonts w:eastAsiaTheme="minorEastAsia" w:cs="Times New Roman"/>
          <w:color w:val="000000" w:themeColor="text1"/>
        </w:rPr>
        <w:t>ると、昭和</w:t>
      </w:r>
      <w:r w:rsidRPr="006B00C0">
        <w:rPr>
          <w:rFonts w:eastAsiaTheme="minorEastAsia" w:cs="Times New Roman"/>
          <w:color w:val="000000" w:themeColor="text1"/>
        </w:rPr>
        <w:t>47</w:t>
      </w:r>
      <w:r w:rsidRPr="006B00C0">
        <w:rPr>
          <w:rFonts w:eastAsiaTheme="minorEastAsia" w:cs="Times New Roman"/>
          <w:color w:val="000000" w:themeColor="text1"/>
        </w:rPr>
        <w:t>年までは第</w:t>
      </w:r>
      <w:r w:rsidRPr="006B00C0">
        <w:rPr>
          <w:rFonts w:cs="Times New Roman"/>
          <w:color w:val="000000" w:themeColor="text1"/>
        </w:rPr>
        <w:t>4</w:t>
      </w:r>
      <w:r w:rsidRPr="006B00C0">
        <w:rPr>
          <w:rFonts w:eastAsiaTheme="minorEastAsia" w:cs="Times New Roman"/>
          <w:color w:val="000000" w:themeColor="text1"/>
        </w:rPr>
        <w:t>条の規定に基づく優生手術が最も高く（昭和</w:t>
      </w:r>
      <w:r w:rsidRPr="006B00C0">
        <w:rPr>
          <w:rFonts w:eastAsiaTheme="minorEastAsia" w:cs="Times New Roman"/>
          <w:color w:val="000000" w:themeColor="text1"/>
        </w:rPr>
        <w:t>24</w:t>
      </w:r>
      <w:r w:rsidRPr="006B00C0">
        <w:rPr>
          <w:rFonts w:eastAsiaTheme="minorEastAsia" w:cs="Times New Roman"/>
          <w:color w:val="000000" w:themeColor="text1"/>
        </w:rPr>
        <w:t>年、</w:t>
      </w:r>
      <w:r w:rsidRPr="006B00C0">
        <w:rPr>
          <w:rFonts w:eastAsiaTheme="minorEastAsia" w:cs="Times New Roman"/>
          <w:color w:val="000000" w:themeColor="text1"/>
        </w:rPr>
        <w:t>25</w:t>
      </w:r>
      <w:r w:rsidRPr="006B00C0">
        <w:rPr>
          <w:rFonts w:eastAsiaTheme="minorEastAsia" w:cs="Times New Roman"/>
          <w:color w:val="000000" w:themeColor="text1"/>
        </w:rPr>
        <w:t>年、</w:t>
      </w:r>
      <w:r w:rsidRPr="006B00C0">
        <w:rPr>
          <w:rFonts w:eastAsiaTheme="minorEastAsia" w:cs="Times New Roman"/>
          <w:color w:val="000000" w:themeColor="text1"/>
        </w:rPr>
        <w:t>27</w:t>
      </w:r>
      <w:r w:rsidRPr="006B00C0">
        <w:rPr>
          <w:rFonts w:eastAsiaTheme="minorEastAsia" w:cs="Times New Roman"/>
          <w:color w:val="000000" w:themeColor="text1"/>
        </w:rPr>
        <w:t>年を除く。）、昭和</w:t>
      </w:r>
      <w:r w:rsidRPr="006B00C0">
        <w:rPr>
          <w:rFonts w:eastAsiaTheme="minorEastAsia" w:cs="Times New Roman"/>
          <w:color w:val="000000" w:themeColor="text1"/>
        </w:rPr>
        <w:t>48</w:t>
      </w:r>
      <w:r w:rsidRPr="006B00C0">
        <w:rPr>
          <w:rFonts w:eastAsiaTheme="minorEastAsia" w:cs="Times New Roman"/>
          <w:color w:val="000000" w:themeColor="text1"/>
        </w:rPr>
        <w:t>年以降は、昭和</w:t>
      </w:r>
      <w:r w:rsidRPr="006B00C0">
        <w:rPr>
          <w:rFonts w:eastAsiaTheme="minorEastAsia" w:cs="Times New Roman"/>
          <w:color w:val="000000" w:themeColor="text1"/>
        </w:rPr>
        <w:t>52</w:t>
      </w:r>
      <w:r w:rsidRPr="006B00C0">
        <w:rPr>
          <w:rFonts w:eastAsiaTheme="minorEastAsia" w:cs="Times New Roman"/>
          <w:color w:val="000000" w:themeColor="text1"/>
        </w:rPr>
        <w:t>年を除き第</w:t>
      </w:r>
      <w:r w:rsidRPr="006B00C0">
        <w:rPr>
          <w:rFonts w:eastAsiaTheme="minorEastAsia" w:cs="Times New Roman"/>
          <w:color w:val="000000" w:themeColor="text1"/>
        </w:rPr>
        <w:t>3</w:t>
      </w:r>
      <w:r w:rsidRPr="006B00C0">
        <w:rPr>
          <w:rFonts w:eastAsiaTheme="minorEastAsia" w:cs="Times New Roman"/>
          <w:color w:val="000000" w:themeColor="text1"/>
        </w:rPr>
        <w:t>条第</w:t>
      </w:r>
      <w:r w:rsidRPr="006B00C0">
        <w:rPr>
          <w:rFonts w:eastAsiaTheme="minorEastAsia" w:cs="Times New Roman"/>
          <w:color w:val="000000" w:themeColor="text1"/>
        </w:rPr>
        <w:t>1</w:t>
      </w:r>
      <w:r w:rsidRPr="006B00C0">
        <w:rPr>
          <w:rFonts w:eastAsiaTheme="minorEastAsia" w:cs="Times New Roman"/>
          <w:color w:val="000000" w:themeColor="text1"/>
        </w:rPr>
        <w:t>項第</w:t>
      </w:r>
      <w:r w:rsidRPr="006B00C0">
        <w:rPr>
          <w:rFonts w:eastAsiaTheme="minorEastAsia" w:cs="Times New Roman"/>
          <w:color w:val="000000" w:themeColor="text1"/>
        </w:rPr>
        <w:t>1</w:t>
      </w:r>
      <w:r w:rsidRPr="006B00C0">
        <w:rPr>
          <w:rFonts w:eastAsiaTheme="minorEastAsia" w:cs="Times New Roman"/>
          <w:color w:val="000000" w:themeColor="text1"/>
        </w:rPr>
        <w:t>号から第</w:t>
      </w:r>
      <w:r w:rsidRPr="006B00C0">
        <w:rPr>
          <w:rFonts w:eastAsiaTheme="minorEastAsia" w:cs="Times New Roman"/>
          <w:color w:val="000000" w:themeColor="text1"/>
        </w:rPr>
        <w:t>3</w:t>
      </w:r>
      <w:r w:rsidRPr="006B00C0">
        <w:rPr>
          <w:rFonts w:eastAsiaTheme="minorEastAsia" w:cs="Times New Roman"/>
          <w:color w:val="000000" w:themeColor="text1"/>
        </w:rPr>
        <w:t>号</w:t>
      </w:r>
      <w:r w:rsidRPr="006B00C0">
        <w:rPr>
          <w:rFonts w:eastAsiaTheme="minorEastAsia" w:cs="Times New Roman" w:hint="eastAsia"/>
          <w:color w:val="000000" w:themeColor="text1"/>
        </w:rPr>
        <w:t>の規定</w:t>
      </w:r>
      <w:r w:rsidRPr="006B00C0">
        <w:rPr>
          <w:rFonts w:eastAsiaTheme="minorEastAsia" w:cs="Times New Roman"/>
          <w:color w:val="000000" w:themeColor="text1"/>
        </w:rPr>
        <w:t>に基づく優生手術が最も高</w:t>
      </w:r>
      <w:r w:rsidRPr="006B00C0">
        <w:rPr>
          <w:rFonts w:eastAsiaTheme="minorEastAsia" w:cs="Times New Roman" w:hint="eastAsia"/>
          <w:color w:val="000000" w:themeColor="text1"/>
        </w:rPr>
        <w:t>かっ</w:t>
      </w:r>
      <w:r w:rsidRPr="006B00C0">
        <w:rPr>
          <w:rFonts w:eastAsiaTheme="minorEastAsia" w:cs="Times New Roman"/>
          <w:color w:val="000000" w:themeColor="text1"/>
        </w:rPr>
        <w:t>た。</w:t>
      </w:r>
      <w:r w:rsidR="00577C1B" w:rsidRPr="006B00C0">
        <w:rPr>
          <w:rFonts w:eastAsiaTheme="minorEastAsia" w:cs="Times New Roman" w:hint="eastAsia"/>
          <w:color w:val="000000" w:themeColor="text1"/>
        </w:rPr>
        <w:t>〔</w:t>
      </w:r>
      <w:r w:rsidR="00577C1B" w:rsidRPr="006B00C0">
        <w:rPr>
          <w:rFonts w:eastAsiaTheme="minorEastAsia" w:cs="Times New Roman"/>
          <w:color w:val="000000" w:themeColor="text1"/>
        </w:rPr>
        <w:fldChar w:fldCharType="begin"/>
      </w:r>
      <w:r w:rsidR="00577C1B" w:rsidRPr="006B00C0">
        <w:rPr>
          <w:rFonts w:eastAsiaTheme="minorEastAsia" w:cs="Times New Roman"/>
          <w:color w:val="000000" w:themeColor="text1"/>
        </w:rPr>
        <w:instrText xml:space="preserve"> </w:instrText>
      </w:r>
      <w:r w:rsidR="00577C1B" w:rsidRPr="006B00C0">
        <w:rPr>
          <w:rFonts w:eastAsiaTheme="minorEastAsia" w:cs="Times New Roman" w:hint="eastAsia"/>
          <w:color w:val="000000" w:themeColor="text1"/>
        </w:rPr>
        <w:instrText>REF _Ref133405893 \h</w:instrText>
      </w:r>
      <w:r w:rsidR="00577C1B" w:rsidRPr="006B00C0">
        <w:rPr>
          <w:rFonts w:eastAsiaTheme="minorEastAsia" w:cs="Times New Roman"/>
          <w:color w:val="000000" w:themeColor="text1"/>
        </w:rPr>
        <w:instrText xml:space="preserve">  \* MERGEFORMAT </w:instrText>
      </w:r>
      <w:r w:rsidR="00577C1B" w:rsidRPr="006B00C0">
        <w:rPr>
          <w:rFonts w:eastAsiaTheme="minorEastAsia" w:cs="Times New Roman"/>
          <w:color w:val="000000" w:themeColor="text1"/>
        </w:rPr>
      </w:r>
      <w:r w:rsidR="00577C1B" w:rsidRPr="006B00C0">
        <w:rPr>
          <w:rFonts w:eastAsiaTheme="minorEastAsia" w:cs="Times New Roman"/>
          <w:color w:val="000000" w:themeColor="text1"/>
        </w:rPr>
        <w:fldChar w:fldCharType="separate"/>
      </w:r>
      <w:r w:rsidR="00B174A3" w:rsidRPr="00B174A3">
        <w:rPr>
          <w:rFonts w:eastAsiaTheme="minorEastAsia" w:cs="Times New Roman"/>
          <w:color w:val="000000" w:themeColor="text1"/>
        </w:rPr>
        <w:t>図</w:t>
      </w:r>
      <w:r w:rsidR="00B174A3" w:rsidRPr="00B174A3">
        <w:rPr>
          <w:rFonts w:eastAsiaTheme="minorEastAsia" w:cs="Times New Roman"/>
          <w:color w:val="000000" w:themeColor="text1"/>
        </w:rPr>
        <w:t xml:space="preserve"> 14</w:t>
      </w:r>
      <w:r w:rsidR="00577C1B" w:rsidRPr="006B00C0">
        <w:rPr>
          <w:rFonts w:eastAsiaTheme="minorEastAsia" w:cs="Times New Roman"/>
          <w:color w:val="000000" w:themeColor="text1"/>
        </w:rPr>
        <w:fldChar w:fldCharType="end"/>
      </w:r>
      <w:r w:rsidR="00577C1B" w:rsidRPr="006B00C0">
        <w:rPr>
          <w:rFonts w:eastAsiaTheme="minorEastAsia" w:cs="Times New Roman" w:hint="eastAsia"/>
          <w:color w:val="000000" w:themeColor="text1"/>
        </w:rPr>
        <w:t>、</w:t>
      </w:r>
      <w:r w:rsidR="00577C1B" w:rsidRPr="006B00C0">
        <w:rPr>
          <w:rFonts w:eastAsiaTheme="minorEastAsia" w:cs="Times New Roman"/>
          <w:color w:val="000000" w:themeColor="text1"/>
        </w:rPr>
        <w:fldChar w:fldCharType="begin"/>
      </w:r>
      <w:r w:rsidR="00577C1B" w:rsidRPr="006B00C0">
        <w:rPr>
          <w:rFonts w:eastAsiaTheme="minorEastAsia" w:cs="Times New Roman"/>
          <w:color w:val="000000" w:themeColor="text1"/>
        </w:rPr>
        <w:instrText xml:space="preserve"> </w:instrText>
      </w:r>
      <w:r w:rsidR="00577C1B" w:rsidRPr="006B00C0">
        <w:rPr>
          <w:rFonts w:eastAsiaTheme="minorEastAsia" w:cs="Times New Roman" w:hint="eastAsia"/>
          <w:color w:val="000000" w:themeColor="text1"/>
        </w:rPr>
        <w:instrText>REF _Ref133405787 \h</w:instrText>
      </w:r>
      <w:r w:rsidR="00577C1B" w:rsidRPr="006B00C0">
        <w:rPr>
          <w:rFonts w:eastAsiaTheme="minorEastAsia" w:cs="Times New Roman"/>
          <w:color w:val="000000" w:themeColor="text1"/>
        </w:rPr>
        <w:instrText xml:space="preserve">  \* MERGEFORMAT </w:instrText>
      </w:r>
      <w:r w:rsidR="00577C1B" w:rsidRPr="006B00C0">
        <w:rPr>
          <w:rFonts w:eastAsiaTheme="minorEastAsia" w:cs="Times New Roman"/>
          <w:color w:val="000000" w:themeColor="text1"/>
        </w:rPr>
      </w:r>
      <w:r w:rsidR="00577C1B" w:rsidRPr="006B00C0">
        <w:rPr>
          <w:rFonts w:eastAsiaTheme="minorEastAsia" w:cs="Times New Roman"/>
          <w:color w:val="000000" w:themeColor="text1"/>
        </w:rPr>
        <w:fldChar w:fldCharType="separate"/>
      </w:r>
      <w:r w:rsidR="00B174A3" w:rsidRPr="00B174A3">
        <w:rPr>
          <w:rFonts w:eastAsiaTheme="minorEastAsia" w:cs="Times New Roman"/>
          <w:color w:val="000000" w:themeColor="text1"/>
        </w:rPr>
        <w:t>表</w:t>
      </w:r>
      <w:r w:rsidR="00B174A3" w:rsidRPr="00B174A3">
        <w:rPr>
          <w:rFonts w:eastAsiaTheme="minorEastAsia" w:cs="Times New Roman"/>
          <w:color w:val="000000" w:themeColor="text1"/>
        </w:rPr>
        <w:t xml:space="preserve"> 3</w:t>
      </w:r>
      <w:r w:rsidR="00577C1B" w:rsidRPr="006B00C0">
        <w:rPr>
          <w:rFonts w:eastAsiaTheme="minorEastAsia" w:cs="Times New Roman"/>
          <w:color w:val="000000" w:themeColor="text1"/>
        </w:rPr>
        <w:fldChar w:fldCharType="end"/>
      </w:r>
      <w:r w:rsidR="00577C1B" w:rsidRPr="006B00C0">
        <w:rPr>
          <w:rFonts w:eastAsiaTheme="minorEastAsia" w:cs="Times New Roman" w:hint="eastAsia"/>
          <w:color w:val="000000" w:themeColor="text1"/>
        </w:rPr>
        <w:t>参照〕</w:t>
      </w:r>
    </w:p>
    <w:p w14:paraId="4A3CB36D" w14:textId="77777777" w:rsidR="001A67E1" w:rsidRPr="006B00C0" w:rsidRDefault="001A67E1" w:rsidP="001A67E1">
      <w:pPr>
        <w:widowControl/>
        <w:wordWrap/>
        <w:topLinePunct w:val="0"/>
        <w:ind w:left="177"/>
        <w:jc w:val="left"/>
        <w:rPr>
          <w:rFonts w:eastAsiaTheme="minorEastAsia" w:cs="Times New Roman"/>
          <w:color w:val="000000" w:themeColor="text1"/>
        </w:rPr>
      </w:pPr>
    </w:p>
    <w:p w14:paraId="15BC30BF" w14:textId="4C2D6A8D" w:rsidR="001A67E1" w:rsidRPr="006B00C0" w:rsidRDefault="001A67E1" w:rsidP="00A10B56">
      <w:pPr>
        <w:pStyle w:val="aff7"/>
        <w:jc w:val="center"/>
        <w:rPr>
          <w:rFonts w:asciiTheme="majorEastAsia" w:eastAsiaTheme="majorEastAsia" w:hAnsiTheme="majorEastAsia" w:cs="Times New Roman"/>
          <w:b w:val="0"/>
          <w:color w:val="000000" w:themeColor="text1"/>
          <w:sz w:val="20"/>
          <w:szCs w:val="20"/>
        </w:rPr>
      </w:pPr>
      <w:bookmarkStart w:id="19" w:name="_Ref133405893"/>
      <w:r w:rsidRPr="006B00C0">
        <w:rPr>
          <w:rFonts w:asciiTheme="majorEastAsia" w:eastAsiaTheme="majorEastAsia" w:hAnsiTheme="majorEastAsia" w:cs="Times New Roman"/>
          <w:b w:val="0"/>
          <w:color w:val="000000" w:themeColor="text1"/>
          <w:sz w:val="20"/>
          <w:szCs w:val="20"/>
        </w:rPr>
        <w:t xml:space="preserve">図 </w:t>
      </w:r>
      <w:r w:rsidRPr="006B00C0">
        <w:rPr>
          <w:rFonts w:asciiTheme="majorEastAsia" w:eastAsiaTheme="majorEastAsia" w:hAnsiTheme="majorEastAsia" w:cs="Times New Roman"/>
          <w:b w:val="0"/>
          <w:color w:val="000000" w:themeColor="text1"/>
          <w:sz w:val="20"/>
          <w:szCs w:val="20"/>
        </w:rPr>
        <w:fldChar w:fldCharType="begin"/>
      </w:r>
      <w:r w:rsidRPr="006B00C0">
        <w:rPr>
          <w:rFonts w:asciiTheme="majorEastAsia" w:eastAsiaTheme="majorEastAsia" w:hAnsiTheme="majorEastAsia" w:cs="Times New Roman"/>
          <w:b w:val="0"/>
          <w:color w:val="000000" w:themeColor="text1"/>
          <w:sz w:val="20"/>
          <w:szCs w:val="20"/>
        </w:rPr>
        <w:instrText xml:space="preserve"> SEQ 図 \* ARABIC </w:instrText>
      </w:r>
      <w:r w:rsidRPr="006B00C0">
        <w:rPr>
          <w:rFonts w:asciiTheme="majorEastAsia" w:eastAsiaTheme="majorEastAsia" w:hAnsiTheme="majorEastAsia" w:cs="Times New Roman"/>
          <w:b w:val="0"/>
          <w:color w:val="000000" w:themeColor="text1"/>
          <w:sz w:val="20"/>
          <w:szCs w:val="20"/>
        </w:rPr>
        <w:fldChar w:fldCharType="separate"/>
      </w:r>
      <w:r w:rsidR="00B174A3">
        <w:rPr>
          <w:rFonts w:asciiTheme="majorEastAsia" w:eastAsiaTheme="majorEastAsia" w:hAnsiTheme="majorEastAsia" w:cs="Times New Roman"/>
          <w:b w:val="0"/>
          <w:noProof/>
          <w:color w:val="000000" w:themeColor="text1"/>
          <w:sz w:val="20"/>
          <w:szCs w:val="20"/>
        </w:rPr>
        <w:t>14</w:t>
      </w:r>
      <w:r w:rsidRPr="006B00C0">
        <w:rPr>
          <w:rFonts w:asciiTheme="majorEastAsia" w:eastAsiaTheme="majorEastAsia" w:hAnsiTheme="majorEastAsia" w:cs="Times New Roman"/>
          <w:b w:val="0"/>
          <w:color w:val="000000" w:themeColor="text1"/>
          <w:sz w:val="20"/>
          <w:szCs w:val="20"/>
        </w:rPr>
        <w:fldChar w:fldCharType="end"/>
      </w:r>
      <w:bookmarkEnd w:id="19"/>
      <w:r w:rsidRPr="006B00C0">
        <w:rPr>
          <w:rFonts w:asciiTheme="majorEastAsia" w:eastAsiaTheme="majorEastAsia" w:hAnsiTheme="majorEastAsia" w:cs="Times New Roman"/>
          <w:b w:val="0"/>
          <w:color w:val="000000" w:themeColor="text1"/>
          <w:sz w:val="20"/>
          <w:szCs w:val="20"/>
        </w:rPr>
        <w:t xml:space="preserve">　根拠規定別 優生手術の実施件数の推移</w:t>
      </w:r>
    </w:p>
    <w:p w14:paraId="6FA6C22F" w14:textId="5200687D" w:rsidR="001A67E1" w:rsidRPr="006B00C0" w:rsidRDefault="002159AE" w:rsidP="001A67E1">
      <w:pPr>
        <w:ind w:firstLineChars="100" w:firstLine="216"/>
        <w:rPr>
          <w:rFonts w:eastAsiaTheme="minorEastAsia" w:cs="Times New Roman"/>
          <w:color w:val="000000" w:themeColor="text1"/>
        </w:rPr>
      </w:pPr>
      <w:r>
        <w:rPr>
          <w:rFonts w:eastAsiaTheme="minorEastAsia" w:cs="Times New Roman"/>
          <w:noProof/>
          <w:color w:val="000000" w:themeColor="text1"/>
        </w:rPr>
        <w:drawing>
          <wp:inline distT="0" distB="0" distL="0" distR="0" wp14:anchorId="562D2279" wp14:editId="34382011">
            <wp:extent cx="5498627" cy="3328988"/>
            <wp:effectExtent l="0" t="0" r="6985" b="508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2805" cy="3337572"/>
                    </a:xfrm>
                    <a:prstGeom prst="rect">
                      <a:avLst/>
                    </a:prstGeom>
                    <a:noFill/>
                    <a:ln>
                      <a:noFill/>
                    </a:ln>
                  </pic:spPr>
                </pic:pic>
              </a:graphicData>
            </a:graphic>
          </wp:inline>
        </w:drawing>
      </w:r>
    </w:p>
    <w:p w14:paraId="6B748B1E" w14:textId="77777777" w:rsidR="001A67E1" w:rsidRPr="006B00C0" w:rsidRDefault="001A67E1" w:rsidP="001A67E1">
      <w:pPr>
        <w:pStyle w:val="a9"/>
        <w:spacing w:line="240" w:lineRule="exact"/>
        <w:ind w:left="176" w:hanging="176"/>
        <w:rPr>
          <w:rFonts w:eastAsiaTheme="minorEastAsia" w:cs="Times New Roman"/>
          <w:color w:val="000000" w:themeColor="text1"/>
          <w:szCs w:val="18"/>
        </w:rPr>
      </w:pPr>
      <w:r w:rsidRPr="006B00C0">
        <w:rPr>
          <w:rFonts w:eastAsiaTheme="minorEastAsia" w:cs="Times New Roman"/>
          <w:color w:val="000000" w:themeColor="text1"/>
          <w:szCs w:val="18"/>
        </w:rPr>
        <w:t>（注）第</w:t>
      </w:r>
      <w:r w:rsidRPr="006B00C0">
        <w:rPr>
          <w:rFonts w:eastAsiaTheme="minorEastAsia" w:cs="Times New Roman"/>
          <w:color w:val="000000" w:themeColor="text1"/>
          <w:szCs w:val="18"/>
        </w:rPr>
        <w:t>12</w:t>
      </w:r>
      <w:r w:rsidRPr="006B00C0">
        <w:rPr>
          <w:rFonts w:eastAsiaTheme="minorEastAsia" w:cs="Times New Roman"/>
          <w:color w:val="000000" w:themeColor="text1"/>
          <w:szCs w:val="18"/>
        </w:rPr>
        <w:t>条の規定</w:t>
      </w:r>
      <w:r w:rsidRPr="006B00C0">
        <w:rPr>
          <w:rFonts w:eastAsiaTheme="minorEastAsia" w:cs="Times New Roman" w:hint="eastAsia"/>
          <w:color w:val="000000" w:themeColor="text1"/>
          <w:szCs w:val="18"/>
        </w:rPr>
        <w:t>に基づく優生手術は、昭和</w:t>
      </w:r>
      <w:r w:rsidRPr="006B00C0">
        <w:rPr>
          <w:rFonts w:eastAsiaTheme="minorEastAsia" w:cs="Times New Roman" w:hint="eastAsia"/>
          <w:color w:val="000000" w:themeColor="text1"/>
          <w:szCs w:val="18"/>
        </w:rPr>
        <w:t>27</w:t>
      </w:r>
      <w:r w:rsidRPr="006B00C0">
        <w:rPr>
          <w:rFonts w:eastAsiaTheme="minorEastAsia" w:cs="Times New Roman" w:hint="eastAsia"/>
          <w:color w:val="000000" w:themeColor="text1"/>
          <w:szCs w:val="18"/>
        </w:rPr>
        <w:t>年改正法により設けられた（</w:t>
      </w:r>
      <w:r w:rsidRPr="006B00C0">
        <w:rPr>
          <w:rFonts w:eastAsiaTheme="minorEastAsia" w:cs="Times New Roman"/>
          <w:color w:val="000000" w:themeColor="text1"/>
          <w:szCs w:val="18"/>
        </w:rPr>
        <w:t>昭和</w:t>
      </w:r>
      <w:r w:rsidRPr="006B00C0">
        <w:rPr>
          <w:rFonts w:eastAsiaTheme="minorEastAsia" w:cs="Times New Roman"/>
          <w:color w:val="000000" w:themeColor="text1"/>
          <w:szCs w:val="18"/>
        </w:rPr>
        <w:t>27</w:t>
      </w:r>
      <w:r w:rsidRPr="006B00C0">
        <w:rPr>
          <w:rFonts w:eastAsiaTheme="minorEastAsia" w:cs="Times New Roman"/>
          <w:color w:val="000000" w:themeColor="text1"/>
          <w:szCs w:val="18"/>
        </w:rPr>
        <w:t>年</w:t>
      </w:r>
      <w:r w:rsidRPr="006B00C0">
        <w:rPr>
          <w:rFonts w:eastAsiaTheme="minorEastAsia" w:cs="Times New Roman"/>
          <w:color w:val="000000" w:themeColor="text1"/>
          <w:szCs w:val="18"/>
        </w:rPr>
        <w:t>5</w:t>
      </w:r>
      <w:r w:rsidRPr="006B00C0">
        <w:rPr>
          <w:rFonts w:eastAsiaTheme="minorEastAsia" w:cs="Times New Roman"/>
          <w:color w:val="000000" w:themeColor="text1"/>
          <w:szCs w:val="18"/>
        </w:rPr>
        <w:t>月</w:t>
      </w:r>
      <w:r w:rsidRPr="006B00C0">
        <w:rPr>
          <w:rFonts w:eastAsiaTheme="minorEastAsia" w:cs="Times New Roman"/>
          <w:color w:val="000000" w:themeColor="text1"/>
          <w:szCs w:val="18"/>
        </w:rPr>
        <w:t>27</w:t>
      </w:r>
      <w:r w:rsidRPr="006B00C0">
        <w:rPr>
          <w:rFonts w:eastAsiaTheme="minorEastAsia" w:cs="Times New Roman"/>
          <w:color w:val="000000" w:themeColor="text1"/>
          <w:szCs w:val="18"/>
        </w:rPr>
        <w:t>日施行</w:t>
      </w:r>
      <w:r w:rsidRPr="006B00C0">
        <w:rPr>
          <w:rFonts w:eastAsiaTheme="minorEastAsia" w:cs="Times New Roman" w:hint="eastAsia"/>
          <w:color w:val="000000" w:themeColor="text1"/>
          <w:szCs w:val="18"/>
        </w:rPr>
        <w:t>）</w:t>
      </w:r>
      <w:r w:rsidRPr="006B00C0">
        <w:rPr>
          <w:rFonts w:eastAsiaTheme="minorEastAsia" w:cs="Times New Roman"/>
          <w:color w:val="000000" w:themeColor="text1"/>
          <w:szCs w:val="18"/>
        </w:rPr>
        <w:t>。</w:t>
      </w:r>
    </w:p>
    <w:p w14:paraId="7109FC73" w14:textId="77777777" w:rsidR="001A67E1" w:rsidRPr="006B00C0" w:rsidRDefault="001A67E1" w:rsidP="001A67E1">
      <w:pPr>
        <w:spacing w:line="240" w:lineRule="exact"/>
        <w:jc w:val="left"/>
        <w:rPr>
          <w:rFonts w:eastAsiaTheme="minorEastAsia" w:cs="Times New Roman"/>
          <w:color w:val="000000" w:themeColor="text1"/>
          <w:sz w:val="18"/>
          <w:szCs w:val="18"/>
        </w:rPr>
      </w:pPr>
      <w:r w:rsidRPr="006B00C0">
        <w:rPr>
          <w:rFonts w:eastAsiaTheme="minorEastAsia" w:cs="Times New Roman"/>
          <w:color w:val="000000" w:themeColor="text1"/>
          <w:sz w:val="18"/>
          <w:szCs w:val="18"/>
        </w:rPr>
        <w:t>（出典）厚生労働省資料を基に作成。</w:t>
      </w:r>
    </w:p>
    <w:p w14:paraId="2726C00A" w14:textId="77777777" w:rsidR="001A67E1" w:rsidRPr="006B00C0" w:rsidRDefault="001A67E1" w:rsidP="001A67E1">
      <w:pPr>
        <w:widowControl/>
        <w:wordWrap/>
        <w:topLinePunct w:val="0"/>
        <w:jc w:val="left"/>
        <w:rPr>
          <w:rFonts w:eastAsiaTheme="minorEastAsia" w:cs="Times New Roman"/>
          <w:color w:val="000000" w:themeColor="text1"/>
        </w:rPr>
      </w:pPr>
      <w:r w:rsidRPr="006B00C0">
        <w:rPr>
          <w:rFonts w:eastAsiaTheme="minorEastAsia" w:cs="Times New Roman"/>
          <w:color w:val="000000" w:themeColor="text1"/>
        </w:rPr>
        <w:br w:type="page"/>
      </w:r>
    </w:p>
    <w:p w14:paraId="14A207A4" w14:textId="06CBC57E" w:rsidR="001A67E1" w:rsidRPr="006B00C0" w:rsidRDefault="001A67E1" w:rsidP="001A67E1">
      <w:pPr>
        <w:pStyle w:val="aff7"/>
        <w:rPr>
          <w:rFonts w:asciiTheme="majorEastAsia" w:eastAsiaTheme="majorEastAsia" w:hAnsiTheme="majorEastAsia" w:cs="Times New Roman"/>
          <w:b w:val="0"/>
          <w:color w:val="000000" w:themeColor="text1"/>
          <w:sz w:val="20"/>
          <w:szCs w:val="20"/>
        </w:rPr>
      </w:pPr>
      <w:bookmarkStart w:id="20" w:name="_Ref133405787"/>
      <w:bookmarkStart w:id="21" w:name="_Ref133405786"/>
      <w:r w:rsidRPr="006B00C0">
        <w:rPr>
          <w:rFonts w:asciiTheme="majorEastAsia" w:eastAsiaTheme="majorEastAsia" w:hAnsiTheme="majorEastAsia" w:cs="Times New Roman"/>
          <w:b w:val="0"/>
          <w:color w:val="000000" w:themeColor="text1"/>
          <w:sz w:val="20"/>
          <w:szCs w:val="20"/>
        </w:rPr>
        <w:lastRenderedPageBreak/>
        <w:t xml:space="preserve">表 </w:t>
      </w:r>
      <w:r w:rsidRPr="006B00C0">
        <w:rPr>
          <w:rFonts w:asciiTheme="majorEastAsia" w:eastAsiaTheme="majorEastAsia" w:hAnsiTheme="majorEastAsia" w:cs="Times New Roman"/>
          <w:b w:val="0"/>
          <w:color w:val="000000" w:themeColor="text1"/>
          <w:sz w:val="20"/>
          <w:szCs w:val="20"/>
        </w:rPr>
        <w:fldChar w:fldCharType="begin"/>
      </w:r>
      <w:r w:rsidRPr="006B00C0">
        <w:rPr>
          <w:rFonts w:asciiTheme="majorEastAsia" w:eastAsiaTheme="majorEastAsia" w:hAnsiTheme="majorEastAsia" w:cs="Times New Roman"/>
          <w:b w:val="0"/>
          <w:color w:val="000000" w:themeColor="text1"/>
          <w:sz w:val="20"/>
          <w:szCs w:val="20"/>
        </w:rPr>
        <w:instrText xml:space="preserve"> SEQ 表 \* ARABIC </w:instrText>
      </w:r>
      <w:r w:rsidRPr="006B00C0">
        <w:rPr>
          <w:rFonts w:asciiTheme="majorEastAsia" w:eastAsiaTheme="majorEastAsia" w:hAnsiTheme="majorEastAsia" w:cs="Times New Roman"/>
          <w:b w:val="0"/>
          <w:color w:val="000000" w:themeColor="text1"/>
          <w:sz w:val="20"/>
          <w:szCs w:val="20"/>
        </w:rPr>
        <w:fldChar w:fldCharType="separate"/>
      </w:r>
      <w:r w:rsidR="00B174A3">
        <w:rPr>
          <w:rFonts w:asciiTheme="majorEastAsia" w:eastAsiaTheme="majorEastAsia" w:hAnsiTheme="majorEastAsia" w:cs="Times New Roman"/>
          <w:b w:val="0"/>
          <w:noProof/>
          <w:color w:val="000000" w:themeColor="text1"/>
          <w:sz w:val="20"/>
          <w:szCs w:val="20"/>
        </w:rPr>
        <w:t>3</w:t>
      </w:r>
      <w:r w:rsidRPr="006B00C0">
        <w:rPr>
          <w:rFonts w:asciiTheme="majorEastAsia" w:eastAsiaTheme="majorEastAsia" w:hAnsiTheme="majorEastAsia" w:cs="Times New Roman"/>
          <w:b w:val="0"/>
          <w:color w:val="000000" w:themeColor="text1"/>
          <w:sz w:val="20"/>
          <w:szCs w:val="20"/>
        </w:rPr>
        <w:fldChar w:fldCharType="end"/>
      </w:r>
      <w:bookmarkEnd w:id="20"/>
      <w:r w:rsidRPr="006B00C0">
        <w:rPr>
          <w:rFonts w:asciiTheme="majorEastAsia" w:eastAsiaTheme="majorEastAsia" w:hAnsiTheme="majorEastAsia" w:cs="Times New Roman"/>
          <w:b w:val="0"/>
          <w:color w:val="000000" w:themeColor="text1"/>
          <w:sz w:val="20"/>
          <w:szCs w:val="20"/>
        </w:rPr>
        <w:t xml:space="preserve">　男女別・根拠規定別 優生手術の実施件数の推移</w:t>
      </w:r>
      <w:bookmarkEnd w:id="21"/>
    </w:p>
    <w:tbl>
      <w:tblPr>
        <w:tblStyle w:val="af5"/>
        <w:tblpPr w:leftFromText="142" w:rightFromText="142" w:horzAnchor="margin" w:tblpY="444"/>
        <w:tblW w:w="9065" w:type="dxa"/>
        <w:tblCellMar>
          <w:left w:w="57" w:type="dxa"/>
          <w:right w:w="85" w:type="dxa"/>
        </w:tblCellMar>
        <w:tblLook w:val="04A0" w:firstRow="1" w:lastRow="0" w:firstColumn="1" w:lastColumn="0" w:noHBand="0" w:noVBand="1"/>
      </w:tblPr>
      <w:tblGrid>
        <w:gridCol w:w="846"/>
        <w:gridCol w:w="684"/>
        <w:gridCol w:w="685"/>
        <w:gridCol w:w="685"/>
        <w:gridCol w:w="685"/>
        <w:gridCol w:w="685"/>
        <w:gridCol w:w="685"/>
        <w:gridCol w:w="685"/>
        <w:gridCol w:w="685"/>
        <w:gridCol w:w="685"/>
        <w:gridCol w:w="685"/>
        <w:gridCol w:w="685"/>
        <w:gridCol w:w="685"/>
      </w:tblGrid>
      <w:tr w:rsidR="006B00C0" w:rsidRPr="006B00C0" w14:paraId="1EEF102D" w14:textId="77777777" w:rsidTr="00E430FC">
        <w:tc>
          <w:tcPr>
            <w:tcW w:w="846" w:type="dxa"/>
            <w:vMerge w:val="restart"/>
            <w:shd w:val="clear" w:color="auto" w:fill="DEEAF6" w:themeFill="accent1" w:themeFillTint="33"/>
            <w:tcMar>
              <w:right w:w="57" w:type="dxa"/>
            </w:tcMar>
          </w:tcPr>
          <w:p w14:paraId="270BE769" w14:textId="77777777" w:rsidR="001A67E1" w:rsidRPr="006B00C0" w:rsidRDefault="001A67E1" w:rsidP="00E430FC">
            <w:pPr>
              <w:pStyle w:val="af"/>
              <w:wordWrap/>
              <w:spacing w:line="230" w:lineRule="exact"/>
              <w:ind w:left="0" w:firstLineChars="0" w:firstLine="0"/>
              <w:jc w:val="center"/>
              <w:rPr>
                <w:rFonts w:eastAsiaTheme="minorEastAsia"/>
                <w:color w:val="000000" w:themeColor="text1"/>
                <w:szCs w:val="18"/>
              </w:rPr>
            </w:pPr>
          </w:p>
        </w:tc>
        <w:tc>
          <w:tcPr>
            <w:tcW w:w="2054" w:type="dxa"/>
            <w:gridSpan w:val="3"/>
            <w:shd w:val="clear" w:color="auto" w:fill="DEEAF6" w:themeFill="accent1" w:themeFillTint="33"/>
            <w:tcMar>
              <w:right w:w="57" w:type="dxa"/>
            </w:tcMar>
          </w:tcPr>
          <w:p w14:paraId="0EB96FE7" w14:textId="77777777" w:rsidR="001A67E1" w:rsidRPr="006B00C0" w:rsidRDefault="001A67E1" w:rsidP="00E430FC">
            <w:pPr>
              <w:pStyle w:val="af"/>
              <w:wordWrap/>
              <w:spacing w:line="200" w:lineRule="exact"/>
              <w:ind w:left="0" w:firstLineChars="0" w:firstLine="0"/>
              <w:jc w:val="center"/>
              <w:rPr>
                <w:rFonts w:eastAsiaTheme="minorEastAsia"/>
                <w:color w:val="000000" w:themeColor="text1"/>
                <w:szCs w:val="18"/>
              </w:rPr>
            </w:pPr>
            <w:r w:rsidRPr="006B00C0">
              <w:rPr>
                <w:rFonts w:hint="eastAsia"/>
                <w:color w:val="000000" w:themeColor="text1"/>
                <w:szCs w:val="18"/>
              </w:rPr>
              <w:t>第</w:t>
            </w:r>
            <w:r w:rsidRPr="006B00C0">
              <w:rPr>
                <w:rFonts w:hint="eastAsia"/>
                <w:color w:val="000000" w:themeColor="text1"/>
                <w:szCs w:val="18"/>
              </w:rPr>
              <w:t>3</w:t>
            </w:r>
            <w:r w:rsidRPr="006B00C0">
              <w:rPr>
                <w:rFonts w:hint="eastAsia"/>
                <w:color w:val="000000" w:themeColor="text1"/>
                <w:szCs w:val="18"/>
              </w:rPr>
              <w:t>条第</w:t>
            </w:r>
            <w:r w:rsidRPr="006B00C0">
              <w:rPr>
                <w:rFonts w:hint="eastAsia"/>
                <w:color w:val="000000" w:themeColor="text1"/>
                <w:szCs w:val="18"/>
              </w:rPr>
              <w:t>1</w:t>
            </w:r>
            <w:r w:rsidRPr="006B00C0">
              <w:rPr>
                <w:rFonts w:hint="eastAsia"/>
                <w:color w:val="000000" w:themeColor="text1"/>
                <w:szCs w:val="18"/>
              </w:rPr>
              <w:t>項</w:t>
            </w:r>
            <w:r w:rsidRPr="006B00C0">
              <w:rPr>
                <w:color w:val="000000" w:themeColor="text1"/>
                <w:szCs w:val="18"/>
              </w:rPr>
              <w:br/>
            </w:r>
            <w:r w:rsidRPr="006B00C0">
              <w:rPr>
                <w:rFonts w:hint="eastAsia"/>
                <w:color w:val="000000" w:themeColor="text1"/>
                <w:szCs w:val="18"/>
              </w:rPr>
              <w:t>第</w:t>
            </w:r>
            <w:r w:rsidRPr="006B00C0">
              <w:rPr>
                <w:rFonts w:hint="eastAsia"/>
                <w:color w:val="000000" w:themeColor="text1"/>
                <w:szCs w:val="18"/>
              </w:rPr>
              <w:t>1</w:t>
            </w:r>
            <w:r w:rsidRPr="006B00C0">
              <w:rPr>
                <w:rFonts w:hint="eastAsia"/>
                <w:color w:val="000000" w:themeColor="text1"/>
                <w:szCs w:val="18"/>
              </w:rPr>
              <w:t>号～第</w:t>
            </w:r>
            <w:r w:rsidRPr="006B00C0">
              <w:rPr>
                <w:rFonts w:hint="eastAsia"/>
                <w:color w:val="000000" w:themeColor="text1"/>
                <w:szCs w:val="18"/>
              </w:rPr>
              <w:t>3</w:t>
            </w:r>
            <w:r w:rsidRPr="006B00C0">
              <w:rPr>
                <w:rFonts w:hint="eastAsia"/>
                <w:color w:val="000000" w:themeColor="text1"/>
                <w:szCs w:val="18"/>
              </w:rPr>
              <w:t>号</w:t>
            </w:r>
          </w:p>
        </w:tc>
        <w:tc>
          <w:tcPr>
            <w:tcW w:w="2055" w:type="dxa"/>
            <w:gridSpan w:val="3"/>
            <w:shd w:val="clear" w:color="auto" w:fill="DEEAF6" w:themeFill="accent1" w:themeFillTint="33"/>
            <w:tcMar>
              <w:right w:w="57" w:type="dxa"/>
            </w:tcMar>
            <w:vAlign w:val="center"/>
          </w:tcPr>
          <w:p w14:paraId="7B06B2B4" w14:textId="77777777" w:rsidR="001A67E1" w:rsidRPr="006B00C0" w:rsidRDefault="001A67E1" w:rsidP="00E430FC">
            <w:pPr>
              <w:pStyle w:val="af"/>
              <w:wordWrap/>
              <w:spacing w:line="230" w:lineRule="exact"/>
              <w:ind w:left="0" w:firstLineChars="0" w:firstLine="0"/>
              <w:jc w:val="center"/>
              <w:rPr>
                <w:rFonts w:eastAsiaTheme="minorEastAsia"/>
                <w:color w:val="000000" w:themeColor="text1"/>
                <w:szCs w:val="18"/>
              </w:rPr>
            </w:pPr>
            <w:r w:rsidRPr="006B00C0">
              <w:rPr>
                <w:rFonts w:hint="eastAsia"/>
                <w:color w:val="000000" w:themeColor="text1"/>
                <w:szCs w:val="18"/>
              </w:rPr>
              <w:t>第</w:t>
            </w:r>
            <w:r w:rsidRPr="006B00C0">
              <w:rPr>
                <w:rFonts w:hint="eastAsia"/>
                <w:color w:val="000000" w:themeColor="text1"/>
                <w:szCs w:val="18"/>
              </w:rPr>
              <w:t>4</w:t>
            </w:r>
            <w:r w:rsidRPr="006B00C0">
              <w:rPr>
                <w:rFonts w:hint="eastAsia"/>
                <w:color w:val="000000" w:themeColor="text1"/>
                <w:szCs w:val="18"/>
              </w:rPr>
              <w:t>条</w:t>
            </w:r>
          </w:p>
        </w:tc>
        <w:tc>
          <w:tcPr>
            <w:tcW w:w="2055" w:type="dxa"/>
            <w:gridSpan w:val="3"/>
            <w:tcBorders>
              <w:right w:val="double" w:sz="4" w:space="0" w:color="auto"/>
            </w:tcBorders>
            <w:shd w:val="clear" w:color="auto" w:fill="DEEAF6" w:themeFill="accent1" w:themeFillTint="33"/>
            <w:tcMar>
              <w:right w:w="57" w:type="dxa"/>
            </w:tcMar>
            <w:vAlign w:val="center"/>
          </w:tcPr>
          <w:p w14:paraId="4B028FA9" w14:textId="77777777" w:rsidR="001A67E1" w:rsidRPr="006B00C0" w:rsidRDefault="001A67E1" w:rsidP="00E430FC">
            <w:pPr>
              <w:pStyle w:val="af"/>
              <w:wordWrap/>
              <w:spacing w:line="230" w:lineRule="exact"/>
              <w:ind w:left="0" w:firstLineChars="0" w:firstLine="0"/>
              <w:jc w:val="center"/>
              <w:rPr>
                <w:rFonts w:eastAsiaTheme="minorEastAsia"/>
                <w:color w:val="000000" w:themeColor="text1"/>
                <w:szCs w:val="18"/>
              </w:rPr>
            </w:pPr>
            <w:r w:rsidRPr="006B00C0">
              <w:rPr>
                <w:rFonts w:eastAsiaTheme="minorEastAsia" w:hint="eastAsia"/>
                <w:color w:val="000000" w:themeColor="text1"/>
                <w:szCs w:val="18"/>
              </w:rPr>
              <w:t>第</w:t>
            </w:r>
            <w:r w:rsidRPr="006B00C0">
              <w:rPr>
                <w:rFonts w:eastAsiaTheme="minorEastAsia" w:hint="eastAsia"/>
                <w:color w:val="000000" w:themeColor="text1"/>
                <w:szCs w:val="18"/>
              </w:rPr>
              <w:t>12</w:t>
            </w:r>
            <w:r w:rsidRPr="006B00C0">
              <w:rPr>
                <w:rFonts w:eastAsiaTheme="minorEastAsia" w:hint="eastAsia"/>
                <w:color w:val="000000" w:themeColor="text1"/>
                <w:szCs w:val="18"/>
              </w:rPr>
              <w:t>条</w:t>
            </w:r>
          </w:p>
        </w:tc>
        <w:tc>
          <w:tcPr>
            <w:tcW w:w="2055" w:type="dxa"/>
            <w:gridSpan w:val="3"/>
            <w:tcBorders>
              <w:left w:val="double" w:sz="4" w:space="0" w:color="auto"/>
            </w:tcBorders>
            <w:shd w:val="clear" w:color="auto" w:fill="DEEAF6" w:themeFill="accent1" w:themeFillTint="33"/>
            <w:tcMar>
              <w:right w:w="57" w:type="dxa"/>
            </w:tcMar>
            <w:vAlign w:val="center"/>
          </w:tcPr>
          <w:p w14:paraId="3C4E325E" w14:textId="77777777" w:rsidR="001A67E1" w:rsidRPr="006B00C0" w:rsidRDefault="001A67E1" w:rsidP="00E430FC">
            <w:pPr>
              <w:pStyle w:val="af"/>
              <w:wordWrap/>
              <w:spacing w:line="230" w:lineRule="exact"/>
              <w:ind w:left="0" w:firstLineChars="0" w:firstLine="0"/>
              <w:jc w:val="center"/>
              <w:rPr>
                <w:rFonts w:eastAsiaTheme="minorEastAsia"/>
                <w:color w:val="000000" w:themeColor="text1"/>
                <w:szCs w:val="18"/>
              </w:rPr>
            </w:pPr>
            <w:r w:rsidRPr="006B00C0">
              <w:rPr>
                <w:rFonts w:eastAsiaTheme="minorEastAsia" w:hint="eastAsia"/>
                <w:color w:val="000000" w:themeColor="text1"/>
                <w:szCs w:val="18"/>
              </w:rPr>
              <w:t>合計</w:t>
            </w:r>
          </w:p>
        </w:tc>
      </w:tr>
      <w:tr w:rsidR="006B00C0" w:rsidRPr="006B00C0" w14:paraId="5B215211" w14:textId="77777777" w:rsidTr="00E430FC">
        <w:tc>
          <w:tcPr>
            <w:tcW w:w="846" w:type="dxa"/>
            <w:vMerge/>
            <w:tcBorders>
              <w:bottom w:val="single" w:sz="4" w:space="0" w:color="auto"/>
            </w:tcBorders>
            <w:shd w:val="clear" w:color="auto" w:fill="DEEAF6" w:themeFill="accent1" w:themeFillTint="33"/>
            <w:tcMar>
              <w:right w:w="57" w:type="dxa"/>
            </w:tcMar>
          </w:tcPr>
          <w:p w14:paraId="544C4186" w14:textId="77777777" w:rsidR="001A67E1" w:rsidRPr="006B00C0" w:rsidRDefault="001A67E1" w:rsidP="00E430FC">
            <w:pPr>
              <w:pStyle w:val="af"/>
              <w:wordWrap/>
              <w:spacing w:line="230" w:lineRule="exact"/>
              <w:ind w:left="0" w:firstLineChars="0" w:firstLine="0"/>
              <w:jc w:val="center"/>
              <w:rPr>
                <w:rFonts w:eastAsiaTheme="minorEastAsia"/>
                <w:color w:val="000000" w:themeColor="text1"/>
                <w:szCs w:val="18"/>
              </w:rPr>
            </w:pPr>
          </w:p>
        </w:tc>
        <w:tc>
          <w:tcPr>
            <w:tcW w:w="684" w:type="dxa"/>
            <w:tcBorders>
              <w:bottom w:val="single" w:sz="4" w:space="0" w:color="auto"/>
            </w:tcBorders>
            <w:shd w:val="clear" w:color="auto" w:fill="DEEAF6" w:themeFill="accent1" w:themeFillTint="33"/>
            <w:tcMar>
              <w:right w:w="57" w:type="dxa"/>
            </w:tcMar>
          </w:tcPr>
          <w:p w14:paraId="0C7A8DD8" w14:textId="77777777" w:rsidR="001A67E1" w:rsidRPr="006B00C0" w:rsidRDefault="001A67E1" w:rsidP="00E430FC">
            <w:pPr>
              <w:pStyle w:val="af"/>
              <w:wordWrap/>
              <w:spacing w:line="230" w:lineRule="exact"/>
              <w:ind w:left="0" w:firstLineChars="0" w:firstLine="0"/>
              <w:jc w:val="center"/>
              <w:rPr>
                <w:rFonts w:eastAsiaTheme="minorEastAsia"/>
                <w:color w:val="000000" w:themeColor="text1"/>
                <w:szCs w:val="18"/>
              </w:rPr>
            </w:pPr>
            <w:r w:rsidRPr="006B00C0">
              <w:rPr>
                <w:rFonts w:hint="eastAsia"/>
                <w:color w:val="000000" w:themeColor="text1"/>
                <w:szCs w:val="18"/>
              </w:rPr>
              <w:t>男性</w:t>
            </w:r>
          </w:p>
        </w:tc>
        <w:tc>
          <w:tcPr>
            <w:tcW w:w="685" w:type="dxa"/>
            <w:tcBorders>
              <w:bottom w:val="single" w:sz="4" w:space="0" w:color="auto"/>
            </w:tcBorders>
            <w:shd w:val="clear" w:color="auto" w:fill="DEEAF6" w:themeFill="accent1" w:themeFillTint="33"/>
            <w:tcMar>
              <w:right w:w="57" w:type="dxa"/>
            </w:tcMar>
          </w:tcPr>
          <w:p w14:paraId="54A05AFA" w14:textId="77777777" w:rsidR="001A67E1" w:rsidRPr="006B00C0" w:rsidRDefault="001A67E1" w:rsidP="00E430FC">
            <w:pPr>
              <w:pStyle w:val="af"/>
              <w:wordWrap/>
              <w:spacing w:line="230" w:lineRule="exact"/>
              <w:ind w:left="0" w:firstLineChars="0" w:firstLine="0"/>
              <w:jc w:val="center"/>
              <w:rPr>
                <w:rFonts w:eastAsiaTheme="minorEastAsia"/>
                <w:color w:val="000000" w:themeColor="text1"/>
                <w:szCs w:val="18"/>
              </w:rPr>
            </w:pPr>
            <w:r w:rsidRPr="006B00C0">
              <w:rPr>
                <w:rFonts w:hint="eastAsia"/>
                <w:color w:val="000000" w:themeColor="text1"/>
                <w:szCs w:val="18"/>
              </w:rPr>
              <w:t>女性</w:t>
            </w:r>
          </w:p>
        </w:tc>
        <w:tc>
          <w:tcPr>
            <w:tcW w:w="685" w:type="dxa"/>
            <w:tcBorders>
              <w:bottom w:val="single" w:sz="4" w:space="0" w:color="auto"/>
            </w:tcBorders>
            <w:shd w:val="clear" w:color="auto" w:fill="DEEAF6" w:themeFill="accent1" w:themeFillTint="33"/>
            <w:tcMar>
              <w:right w:w="57" w:type="dxa"/>
            </w:tcMar>
          </w:tcPr>
          <w:p w14:paraId="26CF1BE9" w14:textId="77777777" w:rsidR="001A67E1" w:rsidRPr="006B00C0" w:rsidRDefault="001A67E1" w:rsidP="00E430FC">
            <w:pPr>
              <w:pStyle w:val="af"/>
              <w:wordWrap/>
              <w:spacing w:line="230" w:lineRule="exact"/>
              <w:ind w:left="0" w:firstLineChars="0" w:firstLine="0"/>
              <w:jc w:val="center"/>
              <w:rPr>
                <w:rFonts w:eastAsiaTheme="minorEastAsia"/>
                <w:color w:val="000000" w:themeColor="text1"/>
                <w:szCs w:val="18"/>
              </w:rPr>
            </w:pPr>
            <w:r w:rsidRPr="006B00C0">
              <w:rPr>
                <w:rFonts w:hint="eastAsia"/>
                <w:color w:val="000000" w:themeColor="text1"/>
                <w:szCs w:val="18"/>
              </w:rPr>
              <w:t>計</w:t>
            </w:r>
          </w:p>
        </w:tc>
        <w:tc>
          <w:tcPr>
            <w:tcW w:w="685" w:type="dxa"/>
            <w:tcBorders>
              <w:bottom w:val="single" w:sz="4" w:space="0" w:color="auto"/>
            </w:tcBorders>
            <w:shd w:val="clear" w:color="auto" w:fill="DEEAF6" w:themeFill="accent1" w:themeFillTint="33"/>
            <w:tcMar>
              <w:right w:w="57" w:type="dxa"/>
            </w:tcMar>
          </w:tcPr>
          <w:p w14:paraId="726E937B" w14:textId="77777777" w:rsidR="001A67E1" w:rsidRPr="006B00C0" w:rsidRDefault="001A67E1" w:rsidP="00E430FC">
            <w:pPr>
              <w:pStyle w:val="af"/>
              <w:wordWrap/>
              <w:spacing w:line="230" w:lineRule="exact"/>
              <w:ind w:left="0" w:firstLineChars="0" w:firstLine="0"/>
              <w:jc w:val="center"/>
              <w:rPr>
                <w:rFonts w:eastAsiaTheme="minorEastAsia"/>
                <w:color w:val="000000" w:themeColor="text1"/>
                <w:szCs w:val="18"/>
              </w:rPr>
            </w:pPr>
            <w:r w:rsidRPr="006B00C0">
              <w:rPr>
                <w:rFonts w:hint="eastAsia"/>
                <w:color w:val="000000" w:themeColor="text1"/>
                <w:szCs w:val="18"/>
              </w:rPr>
              <w:t>男性</w:t>
            </w:r>
          </w:p>
        </w:tc>
        <w:tc>
          <w:tcPr>
            <w:tcW w:w="685" w:type="dxa"/>
            <w:tcBorders>
              <w:bottom w:val="single" w:sz="4" w:space="0" w:color="auto"/>
            </w:tcBorders>
            <w:shd w:val="clear" w:color="auto" w:fill="DEEAF6" w:themeFill="accent1" w:themeFillTint="33"/>
            <w:tcMar>
              <w:right w:w="57" w:type="dxa"/>
            </w:tcMar>
          </w:tcPr>
          <w:p w14:paraId="171CCDB9" w14:textId="77777777" w:rsidR="001A67E1" w:rsidRPr="006B00C0" w:rsidRDefault="001A67E1" w:rsidP="00E430FC">
            <w:pPr>
              <w:pStyle w:val="af"/>
              <w:wordWrap/>
              <w:spacing w:line="230" w:lineRule="exact"/>
              <w:ind w:left="0" w:firstLineChars="0" w:firstLine="0"/>
              <w:jc w:val="center"/>
              <w:rPr>
                <w:rFonts w:eastAsiaTheme="minorEastAsia"/>
                <w:color w:val="000000" w:themeColor="text1"/>
                <w:szCs w:val="18"/>
              </w:rPr>
            </w:pPr>
            <w:r w:rsidRPr="006B00C0">
              <w:rPr>
                <w:rFonts w:hint="eastAsia"/>
                <w:color w:val="000000" w:themeColor="text1"/>
                <w:szCs w:val="18"/>
              </w:rPr>
              <w:t>女性</w:t>
            </w:r>
          </w:p>
        </w:tc>
        <w:tc>
          <w:tcPr>
            <w:tcW w:w="685" w:type="dxa"/>
            <w:tcBorders>
              <w:bottom w:val="single" w:sz="4" w:space="0" w:color="auto"/>
            </w:tcBorders>
            <w:shd w:val="clear" w:color="auto" w:fill="DEEAF6" w:themeFill="accent1" w:themeFillTint="33"/>
            <w:tcMar>
              <w:right w:w="57" w:type="dxa"/>
            </w:tcMar>
          </w:tcPr>
          <w:p w14:paraId="470CE562" w14:textId="77777777" w:rsidR="001A67E1" w:rsidRPr="006B00C0" w:rsidRDefault="001A67E1" w:rsidP="00E430FC">
            <w:pPr>
              <w:pStyle w:val="af"/>
              <w:wordWrap/>
              <w:spacing w:line="230" w:lineRule="exact"/>
              <w:ind w:left="0" w:firstLineChars="0" w:firstLine="0"/>
              <w:jc w:val="center"/>
              <w:rPr>
                <w:rFonts w:eastAsiaTheme="minorEastAsia"/>
                <w:color w:val="000000" w:themeColor="text1"/>
                <w:szCs w:val="18"/>
              </w:rPr>
            </w:pPr>
            <w:r w:rsidRPr="006B00C0">
              <w:rPr>
                <w:rFonts w:hint="eastAsia"/>
                <w:color w:val="000000" w:themeColor="text1"/>
                <w:szCs w:val="18"/>
              </w:rPr>
              <w:t>計</w:t>
            </w:r>
          </w:p>
        </w:tc>
        <w:tc>
          <w:tcPr>
            <w:tcW w:w="685" w:type="dxa"/>
            <w:tcBorders>
              <w:bottom w:val="single" w:sz="4" w:space="0" w:color="auto"/>
            </w:tcBorders>
            <w:shd w:val="clear" w:color="auto" w:fill="DEEAF6" w:themeFill="accent1" w:themeFillTint="33"/>
            <w:tcMar>
              <w:right w:w="57" w:type="dxa"/>
            </w:tcMar>
          </w:tcPr>
          <w:p w14:paraId="54C8BCC3" w14:textId="77777777" w:rsidR="001A67E1" w:rsidRPr="006B00C0" w:rsidRDefault="001A67E1" w:rsidP="00E430FC">
            <w:pPr>
              <w:pStyle w:val="af"/>
              <w:wordWrap/>
              <w:spacing w:line="230" w:lineRule="exact"/>
              <w:ind w:left="0" w:firstLineChars="0" w:firstLine="0"/>
              <w:jc w:val="center"/>
              <w:rPr>
                <w:rFonts w:eastAsiaTheme="minorEastAsia"/>
                <w:color w:val="000000" w:themeColor="text1"/>
                <w:szCs w:val="18"/>
              </w:rPr>
            </w:pPr>
            <w:r w:rsidRPr="006B00C0">
              <w:rPr>
                <w:rFonts w:hint="eastAsia"/>
                <w:color w:val="000000" w:themeColor="text1"/>
                <w:szCs w:val="18"/>
              </w:rPr>
              <w:t>男性</w:t>
            </w:r>
          </w:p>
        </w:tc>
        <w:tc>
          <w:tcPr>
            <w:tcW w:w="685" w:type="dxa"/>
            <w:tcBorders>
              <w:bottom w:val="single" w:sz="4" w:space="0" w:color="auto"/>
            </w:tcBorders>
            <w:shd w:val="clear" w:color="auto" w:fill="DEEAF6" w:themeFill="accent1" w:themeFillTint="33"/>
            <w:tcMar>
              <w:right w:w="57" w:type="dxa"/>
            </w:tcMar>
          </w:tcPr>
          <w:p w14:paraId="33FE6EB7" w14:textId="77777777" w:rsidR="001A67E1" w:rsidRPr="006B00C0" w:rsidRDefault="001A67E1" w:rsidP="00E430FC">
            <w:pPr>
              <w:pStyle w:val="af"/>
              <w:wordWrap/>
              <w:spacing w:line="230" w:lineRule="exact"/>
              <w:ind w:left="0" w:firstLineChars="0" w:firstLine="0"/>
              <w:jc w:val="center"/>
              <w:rPr>
                <w:rFonts w:eastAsiaTheme="minorEastAsia"/>
                <w:color w:val="000000" w:themeColor="text1"/>
                <w:szCs w:val="18"/>
              </w:rPr>
            </w:pPr>
            <w:r w:rsidRPr="006B00C0">
              <w:rPr>
                <w:rFonts w:hint="eastAsia"/>
                <w:color w:val="000000" w:themeColor="text1"/>
                <w:szCs w:val="18"/>
              </w:rPr>
              <w:t>女性</w:t>
            </w:r>
          </w:p>
        </w:tc>
        <w:tc>
          <w:tcPr>
            <w:tcW w:w="685" w:type="dxa"/>
            <w:tcBorders>
              <w:bottom w:val="single" w:sz="4" w:space="0" w:color="auto"/>
              <w:right w:val="double" w:sz="4" w:space="0" w:color="auto"/>
            </w:tcBorders>
            <w:shd w:val="clear" w:color="auto" w:fill="DEEAF6" w:themeFill="accent1" w:themeFillTint="33"/>
            <w:tcMar>
              <w:right w:w="57" w:type="dxa"/>
            </w:tcMar>
          </w:tcPr>
          <w:p w14:paraId="42EA2F35" w14:textId="77777777" w:rsidR="001A67E1" w:rsidRPr="006B00C0" w:rsidRDefault="001A67E1" w:rsidP="00E430FC">
            <w:pPr>
              <w:pStyle w:val="af"/>
              <w:wordWrap/>
              <w:spacing w:line="230" w:lineRule="exact"/>
              <w:ind w:left="0" w:firstLineChars="0" w:firstLine="0"/>
              <w:jc w:val="center"/>
              <w:rPr>
                <w:rFonts w:eastAsiaTheme="minorEastAsia"/>
                <w:color w:val="000000" w:themeColor="text1"/>
                <w:szCs w:val="18"/>
              </w:rPr>
            </w:pPr>
            <w:r w:rsidRPr="006B00C0">
              <w:rPr>
                <w:rFonts w:hint="eastAsia"/>
                <w:color w:val="000000" w:themeColor="text1"/>
                <w:szCs w:val="18"/>
              </w:rPr>
              <w:t>計</w:t>
            </w:r>
          </w:p>
        </w:tc>
        <w:tc>
          <w:tcPr>
            <w:tcW w:w="685" w:type="dxa"/>
            <w:tcBorders>
              <w:left w:val="double" w:sz="4" w:space="0" w:color="auto"/>
              <w:bottom w:val="single" w:sz="4" w:space="0" w:color="auto"/>
            </w:tcBorders>
            <w:shd w:val="clear" w:color="auto" w:fill="DEEAF6" w:themeFill="accent1" w:themeFillTint="33"/>
            <w:tcMar>
              <w:right w:w="57" w:type="dxa"/>
            </w:tcMar>
          </w:tcPr>
          <w:p w14:paraId="2D21DE18" w14:textId="77777777" w:rsidR="001A67E1" w:rsidRPr="006B00C0" w:rsidRDefault="001A67E1" w:rsidP="00E430FC">
            <w:pPr>
              <w:pStyle w:val="af"/>
              <w:wordWrap/>
              <w:spacing w:line="230" w:lineRule="exact"/>
              <w:ind w:left="0" w:firstLineChars="0" w:firstLine="0"/>
              <w:jc w:val="center"/>
              <w:rPr>
                <w:rFonts w:eastAsiaTheme="minorEastAsia"/>
                <w:color w:val="000000" w:themeColor="text1"/>
                <w:szCs w:val="18"/>
              </w:rPr>
            </w:pPr>
            <w:r w:rsidRPr="006B00C0">
              <w:rPr>
                <w:rFonts w:hint="eastAsia"/>
                <w:color w:val="000000" w:themeColor="text1"/>
                <w:szCs w:val="18"/>
              </w:rPr>
              <w:t>男性</w:t>
            </w:r>
          </w:p>
        </w:tc>
        <w:tc>
          <w:tcPr>
            <w:tcW w:w="685" w:type="dxa"/>
            <w:tcBorders>
              <w:bottom w:val="single" w:sz="4" w:space="0" w:color="auto"/>
            </w:tcBorders>
            <w:shd w:val="clear" w:color="auto" w:fill="DEEAF6" w:themeFill="accent1" w:themeFillTint="33"/>
            <w:tcMar>
              <w:right w:w="57" w:type="dxa"/>
            </w:tcMar>
          </w:tcPr>
          <w:p w14:paraId="07521065" w14:textId="77777777" w:rsidR="001A67E1" w:rsidRPr="006B00C0" w:rsidRDefault="001A67E1" w:rsidP="00E430FC">
            <w:pPr>
              <w:pStyle w:val="af"/>
              <w:wordWrap/>
              <w:spacing w:line="230" w:lineRule="exact"/>
              <w:ind w:left="0" w:firstLineChars="0" w:firstLine="0"/>
              <w:jc w:val="center"/>
              <w:rPr>
                <w:rFonts w:eastAsiaTheme="minorEastAsia"/>
                <w:color w:val="000000" w:themeColor="text1"/>
                <w:szCs w:val="18"/>
              </w:rPr>
            </w:pPr>
            <w:r w:rsidRPr="006B00C0">
              <w:rPr>
                <w:rFonts w:hint="eastAsia"/>
                <w:color w:val="000000" w:themeColor="text1"/>
                <w:szCs w:val="18"/>
              </w:rPr>
              <w:t>女性</w:t>
            </w:r>
          </w:p>
        </w:tc>
        <w:tc>
          <w:tcPr>
            <w:tcW w:w="685" w:type="dxa"/>
            <w:tcBorders>
              <w:bottom w:val="single" w:sz="4" w:space="0" w:color="auto"/>
            </w:tcBorders>
            <w:shd w:val="clear" w:color="auto" w:fill="DEEAF6" w:themeFill="accent1" w:themeFillTint="33"/>
            <w:tcMar>
              <w:right w:w="57" w:type="dxa"/>
            </w:tcMar>
          </w:tcPr>
          <w:p w14:paraId="724BA5B7" w14:textId="77777777" w:rsidR="001A67E1" w:rsidRPr="006B00C0" w:rsidRDefault="001A67E1" w:rsidP="00E430FC">
            <w:pPr>
              <w:pStyle w:val="af"/>
              <w:wordWrap/>
              <w:spacing w:line="230" w:lineRule="exact"/>
              <w:ind w:left="0" w:firstLineChars="0" w:firstLine="0"/>
              <w:jc w:val="center"/>
              <w:rPr>
                <w:rFonts w:eastAsiaTheme="minorEastAsia"/>
                <w:color w:val="000000" w:themeColor="text1"/>
                <w:szCs w:val="18"/>
              </w:rPr>
            </w:pPr>
            <w:r w:rsidRPr="006B00C0">
              <w:rPr>
                <w:rFonts w:hint="eastAsia"/>
                <w:color w:val="000000" w:themeColor="text1"/>
                <w:szCs w:val="18"/>
              </w:rPr>
              <w:t>計</w:t>
            </w:r>
          </w:p>
        </w:tc>
      </w:tr>
      <w:tr w:rsidR="006B00C0" w:rsidRPr="006B00C0" w14:paraId="7E8D6BD3" w14:textId="77777777" w:rsidTr="00E430FC">
        <w:tc>
          <w:tcPr>
            <w:tcW w:w="846" w:type="dxa"/>
            <w:tcBorders>
              <w:bottom w:val="nil"/>
            </w:tcBorders>
            <w:shd w:val="clear" w:color="auto" w:fill="auto"/>
            <w:tcMar>
              <w:right w:w="57" w:type="dxa"/>
            </w:tcMar>
          </w:tcPr>
          <w:p w14:paraId="2856484B"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24</w:t>
            </w:r>
            <w:r w:rsidRPr="006B00C0">
              <w:rPr>
                <w:rFonts w:hint="eastAsia"/>
                <w:color w:val="000000" w:themeColor="text1"/>
                <w:szCs w:val="18"/>
              </w:rPr>
              <w:t>年</w:t>
            </w:r>
          </w:p>
        </w:tc>
        <w:tc>
          <w:tcPr>
            <w:tcW w:w="684" w:type="dxa"/>
            <w:tcBorders>
              <w:bottom w:val="nil"/>
            </w:tcBorders>
            <w:shd w:val="clear" w:color="auto" w:fill="auto"/>
          </w:tcPr>
          <w:p w14:paraId="1120313A"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40</w:t>
            </w:r>
          </w:p>
        </w:tc>
        <w:tc>
          <w:tcPr>
            <w:tcW w:w="685" w:type="dxa"/>
            <w:tcBorders>
              <w:bottom w:val="nil"/>
            </w:tcBorders>
            <w:shd w:val="clear" w:color="auto" w:fill="auto"/>
          </w:tcPr>
          <w:p w14:paraId="1B0D3898"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229</w:t>
            </w:r>
          </w:p>
        </w:tc>
        <w:tc>
          <w:tcPr>
            <w:tcW w:w="685" w:type="dxa"/>
            <w:tcBorders>
              <w:bottom w:val="nil"/>
            </w:tcBorders>
            <w:shd w:val="clear" w:color="auto" w:fill="auto"/>
          </w:tcPr>
          <w:p w14:paraId="6540CD5F"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269</w:t>
            </w:r>
          </w:p>
        </w:tc>
        <w:tc>
          <w:tcPr>
            <w:tcW w:w="685" w:type="dxa"/>
            <w:tcBorders>
              <w:bottom w:val="nil"/>
            </w:tcBorders>
            <w:shd w:val="clear" w:color="auto" w:fill="auto"/>
          </w:tcPr>
          <w:p w14:paraId="0213B186"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38</w:t>
            </w:r>
          </w:p>
        </w:tc>
        <w:tc>
          <w:tcPr>
            <w:tcW w:w="685" w:type="dxa"/>
            <w:tcBorders>
              <w:bottom w:val="nil"/>
            </w:tcBorders>
            <w:shd w:val="clear" w:color="auto" w:fill="auto"/>
          </w:tcPr>
          <w:p w14:paraId="488E0665"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92</w:t>
            </w:r>
          </w:p>
        </w:tc>
        <w:tc>
          <w:tcPr>
            <w:tcW w:w="685" w:type="dxa"/>
            <w:tcBorders>
              <w:bottom w:val="nil"/>
            </w:tcBorders>
            <w:shd w:val="clear" w:color="auto" w:fill="auto"/>
          </w:tcPr>
          <w:p w14:paraId="0B982AB0"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130</w:t>
            </w:r>
          </w:p>
        </w:tc>
        <w:tc>
          <w:tcPr>
            <w:tcW w:w="685" w:type="dxa"/>
            <w:tcBorders>
              <w:bottom w:val="nil"/>
              <w:tr2bl w:val="single" w:sz="4" w:space="0" w:color="auto"/>
            </w:tcBorders>
            <w:shd w:val="clear" w:color="auto" w:fill="auto"/>
          </w:tcPr>
          <w:p w14:paraId="67AA4BD2"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p>
        </w:tc>
        <w:tc>
          <w:tcPr>
            <w:tcW w:w="685" w:type="dxa"/>
            <w:tcBorders>
              <w:bottom w:val="nil"/>
              <w:tr2bl w:val="single" w:sz="4" w:space="0" w:color="auto"/>
            </w:tcBorders>
            <w:shd w:val="clear" w:color="auto" w:fill="auto"/>
          </w:tcPr>
          <w:p w14:paraId="0B2BA5BD"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p>
        </w:tc>
        <w:tc>
          <w:tcPr>
            <w:tcW w:w="685" w:type="dxa"/>
            <w:tcBorders>
              <w:bottom w:val="nil"/>
              <w:right w:val="double" w:sz="4" w:space="0" w:color="auto"/>
              <w:tr2bl w:val="single" w:sz="4" w:space="0" w:color="auto"/>
            </w:tcBorders>
            <w:shd w:val="clear" w:color="auto" w:fill="auto"/>
          </w:tcPr>
          <w:p w14:paraId="2481ED19"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p>
        </w:tc>
        <w:tc>
          <w:tcPr>
            <w:tcW w:w="685" w:type="dxa"/>
            <w:tcBorders>
              <w:left w:val="double" w:sz="4" w:space="0" w:color="auto"/>
              <w:bottom w:val="nil"/>
            </w:tcBorders>
            <w:shd w:val="clear" w:color="auto" w:fill="auto"/>
          </w:tcPr>
          <w:p w14:paraId="27719CB8"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78</w:t>
            </w:r>
          </w:p>
        </w:tc>
        <w:tc>
          <w:tcPr>
            <w:tcW w:w="685" w:type="dxa"/>
            <w:tcBorders>
              <w:bottom w:val="nil"/>
            </w:tcBorders>
            <w:shd w:val="clear" w:color="auto" w:fill="auto"/>
          </w:tcPr>
          <w:p w14:paraId="4C960101"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321</w:t>
            </w:r>
          </w:p>
        </w:tc>
        <w:tc>
          <w:tcPr>
            <w:tcW w:w="685" w:type="dxa"/>
            <w:tcBorders>
              <w:bottom w:val="nil"/>
            </w:tcBorders>
            <w:shd w:val="clear" w:color="auto" w:fill="auto"/>
          </w:tcPr>
          <w:p w14:paraId="31B16C1D"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399</w:t>
            </w:r>
          </w:p>
        </w:tc>
      </w:tr>
      <w:tr w:rsidR="006B00C0" w:rsidRPr="006B00C0" w14:paraId="0F54AE00" w14:textId="77777777" w:rsidTr="00E430FC">
        <w:tc>
          <w:tcPr>
            <w:tcW w:w="846" w:type="dxa"/>
            <w:tcBorders>
              <w:top w:val="nil"/>
              <w:bottom w:val="nil"/>
            </w:tcBorders>
            <w:shd w:val="clear" w:color="auto" w:fill="DEEAF6" w:themeFill="accent1" w:themeFillTint="33"/>
            <w:tcMar>
              <w:right w:w="57" w:type="dxa"/>
            </w:tcMar>
          </w:tcPr>
          <w:p w14:paraId="126E6EF2"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25</w:t>
            </w:r>
            <w:r w:rsidRPr="006B00C0">
              <w:rPr>
                <w:rFonts w:hint="eastAsia"/>
                <w:color w:val="000000" w:themeColor="text1"/>
                <w:szCs w:val="18"/>
              </w:rPr>
              <w:t>年</w:t>
            </w:r>
          </w:p>
        </w:tc>
        <w:tc>
          <w:tcPr>
            <w:tcW w:w="684" w:type="dxa"/>
            <w:tcBorders>
              <w:top w:val="nil"/>
              <w:bottom w:val="nil"/>
            </w:tcBorders>
            <w:shd w:val="clear" w:color="auto" w:fill="DEEAF6" w:themeFill="accent1" w:themeFillTint="33"/>
          </w:tcPr>
          <w:p w14:paraId="31A305F8"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45</w:t>
            </w:r>
          </w:p>
        </w:tc>
        <w:tc>
          <w:tcPr>
            <w:tcW w:w="685" w:type="dxa"/>
            <w:tcBorders>
              <w:top w:val="nil"/>
              <w:bottom w:val="nil"/>
            </w:tcBorders>
            <w:shd w:val="clear" w:color="auto" w:fill="DEEAF6" w:themeFill="accent1" w:themeFillTint="33"/>
          </w:tcPr>
          <w:p w14:paraId="5628BC94"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293</w:t>
            </w:r>
          </w:p>
        </w:tc>
        <w:tc>
          <w:tcPr>
            <w:tcW w:w="685" w:type="dxa"/>
            <w:tcBorders>
              <w:top w:val="nil"/>
              <w:bottom w:val="nil"/>
            </w:tcBorders>
            <w:shd w:val="clear" w:color="auto" w:fill="DEEAF6" w:themeFill="accent1" w:themeFillTint="33"/>
          </w:tcPr>
          <w:p w14:paraId="73D77086"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338</w:t>
            </w:r>
          </w:p>
        </w:tc>
        <w:tc>
          <w:tcPr>
            <w:tcW w:w="685" w:type="dxa"/>
            <w:tcBorders>
              <w:top w:val="nil"/>
              <w:bottom w:val="nil"/>
            </w:tcBorders>
            <w:shd w:val="clear" w:color="auto" w:fill="DEEAF6" w:themeFill="accent1" w:themeFillTint="33"/>
          </w:tcPr>
          <w:p w14:paraId="2B04C110"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85</w:t>
            </w:r>
          </w:p>
        </w:tc>
        <w:tc>
          <w:tcPr>
            <w:tcW w:w="685" w:type="dxa"/>
            <w:tcBorders>
              <w:top w:val="nil"/>
              <w:bottom w:val="nil"/>
            </w:tcBorders>
            <w:shd w:val="clear" w:color="auto" w:fill="DEEAF6" w:themeFill="accent1" w:themeFillTint="33"/>
          </w:tcPr>
          <w:p w14:paraId="706F4A5E"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188</w:t>
            </w:r>
          </w:p>
        </w:tc>
        <w:tc>
          <w:tcPr>
            <w:tcW w:w="685" w:type="dxa"/>
            <w:tcBorders>
              <w:top w:val="nil"/>
              <w:bottom w:val="nil"/>
            </w:tcBorders>
            <w:shd w:val="clear" w:color="auto" w:fill="DEEAF6" w:themeFill="accent1" w:themeFillTint="33"/>
          </w:tcPr>
          <w:p w14:paraId="7884E3E4"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273</w:t>
            </w:r>
          </w:p>
        </w:tc>
        <w:tc>
          <w:tcPr>
            <w:tcW w:w="685" w:type="dxa"/>
            <w:tcBorders>
              <w:top w:val="nil"/>
              <w:bottom w:val="nil"/>
              <w:tr2bl w:val="single" w:sz="4" w:space="0" w:color="auto"/>
            </w:tcBorders>
            <w:shd w:val="clear" w:color="auto" w:fill="DEEAF6" w:themeFill="accent1" w:themeFillTint="33"/>
          </w:tcPr>
          <w:p w14:paraId="1D27A9D3"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p>
        </w:tc>
        <w:tc>
          <w:tcPr>
            <w:tcW w:w="685" w:type="dxa"/>
            <w:tcBorders>
              <w:top w:val="nil"/>
              <w:bottom w:val="nil"/>
              <w:tr2bl w:val="single" w:sz="4" w:space="0" w:color="auto"/>
            </w:tcBorders>
            <w:shd w:val="clear" w:color="auto" w:fill="DEEAF6" w:themeFill="accent1" w:themeFillTint="33"/>
          </w:tcPr>
          <w:p w14:paraId="15AAD135"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p>
        </w:tc>
        <w:tc>
          <w:tcPr>
            <w:tcW w:w="685" w:type="dxa"/>
            <w:tcBorders>
              <w:top w:val="nil"/>
              <w:bottom w:val="nil"/>
              <w:right w:val="double" w:sz="4" w:space="0" w:color="auto"/>
              <w:tr2bl w:val="single" w:sz="4" w:space="0" w:color="auto"/>
            </w:tcBorders>
            <w:shd w:val="clear" w:color="auto" w:fill="DEEAF6" w:themeFill="accent1" w:themeFillTint="33"/>
          </w:tcPr>
          <w:p w14:paraId="552891A7"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p>
        </w:tc>
        <w:tc>
          <w:tcPr>
            <w:tcW w:w="685" w:type="dxa"/>
            <w:tcBorders>
              <w:top w:val="nil"/>
              <w:left w:val="double" w:sz="4" w:space="0" w:color="auto"/>
              <w:bottom w:val="nil"/>
            </w:tcBorders>
            <w:shd w:val="clear" w:color="auto" w:fill="DEEAF6" w:themeFill="accent1" w:themeFillTint="33"/>
          </w:tcPr>
          <w:p w14:paraId="1068A4BD"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130</w:t>
            </w:r>
          </w:p>
        </w:tc>
        <w:tc>
          <w:tcPr>
            <w:tcW w:w="685" w:type="dxa"/>
            <w:tcBorders>
              <w:top w:val="nil"/>
              <w:bottom w:val="nil"/>
            </w:tcBorders>
            <w:shd w:val="clear" w:color="auto" w:fill="DEEAF6" w:themeFill="accent1" w:themeFillTint="33"/>
          </w:tcPr>
          <w:p w14:paraId="19849DCF"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481</w:t>
            </w:r>
          </w:p>
        </w:tc>
        <w:tc>
          <w:tcPr>
            <w:tcW w:w="685" w:type="dxa"/>
            <w:tcBorders>
              <w:top w:val="nil"/>
              <w:bottom w:val="nil"/>
            </w:tcBorders>
            <w:shd w:val="clear" w:color="auto" w:fill="DEEAF6" w:themeFill="accent1" w:themeFillTint="33"/>
          </w:tcPr>
          <w:p w14:paraId="0FA6DC0E"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611</w:t>
            </w:r>
          </w:p>
        </w:tc>
      </w:tr>
      <w:tr w:rsidR="006B00C0" w:rsidRPr="006B00C0" w14:paraId="3568B0FB" w14:textId="77777777" w:rsidTr="00E430FC">
        <w:tc>
          <w:tcPr>
            <w:tcW w:w="846" w:type="dxa"/>
            <w:tcBorders>
              <w:top w:val="nil"/>
              <w:bottom w:val="nil"/>
            </w:tcBorders>
            <w:shd w:val="clear" w:color="auto" w:fill="auto"/>
            <w:tcMar>
              <w:right w:w="57" w:type="dxa"/>
            </w:tcMar>
          </w:tcPr>
          <w:p w14:paraId="3EA3F038"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26</w:t>
            </w:r>
            <w:r w:rsidRPr="006B00C0">
              <w:rPr>
                <w:rFonts w:hint="eastAsia"/>
                <w:color w:val="000000" w:themeColor="text1"/>
                <w:szCs w:val="18"/>
              </w:rPr>
              <w:t>年</w:t>
            </w:r>
          </w:p>
        </w:tc>
        <w:tc>
          <w:tcPr>
            <w:tcW w:w="684" w:type="dxa"/>
            <w:tcBorders>
              <w:top w:val="nil"/>
              <w:bottom w:val="nil"/>
            </w:tcBorders>
            <w:shd w:val="clear" w:color="auto" w:fill="auto"/>
          </w:tcPr>
          <w:p w14:paraId="3243735B"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69</w:t>
            </w:r>
          </w:p>
        </w:tc>
        <w:tc>
          <w:tcPr>
            <w:tcW w:w="685" w:type="dxa"/>
            <w:tcBorders>
              <w:top w:val="nil"/>
              <w:bottom w:val="nil"/>
            </w:tcBorders>
            <w:shd w:val="clear" w:color="auto" w:fill="auto"/>
          </w:tcPr>
          <w:p w14:paraId="60AD29D2"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275</w:t>
            </w:r>
          </w:p>
        </w:tc>
        <w:tc>
          <w:tcPr>
            <w:tcW w:w="685" w:type="dxa"/>
            <w:tcBorders>
              <w:top w:val="nil"/>
              <w:bottom w:val="nil"/>
            </w:tcBorders>
            <w:shd w:val="clear" w:color="auto" w:fill="auto"/>
          </w:tcPr>
          <w:p w14:paraId="6E2A4D3B"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344</w:t>
            </w:r>
          </w:p>
        </w:tc>
        <w:tc>
          <w:tcPr>
            <w:tcW w:w="685" w:type="dxa"/>
            <w:tcBorders>
              <w:top w:val="nil"/>
              <w:bottom w:val="nil"/>
            </w:tcBorders>
            <w:shd w:val="clear" w:color="auto" w:fill="auto"/>
          </w:tcPr>
          <w:p w14:paraId="67E1B882"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170</w:t>
            </w:r>
          </w:p>
        </w:tc>
        <w:tc>
          <w:tcPr>
            <w:tcW w:w="685" w:type="dxa"/>
            <w:tcBorders>
              <w:top w:val="nil"/>
              <w:bottom w:val="nil"/>
            </w:tcBorders>
            <w:shd w:val="clear" w:color="auto" w:fill="auto"/>
          </w:tcPr>
          <w:p w14:paraId="5970389A"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310</w:t>
            </w:r>
          </w:p>
        </w:tc>
        <w:tc>
          <w:tcPr>
            <w:tcW w:w="685" w:type="dxa"/>
            <w:tcBorders>
              <w:top w:val="nil"/>
              <w:bottom w:val="nil"/>
            </w:tcBorders>
            <w:shd w:val="clear" w:color="auto" w:fill="auto"/>
          </w:tcPr>
          <w:p w14:paraId="413862EF"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480</w:t>
            </w:r>
          </w:p>
        </w:tc>
        <w:tc>
          <w:tcPr>
            <w:tcW w:w="685" w:type="dxa"/>
            <w:tcBorders>
              <w:top w:val="nil"/>
              <w:bottom w:val="nil"/>
              <w:tr2bl w:val="single" w:sz="4" w:space="0" w:color="auto"/>
            </w:tcBorders>
            <w:shd w:val="clear" w:color="auto" w:fill="auto"/>
          </w:tcPr>
          <w:p w14:paraId="2B382F63"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p>
        </w:tc>
        <w:tc>
          <w:tcPr>
            <w:tcW w:w="685" w:type="dxa"/>
            <w:tcBorders>
              <w:top w:val="nil"/>
              <w:bottom w:val="nil"/>
              <w:tr2bl w:val="single" w:sz="4" w:space="0" w:color="auto"/>
            </w:tcBorders>
            <w:shd w:val="clear" w:color="auto" w:fill="auto"/>
          </w:tcPr>
          <w:p w14:paraId="257EA429"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p>
        </w:tc>
        <w:tc>
          <w:tcPr>
            <w:tcW w:w="685" w:type="dxa"/>
            <w:tcBorders>
              <w:top w:val="nil"/>
              <w:bottom w:val="nil"/>
              <w:right w:val="double" w:sz="4" w:space="0" w:color="auto"/>
              <w:tr2bl w:val="single" w:sz="4" w:space="0" w:color="auto"/>
            </w:tcBorders>
            <w:shd w:val="clear" w:color="auto" w:fill="auto"/>
          </w:tcPr>
          <w:p w14:paraId="066C7F68"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p>
        </w:tc>
        <w:tc>
          <w:tcPr>
            <w:tcW w:w="685" w:type="dxa"/>
            <w:tcBorders>
              <w:top w:val="nil"/>
              <w:left w:val="double" w:sz="4" w:space="0" w:color="auto"/>
              <w:bottom w:val="nil"/>
            </w:tcBorders>
            <w:shd w:val="clear" w:color="auto" w:fill="auto"/>
          </w:tcPr>
          <w:p w14:paraId="0B606957"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239</w:t>
            </w:r>
          </w:p>
        </w:tc>
        <w:tc>
          <w:tcPr>
            <w:tcW w:w="685" w:type="dxa"/>
            <w:tcBorders>
              <w:top w:val="nil"/>
              <w:bottom w:val="nil"/>
            </w:tcBorders>
            <w:shd w:val="clear" w:color="auto" w:fill="auto"/>
          </w:tcPr>
          <w:p w14:paraId="0CB5D6B2"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585</w:t>
            </w:r>
          </w:p>
        </w:tc>
        <w:tc>
          <w:tcPr>
            <w:tcW w:w="685" w:type="dxa"/>
            <w:tcBorders>
              <w:top w:val="nil"/>
              <w:bottom w:val="nil"/>
            </w:tcBorders>
            <w:shd w:val="clear" w:color="auto" w:fill="auto"/>
          </w:tcPr>
          <w:p w14:paraId="36FA24F6"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824</w:t>
            </w:r>
          </w:p>
        </w:tc>
      </w:tr>
      <w:tr w:rsidR="006B00C0" w:rsidRPr="006B00C0" w14:paraId="18C5ABFD" w14:textId="77777777" w:rsidTr="00E430FC">
        <w:tc>
          <w:tcPr>
            <w:tcW w:w="846" w:type="dxa"/>
            <w:tcBorders>
              <w:top w:val="nil"/>
              <w:bottom w:val="nil"/>
            </w:tcBorders>
            <w:shd w:val="clear" w:color="auto" w:fill="DEEAF6" w:themeFill="accent1" w:themeFillTint="33"/>
            <w:tcMar>
              <w:right w:w="57" w:type="dxa"/>
            </w:tcMar>
          </w:tcPr>
          <w:p w14:paraId="0C5A6F31"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27</w:t>
            </w:r>
            <w:r w:rsidRPr="006B00C0">
              <w:rPr>
                <w:rFonts w:hint="eastAsia"/>
                <w:color w:val="000000" w:themeColor="text1"/>
                <w:szCs w:val="18"/>
              </w:rPr>
              <w:t>年</w:t>
            </w:r>
          </w:p>
        </w:tc>
        <w:tc>
          <w:tcPr>
            <w:tcW w:w="684" w:type="dxa"/>
            <w:tcBorders>
              <w:top w:val="nil"/>
              <w:bottom w:val="nil"/>
            </w:tcBorders>
            <w:shd w:val="clear" w:color="auto" w:fill="DEEAF6" w:themeFill="accent1" w:themeFillTint="33"/>
          </w:tcPr>
          <w:p w14:paraId="046874C2"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71</w:t>
            </w:r>
          </w:p>
        </w:tc>
        <w:tc>
          <w:tcPr>
            <w:tcW w:w="685" w:type="dxa"/>
            <w:tcBorders>
              <w:top w:val="nil"/>
              <w:bottom w:val="nil"/>
            </w:tcBorders>
            <w:shd w:val="clear" w:color="auto" w:fill="DEEAF6" w:themeFill="accent1" w:themeFillTint="33"/>
          </w:tcPr>
          <w:p w14:paraId="3653F4AB"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506</w:t>
            </w:r>
          </w:p>
        </w:tc>
        <w:tc>
          <w:tcPr>
            <w:tcW w:w="685" w:type="dxa"/>
            <w:tcBorders>
              <w:top w:val="nil"/>
              <w:bottom w:val="nil"/>
            </w:tcBorders>
            <w:shd w:val="clear" w:color="auto" w:fill="DEEAF6" w:themeFill="accent1" w:themeFillTint="33"/>
          </w:tcPr>
          <w:p w14:paraId="4DDE14D1"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577</w:t>
            </w:r>
          </w:p>
        </w:tc>
        <w:tc>
          <w:tcPr>
            <w:tcW w:w="685" w:type="dxa"/>
            <w:tcBorders>
              <w:top w:val="nil"/>
              <w:bottom w:val="nil"/>
            </w:tcBorders>
            <w:shd w:val="clear" w:color="auto" w:fill="DEEAF6" w:themeFill="accent1" w:themeFillTint="33"/>
          </w:tcPr>
          <w:p w14:paraId="5BD187D1"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235</w:t>
            </w:r>
          </w:p>
        </w:tc>
        <w:tc>
          <w:tcPr>
            <w:tcW w:w="685" w:type="dxa"/>
            <w:tcBorders>
              <w:top w:val="nil"/>
              <w:bottom w:val="nil"/>
            </w:tcBorders>
            <w:shd w:val="clear" w:color="auto" w:fill="DEEAF6" w:themeFill="accent1" w:themeFillTint="33"/>
          </w:tcPr>
          <w:p w14:paraId="10543A5D"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325</w:t>
            </w:r>
          </w:p>
        </w:tc>
        <w:tc>
          <w:tcPr>
            <w:tcW w:w="685" w:type="dxa"/>
            <w:tcBorders>
              <w:top w:val="nil"/>
              <w:bottom w:val="nil"/>
            </w:tcBorders>
            <w:shd w:val="clear" w:color="auto" w:fill="DEEAF6" w:themeFill="accent1" w:themeFillTint="33"/>
          </w:tcPr>
          <w:p w14:paraId="0A4FC8AC"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560</w:t>
            </w:r>
          </w:p>
        </w:tc>
        <w:tc>
          <w:tcPr>
            <w:tcW w:w="685" w:type="dxa"/>
            <w:tcBorders>
              <w:top w:val="nil"/>
              <w:bottom w:val="nil"/>
            </w:tcBorders>
            <w:shd w:val="clear" w:color="auto" w:fill="DEEAF6" w:themeFill="accent1" w:themeFillTint="33"/>
          </w:tcPr>
          <w:p w14:paraId="31D21B84"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w:t>
            </w:r>
          </w:p>
        </w:tc>
        <w:tc>
          <w:tcPr>
            <w:tcW w:w="685" w:type="dxa"/>
            <w:tcBorders>
              <w:top w:val="nil"/>
              <w:bottom w:val="nil"/>
            </w:tcBorders>
            <w:shd w:val="clear" w:color="auto" w:fill="DEEAF6" w:themeFill="accent1" w:themeFillTint="33"/>
          </w:tcPr>
          <w:p w14:paraId="64767729"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41</w:t>
            </w:r>
          </w:p>
        </w:tc>
        <w:tc>
          <w:tcPr>
            <w:tcW w:w="685" w:type="dxa"/>
            <w:tcBorders>
              <w:top w:val="nil"/>
              <w:bottom w:val="nil"/>
              <w:right w:val="double" w:sz="4" w:space="0" w:color="auto"/>
            </w:tcBorders>
            <w:shd w:val="clear" w:color="auto" w:fill="DEEAF6" w:themeFill="accent1" w:themeFillTint="33"/>
          </w:tcPr>
          <w:p w14:paraId="2FC6426D"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46</w:t>
            </w:r>
          </w:p>
        </w:tc>
        <w:tc>
          <w:tcPr>
            <w:tcW w:w="685" w:type="dxa"/>
            <w:tcBorders>
              <w:top w:val="nil"/>
              <w:left w:val="double" w:sz="4" w:space="0" w:color="auto"/>
              <w:bottom w:val="nil"/>
            </w:tcBorders>
            <w:shd w:val="clear" w:color="auto" w:fill="DEEAF6" w:themeFill="accent1" w:themeFillTint="33"/>
          </w:tcPr>
          <w:p w14:paraId="63EF23F7"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311</w:t>
            </w:r>
          </w:p>
        </w:tc>
        <w:tc>
          <w:tcPr>
            <w:tcW w:w="685" w:type="dxa"/>
            <w:tcBorders>
              <w:top w:val="nil"/>
              <w:bottom w:val="nil"/>
            </w:tcBorders>
            <w:shd w:val="clear" w:color="auto" w:fill="DEEAF6" w:themeFill="accent1" w:themeFillTint="33"/>
          </w:tcPr>
          <w:p w14:paraId="6843A8CC"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872</w:t>
            </w:r>
          </w:p>
        </w:tc>
        <w:tc>
          <w:tcPr>
            <w:tcW w:w="685" w:type="dxa"/>
            <w:tcBorders>
              <w:top w:val="nil"/>
              <w:bottom w:val="nil"/>
            </w:tcBorders>
            <w:shd w:val="clear" w:color="auto" w:fill="DEEAF6" w:themeFill="accent1" w:themeFillTint="33"/>
          </w:tcPr>
          <w:p w14:paraId="06AF93CC"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1,183</w:t>
            </w:r>
          </w:p>
        </w:tc>
      </w:tr>
      <w:tr w:rsidR="006B00C0" w:rsidRPr="006B00C0" w14:paraId="0399CEAA" w14:textId="77777777" w:rsidTr="00E430FC">
        <w:tc>
          <w:tcPr>
            <w:tcW w:w="846" w:type="dxa"/>
            <w:tcBorders>
              <w:top w:val="nil"/>
              <w:bottom w:val="nil"/>
            </w:tcBorders>
            <w:shd w:val="clear" w:color="auto" w:fill="auto"/>
            <w:tcMar>
              <w:right w:w="57" w:type="dxa"/>
            </w:tcMar>
          </w:tcPr>
          <w:p w14:paraId="7263C932"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28</w:t>
            </w:r>
            <w:r w:rsidRPr="006B00C0">
              <w:rPr>
                <w:rFonts w:hint="eastAsia"/>
                <w:color w:val="000000" w:themeColor="text1"/>
                <w:szCs w:val="18"/>
              </w:rPr>
              <w:t>年</w:t>
            </w:r>
          </w:p>
        </w:tc>
        <w:tc>
          <w:tcPr>
            <w:tcW w:w="684" w:type="dxa"/>
            <w:tcBorders>
              <w:top w:val="nil"/>
              <w:bottom w:val="nil"/>
            </w:tcBorders>
            <w:shd w:val="clear" w:color="auto" w:fill="auto"/>
          </w:tcPr>
          <w:p w14:paraId="792A7D85"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50</w:t>
            </w:r>
          </w:p>
        </w:tc>
        <w:tc>
          <w:tcPr>
            <w:tcW w:w="685" w:type="dxa"/>
            <w:tcBorders>
              <w:top w:val="nil"/>
              <w:bottom w:val="nil"/>
            </w:tcBorders>
            <w:shd w:val="clear" w:color="auto" w:fill="auto"/>
          </w:tcPr>
          <w:p w14:paraId="6E1E48FB"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410</w:t>
            </w:r>
          </w:p>
        </w:tc>
        <w:tc>
          <w:tcPr>
            <w:tcW w:w="685" w:type="dxa"/>
            <w:tcBorders>
              <w:top w:val="nil"/>
              <w:bottom w:val="nil"/>
            </w:tcBorders>
            <w:shd w:val="clear" w:color="auto" w:fill="auto"/>
          </w:tcPr>
          <w:p w14:paraId="1AE2B428"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460</w:t>
            </w:r>
          </w:p>
        </w:tc>
        <w:tc>
          <w:tcPr>
            <w:tcW w:w="685" w:type="dxa"/>
            <w:tcBorders>
              <w:top w:val="nil"/>
              <w:bottom w:val="nil"/>
            </w:tcBorders>
            <w:shd w:val="clear" w:color="auto" w:fill="auto"/>
          </w:tcPr>
          <w:p w14:paraId="06261676"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311</w:t>
            </w:r>
          </w:p>
        </w:tc>
        <w:tc>
          <w:tcPr>
            <w:tcW w:w="685" w:type="dxa"/>
            <w:tcBorders>
              <w:top w:val="nil"/>
              <w:bottom w:val="nil"/>
            </w:tcBorders>
            <w:shd w:val="clear" w:color="auto" w:fill="auto"/>
          </w:tcPr>
          <w:p w14:paraId="7E385B9E"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521</w:t>
            </w:r>
          </w:p>
        </w:tc>
        <w:tc>
          <w:tcPr>
            <w:tcW w:w="685" w:type="dxa"/>
            <w:tcBorders>
              <w:top w:val="nil"/>
              <w:bottom w:val="nil"/>
            </w:tcBorders>
            <w:shd w:val="clear" w:color="auto" w:fill="auto"/>
          </w:tcPr>
          <w:p w14:paraId="531FC9CA"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832</w:t>
            </w:r>
          </w:p>
        </w:tc>
        <w:tc>
          <w:tcPr>
            <w:tcW w:w="685" w:type="dxa"/>
            <w:tcBorders>
              <w:top w:val="nil"/>
              <w:bottom w:val="nil"/>
            </w:tcBorders>
            <w:shd w:val="clear" w:color="auto" w:fill="auto"/>
          </w:tcPr>
          <w:p w14:paraId="058D1AEF"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10</w:t>
            </w:r>
          </w:p>
        </w:tc>
        <w:tc>
          <w:tcPr>
            <w:tcW w:w="685" w:type="dxa"/>
            <w:tcBorders>
              <w:top w:val="nil"/>
              <w:bottom w:val="nil"/>
            </w:tcBorders>
            <w:shd w:val="clear" w:color="auto" w:fill="auto"/>
          </w:tcPr>
          <w:p w14:paraId="114F006B"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88</w:t>
            </w:r>
          </w:p>
        </w:tc>
        <w:tc>
          <w:tcPr>
            <w:tcW w:w="685" w:type="dxa"/>
            <w:tcBorders>
              <w:top w:val="nil"/>
              <w:bottom w:val="nil"/>
              <w:right w:val="double" w:sz="4" w:space="0" w:color="auto"/>
            </w:tcBorders>
            <w:shd w:val="clear" w:color="auto" w:fill="auto"/>
          </w:tcPr>
          <w:p w14:paraId="1ECFC830"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98</w:t>
            </w:r>
          </w:p>
        </w:tc>
        <w:tc>
          <w:tcPr>
            <w:tcW w:w="685" w:type="dxa"/>
            <w:tcBorders>
              <w:top w:val="nil"/>
              <w:left w:val="double" w:sz="4" w:space="0" w:color="auto"/>
              <w:bottom w:val="nil"/>
            </w:tcBorders>
            <w:shd w:val="clear" w:color="auto" w:fill="auto"/>
          </w:tcPr>
          <w:p w14:paraId="243F9F93"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371</w:t>
            </w:r>
          </w:p>
        </w:tc>
        <w:tc>
          <w:tcPr>
            <w:tcW w:w="685" w:type="dxa"/>
            <w:tcBorders>
              <w:top w:val="nil"/>
              <w:bottom w:val="nil"/>
            </w:tcBorders>
            <w:shd w:val="clear" w:color="auto" w:fill="auto"/>
          </w:tcPr>
          <w:p w14:paraId="37D97E7A"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1,019</w:t>
            </w:r>
          </w:p>
        </w:tc>
        <w:tc>
          <w:tcPr>
            <w:tcW w:w="685" w:type="dxa"/>
            <w:tcBorders>
              <w:top w:val="nil"/>
              <w:bottom w:val="nil"/>
            </w:tcBorders>
            <w:shd w:val="clear" w:color="auto" w:fill="auto"/>
          </w:tcPr>
          <w:p w14:paraId="2DD5F160"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1,390</w:t>
            </w:r>
          </w:p>
        </w:tc>
      </w:tr>
      <w:tr w:rsidR="006B00C0" w:rsidRPr="006B00C0" w14:paraId="312F5CA6" w14:textId="77777777" w:rsidTr="00E430FC">
        <w:tc>
          <w:tcPr>
            <w:tcW w:w="846" w:type="dxa"/>
            <w:tcBorders>
              <w:top w:val="nil"/>
              <w:bottom w:val="nil"/>
            </w:tcBorders>
            <w:shd w:val="clear" w:color="auto" w:fill="DEEAF6" w:themeFill="accent1" w:themeFillTint="33"/>
            <w:tcMar>
              <w:right w:w="57" w:type="dxa"/>
            </w:tcMar>
          </w:tcPr>
          <w:p w14:paraId="3E99FA9E"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29</w:t>
            </w:r>
            <w:r w:rsidRPr="006B00C0">
              <w:rPr>
                <w:rFonts w:hint="eastAsia"/>
                <w:color w:val="000000" w:themeColor="text1"/>
                <w:szCs w:val="18"/>
              </w:rPr>
              <w:t>年</w:t>
            </w:r>
          </w:p>
        </w:tc>
        <w:tc>
          <w:tcPr>
            <w:tcW w:w="684" w:type="dxa"/>
            <w:tcBorders>
              <w:top w:val="nil"/>
              <w:bottom w:val="nil"/>
            </w:tcBorders>
            <w:shd w:val="clear" w:color="auto" w:fill="DEEAF6" w:themeFill="accent1" w:themeFillTint="33"/>
          </w:tcPr>
          <w:p w14:paraId="34305558"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58</w:t>
            </w:r>
          </w:p>
        </w:tc>
        <w:tc>
          <w:tcPr>
            <w:tcW w:w="685" w:type="dxa"/>
            <w:tcBorders>
              <w:top w:val="nil"/>
              <w:bottom w:val="nil"/>
            </w:tcBorders>
            <w:shd w:val="clear" w:color="auto" w:fill="DEEAF6" w:themeFill="accent1" w:themeFillTint="33"/>
          </w:tcPr>
          <w:p w14:paraId="3D46D18F"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397</w:t>
            </w:r>
          </w:p>
        </w:tc>
        <w:tc>
          <w:tcPr>
            <w:tcW w:w="685" w:type="dxa"/>
            <w:tcBorders>
              <w:top w:val="nil"/>
              <w:bottom w:val="nil"/>
            </w:tcBorders>
            <w:shd w:val="clear" w:color="auto" w:fill="DEEAF6" w:themeFill="accent1" w:themeFillTint="33"/>
          </w:tcPr>
          <w:p w14:paraId="60E22474"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455</w:t>
            </w:r>
          </w:p>
        </w:tc>
        <w:tc>
          <w:tcPr>
            <w:tcW w:w="685" w:type="dxa"/>
            <w:tcBorders>
              <w:top w:val="nil"/>
              <w:bottom w:val="nil"/>
            </w:tcBorders>
            <w:shd w:val="clear" w:color="auto" w:fill="DEEAF6" w:themeFill="accent1" w:themeFillTint="33"/>
          </w:tcPr>
          <w:p w14:paraId="5E9D573F"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380</w:t>
            </w:r>
          </w:p>
        </w:tc>
        <w:tc>
          <w:tcPr>
            <w:tcW w:w="685" w:type="dxa"/>
            <w:tcBorders>
              <w:top w:val="nil"/>
              <w:bottom w:val="nil"/>
            </w:tcBorders>
            <w:shd w:val="clear" w:color="auto" w:fill="DEEAF6" w:themeFill="accent1" w:themeFillTint="33"/>
          </w:tcPr>
          <w:p w14:paraId="5528F54F"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460</w:t>
            </w:r>
          </w:p>
        </w:tc>
        <w:tc>
          <w:tcPr>
            <w:tcW w:w="685" w:type="dxa"/>
            <w:tcBorders>
              <w:top w:val="nil"/>
              <w:bottom w:val="nil"/>
            </w:tcBorders>
            <w:shd w:val="clear" w:color="auto" w:fill="DEEAF6" w:themeFill="accent1" w:themeFillTint="33"/>
          </w:tcPr>
          <w:p w14:paraId="1F57C758"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840</w:t>
            </w:r>
          </w:p>
        </w:tc>
        <w:tc>
          <w:tcPr>
            <w:tcW w:w="685" w:type="dxa"/>
            <w:tcBorders>
              <w:top w:val="nil"/>
              <w:bottom w:val="nil"/>
            </w:tcBorders>
            <w:shd w:val="clear" w:color="auto" w:fill="DEEAF6" w:themeFill="accent1" w:themeFillTint="33"/>
          </w:tcPr>
          <w:p w14:paraId="0587472D"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13</w:t>
            </w:r>
          </w:p>
        </w:tc>
        <w:tc>
          <w:tcPr>
            <w:tcW w:w="685" w:type="dxa"/>
            <w:tcBorders>
              <w:top w:val="nil"/>
              <w:bottom w:val="nil"/>
            </w:tcBorders>
            <w:shd w:val="clear" w:color="auto" w:fill="DEEAF6" w:themeFill="accent1" w:themeFillTint="33"/>
          </w:tcPr>
          <w:p w14:paraId="31C23269"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147</w:t>
            </w:r>
          </w:p>
        </w:tc>
        <w:tc>
          <w:tcPr>
            <w:tcW w:w="685" w:type="dxa"/>
            <w:tcBorders>
              <w:top w:val="nil"/>
              <w:bottom w:val="nil"/>
              <w:right w:val="double" w:sz="4" w:space="0" w:color="auto"/>
            </w:tcBorders>
            <w:shd w:val="clear" w:color="auto" w:fill="DEEAF6" w:themeFill="accent1" w:themeFillTint="33"/>
          </w:tcPr>
          <w:p w14:paraId="0214AE4E"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160</w:t>
            </w:r>
          </w:p>
        </w:tc>
        <w:tc>
          <w:tcPr>
            <w:tcW w:w="685" w:type="dxa"/>
            <w:tcBorders>
              <w:top w:val="nil"/>
              <w:left w:val="double" w:sz="4" w:space="0" w:color="auto"/>
              <w:bottom w:val="nil"/>
            </w:tcBorders>
            <w:shd w:val="clear" w:color="auto" w:fill="DEEAF6" w:themeFill="accent1" w:themeFillTint="33"/>
          </w:tcPr>
          <w:p w14:paraId="6E6F96BD"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451</w:t>
            </w:r>
          </w:p>
        </w:tc>
        <w:tc>
          <w:tcPr>
            <w:tcW w:w="685" w:type="dxa"/>
            <w:tcBorders>
              <w:top w:val="nil"/>
              <w:bottom w:val="nil"/>
            </w:tcBorders>
            <w:shd w:val="clear" w:color="auto" w:fill="DEEAF6" w:themeFill="accent1" w:themeFillTint="33"/>
          </w:tcPr>
          <w:p w14:paraId="49F6B78A"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1,004</w:t>
            </w:r>
          </w:p>
        </w:tc>
        <w:tc>
          <w:tcPr>
            <w:tcW w:w="685" w:type="dxa"/>
            <w:tcBorders>
              <w:top w:val="nil"/>
              <w:bottom w:val="nil"/>
            </w:tcBorders>
            <w:shd w:val="clear" w:color="auto" w:fill="DEEAF6" w:themeFill="accent1" w:themeFillTint="33"/>
          </w:tcPr>
          <w:p w14:paraId="18EC02AD"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1,455</w:t>
            </w:r>
          </w:p>
        </w:tc>
      </w:tr>
      <w:tr w:rsidR="006B00C0" w:rsidRPr="006B00C0" w14:paraId="2100FF15" w14:textId="77777777" w:rsidTr="00E430FC">
        <w:tc>
          <w:tcPr>
            <w:tcW w:w="846" w:type="dxa"/>
            <w:tcBorders>
              <w:top w:val="nil"/>
              <w:bottom w:val="nil"/>
            </w:tcBorders>
            <w:shd w:val="clear" w:color="auto" w:fill="auto"/>
            <w:tcMar>
              <w:right w:w="57" w:type="dxa"/>
            </w:tcMar>
          </w:tcPr>
          <w:p w14:paraId="01020FD2"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30</w:t>
            </w:r>
            <w:r w:rsidRPr="006B00C0">
              <w:rPr>
                <w:rFonts w:hint="eastAsia"/>
                <w:color w:val="000000" w:themeColor="text1"/>
                <w:szCs w:val="18"/>
              </w:rPr>
              <w:t>年</w:t>
            </w:r>
          </w:p>
        </w:tc>
        <w:tc>
          <w:tcPr>
            <w:tcW w:w="684" w:type="dxa"/>
            <w:tcBorders>
              <w:top w:val="nil"/>
              <w:bottom w:val="nil"/>
            </w:tcBorders>
            <w:shd w:val="clear" w:color="auto" w:fill="auto"/>
          </w:tcPr>
          <w:p w14:paraId="472591A7"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100</w:t>
            </w:r>
          </w:p>
        </w:tc>
        <w:tc>
          <w:tcPr>
            <w:tcW w:w="685" w:type="dxa"/>
            <w:tcBorders>
              <w:top w:val="nil"/>
              <w:bottom w:val="nil"/>
            </w:tcBorders>
            <w:shd w:val="clear" w:color="auto" w:fill="auto"/>
          </w:tcPr>
          <w:p w14:paraId="07518D83"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520</w:t>
            </w:r>
          </w:p>
        </w:tc>
        <w:tc>
          <w:tcPr>
            <w:tcW w:w="685" w:type="dxa"/>
            <w:tcBorders>
              <w:top w:val="nil"/>
              <w:bottom w:val="nil"/>
            </w:tcBorders>
            <w:shd w:val="clear" w:color="auto" w:fill="auto"/>
          </w:tcPr>
          <w:p w14:paraId="5EAE915C"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620</w:t>
            </w:r>
          </w:p>
        </w:tc>
        <w:tc>
          <w:tcPr>
            <w:tcW w:w="685" w:type="dxa"/>
            <w:tcBorders>
              <w:top w:val="nil"/>
              <w:bottom w:val="nil"/>
            </w:tcBorders>
            <w:shd w:val="clear" w:color="auto" w:fill="auto"/>
          </w:tcPr>
          <w:p w14:paraId="6A0B6E28"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534</w:t>
            </w:r>
          </w:p>
        </w:tc>
        <w:tc>
          <w:tcPr>
            <w:tcW w:w="685" w:type="dxa"/>
            <w:tcBorders>
              <w:top w:val="nil"/>
              <w:bottom w:val="nil"/>
            </w:tcBorders>
            <w:shd w:val="clear" w:color="auto" w:fill="auto"/>
          </w:tcPr>
          <w:p w14:paraId="538DD869"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726</w:t>
            </w:r>
          </w:p>
        </w:tc>
        <w:tc>
          <w:tcPr>
            <w:tcW w:w="685" w:type="dxa"/>
            <w:tcBorders>
              <w:top w:val="nil"/>
              <w:bottom w:val="nil"/>
            </w:tcBorders>
            <w:shd w:val="clear" w:color="auto" w:fill="auto"/>
          </w:tcPr>
          <w:p w14:paraId="03B412DC"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1,260</w:t>
            </w:r>
          </w:p>
        </w:tc>
        <w:tc>
          <w:tcPr>
            <w:tcW w:w="685" w:type="dxa"/>
            <w:tcBorders>
              <w:top w:val="nil"/>
              <w:bottom w:val="nil"/>
            </w:tcBorders>
            <w:shd w:val="clear" w:color="auto" w:fill="auto"/>
          </w:tcPr>
          <w:p w14:paraId="2E4425D0"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23</w:t>
            </w:r>
          </w:p>
        </w:tc>
        <w:tc>
          <w:tcPr>
            <w:tcW w:w="685" w:type="dxa"/>
            <w:tcBorders>
              <w:top w:val="nil"/>
              <w:bottom w:val="nil"/>
            </w:tcBorders>
            <w:shd w:val="clear" w:color="auto" w:fill="auto"/>
          </w:tcPr>
          <w:p w14:paraId="076B76A1"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79</w:t>
            </w:r>
          </w:p>
        </w:tc>
        <w:tc>
          <w:tcPr>
            <w:tcW w:w="685" w:type="dxa"/>
            <w:tcBorders>
              <w:top w:val="nil"/>
              <w:bottom w:val="nil"/>
              <w:right w:val="double" w:sz="4" w:space="0" w:color="auto"/>
            </w:tcBorders>
            <w:shd w:val="clear" w:color="auto" w:fill="auto"/>
          </w:tcPr>
          <w:p w14:paraId="40B2BEB4"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102</w:t>
            </w:r>
          </w:p>
        </w:tc>
        <w:tc>
          <w:tcPr>
            <w:tcW w:w="685" w:type="dxa"/>
            <w:tcBorders>
              <w:top w:val="nil"/>
              <w:left w:val="double" w:sz="4" w:space="0" w:color="auto"/>
              <w:bottom w:val="nil"/>
            </w:tcBorders>
            <w:shd w:val="clear" w:color="auto" w:fill="auto"/>
          </w:tcPr>
          <w:p w14:paraId="244ACC6B"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657</w:t>
            </w:r>
          </w:p>
        </w:tc>
        <w:tc>
          <w:tcPr>
            <w:tcW w:w="685" w:type="dxa"/>
            <w:tcBorders>
              <w:top w:val="nil"/>
              <w:bottom w:val="nil"/>
            </w:tcBorders>
            <w:shd w:val="clear" w:color="auto" w:fill="auto"/>
          </w:tcPr>
          <w:p w14:paraId="6490F438"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1,325</w:t>
            </w:r>
          </w:p>
        </w:tc>
        <w:tc>
          <w:tcPr>
            <w:tcW w:w="685" w:type="dxa"/>
            <w:tcBorders>
              <w:top w:val="nil"/>
              <w:bottom w:val="nil"/>
            </w:tcBorders>
            <w:shd w:val="clear" w:color="auto" w:fill="auto"/>
          </w:tcPr>
          <w:p w14:paraId="27F5EFE5"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1,982</w:t>
            </w:r>
          </w:p>
        </w:tc>
      </w:tr>
      <w:tr w:rsidR="006B00C0" w:rsidRPr="006B00C0" w14:paraId="19F41E16" w14:textId="77777777" w:rsidTr="00E430FC">
        <w:tc>
          <w:tcPr>
            <w:tcW w:w="846" w:type="dxa"/>
            <w:tcBorders>
              <w:top w:val="nil"/>
              <w:bottom w:val="nil"/>
            </w:tcBorders>
            <w:shd w:val="clear" w:color="auto" w:fill="DEEAF6" w:themeFill="accent1" w:themeFillTint="33"/>
            <w:tcMar>
              <w:right w:w="57" w:type="dxa"/>
            </w:tcMar>
          </w:tcPr>
          <w:p w14:paraId="3E4688C5"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31</w:t>
            </w:r>
            <w:r w:rsidRPr="006B00C0">
              <w:rPr>
                <w:rFonts w:hint="eastAsia"/>
                <w:color w:val="000000" w:themeColor="text1"/>
                <w:szCs w:val="18"/>
              </w:rPr>
              <w:t>年</w:t>
            </w:r>
          </w:p>
        </w:tc>
        <w:tc>
          <w:tcPr>
            <w:tcW w:w="684" w:type="dxa"/>
            <w:tcBorders>
              <w:top w:val="nil"/>
              <w:bottom w:val="nil"/>
            </w:tcBorders>
            <w:shd w:val="clear" w:color="auto" w:fill="DEEAF6" w:themeFill="accent1" w:themeFillTint="33"/>
          </w:tcPr>
          <w:p w14:paraId="32F9B3A0"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123</w:t>
            </w:r>
          </w:p>
        </w:tc>
        <w:tc>
          <w:tcPr>
            <w:tcW w:w="685" w:type="dxa"/>
            <w:tcBorders>
              <w:top w:val="nil"/>
              <w:bottom w:val="nil"/>
            </w:tcBorders>
            <w:shd w:val="clear" w:color="auto" w:fill="DEEAF6" w:themeFill="accent1" w:themeFillTint="33"/>
          </w:tcPr>
          <w:p w14:paraId="306CD499"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436</w:t>
            </w:r>
          </w:p>
        </w:tc>
        <w:tc>
          <w:tcPr>
            <w:tcW w:w="685" w:type="dxa"/>
            <w:tcBorders>
              <w:top w:val="nil"/>
              <w:bottom w:val="nil"/>
            </w:tcBorders>
            <w:shd w:val="clear" w:color="auto" w:fill="DEEAF6" w:themeFill="accent1" w:themeFillTint="33"/>
          </w:tcPr>
          <w:p w14:paraId="5A24B265"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559</w:t>
            </w:r>
          </w:p>
        </w:tc>
        <w:tc>
          <w:tcPr>
            <w:tcW w:w="685" w:type="dxa"/>
            <w:tcBorders>
              <w:top w:val="nil"/>
              <w:bottom w:val="nil"/>
            </w:tcBorders>
            <w:shd w:val="clear" w:color="auto" w:fill="DEEAF6" w:themeFill="accent1" w:themeFillTint="33"/>
          </w:tcPr>
          <w:p w14:paraId="4CDCAB1A"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482</w:t>
            </w:r>
          </w:p>
        </w:tc>
        <w:tc>
          <w:tcPr>
            <w:tcW w:w="685" w:type="dxa"/>
            <w:tcBorders>
              <w:top w:val="nil"/>
              <w:bottom w:val="nil"/>
            </w:tcBorders>
            <w:shd w:val="clear" w:color="auto" w:fill="DEEAF6" w:themeFill="accent1" w:themeFillTint="33"/>
          </w:tcPr>
          <w:p w14:paraId="489CD930"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726</w:t>
            </w:r>
          </w:p>
        </w:tc>
        <w:tc>
          <w:tcPr>
            <w:tcW w:w="685" w:type="dxa"/>
            <w:tcBorders>
              <w:top w:val="nil"/>
              <w:bottom w:val="nil"/>
            </w:tcBorders>
            <w:shd w:val="clear" w:color="auto" w:fill="DEEAF6" w:themeFill="accent1" w:themeFillTint="33"/>
          </w:tcPr>
          <w:p w14:paraId="4444F0FC"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1,208</w:t>
            </w:r>
          </w:p>
        </w:tc>
        <w:tc>
          <w:tcPr>
            <w:tcW w:w="685" w:type="dxa"/>
            <w:tcBorders>
              <w:top w:val="nil"/>
              <w:bottom w:val="nil"/>
            </w:tcBorders>
            <w:shd w:val="clear" w:color="auto" w:fill="DEEAF6" w:themeFill="accent1" w:themeFillTint="33"/>
          </w:tcPr>
          <w:p w14:paraId="23DDD8A1"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11</w:t>
            </w:r>
          </w:p>
        </w:tc>
        <w:tc>
          <w:tcPr>
            <w:tcW w:w="685" w:type="dxa"/>
            <w:tcBorders>
              <w:top w:val="nil"/>
              <w:bottom w:val="nil"/>
            </w:tcBorders>
            <w:shd w:val="clear" w:color="auto" w:fill="DEEAF6" w:themeFill="accent1" w:themeFillTint="33"/>
          </w:tcPr>
          <w:p w14:paraId="10CC4D3E"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45</w:t>
            </w:r>
          </w:p>
        </w:tc>
        <w:tc>
          <w:tcPr>
            <w:tcW w:w="685" w:type="dxa"/>
            <w:tcBorders>
              <w:top w:val="nil"/>
              <w:bottom w:val="nil"/>
              <w:right w:val="double" w:sz="4" w:space="0" w:color="auto"/>
            </w:tcBorders>
            <w:shd w:val="clear" w:color="auto" w:fill="DEEAF6" w:themeFill="accent1" w:themeFillTint="33"/>
          </w:tcPr>
          <w:p w14:paraId="08BBF235"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56</w:t>
            </w:r>
          </w:p>
        </w:tc>
        <w:tc>
          <w:tcPr>
            <w:tcW w:w="685" w:type="dxa"/>
            <w:tcBorders>
              <w:top w:val="nil"/>
              <w:left w:val="double" w:sz="4" w:space="0" w:color="auto"/>
              <w:bottom w:val="nil"/>
            </w:tcBorders>
            <w:shd w:val="clear" w:color="auto" w:fill="DEEAF6" w:themeFill="accent1" w:themeFillTint="33"/>
          </w:tcPr>
          <w:p w14:paraId="2D4794F3"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616</w:t>
            </w:r>
          </w:p>
        </w:tc>
        <w:tc>
          <w:tcPr>
            <w:tcW w:w="685" w:type="dxa"/>
            <w:tcBorders>
              <w:top w:val="nil"/>
              <w:bottom w:val="nil"/>
            </w:tcBorders>
            <w:shd w:val="clear" w:color="auto" w:fill="DEEAF6" w:themeFill="accent1" w:themeFillTint="33"/>
          </w:tcPr>
          <w:p w14:paraId="2E2A02DF"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1,207</w:t>
            </w:r>
          </w:p>
        </w:tc>
        <w:tc>
          <w:tcPr>
            <w:tcW w:w="685" w:type="dxa"/>
            <w:tcBorders>
              <w:top w:val="nil"/>
              <w:bottom w:val="nil"/>
            </w:tcBorders>
            <w:shd w:val="clear" w:color="auto" w:fill="DEEAF6" w:themeFill="accent1" w:themeFillTint="33"/>
          </w:tcPr>
          <w:p w14:paraId="1CBD01A0"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1,823</w:t>
            </w:r>
          </w:p>
        </w:tc>
      </w:tr>
      <w:tr w:rsidR="006B00C0" w:rsidRPr="006B00C0" w14:paraId="01D25E5A" w14:textId="77777777" w:rsidTr="00E430FC">
        <w:tc>
          <w:tcPr>
            <w:tcW w:w="846" w:type="dxa"/>
            <w:tcBorders>
              <w:top w:val="nil"/>
              <w:bottom w:val="nil"/>
            </w:tcBorders>
            <w:shd w:val="clear" w:color="auto" w:fill="auto"/>
            <w:tcMar>
              <w:right w:w="57" w:type="dxa"/>
            </w:tcMar>
          </w:tcPr>
          <w:p w14:paraId="4532E5FE"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32</w:t>
            </w:r>
            <w:r w:rsidRPr="006B00C0">
              <w:rPr>
                <w:rFonts w:hint="eastAsia"/>
                <w:color w:val="000000" w:themeColor="text1"/>
                <w:szCs w:val="18"/>
              </w:rPr>
              <w:t>年</w:t>
            </w:r>
          </w:p>
        </w:tc>
        <w:tc>
          <w:tcPr>
            <w:tcW w:w="684" w:type="dxa"/>
            <w:tcBorders>
              <w:top w:val="nil"/>
              <w:bottom w:val="nil"/>
            </w:tcBorders>
            <w:shd w:val="clear" w:color="auto" w:fill="auto"/>
          </w:tcPr>
          <w:p w14:paraId="4CAE1D5C"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64</w:t>
            </w:r>
          </w:p>
        </w:tc>
        <w:tc>
          <w:tcPr>
            <w:tcW w:w="685" w:type="dxa"/>
            <w:tcBorders>
              <w:top w:val="nil"/>
              <w:bottom w:val="nil"/>
            </w:tcBorders>
            <w:shd w:val="clear" w:color="auto" w:fill="auto"/>
          </w:tcPr>
          <w:p w14:paraId="4EA93554"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337</w:t>
            </w:r>
          </w:p>
        </w:tc>
        <w:tc>
          <w:tcPr>
            <w:tcW w:w="685" w:type="dxa"/>
            <w:tcBorders>
              <w:top w:val="nil"/>
              <w:bottom w:val="nil"/>
            </w:tcBorders>
            <w:shd w:val="clear" w:color="auto" w:fill="auto"/>
          </w:tcPr>
          <w:p w14:paraId="4C6FA85D"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401</w:t>
            </w:r>
          </w:p>
        </w:tc>
        <w:tc>
          <w:tcPr>
            <w:tcW w:w="685" w:type="dxa"/>
            <w:tcBorders>
              <w:top w:val="nil"/>
              <w:bottom w:val="nil"/>
            </w:tcBorders>
            <w:shd w:val="clear" w:color="auto" w:fill="auto"/>
          </w:tcPr>
          <w:p w14:paraId="729AD13F"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419</w:t>
            </w:r>
          </w:p>
        </w:tc>
        <w:tc>
          <w:tcPr>
            <w:tcW w:w="685" w:type="dxa"/>
            <w:tcBorders>
              <w:top w:val="nil"/>
              <w:bottom w:val="nil"/>
            </w:tcBorders>
            <w:shd w:val="clear" w:color="auto" w:fill="auto"/>
          </w:tcPr>
          <w:p w14:paraId="385A5972"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610</w:t>
            </w:r>
          </w:p>
        </w:tc>
        <w:tc>
          <w:tcPr>
            <w:tcW w:w="685" w:type="dxa"/>
            <w:tcBorders>
              <w:top w:val="nil"/>
              <w:bottom w:val="nil"/>
            </w:tcBorders>
            <w:shd w:val="clear" w:color="auto" w:fill="auto"/>
          </w:tcPr>
          <w:p w14:paraId="7D26321E"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1,029</w:t>
            </w:r>
          </w:p>
        </w:tc>
        <w:tc>
          <w:tcPr>
            <w:tcW w:w="685" w:type="dxa"/>
            <w:tcBorders>
              <w:top w:val="nil"/>
              <w:bottom w:val="nil"/>
            </w:tcBorders>
            <w:shd w:val="clear" w:color="auto" w:fill="auto"/>
          </w:tcPr>
          <w:p w14:paraId="3D5DA295"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16</w:t>
            </w:r>
          </w:p>
        </w:tc>
        <w:tc>
          <w:tcPr>
            <w:tcW w:w="685" w:type="dxa"/>
            <w:tcBorders>
              <w:top w:val="nil"/>
              <w:bottom w:val="nil"/>
            </w:tcBorders>
            <w:shd w:val="clear" w:color="auto" w:fill="auto"/>
          </w:tcPr>
          <w:p w14:paraId="4C33075E"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59</w:t>
            </w:r>
          </w:p>
        </w:tc>
        <w:tc>
          <w:tcPr>
            <w:tcW w:w="685" w:type="dxa"/>
            <w:tcBorders>
              <w:top w:val="nil"/>
              <w:bottom w:val="nil"/>
              <w:right w:val="double" w:sz="4" w:space="0" w:color="auto"/>
            </w:tcBorders>
            <w:shd w:val="clear" w:color="auto" w:fill="auto"/>
          </w:tcPr>
          <w:p w14:paraId="5CAE87CC"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75</w:t>
            </w:r>
          </w:p>
        </w:tc>
        <w:tc>
          <w:tcPr>
            <w:tcW w:w="685" w:type="dxa"/>
            <w:tcBorders>
              <w:top w:val="nil"/>
              <w:left w:val="double" w:sz="4" w:space="0" w:color="auto"/>
              <w:bottom w:val="nil"/>
            </w:tcBorders>
            <w:shd w:val="clear" w:color="auto" w:fill="auto"/>
          </w:tcPr>
          <w:p w14:paraId="2E9C9778"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499</w:t>
            </w:r>
          </w:p>
        </w:tc>
        <w:tc>
          <w:tcPr>
            <w:tcW w:w="685" w:type="dxa"/>
            <w:tcBorders>
              <w:top w:val="nil"/>
              <w:bottom w:val="nil"/>
            </w:tcBorders>
            <w:shd w:val="clear" w:color="auto" w:fill="auto"/>
          </w:tcPr>
          <w:p w14:paraId="486BA1D2"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1,006</w:t>
            </w:r>
          </w:p>
        </w:tc>
        <w:tc>
          <w:tcPr>
            <w:tcW w:w="685" w:type="dxa"/>
            <w:tcBorders>
              <w:top w:val="nil"/>
              <w:bottom w:val="nil"/>
            </w:tcBorders>
            <w:shd w:val="clear" w:color="auto" w:fill="auto"/>
          </w:tcPr>
          <w:p w14:paraId="642BDD36"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1,505</w:t>
            </w:r>
          </w:p>
        </w:tc>
      </w:tr>
      <w:tr w:rsidR="006B00C0" w:rsidRPr="006B00C0" w14:paraId="770B6822" w14:textId="77777777" w:rsidTr="00E430FC">
        <w:tc>
          <w:tcPr>
            <w:tcW w:w="846" w:type="dxa"/>
            <w:tcBorders>
              <w:top w:val="nil"/>
              <w:bottom w:val="nil"/>
            </w:tcBorders>
            <w:shd w:val="clear" w:color="auto" w:fill="DEEAF6" w:themeFill="accent1" w:themeFillTint="33"/>
            <w:tcMar>
              <w:right w:w="57" w:type="dxa"/>
            </w:tcMar>
          </w:tcPr>
          <w:p w14:paraId="7E7A4E3A"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33</w:t>
            </w:r>
            <w:r w:rsidRPr="006B00C0">
              <w:rPr>
                <w:rFonts w:hint="eastAsia"/>
                <w:color w:val="000000" w:themeColor="text1"/>
                <w:szCs w:val="18"/>
              </w:rPr>
              <w:t>年</w:t>
            </w:r>
          </w:p>
        </w:tc>
        <w:tc>
          <w:tcPr>
            <w:tcW w:w="684" w:type="dxa"/>
            <w:tcBorders>
              <w:top w:val="nil"/>
              <w:bottom w:val="nil"/>
            </w:tcBorders>
            <w:shd w:val="clear" w:color="auto" w:fill="DEEAF6" w:themeFill="accent1" w:themeFillTint="33"/>
          </w:tcPr>
          <w:p w14:paraId="3517F55E"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58</w:t>
            </w:r>
          </w:p>
        </w:tc>
        <w:tc>
          <w:tcPr>
            <w:tcW w:w="685" w:type="dxa"/>
            <w:tcBorders>
              <w:top w:val="nil"/>
              <w:bottom w:val="nil"/>
            </w:tcBorders>
            <w:shd w:val="clear" w:color="auto" w:fill="DEEAF6" w:themeFill="accent1" w:themeFillTint="33"/>
          </w:tcPr>
          <w:p w14:paraId="732CF016"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348</w:t>
            </w:r>
          </w:p>
        </w:tc>
        <w:tc>
          <w:tcPr>
            <w:tcW w:w="685" w:type="dxa"/>
            <w:tcBorders>
              <w:top w:val="nil"/>
              <w:bottom w:val="nil"/>
            </w:tcBorders>
            <w:shd w:val="clear" w:color="auto" w:fill="DEEAF6" w:themeFill="accent1" w:themeFillTint="33"/>
          </w:tcPr>
          <w:p w14:paraId="1E036D23"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406</w:t>
            </w:r>
          </w:p>
        </w:tc>
        <w:tc>
          <w:tcPr>
            <w:tcW w:w="685" w:type="dxa"/>
            <w:tcBorders>
              <w:top w:val="nil"/>
              <w:bottom w:val="nil"/>
            </w:tcBorders>
            <w:shd w:val="clear" w:color="auto" w:fill="DEEAF6" w:themeFill="accent1" w:themeFillTint="33"/>
          </w:tcPr>
          <w:p w14:paraId="047E95FC"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394</w:t>
            </w:r>
          </w:p>
        </w:tc>
        <w:tc>
          <w:tcPr>
            <w:tcW w:w="685" w:type="dxa"/>
            <w:tcBorders>
              <w:top w:val="nil"/>
              <w:bottom w:val="nil"/>
            </w:tcBorders>
            <w:shd w:val="clear" w:color="auto" w:fill="DEEAF6" w:themeFill="accent1" w:themeFillTint="33"/>
          </w:tcPr>
          <w:p w14:paraId="074C95DA"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633</w:t>
            </w:r>
          </w:p>
        </w:tc>
        <w:tc>
          <w:tcPr>
            <w:tcW w:w="685" w:type="dxa"/>
            <w:tcBorders>
              <w:top w:val="nil"/>
              <w:bottom w:val="nil"/>
            </w:tcBorders>
            <w:shd w:val="clear" w:color="auto" w:fill="DEEAF6" w:themeFill="accent1" w:themeFillTint="33"/>
          </w:tcPr>
          <w:p w14:paraId="201D939B"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1,027</w:t>
            </w:r>
          </w:p>
        </w:tc>
        <w:tc>
          <w:tcPr>
            <w:tcW w:w="685" w:type="dxa"/>
            <w:tcBorders>
              <w:top w:val="nil"/>
              <w:bottom w:val="nil"/>
            </w:tcBorders>
            <w:shd w:val="clear" w:color="auto" w:fill="DEEAF6" w:themeFill="accent1" w:themeFillTint="33"/>
          </w:tcPr>
          <w:p w14:paraId="29B458C2"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15</w:t>
            </w:r>
          </w:p>
        </w:tc>
        <w:tc>
          <w:tcPr>
            <w:tcW w:w="685" w:type="dxa"/>
            <w:tcBorders>
              <w:top w:val="nil"/>
              <w:bottom w:val="nil"/>
            </w:tcBorders>
            <w:shd w:val="clear" w:color="auto" w:fill="DEEAF6" w:themeFill="accent1" w:themeFillTint="33"/>
          </w:tcPr>
          <w:p w14:paraId="06BDCDD7"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39</w:t>
            </w:r>
          </w:p>
        </w:tc>
        <w:tc>
          <w:tcPr>
            <w:tcW w:w="685" w:type="dxa"/>
            <w:tcBorders>
              <w:top w:val="nil"/>
              <w:bottom w:val="nil"/>
              <w:right w:val="double" w:sz="4" w:space="0" w:color="auto"/>
            </w:tcBorders>
            <w:shd w:val="clear" w:color="auto" w:fill="DEEAF6" w:themeFill="accent1" w:themeFillTint="33"/>
          </w:tcPr>
          <w:p w14:paraId="3A8E6FE5"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54</w:t>
            </w:r>
          </w:p>
        </w:tc>
        <w:tc>
          <w:tcPr>
            <w:tcW w:w="685" w:type="dxa"/>
            <w:tcBorders>
              <w:top w:val="nil"/>
              <w:left w:val="double" w:sz="4" w:space="0" w:color="auto"/>
              <w:bottom w:val="nil"/>
            </w:tcBorders>
            <w:shd w:val="clear" w:color="auto" w:fill="DEEAF6" w:themeFill="accent1" w:themeFillTint="33"/>
          </w:tcPr>
          <w:p w14:paraId="05678647"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467</w:t>
            </w:r>
          </w:p>
        </w:tc>
        <w:tc>
          <w:tcPr>
            <w:tcW w:w="685" w:type="dxa"/>
            <w:tcBorders>
              <w:top w:val="nil"/>
              <w:bottom w:val="nil"/>
            </w:tcBorders>
            <w:shd w:val="clear" w:color="auto" w:fill="DEEAF6" w:themeFill="accent1" w:themeFillTint="33"/>
          </w:tcPr>
          <w:p w14:paraId="6F96FC5A"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1,020</w:t>
            </w:r>
          </w:p>
        </w:tc>
        <w:tc>
          <w:tcPr>
            <w:tcW w:w="685" w:type="dxa"/>
            <w:tcBorders>
              <w:top w:val="nil"/>
              <w:bottom w:val="nil"/>
            </w:tcBorders>
            <w:shd w:val="clear" w:color="auto" w:fill="DEEAF6" w:themeFill="accent1" w:themeFillTint="33"/>
          </w:tcPr>
          <w:p w14:paraId="0E5BE922"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1,487</w:t>
            </w:r>
          </w:p>
        </w:tc>
      </w:tr>
      <w:tr w:rsidR="006B00C0" w:rsidRPr="006B00C0" w14:paraId="5C9823F6" w14:textId="77777777" w:rsidTr="00E430FC">
        <w:tc>
          <w:tcPr>
            <w:tcW w:w="846" w:type="dxa"/>
            <w:tcBorders>
              <w:top w:val="nil"/>
              <w:bottom w:val="nil"/>
            </w:tcBorders>
            <w:shd w:val="clear" w:color="auto" w:fill="auto"/>
            <w:tcMar>
              <w:right w:w="57" w:type="dxa"/>
            </w:tcMar>
          </w:tcPr>
          <w:p w14:paraId="0BA6D5B1"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34</w:t>
            </w:r>
            <w:r w:rsidRPr="006B00C0">
              <w:rPr>
                <w:rFonts w:hint="eastAsia"/>
                <w:color w:val="000000" w:themeColor="text1"/>
                <w:szCs w:val="18"/>
              </w:rPr>
              <w:t>年</w:t>
            </w:r>
          </w:p>
        </w:tc>
        <w:tc>
          <w:tcPr>
            <w:tcW w:w="684" w:type="dxa"/>
            <w:tcBorders>
              <w:top w:val="nil"/>
              <w:bottom w:val="nil"/>
            </w:tcBorders>
            <w:shd w:val="clear" w:color="auto" w:fill="auto"/>
          </w:tcPr>
          <w:p w14:paraId="1A60AC2A"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39</w:t>
            </w:r>
          </w:p>
        </w:tc>
        <w:tc>
          <w:tcPr>
            <w:tcW w:w="685" w:type="dxa"/>
            <w:tcBorders>
              <w:top w:val="nil"/>
              <w:bottom w:val="nil"/>
            </w:tcBorders>
            <w:shd w:val="clear" w:color="auto" w:fill="auto"/>
          </w:tcPr>
          <w:p w14:paraId="09B977F7"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289</w:t>
            </w:r>
          </w:p>
        </w:tc>
        <w:tc>
          <w:tcPr>
            <w:tcW w:w="685" w:type="dxa"/>
            <w:tcBorders>
              <w:top w:val="nil"/>
              <w:bottom w:val="nil"/>
            </w:tcBorders>
            <w:shd w:val="clear" w:color="auto" w:fill="auto"/>
          </w:tcPr>
          <w:p w14:paraId="2B3BF4C1"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328</w:t>
            </w:r>
          </w:p>
        </w:tc>
        <w:tc>
          <w:tcPr>
            <w:tcW w:w="685" w:type="dxa"/>
            <w:tcBorders>
              <w:top w:val="nil"/>
              <w:bottom w:val="nil"/>
            </w:tcBorders>
            <w:shd w:val="clear" w:color="auto" w:fill="auto"/>
          </w:tcPr>
          <w:p w14:paraId="36296888"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335</w:t>
            </w:r>
          </w:p>
        </w:tc>
        <w:tc>
          <w:tcPr>
            <w:tcW w:w="685" w:type="dxa"/>
            <w:tcBorders>
              <w:top w:val="nil"/>
              <w:bottom w:val="nil"/>
            </w:tcBorders>
            <w:shd w:val="clear" w:color="auto" w:fill="auto"/>
          </w:tcPr>
          <w:p w14:paraId="6D9BE9C4"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563</w:t>
            </w:r>
          </w:p>
        </w:tc>
        <w:tc>
          <w:tcPr>
            <w:tcW w:w="685" w:type="dxa"/>
            <w:tcBorders>
              <w:top w:val="nil"/>
              <w:bottom w:val="nil"/>
            </w:tcBorders>
            <w:shd w:val="clear" w:color="auto" w:fill="auto"/>
          </w:tcPr>
          <w:p w14:paraId="11640588"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898</w:t>
            </w:r>
          </w:p>
        </w:tc>
        <w:tc>
          <w:tcPr>
            <w:tcW w:w="685" w:type="dxa"/>
            <w:tcBorders>
              <w:top w:val="nil"/>
              <w:bottom w:val="nil"/>
            </w:tcBorders>
            <w:shd w:val="clear" w:color="auto" w:fill="auto"/>
          </w:tcPr>
          <w:p w14:paraId="4534F9AA"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10</w:t>
            </w:r>
          </w:p>
        </w:tc>
        <w:tc>
          <w:tcPr>
            <w:tcW w:w="685" w:type="dxa"/>
            <w:tcBorders>
              <w:top w:val="nil"/>
              <w:bottom w:val="nil"/>
            </w:tcBorders>
            <w:shd w:val="clear" w:color="auto" w:fill="auto"/>
          </w:tcPr>
          <w:p w14:paraId="1C5ABEA2"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47</w:t>
            </w:r>
          </w:p>
        </w:tc>
        <w:tc>
          <w:tcPr>
            <w:tcW w:w="685" w:type="dxa"/>
            <w:tcBorders>
              <w:top w:val="nil"/>
              <w:bottom w:val="nil"/>
              <w:right w:val="double" w:sz="4" w:space="0" w:color="auto"/>
            </w:tcBorders>
            <w:shd w:val="clear" w:color="auto" w:fill="auto"/>
          </w:tcPr>
          <w:p w14:paraId="60501874"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57</w:t>
            </w:r>
          </w:p>
        </w:tc>
        <w:tc>
          <w:tcPr>
            <w:tcW w:w="685" w:type="dxa"/>
            <w:tcBorders>
              <w:top w:val="nil"/>
              <w:left w:val="double" w:sz="4" w:space="0" w:color="auto"/>
              <w:bottom w:val="nil"/>
            </w:tcBorders>
            <w:shd w:val="clear" w:color="auto" w:fill="auto"/>
          </w:tcPr>
          <w:p w14:paraId="7BC6FE8B"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384</w:t>
            </w:r>
          </w:p>
        </w:tc>
        <w:tc>
          <w:tcPr>
            <w:tcW w:w="685" w:type="dxa"/>
            <w:tcBorders>
              <w:top w:val="nil"/>
              <w:bottom w:val="nil"/>
            </w:tcBorders>
            <w:shd w:val="clear" w:color="auto" w:fill="auto"/>
          </w:tcPr>
          <w:p w14:paraId="1C20039F"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899</w:t>
            </w:r>
          </w:p>
        </w:tc>
        <w:tc>
          <w:tcPr>
            <w:tcW w:w="685" w:type="dxa"/>
            <w:tcBorders>
              <w:top w:val="nil"/>
              <w:bottom w:val="nil"/>
            </w:tcBorders>
            <w:shd w:val="clear" w:color="auto" w:fill="auto"/>
          </w:tcPr>
          <w:p w14:paraId="1337BE9C"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1,283</w:t>
            </w:r>
          </w:p>
        </w:tc>
      </w:tr>
      <w:tr w:rsidR="006B00C0" w:rsidRPr="006B00C0" w14:paraId="3F3F0ABE" w14:textId="77777777" w:rsidTr="00E430FC">
        <w:tc>
          <w:tcPr>
            <w:tcW w:w="846" w:type="dxa"/>
            <w:tcBorders>
              <w:top w:val="nil"/>
              <w:bottom w:val="nil"/>
            </w:tcBorders>
            <w:shd w:val="clear" w:color="auto" w:fill="DEEAF6" w:themeFill="accent1" w:themeFillTint="33"/>
            <w:tcMar>
              <w:right w:w="57" w:type="dxa"/>
            </w:tcMar>
          </w:tcPr>
          <w:p w14:paraId="53A88489"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35</w:t>
            </w:r>
            <w:r w:rsidRPr="006B00C0">
              <w:rPr>
                <w:rFonts w:hint="eastAsia"/>
                <w:color w:val="000000" w:themeColor="text1"/>
                <w:szCs w:val="18"/>
              </w:rPr>
              <w:t>年</w:t>
            </w:r>
          </w:p>
        </w:tc>
        <w:tc>
          <w:tcPr>
            <w:tcW w:w="684" w:type="dxa"/>
            <w:tcBorders>
              <w:top w:val="nil"/>
              <w:bottom w:val="nil"/>
            </w:tcBorders>
            <w:shd w:val="clear" w:color="auto" w:fill="DEEAF6" w:themeFill="accent1" w:themeFillTint="33"/>
          </w:tcPr>
          <w:p w14:paraId="02F15264"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64</w:t>
            </w:r>
          </w:p>
        </w:tc>
        <w:tc>
          <w:tcPr>
            <w:tcW w:w="685" w:type="dxa"/>
            <w:tcBorders>
              <w:top w:val="nil"/>
              <w:bottom w:val="nil"/>
            </w:tcBorders>
            <w:shd w:val="clear" w:color="auto" w:fill="DEEAF6" w:themeFill="accent1" w:themeFillTint="33"/>
          </w:tcPr>
          <w:p w14:paraId="7EF278E7"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333</w:t>
            </w:r>
          </w:p>
        </w:tc>
        <w:tc>
          <w:tcPr>
            <w:tcW w:w="685" w:type="dxa"/>
            <w:tcBorders>
              <w:top w:val="nil"/>
              <w:bottom w:val="nil"/>
            </w:tcBorders>
            <w:shd w:val="clear" w:color="auto" w:fill="DEEAF6" w:themeFill="accent1" w:themeFillTint="33"/>
          </w:tcPr>
          <w:p w14:paraId="37152710"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397</w:t>
            </w:r>
          </w:p>
        </w:tc>
        <w:tc>
          <w:tcPr>
            <w:tcW w:w="685" w:type="dxa"/>
            <w:tcBorders>
              <w:top w:val="nil"/>
              <w:bottom w:val="nil"/>
            </w:tcBorders>
            <w:shd w:val="clear" w:color="auto" w:fill="DEEAF6" w:themeFill="accent1" w:themeFillTint="33"/>
          </w:tcPr>
          <w:p w14:paraId="41886602"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203</w:t>
            </w:r>
          </w:p>
        </w:tc>
        <w:tc>
          <w:tcPr>
            <w:tcW w:w="685" w:type="dxa"/>
            <w:tcBorders>
              <w:top w:val="nil"/>
              <w:bottom w:val="nil"/>
            </w:tcBorders>
            <w:shd w:val="clear" w:color="auto" w:fill="DEEAF6" w:themeFill="accent1" w:themeFillTint="33"/>
          </w:tcPr>
          <w:p w14:paraId="28BE225C"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567</w:t>
            </w:r>
          </w:p>
        </w:tc>
        <w:tc>
          <w:tcPr>
            <w:tcW w:w="685" w:type="dxa"/>
            <w:tcBorders>
              <w:top w:val="nil"/>
              <w:bottom w:val="nil"/>
            </w:tcBorders>
            <w:shd w:val="clear" w:color="auto" w:fill="DEEAF6" w:themeFill="accent1" w:themeFillTint="33"/>
          </w:tcPr>
          <w:p w14:paraId="2138EFC7"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770</w:t>
            </w:r>
          </w:p>
        </w:tc>
        <w:tc>
          <w:tcPr>
            <w:tcW w:w="685" w:type="dxa"/>
            <w:tcBorders>
              <w:top w:val="nil"/>
              <w:bottom w:val="nil"/>
            </w:tcBorders>
            <w:shd w:val="clear" w:color="auto" w:fill="DEEAF6" w:themeFill="accent1" w:themeFillTint="33"/>
          </w:tcPr>
          <w:p w14:paraId="20535C4B"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10</w:t>
            </w:r>
          </w:p>
        </w:tc>
        <w:tc>
          <w:tcPr>
            <w:tcW w:w="685" w:type="dxa"/>
            <w:tcBorders>
              <w:top w:val="nil"/>
              <w:bottom w:val="nil"/>
            </w:tcBorders>
            <w:shd w:val="clear" w:color="auto" w:fill="DEEAF6" w:themeFill="accent1" w:themeFillTint="33"/>
          </w:tcPr>
          <w:p w14:paraId="39086929"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55</w:t>
            </w:r>
          </w:p>
        </w:tc>
        <w:tc>
          <w:tcPr>
            <w:tcW w:w="685" w:type="dxa"/>
            <w:tcBorders>
              <w:top w:val="nil"/>
              <w:bottom w:val="nil"/>
              <w:right w:val="double" w:sz="4" w:space="0" w:color="auto"/>
            </w:tcBorders>
            <w:shd w:val="clear" w:color="auto" w:fill="DEEAF6" w:themeFill="accent1" w:themeFillTint="33"/>
          </w:tcPr>
          <w:p w14:paraId="12B7216A"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65</w:t>
            </w:r>
          </w:p>
        </w:tc>
        <w:tc>
          <w:tcPr>
            <w:tcW w:w="685" w:type="dxa"/>
            <w:tcBorders>
              <w:top w:val="nil"/>
              <w:left w:val="double" w:sz="4" w:space="0" w:color="auto"/>
              <w:bottom w:val="nil"/>
            </w:tcBorders>
            <w:shd w:val="clear" w:color="auto" w:fill="DEEAF6" w:themeFill="accent1" w:themeFillTint="33"/>
          </w:tcPr>
          <w:p w14:paraId="168998FB"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277</w:t>
            </w:r>
          </w:p>
        </w:tc>
        <w:tc>
          <w:tcPr>
            <w:tcW w:w="685" w:type="dxa"/>
            <w:tcBorders>
              <w:top w:val="nil"/>
              <w:bottom w:val="nil"/>
            </w:tcBorders>
            <w:shd w:val="clear" w:color="auto" w:fill="DEEAF6" w:themeFill="accent1" w:themeFillTint="33"/>
          </w:tcPr>
          <w:p w14:paraId="37BE94E0"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955</w:t>
            </w:r>
          </w:p>
        </w:tc>
        <w:tc>
          <w:tcPr>
            <w:tcW w:w="685" w:type="dxa"/>
            <w:tcBorders>
              <w:top w:val="nil"/>
              <w:bottom w:val="nil"/>
            </w:tcBorders>
            <w:shd w:val="clear" w:color="auto" w:fill="DEEAF6" w:themeFill="accent1" w:themeFillTint="33"/>
          </w:tcPr>
          <w:p w14:paraId="256217FD"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1,232</w:t>
            </w:r>
          </w:p>
        </w:tc>
      </w:tr>
      <w:tr w:rsidR="006B00C0" w:rsidRPr="006B00C0" w14:paraId="6C561A39" w14:textId="77777777" w:rsidTr="00E430FC">
        <w:tc>
          <w:tcPr>
            <w:tcW w:w="846" w:type="dxa"/>
            <w:tcBorders>
              <w:top w:val="nil"/>
              <w:bottom w:val="nil"/>
            </w:tcBorders>
            <w:shd w:val="clear" w:color="auto" w:fill="auto"/>
            <w:tcMar>
              <w:right w:w="57" w:type="dxa"/>
            </w:tcMar>
          </w:tcPr>
          <w:p w14:paraId="708BFFF3"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36</w:t>
            </w:r>
            <w:r w:rsidRPr="006B00C0">
              <w:rPr>
                <w:rFonts w:hint="eastAsia"/>
                <w:color w:val="000000" w:themeColor="text1"/>
                <w:szCs w:val="18"/>
              </w:rPr>
              <w:t>年</w:t>
            </w:r>
          </w:p>
        </w:tc>
        <w:tc>
          <w:tcPr>
            <w:tcW w:w="684" w:type="dxa"/>
            <w:tcBorders>
              <w:top w:val="nil"/>
              <w:bottom w:val="nil"/>
            </w:tcBorders>
            <w:shd w:val="clear" w:color="auto" w:fill="auto"/>
          </w:tcPr>
          <w:p w14:paraId="45E700D1"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46</w:t>
            </w:r>
          </w:p>
        </w:tc>
        <w:tc>
          <w:tcPr>
            <w:tcW w:w="685" w:type="dxa"/>
            <w:tcBorders>
              <w:top w:val="nil"/>
              <w:bottom w:val="nil"/>
            </w:tcBorders>
            <w:shd w:val="clear" w:color="auto" w:fill="auto"/>
          </w:tcPr>
          <w:p w14:paraId="4A172F5C"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272</w:t>
            </w:r>
          </w:p>
        </w:tc>
        <w:tc>
          <w:tcPr>
            <w:tcW w:w="685" w:type="dxa"/>
            <w:tcBorders>
              <w:top w:val="nil"/>
              <w:bottom w:val="nil"/>
            </w:tcBorders>
            <w:shd w:val="clear" w:color="auto" w:fill="auto"/>
          </w:tcPr>
          <w:p w14:paraId="7680C9AA"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318</w:t>
            </w:r>
          </w:p>
        </w:tc>
        <w:tc>
          <w:tcPr>
            <w:tcW w:w="685" w:type="dxa"/>
            <w:tcBorders>
              <w:top w:val="nil"/>
              <w:bottom w:val="nil"/>
            </w:tcBorders>
            <w:shd w:val="clear" w:color="auto" w:fill="auto"/>
          </w:tcPr>
          <w:p w14:paraId="45C57884"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270</w:t>
            </w:r>
          </w:p>
        </w:tc>
        <w:tc>
          <w:tcPr>
            <w:tcW w:w="685" w:type="dxa"/>
            <w:tcBorders>
              <w:top w:val="nil"/>
              <w:bottom w:val="nil"/>
            </w:tcBorders>
            <w:shd w:val="clear" w:color="auto" w:fill="auto"/>
          </w:tcPr>
          <w:p w14:paraId="43AD403C"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544</w:t>
            </w:r>
          </w:p>
        </w:tc>
        <w:tc>
          <w:tcPr>
            <w:tcW w:w="685" w:type="dxa"/>
            <w:tcBorders>
              <w:top w:val="nil"/>
              <w:bottom w:val="nil"/>
            </w:tcBorders>
            <w:shd w:val="clear" w:color="auto" w:fill="auto"/>
          </w:tcPr>
          <w:p w14:paraId="6886274B"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814</w:t>
            </w:r>
          </w:p>
        </w:tc>
        <w:tc>
          <w:tcPr>
            <w:tcW w:w="685" w:type="dxa"/>
            <w:tcBorders>
              <w:top w:val="nil"/>
              <w:bottom w:val="nil"/>
            </w:tcBorders>
            <w:shd w:val="clear" w:color="auto" w:fill="auto"/>
          </w:tcPr>
          <w:p w14:paraId="7D9E5EDB"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9</w:t>
            </w:r>
          </w:p>
        </w:tc>
        <w:tc>
          <w:tcPr>
            <w:tcW w:w="685" w:type="dxa"/>
            <w:tcBorders>
              <w:top w:val="nil"/>
              <w:bottom w:val="nil"/>
            </w:tcBorders>
            <w:shd w:val="clear" w:color="auto" w:fill="auto"/>
          </w:tcPr>
          <w:p w14:paraId="3FA9E601"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57</w:t>
            </w:r>
          </w:p>
        </w:tc>
        <w:tc>
          <w:tcPr>
            <w:tcW w:w="685" w:type="dxa"/>
            <w:tcBorders>
              <w:top w:val="nil"/>
              <w:bottom w:val="nil"/>
              <w:right w:val="double" w:sz="4" w:space="0" w:color="auto"/>
            </w:tcBorders>
            <w:shd w:val="clear" w:color="auto" w:fill="auto"/>
          </w:tcPr>
          <w:p w14:paraId="73E9844F"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66</w:t>
            </w:r>
          </w:p>
        </w:tc>
        <w:tc>
          <w:tcPr>
            <w:tcW w:w="685" w:type="dxa"/>
            <w:tcBorders>
              <w:top w:val="nil"/>
              <w:left w:val="double" w:sz="4" w:space="0" w:color="auto"/>
              <w:bottom w:val="nil"/>
            </w:tcBorders>
            <w:shd w:val="clear" w:color="auto" w:fill="auto"/>
          </w:tcPr>
          <w:p w14:paraId="6085C3A2"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325</w:t>
            </w:r>
          </w:p>
        </w:tc>
        <w:tc>
          <w:tcPr>
            <w:tcW w:w="685" w:type="dxa"/>
            <w:tcBorders>
              <w:top w:val="nil"/>
              <w:bottom w:val="nil"/>
            </w:tcBorders>
            <w:shd w:val="clear" w:color="auto" w:fill="auto"/>
          </w:tcPr>
          <w:p w14:paraId="06AEFE4A"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873</w:t>
            </w:r>
          </w:p>
        </w:tc>
        <w:tc>
          <w:tcPr>
            <w:tcW w:w="685" w:type="dxa"/>
            <w:tcBorders>
              <w:top w:val="nil"/>
              <w:bottom w:val="nil"/>
            </w:tcBorders>
            <w:shd w:val="clear" w:color="auto" w:fill="auto"/>
          </w:tcPr>
          <w:p w14:paraId="025E0799"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1,198</w:t>
            </w:r>
          </w:p>
        </w:tc>
      </w:tr>
      <w:tr w:rsidR="006B00C0" w:rsidRPr="006B00C0" w14:paraId="2A329C18" w14:textId="77777777" w:rsidTr="00E430FC">
        <w:tc>
          <w:tcPr>
            <w:tcW w:w="846" w:type="dxa"/>
            <w:tcBorders>
              <w:top w:val="nil"/>
              <w:bottom w:val="nil"/>
            </w:tcBorders>
            <w:shd w:val="clear" w:color="auto" w:fill="DEEAF6" w:themeFill="accent1" w:themeFillTint="33"/>
            <w:tcMar>
              <w:right w:w="57" w:type="dxa"/>
            </w:tcMar>
          </w:tcPr>
          <w:p w14:paraId="3E38EBE7"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37</w:t>
            </w:r>
            <w:r w:rsidRPr="006B00C0">
              <w:rPr>
                <w:rFonts w:hint="eastAsia"/>
                <w:color w:val="000000" w:themeColor="text1"/>
                <w:szCs w:val="18"/>
              </w:rPr>
              <w:t>年</w:t>
            </w:r>
          </w:p>
        </w:tc>
        <w:tc>
          <w:tcPr>
            <w:tcW w:w="684" w:type="dxa"/>
            <w:tcBorders>
              <w:top w:val="nil"/>
              <w:bottom w:val="nil"/>
            </w:tcBorders>
            <w:shd w:val="clear" w:color="auto" w:fill="DEEAF6" w:themeFill="accent1" w:themeFillTint="33"/>
          </w:tcPr>
          <w:p w14:paraId="28BEDCC1"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29</w:t>
            </w:r>
          </w:p>
        </w:tc>
        <w:tc>
          <w:tcPr>
            <w:tcW w:w="685" w:type="dxa"/>
            <w:tcBorders>
              <w:top w:val="nil"/>
              <w:bottom w:val="nil"/>
            </w:tcBorders>
            <w:shd w:val="clear" w:color="auto" w:fill="DEEAF6" w:themeFill="accent1" w:themeFillTint="33"/>
          </w:tcPr>
          <w:p w14:paraId="3D2797CE"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179</w:t>
            </w:r>
          </w:p>
        </w:tc>
        <w:tc>
          <w:tcPr>
            <w:tcW w:w="685" w:type="dxa"/>
            <w:tcBorders>
              <w:top w:val="nil"/>
              <w:bottom w:val="nil"/>
            </w:tcBorders>
            <w:shd w:val="clear" w:color="auto" w:fill="DEEAF6" w:themeFill="accent1" w:themeFillTint="33"/>
          </w:tcPr>
          <w:p w14:paraId="32F77C73"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208</w:t>
            </w:r>
          </w:p>
        </w:tc>
        <w:tc>
          <w:tcPr>
            <w:tcW w:w="685" w:type="dxa"/>
            <w:tcBorders>
              <w:top w:val="nil"/>
              <w:bottom w:val="nil"/>
            </w:tcBorders>
            <w:shd w:val="clear" w:color="auto" w:fill="DEEAF6" w:themeFill="accent1" w:themeFillTint="33"/>
          </w:tcPr>
          <w:p w14:paraId="5B6E0D9C"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197</w:t>
            </w:r>
          </w:p>
        </w:tc>
        <w:tc>
          <w:tcPr>
            <w:tcW w:w="685" w:type="dxa"/>
            <w:tcBorders>
              <w:top w:val="nil"/>
              <w:bottom w:val="nil"/>
            </w:tcBorders>
            <w:shd w:val="clear" w:color="auto" w:fill="DEEAF6" w:themeFill="accent1" w:themeFillTint="33"/>
          </w:tcPr>
          <w:p w14:paraId="280CFE9A"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459</w:t>
            </w:r>
          </w:p>
        </w:tc>
        <w:tc>
          <w:tcPr>
            <w:tcW w:w="685" w:type="dxa"/>
            <w:tcBorders>
              <w:top w:val="nil"/>
              <w:bottom w:val="nil"/>
            </w:tcBorders>
            <w:shd w:val="clear" w:color="auto" w:fill="DEEAF6" w:themeFill="accent1" w:themeFillTint="33"/>
          </w:tcPr>
          <w:p w14:paraId="15902720"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656</w:t>
            </w:r>
          </w:p>
        </w:tc>
        <w:tc>
          <w:tcPr>
            <w:tcW w:w="685" w:type="dxa"/>
            <w:tcBorders>
              <w:top w:val="nil"/>
              <w:bottom w:val="nil"/>
            </w:tcBorders>
            <w:shd w:val="clear" w:color="auto" w:fill="DEEAF6" w:themeFill="accent1" w:themeFillTint="33"/>
          </w:tcPr>
          <w:p w14:paraId="5639AD8C"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21</w:t>
            </w:r>
          </w:p>
        </w:tc>
        <w:tc>
          <w:tcPr>
            <w:tcW w:w="685" w:type="dxa"/>
            <w:tcBorders>
              <w:top w:val="nil"/>
              <w:bottom w:val="nil"/>
            </w:tcBorders>
            <w:shd w:val="clear" w:color="auto" w:fill="DEEAF6" w:themeFill="accent1" w:themeFillTint="33"/>
          </w:tcPr>
          <w:p w14:paraId="7DC3B32A"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69</w:t>
            </w:r>
          </w:p>
        </w:tc>
        <w:tc>
          <w:tcPr>
            <w:tcW w:w="685" w:type="dxa"/>
            <w:tcBorders>
              <w:top w:val="nil"/>
              <w:bottom w:val="nil"/>
              <w:right w:val="double" w:sz="4" w:space="0" w:color="auto"/>
            </w:tcBorders>
            <w:shd w:val="clear" w:color="auto" w:fill="DEEAF6" w:themeFill="accent1" w:themeFillTint="33"/>
          </w:tcPr>
          <w:p w14:paraId="57BD5442"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90</w:t>
            </w:r>
          </w:p>
        </w:tc>
        <w:tc>
          <w:tcPr>
            <w:tcW w:w="685" w:type="dxa"/>
            <w:tcBorders>
              <w:top w:val="nil"/>
              <w:left w:val="double" w:sz="4" w:space="0" w:color="auto"/>
              <w:bottom w:val="nil"/>
            </w:tcBorders>
            <w:shd w:val="clear" w:color="auto" w:fill="DEEAF6" w:themeFill="accent1" w:themeFillTint="33"/>
          </w:tcPr>
          <w:p w14:paraId="15564783"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247</w:t>
            </w:r>
          </w:p>
        </w:tc>
        <w:tc>
          <w:tcPr>
            <w:tcW w:w="685" w:type="dxa"/>
            <w:tcBorders>
              <w:top w:val="nil"/>
              <w:bottom w:val="nil"/>
            </w:tcBorders>
            <w:shd w:val="clear" w:color="auto" w:fill="DEEAF6" w:themeFill="accent1" w:themeFillTint="33"/>
          </w:tcPr>
          <w:p w14:paraId="2A0236C5"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707</w:t>
            </w:r>
          </w:p>
        </w:tc>
        <w:tc>
          <w:tcPr>
            <w:tcW w:w="685" w:type="dxa"/>
            <w:tcBorders>
              <w:top w:val="nil"/>
              <w:bottom w:val="nil"/>
            </w:tcBorders>
            <w:shd w:val="clear" w:color="auto" w:fill="DEEAF6" w:themeFill="accent1" w:themeFillTint="33"/>
          </w:tcPr>
          <w:p w14:paraId="31FBF6AA"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954</w:t>
            </w:r>
          </w:p>
        </w:tc>
      </w:tr>
      <w:tr w:rsidR="006B00C0" w:rsidRPr="006B00C0" w14:paraId="5E4AFB2F" w14:textId="77777777" w:rsidTr="00E430FC">
        <w:tc>
          <w:tcPr>
            <w:tcW w:w="846" w:type="dxa"/>
            <w:tcBorders>
              <w:top w:val="nil"/>
              <w:bottom w:val="nil"/>
            </w:tcBorders>
            <w:shd w:val="clear" w:color="auto" w:fill="auto"/>
            <w:tcMar>
              <w:right w:w="57" w:type="dxa"/>
            </w:tcMar>
          </w:tcPr>
          <w:p w14:paraId="729B115E"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38</w:t>
            </w:r>
            <w:r w:rsidRPr="006B00C0">
              <w:rPr>
                <w:rFonts w:hint="eastAsia"/>
                <w:color w:val="000000" w:themeColor="text1"/>
                <w:szCs w:val="18"/>
              </w:rPr>
              <w:t>年</w:t>
            </w:r>
          </w:p>
        </w:tc>
        <w:tc>
          <w:tcPr>
            <w:tcW w:w="684" w:type="dxa"/>
            <w:tcBorders>
              <w:top w:val="nil"/>
              <w:bottom w:val="nil"/>
            </w:tcBorders>
            <w:shd w:val="clear" w:color="auto" w:fill="auto"/>
          </w:tcPr>
          <w:p w14:paraId="41F63C62"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17</w:t>
            </w:r>
          </w:p>
        </w:tc>
        <w:tc>
          <w:tcPr>
            <w:tcW w:w="685" w:type="dxa"/>
            <w:tcBorders>
              <w:top w:val="nil"/>
              <w:bottom w:val="nil"/>
            </w:tcBorders>
            <w:shd w:val="clear" w:color="auto" w:fill="auto"/>
          </w:tcPr>
          <w:p w14:paraId="1E77518C"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225</w:t>
            </w:r>
          </w:p>
        </w:tc>
        <w:tc>
          <w:tcPr>
            <w:tcW w:w="685" w:type="dxa"/>
            <w:tcBorders>
              <w:top w:val="nil"/>
              <w:bottom w:val="nil"/>
            </w:tcBorders>
            <w:shd w:val="clear" w:color="auto" w:fill="auto"/>
          </w:tcPr>
          <w:p w14:paraId="62802872"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242</w:t>
            </w:r>
          </w:p>
        </w:tc>
        <w:tc>
          <w:tcPr>
            <w:tcW w:w="685" w:type="dxa"/>
            <w:tcBorders>
              <w:top w:val="nil"/>
              <w:bottom w:val="nil"/>
            </w:tcBorders>
            <w:shd w:val="clear" w:color="auto" w:fill="auto"/>
          </w:tcPr>
          <w:p w14:paraId="699C8D48"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166</w:t>
            </w:r>
          </w:p>
        </w:tc>
        <w:tc>
          <w:tcPr>
            <w:tcW w:w="685" w:type="dxa"/>
            <w:tcBorders>
              <w:top w:val="nil"/>
              <w:bottom w:val="nil"/>
            </w:tcBorders>
            <w:shd w:val="clear" w:color="auto" w:fill="auto"/>
          </w:tcPr>
          <w:p w14:paraId="35E4E444"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460</w:t>
            </w:r>
          </w:p>
        </w:tc>
        <w:tc>
          <w:tcPr>
            <w:tcW w:w="685" w:type="dxa"/>
            <w:tcBorders>
              <w:top w:val="nil"/>
              <w:bottom w:val="nil"/>
            </w:tcBorders>
            <w:shd w:val="clear" w:color="auto" w:fill="auto"/>
          </w:tcPr>
          <w:p w14:paraId="2915C7C4"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626</w:t>
            </w:r>
          </w:p>
        </w:tc>
        <w:tc>
          <w:tcPr>
            <w:tcW w:w="685" w:type="dxa"/>
            <w:tcBorders>
              <w:top w:val="nil"/>
              <w:bottom w:val="nil"/>
            </w:tcBorders>
            <w:shd w:val="clear" w:color="auto" w:fill="auto"/>
          </w:tcPr>
          <w:p w14:paraId="439D737C"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20</w:t>
            </w:r>
          </w:p>
        </w:tc>
        <w:tc>
          <w:tcPr>
            <w:tcW w:w="685" w:type="dxa"/>
            <w:tcBorders>
              <w:top w:val="nil"/>
              <w:bottom w:val="nil"/>
            </w:tcBorders>
            <w:shd w:val="clear" w:color="auto" w:fill="auto"/>
          </w:tcPr>
          <w:p w14:paraId="0A642841"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47</w:t>
            </w:r>
          </w:p>
        </w:tc>
        <w:tc>
          <w:tcPr>
            <w:tcW w:w="685" w:type="dxa"/>
            <w:tcBorders>
              <w:top w:val="nil"/>
              <w:bottom w:val="nil"/>
              <w:right w:val="double" w:sz="4" w:space="0" w:color="auto"/>
            </w:tcBorders>
            <w:shd w:val="clear" w:color="auto" w:fill="auto"/>
          </w:tcPr>
          <w:p w14:paraId="3F68EEAD"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67</w:t>
            </w:r>
          </w:p>
        </w:tc>
        <w:tc>
          <w:tcPr>
            <w:tcW w:w="685" w:type="dxa"/>
            <w:tcBorders>
              <w:top w:val="nil"/>
              <w:left w:val="double" w:sz="4" w:space="0" w:color="auto"/>
              <w:bottom w:val="nil"/>
            </w:tcBorders>
            <w:shd w:val="clear" w:color="auto" w:fill="auto"/>
          </w:tcPr>
          <w:p w14:paraId="37992B01"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203</w:t>
            </w:r>
          </w:p>
        </w:tc>
        <w:tc>
          <w:tcPr>
            <w:tcW w:w="685" w:type="dxa"/>
            <w:tcBorders>
              <w:top w:val="nil"/>
              <w:bottom w:val="nil"/>
            </w:tcBorders>
            <w:shd w:val="clear" w:color="auto" w:fill="auto"/>
          </w:tcPr>
          <w:p w14:paraId="0A139C22"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732</w:t>
            </w:r>
          </w:p>
        </w:tc>
        <w:tc>
          <w:tcPr>
            <w:tcW w:w="685" w:type="dxa"/>
            <w:tcBorders>
              <w:top w:val="nil"/>
              <w:bottom w:val="nil"/>
            </w:tcBorders>
            <w:shd w:val="clear" w:color="auto" w:fill="auto"/>
          </w:tcPr>
          <w:p w14:paraId="2D5984DE"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935</w:t>
            </w:r>
          </w:p>
        </w:tc>
      </w:tr>
      <w:tr w:rsidR="006B00C0" w:rsidRPr="006B00C0" w14:paraId="262A1CB7" w14:textId="77777777" w:rsidTr="00E430FC">
        <w:tc>
          <w:tcPr>
            <w:tcW w:w="846" w:type="dxa"/>
            <w:tcBorders>
              <w:top w:val="nil"/>
              <w:bottom w:val="nil"/>
            </w:tcBorders>
            <w:shd w:val="clear" w:color="auto" w:fill="DEEAF6" w:themeFill="accent1" w:themeFillTint="33"/>
            <w:tcMar>
              <w:right w:w="57" w:type="dxa"/>
            </w:tcMar>
          </w:tcPr>
          <w:p w14:paraId="7D931F4D"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39</w:t>
            </w:r>
            <w:r w:rsidRPr="006B00C0">
              <w:rPr>
                <w:rFonts w:hint="eastAsia"/>
                <w:color w:val="000000" w:themeColor="text1"/>
                <w:szCs w:val="18"/>
              </w:rPr>
              <w:t>年</w:t>
            </w:r>
          </w:p>
        </w:tc>
        <w:tc>
          <w:tcPr>
            <w:tcW w:w="684" w:type="dxa"/>
            <w:tcBorders>
              <w:top w:val="nil"/>
              <w:bottom w:val="nil"/>
            </w:tcBorders>
            <w:shd w:val="clear" w:color="auto" w:fill="DEEAF6" w:themeFill="accent1" w:themeFillTint="33"/>
          </w:tcPr>
          <w:p w14:paraId="1024B606"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16</w:t>
            </w:r>
          </w:p>
        </w:tc>
        <w:tc>
          <w:tcPr>
            <w:tcW w:w="685" w:type="dxa"/>
            <w:tcBorders>
              <w:top w:val="nil"/>
              <w:bottom w:val="nil"/>
            </w:tcBorders>
            <w:shd w:val="clear" w:color="auto" w:fill="DEEAF6" w:themeFill="accent1" w:themeFillTint="33"/>
          </w:tcPr>
          <w:p w14:paraId="6B67D121"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143</w:t>
            </w:r>
          </w:p>
        </w:tc>
        <w:tc>
          <w:tcPr>
            <w:tcW w:w="685" w:type="dxa"/>
            <w:tcBorders>
              <w:top w:val="nil"/>
              <w:bottom w:val="nil"/>
            </w:tcBorders>
            <w:shd w:val="clear" w:color="auto" w:fill="DEEAF6" w:themeFill="accent1" w:themeFillTint="33"/>
          </w:tcPr>
          <w:p w14:paraId="08CECDBC"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159</w:t>
            </w:r>
          </w:p>
        </w:tc>
        <w:tc>
          <w:tcPr>
            <w:tcW w:w="685" w:type="dxa"/>
            <w:tcBorders>
              <w:top w:val="nil"/>
              <w:bottom w:val="nil"/>
            </w:tcBorders>
            <w:shd w:val="clear" w:color="auto" w:fill="DEEAF6" w:themeFill="accent1" w:themeFillTint="33"/>
          </w:tcPr>
          <w:p w14:paraId="00B76AC2"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133</w:t>
            </w:r>
          </w:p>
        </w:tc>
        <w:tc>
          <w:tcPr>
            <w:tcW w:w="685" w:type="dxa"/>
            <w:tcBorders>
              <w:top w:val="nil"/>
              <w:bottom w:val="nil"/>
            </w:tcBorders>
            <w:shd w:val="clear" w:color="auto" w:fill="DEEAF6" w:themeFill="accent1" w:themeFillTint="33"/>
          </w:tcPr>
          <w:p w14:paraId="17875691"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346</w:t>
            </w:r>
          </w:p>
        </w:tc>
        <w:tc>
          <w:tcPr>
            <w:tcW w:w="685" w:type="dxa"/>
            <w:tcBorders>
              <w:top w:val="nil"/>
              <w:bottom w:val="nil"/>
            </w:tcBorders>
            <w:shd w:val="clear" w:color="auto" w:fill="DEEAF6" w:themeFill="accent1" w:themeFillTint="33"/>
          </w:tcPr>
          <w:p w14:paraId="3E10B418"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479</w:t>
            </w:r>
          </w:p>
        </w:tc>
        <w:tc>
          <w:tcPr>
            <w:tcW w:w="685" w:type="dxa"/>
            <w:tcBorders>
              <w:top w:val="nil"/>
              <w:bottom w:val="nil"/>
            </w:tcBorders>
            <w:shd w:val="clear" w:color="auto" w:fill="DEEAF6" w:themeFill="accent1" w:themeFillTint="33"/>
          </w:tcPr>
          <w:p w14:paraId="21D9E3A3"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12</w:t>
            </w:r>
          </w:p>
        </w:tc>
        <w:tc>
          <w:tcPr>
            <w:tcW w:w="685" w:type="dxa"/>
            <w:tcBorders>
              <w:top w:val="nil"/>
              <w:bottom w:val="nil"/>
            </w:tcBorders>
            <w:shd w:val="clear" w:color="auto" w:fill="DEEAF6" w:themeFill="accent1" w:themeFillTint="33"/>
          </w:tcPr>
          <w:p w14:paraId="3EFE9704"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64</w:t>
            </w:r>
          </w:p>
        </w:tc>
        <w:tc>
          <w:tcPr>
            <w:tcW w:w="685" w:type="dxa"/>
            <w:tcBorders>
              <w:top w:val="nil"/>
              <w:bottom w:val="nil"/>
              <w:right w:val="double" w:sz="4" w:space="0" w:color="auto"/>
            </w:tcBorders>
            <w:shd w:val="clear" w:color="auto" w:fill="DEEAF6" w:themeFill="accent1" w:themeFillTint="33"/>
          </w:tcPr>
          <w:p w14:paraId="47F45423"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76</w:t>
            </w:r>
          </w:p>
        </w:tc>
        <w:tc>
          <w:tcPr>
            <w:tcW w:w="685" w:type="dxa"/>
            <w:tcBorders>
              <w:top w:val="nil"/>
              <w:left w:val="double" w:sz="4" w:space="0" w:color="auto"/>
              <w:bottom w:val="nil"/>
            </w:tcBorders>
            <w:shd w:val="clear" w:color="auto" w:fill="DEEAF6" w:themeFill="accent1" w:themeFillTint="33"/>
          </w:tcPr>
          <w:p w14:paraId="034C9AD6"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161</w:t>
            </w:r>
          </w:p>
        </w:tc>
        <w:tc>
          <w:tcPr>
            <w:tcW w:w="685" w:type="dxa"/>
            <w:tcBorders>
              <w:top w:val="nil"/>
              <w:bottom w:val="nil"/>
            </w:tcBorders>
            <w:shd w:val="clear" w:color="auto" w:fill="DEEAF6" w:themeFill="accent1" w:themeFillTint="33"/>
          </w:tcPr>
          <w:p w14:paraId="2CDCA83C"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553</w:t>
            </w:r>
          </w:p>
        </w:tc>
        <w:tc>
          <w:tcPr>
            <w:tcW w:w="685" w:type="dxa"/>
            <w:tcBorders>
              <w:top w:val="nil"/>
              <w:bottom w:val="nil"/>
            </w:tcBorders>
            <w:shd w:val="clear" w:color="auto" w:fill="DEEAF6" w:themeFill="accent1" w:themeFillTint="33"/>
          </w:tcPr>
          <w:p w14:paraId="282ECAE3"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714</w:t>
            </w:r>
          </w:p>
        </w:tc>
      </w:tr>
      <w:tr w:rsidR="006B00C0" w:rsidRPr="006B00C0" w14:paraId="566447C9" w14:textId="77777777" w:rsidTr="00E430FC">
        <w:tc>
          <w:tcPr>
            <w:tcW w:w="846" w:type="dxa"/>
            <w:tcBorders>
              <w:top w:val="nil"/>
              <w:bottom w:val="nil"/>
            </w:tcBorders>
            <w:shd w:val="clear" w:color="auto" w:fill="auto"/>
            <w:tcMar>
              <w:right w:w="57" w:type="dxa"/>
            </w:tcMar>
          </w:tcPr>
          <w:p w14:paraId="389C5F70"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40</w:t>
            </w:r>
            <w:r w:rsidRPr="006B00C0">
              <w:rPr>
                <w:rFonts w:hint="eastAsia"/>
                <w:color w:val="000000" w:themeColor="text1"/>
                <w:szCs w:val="18"/>
              </w:rPr>
              <w:t>年</w:t>
            </w:r>
          </w:p>
        </w:tc>
        <w:tc>
          <w:tcPr>
            <w:tcW w:w="684" w:type="dxa"/>
            <w:tcBorders>
              <w:top w:val="nil"/>
              <w:bottom w:val="nil"/>
            </w:tcBorders>
            <w:shd w:val="clear" w:color="auto" w:fill="auto"/>
          </w:tcPr>
          <w:p w14:paraId="6206260D"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16</w:t>
            </w:r>
          </w:p>
        </w:tc>
        <w:tc>
          <w:tcPr>
            <w:tcW w:w="685" w:type="dxa"/>
            <w:tcBorders>
              <w:top w:val="nil"/>
              <w:bottom w:val="nil"/>
            </w:tcBorders>
            <w:shd w:val="clear" w:color="auto" w:fill="auto"/>
          </w:tcPr>
          <w:p w14:paraId="20EE9CD0"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159</w:t>
            </w:r>
          </w:p>
        </w:tc>
        <w:tc>
          <w:tcPr>
            <w:tcW w:w="685" w:type="dxa"/>
            <w:tcBorders>
              <w:top w:val="nil"/>
              <w:bottom w:val="nil"/>
            </w:tcBorders>
            <w:shd w:val="clear" w:color="auto" w:fill="auto"/>
          </w:tcPr>
          <w:p w14:paraId="7D02941A"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175</w:t>
            </w:r>
          </w:p>
        </w:tc>
        <w:tc>
          <w:tcPr>
            <w:tcW w:w="685" w:type="dxa"/>
            <w:tcBorders>
              <w:top w:val="nil"/>
              <w:bottom w:val="nil"/>
            </w:tcBorders>
            <w:shd w:val="clear" w:color="auto" w:fill="auto"/>
          </w:tcPr>
          <w:p w14:paraId="66F8A0A7"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127</w:t>
            </w:r>
          </w:p>
        </w:tc>
        <w:tc>
          <w:tcPr>
            <w:tcW w:w="685" w:type="dxa"/>
            <w:tcBorders>
              <w:top w:val="nil"/>
              <w:bottom w:val="nil"/>
            </w:tcBorders>
            <w:shd w:val="clear" w:color="auto" w:fill="auto"/>
          </w:tcPr>
          <w:p w14:paraId="6B382691"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309</w:t>
            </w:r>
          </w:p>
        </w:tc>
        <w:tc>
          <w:tcPr>
            <w:tcW w:w="685" w:type="dxa"/>
            <w:tcBorders>
              <w:top w:val="nil"/>
              <w:bottom w:val="nil"/>
            </w:tcBorders>
            <w:shd w:val="clear" w:color="auto" w:fill="auto"/>
          </w:tcPr>
          <w:p w14:paraId="642C8B33"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436</w:t>
            </w:r>
          </w:p>
        </w:tc>
        <w:tc>
          <w:tcPr>
            <w:tcW w:w="685" w:type="dxa"/>
            <w:tcBorders>
              <w:top w:val="nil"/>
              <w:bottom w:val="nil"/>
            </w:tcBorders>
            <w:shd w:val="clear" w:color="auto" w:fill="auto"/>
          </w:tcPr>
          <w:p w14:paraId="1BE50D8E"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21</w:t>
            </w:r>
          </w:p>
        </w:tc>
        <w:tc>
          <w:tcPr>
            <w:tcW w:w="685" w:type="dxa"/>
            <w:tcBorders>
              <w:top w:val="nil"/>
              <w:bottom w:val="nil"/>
            </w:tcBorders>
            <w:shd w:val="clear" w:color="auto" w:fill="auto"/>
          </w:tcPr>
          <w:p w14:paraId="3D45B4E3"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56</w:t>
            </w:r>
          </w:p>
        </w:tc>
        <w:tc>
          <w:tcPr>
            <w:tcW w:w="685" w:type="dxa"/>
            <w:tcBorders>
              <w:top w:val="nil"/>
              <w:bottom w:val="nil"/>
              <w:right w:val="double" w:sz="4" w:space="0" w:color="auto"/>
            </w:tcBorders>
            <w:shd w:val="clear" w:color="auto" w:fill="auto"/>
          </w:tcPr>
          <w:p w14:paraId="36393A10"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77</w:t>
            </w:r>
          </w:p>
        </w:tc>
        <w:tc>
          <w:tcPr>
            <w:tcW w:w="685" w:type="dxa"/>
            <w:tcBorders>
              <w:top w:val="nil"/>
              <w:left w:val="double" w:sz="4" w:space="0" w:color="auto"/>
              <w:bottom w:val="nil"/>
            </w:tcBorders>
            <w:shd w:val="clear" w:color="auto" w:fill="auto"/>
          </w:tcPr>
          <w:p w14:paraId="4C754A3C"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164</w:t>
            </w:r>
          </w:p>
        </w:tc>
        <w:tc>
          <w:tcPr>
            <w:tcW w:w="685" w:type="dxa"/>
            <w:tcBorders>
              <w:top w:val="nil"/>
              <w:bottom w:val="nil"/>
            </w:tcBorders>
            <w:shd w:val="clear" w:color="auto" w:fill="auto"/>
          </w:tcPr>
          <w:p w14:paraId="4AADB225"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524</w:t>
            </w:r>
          </w:p>
        </w:tc>
        <w:tc>
          <w:tcPr>
            <w:tcW w:w="685" w:type="dxa"/>
            <w:tcBorders>
              <w:top w:val="nil"/>
              <w:bottom w:val="nil"/>
            </w:tcBorders>
            <w:shd w:val="clear" w:color="auto" w:fill="auto"/>
          </w:tcPr>
          <w:p w14:paraId="049800D3"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688</w:t>
            </w:r>
          </w:p>
        </w:tc>
      </w:tr>
      <w:tr w:rsidR="006B00C0" w:rsidRPr="006B00C0" w14:paraId="385240A6" w14:textId="77777777" w:rsidTr="00E430FC">
        <w:tc>
          <w:tcPr>
            <w:tcW w:w="846" w:type="dxa"/>
            <w:tcBorders>
              <w:top w:val="nil"/>
              <w:bottom w:val="nil"/>
            </w:tcBorders>
            <w:shd w:val="clear" w:color="auto" w:fill="DEEAF6" w:themeFill="accent1" w:themeFillTint="33"/>
            <w:tcMar>
              <w:right w:w="57" w:type="dxa"/>
            </w:tcMar>
          </w:tcPr>
          <w:p w14:paraId="6022DF81"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41</w:t>
            </w:r>
            <w:r w:rsidRPr="006B00C0">
              <w:rPr>
                <w:rFonts w:hint="eastAsia"/>
                <w:color w:val="000000" w:themeColor="text1"/>
                <w:szCs w:val="18"/>
              </w:rPr>
              <w:t>年</w:t>
            </w:r>
          </w:p>
        </w:tc>
        <w:tc>
          <w:tcPr>
            <w:tcW w:w="684" w:type="dxa"/>
            <w:tcBorders>
              <w:top w:val="nil"/>
              <w:bottom w:val="nil"/>
            </w:tcBorders>
            <w:shd w:val="clear" w:color="auto" w:fill="DEEAF6" w:themeFill="accent1" w:themeFillTint="33"/>
          </w:tcPr>
          <w:p w14:paraId="34E550E0"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12</w:t>
            </w:r>
          </w:p>
        </w:tc>
        <w:tc>
          <w:tcPr>
            <w:tcW w:w="685" w:type="dxa"/>
            <w:tcBorders>
              <w:top w:val="nil"/>
              <w:bottom w:val="nil"/>
            </w:tcBorders>
            <w:shd w:val="clear" w:color="auto" w:fill="DEEAF6" w:themeFill="accent1" w:themeFillTint="33"/>
          </w:tcPr>
          <w:p w14:paraId="5C5C6243"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148</w:t>
            </w:r>
          </w:p>
        </w:tc>
        <w:tc>
          <w:tcPr>
            <w:tcW w:w="685" w:type="dxa"/>
            <w:tcBorders>
              <w:top w:val="nil"/>
              <w:bottom w:val="nil"/>
            </w:tcBorders>
            <w:shd w:val="clear" w:color="auto" w:fill="DEEAF6" w:themeFill="accent1" w:themeFillTint="33"/>
          </w:tcPr>
          <w:p w14:paraId="5F3289B7"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160</w:t>
            </w:r>
          </w:p>
        </w:tc>
        <w:tc>
          <w:tcPr>
            <w:tcW w:w="685" w:type="dxa"/>
            <w:tcBorders>
              <w:top w:val="nil"/>
              <w:bottom w:val="nil"/>
            </w:tcBorders>
            <w:shd w:val="clear" w:color="auto" w:fill="DEEAF6" w:themeFill="accent1" w:themeFillTint="33"/>
          </w:tcPr>
          <w:p w14:paraId="30DA2878"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86</w:t>
            </w:r>
          </w:p>
        </w:tc>
        <w:tc>
          <w:tcPr>
            <w:tcW w:w="685" w:type="dxa"/>
            <w:tcBorders>
              <w:top w:val="nil"/>
              <w:bottom w:val="nil"/>
            </w:tcBorders>
            <w:shd w:val="clear" w:color="auto" w:fill="DEEAF6" w:themeFill="accent1" w:themeFillTint="33"/>
          </w:tcPr>
          <w:p w14:paraId="3C4F4827"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272</w:t>
            </w:r>
          </w:p>
        </w:tc>
        <w:tc>
          <w:tcPr>
            <w:tcW w:w="685" w:type="dxa"/>
            <w:tcBorders>
              <w:top w:val="nil"/>
              <w:bottom w:val="nil"/>
            </w:tcBorders>
            <w:shd w:val="clear" w:color="auto" w:fill="DEEAF6" w:themeFill="accent1" w:themeFillTint="33"/>
          </w:tcPr>
          <w:p w14:paraId="488FE1B9"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358</w:t>
            </w:r>
          </w:p>
        </w:tc>
        <w:tc>
          <w:tcPr>
            <w:tcW w:w="685" w:type="dxa"/>
            <w:tcBorders>
              <w:top w:val="nil"/>
              <w:bottom w:val="nil"/>
            </w:tcBorders>
            <w:shd w:val="clear" w:color="auto" w:fill="DEEAF6" w:themeFill="accent1" w:themeFillTint="33"/>
          </w:tcPr>
          <w:p w14:paraId="52D36314"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10</w:t>
            </w:r>
          </w:p>
        </w:tc>
        <w:tc>
          <w:tcPr>
            <w:tcW w:w="685" w:type="dxa"/>
            <w:tcBorders>
              <w:top w:val="nil"/>
              <w:bottom w:val="nil"/>
            </w:tcBorders>
            <w:shd w:val="clear" w:color="auto" w:fill="DEEAF6" w:themeFill="accent1" w:themeFillTint="33"/>
          </w:tcPr>
          <w:p w14:paraId="128CCD2F"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65</w:t>
            </w:r>
          </w:p>
        </w:tc>
        <w:tc>
          <w:tcPr>
            <w:tcW w:w="685" w:type="dxa"/>
            <w:tcBorders>
              <w:top w:val="nil"/>
              <w:bottom w:val="nil"/>
              <w:right w:val="double" w:sz="4" w:space="0" w:color="auto"/>
            </w:tcBorders>
            <w:shd w:val="clear" w:color="auto" w:fill="DEEAF6" w:themeFill="accent1" w:themeFillTint="33"/>
          </w:tcPr>
          <w:p w14:paraId="3EA85286"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75</w:t>
            </w:r>
          </w:p>
        </w:tc>
        <w:tc>
          <w:tcPr>
            <w:tcW w:w="685" w:type="dxa"/>
            <w:tcBorders>
              <w:top w:val="nil"/>
              <w:left w:val="double" w:sz="4" w:space="0" w:color="auto"/>
              <w:bottom w:val="nil"/>
            </w:tcBorders>
            <w:shd w:val="clear" w:color="auto" w:fill="DEEAF6" w:themeFill="accent1" w:themeFillTint="33"/>
          </w:tcPr>
          <w:p w14:paraId="5A72BF56"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108</w:t>
            </w:r>
          </w:p>
        </w:tc>
        <w:tc>
          <w:tcPr>
            <w:tcW w:w="685" w:type="dxa"/>
            <w:tcBorders>
              <w:top w:val="nil"/>
              <w:bottom w:val="nil"/>
            </w:tcBorders>
            <w:shd w:val="clear" w:color="auto" w:fill="DEEAF6" w:themeFill="accent1" w:themeFillTint="33"/>
          </w:tcPr>
          <w:p w14:paraId="7F232C37"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485</w:t>
            </w:r>
          </w:p>
        </w:tc>
        <w:tc>
          <w:tcPr>
            <w:tcW w:w="685" w:type="dxa"/>
            <w:tcBorders>
              <w:top w:val="nil"/>
              <w:bottom w:val="nil"/>
            </w:tcBorders>
            <w:shd w:val="clear" w:color="auto" w:fill="DEEAF6" w:themeFill="accent1" w:themeFillTint="33"/>
          </w:tcPr>
          <w:p w14:paraId="0364425B"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593</w:t>
            </w:r>
          </w:p>
        </w:tc>
      </w:tr>
      <w:tr w:rsidR="006B00C0" w:rsidRPr="006B00C0" w14:paraId="4CC00BEB" w14:textId="77777777" w:rsidTr="00E430FC">
        <w:tc>
          <w:tcPr>
            <w:tcW w:w="846" w:type="dxa"/>
            <w:tcBorders>
              <w:top w:val="nil"/>
              <w:bottom w:val="nil"/>
            </w:tcBorders>
            <w:shd w:val="clear" w:color="auto" w:fill="auto"/>
            <w:tcMar>
              <w:right w:w="57" w:type="dxa"/>
            </w:tcMar>
          </w:tcPr>
          <w:p w14:paraId="468704DC"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42</w:t>
            </w:r>
            <w:r w:rsidRPr="006B00C0">
              <w:rPr>
                <w:rFonts w:hint="eastAsia"/>
                <w:color w:val="000000" w:themeColor="text1"/>
                <w:szCs w:val="18"/>
              </w:rPr>
              <w:t>年</w:t>
            </w:r>
          </w:p>
        </w:tc>
        <w:tc>
          <w:tcPr>
            <w:tcW w:w="684" w:type="dxa"/>
            <w:tcBorders>
              <w:top w:val="nil"/>
              <w:bottom w:val="nil"/>
            </w:tcBorders>
            <w:shd w:val="clear" w:color="auto" w:fill="auto"/>
          </w:tcPr>
          <w:p w14:paraId="44D23C9F"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17</w:t>
            </w:r>
          </w:p>
        </w:tc>
        <w:tc>
          <w:tcPr>
            <w:tcW w:w="685" w:type="dxa"/>
            <w:tcBorders>
              <w:top w:val="nil"/>
              <w:bottom w:val="nil"/>
            </w:tcBorders>
            <w:shd w:val="clear" w:color="auto" w:fill="auto"/>
          </w:tcPr>
          <w:p w14:paraId="506C6B4A"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146</w:t>
            </w:r>
          </w:p>
        </w:tc>
        <w:tc>
          <w:tcPr>
            <w:tcW w:w="685" w:type="dxa"/>
            <w:tcBorders>
              <w:top w:val="nil"/>
              <w:bottom w:val="nil"/>
            </w:tcBorders>
            <w:shd w:val="clear" w:color="auto" w:fill="auto"/>
          </w:tcPr>
          <w:p w14:paraId="6A5CD351"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163</w:t>
            </w:r>
          </w:p>
        </w:tc>
        <w:tc>
          <w:tcPr>
            <w:tcW w:w="685" w:type="dxa"/>
            <w:tcBorders>
              <w:top w:val="nil"/>
              <w:bottom w:val="nil"/>
            </w:tcBorders>
            <w:shd w:val="clear" w:color="auto" w:fill="auto"/>
          </w:tcPr>
          <w:p w14:paraId="0623B7AD"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70</w:t>
            </w:r>
          </w:p>
        </w:tc>
        <w:tc>
          <w:tcPr>
            <w:tcW w:w="685" w:type="dxa"/>
            <w:tcBorders>
              <w:top w:val="nil"/>
              <w:bottom w:val="nil"/>
            </w:tcBorders>
            <w:shd w:val="clear" w:color="auto" w:fill="auto"/>
          </w:tcPr>
          <w:p w14:paraId="234A14E2"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251</w:t>
            </w:r>
          </w:p>
        </w:tc>
        <w:tc>
          <w:tcPr>
            <w:tcW w:w="685" w:type="dxa"/>
            <w:tcBorders>
              <w:top w:val="nil"/>
              <w:bottom w:val="nil"/>
            </w:tcBorders>
            <w:shd w:val="clear" w:color="auto" w:fill="auto"/>
          </w:tcPr>
          <w:p w14:paraId="6C0FDBF2"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321</w:t>
            </w:r>
          </w:p>
        </w:tc>
        <w:tc>
          <w:tcPr>
            <w:tcW w:w="685" w:type="dxa"/>
            <w:tcBorders>
              <w:top w:val="nil"/>
              <w:bottom w:val="nil"/>
            </w:tcBorders>
            <w:shd w:val="clear" w:color="auto" w:fill="auto"/>
          </w:tcPr>
          <w:p w14:paraId="3775B572"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10</w:t>
            </w:r>
          </w:p>
        </w:tc>
        <w:tc>
          <w:tcPr>
            <w:tcW w:w="685" w:type="dxa"/>
            <w:tcBorders>
              <w:top w:val="nil"/>
              <w:bottom w:val="nil"/>
            </w:tcBorders>
            <w:shd w:val="clear" w:color="auto" w:fill="auto"/>
          </w:tcPr>
          <w:p w14:paraId="39BEAADC"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51</w:t>
            </w:r>
          </w:p>
        </w:tc>
        <w:tc>
          <w:tcPr>
            <w:tcW w:w="685" w:type="dxa"/>
            <w:tcBorders>
              <w:top w:val="nil"/>
              <w:bottom w:val="nil"/>
              <w:right w:val="double" w:sz="4" w:space="0" w:color="auto"/>
            </w:tcBorders>
            <w:shd w:val="clear" w:color="auto" w:fill="auto"/>
          </w:tcPr>
          <w:p w14:paraId="62AD8898"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61</w:t>
            </w:r>
          </w:p>
        </w:tc>
        <w:tc>
          <w:tcPr>
            <w:tcW w:w="685" w:type="dxa"/>
            <w:tcBorders>
              <w:top w:val="nil"/>
              <w:left w:val="double" w:sz="4" w:space="0" w:color="auto"/>
              <w:bottom w:val="nil"/>
            </w:tcBorders>
            <w:shd w:val="clear" w:color="auto" w:fill="auto"/>
          </w:tcPr>
          <w:p w14:paraId="365E24C8"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97</w:t>
            </w:r>
          </w:p>
        </w:tc>
        <w:tc>
          <w:tcPr>
            <w:tcW w:w="685" w:type="dxa"/>
            <w:tcBorders>
              <w:top w:val="nil"/>
              <w:bottom w:val="nil"/>
            </w:tcBorders>
            <w:shd w:val="clear" w:color="auto" w:fill="auto"/>
          </w:tcPr>
          <w:p w14:paraId="54B5E645"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448</w:t>
            </w:r>
          </w:p>
        </w:tc>
        <w:tc>
          <w:tcPr>
            <w:tcW w:w="685" w:type="dxa"/>
            <w:tcBorders>
              <w:top w:val="nil"/>
              <w:bottom w:val="nil"/>
            </w:tcBorders>
            <w:shd w:val="clear" w:color="auto" w:fill="auto"/>
          </w:tcPr>
          <w:p w14:paraId="614FC832"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545</w:t>
            </w:r>
          </w:p>
        </w:tc>
      </w:tr>
      <w:tr w:rsidR="006B00C0" w:rsidRPr="006B00C0" w14:paraId="638FF740" w14:textId="77777777" w:rsidTr="00E430FC">
        <w:tc>
          <w:tcPr>
            <w:tcW w:w="846" w:type="dxa"/>
            <w:tcBorders>
              <w:top w:val="nil"/>
              <w:bottom w:val="nil"/>
            </w:tcBorders>
            <w:shd w:val="clear" w:color="auto" w:fill="DEEAF6" w:themeFill="accent1" w:themeFillTint="33"/>
            <w:tcMar>
              <w:right w:w="57" w:type="dxa"/>
            </w:tcMar>
          </w:tcPr>
          <w:p w14:paraId="7E960378"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43</w:t>
            </w:r>
            <w:r w:rsidRPr="006B00C0">
              <w:rPr>
                <w:rFonts w:hint="eastAsia"/>
                <w:color w:val="000000" w:themeColor="text1"/>
                <w:szCs w:val="18"/>
              </w:rPr>
              <w:t>年</w:t>
            </w:r>
          </w:p>
        </w:tc>
        <w:tc>
          <w:tcPr>
            <w:tcW w:w="684" w:type="dxa"/>
            <w:tcBorders>
              <w:top w:val="nil"/>
              <w:bottom w:val="nil"/>
            </w:tcBorders>
            <w:shd w:val="clear" w:color="auto" w:fill="DEEAF6" w:themeFill="accent1" w:themeFillTint="33"/>
          </w:tcPr>
          <w:p w14:paraId="5C100F46"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28</w:t>
            </w:r>
          </w:p>
        </w:tc>
        <w:tc>
          <w:tcPr>
            <w:tcW w:w="685" w:type="dxa"/>
            <w:tcBorders>
              <w:top w:val="nil"/>
              <w:bottom w:val="nil"/>
            </w:tcBorders>
            <w:shd w:val="clear" w:color="auto" w:fill="DEEAF6" w:themeFill="accent1" w:themeFillTint="33"/>
          </w:tcPr>
          <w:p w14:paraId="6F26D3DB"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162</w:t>
            </w:r>
          </w:p>
        </w:tc>
        <w:tc>
          <w:tcPr>
            <w:tcW w:w="685" w:type="dxa"/>
            <w:tcBorders>
              <w:top w:val="nil"/>
              <w:bottom w:val="nil"/>
            </w:tcBorders>
            <w:shd w:val="clear" w:color="auto" w:fill="DEEAF6" w:themeFill="accent1" w:themeFillTint="33"/>
          </w:tcPr>
          <w:p w14:paraId="3F9A7A2F"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190</w:t>
            </w:r>
          </w:p>
        </w:tc>
        <w:tc>
          <w:tcPr>
            <w:tcW w:w="685" w:type="dxa"/>
            <w:tcBorders>
              <w:top w:val="nil"/>
              <w:bottom w:val="nil"/>
            </w:tcBorders>
            <w:shd w:val="clear" w:color="auto" w:fill="DEEAF6" w:themeFill="accent1" w:themeFillTint="33"/>
          </w:tcPr>
          <w:p w14:paraId="244E4035"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55</w:t>
            </w:r>
          </w:p>
        </w:tc>
        <w:tc>
          <w:tcPr>
            <w:tcW w:w="685" w:type="dxa"/>
            <w:tcBorders>
              <w:top w:val="nil"/>
              <w:bottom w:val="nil"/>
            </w:tcBorders>
            <w:shd w:val="clear" w:color="auto" w:fill="DEEAF6" w:themeFill="accent1" w:themeFillTint="33"/>
          </w:tcPr>
          <w:p w14:paraId="6901F0A4"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194</w:t>
            </w:r>
          </w:p>
        </w:tc>
        <w:tc>
          <w:tcPr>
            <w:tcW w:w="685" w:type="dxa"/>
            <w:tcBorders>
              <w:top w:val="nil"/>
              <w:bottom w:val="nil"/>
            </w:tcBorders>
            <w:shd w:val="clear" w:color="auto" w:fill="DEEAF6" w:themeFill="accent1" w:themeFillTint="33"/>
          </w:tcPr>
          <w:p w14:paraId="0A79B70C"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249</w:t>
            </w:r>
          </w:p>
        </w:tc>
        <w:tc>
          <w:tcPr>
            <w:tcW w:w="685" w:type="dxa"/>
            <w:tcBorders>
              <w:top w:val="nil"/>
              <w:bottom w:val="nil"/>
            </w:tcBorders>
            <w:shd w:val="clear" w:color="auto" w:fill="DEEAF6" w:themeFill="accent1" w:themeFillTint="33"/>
          </w:tcPr>
          <w:p w14:paraId="7A6FF74F"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7</w:t>
            </w:r>
          </w:p>
        </w:tc>
        <w:tc>
          <w:tcPr>
            <w:tcW w:w="685" w:type="dxa"/>
            <w:tcBorders>
              <w:top w:val="nil"/>
              <w:bottom w:val="nil"/>
            </w:tcBorders>
            <w:shd w:val="clear" w:color="auto" w:fill="DEEAF6" w:themeFill="accent1" w:themeFillTint="33"/>
          </w:tcPr>
          <w:p w14:paraId="346F9B7E"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87</w:t>
            </w:r>
          </w:p>
        </w:tc>
        <w:tc>
          <w:tcPr>
            <w:tcW w:w="685" w:type="dxa"/>
            <w:tcBorders>
              <w:top w:val="nil"/>
              <w:bottom w:val="nil"/>
              <w:right w:val="double" w:sz="4" w:space="0" w:color="auto"/>
            </w:tcBorders>
            <w:shd w:val="clear" w:color="auto" w:fill="DEEAF6" w:themeFill="accent1" w:themeFillTint="33"/>
          </w:tcPr>
          <w:p w14:paraId="38AD0C1D"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94</w:t>
            </w:r>
          </w:p>
        </w:tc>
        <w:tc>
          <w:tcPr>
            <w:tcW w:w="685" w:type="dxa"/>
            <w:tcBorders>
              <w:top w:val="nil"/>
              <w:left w:val="double" w:sz="4" w:space="0" w:color="auto"/>
              <w:bottom w:val="nil"/>
            </w:tcBorders>
            <w:shd w:val="clear" w:color="auto" w:fill="DEEAF6" w:themeFill="accent1" w:themeFillTint="33"/>
          </w:tcPr>
          <w:p w14:paraId="61B6781E"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90</w:t>
            </w:r>
          </w:p>
        </w:tc>
        <w:tc>
          <w:tcPr>
            <w:tcW w:w="685" w:type="dxa"/>
            <w:tcBorders>
              <w:top w:val="nil"/>
              <w:bottom w:val="nil"/>
            </w:tcBorders>
            <w:shd w:val="clear" w:color="auto" w:fill="DEEAF6" w:themeFill="accent1" w:themeFillTint="33"/>
          </w:tcPr>
          <w:p w14:paraId="302B10F5"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443</w:t>
            </w:r>
          </w:p>
        </w:tc>
        <w:tc>
          <w:tcPr>
            <w:tcW w:w="685" w:type="dxa"/>
            <w:tcBorders>
              <w:top w:val="nil"/>
              <w:bottom w:val="nil"/>
            </w:tcBorders>
            <w:shd w:val="clear" w:color="auto" w:fill="DEEAF6" w:themeFill="accent1" w:themeFillTint="33"/>
          </w:tcPr>
          <w:p w14:paraId="7F365CB8"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533</w:t>
            </w:r>
          </w:p>
        </w:tc>
      </w:tr>
      <w:tr w:rsidR="006B00C0" w:rsidRPr="006B00C0" w14:paraId="757CEA2C" w14:textId="77777777" w:rsidTr="00E430FC">
        <w:tc>
          <w:tcPr>
            <w:tcW w:w="846" w:type="dxa"/>
            <w:tcBorders>
              <w:top w:val="nil"/>
              <w:bottom w:val="nil"/>
            </w:tcBorders>
            <w:shd w:val="clear" w:color="auto" w:fill="auto"/>
            <w:tcMar>
              <w:right w:w="57" w:type="dxa"/>
            </w:tcMar>
          </w:tcPr>
          <w:p w14:paraId="250D4E8F"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44</w:t>
            </w:r>
            <w:r w:rsidRPr="006B00C0">
              <w:rPr>
                <w:rFonts w:hint="eastAsia"/>
                <w:color w:val="000000" w:themeColor="text1"/>
                <w:szCs w:val="18"/>
              </w:rPr>
              <w:t>年</w:t>
            </w:r>
          </w:p>
        </w:tc>
        <w:tc>
          <w:tcPr>
            <w:tcW w:w="684" w:type="dxa"/>
            <w:tcBorders>
              <w:top w:val="nil"/>
              <w:bottom w:val="nil"/>
            </w:tcBorders>
            <w:shd w:val="clear" w:color="auto" w:fill="auto"/>
          </w:tcPr>
          <w:p w14:paraId="0A8B848A"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16</w:t>
            </w:r>
          </w:p>
        </w:tc>
        <w:tc>
          <w:tcPr>
            <w:tcW w:w="685" w:type="dxa"/>
            <w:tcBorders>
              <w:top w:val="nil"/>
              <w:bottom w:val="nil"/>
            </w:tcBorders>
            <w:shd w:val="clear" w:color="auto" w:fill="auto"/>
          </w:tcPr>
          <w:p w14:paraId="25686BA4"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143</w:t>
            </w:r>
          </w:p>
        </w:tc>
        <w:tc>
          <w:tcPr>
            <w:tcW w:w="685" w:type="dxa"/>
            <w:tcBorders>
              <w:top w:val="nil"/>
              <w:bottom w:val="nil"/>
            </w:tcBorders>
            <w:shd w:val="clear" w:color="auto" w:fill="auto"/>
          </w:tcPr>
          <w:p w14:paraId="31F62D53"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159</w:t>
            </w:r>
          </w:p>
        </w:tc>
        <w:tc>
          <w:tcPr>
            <w:tcW w:w="685" w:type="dxa"/>
            <w:tcBorders>
              <w:top w:val="nil"/>
              <w:bottom w:val="nil"/>
            </w:tcBorders>
            <w:shd w:val="clear" w:color="auto" w:fill="auto"/>
          </w:tcPr>
          <w:p w14:paraId="4C358C36"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39</w:t>
            </w:r>
          </w:p>
        </w:tc>
        <w:tc>
          <w:tcPr>
            <w:tcW w:w="685" w:type="dxa"/>
            <w:tcBorders>
              <w:top w:val="nil"/>
              <w:bottom w:val="nil"/>
            </w:tcBorders>
            <w:shd w:val="clear" w:color="auto" w:fill="auto"/>
          </w:tcPr>
          <w:p w14:paraId="3D50E343"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194</w:t>
            </w:r>
          </w:p>
        </w:tc>
        <w:tc>
          <w:tcPr>
            <w:tcW w:w="685" w:type="dxa"/>
            <w:tcBorders>
              <w:top w:val="nil"/>
              <w:bottom w:val="nil"/>
            </w:tcBorders>
            <w:shd w:val="clear" w:color="auto" w:fill="auto"/>
          </w:tcPr>
          <w:p w14:paraId="632B4D8A"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233</w:t>
            </w:r>
          </w:p>
        </w:tc>
        <w:tc>
          <w:tcPr>
            <w:tcW w:w="685" w:type="dxa"/>
            <w:tcBorders>
              <w:top w:val="nil"/>
              <w:bottom w:val="nil"/>
            </w:tcBorders>
            <w:shd w:val="clear" w:color="auto" w:fill="auto"/>
          </w:tcPr>
          <w:p w14:paraId="0F4A9CEC"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9</w:t>
            </w:r>
          </w:p>
        </w:tc>
        <w:tc>
          <w:tcPr>
            <w:tcW w:w="685" w:type="dxa"/>
            <w:tcBorders>
              <w:top w:val="nil"/>
              <w:bottom w:val="nil"/>
            </w:tcBorders>
            <w:shd w:val="clear" w:color="auto" w:fill="auto"/>
          </w:tcPr>
          <w:p w14:paraId="3C72D1E4"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75</w:t>
            </w:r>
          </w:p>
        </w:tc>
        <w:tc>
          <w:tcPr>
            <w:tcW w:w="685" w:type="dxa"/>
            <w:tcBorders>
              <w:top w:val="nil"/>
              <w:bottom w:val="nil"/>
              <w:right w:val="double" w:sz="4" w:space="0" w:color="auto"/>
            </w:tcBorders>
            <w:shd w:val="clear" w:color="auto" w:fill="auto"/>
          </w:tcPr>
          <w:p w14:paraId="1BEAEE99"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84</w:t>
            </w:r>
          </w:p>
        </w:tc>
        <w:tc>
          <w:tcPr>
            <w:tcW w:w="685" w:type="dxa"/>
            <w:tcBorders>
              <w:top w:val="nil"/>
              <w:left w:val="double" w:sz="4" w:space="0" w:color="auto"/>
              <w:bottom w:val="nil"/>
            </w:tcBorders>
            <w:shd w:val="clear" w:color="auto" w:fill="auto"/>
          </w:tcPr>
          <w:p w14:paraId="1ED02419"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64</w:t>
            </w:r>
          </w:p>
        </w:tc>
        <w:tc>
          <w:tcPr>
            <w:tcW w:w="685" w:type="dxa"/>
            <w:tcBorders>
              <w:top w:val="nil"/>
              <w:bottom w:val="nil"/>
            </w:tcBorders>
            <w:shd w:val="clear" w:color="auto" w:fill="auto"/>
          </w:tcPr>
          <w:p w14:paraId="3205959F"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412</w:t>
            </w:r>
          </w:p>
        </w:tc>
        <w:tc>
          <w:tcPr>
            <w:tcW w:w="685" w:type="dxa"/>
            <w:tcBorders>
              <w:top w:val="nil"/>
              <w:bottom w:val="nil"/>
            </w:tcBorders>
            <w:shd w:val="clear" w:color="auto" w:fill="auto"/>
          </w:tcPr>
          <w:p w14:paraId="1B49B3A1"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476</w:t>
            </w:r>
          </w:p>
        </w:tc>
      </w:tr>
      <w:tr w:rsidR="006B00C0" w:rsidRPr="006B00C0" w14:paraId="413D7B0E" w14:textId="77777777" w:rsidTr="00E430FC">
        <w:tc>
          <w:tcPr>
            <w:tcW w:w="846" w:type="dxa"/>
            <w:tcBorders>
              <w:top w:val="nil"/>
              <w:bottom w:val="nil"/>
            </w:tcBorders>
            <w:shd w:val="clear" w:color="auto" w:fill="DEEAF6" w:themeFill="accent1" w:themeFillTint="33"/>
            <w:tcMar>
              <w:right w:w="57" w:type="dxa"/>
            </w:tcMar>
          </w:tcPr>
          <w:p w14:paraId="54308D26"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45</w:t>
            </w:r>
            <w:r w:rsidRPr="006B00C0">
              <w:rPr>
                <w:rFonts w:hint="eastAsia"/>
                <w:color w:val="000000" w:themeColor="text1"/>
                <w:szCs w:val="18"/>
              </w:rPr>
              <w:t>年</w:t>
            </w:r>
          </w:p>
        </w:tc>
        <w:tc>
          <w:tcPr>
            <w:tcW w:w="684" w:type="dxa"/>
            <w:tcBorders>
              <w:top w:val="nil"/>
              <w:bottom w:val="nil"/>
            </w:tcBorders>
            <w:shd w:val="clear" w:color="auto" w:fill="DEEAF6" w:themeFill="accent1" w:themeFillTint="33"/>
          </w:tcPr>
          <w:p w14:paraId="65A3CBAF"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10</w:t>
            </w:r>
          </w:p>
        </w:tc>
        <w:tc>
          <w:tcPr>
            <w:tcW w:w="685" w:type="dxa"/>
            <w:tcBorders>
              <w:top w:val="nil"/>
              <w:bottom w:val="nil"/>
            </w:tcBorders>
            <w:shd w:val="clear" w:color="auto" w:fill="DEEAF6" w:themeFill="accent1" w:themeFillTint="33"/>
          </w:tcPr>
          <w:p w14:paraId="57C9F375"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100</w:t>
            </w:r>
          </w:p>
        </w:tc>
        <w:tc>
          <w:tcPr>
            <w:tcW w:w="685" w:type="dxa"/>
            <w:tcBorders>
              <w:top w:val="nil"/>
              <w:bottom w:val="nil"/>
            </w:tcBorders>
            <w:shd w:val="clear" w:color="auto" w:fill="DEEAF6" w:themeFill="accent1" w:themeFillTint="33"/>
          </w:tcPr>
          <w:p w14:paraId="798DA525"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110</w:t>
            </w:r>
          </w:p>
        </w:tc>
        <w:tc>
          <w:tcPr>
            <w:tcW w:w="685" w:type="dxa"/>
            <w:tcBorders>
              <w:top w:val="nil"/>
              <w:bottom w:val="nil"/>
            </w:tcBorders>
            <w:shd w:val="clear" w:color="auto" w:fill="DEEAF6" w:themeFill="accent1" w:themeFillTint="33"/>
          </w:tcPr>
          <w:p w14:paraId="4A056DE2"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44</w:t>
            </w:r>
          </w:p>
        </w:tc>
        <w:tc>
          <w:tcPr>
            <w:tcW w:w="685" w:type="dxa"/>
            <w:tcBorders>
              <w:top w:val="nil"/>
              <w:bottom w:val="nil"/>
            </w:tcBorders>
            <w:shd w:val="clear" w:color="auto" w:fill="DEEAF6" w:themeFill="accent1" w:themeFillTint="33"/>
          </w:tcPr>
          <w:p w14:paraId="4D55513D"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227</w:t>
            </w:r>
          </w:p>
        </w:tc>
        <w:tc>
          <w:tcPr>
            <w:tcW w:w="685" w:type="dxa"/>
            <w:tcBorders>
              <w:top w:val="nil"/>
              <w:bottom w:val="nil"/>
            </w:tcBorders>
            <w:shd w:val="clear" w:color="auto" w:fill="DEEAF6" w:themeFill="accent1" w:themeFillTint="33"/>
          </w:tcPr>
          <w:p w14:paraId="5D1A7EB4"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271</w:t>
            </w:r>
          </w:p>
        </w:tc>
        <w:tc>
          <w:tcPr>
            <w:tcW w:w="685" w:type="dxa"/>
            <w:tcBorders>
              <w:top w:val="nil"/>
              <w:bottom w:val="nil"/>
            </w:tcBorders>
            <w:shd w:val="clear" w:color="auto" w:fill="DEEAF6" w:themeFill="accent1" w:themeFillTint="33"/>
          </w:tcPr>
          <w:p w14:paraId="5C7BAEA8"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16</w:t>
            </w:r>
          </w:p>
        </w:tc>
        <w:tc>
          <w:tcPr>
            <w:tcW w:w="685" w:type="dxa"/>
            <w:tcBorders>
              <w:top w:val="nil"/>
              <w:bottom w:val="nil"/>
            </w:tcBorders>
            <w:shd w:val="clear" w:color="auto" w:fill="DEEAF6" w:themeFill="accent1" w:themeFillTint="33"/>
          </w:tcPr>
          <w:p w14:paraId="0FE8591F"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73</w:t>
            </w:r>
          </w:p>
        </w:tc>
        <w:tc>
          <w:tcPr>
            <w:tcW w:w="685" w:type="dxa"/>
            <w:tcBorders>
              <w:top w:val="nil"/>
              <w:bottom w:val="nil"/>
              <w:right w:val="double" w:sz="4" w:space="0" w:color="auto"/>
            </w:tcBorders>
            <w:shd w:val="clear" w:color="auto" w:fill="DEEAF6" w:themeFill="accent1" w:themeFillTint="33"/>
          </w:tcPr>
          <w:p w14:paraId="5FAFB7ED"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89</w:t>
            </w:r>
          </w:p>
        </w:tc>
        <w:tc>
          <w:tcPr>
            <w:tcW w:w="685" w:type="dxa"/>
            <w:tcBorders>
              <w:top w:val="nil"/>
              <w:left w:val="double" w:sz="4" w:space="0" w:color="auto"/>
              <w:bottom w:val="nil"/>
            </w:tcBorders>
            <w:shd w:val="clear" w:color="auto" w:fill="DEEAF6" w:themeFill="accent1" w:themeFillTint="33"/>
          </w:tcPr>
          <w:p w14:paraId="732FEBBE"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70</w:t>
            </w:r>
          </w:p>
        </w:tc>
        <w:tc>
          <w:tcPr>
            <w:tcW w:w="685" w:type="dxa"/>
            <w:tcBorders>
              <w:top w:val="nil"/>
              <w:bottom w:val="nil"/>
            </w:tcBorders>
            <w:shd w:val="clear" w:color="auto" w:fill="DEEAF6" w:themeFill="accent1" w:themeFillTint="33"/>
          </w:tcPr>
          <w:p w14:paraId="1073C067"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400</w:t>
            </w:r>
          </w:p>
        </w:tc>
        <w:tc>
          <w:tcPr>
            <w:tcW w:w="685" w:type="dxa"/>
            <w:tcBorders>
              <w:top w:val="nil"/>
              <w:bottom w:val="nil"/>
            </w:tcBorders>
            <w:shd w:val="clear" w:color="auto" w:fill="DEEAF6" w:themeFill="accent1" w:themeFillTint="33"/>
          </w:tcPr>
          <w:p w14:paraId="43A8E3F1"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470</w:t>
            </w:r>
          </w:p>
        </w:tc>
      </w:tr>
      <w:tr w:rsidR="006B00C0" w:rsidRPr="006B00C0" w14:paraId="53B4588C" w14:textId="77777777" w:rsidTr="00E430FC">
        <w:tc>
          <w:tcPr>
            <w:tcW w:w="846" w:type="dxa"/>
            <w:tcBorders>
              <w:top w:val="nil"/>
              <w:bottom w:val="nil"/>
            </w:tcBorders>
            <w:shd w:val="clear" w:color="auto" w:fill="auto"/>
            <w:tcMar>
              <w:right w:w="57" w:type="dxa"/>
            </w:tcMar>
          </w:tcPr>
          <w:p w14:paraId="6EA68E24"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46</w:t>
            </w:r>
            <w:r w:rsidRPr="006B00C0">
              <w:rPr>
                <w:rFonts w:hint="eastAsia"/>
                <w:color w:val="000000" w:themeColor="text1"/>
                <w:szCs w:val="18"/>
              </w:rPr>
              <w:t>年</w:t>
            </w:r>
          </w:p>
        </w:tc>
        <w:tc>
          <w:tcPr>
            <w:tcW w:w="684" w:type="dxa"/>
            <w:tcBorders>
              <w:top w:val="nil"/>
              <w:bottom w:val="nil"/>
            </w:tcBorders>
            <w:shd w:val="clear" w:color="auto" w:fill="auto"/>
          </w:tcPr>
          <w:p w14:paraId="06A7F4EA"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w:t>
            </w:r>
          </w:p>
        </w:tc>
        <w:tc>
          <w:tcPr>
            <w:tcW w:w="685" w:type="dxa"/>
            <w:tcBorders>
              <w:top w:val="nil"/>
              <w:bottom w:val="nil"/>
            </w:tcBorders>
            <w:shd w:val="clear" w:color="auto" w:fill="auto"/>
          </w:tcPr>
          <w:p w14:paraId="746B75F8"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110</w:t>
            </w:r>
          </w:p>
        </w:tc>
        <w:tc>
          <w:tcPr>
            <w:tcW w:w="685" w:type="dxa"/>
            <w:tcBorders>
              <w:top w:val="nil"/>
              <w:bottom w:val="nil"/>
            </w:tcBorders>
            <w:shd w:val="clear" w:color="auto" w:fill="auto"/>
          </w:tcPr>
          <w:p w14:paraId="59999770"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112</w:t>
            </w:r>
          </w:p>
        </w:tc>
        <w:tc>
          <w:tcPr>
            <w:tcW w:w="685" w:type="dxa"/>
            <w:tcBorders>
              <w:top w:val="nil"/>
              <w:bottom w:val="nil"/>
            </w:tcBorders>
            <w:shd w:val="clear" w:color="auto" w:fill="auto"/>
          </w:tcPr>
          <w:p w14:paraId="745396B3"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34</w:t>
            </w:r>
          </w:p>
        </w:tc>
        <w:tc>
          <w:tcPr>
            <w:tcW w:w="685" w:type="dxa"/>
            <w:tcBorders>
              <w:top w:val="nil"/>
              <w:bottom w:val="nil"/>
            </w:tcBorders>
            <w:shd w:val="clear" w:color="auto" w:fill="auto"/>
          </w:tcPr>
          <w:p w14:paraId="45C94A43"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193</w:t>
            </w:r>
          </w:p>
        </w:tc>
        <w:tc>
          <w:tcPr>
            <w:tcW w:w="685" w:type="dxa"/>
            <w:tcBorders>
              <w:top w:val="nil"/>
              <w:bottom w:val="nil"/>
            </w:tcBorders>
            <w:shd w:val="clear" w:color="auto" w:fill="auto"/>
          </w:tcPr>
          <w:p w14:paraId="5632C248"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227</w:t>
            </w:r>
          </w:p>
        </w:tc>
        <w:tc>
          <w:tcPr>
            <w:tcW w:w="685" w:type="dxa"/>
            <w:tcBorders>
              <w:top w:val="nil"/>
              <w:bottom w:val="nil"/>
            </w:tcBorders>
            <w:shd w:val="clear" w:color="auto" w:fill="auto"/>
          </w:tcPr>
          <w:p w14:paraId="74542B1B"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6</w:t>
            </w:r>
          </w:p>
        </w:tc>
        <w:tc>
          <w:tcPr>
            <w:tcW w:w="685" w:type="dxa"/>
            <w:tcBorders>
              <w:top w:val="nil"/>
              <w:bottom w:val="nil"/>
            </w:tcBorders>
            <w:shd w:val="clear" w:color="auto" w:fill="auto"/>
          </w:tcPr>
          <w:p w14:paraId="5C069AAD"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58</w:t>
            </w:r>
          </w:p>
        </w:tc>
        <w:tc>
          <w:tcPr>
            <w:tcW w:w="685" w:type="dxa"/>
            <w:tcBorders>
              <w:top w:val="nil"/>
              <w:bottom w:val="nil"/>
              <w:right w:val="double" w:sz="4" w:space="0" w:color="auto"/>
            </w:tcBorders>
            <w:shd w:val="clear" w:color="auto" w:fill="auto"/>
          </w:tcPr>
          <w:p w14:paraId="0468C009"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64</w:t>
            </w:r>
          </w:p>
        </w:tc>
        <w:tc>
          <w:tcPr>
            <w:tcW w:w="685" w:type="dxa"/>
            <w:tcBorders>
              <w:top w:val="nil"/>
              <w:left w:val="double" w:sz="4" w:space="0" w:color="auto"/>
              <w:bottom w:val="nil"/>
            </w:tcBorders>
            <w:shd w:val="clear" w:color="auto" w:fill="auto"/>
          </w:tcPr>
          <w:p w14:paraId="419BBCF0"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42</w:t>
            </w:r>
          </w:p>
        </w:tc>
        <w:tc>
          <w:tcPr>
            <w:tcW w:w="685" w:type="dxa"/>
            <w:tcBorders>
              <w:top w:val="nil"/>
              <w:bottom w:val="nil"/>
            </w:tcBorders>
            <w:shd w:val="clear" w:color="auto" w:fill="auto"/>
          </w:tcPr>
          <w:p w14:paraId="0EAC085A"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361</w:t>
            </w:r>
          </w:p>
        </w:tc>
        <w:tc>
          <w:tcPr>
            <w:tcW w:w="685" w:type="dxa"/>
            <w:tcBorders>
              <w:top w:val="nil"/>
              <w:bottom w:val="nil"/>
            </w:tcBorders>
            <w:shd w:val="clear" w:color="auto" w:fill="auto"/>
          </w:tcPr>
          <w:p w14:paraId="78C90AE8"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403</w:t>
            </w:r>
          </w:p>
        </w:tc>
      </w:tr>
      <w:tr w:rsidR="006B00C0" w:rsidRPr="006B00C0" w14:paraId="50152FD5" w14:textId="77777777" w:rsidTr="00E430FC">
        <w:tc>
          <w:tcPr>
            <w:tcW w:w="846" w:type="dxa"/>
            <w:tcBorders>
              <w:top w:val="nil"/>
              <w:bottom w:val="nil"/>
            </w:tcBorders>
            <w:shd w:val="clear" w:color="auto" w:fill="DEEAF6" w:themeFill="accent1" w:themeFillTint="33"/>
            <w:tcMar>
              <w:right w:w="57" w:type="dxa"/>
            </w:tcMar>
          </w:tcPr>
          <w:p w14:paraId="48B5CCD9"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47</w:t>
            </w:r>
            <w:r w:rsidRPr="006B00C0">
              <w:rPr>
                <w:rFonts w:hint="eastAsia"/>
                <w:color w:val="000000" w:themeColor="text1"/>
                <w:szCs w:val="18"/>
              </w:rPr>
              <w:t>年</w:t>
            </w:r>
          </w:p>
        </w:tc>
        <w:tc>
          <w:tcPr>
            <w:tcW w:w="684" w:type="dxa"/>
            <w:tcBorders>
              <w:top w:val="nil"/>
              <w:bottom w:val="nil"/>
            </w:tcBorders>
            <w:shd w:val="clear" w:color="auto" w:fill="DEEAF6" w:themeFill="accent1" w:themeFillTint="33"/>
          </w:tcPr>
          <w:p w14:paraId="01808072"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8</w:t>
            </w:r>
          </w:p>
        </w:tc>
        <w:tc>
          <w:tcPr>
            <w:tcW w:w="685" w:type="dxa"/>
            <w:tcBorders>
              <w:top w:val="nil"/>
              <w:bottom w:val="nil"/>
            </w:tcBorders>
            <w:shd w:val="clear" w:color="auto" w:fill="DEEAF6" w:themeFill="accent1" w:themeFillTint="33"/>
          </w:tcPr>
          <w:p w14:paraId="39CC4033"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93</w:t>
            </w:r>
          </w:p>
        </w:tc>
        <w:tc>
          <w:tcPr>
            <w:tcW w:w="685" w:type="dxa"/>
            <w:tcBorders>
              <w:top w:val="nil"/>
              <w:bottom w:val="nil"/>
            </w:tcBorders>
            <w:shd w:val="clear" w:color="auto" w:fill="DEEAF6" w:themeFill="accent1" w:themeFillTint="33"/>
          </w:tcPr>
          <w:p w14:paraId="6BC7B380"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101</w:t>
            </w:r>
          </w:p>
        </w:tc>
        <w:tc>
          <w:tcPr>
            <w:tcW w:w="685" w:type="dxa"/>
            <w:tcBorders>
              <w:top w:val="nil"/>
              <w:bottom w:val="nil"/>
            </w:tcBorders>
            <w:shd w:val="clear" w:color="auto" w:fill="DEEAF6" w:themeFill="accent1" w:themeFillTint="33"/>
          </w:tcPr>
          <w:p w14:paraId="673E2C09"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33</w:t>
            </w:r>
          </w:p>
        </w:tc>
        <w:tc>
          <w:tcPr>
            <w:tcW w:w="685" w:type="dxa"/>
            <w:tcBorders>
              <w:top w:val="nil"/>
              <w:bottom w:val="nil"/>
            </w:tcBorders>
            <w:shd w:val="clear" w:color="auto" w:fill="DEEAF6" w:themeFill="accent1" w:themeFillTint="33"/>
          </w:tcPr>
          <w:p w14:paraId="572C3CE5"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151</w:t>
            </w:r>
          </w:p>
        </w:tc>
        <w:tc>
          <w:tcPr>
            <w:tcW w:w="685" w:type="dxa"/>
            <w:tcBorders>
              <w:top w:val="nil"/>
              <w:bottom w:val="nil"/>
            </w:tcBorders>
            <w:shd w:val="clear" w:color="auto" w:fill="DEEAF6" w:themeFill="accent1" w:themeFillTint="33"/>
          </w:tcPr>
          <w:p w14:paraId="5728FF0C"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184</w:t>
            </w:r>
          </w:p>
        </w:tc>
        <w:tc>
          <w:tcPr>
            <w:tcW w:w="685" w:type="dxa"/>
            <w:tcBorders>
              <w:top w:val="nil"/>
              <w:bottom w:val="nil"/>
            </w:tcBorders>
            <w:shd w:val="clear" w:color="auto" w:fill="DEEAF6" w:themeFill="accent1" w:themeFillTint="33"/>
          </w:tcPr>
          <w:p w14:paraId="5ACD51BD"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w:t>
            </w:r>
          </w:p>
        </w:tc>
        <w:tc>
          <w:tcPr>
            <w:tcW w:w="685" w:type="dxa"/>
            <w:tcBorders>
              <w:top w:val="nil"/>
              <w:bottom w:val="nil"/>
            </w:tcBorders>
            <w:shd w:val="clear" w:color="auto" w:fill="DEEAF6" w:themeFill="accent1" w:themeFillTint="33"/>
          </w:tcPr>
          <w:p w14:paraId="11C5AC76"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49</w:t>
            </w:r>
          </w:p>
        </w:tc>
        <w:tc>
          <w:tcPr>
            <w:tcW w:w="685" w:type="dxa"/>
            <w:tcBorders>
              <w:top w:val="nil"/>
              <w:bottom w:val="nil"/>
              <w:right w:val="double" w:sz="4" w:space="0" w:color="auto"/>
            </w:tcBorders>
            <w:shd w:val="clear" w:color="auto" w:fill="DEEAF6" w:themeFill="accent1" w:themeFillTint="33"/>
          </w:tcPr>
          <w:p w14:paraId="6775D473"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53</w:t>
            </w:r>
          </w:p>
        </w:tc>
        <w:tc>
          <w:tcPr>
            <w:tcW w:w="685" w:type="dxa"/>
            <w:tcBorders>
              <w:top w:val="nil"/>
              <w:left w:val="double" w:sz="4" w:space="0" w:color="auto"/>
              <w:bottom w:val="nil"/>
            </w:tcBorders>
            <w:shd w:val="clear" w:color="auto" w:fill="DEEAF6" w:themeFill="accent1" w:themeFillTint="33"/>
          </w:tcPr>
          <w:p w14:paraId="2E6438B7"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45</w:t>
            </w:r>
          </w:p>
        </w:tc>
        <w:tc>
          <w:tcPr>
            <w:tcW w:w="685" w:type="dxa"/>
            <w:tcBorders>
              <w:top w:val="nil"/>
              <w:bottom w:val="nil"/>
            </w:tcBorders>
            <w:shd w:val="clear" w:color="auto" w:fill="DEEAF6" w:themeFill="accent1" w:themeFillTint="33"/>
          </w:tcPr>
          <w:p w14:paraId="55E07E66"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293</w:t>
            </w:r>
          </w:p>
        </w:tc>
        <w:tc>
          <w:tcPr>
            <w:tcW w:w="685" w:type="dxa"/>
            <w:tcBorders>
              <w:top w:val="nil"/>
              <w:bottom w:val="nil"/>
            </w:tcBorders>
            <w:shd w:val="clear" w:color="auto" w:fill="DEEAF6" w:themeFill="accent1" w:themeFillTint="33"/>
          </w:tcPr>
          <w:p w14:paraId="205DF88E"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338</w:t>
            </w:r>
          </w:p>
        </w:tc>
      </w:tr>
      <w:tr w:rsidR="006B00C0" w:rsidRPr="006B00C0" w14:paraId="7EAC54D6" w14:textId="77777777" w:rsidTr="00E430FC">
        <w:tc>
          <w:tcPr>
            <w:tcW w:w="846" w:type="dxa"/>
            <w:tcBorders>
              <w:top w:val="nil"/>
              <w:bottom w:val="nil"/>
            </w:tcBorders>
            <w:shd w:val="clear" w:color="auto" w:fill="auto"/>
            <w:tcMar>
              <w:right w:w="57" w:type="dxa"/>
            </w:tcMar>
          </w:tcPr>
          <w:p w14:paraId="57D8ECD2"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48</w:t>
            </w:r>
            <w:r w:rsidRPr="006B00C0">
              <w:rPr>
                <w:rFonts w:hint="eastAsia"/>
                <w:color w:val="000000" w:themeColor="text1"/>
                <w:szCs w:val="18"/>
              </w:rPr>
              <w:t>年</w:t>
            </w:r>
          </w:p>
        </w:tc>
        <w:tc>
          <w:tcPr>
            <w:tcW w:w="684" w:type="dxa"/>
            <w:tcBorders>
              <w:top w:val="nil"/>
              <w:bottom w:val="nil"/>
            </w:tcBorders>
            <w:shd w:val="clear" w:color="auto" w:fill="auto"/>
          </w:tcPr>
          <w:p w14:paraId="38022A74"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6</w:t>
            </w:r>
          </w:p>
        </w:tc>
        <w:tc>
          <w:tcPr>
            <w:tcW w:w="685" w:type="dxa"/>
            <w:tcBorders>
              <w:top w:val="nil"/>
              <w:bottom w:val="nil"/>
            </w:tcBorders>
            <w:shd w:val="clear" w:color="auto" w:fill="auto"/>
          </w:tcPr>
          <w:p w14:paraId="462368C6"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269</w:t>
            </w:r>
          </w:p>
        </w:tc>
        <w:tc>
          <w:tcPr>
            <w:tcW w:w="685" w:type="dxa"/>
            <w:tcBorders>
              <w:top w:val="nil"/>
              <w:bottom w:val="nil"/>
            </w:tcBorders>
            <w:shd w:val="clear" w:color="auto" w:fill="auto"/>
          </w:tcPr>
          <w:p w14:paraId="57775C74"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275</w:t>
            </w:r>
          </w:p>
        </w:tc>
        <w:tc>
          <w:tcPr>
            <w:tcW w:w="685" w:type="dxa"/>
            <w:tcBorders>
              <w:top w:val="nil"/>
              <w:bottom w:val="nil"/>
            </w:tcBorders>
            <w:shd w:val="clear" w:color="auto" w:fill="auto"/>
          </w:tcPr>
          <w:p w14:paraId="1922B6E5"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w:t>
            </w:r>
          </w:p>
        </w:tc>
        <w:tc>
          <w:tcPr>
            <w:tcW w:w="685" w:type="dxa"/>
            <w:tcBorders>
              <w:top w:val="nil"/>
              <w:bottom w:val="nil"/>
            </w:tcBorders>
            <w:shd w:val="clear" w:color="auto" w:fill="auto"/>
          </w:tcPr>
          <w:p w14:paraId="63CF201E"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74</w:t>
            </w:r>
          </w:p>
        </w:tc>
        <w:tc>
          <w:tcPr>
            <w:tcW w:w="685" w:type="dxa"/>
            <w:tcBorders>
              <w:top w:val="nil"/>
              <w:bottom w:val="nil"/>
            </w:tcBorders>
            <w:shd w:val="clear" w:color="auto" w:fill="auto"/>
          </w:tcPr>
          <w:p w14:paraId="1C101031"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78</w:t>
            </w:r>
          </w:p>
        </w:tc>
        <w:tc>
          <w:tcPr>
            <w:tcW w:w="685" w:type="dxa"/>
            <w:tcBorders>
              <w:top w:val="nil"/>
              <w:bottom w:val="nil"/>
            </w:tcBorders>
            <w:shd w:val="clear" w:color="auto" w:fill="auto"/>
          </w:tcPr>
          <w:p w14:paraId="2F49F3DB"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16</w:t>
            </w:r>
          </w:p>
        </w:tc>
        <w:tc>
          <w:tcPr>
            <w:tcW w:w="685" w:type="dxa"/>
            <w:tcBorders>
              <w:top w:val="nil"/>
              <w:bottom w:val="nil"/>
            </w:tcBorders>
            <w:shd w:val="clear" w:color="auto" w:fill="auto"/>
          </w:tcPr>
          <w:p w14:paraId="431CDA0C"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52</w:t>
            </w:r>
          </w:p>
        </w:tc>
        <w:tc>
          <w:tcPr>
            <w:tcW w:w="685" w:type="dxa"/>
            <w:tcBorders>
              <w:top w:val="nil"/>
              <w:bottom w:val="nil"/>
              <w:right w:val="double" w:sz="4" w:space="0" w:color="auto"/>
            </w:tcBorders>
            <w:shd w:val="clear" w:color="auto" w:fill="auto"/>
          </w:tcPr>
          <w:p w14:paraId="44E5CEC2"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68</w:t>
            </w:r>
          </w:p>
        </w:tc>
        <w:tc>
          <w:tcPr>
            <w:tcW w:w="685" w:type="dxa"/>
            <w:tcBorders>
              <w:top w:val="nil"/>
              <w:left w:val="double" w:sz="4" w:space="0" w:color="auto"/>
              <w:bottom w:val="nil"/>
            </w:tcBorders>
            <w:shd w:val="clear" w:color="auto" w:fill="auto"/>
          </w:tcPr>
          <w:p w14:paraId="3F39BE7F"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26</w:t>
            </w:r>
          </w:p>
        </w:tc>
        <w:tc>
          <w:tcPr>
            <w:tcW w:w="685" w:type="dxa"/>
            <w:tcBorders>
              <w:top w:val="nil"/>
              <w:bottom w:val="nil"/>
            </w:tcBorders>
            <w:shd w:val="clear" w:color="auto" w:fill="auto"/>
          </w:tcPr>
          <w:p w14:paraId="254DD5B2"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395</w:t>
            </w:r>
          </w:p>
        </w:tc>
        <w:tc>
          <w:tcPr>
            <w:tcW w:w="685" w:type="dxa"/>
            <w:tcBorders>
              <w:top w:val="nil"/>
              <w:bottom w:val="nil"/>
            </w:tcBorders>
            <w:shd w:val="clear" w:color="auto" w:fill="auto"/>
          </w:tcPr>
          <w:p w14:paraId="360BD30C"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421</w:t>
            </w:r>
          </w:p>
        </w:tc>
      </w:tr>
      <w:tr w:rsidR="006B00C0" w:rsidRPr="006B00C0" w14:paraId="5EFD320D" w14:textId="77777777" w:rsidTr="00E430FC">
        <w:tc>
          <w:tcPr>
            <w:tcW w:w="846" w:type="dxa"/>
            <w:tcBorders>
              <w:top w:val="nil"/>
              <w:bottom w:val="nil"/>
            </w:tcBorders>
            <w:shd w:val="clear" w:color="auto" w:fill="DEEAF6" w:themeFill="accent1" w:themeFillTint="33"/>
            <w:tcMar>
              <w:right w:w="57" w:type="dxa"/>
            </w:tcMar>
          </w:tcPr>
          <w:p w14:paraId="343FA202"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49</w:t>
            </w:r>
            <w:r w:rsidRPr="006B00C0">
              <w:rPr>
                <w:rFonts w:hint="eastAsia"/>
                <w:color w:val="000000" w:themeColor="text1"/>
                <w:szCs w:val="18"/>
              </w:rPr>
              <w:t>年</w:t>
            </w:r>
          </w:p>
        </w:tc>
        <w:tc>
          <w:tcPr>
            <w:tcW w:w="684" w:type="dxa"/>
            <w:tcBorders>
              <w:top w:val="nil"/>
              <w:bottom w:val="nil"/>
            </w:tcBorders>
            <w:shd w:val="clear" w:color="auto" w:fill="DEEAF6" w:themeFill="accent1" w:themeFillTint="33"/>
          </w:tcPr>
          <w:p w14:paraId="083701C5"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w:t>
            </w:r>
          </w:p>
        </w:tc>
        <w:tc>
          <w:tcPr>
            <w:tcW w:w="685" w:type="dxa"/>
            <w:tcBorders>
              <w:top w:val="nil"/>
              <w:bottom w:val="nil"/>
            </w:tcBorders>
            <w:shd w:val="clear" w:color="auto" w:fill="DEEAF6" w:themeFill="accent1" w:themeFillTint="33"/>
          </w:tcPr>
          <w:p w14:paraId="414B8A47"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141</w:t>
            </w:r>
          </w:p>
        </w:tc>
        <w:tc>
          <w:tcPr>
            <w:tcW w:w="685" w:type="dxa"/>
            <w:tcBorders>
              <w:top w:val="nil"/>
              <w:bottom w:val="nil"/>
            </w:tcBorders>
            <w:shd w:val="clear" w:color="auto" w:fill="DEEAF6" w:themeFill="accent1" w:themeFillTint="33"/>
          </w:tcPr>
          <w:p w14:paraId="0A04A9FA"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144</w:t>
            </w:r>
          </w:p>
        </w:tc>
        <w:tc>
          <w:tcPr>
            <w:tcW w:w="685" w:type="dxa"/>
            <w:tcBorders>
              <w:top w:val="nil"/>
              <w:bottom w:val="nil"/>
            </w:tcBorders>
            <w:shd w:val="clear" w:color="auto" w:fill="DEEAF6" w:themeFill="accent1" w:themeFillTint="33"/>
          </w:tcPr>
          <w:p w14:paraId="6FF989AD"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w:t>
            </w:r>
          </w:p>
        </w:tc>
        <w:tc>
          <w:tcPr>
            <w:tcW w:w="685" w:type="dxa"/>
            <w:tcBorders>
              <w:top w:val="nil"/>
              <w:bottom w:val="nil"/>
            </w:tcBorders>
            <w:shd w:val="clear" w:color="auto" w:fill="DEEAF6" w:themeFill="accent1" w:themeFillTint="33"/>
          </w:tcPr>
          <w:p w14:paraId="532391FB"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57</w:t>
            </w:r>
          </w:p>
        </w:tc>
        <w:tc>
          <w:tcPr>
            <w:tcW w:w="685" w:type="dxa"/>
            <w:tcBorders>
              <w:top w:val="nil"/>
              <w:bottom w:val="nil"/>
            </w:tcBorders>
            <w:shd w:val="clear" w:color="auto" w:fill="DEEAF6" w:themeFill="accent1" w:themeFillTint="33"/>
          </w:tcPr>
          <w:p w14:paraId="16A425D3"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59</w:t>
            </w:r>
          </w:p>
        </w:tc>
        <w:tc>
          <w:tcPr>
            <w:tcW w:w="685" w:type="dxa"/>
            <w:tcBorders>
              <w:top w:val="nil"/>
              <w:bottom w:val="nil"/>
            </w:tcBorders>
            <w:shd w:val="clear" w:color="auto" w:fill="DEEAF6" w:themeFill="accent1" w:themeFillTint="33"/>
          </w:tcPr>
          <w:p w14:paraId="324BC8C0"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9</w:t>
            </w:r>
          </w:p>
        </w:tc>
        <w:tc>
          <w:tcPr>
            <w:tcW w:w="685" w:type="dxa"/>
            <w:tcBorders>
              <w:top w:val="nil"/>
              <w:bottom w:val="nil"/>
            </w:tcBorders>
            <w:shd w:val="clear" w:color="auto" w:fill="DEEAF6" w:themeFill="accent1" w:themeFillTint="33"/>
          </w:tcPr>
          <w:p w14:paraId="206130F7"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46</w:t>
            </w:r>
          </w:p>
        </w:tc>
        <w:tc>
          <w:tcPr>
            <w:tcW w:w="685" w:type="dxa"/>
            <w:tcBorders>
              <w:top w:val="nil"/>
              <w:bottom w:val="nil"/>
              <w:right w:val="double" w:sz="4" w:space="0" w:color="auto"/>
            </w:tcBorders>
            <w:shd w:val="clear" w:color="auto" w:fill="DEEAF6" w:themeFill="accent1" w:themeFillTint="33"/>
          </w:tcPr>
          <w:p w14:paraId="4BA02495"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55</w:t>
            </w:r>
          </w:p>
        </w:tc>
        <w:tc>
          <w:tcPr>
            <w:tcW w:w="685" w:type="dxa"/>
            <w:tcBorders>
              <w:top w:val="nil"/>
              <w:left w:val="double" w:sz="4" w:space="0" w:color="auto"/>
              <w:bottom w:val="nil"/>
            </w:tcBorders>
            <w:shd w:val="clear" w:color="auto" w:fill="DEEAF6" w:themeFill="accent1" w:themeFillTint="33"/>
          </w:tcPr>
          <w:p w14:paraId="59A85273"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14</w:t>
            </w:r>
          </w:p>
        </w:tc>
        <w:tc>
          <w:tcPr>
            <w:tcW w:w="685" w:type="dxa"/>
            <w:tcBorders>
              <w:top w:val="nil"/>
              <w:bottom w:val="nil"/>
            </w:tcBorders>
            <w:shd w:val="clear" w:color="auto" w:fill="DEEAF6" w:themeFill="accent1" w:themeFillTint="33"/>
          </w:tcPr>
          <w:p w14:paraId="296FFC51"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244</w:t>
            </w:r>
          </w:p>
        </w:tc>
        <w:tc>
          <w:tcPr>
            <w:tcW w:w="685" w:type="dxa"/>
            <w:tcBorders>
              <w:top w:val="nil"/>
              <w:bottom w:val="nil"/>
            </w:tcBorders>
            <w:shd w:val="clear" w:color="auto" w:fill="DEEAF6" w:themeFill="accent1" w:themeFillTint="33"/>
          </w:tcPr>
          <w:p w14:paraId="482F708A"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258</w:t>
            </w:r>
          </w:p>
        </w:tc>
      </w:tr>
      <w:tr w:rsidR="006B00C0" w:rsidRPr="006B00C0" w14:paraId="144B469F" w14:textId="77777777" w:rsidTr="00E430FC">
        <w:tc>
          <w:tcPr>
            <w:tcW w:w="846" w:type="dxa"/>
            <w:tcBorders>
              <w:top w:val="nil"/>
              <w:bottom w:val="nil"/>
            </w:tcBorders>
            <w:shd w:val="clear" w:color="auto" w:fill="auto"/>
            <w:tcMar>
              <w:right w:w="57" w:type="dxa"/>
            </w:tcMar>
          </w:tcPr>
          <w:p w14:paraId="32760759"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50</w:t>
            </w:r>
            <w:r w:rsidRPr="006B00C0">
              <w:rPr>
                <w:rFonts w:hint="eastAsia"/>
                <w:color w:val="000000" w:themeColor="text1"/>
                <w:szCs w:val="18"/>
              </w:rPr>
              <w:t>年</w:t>
            </w:r>
          </w:p>
        </w:tc>
        <w:tc>
          <w:tcPr>
            <w:tcW w:w="684" w:type="dxa"/>
            <w:tcBorders>
              <w:top w:val="nil"/>
              <w:bottom w:val="nil"/>
            </w:tcBorders>
            <w:shd w:val="clear" w:color="auto" w:fill="auto"/>
          </w:tcPr>
          <w:p w14:paraId="7504A703"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w:t>
            </w:r>
          </w:p>
        </w:tc>
        <w:tc>
          <w:tcPr>
            <w:tcW w:w="685" w:type="dxa"/>
            <w:tcBorders>
              <w:top w:val="nil"/>
              <w:bottom w:val="nil"/>
            </w:tcBorders>
            <w:shd w:val="clear" w:color="auto" w:fill="auto"/>
          </w:tcPr>
          <w:p w14:paraId="4E881B72"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69</w:t>
            </w:r>
          </w:p>
        </w:tc>
        <w:tc>
          <w:tcPr>
            <w:tcW w:w="685" w:type="dxa"/>
            <w:tcBorders>
              <w:top w:val="nil"/>
              <w:bottom w:val="nil"/>
            </w:tcBorders>
            <w:shd w:val="clear" w:color="auto" w:fill="auto"/>
          </w:tcPr>
          <w:p w14:paraId="5691B9E8"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70</w:t>
            </w:r>
          </w:p>
        </w:tc>
        <w:tc>
          <w:tcPr>
            <w:tcW w:w="685" w:type="dxa"/>
            <w:tcBorders>
              <w:top w:val="nil"/>
              <w:bottom w:val="nil"/>
            </w:tcBorders>
            <w:shd w:val="clear" w:color="auto" w:fill="auto"/>
          </w:tcPr>
          <w:p w14:paraId="2F95DCCA"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w:t>
            </w:r>
          </w:p>
        </w:tc>
        <w:tc>
          <w:tcPr>
            <w:tcW w:w="685" w:type="dxa"/>
            <w:tcBorders>
              <w:top w:val="nil"/>
              <w:bottom w:val="nil"/>
            </w:tcBorders>
            <w:shd w:val="clear" w:color="auto" w:fill="auto"/>
          </w:tcPr>
          <w:p w14:paraId="2343ED41"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49</w:t>
            </w:r>
          </w:p>
        </w:tc>
        <w:tc>
          <w:tcPr>
            <w:tcW w:w="685" w:type="dxa"/>
            <w:tcBorders>
              <w:top w:val="nil"/>
              <w:bottom w:val="nil"/>
            </w:tcBorders>
            <w:shd w:val="clear" w:color="auto" w:fill="auto"/>
          </w:tcPr>
          <w:p w14:paraId="7FF18F1B"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51</w:t>
            </w:r>
          </w:p>
        </w:tc>
        <w:tc>
          <w:tcPr>
            <w:tcW w:w="685" w:type="dxa"/>
            <w:tcBorders>
              <w:top w:val="nil"/>
              <w:bottom w:val="nil"/>
            </w:tcBorders>
            <w:shd w:val="clear" w:color="auto" w:fill="auto"/>
          </w:tcPr>
          <w:p w14:paraId="710BFD5C"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w:t>
            </w:r>
          </w:p>
        </w:tc>
        <w:tc>
          <w:tcPr>
            <w:tcW w:w="685" w:type="dxa"/>
            <w:tcBorders>
              <w:top w:val="nil"/>
              <w:bottom w:val="nil"/>
            </w:tcBorders>
            <w:shd w:val="clear" w:color="auto" w:fill="auto"/>
          </w:tcPr>
          <w:p w14:paraId="7403AAAE"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28</w:t>
            </w:r>
          </w:p>
        </w:tc>
        <w:tc>
          <w:tcPr>
            <w:tcW w:w="685" w:type="dxa"/>
            <w:tcBorders>
              <w:top w:val="nil"/>
              <w:bottom w:val="nil"/>
              <w:right w:val="double" w:sz="4" w:space="0" w:color="auto"/>
            </w:tcBorders>
            <w:shd w:val="clear" w:color="auto" w:fill="auto"/>
          </w:tcPr>
          <w:p w14:paraId="4BB7C394"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31</w:t>
            </w:r>
          </w:p>
        </w:tc>
        <w:tc>
          <w:tcPr>
            <w:tcW w:w="685" w:type="dxa"/>
            <w:tcBorders>
              <w:top w:val="nil"/>
              <w:left w:val="double" w:sz="4" w:space="0" w:color="auto"/>
              <w:bottom w:val="nil"/>
            </w:tcBorders>
            <w:shd w:val="clear" w:color="auto" w:fill="auto"/>
          </w:tcPr>
          <w:p w14:paraId="63D6F408"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6</w:t>
            </w:r>
          </w:p>
        </w:tc>
        <w:tc>
          <w:tcPr>
            <w:tcW w:w="685" w:type="dxa"/>
            <w:tcBorders>
              <w:top w:val="nil"/>
              <w:bottom w:val="nil"/>
            </w:tcBorders>
            <w:shd w:val="clear" w:color="auto" w:fill="auto"/>
          </w:tcPr>
          <w:p w14:paraId="485CCCFE"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146</w:t>
            </w:r>
          </w:p>
        </w:tc>
        <w:tc>
          <w:tcPr>
            <w:tcW w:w="685" w:type="dxa"/>
            <w:tcBorders>
              <w:top w:val="nil"/>
              <w:bottom w:val="nil"/>
            </w:tcBorders>
            <w:shd w:val="clear" w:color="auto" w:fill="auto"/>
          </w:tcPr>
          <w:p w14:paraId="2B31104E"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152</w:t>
            </w:r>
          </w:p>
        </w:tc>
      </w:tr>
      <w:tr w:rsidR="006B00C0" w:rsidRPr="006B00C0" w14:paraId="7E7D3F71" w14:textId="77777777" w:rsidTr="00E430FC">
        <w:tc>
          <w:tcPr>
            <w:tcW w:w="846" w:type="dxa"/>
            <w:tcBorders>
              <w:top w:val="nil"/>
              <w:bottom w:val="nil"/>
            </w:tcBorders>
            <w:shd w:val="clear" w:color="auto" w:fill="DEEAF6" w:themeFill="accent1" w:themeFillTint="33"/>
            <w:tcMar>
              <w:right w:w="57" w:type="dxa"/>
            </w:tcMar>
          </w:tcPr>
          <w:p w14:paraId="26E103C7"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51</w:t>
            </w:r>
            <w:r w:rsidRPr="006B00C0">
              <w:rPr>
                <w:rFonts w:hint="eastAsia"/>
                <w:color w:val="000000" w:themeColor="text1"/>
                <w:szCs w:val="18"/>
              </w:rPr>
              <w:t>年</w:t>
            </w:r>
          </w:p>
        </w:tc>
        <w:tc>
          <w:tcPr>
            <w:tcW w:w="684" w:type="dxa"/>
            <w:tcBorders>
              <w:top w:val="nil"/>
              <w:bottom w:val="nil"/>
            </w:tcBorders>
            <w:shd w:val="clear" w:color="auto" w:fill="DEEAF6" w:themeFill="accent1" w:themeFillTint="33"/>
          </w:tcPr>
          <w:p w14:paraId="215A9DBF"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w:t>
            </w:r>
          </w:p>
        </w:tc>
        <w:tc>
          <w:tcPr>
            <w:tcW w:w="685" w:type="dxa"/>
            <w:tcBorders>
              <w:top w:val="nil"/>
              <w:bottom w:val="nil"/>
            </w:tcBorders>
            <w:shd w:val="clear" w:color="auto" w:fill="DEEAF6" w:themeFill="accent1" w:themeFillTint="33"/>
          </w:tcPr>
          <w:p w14:paraId="2C62618F"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59</w:t>
            </w:r>
          </w:p>
        </w:tc>
        <w:tc>
          <w:tcPr>
            <w:tcW w:w="685" w:type="dxa"/>
            <w:tcBorders>
              <w:top w:val="nil"/>
              <w:bottom w:val="nil"/>
            </w:tcBorders>
            <w:shd w:val="clear" w:color="auto" w:fill="DEEAF6" w:themeFill="accent1" w:themeFillTint="33"/>
          </w:tcPr>
          <w:p w14:paraId="55457521"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61</w:t>
            </w:r>
          </w:p>
        </w:tc>
        <w:tc>
          <w:tcPr>
            <w:tcW w:w="685" w:type="dxa"/>
            <w:tcBorders>
              <w:top w:val="nil"/>
              <w:bottom w:val="nil"/>
            </w:tcBorders>
            <w:shd w:val="clear" w:color="auto" w:fill="DEEAF6" w:themeFill="accent1" w:themeFillTint="33"/>
          </w:tcPr>
          <w:p w14:paraId="64AB4615"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w:t>
            </w:r>
          </w:p>
        </w:tc>
        <w:tc>
          <w:tcPr>
            <w:tcW w:w="685" w:type="dxa"/>
            <w:tcBorders>
              <w:top w:val="nil"/>
              <w:bottom w:val="nil"/>
            </w:tcBorders>
            <w:shd w:val="clear" w:color="auto" w:fill="DEEAF6" w:themeFill="accent1" w:themeFillTint="33"/>
          </w:tcPr>
          <w:p w14:paraId="19AC7E54"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38</w:t>
            </w:r>
          </w:p>
        </w:tc>
        <w:tc>
          <w:tcPr>
            <w:tcW w:w="685" w:type="dxa"/>
            <w:tcBorders>
              <w:top w:val="nil"/>
              <w:bottom w:val="nil"/>
            </w:tcBorders>
            <w:shd w:val="clear" w:color="auto" w:fill="DEEAF6" w:themeFill="accent1" w:themeFillTint="33"/>
          </w:tcPr>
          <w:p w14:paraId="0977292C"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39</w:t>
            </w:r>
          </w:p>
        </w:tc>
        <w:tc>
          <w:tcPr>
            <w:tcW w:w="685" w:type="dxa"/>
            <w:tcBorders>
              <w:top w:val="nil"/>
              <w:bottom w:val="nil"/>
            </w:tcBorders>
            <w:shd w:val="clear" w:color="auto" w:fill="DEEAF6" w:themeFill="accent1" w:themeFillTint="33"/>
          </w:tcPr>
          <w:p w14:paraId="3B73297E"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685" w:type="dxa"/>
            <w:tcBorders>
              <w:top w:val="nil"/>
              <w:bottom w:val="nil"/>
            </w:tcBorders>
            <w:shd w:val="clear" w:color="auto" w:fill="DEEAF6" w:themeFill="accent1" w:themeFillTint="33"/>
          </w:tcPr>
          <w:p w14:paraId="4C0B9C91"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19</w:t>
            </w:r>
          </w:p>
        </w:tc>
        <w:tc>
          <w:tcPr>
            <w:tcW w:w="685" w:type="dxa"/>
            <w:tcBorders>
              <w:top w:val="nil"/>
              <w:bottom w:val="nil"/>
              <w:right w:val="double" w:sz="4" w:space="0" w:color="auto"/>
            </w:tcBorders>
            <w:shd w:val="clear" w:color="auto" w:fill="DEEAF6" w:themeFill="accent1" w:themeFillTint="33"/>
          </w:tcPr>
          <w:p w14:paraId="74823FB0"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19</w:t>
            </w:r>
          </w:p>
        </w:tc>
        <w:tc>
          <w:tcPr>
            <w:tcW w:w="685" w:type="dxa"/>
            <w:tcBorders>
              <w:top w:val="nil"/>
              <w:left w:val="double" w:sz="4" w:space="0" w:color="auto"/>
              <w:bottom w:val="nil"/>
            </w:tcBorders>
            <w:shd w:val="clear" w:color="auto" w:fill="DEEAF6" w:themeFill="accent1" w:themeFillTint="33"/>
          </w:tcPr>
          <w:p w14:paraId="43D23B0C"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w:t>
            </w:r>
          </w:p>
        </w:tc>
        <w:tc>
          <w:tcPr>
            <w:tcW w:w="685" w:type="dxa"/>
            <w:tcBorders>
              <w:top w:val="nil"/>
              <w:bottom w:val="nil"/>
            </w:tcBorders>
            <w:shd w:val="clear" w:color="auto" w:fill="DEEAF6" w:themeFill="accent1" w:themeFillTint="33"/>
          </w:tcPr>
          <w:p w14:paraId="73301BCA"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116</w:t>
            </w:r>
          </w:p>
        </w:tc>
        <w:tc>
          <w:tcPr>
            <w:tcW w:w="685" w:type="dxa"/>
            <w:tcBorders>
              <w:top w:val="nil"/>
              <w:bottom w:val="nil"/>
            </w:tcBorders>
            <w:shd w:val="clear" w:color="auto" w:fill="DEEAF6" w:themeFill="accent1" w:themeFillTint="33"/>
          </w:tcPr>
          <w:p w14:paraId="17A70BD2"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119</w:t>
            </w:r>
          </w:p>
        </w:tc>
      </w:tr>
      <w:tr w:rsidR="006B00C0" w:rsidRPr="006B00C0" w14:paraId="1285637E" w14:textId="77777777" w:rsidTr="00E430FC">
        <w:tc>
          <w:tcPr>
            <w:tcW w:w="846" w:type="dxa"/>
            <w:tcBorders>
              <w:top w:val="nil"/>
              <w:bottom w:val="nil"/>
            </w:tcBorders>
            <w:shd w:val="clear" w:color="auto" w:fill="auto"/>
            <w:tcMar>
              <w:right w:w="57" w:type="dxa"/>
            </w:tcMar>
          </w:tcPr>
          <w:p w14:paraId="25F7CF2F"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52</w:t>
            </w:r>
            <w:r w:rsidRPr="006B00C0">
              <w:rPr>
                <w:rFonts w:hint="eastAsia"/>
                <w:color w:val="000000" w:themeColor="text1"/>
                <w:szCs w:val="18"/>
              </w:rPr>
              <w:t>年</w:t>
            </w:r>
          </w:p>
        </w:tc>
        <w:tc>
          <w:tcPr>
            <w:tcW w:w="684" w:type="dxa"/>
            <w:tcBorders>
              <w:top w:val="nil"/>
              <w:bottom w:val="nil"/>
            </w:tcBorders>
            <w:shd w:val="clear" w:color="auto" w:fill="auto"/>
          </w:tcPr>
          <w:p w14:paraId="2ED3FEBD"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w:t>
            </w:r>
          </w:p>
        </w:tc>
        <w:tc>
          <w:tcPr>
            <w:tcW w:w="685" w:type="dxa"/>
            <w:tcBorders>
              <w:top w:val="nil"/>
              <w:bottom w:val="nil"/>
            </w:tcBorders>
            <w:shd w:val="clear" w:color="auto" w:fill="auto"/>
          </w:tcPr>
          <w:p w14:paraId="15E06923"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56</w:t>
            </w:r>
          </w:p>
        </w:tc>
        <w:tc>
          <w:tcPr>
            <w:tcW w:w="685" w:type="dxa"/>
            <w:tcBorders>
              <w:top w:val="nil"/>
              <w:bottom w:val="nil"/>
            </w:tcBorders>
            <w:shd w:val="clear" w:color="auto" w:fill="auto"/>
          </w:tcPr>
          <w:p w14:paraId="5D2E1A56"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61</w:t>
            </w:r>
          </w:p>
        </w:tc>
        <w:tc>
          <w:tcPr>
            <w:tcW w:w="685" w:type="dxa"/>
            <w:tcBorders>
              <w:top w:val="nil"/>
              <w:bottom w:val="nil"/>
            </w:tcBorders>
            <w:shd w:val="clear" w:color="auto" w:fill="auto"/>
          </w:tcPr>
          <w:p w14:paraId="4CB53F0A"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w:t>
            </w:r>
          </w:p>
        </w:tc>
        <w:tc>
          <w:tcPr>
            <w:tcW w:w="685" w:type="dxa"/>
            <w:tcBorders>
              <w:top w:val="nil"/>
              <w:bottom w:val="nil"/>
            </w:tcBorders>
            <w:shd w:val="clear" w:color="auto" w:fill="auto"/>
          </w:tcPr>
          <w:p w14:paraId="60404EC1"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65</w:t>
            </w:r>
          </w:p>
        </w:tc>
        <w:tc>
          <w:tcPr>
            <w:tcW w:w="685" w:type="dxa"/>
            <w:tcBorders>
              <w:top w:val="nil"/>
              <w:bottom w:val="nil"/>
            </w:tcBorders>
            <w:shd w:val="clear" w:color="auto" w:fill="auto"/>
          </w:tcPr>
          <w:p w14:paraId="1E1A2013"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66</w:t>
            </w:r>
          </w:p>
        </w:tc>
        <w:tc>
          <w:tcPr>
            <w:tcW w:w="685" w:type="dxa"/>
            <w:tcBorders>
              <w:top w:val="nil"/>
              <w:bottom w:val="nil"/>
            </w:tcBorders>
            <w:shd w:val="clear" w:color="auto" w:fill="auto"/>
          </w:tcPr>
          <w:p w14:paraId="6B4D4A32"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w:t>
            </w:r>
          </w:p>
        </w:tc>
        <w:tc>
          <w:tcPr>
            <w:tcW w:w="685" w:type="dxa"/>
            <w:tcBorders>
              <w:top w:val="nil"/>
              <w:bottom w:val="nil"/>
            </w:tcBorders>
            <w:shd w:val="clear" w:color="auto" w:fill="auto"/>
          </w:tcPr>
          <w:p w14:paraId="0F246371"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26</w:t>
            </w:r>
          </w:p>
        </w:tc>
        <w:tc>
          <w:tcPr>
            <w:tcW w:w="685" w:type="dxa"/>
            <w:tcBorders>
              <w:top w:val="nil"/>
              <w:bottom w:val="nil"/>
              <w:right w:val="double" w:sz="4" w:space="0" w:color="auto"/>
            </w:tcBorders>
            <w:shd w:val="clear" w:color="auto" w:fill="auto"/>
          </w:tcPr>
          <w:p w14:paraId="0207A286"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28</w:t>
            </w:r>
          </w:p>
        </w:tc>
        <w:tc>
          <w:tcPr>
            <w:tcW w:w="685" w:type="dxa"/>
            <w:tcBorders>
              <w:top w:val="nil"/>
              <w:left w:val="double" w:sz="4" w:space="0" w:color="auto"/>
              <w:bottom w:val="nil"/>
            </w:tcBorders>
            <w:shd w:val="clear" w:color="auto" w:fill="auto"/>
          </w:tcPr>
          <w:p w14:paraId="79F29231"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8</w:t>
            </w:r>
          </w:p>
        </w:tc>
        <w:tc>
          <w:tcPr>
            <w:tcW w:w="685" w:type="dxa"/>
            <w:tcBorders>
              <w:top w:val="nil"/>
              <w:bottom w:val="nil"/>
            </w:tcBorders>
            <w:shd w:val="clear" w:color="auto" w:fill="auto"/>
          </w:tcPr>
          <w:p w14:paraId="69DF65C0"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147</w:t>
            </w:r>
          </w:p>
        </w:tc>
        <w:tc>
          <w:tcPr>
            <w:tcW w:w="685" w:type="dxa"/>
            <w:tcBorders>
              <w:top w:val="nil"/>
              <w:bottom w:val="nil"/>
            </w:tcBorders>
            <w:shd w:val="clear" w:color="auto" w:fill="auto"/>
          </w:tcPr>
          <w:p w14:paraId="3A4F6293"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155</w:t>
            </w:r>
          </w:p>
        </w:tc>
      </w:tr>
      <w:tr w:rsidR="006B00C0" w:rsidRPr="006B00C0" w14:paraId="5D51B522" w14:textId="77777777" w:rsidTr="00E430FC">
        <w:tc>
          <w:tcPr>
            <w:tcW w:w="846" w:type="dxa"/>
            <w:tcBorders>
              <w:top w:val="nil"/>
              <w:bottom w:val="nil"/>
            </w:tcBorders>
            <w:shd w:val="clear" w:color="auto" w:fill="DEEAF6" w:themeFill="accent1" w:themeFillTint="33"/>
            <w:tcMar>
              <w:right w:w="57" w:type="dxa"/>
            </w:tcMar>
          </w:tcPr>
          <w:p w14:paraId="22469432"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53</w:t>
            </w:r>
            <w:r w:rsidRPr="006B00C0">
              <w:rPr>
                <w:rFonts w:hint="eastAsia"/>
                <w:color w:val="000000" w:themeColor="text1"/>
                <w:szCs w:val="18"/>
              </w:rPr>
              <w:t>年</w:t>
            </w:r>
          </w:p>
        </w:tc>
        <w:tc>
          <w:tcPr>
            <w:tcW w:w="684" w:type="dxa"/>
            <w:tcBorders>
              <w:top w:val="nil"/>
              <w:bottom w:val="nil"/>
            </w:tcBorders>
            <w:shd w:val="clear" w:color="auto" w:fill="DEEAF6" w:themeFill="accent1" w:themeFillTint="33"/>
          </w:tcPr>
          <w:p w14:paraId="08AFF738"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w:t>
            </w:r>
          </w:p>
        </w:tc>
        <w:tc>
          <w:tcPr>
            <w:tcW w:w="685" w:type="dxa"/>
            <w:tcBorders>
              <w:top w:val="nil"/>
              <w:bottom w:val="nil"/>
            </w:tcBorders>
            <w:shd w:val="clear" w:color="auto" w:fill="DEEAF6" w:themeFill="accent1" w:themeFillTint="33"/>
          </w:tcPr>
          <w:p w14:paraId="61ABC388"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64</w:t>
            </w:r>
          </w:p>
        </w:tc>
        <w:tc>
          <w:tcPr>
            <w:tcW w:w="685" w:type="dxa"/>
            <w:tcBorders>
              <w:top w:val="nil"/>
              <w:bottom w:val="nil"/>
            </w:tcBorders>
            <w:shd w:val="clear" w:color="auto" w:fill="DEEAF6" w:themeFill="accent1" w:themeFillTint="33"/>
          </w:tcPr>
          <w:p w14:paraId="15792E59"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65</w:t>
            </w:r>
          </w:p>
        </w:tc>
        <w:tc>
          <w:tcPr>
            <w:tcW w:w="685" w:type="dxa"/>
            <w:tcBorders>
              <w:top w:val="nil"/>
              <w:bottom w:val="nil"/>
            </w:tcBorders>
            <w:shd w:val="clear" w:color="auto" w:fill="DEEAF6" w:themeFill="accent1" w:themeFillTint="33"/>
          </w:tcPr>
          <w:p w14:paraId="64F3BC0F"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685" w:type="dxa"/>
            <w:tcBorders>
              <w:top w:val="nil"/>
              <w:bottom w:val="nil"/>
            </w:tcBorders>
            <w:shd w:val="clear" w:color="auto" w:fill="DEEAF6" w:themeFill="accent1" w:themeFillTint="33"/>
          </w:tcPr>
          <w:p w14:paraId="75828056"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24</w:t>
            </w:r>
          </w:p>
        </w:tc>
        <w:tc>
          <w:tcPr>
            <w:tcW w:w="685" w:type="dxa"/>
            <w:tcBorders>
              <w:top w:val="nil"/>
              <w:bottom w:val="nil"/>
            </w:tcBorders>
            <w:shd w:val="clear" w:color="auto" w:fill="DEEAF6" w:themeFill="accent1" w:themeFillTint="33"/>
          </w:tcPr>
          <w:p w14:paraId="2A824ADF"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24</w:t>
            </w:r>
          </w:p>
        </w:tc>
        <w:tc>
          <w:tcPr>
            <w:tcW w:w="685" w:type="dxa"/>
            <w:tcBorders>
              <w:top w:val="nil"/>
              <w:bottom w:val="nil"/>
            </w:tcBorders>
            <w:shd w:val="clear" w:color="auto" w:fill="DEEAF6" w:themeFill="accent1" w:themeFillTint="33"/>
          </w:tcPr>
          <w:p w14:paraId="637F0894"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w:t>
            </w:r>
          </w:p>
        </w:tc>
        <w:tc>
          <w:tcPr>
            <w:tcW w:w="685" w:type="dxa"/>
            <w:tcBorders>
              <w:top w:val="nil"/>
              <w:bottom w:val="nil"/>
            </w:tcBorders>
            <w:shd w:val="clear" w:color="auto" w:fill="DEEAF6" w:themeFill="accent1" w:themeFillTint="33"/>
          </w:tcPr>
          <w:p w14:paraId="1B78FF1E"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14</w:t>
            </w:r>
          </w:p>
        </w:tc>
        <w:tc>
          <w:tcPr>
            <w:tcW w:w="685" w:type="dxa"/>
            <w:tcBorders>
              <w:top w:val="nil"/>
              <w:bottom w:val="nil"/>
              <w:right w:val="double" w:sz="4" w:space="0" w:color="auto"/>
            </w:tcBorders>
            <w:shd w:val="clear" w:color="auto" w:fill="DEEAF6" w:themeFill="accent1" w:themeFillTint="33"/>
          </w:tcPr>
          <w:p w14:paraId="0BDFE437"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15</w:t>
            </w:r>
          </w:p>
        </w:tc>
        <w:tc>
          <w:tcPr>
            <w:tcW w:w="685" w:type="dxa"/>
            <w:tcBorders>
              <w:top w:val="nil"/>
              <w:left w:val="double" w:sz="4" w:space="0" w:color="auto"/>
              <w:bottom w:val="nil"/>
            </w:tcBorders>
            <w:shd w:val="clear" w:color="auto" w:fill="DEEAF6" w:themeFill="accent1" w:themeFillTint="33"/>
          </w:tcPr>
          <w:p w14:paraId="2742BBF1"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w:t>
            </w:r>
          </w:p>
        </w:tc>
        <w:tc>
          <w:tcPr>
            <w:tcW w:w="685" w:type="dxa"/>
            <w:tcBorders>
              <w:top w:val="nil"/>
              <w:bottom w:val="nil"/>
            </w:tcBorders>
            <w:shd w:val="clear" w:color="auto" w:fill="DEEAF6" w:themeFill="accent1" w:themeFillTint="33"/>
          </w:tcPr>
          <w:p w14:paraId="4630DB9A"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102</w:t>
            </w:r>
          </w:p>
        </w:tc>
        <w:tc>
          <w:tcPr>
            <w:tcW w:w="685" w:type="dxa"/>
            <w:tcBorders>
              <w:top w:val="nil"/>
              <w:bottom w:val="nil"/>
            </w:tcBorders>
            <w:shd w:val="clear" w:color="auto" w:fill="DEEAF6" w:themeFill="accent1" w:themeFillTint="33"/>
          </w:tcPr>
          <w:p w14:paraId="5B656E9F"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104</w:t>
            </w:r>
          </w:p>
        </w:tc>
      </w:tr>
      <w:tr w:rsidR="006B00C0" w:rsidRPr="006B00C0" w14:paraId="36DDC465" w14:textId="77777777" w:rsidTr="00E430FC">
        <w:tc>
          <w:tcPr>
            <w:tcW w:w="846" w:type="dxa"/>
            <w:tcBorders>
              <w:top w:val="nil"/>
              <w:bottom w:val="nil"/>
            </w:tcBorders>
            <w:shd w:val="clear" w:color="auto" w:fill="auto"/>
            <w:tcMar>
              <w:right w:w="57" w:type="dxa"/>
            </w:tcMar>
          </w:tcPr>
          <w:p w14:paraId="229EBE5B"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54</w:t>
            </w:r>
            <w:r w:rsidRPr="006B00C0">
              <w:rPr>
                <w:rFonts w:hint="eastAsia"/>
                <w:color w:val="000000" w:themeColor="text1"/>
                <w:szCs w:val="18"/>
              </w:rPr>
              <w:t>年</w:t>
            </w:r>
          </w:p>
        </w:tc>
        <w:tc>
          <w:tcPr>
            <w:tcW w:w="684" w:type="dxa"/>
            <w:tcBorders>
              <w:top w:val="nil"/>
              <w:bottom w:val="nil"/>
            </w:tcBorders>
            <w:shd w:val="clear" w:color="auto" w:fill="auto"/>
          </w:tcPr>
          <w:p w14:paraId="3EF97D34"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w:t>
            </w:r>
          </w:p>
        </w:tc>
        <w:tc>
          <w:tcPr>
            <w:tcW w:w="685" w:type="dxa"/>
            <w:tcBorders>
              <w:top w:val="nil"/>
              <w:bottom w:val="nil"/>
            </w:tcBorders>
            <w:shd w:val="clear" w:color="auto" w:fill="auto"/>
          </w:tcPr>
          <w:p w14:paraId="04450D0F"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75</w:t>
            </w:r>
          </w:p>
        </w:tc>
        <w:tc>
          <w:tcPr>
            <w:tcW w:w="685" w:type="dxa"/>
            <w:tcBorders>
              <w:top w:val="nil"/>
              <w:bottom w:val="nil"/>
            </w:tcBorders>
            <w:shd w:val="clear" w:color="auto" w:fill="auto"/>
          </w:tcPr>
          <w:p w14:paraId="6812B1C4"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77</w:t>
            </w:r>
          </w:p>
        </w:tc>
        <w:tc>
          <w:tcPr>
            <w:tcW w:w="685" w:type="dxa"/>
            <w:tcBorders>
              <w:top w:val="nil"/>
              <w:bottom w:val="nil"/>
            </w:tcBorders>
            <w:shd w:val="clear" w:color="auto" w:fill="auto"/>
          </w:tcPr>
          <w:p w14:paraId="303AAAAF"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w:t>
            </w:r>
          </w:p>
        </w:tc>
        <w:tc>
          <w:tcPr>
            <w:tcW w:w="685" w:type="dxa"/>
            <w:tcBorders>
              <w:top w:val="nil"/>
              <w:bottom w:val="nil"/>
            </w:tcBorders>
            <w:shd w:val="clear" w:color="auto" w:fill="auto"/>
          </w:tcPr>
          <w:p w14:paraId="55B2C66D"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12</w:t>
            </w:r>
          </w:p>
        </w:tc>
        <w:tc>
          <w:tcPr>
            <w:tcW w:w="685" w:type="dxa"/>
            <w:tcBorders>
              <w:top w:val="nil"/>
              <w:bottom w:val="nil"/>
            </w:tcBorders>
            <w:shd w:val="clear" w:color="auto" w:fill="auto"/>
          </w:tcPr>
          <w:p w14:paraId="46732F0B"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13</w:t>
            </w:r>
          </w:p>
        </w:tc>
        <w:tc>
          <w:tcPr>
            <w:tcW w:w="685" w:type="dxa"/>
            <w:tcBorders>
              <w:top w:val="nil"/>
              <w:bottom w:val="nil"/>
            </w:tcBorders>
            <w:shd w:val="clear" w:color="auto" w:fill="auto"/>
          </w:tcPr>
          <w:p w14:paraId="4BE0A4F8"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w:t>
            </w:r>
          </w:p>
        </w:tc>
        <w:tc>
          <w:tcPr>
            <w:tcW w:w="685" w:type="dxa"/>
            <w:tcBorders>
              <w:top w:val="nil"/>
              <w:bottom w:val="nil"/>
            </w:tcBorders>
            <w:shd w:val="clear" w:color="auto" w:fill="auto"/>
          </w:tcPr>
          <w:p w14:paraId="04258E1F"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15</w:t>
            </w:r>
          </w:p>
        </w:tc>
        <w:tc>
          <w:tcPr>
            <w:tcW w:w="685" w:type="dxa"/>
            <w:tcBorders>
              <w:top w:val="nil"/>
              <w:bottom w:val="nil"/>
              <w:right w:val="double" w:sz="4" w:space="0" w:color="auto"/>
            </w:tcBorders>
            <w:shd w:val="clear" w:color="auto" w:fill="auto"/>
          </w:tcPr>
          <w:p w14:paraId="2FC9EE70"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18</w:t>
            </w:r>
          </w:p>
        </w:tc>
        <w:tc>
          <w:tcPr>
            <w:tcW w:w="685" w:type="dxa"/>
            <w:tcBorders>
              <w:top w:val="nil"/>
              <w:left w:val="double" w:sz="4" w:space="0" w:color="auto"/>
              <w:bottom w:val="nil"/>
            </w:tcBorders>
            <w:shd w:val="clear" w:color="auto" w:fill="auto"/>
          </w:tcPr>
          <w:p w14:paraId="70CD1AD9"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6</w:t>
            </w:r>
          </w:p>
        </w:tc>
        <w:tc>
          <w:tcPr>
            <w:tcW w:w="685" w:type="dxa"/>
            <w:tcBorders>
              <w:top w:val="nil"/>
              <w:bottom w:val="nil"/>
            </w:tcBorders>
            <w:shd w:val="clear" w:color="auto" w:fill="auto"/>
          </w:tcPr>
          <w:p w14:paraId="078BE0B6"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102</w:t>
            </w:r>
          </w:p>
        </w:tc>
        <w:tc>
          <w:tcPr>
            <w:tcW w:w="685" w:type="dxa"/>
            <w:tcBorders>
              <w:top w:val="nil"/>
              <w:bottom w:val="nil"/>
            </w:tcBorders>
            <w:shd w:val="clear" w:color="auto" w:fill="auto"/>
          </w:tcPr>
          <w:p w14:paraId="1C384C8F"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108</w:t>
            </w:r>
          </w:p>
        </w:tc>
      </w:tr>
      <w:tr w:rsidR="006B00C0" w:rsidRPr="006B00C0" w14:paraId="53B3D101" w14:textId="77777777" w:rsidTr="00E430FC">
        <w:tc>
          <w:tcPr>
            <w:tcW w:w="846" w:type="dxa"/>
            <w:tcBorders>
              <w:top w:val="nil"/>
              <w:bottom w:val="nil"/>
            </w:tcBorders>
            <w:shd w:val="clear" w:color="auto" w:fill="DEEAF6" w:themeFill="accent1" w:themeFillTint="33"/>
            <w:tcMar>
              <w:right w:w="57" w:type="dxa"/>
            </w:tcMar>
          </w:tcPr>
          <w:p w14:paraId="74C4243D"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55</w:t>
            </w:r>
            <w:r w:rsidRPr="006B00C0">
              <w:rPr>
                <w:rFonts w:hint="eastAsia"/>
                <w:color w:val="000000" w:themeColor="text1"/>
                <w:szCs w:val="18"/>
              </w:rPr>
              <w:t>年</w:t>
            </w:r>
          </w:p>
        </w:tc>
        <w:tc>
          <w:tcPr>
            <w:tcW w:w="684" w:type="dxa"/>
            <w:tcBorders>
              <w:top w:val="nil"/>
              <w:bottom w:val="nil"/>
            </w:tcBorders>
            <w:shd w:val="clear" w:color="auto" w:fill="DEEAF6" w:themeFill="accent1" w:themeFillTint="33"/>
          </w:tcPr>
          <w:p w14:paraId="23AF384A"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w:t>
            </w:r>
          </w:p>
        </w:tc>
        <w:tc>
          <w:tcPr>
            <w:tcW w:w="685" w:type="dxa"/>
            <w:tcBorders>
              <w:top w:val="nil"/>
              <w:bottom w:val="nil"/>
            </w:tcBorders>
            <w:shd w:val="clear" w:color="auto" w:fill="DEEAF6" w:themeFill="accent1" w:themeFillTint="33"/>
          </w:tcPr>
          <w:p w14:paraId="140F39BD"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39</w:t>
            </w:r>
          </w:p>
        </w:tc>
        <w:tc>
          <w:tcPr>
            <w:tcW w:w="685" w:type="dxa"/>
            <w:tcBorders>
              <w:top w:val="nil"/>
              <w:bottom w:val="nil"/>
            </w:tcBorders>
            <w:shd w:val="clear" w:color="auto" w:fill="DEEAF6" w:themeFill="accent1" w:themeFillTint="33"/>
          </w:tcPr>
          <w:p w14:paraId="2726CCBF"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41</w:t>
            </w:r>
          </w:p>
        </w:tc>
        <w:tc>
          <w:tcPr>
            <w:tcW w:w="685" w:type="dxa"/>
            <w:tcBorders>
              <w:top w:val="nil"/>
              <w:bottom w:val="nil"/>
            </w:tcBorders>
            <w:shd w:val="clear" w:color="auto" w:fill="DEEAF6" w:themeFill="accent1" w:themeFillTint="33"/>
          </w:tcPr>
          <w:p w14:paraId="168980FF"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685" w:type="dxa"/>
            <w:tcBorders>
              <w:top w:val="nil"/>
              <w:bottom w:val="nil"/>
            </w:tcBorders>
            <w:shd w:val="clear" w:color="auto" w:fill="DEEAF6" w:themeFill="accent1" w:themeFillTint="33"/>
          </w:tcPr>
          <w:p w14:paraId="342686A9"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19</w:t>
            </w:r>
          </w:p>
        </w:tc>
        <w:tc>
          <w:tcPr>
            <w:tcW w:w="685" w:type="dxa"/>
            <w:tcBorders>
              <w:top w:val="nil"/>
              <w:bottom w:val="nil"/>
            </w:tcBorders>
            <w:shd w:val="clear" w:color="auto" w:fill="DEEAF6" w:themeFill="accent1" w:themeFillTint="33"/>
          </w:tcPr>
          <w:p w14:paraId="4508DAEF"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19</w:t>
            </w:r>
          </w:p>
        </w:tc>
        <w:tc>
          <w:tcPr>
            <w:tcW w:w="685" w:type="dxa"/>
            <w:tcBorders>
              <w:top w:val="nil"/>
              <w:bottom w:val="nil"/>
            </w:tcBorders>
            <w:shd w:val="clear" w:color="auto" w:fill="DEEAF6" w:themeFill="accent1" w:themeFillTint="33"/>
          </w:tcPr>
          <w:p w14:paraId="7FC3DEFC"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w:t>
            </w:r>
          </w:p>
        </w:tc>
        <w:tc>
          <w:tcPr>
            <w:tcW w:w="685" w:type="dxa"/>
            <w:tcBorders>
              <w:top w:val="nil"/>
              <w:bottom w:val="nil"/>
            </w:tcBorders>
            <w:shd w:val="clear" w:color="auto" w:fill="DEEAF6" w:themeFill="accent1" w:themeFillTint="33"/>
          </w:tcPr>
          <w:p w14:paraId="184E536C"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13</w:t>
            </w:r>
          </w:p>
        </w:tc>
        <w:tc>
          <w:tcPr>
            <w:tcW w:w="685" w:type="dxa"/>
            <w:tcBorders>
              <w:top w:val="nil"/>
              <w:bottom w:val="nil"/>
              <w:right w:val="double" w:sz="4" w:space="0" w:color="auto"/>
            </w:tcBorders>
            <w:shd w:val="clear" w:color="auto" w:fill="DEEAF6" w:themeFill="accent1" w:themeFillTint="33"/>
          </w:tcPr>
          <w:p w14:paraId="0FE3230A"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18</w:t>
            </w:r>
          </w:p>
        </w:tc>
        <w:tc>
          <w:tcPr>
            <w:tcW w:w="685" w:type="dxa"/>
            <w:tcBorders>
              <w:top w:val="nil"/>
              <w:left w:val="double" w:sz="4" w:space="0" w:color="auto"/>
              <w:bottom w:val="nil"/>
            </w:tcBorders>
            <w:shd w:val="clear" w:color="auto" w:fill="DEEAF6" w:themeFill="accent1" w:themeFillTint="33"/>
          </w:tcPr>
          <w:p w14:paraId="17C3F114"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7</w:t>
            </w:r>
          </w:p>
        </w:tc>
        <w:tc>
          <w:tcPr>
            <w:tcW w:w="685" w:type="dxa"/>
            <w:tcBorders>
              <w:top w:val="nil"/>
              <w:bottom w:val="nil"/>
            </w:tcBorders>
            <w:shd w:val="clear" w:color="auto" w:fill="DEEAF6" w:themeFill="accent1" w:themeFillTint="33"/>
          </w:tcPr>
          <w:p w14:paraId="530459D1"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71</w:t>
            </w:r>
          </w:p>
        </w:tc>
        <w:tc>
          <w:tcPr>
            <w:tcW w:w="685" w:type="dxa"/>
            <w:tcBorders>
              <w:top w:val="nil"/>
              <w:bottom w:val="nil"/>
            </w:tcBorders>
            <w:shd w:val="clear" w:color="auto" w:fill="DEEAF6" w:themeFill="accent1" w:themeFillTint="33"/>
          </w:tcPr>
          <w:p w14:paraId="68F680B0"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78</w:t>
            </w:r>
          </w:p>
        </w:tc>
      </w:tr>
      <w:tr w:rsidR="006B00C0" w:rsidRPr="006B00C0" w14:paraId="5B06F391" w14:textId="77777777" w:rsidTr="00E430FC">
        <w:tc>
          <w:tcPr>
            <w:tcW w:w="846" w:type="dxa"/>
            <w:tcBorders>
              <w:top w:val="nil"/>
              <w:bottom w:val="nil"/>
            </w:tcBorders>
            <w:shd w:val="clear" w:color="auto" w:fill="auto"/>
            <w:tcMar>
              <w:right w:w="57" w:type="dxa"/>
            </w:tcMar>
          </w:tcPr>
          <w:p w14:paraId="3465F0E0"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56</w:t>
            </w:r>
            <w:r w:rsidRPr="006B00C0">
              <w:rPr>
                <w:rFonts w:hint="eastAsia"/>
                <w:color w:val="000000" w:themeColor="text1"/>
                <w:szCs w:val="18"/>
              </w:rPr>
              <w:t>年</w:t>
            </w:r>
          </w:p>
        </w:tc>
        <w:tc>
          <w:tcPr>
            <w:tcW w:w="684" w:type="dxa"/>
            <w:tcBorders>
              <w:top w:val="nil"/>
              <w:bottom w:val="nil"/>
            </w:tcBorders>
            <w:shd w:val="clear" w:color="auto" w:fill="auto"/>
          </w:tcPr>
          <w:p w14:paraId="45D68F3A"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w:t>
            </w:r>
          </w:p>
        </w:tc>
        <w:tc>
          <w:tcPr>
            <w:tcW w:w="685" w:type="dxa"/>
            <w:tcBorders>
              <w:top w:val="nil"/>
              <w:bottom w:val="nil"/>
            </w:tcBorders>
            <w:shd w:val="clear" w:color="auto" w:fill="auto"/>
          </w:tcPr>
          <w:p w14:paraId="53417358"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26</w:t>
            </w:r>
          </w:p>
        </w:tc>
        <w:tc>
          <w:tcPr>
            <w:tcW w:w="685" w:type="dxa"/>
            <w:tcBorders>
              <w:top w:val="nil"/>
              <w:bottom w:val="nil"/>
            </w:tcBorders>
            <w:shd w:val="clear" w:color="auto" w:fill="auto"/>
          </w:tcPr>
          <w:p w14:paraId="10F2D78E"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27</w:t>
            </w:r>
          </w:p>
        </w:tc>
        <w:tc>
          <w:tcPr>
            <w:tcW w:w="685" w:type="dxa"/>
            <w:tcBorders>
              <w:top w:val="nil"/>
              <w:bottom w:val="nil"/>
            </w:tcBorders>
            <w:shd w:val="clear" w:color="auto" w:fill="auto"/>
          </w:tcPr>
          <w:p w14:paraId="4F441B3B"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685" w:type="dxa"/>
            <w:tcBorders>
              <w:top w:val="nil"/>
              <w:bottom w:val="nil"/>
            </w:tcBorders>
            <w:shd w:val="clear" w:color="auto" w:fill="auto"/>
          </w:tcPr>
          <w:p w14:paraId="02D58C91"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12</w:t>
            </w:r>
          </w:p>
        </w:tc>
        <w:tc>
          <w:tcPr>
            <w:tcW w:w="685" w:type="dxa"/>
            <w:tcBorders>
              <w:top w:val="nil"/>
              <w:bottom w:val="nil"/>
            </w:tcBorders>
            <w:shd w:val="clear" w:color="auto" w:fill="auto"/>
          </w:tcPr>
          <w:p w14:paraId="557E39E4"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12</w:t>
            </w:r>
          </w:p>
        </w:tc>
        <w:tc>
          <w:tcPr>
            <w:tcW w:w="685" w:type="dxa"/>
            <w:tcBorders>
              <w:top w:val="nil"/>
              <w:bottom w:val="nil"/>
            </w:tcBorders>
            <w:shd w:val="clear" w:color="auto" w:fill="auto"/>
          </w:tcPr>
          <w:p w14:paraId="667FC7E7"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w:t>
            </w:r>
          </w:p>
        </w:tc>
        <w:tc>
          <w:tcPr>
            <w:tcW w:w="685" w:type="dxa"/>
            <w:tcBorders>
              <w:top w:val="nil"/>
              <w:bottom w:val="nil"/>
            </w:tcBorders>
            <w:shd w:val="clear" w:color="auto" w:fill="auto"/>
          </w:tcPr>
          <w:p w14:paraId="4F24E539"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8</w:t>
            </w:r>
          </w:p>
        </w:tc>
        <w:tc>
          <w:tcPr>
            <w:tcW w:w="685" w:type="dxa"/>
            <w:tcBorders>
              <w:top w:val="nil"/>
              <w:bottom w:val="nil"/>
              <w:right w:val="double" w:sz="4" w:space="0" w:color="auto"/>
            </w:tcBorders>
            <w:shd w:val="clear" w:color="auto" w:fill="auto"/>
          </w:tcPr>
          <w:p w14:paraId="557AA2A8"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13</w:t>
            </w:r>
          </w:p>
        </w:tc>
        <w:tc>
          <w:tcPr>
            <w:tcW w:w="685" w:type="dxa"/>
            <w:tcBorders>
              <w:top w:val="nil"/>
              <w:left w:val="double" w:sz="4" w:space="0" w:color="auto"/>
              <w:bottom w:val="nil"/>
            </w:tcBorders>
            <w:shd w:val="clear" w:color="auto" w:fill="auto"/>
          </w:tcPr>
          <w:p w14:paraId="5CBEF6E6"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6</w:t>
            </w:r>
          </w:p>
        </w:tc>
        <w:tc>
          <w:tcPr>
            <w:tcW w:w="685" w:type="dxa"/>
            <w:tcBorders>
              <w:top w:val="nil"/>
              <w:bottom w:val="nil"/>
            </w:tcBorders>
            <w:shd w:val="clear" w:color="auto" w:fill="auto"/>
          </w:tcPr>
          <w:p w14:paraId="2512B6AA"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46</w:t>
            </w:r>
          </w:p>
        </w:tc>
        <w:tc>
          <w:tcPr>
            <w:tcW w:w="685" w:type="dxa"/>
            <w:tcBorders>
              <w:top w:val="nil"/>
              <w:bottom w:val="nil"/>
            </w:tcBorders>
            <w:shd w:val="clear" w:color="auto" w:fill="auto"/>
          </w:tcPr>
          <w:p w14:paraId="59F65AD1"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52</w:t>
            </w:r>
          </w:p>
        </w:tc>
      </w:tr>
      <w:tr w:rsidR="006B00C0" w:rsidRPr="006B00C0" w14:paraId="77A1CD93" w14:textId="77777777" w:rsidTr="00E430FC">
        <w:tc>
          <w:tcPr>
            <w:tcW w:w="846" w:type="dxa"/>
            <w:tcBorders>
              <w:top w:val="nil"/>
              <w:bottom w:val="nil"/>
            </w:tcBorders>
            <w:shd w:val="clear" w:color="auto" w:fill="DEEAF6" w:themeFill="accent1" w:themeFillTint="33"/>
            <w:tcMar>
              <w:right w:w="57" w:type="dxa"/>
            </w:tcMar>
          </w:tcPr>
          <w:p w14:paraId="34BAF43E"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57</w:t>
            </w:r>
            <w:r w:rsidRPr="006B00C0">
              <w:rPr>
                <w:rFonts w:hint="eastAsia"/>
                <w:color w:val="000000" w:themeColor="text1"/>
                <w:szCs w:val="18"/>
              </w:rPr>
              <w:t>年</w:t>
            </w:r>
          </w:p>
        </w:tc>
        <w:tc>
          <w:tcPr>
            <w:tcW w:w="684" w:type="dxa"/>
            <w:tcBorders>
              <w:top w:val="nil"/>
              <w:bottom w:val="nil"/>
            </w:tcBorders>
            <w:shd w:val="clear" w:color="auto" w:fill="DEEAF6" w:themeFill="accent1" w:themeFillTint="33"/>
          </w:tcPr>
          <w:p w14:paraId="0338BDF4"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685" w:type="dxa"/>
            <w:tcBorders>
              <w:top w:val="nil"/>
              <w:bottom w:val="nil"/>
            </w:tcBorders>
            <w:shd w:val="clear" w:color="auto" w:fill="DEEAF6" w:themeFill="accent1" w:themeFillTint="33"/>
          </w:tcPr>
          <w:p w14:paraId="32DBDB6F"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44</w:t>
            </w:r>
          </w:p>
        </w:tc>
        <w:tc>
          <w:tcPr>
            <w:tcW w:w="685" w:type="dxa"/>
            <w:tcBorders>
              <w:top w:val="nil"/>
              <w:bottom w:val="nil"/>
            </w:tcBorders>
            <w:shd w:val="clear" w:color="auto" w:fill="DEEAF6" w:themeFill="accent1" w:themeFillTint="33"/>
          </w:tcPr>
          <w:p w14:paraId="377E0818"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44</w:t>
            </w:r>
          </w:p>
        </w:tc>
        <w:tc>
          <w:tcPr>
            <w:tcW w:w="685" w:type="dxa"/>
            <w:tcBorders>
              <w:top w:val="nil"/>
              <w:bottom w:val="nil"/>
            </w:tcBorders>
            <w:shd w:val="clear" w:color="auto" w:fill="DEEAF6" w:themeFill="accent1" w:themeFillTint="33"/>
          </w:tcPr>
          <w:p w14:paraId="7909583B"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w:t>
            </w:r>
          </w:p>
        </w:tc>
        <w:tc>
          <w:tcPr>
            <w:tcW w:w="685" w:type="dxa"/>
            <w:tcBorders>
              <w:top w:val="nil"/>
              <w:bottom w:val="nil"/>
            </w:tcBorders>
            <w:shd w:val="clear" w:color="auto" w:fill="DEEAF6" w:themeFill="accent1" w:themeFillTint="33"/>
          </w:tcPr>
          <w:p w14:paraId="768AD5A1"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8</w:t>
            </w:r>
          </w:p>
        </w:tc>
        <w:tc>
          <w:tcPr>
            <w:tcW w:w="685" w:type="dxa"/>
            <w:tcBorders>
              <w:top w:val="nil"/>
              <w:bottom w:val="nil"/>
            </w:tcBorders>
            <w:shd w:val="clear" w:color="auto" w:fill="DEEAF6" w:themeFill="accent1" w:themeFillTint="33"/>
          </w:tcPr>
          <w:p w14:paraId="4732679E"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9</w:t>
            </w:r>
          </w:p>
        </w:tc>
        <w:tc>
          <w:tcPr>
            <w:tcW w:w="685" w:type="dxa"/>
            <w:tcBorders>
              <w:top w:val="nil"/>
              <w:bottom w:val="nil"/>
            </w:tcBorders>
            <w:shd w:val="clear" w:color="auto" w:fill="DEEAF6" w:themeFill="accent1" w:themeFillTint="33"/>
          </w:tcPr>
          <w:p w14:paraId="73BDE20D"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w:t>
            </w:r>
          </w:p>
        </w:tc>
        <w:tc>
          <w:tcPr>
            <w:tcW w:w="685" w:type="dxa"/>
            <w:tcBorders>
              <w:top w:val="nil"/>
              <w:bottom w:val="nil"/>
            </w:tcBorders>
            <w:shd w:val="clear" w:color="auto" w:fill="DEEAF6" w:themeFill="accent1" w:themeFillTint="33"/>
          </w:tcPr>
          <w:p w14:paraId="5695FBC4"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8</w:t>
            </w:r>
          </w:p>
        </w:tc>
        <w:tc>
          <w:tcPr>
            <w:tcW w:w="685" w:type="dxa"/>
            <w:tcBorders>
              <w:top w:val="nil"/>
              <w:bottom w:val="nil"/>
              <w:right w:val="double" w:sz="4" w:space="0" w:color="auto"/>
            </w:tcBorders>
            <w:shd w:val="clear" w:color="auto" w:fill="DEEAF6" w:themeFill="accent1" w:themeFillTint="33"/>
          </w:tcPr>
          <w:p w14:paraId="52E86F89"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10</w:t>
            </w:r>
          </w:p>
        </w:tc>
        <w:tc>
          <w:tcPr>
            <w:tcW w:w="685" w:type="dxa"/>
            <w:tcBorders>
              <w:top w:val="nil"/>
              <w:left w:val="double" w:sz="4" w:space="0" w:color="auto"/>
              <w:bottom w:val="nil"/>
            </w:tcBorders>
            <w:shd w:val="clear" w:color="auto" w:fill="DEEAF6" w:themeFill="accent1" w:themeFillTint="33"/>
          </w:tcPr>
          <w:p w14:paraId="3A0BB2BC"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w:t>
            </w:r>
          </w:p>
        </w:tc>
        <w:tc>
          <w:tcPr>
            <w:tcW w:w="685" w:type="dxa"/>
            <w:tcBorders>
              <w:top w:val="nil"/>
              <w:bottom w:val="nil"/>
            </w:tcBorders>
            <w:shd w:val="clear" w:color="auto" w:fill="DEEAF6" w:themeFill="accent1" w:themeFillTint="33"/>
          </w:tcPr>
          <w:p w14:paraId="6DD4B993"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60</w:t>
            </w:r>
          </w:p>
        </w:tc>
        <w:tc>
          <w:tcPr>
            <w:tcW w:w="685" w:type="dxa"/>
            <w:tcBorders>
              <w:top w:val="nil"/>
              <w:bottom w:val="nil"/>
            </w:tcBorders>
            <w:shd w:val="clear" w:color="auto" w:fill="DEEAF6" w:themeFill="accent1" w:themeFillTint="33"/>
          </w:tcPr>
          <w:p w14:paraId="14E03018"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63</w:t>
            </w:r>
          </w:p>
        </w:tc>
      </w:tr>
      <w:tr w:rsidR="006B00C0" w:rsidRPr="006B00C0" w14:paraId="042BCA31" w14:textId="77777777" w:rsidTr="00E430FC">
        <w:tc>
          <w:tcPr>
            <w:tcW w:w="846" w:type="dxa"/>
            <w:tcBorders>
              <w:top w:val="nil"/>
              <w:bottom w:val="nil"/>
            </w:tcBorders>
            <w:shd w:val="clear" w:color="auto" w:fill="auto"/>
            <w:tcMar>
              <w:right w:w="57" w:type="dxa"/>
            </w:tcMar>
          </w:tcPr>
          <w:p w14:paraId="15587DD6"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58</w:t>
            </w:r>
            <w:r w:rsidRPr="006B00C0">
              <w:rPr>
                <w:rFonts w:hint="eastAsia"/>
                <w:color w:val="000000" w:themeColor="text1"/>
                <w:szCs w:val="18"/>
              </w:rPr>
              <w:t>年</w:t>
            </w:r>
          </w:p>
        </w:tc>
        <w:tc>
          <w:tcPr>
            <w:tcW w:w="684" w:type="dxa"/>
            <w:tcBorders>
              <w:top w:val="nil"/>
              <w:bottom w:val="nil"/>
            </w:tcBorders>
            <w:shd w:val="clear" w:color="auto" w:fill="auto"/>
          </w:tcPr>
          <w:p w14:paraId="7EE030E9"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w:t>
            </w:r>
          </w:p>
        </w:tc>
        <w:tc>
          <w:tcPr>
            <w:tcW w:w="685" w:type="dxa"/>
            <w:tcBorders>
              <w:top w:val="nil"/>
              <w:bottom w:val="nil"/>
            </w:tcBorders>
            <w:shd w:val="clear" w:color="auto" w:fill="auto"/>
          </w:tcPr>
          <w:p w14:paraId="79C1675B"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36</w:t>
            </w:r>
          </w:p>
        </w:tc>
        <w:tc>
          <w:tcPr>
            <w:tcW w:w="685" w:type="dxa"/>
            <w:tcBorders>
              <w:top w:val="nil"/>
              <w:bottom w:val="nil"/>
            </w:tcBorders>
            <w:shd w:val="clear" w:color="auto" w:fill="auto"/>
          </w:tcPr>
          <w:p w14:paraId="0BA7130F"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41</w:t>
            </w:r>
          </w:p>
        </w:tc>
        <w:tc>
          <w:tcPr>
            <w:tcW w:w="685" w:type="dxa"/>
            <w:tcBorders>
              <w:top w:val="nil"/>
              <w:bottom w:val="nil"/>
            </w:tcBorders>
            <w:shd w:val="clear" w:color="auto" w:fill="auto"/>
          </w:tcPr>
          <w:p w14:paraId="2392E9D0"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w:t>
            </w:r>
          </w:p>
        </w:tc>
        <w:tc>
          <w:tcPr>
            <w:tcW w:w="685" w:type="dxa"/>
            <w:tcBorders>
              <w:top w:val="nil"/>
              <w:bottom w:val="nil"/>
            </w:tcBorders>
            <w:shd w:val="clear" w:color="auto" w:fill="auto"/>
          </w:tcPr>
          <w:p w14:paraId="56208F5A"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10</w:t>
            </w:r>
          </w:p>
        </w:tc>
        <w:tc>
          <w:tcPr>
            <w:tcW w:w="685" w:type="dxa"/>
            <w:tcBorders>
              <w:top w:val="nil"/>
              <w:bottom w:val="nil"/>
            </w:tcBorders>
            <w:shd w:val="clear" w:color="auto" w:fill="auto"/>
          </w:tcPr>
          <w:p w14:paraId="3A2851C7"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12</w:t>
            </w:r>
          </w:p>
        </w:tc>
        <w:tc>
          <w:tcPr>
            <w:tcW w:w="685" w:type="dxa"/>
            <w:tcBorders>
              <w:top w:val="nil"/>
              <w:bottom w:val="nil"/>
            </w:tcBorders>
            <w:shd w:val="clear" w:color="auto" w:fill="auto"/>
          </w:tcPr>
          <w:p w14:paraId="37D61037"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w:t>
            </w:r>
          </w:p>
        </w:tc>
        <w:tc>
          <w:tcPr>
            <w:tcW w:w="685" w:type="dxa"/>
            <w:tcBorders>
              <w:top w:val="nil"/>
              <w:bottom w:val="nil"/>
            </w:tcBorders>
            <w:shd w:val="clear" w:color="auto" w:fill="auto"/>
          </w:tcPr>
          <w:p w14:paraId="2A38EE6A"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6</w:t>
            </w:r>
          </w:p>
        </w:tc>
        <w:tc>
          <w:tcPr>
            <w:tcW w:w="685" w:type="dxa"/>
            <w:tcBorders>
              <w:top w:val="nil"/>
              <w:bottom w:val="nil"/>
              <w:right w:val="double" w:sz="4" w:space="0" w:color="auto"/>
            </w:tcBorders>
            <w:shd w:val="clear" w:color="auto" w:fill="auto"/>
          </w:tcPr>
          <w:p w14:paraId="651F2994"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8</w:t>
            </w:r>
          </w:p>
        </w:tc>
        <w:tc>
          <w:tcPr>
            <w:tcW w:w="685" w:type="dxa"/>
            <w:tcBorders>
              <w:top w:val="nil"/>
              <w:left w:val="double" w:sz="4" w:space="0" w:color="auto"/>
              <w:bottom w:val="nil"/>
            </w:tcBorders>
            <w:shd w:val="clear" w:color="auto" w:fill="auto"/>
          </w:tcPr>
          <w:p w14:paraId="778B0122"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9</w:t>
            </w:r>
          </w:p>
        </w:tc>
        <w:tc>
          <w:tcPr>
            <w:tcW w:w="685" w:type="dxa"/>
            <w:tcBorders>
              <w:top w:val="nil"/>
              <w:bottom w:val="nil"/>
            </w:tcBorders>
            <w:shd w:val="clear" w:color="auto" w:fill="auto"/>
          </w:tcPr>
          <w:p w14:paraId="2AB7648C"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52</w:t>
            </w:r>
          </w:p>
        </w:tc>
        <w:tc>
          <w:tcPr>
            <w:tcW w:w="685" w:type="dxa"/>
            <w:tcBorders>
              <w:top w:val="nil"/>
              <w:bottom w:val="nil"/>
            </w:tcBorders>
            <w:shd w:val="clear" w:color="auto" w:fill="auto"/>
          </w:tcPr>
          <w:p w14:paraId="5899179D"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61</w:t>
            </w:r>
          </w:p>
        </w:tc>
      </w:tr>
      <w:tr w:rsidR="006B00C0" w:rsidRPr="006B00C0" w14:paraId="0BA4AB11" w14:textId="77777777" w:rsidTr="00E430FC">
        <w:tc>
          <w:tcPr>
            <w:tcW w:w="846" w:type="dxa"/>
            <w:tcBorders>
              <w:top w:val="nil"/>
              <w:bottom w:val="nil"/>
            </w:tcBorders>
            <w:shd w:val="clear" w:color="auto" w:fill="DEEAF6" w:themeFill="accent1" w:themeFillTint="33"/>
            <w:tcMar>
              <w:right w:w="57" w:type="dxa"/>
            </w:tcMar>
          </w:tcPr>
          <w:p w14:paraId="1EF85959"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59</w:t>
            </w:r>
            <w:r w:rsidRPr="006B00C0">
              <w:rPr>
                <w:rFonts w:hint="eastAsia"/>
                <w:color w:val="000000" w:themeColor="text1"/>
                <w:szCs w:val="18"/>
              </w:rPr>
              <w:t>年</w:t>
            </w:r>
          </w:p>
        </w:tc>
        <w:tc>
          <w:tcPr>
            <w:tcW w:w="684" w:type="dxa"/>
            <w:tcBorders>
              <w:top w:val="nil"/>
              <w:bottom w:val="nil"/>
            </w:tcBorders>
            <w:shd w:val="clear" w:color="auto" w:fill="DEEAF6" w:themeFill="accent1" w:themeFillTint="33"/>
          </w:tcPr>
          <w:p w14:paraId="388870DE"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w:t>
            </w:r>
          </w:p>
        </w:tc>
        <w:tc>
          <w:tcPr>
            <w:tcW w:w="685" w:type="dxa"/>
            <w:tcBorders>
              <w:top w:val="nil"/>
              <w:bottom w:val="nil"/>
            </w:tcBorders>
            <w:shd w:val="clear" w:color="auto" w:fill="DEEAF6" w:themeFill="accent1" w:themeFillTint="33"/>
          </w:tcPr>
          <w:p w14:paraId="655EBDB4"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30</w:t>
            </w:r>
          </w:p>
        </w:tc>
        <w:tc>
          <w:tcPr>
            <w:tcW w:w="685" w:type="dxa"/>
            <w:tcBorders>
              <w:top w:val="nil"/>
              <w:bottom w:val="nil"/>
            </w:tcBorders>
            <w:shd w:val="clear" w:color="auto" w:fill="DEEAF6" w:themeFill="accent1" w:themeFillTint="33"/>
          </w:tcPr>
          <w:p w14:paraId="7EA0800C"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31</w:t>
            </w:r>
          </w:p>
        </w:tc>
        <w:tc>
          <w:tcPr>
            <w:tcW w:w="685" w:type="dxa"/>
            <w:tcBorders>
              <w:top w:val="nil"/>
              <w:bottom w:val="nil"/>
            </w:tcBorders>
            <w:shd w:val="clear" w:color="auto" w:fill="DEEAF6" w:themeFill="accent1" w:themeFillTint="33"/>
          </w:tcPr>
          <w:p w14:paraId="6E5D4E82"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685" w:type="dxa"/>
            <w:tcBorders>
              <w:top w:val="nil"/>
              <w:bottom w:val="nil"/>
            </w:tcBorders>
            <w:shd w:val="clear" w:color="auto" w:fill="DEEAF6" w:themeFill="accent1" w:themeFillTint="33"/>
          </w:tcPr>
          <w:p w14:paraId="0C99BEB3"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8</w:t>
            </w:r>
          </w:p>
        </w:tc>
        <w:tc>
          <w:tcPr>
            <w:tcW w:w="685" w:type="dxa"/>
            <w:tcBorders>
              <w:top w:val="nil"/>
              <w:bottom w:val="nil"/>
            </w:tcBorders>
            <w:shd w:val="clear" w:color="auto" w:fill="DEEAF6" w:themeFill="accent1" w:themeFillTint="33"/>
          </w:tcPr>
          <w:p w14:paraId="01359B0B"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8</w:t>
            </w:r>
          </w:p>
        </w:tc>
        <w:tc>
          <w:tcPr>
            <w:tcW w:w="685" w:type="dxa"/>
            <w:tcBorders>
              <w:top w:val="nil"/>
              <w:bottom w:val="nil"/>
            </w:tcBorders>
            <w:shd w:val="clear" w:color="auto" w:fill="DEEAF6" w:themeFill="accent1" w:themeFillTint="33"/>
          </w:tcPr>
          <w:p w14:paraId="0089A973"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685" w:type="dxa"/>
            <w:tcBorders>
              <w:top w:val="nil"/>
              <w:bottom w:val="nil"/>
            </w:tcBorders>
            <w:shd w:val="clear" w:color="auto" w:fill="DEEAF6" w:themeFill="accent1" w:themeFillTint="33"/>
          </w:tcPr>
          <w:p w14:paraId="3C3659F3"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w:t>
            </w:r>
          </w:p>
        </w:tc>
        <w:tc>
          <w:tcPr>
            <w:tcW w:w="685" w:type="dxa"/>
            <w:tcBorders>
              <w:top w:val="nil"/>
              <w:bottom w:val="nil"/>
              <w:right w:val="double" w:sz="4" w:space="0" w:color="auto"/>
            </w:tcBorders>
            <w:shd w:val="clear" w:color="auto" w:fill="DEEAF6" w:themeFill="accent1" w:themeFillTint="33"/>
          </w:tcPr>
          <w:p w14:paraId="0C2594F6"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w:t>
            </w:r>
          </w:p>
        </w:tc>
        <w:tc>
          <w:tcPr>
            <w:tcW w:w="685" w:type="dxa"/>
            <w:tcBorders>
              <w:top w:val="nil"/>
              <w:left w:val="double" w:sz="4" w:space="0" w:color="auto"/>
              <w:bottom w:val="nil"/>
            </w:tcBorders>
            <w:shd w:val="clear" w:color="auto" w:fill="DEEAF6" w:themeFill="accent1" w:themeFillTint="33"/>
          </w:tcPr>
          <w:p w14:paraId="18D045C9"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w:t>
            </w:r>
          </w:p>
        </w:tc>
        <w:tc>
          <w:tcPr>
            <w:tcW w:w="685" w:type="dxa"/>
            <w:tcBorders>
              <w:top w:val="nil"/>
              <w:bottom w:val="nil"/>
            </w:tcBorders>
            <w:shd w:val="clear" w:color="auto" w:fill="DEEAF6" w:themeFill="accent1" w:themeFillTint="33"/>
          </w:tcPr>
          <w:p w14:paraId="0911EE24"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41</w:t>
            </w:r>
          </w:p>
        </w:tc>
        <w:tc>
          <w:tcPr>
            <w:tcW w:w="685" w:type="dxa"/>
            <w:tcBorders>
              <w:top w:val="nil"/>
              <w:bottom w:val="nil"/>
            </w:tcBorders>
            <w:shd w:val="clear" w:color="auto" w:fill="DEEAF6" w:themeFill="accent1" w:themeFillTint="33"/>
          </w:tcPr>
          <w:p w14:paraId="0FE97E73"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42</w:t>
            </w:r>
          </w:p>
        </w:tc>
      </w:tr>
      <w:tr w:rsidR="006B00C0" w:rsidRPr="006B00C0" w14:paraId="5D5F47B4" w14:textId="77777777" w:rsidTr="00E430FC">
        <w:tc>
          <w:tcPr>
            <w:tcW w:w="846" w:type="dxa"/>
            <w:tcBorders>
              <w:top w:val="nil"/>
              <w:bottom w:val="nil"/>
            </w:tcBorders>
            <w:shd w:val="clear" w:color="auto" w:fill="auto"/>
            <w:tcMar>
              <w:right w:w="57" w:type="dxa"/>
            </w:tcMar>
          </w:tcPr>
          <w:p w14:paraId="474361E0"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60</w:t>
            </w:r>
            <w:r w:rsidRPr="006B00C0">
              <w:rPr>
                <w:rFonts w:hint="eastAsia"/>
                <w:color w:val="000000" w:themeColor="text1"/>
                <w:szCs w:val="18"/>
              </w:rPr>
              <w:t>年</w:t>
            </w:r>
          </w:p>
        </w:tc>
        <w:tc>
          <w:tcPr>
            <w:tcW w:w="684" w:type="dxa"/>
            <w:tcBorders>
              <w:top w:val="nil"/>
              <w:bottom w:val="nil"/>
            </w:tcBorders>
            <w:shd w:val="clear" w:color="auto" w:fill="auto"/>
          </w:tcPr>
          <w:p w14:paraId="7F0E98C6"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w:t>
            </w:r>
          </w:p>
        </w:tc>
        <w:tc>
          <w:tcPr>
            <w:tcW w:w="685" w:type="dxa"/>
            <w:tcBorders>
              <w:top w:val="nil"/>
              <w:bottom w:val="nil"/>
            </w:tcBorders>
            <w:shd w:val="clear" w:color="auto" w:fill="auto"/>
          </w:tcPr>
          <w:p w14:paraId="6E07F24A"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45</w:t>
            </w:r>
          </w:p>
        </w:tc>
        <w:tc>
          <w:tcPr>
            <w:tcW w:w="685" w:type="dxa"/>
            <w:tcBorders>
              <w:top w:val="nil"/>
              <w:bottom w:val="nil"/>
            </w:tcBorders>
            <w:shd w:val="clear" w:color="auto" w:fill="auto"/>
          </w:tcPr>
          <w:p w14:paraId="41E70595"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46</w:t>
            </w:r>
          </w:p>
        </w:tc>
        <w:tc>
          <w:tcPr>
            <w:tcW w:w="685" w:type="dxa"/>
            <w:tcBorders>
              <w:top w:val="nil"/>
              <w:bottom w:val="nil"/>
            </w:tcBorders>
            <w:shd w:val="clear" w:color="auto" w:fill="auto"/>
          </w:tcPr>
          <w:p w14:paraId="56CDF2FA"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w:t>
            </w:r>
          </w:p>
        </w:tc>
        <w:tc>
          <w:tcPr>
            <w:tcW w:w="685" w:type="dxa"/>
            <w:tcBorders>
              <w:top w:val="nil"/>
              <w:bottom w:val="nil"/>
            </w:tcBorders>
            <w:shd w:val="clear" w:color="auto" w:fill="auto"/>
          </w:tcPr>
          <w:p w14:paraId="35EF5675"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w:t>
            </w:r>
          </w:p>
        </w:tc>
        <w:tc>
          <w:tcPr>
            <w:tcW w:w="685" w:type="dxa"/>
            <w:tcBorders>
              <w:top w:val="nil"/>
              <w:bottom w:val="nil"/>
            </w:tcBorders>
            <w:shd w:val="clear" w:color="auto" w:fill="auto"/>
          </w:tcPr>
          <w:p w14:paraId="39D4A716"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w:t>
            </w:r>
          </w:p>
        </w:tc>
        <w:tc>
          <w:tcPr>
            <w:tcW w:w="685" w:type="dxa"/>
            <w:tcBorders>
              <w:top w:val="nil"/>
              <w:bottom w:val="nil"/>
            </w:tcBorders>
            <w:shd w:val="clear" w:color="auto" w:fill="auto"/>
          </w:tcPr>
          <w:p w14:paraId="2E1AD601"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w:t>
            </w:r>
          </w:p>
        </w:tc>
        <w:tc>
          <w:tcPr>
            <w:tcW w:w="685" w:type="dxa"/>
            <w:tcBorders>
              <w:top w:val="nil"/>
              <w:bottom w:val="nil"/>
            </w:tcBorders>
            <w:shd w:val="clear" w:color="auto" w:fill="auto"/>
          </w:tcPr>
          <w:p w14:paraId="5690A420"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w:t>
            </w:r>
          </w:p>
        </w:tc>
        <w:tc>
          <w:tcPr>
            <w:tcW w:w="685" w:type="dxa"/>
            <w:tcBorders>
              <w:top w:val="nil"/>
              <w:bottom w:val="nil"/>
              <w:right w:val="double" w:sz="4" w:space="0" w:color="auto"/>
            </w:tcBorders>
            <w:shd w:val="clear" w:color="auto" w:fill="auto"/>
          </w:tcPr>
          <w:p w14:paraId="05F54F92"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6</w:t>
            </w:r>
          </w:p>
        </w:tc>
        <w:tc>
          <w:tcPr>
            <w:tcW w:w="685" w:type="dxa"/>
            <w:tcBorders>
              <w:top w:val="nil"/>
              <w:left w:val="double" w:sz="4" w:space="0" w:color="auto"/>
              <w:bottom w:val="nil"/>
            </w:tcBorders>
            <w:shd w:val="clear" w:color="auto" w:fill="auto"/>
          </w:tcPr>
          <w:p w14:paraId="2EFA55C1"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w:t>
            </w:r>
          </w:p>
        </w:tc>
        <w:tc>
          <w:tcPr>
            <w:tcW w:w="685" w:type="dxa"/>
            <w:tcBorders>
              <w:top w:val="nil"/>
              <w:bottom w:val="nil"/>
            </w:tcBorders>
            <w:shd w:val="clear" w:color="auto" w:fill="auto"/>
          </w:tcPr>
          <w:p w14:paraId="54B88C0D"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53</w:t>
            </w:r>
          </w:p>
        </w:tc>
        <w:tc>
          <w:tcPr>
            <w:tcW w:w="685" w:type="dxa"/>
            <w:tcBorders>
              <w:top w:val="nil"/>
              <w:bottom w:val="nil"/>
            </w:tcBorders>
            <w:shd w:val="clear" w:color="auto" w:fill="auto"/>
          </w:tcPr>
          <w:p w14:paraId="46E1BEBE"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57</w:t>
            </w:r>
          </w:p>
        </w:tc>
      </w:tr>
      <w:tr w:rsidR="006B00C0" w:rsidRPr="006B00C0" w14:paraId="08FF0610" w14:textId="77777777" w:rsidTr="00E430FC">
        <w:tc>
          <w:tcPr>
            <w:tcW w:w="846" w:type="dxa"/>
            <w:tcBorders>
              <w:top w:val="nil"/>
              <w:bottom w:val="nil"/>
            </w:tcBorders>
            <w:shd w:val="clear" w:color="auto" w:fill="DEEAF6" w:themeFill="accent1" w:themeFillTint="33"/>
            <w:tcMar>
              <w:right w:w="57" w:type="dxa"/>
            </w:tcMar>
          </w:tcPr>
          <w:p w14:paraId="2B4EA593"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61</w:t>
            </w:r>
            <w:r w:rsidRPr="006B00C0">
              <w:rPr>
                <w:rFonts w:hint="eastAsia"/>
                <w:color w:val="000000" w:themeColor="text1"/>
                <w:szCs w:val="18"/>
              </w:rPr>
              <w:t>年</w:t>
            </w:r>
          </w:p>
        </w:tc>
        <w:tc>
          <w:tcPr>
            <w:tcW w:w="684" w:type="dxa"/>
            <w:tcBorders>
              <w:top w:val="nil"/>
              <w:bottom w:val="nil"/>
            </w:tcBorders>
            <w:shd w:val="clear" w:color="auto" w:fill="DEEAF6" w:themeFill="accent1" w:themeFillTint="33"/>
          </w:tcPr>
          <w:p w14:paraId="0332C26F"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685" w:type="dxa"/>
            <w:tcBorders>
              <w:top w:val="nil"/>
              <w:bottom w:val="nil"/>
            </w:tcBorders>
            <w:shd w:val="clear" w:color="auto" w:fill="DEEAF6" w:themeFill="accent1" w:themeFillTint="33"/>
          </w:tcPr>
          <w:p w14:paraId="4D59E17C"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19</w:t>
            </w:r>
          </w:p>
        </w:tc>
        <w:tc>
          <w:tcPr>
            <w:tcW w:w="685" w:type="dxa"/>
            <w:tcBorders>
              <w:top w:val="nil"/>
              <w:bottom w:val="nil"/>
            </w:tcBorders>
            <w:shd w:val="clear" w:color="auto" w:fill="DEEAF6" w:themeFill="accent1" w:themeFillTint="33"/>
          </w:tcPr>
          <w:p w14:paraId="0C2C1EA1"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19</w:t>
            </w:r>
          </w:p>
        </w:tc>
        <w:tc>
          <w:tcPr>
            <w:tcW w:w="685" w:type="dxa"/>
            <w:tcBorders>
              <w:top w:val="nil"/>
              <w:bottom w:val="nil"/>
            </w:tcBorders>
            <w:shd w:val="clear" w:color="auto" w:fill="DEEAF6" w:themeFill="accent1" w:themeFillTint="33"/>
          </w:tcPr>
          <w:p w14:paraId="139FC309"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685" w:type="dxa"/>
            <w:tcBorders>
              <w:top w:val="nil"/>
              <w:bottom w:val="nil"/>
            </w:tcBorders>
            <w:shd w:val="clear" w:color="auto" w:fill="DEEAF6" w:themeFill="accent1" w:themeFillTint="33"/>
          </w:tcPr>
          <w:p w14:paraId="7309DAC0"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w:t>
            </w:r>
          </w:p>
        </w:tc>
        <w:tc>
          <w:tcPr>
            <w:tcW w:w="685" w:type="dxa"/>
            <w:tcBorders>
              <w:top w:val="nil"/>
              <w:bottom w:val="nil"/>
            </w:tcBorders>
            <w:shd w:val="clear" w:color="auto" w:fill="DEEAF6" w:themeFill="accent1" w:themeFillTint="33"/>
          </w:tcPr>
          <w:p w14:paraId="5C19F794"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w:t>
            </w:r>
          </w:p>
        </w:tc>
        <w:tc>
          <w:tcPr>
            <w:tcW w:w="685" w:type="dxa"/>
            <w:tcBorders>
              <w:top w:val="nil"/>
              <w:bottom w:val="nil"/>
            </w:tcBorders>
            <w:shd w:val="clear" w:color="auto" w:fill="DEEAF6" w:themeFill="accent1" w:themeFillTint="33"/>
          </w:tcPr>
          <w:p w14:paraId="6B3BBE1B"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685" w:type="dxa"/>
            <w:tcBorders>
              <w:top w:val="nil"/>
              <w:bottom w:val="nil"/>
            </w:tcBorders>
            <w:shd w:val="clear" w:color="auto" w:fill="DEEAF6" w:themeFill="accent1" w:themeFillTint="33"/>
          </w:tcPr>
          <w:p w14:paraId="6DF90DBD"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w:t>
            </w:r>
          </w:p>
        </w:tc>
        <w:tc>
          <w:tcPr>
            <w:tcW w:w="685" w:type="dxa"/>
            <w:tcBorders>
              <w:top w:val="nil"/>
              <w:bottom w:val="nil"/>
              <w:right w:val="double" w:sz="4" w:space="0" w:color="auto"/>
            </w:tcBorders>
            <w:shd w:val="clear" w:color="auto" w:fill="DEEAF6" w:themeFill="accent1" w:themeFillTint="33"/>
          </w:tcPr>
          <w:p w14:paraId="0690F649"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w:t>
            </w:r>
          </w:p>
        </w:tc>
        <w:tc>
          <w:tcPr>
            <w:tcW w:w="685" w:type="dxa"/>
            <w:tcBorders>
              <w:top w:val="nil"/>
              <w:left w:val="double" w:sz="4" w:space="0" w:color="auto"/>
              <w:bottom w:val="nil"/>
            </w:tcBorders>
            <w:shd w:val="clear" w:color="auto" w:fill="DEEAF6" w:themeFill="accent1" w:themeFillTint="33"/>
          </w:tcPr>
          <w:p w14:paraId="02451448"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685" w:type="dxa"/>
            <w:tcBorders>
              <w:top w:val="nil"/>
              <w:bottom w:val="nil"/>
            </w:tcBorders>
            <w:shd w:val="clear" w:color="auto" w:fill="DEEAF6" w:themeFill="accent1" w:themeFillTint="33"/>
          </w:tcPr>
          <w:p w14:paraId="2F27C5C1"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24</w:t>
            </w:r>
          </w:p>
        </w:tc>
        <w:tc>
          <w:tcPr>
            <w:tcW w:w="685" w:type="dxa"/>
            <w:tcBorders>
              <w:top w:val="nil"/>
              <w:bottom w:val="nil"/>
            </w:tcBorders>
            <w:shd w:val="clear" w:color="auto" w:fill="DEEAF6" w:themeFill="accent1" w:themeFillTint="33"/>
          </w:tcPr>
          <w:p w14:paraId="23DA4E6A"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24</w:t>
            </w:r>
          </w:p>
        </w:tc>
      </w:tr>
      <w:tr w:rsidR="006B00C0" w:rsidRPr="006B00C0" w14:paraId="01C4FFD8" w14:textId="77777777" w:rsidTr="00E430FC">
        <w:tc>
          <w:tcPr>
            <w:tcW w:w="846" w:type="dxa"/>
            <w:tcBorders>
              <w:top w:val="nil"/>
              <w:bottom w:val="nil"/>
            </w:tcBorders>
            <w:shd w:val="clear" w:color="auto" w:fill="auto"/>
            <w:tcMar>
              <w:right w:w="57" w:type="dxa"/>
            </w:tcMar>
          </w:tcPr>
          <w:p w14:paraId="3A984737"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62</w:t>
            </w:r>
            <w:r w:rsidRPr="006B00C0">
              <w:rPr>
                <w:rFonts w:hint="eastAsia"/>
                <w:color w:val="000000" w:themeColor="text1"/>
                <w:szCs w:val="18"/>
              </w:rPr>
              <w:t>年</w:t>
            </w:r>
          </w:p>
        </w:tc>
        <w:tc>
          <w:tcPr>
            <w:tcW w:w="684" w:type="dxa"/>
            <w:tcBorders>
              <w:top w:val="nil"/>
              <w:bottom w:val="nil"/>
            </w:tcBorders>
            <w:shd w:val="clear" w:color="auto" w:fill="auto"/>
          </w:tcPr>
          <w:p w14:paraId="7EF0D3AE"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685" w:type="dxa"/>
            <w:tcBorders>
              <w:top w:val="nil"/>
              <w:bottom w:val="nil"/>
            </w:tcBorders>
            <w:shd w:val="clear" w:color="auto" w:fill="auto"/>
          </w:tcPr>
          <w:p w14:paraId="77F5BE15"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18</w:t>
            </w:r>
          </w:p>
        </w:tc>
        <w:tc>
          <w:tcPr>
            <w:tcW w:w="685" w:type="dxa"/>
            <w:tcBorders>
              <w:top w:val="nil"/>
              <w:bottom w:val="nil"/>
            </w:tcBorders>
            <w:shd w:val="clear" w:color="auto" w:fill="auto"/>
          </w:tcPr>
          <w:p w14:paraId="298A1FD8"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18</w:t>
            </w:r>
          </w:p>
        </w:tc>
        <w:tc>
          <w:tcPr>
            <w:tcW w:w="685" w:type="dxa"/>
            <w:tcBorders>
              <w:top w:val="nil"/>
              <w:bottom w:val="nil"/>
            </w:tcBorders>
            <w:shd w:val="clear" w:color="auto" w:fill="auto"/>
          </w:tcPr>
          <w:p w14:paraId="32F470D2"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685" w:type="dxa"/>
            <w:tcBorders>
              <w:top w:val="nil"/>
              <w:bottom w:val="nil"/>
            </w:tcBorders>
            <w:shd w:val="clear" w:color="auto" w:fill="auto"/>
          </w:tcPr>
          <w:p w14:paraId="6698E97A"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w:t>
            </w:r>
          </w:p>
        </w:tc>
        <w:tc>
          <w:tcPr>
            <w:tcW w:w="685" w:type="dxa"/>
            <w:tcBorders>
              <w:top w:val="nil"/>
              <w:bottom w:val="nil"/>
            </w:tcBorders>
            <w:shd w:val="clear" w:color="auto" w:fill="auto"/>
          </w:tcPr>
          <w:p w14:paraId="1341C836"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w:t>
            </w:r>
          </w:p>
        </w:tc>
        <w:tc>
          <w:tcPr>
            <w:tcW w:w="685" w:type="dxa"/>
            <w:tcBorders>
              <w:top w:val="nil"/>
              <w:bottom w:val="nil"/>
            </w:tcBorders>
            <w:shd w:val="clear" w:color="auto" w:fill="auto"/>
          </w:tcPr>
          <w:p w14:paraId="5DAA7FC1"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685" w:type="dxa"/>
            <w:tcBorders>
              <w:top w:val="nil"/>
              <w:bottom w:val="nil"/>
            </w:tcBorders>
            <w:shd w:val="clear" w:color="auto" w:fill="auto"/>
          </w:tcPr>
          <w:p w14:paraId="70F3FB88"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w:t>
            </w:r>
          </w:p>
        </w:tc>
        <w:tc>
          <w:tcPr>
            <w:tcW w:w="685" w:type="dxa"/>
            <w:tcBorders>
              <w:top w:val="nil"/>
              <w:bottom w:val="nil"/>
              <w:right w:val="double" w:sz="4" w:space="0" w:color="auto"/>
            </w:tcBorders>
            <w:shd w:val="clear" w:color="auto" w:fill="auto"/>
          </w:tcPr>
          <w:p w14:paraId="5B058A3D"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w:t>
            </w:r>
          </w:p>
        </w:tc>
        <w:tc>
          <w:tcPr>
            <w:tcW w:w="685" w:type="dxa"/>
            <w:tcBorders>
              <w:top w:val="nil"/>
              <w:left w:val="double" w:sz="4" w:space="0" w:color="auto"/>
              <w:bottom w:val="nil"/>
            </w:tcBorders>
            <w:shd w:val="clear" w:color="auto" w:fill="auto"/>
          </w:tcPr>
          <w:p w14:paraId="7E952D7C"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685" w:type="dxa"/>
            <w:tcBorders>
              <w:top w:val="nil"/>
              <w:bottom w:val="nil"/>
            </w:tcBorders>
            <w:shd w:val="clear" w:color="auto" w:fill="auto"/>
          </w:tcPr>
          <w:p w14:paraId="3BFEDA65"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23</w:t>
            </w:r>
          </w:p>
        </w:tc>
        <w:tc>
          <w:tcPr>
            <w:tcW w:w="685" w:type="dxa"/>
            <w:tcBorders>
              <w:top w:val="nil"/>
              <w:bottom w:val="nil"/>
            </w:tcBorders>
            <w:shd w:val="clear" w:color="auto" w:fill="auto"/>
          </w:tcPr>
          <w:p w14:paraId="3B0D2158"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23</w:t>
            </w:r>
          </w:p>
        </w:tc>
      </w:tr>
      <w:tr w:rsidR="006B00C0" w:rsidRPr="006B00C0" w14:paraId="384317B2" w14:textId="77777777" w:rsidTr="00E430FC">
        <w:tc>
          <w:tcPr>
            <w:tcW w:w="846" w:type="dxa"/>
            <w:tcBorders>
              <w:top w:val="nil"/>
              <w:bottom w:val="nil"/>
            </w:tcBorders>
            <w:shd w:val="clear" w:color="auto" w:fill="DEEAF6" w:themeFill="accent1" w:themeFillTint="33"/>
            <w:tcMar>
              <w:right w:w="57" w:type="dxa"/>
            </w:tcMar>
          </w:tcPr>
          <w:p w14:paraId="7D97B0E5"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63</w:t>
            </w:r>
            <w:r w:rsidRPr="006B00C0">
              <w:rPr>
                <w:rFonts w:hint="eastAsia"/>
                <w:color w:val="000000" w:themeColor="text1"/>
                <w:szCs w:val="18"/>
              </w:rPr>
              <w:t>年</w:t>
            </w:r>
          </w:p>
        </w:tc>
        <w:tc>
          <w:tcPr>
            <w:tcW w:w="684" w:type="dxa"/>
            <w:tcBorders>
              <w:top w:val="nil"/>
              <w:bottom w:val="nil"/>
            </w:tcBorders>
            <w:shd w:val="clear" w:color="auto" w:fill="DEEAF6" w:themeFill="accent1" w:themeFillTint="33"/>
          </w:tcPr>
          <w:p w14:paraId="3F6A4092"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685" w:type="dxa"/>
            <w:tcBorders>
              <w:top w:val="nil"/>
              <w:bottom w:val="nil"/>
            </w:tcBorders>
            <w:shd w:val="clear" w:color="auto" w:fill="DEEAF6" w:themeFill="accent1" w:themeFillTint="33"/>
          </w:tcPr>
          <w:p w14:paraId="6A3C09DD"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20</w:t>
            </w:r>
          </w:p>
        </w:tc>
        <w:tc>
          <w:tcPr>
            <w:tcW w:w="685" w:type="dxa"/>
            <w:tcBorders>
              <w:top w:val="nil"/>
              <w:bottom w:val="nil"/>
            </w:tcBorders>
            <w:shd w:val="clear" w:color="auto" w:fill="DEEAF6" w:themeFill="accent1" w:themeFillTint="33"/>
          </w:tcPr>
          <w:p w14:paraId="1C53418C"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20</w:t>
            </w:r>
          </w:p>
        </w:tc>
        <w:tc>
          <w:tcPr>
            <w:tcW w:w="685" w:type="dxa"/>
            <w:tcBorders>
              <w:top w:val="nil"/>
              <w:bottom w:val="nil"/>
            </w:tcBorders>
            <w:shd w:val="clear" w:color="auto" w:fill="DEEAF6" w:themeFill="accent1" w:themeFillTint="33"/>
          </w:tcPr>
          <w:p w14:paraId="41065EAB"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685" w:type="dxa"/>
            <w:tcBorders>
              <w:top w:val="nil"/>
              <w:bottom w:val="nil"/>
            </w:tcBorders>
            <w:shd w:val="clear" w:color="auto" w:fill="DEEAF6" w:themeFill="accent1" w:themeFillTint="33"/>
          </w:tcPr>
          <w:p w14:paraId="2C6A928D"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w:t>
            </w:r>
          </w:p>
        </w:tc>
        <w:tc>
          <w:tcPr>
            <w:tcW w:w="685" w:type="dxa"/>
            <w:tcBorders>
              <w:top w:val="nil"/>
              <w:bottom w:val="nil"/>
            </w:tcBorders>
            <w:shd w:val="clear" w:color="auto" w:fill="DEEAF6" w:themeFill="accent1" w:themeFillTint="33"/>
          </w:tcPr>
          <w:p w14:paraId="0F84E931"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w:t>
            </w:r>
          </w:p>
        </w:tc>
        <w:tc>
          <w:tcPr>
            <w:tcW w:w="685" w:type="dxa"/>
            <w:tcBorders>
              <w:top w:val="nil"/>
              <w:bottom w:val="nil"/>
            </w:tcBorders>
            <w:shd w:val="clear" w:color="auto" w:fill="DEEAF6" w:themeFill="accent1" w:themeFillTint="33"/>
          </w:tcPr>
          <w:p w14:paraId="78F2B897"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685" w:type="dxa"/>
            <w:tcBorders>
              <w:top w:val="nil"/>
              <w:bottom w:val="nil"/>
            </w:tcBorders>
            <w:shd w:val="clear" w:color="auto" w:fill="DEEAF6" w:themeFill="accent1" w:themeFillTint="33"/>
          </w:tcPr>
          <w:p w14:paraId="12A0771D"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w:t>
            </w:r>
          </w:p>
        </w:tc>
        <w:tc>
          <w:tcPr>
            <w:tcW w:w="685" w:type="dxa"/>
            <w:tcBorders>
              <w:top w:val="nil"/>
              <w:bottom w:val="nil"/>
              <w:right w:val="double" w:sz="4" w:space="0" w:color="auto"/>
            </w:tcBorders>
            <w:shd w:val="clear" w:color="auto" w:fill="DEEAF6" w:themeFill="accent1" w:themeFillTint="33"/>
          </w:tcPr>
          <w:p w14:paraId="3106498F"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w:t>
            </w:r>
          </w:p>
        </w:tc>
        <w:tc>
          <w:tcPr>
            <w:tcW w:w="685" w:type="dxa"/>
            <w:tcBorders>
              <w:top w:val="nil"/>
              <w:left w:val="double" w:sz="4" w:space="0" w:color="auto"/>
              <w:bottom w:val="nil"/>
            </w:tcBorders>
            <w:shd w:val="clear" w:color="auto" w:fill="DEEAF6" w:themeFill="accent1" w:themeFillTint="33"/>
          </w:tcPr>
          <w:p w14:paraId="5940CB5D"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685" w:type="dxa"/>
            <w:tcBorders>
              <w:top w:val="nil"/>
              <w:bottom w:val="nil"/>
            </w:tcBorders>
            <w:shd w:val="clear" w:color="auto" w:fill="DEEAF6" w:themeFill="accent1" w:themeFillTint="33"/>
          </w:tcPr>
          <w:p w14:paraId="25C69584"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24</w:t>
            </w:r>
          </w:p>
        </w:tc>
        <w:tc>
          <w:tcPr>
            <w:tcW w:w="685" w:type="dxa"/>
            <w:tcBorders>
              <w:top w:val="nil"/>
              <w:bottom w:val="nil"/>
            </w:tcBorders>
            <w:shd w:val="clear" w:color="auto" w:fill="DEEAF6" w:themeFill="accent1" w:themeFillTint="33"/>
          </w:tcPr>
          <w:p w14:paraId="4E629D8D"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24</w:t>
            </w:r>
          </w:p>
        </w:tc>
      </w:tr>
      <w:tr w:rsidR="006B00C0" w:rsidRPr="006B00C0" w14:paraId="0AC8702F" w14:textId="77777777" w:rsidTr="00E430FC">
        <w:tc>
          <w:tcPr>
            <w:tcW w:w="846" w:type="dxa"/>
            <w:tcBorders>
              <w:top w:val="nil"/>
              <w:bottom w:val="nil"/>
            </w:tcBorders>
            <w:shd w:val="clear" w:color="auto" w:fill="auto"/>
            <w:tcMar>
              <w:right w:w="57" w:type="dxa"/>
            </w:tcMar>
          </w:tcPr>
          <w:p w14:paraId="00F0C99B"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平成元年</w:t>
            </w:r>
          </w:p>
        </w:tc>
        <w:tc>
          <w:tcPr>
            <w:tcW w:w="684" w:type="dxa"/>
            <w:tcBorders>
              <w:top w:val="nil"/>
              <w:bottom w:val="nil"/>
            </w:tcBorders>
            <w:shd w:val="clear" w:color="auto" w:fill="auto"/>
          </w:tcPr>
          <w:p w14:paraId="3072ECCB"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w:t>
            </w:r>
          </w:p>
        </w:tc>
        <w:tc>
          <w:tcPr>
            <w:tcW w:w="685" w:type="dxa"/>
            <w:tcBorders>
              <w:top w:val="nil"/>
              <w:bottom w:val="nil"/>
            </w:tcBorders>
            <w:shd w:val="clear" w:color="auto" w:fill="auto"/>
          </w:tcPr>
          <w:p w14:paraId="43F2E50A"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44</w:t>
            </w:r>
          </w:p>
        </w:tc>
        <w:tc>
          <w:tcPr>
            <w:tcW w:w="685" w:type="dxa"/>
            <w:tcBorders>
              <w:top w:val="nil"/>
              <w:bottom w:val="nil"/>
            </w:tcBorders>
            <w:shd w:val="clear" w:color="auto" w:fill="auto"/>
          </w:tcPr>
          <w:p w14:paraId="584985F0"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45</w:t>
            </w:r>
          </w:p>
        </w:tc>
        <w:tc>
          <w:tcPr>
            <w:tcW w:w="685" w:type="dxa"/>
            <w:tcBorders>
              <w:top w:val="nil"/>
              <w:bottom w:val="nil"/>
            </w:tcBorders>
            <w:shd w:val="clear" w:color="auto" w:fill="auto"/>
          </w:tcPr>
          <w:p w14:paraId="17A42D7E"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685" w:type="dxa"/>
            <w:tcBorders>
              <w:top w:val="nil"/>
              <w:bottom w:val="nil"/>
            </w:tcBorders>
            <w:shd w:val="clear" w:color="auto" w:fill="auto"/>
          </w:tcPr>
          <w:p w14:paraId="1072046E"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w:t>
            </w:r>
          </w:p>
        </w:tc>
        <w:tc>
          <w:tcPr>
            <w:tcW w:w="685" w:type="dxa"/>
            <w:tcBorders>
              <w:top w:val="nil"/>
              <w:bottom w:val="nil"/>
            </w:tcBorders>
            <w:shd w:val="clear" w:color="auto" w:fill="auto"/>
          </w:tcPr>
          <w:p w14:paraId="0120B8A5"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w:t>
            </w:r>
          </w:p>
        </w:tc>
        <w:tc>
          <w:tcPr>
            <w:tcW w:w="685" w:type="dxa"/>
            <w:tcBorders>
              <w:top w:val="nil"/>
              <w:bottom w:val="nil"/>
            </w:tcBorders>
            <w:shd w:val="clear" w:color="auto" w:fill="auto"/>
          </w:tcPr>
          <w:p w14:paraId="5F584CC2"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685" w:type="dxa"/>
            <w:tcBorders>
              <w:top w:val="nil"/>
              <w:bottom w:val="nil"/>
            </w:tcBorders>
            <w:shd w:val="clear" w:color="auto" w:fill="auto"/>
          </w:tcPr>
          <w:p w14:paraId="59859EDE"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w:t>
            </w:r>
          </w:p>
        </w:tc>
        <w:tc>
          <w:tcPr>
            <w:tcW w:w="685" w:type="dxa"/>
            <w:tcBorders>
              <w:top w:val="nil"/>
              <w:bottom w:val="nil"/>
              <w:right w:val="double" w:sz="4" w:space="0" w:color="auto"/>
            </w:tcBorders>
            <w:shd w:val="clear" w:color="auto" w:fill="auto"/>
          </w:tcPr>
          <w:p w14:paraId="762CA1A2"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w:t>
            </w:r>
          </w:p>
        </w:tc>
        <w:tc>
          <w:tcPr>
            <w:tcW w:w="685" w:type="dxa"/>
            <w:tcBorders>
              <w:top w:val="nil"/>
              <w:left w:val="double" w:sz="4" w:space="0" w:color="auto"/>
              <w:bottom w:val="nil"/>
            </w:tcBorders>
            <w:shd w:val="clear" w:color="auto" w:fill="auto"/>
          </w:tcPr>
          <w:p w14:paraId="2941AEC7"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w:t>
            </w:r>
          </w:p>
        </w:tc>
        <w:tc>
          <w:tcPr>
            <w:tcW w:w="685" w:type="dxa"/>
            <w:tcBorders>
              <w:top w:val="nil"/>
              <w:bottom w:val="nil"/>
            </w:tcBorders>
            <w:shd w:val="clear" w:color="auto" w:fill="auto"/>
          </w:tcPr>
          <w:p w14:paraId="57DAC38F"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47</w:t>
            </w:r>
          </w:p>
        </w:tc>
        <w:tc>
          <w:tcPr>
            <w:tcW w:w="685" w:type="dxa"/>
            <w:tcBorders>
              <w:top w:val="nil"/>
              <w:bottom w:val="nil"/>
            </w:tcBorders>
            <w:shd w:val="clear" w:color="auto" w:fill="auto"/>
          </w:tcPr>
          <w:p w14:paraId="7E8D38C9"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48</w:t>
            </w:r>
          </w:p>
        </w:tc>
      </w:tr>
      <w:tr w:rsidR="006B00C0" w:rsidRPr="006B00C0" w14:paraId="40473762" w14:textId="77777777" w:rsidTr="00E430FC">
        <w:tc>
          <w:tcPr>
            <w:tcW w:w="846" w:type="dxa"/>
            <w:tcBorders>
              <w:top w:val="nil"/>
              <w:bottom w:val="nil"/>
            </w:tcBorders>
            <w:shd w:val="clear" w:color="auto" w:fill="DEEAF6" w:themeFill="accent1" w:themeFillTint="33"/>
            <w:tcMar>
              <w:right w:w="57" w:type="dxa"/>
            </w:tcMar>
          </w:tcPr>
          <w:p w14:paraId="4684639C"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平成</w:t>
            </w:r>
            <w:r w:rsidRPr="006B00C0">
              <w:rPr>
                <w:rFonts w:hint="eastAsia"/>
                <w:color w:val="000000" w:themeColor="text1"/>
                <w:szCs w:val="18"/>
              </w:rPr>
              <w:t>2</w:t>
            </w:r>
            <w:r w:rsidRPr="006B00C0">
              <w:rPr>
                <w:rFonts w:hint="eastAsia"/>
                <w:color w:val="000000" w:themeColor="text1"/>
                <w:szCs w:val="18"/>
              </w:rPr>
              <w:t>年</w:t>
            </w:r>
          </w:p>
        </w:tc>
        <w:tc>
          <w:tcPr>
            <w:tcW w:w="684" w:type="dxa"/>
            <w:tcBorders>
              <w:top w:val="nil"/>
              <w:bottom w:val="nil"/>
            </w:tcBorders>
            <w:shd w:val="clear" w:color="auto" w:fill="DEEAF6" w:themeFill="accent1" w:themeFillTint="33"/>
          </w:tcPr>
          <w:p w14:paraId="5FEE3BC6"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w:t>
            </w:r>
          </w:p>
        </w:tc>
        <w:tc>
          <w:tcPr>
            <w:tcW w:w="685" w:type="dxa"/>
            <w:tcBorders>
              <w:top w:val="nil"/>
              <w:bottom w:val="nil"/>
            </w:tcBorders>
            <w:shd w:val="clear" w:color="auto" w:fill="DEEAF6" w:themeFill="accent1" w:themeFillTint="33"/>
          </w:tcPr>
          <w:p w14:paraId="51780E8B"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13</w:t>
            </w:r>
          </w:p>
        </w:tc>
        <w:tc>
          <w:tcPr>
            <w:tcW w:w="685" w:type="dxa"/>
            <w:tcBorders>
              <w:top w:val="nil"/>
              <w:bottom w:val="nil"/>
            </w:tcBorders>
            <w:shd w:val="clear" w:color="auto" w:fill="DEEAF6" w:themeFill="accent1" w:themeFillTint="33"/>
          </w:tcPr>
          <w:p w14:paraId="05D2CEC1"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14</w:t>
            </w:r>
          </w:p>
        </w:tc>
        <w:tc>
          <w:tcPr>
            <w:tcW w:w="685" w:type="dxa"/>
            <w:tcBorders>
              <w:top w:val="nil"/>
              <w:bottom w:val="nil"/>
            </w:tcBorders>
            <w:shd w:val="clear" w:color="auto" w:fill="DEEAF6" w:themeFill="accent1" w:themeFillTint="33"/>
          </w:tcPr>
          <w:p w14:paraId="035276F1"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685" w:type="dxa"/>
            <w:tcBorders>
              <w:top w:val="nil"/>
              <w:bottom w:val="nil"/>
            </w:tcBorders>
            <w:shd w:val="clear" w:color="auto" w:fill="DEEAF6" w:themeFill="accent1" w:themeFillTint="33"/>
          </w:tcPr>
          <w:p w14:paraId="0DA9B134"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685" w:type="dxa"/>
            <w:tcBorders>
              <w:top w:val="nil"/>
              <w:bottom w:val="nil"/>
            </w:tcBorders>
            <w:shd w:val="clear" w:color="auto" w:fill="DEEAF6" w:themeFill="accent1" w:themeFillTint="33"/>
          </w:tcPr>
          <w:p w14:paraId="41FFCD78"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685" w:type="dxa"/>
            <w:tcBorders>
              <w:top w:val="nil"/>
              <w:bottom w:val="nil"/>
            </w:tcBorders>
            <w:shd w:val="clear" w:color="auto" w:fill="DEEAF6" w:themeFill="accent1" w:themeFillTint="33"/>
          </w:tcPr>
          <w:p w14:paraId="0D7A3A35"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685" w:type="dxa"/>
            <w:tcBorders>
              <w:top w:val="nil"/>
              <w:bottom w:val="nil"/>
            </w:tcBorders>
            <w:shd w:val="clear" w:color="auto" w:fill="DEEAF6" w:themeFill="accent1" w:themeFillTint="33"/>
          </w:tcPr>
          <w:p w14:paraId="2517ACEA"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685" w:type="dxa"/>
            <w:tcBorders>
              <w:top w:val="nil"/>
              <w:bottom w:val="nil"/>
              <w:right w:val="double" w:sz="4" w:space="0" w:color="auto"/>
            </w:tcBorders>
            <w:shd w:val="clear" w:color="auto" w:fill="DEEAF6" w:themeFill="accent1" w:themeFillTint="33"/>
          </w:tcPr>
          <w:p w14:paraId="1851668D"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685" w:type="dxa"/>
            <w:tcBorders>
              <w:top w:val="nil"/>
              <w:left w:val="double" w:sz="4" w:space="0" w:color="auto"/>
              <w:bottom w:val="nil"/>
            </w:tcBorders>
            <w:shd w:val="clear" w:color="auto" w:fill="DEEAF6" w:themeFill="accent1" w:themeFillTint="33"/>
          </w:tcPr>
          <w:p w14:paraId="05D7E506"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w:t>
            </w:r>
          </w:p>
        </w:tc>
        <w:tc>
          <w:tcPr>
            <w:tcW w:w="685" w:type="dxa"/>
            <w:tcBorders>
              <w:top w:val="nil"/>
              <w:bottom w:val="nil"/>
            </w:tcBorders>
            <w:shd w:val="clear" w:color="auto" w:fill="DEEAF6" w:themeFill="accent1" w:themeFillTint="33"/>
          </w:tcPr>
          <w:p w14:paraId="4679DAB1"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13</w:t>
            </w:r>
          </w:p>
        </w:tc>
        <w:tc>
          <w:tcPr>
            <w:tcW w:w="685" w:type="dxa"/>
            <w:tcBorders>
              <w:top w:val="nil"/>
              <w:bottom w:val="nil"/>
            </w:tcBorders>
            <w:shd w:val="clear" w:color="auto" w:fill="DEEAF6" w:themeFill="accent1" w:themeFillTint="33"/>
          </w:tcPr>
          <w:p w14:paraId="4BC78507"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14</w:t>
            </w:r>
          </w:p>
        </w:tc>
      </w:tr>
      <w:tr w:rsidR="006B00C0" w:rsidRPr="006B00C0" w14:paraId="006F276C" w14:textId="77777777" w:rsidTr="00E430FC">
        <w:tc>
          <w:tcPr>
            <w:tcW w:w="846" w:type="dxa"/>
            <w:tcBorders>
              <w:top w:val="nil"/>
              <w:bottom w:val="nil"/>
            </w:tcBorders>
            <w:shd w:val="clear" w:color="auto" w:fill="auto"/>
            <w:tcMar>
              <w:right w:w="57" w:type="dxa"/>
            </w:tcMar>
          </w:tcPr>
          <w:p w14:paraId="07247C47"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平成</w:t>
            </w:r>
            <w:r w:rsidRPr="006B00C0">
              <w:rPr>
                <w:rFonts w:hint="eastAsia"/>
                <w:color w:val="000000" w:themeColor="text1"/>
                <w:szCs w:val="18"/>
              </w:rPr>
              <w:t>3</w:t>
            </w:r>
            <w:r w:rsidRPr="006B00C0">
              <w:rPr>
                <w:rFonts w:hint="eastAsia"/>
                <w:color w:val="000000" w:themeColor="text1"/>
                <w:szCs w:val="18"/>
              </w:rPr>
              <w:t>年</w:t>
            </w:r>
          </w:p>
        </w:tc>
        <w:tc>
          <w:tcPr>
            <w:tcW w:w="684" w:type="dxa"/>
            <w:tcBorders>
              <w:top w:val="nil"/>
              <w:bottom w:val="nil"/>
            </w:tcBorders>
            <w:shd w:val="clear" w:color="auto" w:fill="auto"/>
          </w:tcPr>
          <w:p w14:paraId="1DC062D2"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w:t>
            </w:r>
          </w:p>
        </w:tc>
        <w:tc>
          <w:tcPr>
            <w:tcW w:w="685" w:type="dxa"/>
            <w:tcBorders>
              <w:top w:val="nil"/>
              <w:bottom w:val="nil"/>
            </w:tcBorders>
            <w:shd w:val="clear" w:color="auto" w:fill="auto"/>
          </w:tcPr>
          <w:p w14:paraId="789BE083"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31</w:t>
            </w:r>
          </w:p>
        </w:tc>
        <w:tc>
          <w:tcPr>
            <w:tcW w:w="685" w:type="dxa"/>
            <w:tcBorders>
              <w:top w:val="nil"/>
              <w:bottom w:val="nil"/>
            </w:tcBorders>
            <w:shd w:val="clear" w:color="auto" w:fill="auto"/>
          </w:tcPr>
          <w:p w14:paraId="0F00F3B5"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32</w:t>
            </w:r>
          </w:p>
        </w:tc>
        <w:tc>
          <w:tcPr>
            <w:tcW w:w="685" w:type="dxa"/>
            <w:tcBorders>
              <w:top w:val="nil"/>
              <w:bottom w:val="nil"/>
            </w:tcBorders>
            <w:shd w:val="clear" w:color="auto" w:fill="auto"/>
          </w:tcPr>
          <w:p w14:paraId="329232CF"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685" w:type="dxa"/>
            <w:tcBorders>
              <w:top w:val="nil"/>
              <w:bottom w:val="nil"/>
            </w:tcBorders>
            <w:shd w:val="clear" w:color="auto" w:fill="auto"/>
          </w:tcPr>
          <w:p w14:paraId="2DB3F0B0"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685" w:type="dxa"/>
            <w:tcBorders>
              <w:top w:val="nil"/>
              <w:bottom w:val="nil"/>
            </w:tcBorders>
            <w:shd w:val="clear" w:color="auto" w:fill="auto"/>
          </w:tcPr>
          <w:p w14:paraId="6B256055"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685" w:type="dxa"/>
            <w:tcBorders>
              <w:top w:val="nil"/>
              <w:bottom w:val="nil"/>
            </w:tcBorders>
            <w:shd w:val="clear" w:color="auto" w:fill="auto"/>
          </w:tcPr>
          <w:p w14:paraId="13ED9943"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685" w:type="dxa"/>
            <w:tcBorders>
              <w:top w:val="nil"/>
              <w:bottom w:val="nil"/>
            </w:tcBorders>
            <w:shd w:val="clear" w:color="auto" w:fill="auto"/>
          </w:tcPr>
          <w:p w14:paraId="1D1D66E6"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685" w:type="dxa"/>
            <w:tcBorders>
              <w:top w:val="nil"/>
              <w:bottom w:val="nil"/>
              <w:right w:val="double" w:sz="4" w:space="0" w:color="auto"/>
            </w:tcBorders>
            <w:shd w:val="clear" w:color="auto" w:fill="auto"/>
          </w:tcPr>
          <w:p w14:paraId="0C014AF1"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685" w:type="dxa"/>
            <w:tcBorders>
              <w:top w:val="nil"/>
              <w:left w:val="double" w:sz="4" w:space="0" w:color="auto"/>
              <w:bottom w:val="nil"/>
            </w:tcBorders>
            <w:shd w:val="clear" w:color="auto" w:fill="auto"/>
          </w:tcPr>
          <w:p w14:paraId="28A4BAAC"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w:t>
            </w:r>
          </w:p>
        </w:tc>
        <w:tc>
          <w:tcPr>
            <w:tcW w:w="685" w:type="dxa"/>
            <w:tcBorders>
              <w:top w:val="nil"/>
              <w:bottom w:val="nil"/>
            </w:tcBorders>
            <w:shd w:val="clear" w:color="auto" w:fill="auto"/>
          </w:tcPr>
          <w:p w14:paraId="529A1806"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31</w:t>
            </w:r>
          </w:p>
        </w:tc>
        <w:tc>
          <w:tcPr>
            <w:tcW w:w="685" w:type="dxa"/>
            <w:tcBorders>
              <w:top w:val="nil"/>
              <w:bottom w:val="nil"/>
            </w:tcBorders>
            <w:shd w:val="clear" w:color="auto" w:fill="auto"/>
          </w:tcPr>
          <w:p w14:paraId="7C987937"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32</w:t>
            </w:r>
          </w:p>
        </w:tc>
      </w:tr>
      <w:tr w:rsidR="006B00C0" w:rsidRPr="006B00C0" w14:paraId="33D2F8CF" w14:textId="77777777" w:rsidTr="00E430FC">
        <w:tc>
          <w:tcPr>
            <w:tcW w:w="846" w:type="dxa"/>
            <w:tcBorders>
              <w:top w:val="nil"/>
              <w:bottom w:val="nil"/>
            </w:tcBorders>
            <w:shd w:val="clear" w:color="auto" w:fill="DEEAF6" w:themeFill="accent1" w:themeFillTint="33"/>
            <w:tcMar>
              <w:right w:w="57" w:type="dxa"/>
            </w:tcMar>
          </w:tcPr>
          <w:p w14:paraId="43481833"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平成</w:t>
            </w:r>
            <w:r w:rsidRPr="006B00C0">
              <w:rPr>
                <w:rFonts w:hint="eastAsia"/>
                <w:color w:val="000000" w:themeColor="text1"/>
                <w:szCs w:val="18"/>
              </w:rPr>
              <w:t>4</w:t>
            </w:r>
            <w:r w:rsidRPr="006B00C0">
              <w:rPr>
                <w:rFonts w:hint="eastAsia"/>
                <w:color w:val="000000" w:themeColor="text1"/>
                <w:szCs w:val="18"/>
              </w:rPr>
              <w:t>年</w:t>
            </w:r>
          </w:p>
        </w:tc>
        <w:tc>
          <w:tcPr>
            <w:tcW w:w="684" w:type="dxa"/>
            <w:tcBorders>
              <w:top w:val="nil"/>
              <w:bottom w:val="nil"/>
            </w:tcBorders>
            <w:shd w:val="clear" w:color="auto" w:fill="DEEAF6" w:themeFill="accent1" w:themeFillTint="33"/>
          </w:tcPr>
          <w:p w14:paraId="3FD53EAF"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685" w:type="dxa"/>
            <w:tcBorders>
              <w:top w:val="nil"/>
              <w:bottom w:val="nil"/>
            </w:tcBorders>
            <w:shd w:val="clear" w:color="auto" w:fill="DEEAF6" w:themeFill="accent1" w:themeFillTint="33"/>
          </w:tcPr>
          <w:p w14:paraId="72D2A2ED"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32</w:t>
            </w:r>
          </w:p>
        </w:tc>
        <w:tc>
          <w:tcPr>
            <w:tcW w:w="685" w:type="dxa"/>
            <w:tcBorders>
              <w:top w:val="nil"/>
              <w:bottom w:val="nil"/>
            </w:tcBorders>
            <w:shd w:val="clear" w:color="auto" w:fill="DEEAF6" w:themeFill="accent1" w:themeFillTint="33"/>
          </w:tcPr>
          <w:p w14:paraId="15C158C2"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32</w:t>
            </w:r>
          </w:p>
        </w:tc>
        <w:tc>
          <w:tcPr>
            <w:tcW w:w="685" w:type="dxa"/>
            <w:tcBorders>
              <w:top w:val="nil"/>
              <w:bottom w:val="nil"/>
            </w:tcBorders>
            <w:shd w:val="clear" w:color="auto" w:fill="DEEAF6" w:themeFill="accent1" w:themeFillTint="33"/>
          </w:tcPr>
          <w:p w14:paraId="3576CB4A"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685" w:type="dxa"/>
            <w:tcBorders>
              <w:top w:val="nil"/>
              <w:bottom w:val="nil"/>
            </w:tcBorders>
            <w:shd w:val="clear" w:color="auto" w:fill="DEEAF6" w:themeFill="accent1" w:themeFillTint="33"/>
          </w:tcPr>
          <w:p w14:paraId="2961B44B"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685" w:type="dxa"/>
            <w:tcBorders>
              <w:top w:val="nil"/>
              <w:bottom w:val="nil"/>
            </w:tcBorders>
            <w:shd w:val="clear" w:color="auto" w:fill="DEEAF6" w:themeFill="accent1" w:themeFillTint="33"/>
          </w:tcPr>
          <w:p w14:paraId="244E75FE"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685" w:type="dxa"/>
            <w:tcBorders>
              <w:top w:val="nil"/>
              <w:bottom w:val="nil"/>
            </w:tcBorders>
            <w:shd w:val="clear" w:color="auto" w:fill="DEEAF6" w:themeFill="accent1" w:themeFillTint="33"/>
          </w:tcPr>
          <w:p w14:paraId="71115575"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685" w:type="dxa"/>
            <w:tcBorders>
              <w:top w:val="nil"/>
              <w:bottom w:val="nil"/>
            </w:tcBorders>
            <w:shd w:val="clear" w:color="auto" w:fill="DEEAF6" w:themeFill="accent1" w:themeFillTint="33"/>
          </w:tcPr>
          <w:p w14:paraId="41084E95"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w:t>
            </w:r>
          </w:p>
        </w:tc>
        <w:tc>
          <w:tcPr>
            <w:tcW w:w="685" w:type="dxa"/>
            <w:tcBorders>
              <w:top w:val="nil"/>
              <w:bottom w:val="nil"/>
              <w:right w:val="double" w:sz="4" w:space="0" w:color="auto"/>
            </w:tcBorders>
            <w:shd w:val="clear" w:color="auto" w:fill="DEEAF6" w:themeFill="accent1" w:themeFillTint="33"/>
          </w:tcPr>
          <w:p w14:paraId="76BB8550"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w:t>
            </w:r>
          </w:p>
        </w:tc>
        <w:tc>
          <w:tcPr>
            <w:tcW w:w="685" w:type="dxa"/>
            <w:tcBorders>
              <w:top w:val="nil"/>
              <w:left w:val="double" w:sz="4" w:space="0" w:color="auto"/>
              <w:bottom w:val="nil"/>
            </w:tcBorders>
            <w:shd w:val="clear" w:color="auto" w:fill="DEEAF6" w:themeFill="accent1" w:themeFillTint="33"/>
          </w:tcPr>
          <w:p w14:paraId="12F65071"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685" w:type="dxa"/>
            <w:tcBorders>
              <w:top w:val="nil"/>
              <w:bottom w:val="nil"/>
            </w:tcBorders>
            <w:shd w:val="clear" w:color="auto" w:fill="DEEAF6" w:themeFill="accent1" w:themeFillTint="33"/>
          </w:tcPr>
          <w:p w14:paraId="0E78B4A1"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33</w:t>
            </w:r>
          </w:p>
        </w:tc>
        <w:tc>
          <w:tcPr>
            <w:tcW w:w="685" w:type="dxa"/>
            <w:tcBorders>
              <w:top w:val="nil"/>
              <w:bottom w:val="nil"/>
            </w:tcBorders>
            <w:shd w:val="clear" w:color="auto" w:fill="DEEAF6" w:themeFill="accent1" w:themeFillTint="33"/>
          </w:tcPr>
          <w:p w14:paraId="47B63318"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33</w:t>
            </w:r>
          </w:p>
        </w:tc>
      </w:tr>
      <w:tr w:rsidR="006B00C0" w:rsidRPr="006B00C0" w14:paraId="70B7E27A" w14:textId="77777777" w:rsidTr="00E430FC">
        <w:tc>
          <w:tcPr>
            <w:tcW w:w="846" w:type="dxa"/>
            <w:tcBorders>
              <w:top w:val="nil"/>
              <w:bottom w:val="nil"/>
            </w:tcBorders>
            <w:shd w:val="clear" w:color="auto" w:fill="auto"/>
            <w:tcMar>
              <w:right w:w="57" w:type="dxa"/>
            </w:tcMar>
          </w:tcPr>
          <w:p w14:paraId="3F9FF5EA"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平成</w:t>
            </w:r>
            <w:r w:rsidRPr="006B00C0">
              <w:rPr>
                <w:rFonts w:hint="eastAsia"/>
                <w:color w:val="000000" w:themeColor="text1"/>
                <w:szCs w:val="18"/>
              </w:rPr>
              <w:t>5</w:t>
            </w:r>
            <w:r w:rsidRPr="006B00C0">
              <w:rPr>
                <w:rFonts w:hint="eastAsia"/>
                <w:color w:val="000000" w:themeColor="text1"/>
                <w:szCs w:val="18"/>
              </w:rPr>
              <w:t>年</w:t>
            </w:r>
          </w:p>
        </w:tc>
        <w:tc>
          <w:tcPr>
            <w:tcW w:w="684" w:type="dxa"/>
            <w:tcBorders>
              <w:top w:val="nil"/>
              <w:bottom w:val="nil"/>
            </w:tcBorders>
            <w:shd w:val="clear" w:color="auto" w:fill="auto"/>
          </w:tcPr>
          <w:p w14:paraId="76A9EE3E"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685" w:type="dxa"/>
            <w:tcBorders>
              <w:top w:val="nil"/>
              <w:bottom w:val="nil"/>
            </w:tcBorders>
            <w:shd w:val="clear" w:color="auto" w:fill="auto"/>
          </w:tcPr>
          <w:p w14:paraId="7025B15D"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17</w:t>
            </w:r>
          </w:p>
        </w:tc>
        <w:tc>
          <w:tcPr>
            <w:tcW w:w="685" w:type="dxa"/>
            <w:tcBorders>
              <w:top w:val="nil"/>
              <w:bottom w:val="nil"/>
            </w:tcBorders>
            <w:shd w:val="clear" w:color="auto" w:fill="auto"/>
          </w:tcPr>
          <w:p w14:paraId="71122BE7"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17</w:t>
            </w:r>
          </w:p>
        </w:tc>
        <w:tc>
          <w:tcPr>
            <w:tcW w:w="685" w:type="dxa"/>
            <w:tcBorders>
              <w:top w:val="nil"/>
              <w:bottom w:val="nil"/>
            </w:tcBorders>
            <w:shd w:val="clear" w:color="auto" w:fill="auto"/>
          </w:tcPr>
          <w:p w14:paraId="612B2524"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685" w:type="dxa"/>
            <w:tcBorders>
              <w:top w:val="nil"/>
              <w:bottom w:val="nil"/>
            </w:tcBorders>
            <w:shd w:val="clear" w:color="auto" w:fill="auto"/>
          </w:tcPr>
          <w:p w14:paraId="4F3CC964"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685" w:type="dxa"/>
            <w:tcBorders>
              <w:top w:val="nil"/>
              <w:bottom w:val="nil"/>
            </w:tcBorders>
            <w:shd w:val="clear" w:color="auto" w:fill="auto"/>
          </w:tcPr>
          <w:p w14:paraId="6A06F012"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685" w:type="dxa"/>
            <w:tcBorders>
              <w:top w:val="nil"/>
              <w:bottom w:val="nil"/>
            </w:tcBorders>
            <w:shd w:val="clear" w:color="auto" w:fill="auto"/>
          </w:tcPr>
          <w:p w14:paraId="2734CE36"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685" w:type="dxa"/>
            <w:tcBorders>
              <w:top w:val="nil"/>
              <w:bottom w:val="nil"/>
            </w:tcBorders>
            <w:shd w:val="clear" w:color="auto" w:fill="auto"/>
          </w:tcPr>
          <w:p w14:paraId="2FD7C822"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685" w:type="dxa"/>
            <w:tcBorders>
              <w:top w:val="nil"/>
              <w:bottom w:val="nil"/>
              <w:right w:val="double" w:sz="4" w:space="0" w:color="auto"/>
            </w:tcBorders>
            <w:shd w:val="clear" w:color="auto" w:fill="auto"/>
          </w:tcPr>
          <w:p w14:paraId="04258404"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685" w:type="dxa"/>
            <w:tcBorders>
              <w:top w:val="nil"/>
              <w:left w:val="double" w:sz="4" w:space="0" w:color="auto"/>
              <w:bottom w:val="nil"/>
            </w:tcBorders>
            <w:shd w:val="clear" w:color="auto" w:fill="auto"/>
          </w:tcPr>
          <w:p w14:paraId="2E4641C1"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685" w:type="dxa"/>
            <w:tcBorders>
              <w:top w:val="nil"/>
              <w:bottom w:val="nil"/>
            </w:tcBorders>
            <w:shd w:val="clear" w:color="auto" w:fill="auto"/>
          </w:tcPr>
          <w:p w14:paraId="58555AB6"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17</w:t>
            </w:r>
          </w:p>
        </w:tc>
        <w:tc>
          <w:tcPr>
            <w:tcW w:w="685" w:type="dxa"/>
            <w:tcBorders>
              <w:top w:val="nil"/>
              <w:bottom w:val="nil"/>
            </w:tcBorders>
            <w:shd w:val="clear" w:color="auto" w:fill="auto"/>
          </w:tcPr>
          <w:p w14:paraId="5D85CA89"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17</w:t>
            </w:r>
          </w:p>
        </w:tc>
      </w:tr>
      <w:tr w:rsidR="006B00C0" w:rsidRPr="006B00C0" w14:paraId="0FB0C507" w14:textId="77777777" w:rsidTr="00E430FC">
        <w:tc>
          <w:tcPr>
            <w:tcW w:w="846" w:type="dxa"/>
            <w:tcBorders>
              <w:top w:val="nil"/>
              <w:bottom w:val="nil"/>
            </w:tcBorders>
            <w:shd w:val="clear" w:color="auto" w:fill="DEEAF6" w:themeFill="accent1" w:themeFillTint="33"/>
            <w:tcMar>
              <w:right w:w="57" w:type="dxa"/>
            </w:tcMar>
          </w:tcPr>
          <w:p w14:paraId="5978540F"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平成</w:t>
            </w:r>
            <w:r w:rsidRPr="006B00C0">
              <w:rPr>
                <w:rFonts w:hint="eastAsia"/>
                <w:color w:val="000000" w:themeColor="text1"/>
                <w:szCs w:val="18"/>
              </w:rPr>
              <w:t>6</w:t>
            </w:r>
            <w:r w:rsidRPr="006B00C0">
              <w:rPr>
                <w:rFonts w:hint="eastAsia"/>
                <w:color w:val="000000" w:themeColor="text1"/>
                <w:szCs w:val="18"/>
              </w:rPr>
              <w:t>年</w:t>
            </w:r>
          </w:p>
        </w:tc>
        <w:tc>
          <w:tcPr>
            <w:tcW w:w="684" w:type="dxa"/>
            <w:tcBorders>
              <w:top w:val="nil"/>
              <w:bottom w:val="nil"/>
            </w:tcBorders>
            <w:shd w:val="clear" w:color="auto" w:fill="DEEAF6" w:themeFill="accent1" w:themeFillTint="33"/>
          </w:tcPr>
          <w:p w14:paraId="783DB975"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685" w:type="dxa"/>
            <w:tcBorders>
              <w:top w:val="nil"/>
              <w:bottom w:val="nil"/>
            </w:tcBorders>
            <w:shd w:val="clear" w:color="auto" w:fill="DEEAF6" w:themeFill="accent1" w:themeFillTint="33"/>
          </w:tcPr>
          <w:p w14:paraId="7300C0ED"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38</w:t>
            </w:r>
          </w:p>
        </w:tc>
        <w:tc>
          <w:tcPr>
            <w:tcW w:w="685" w:type="dxa"/>
            <w:tcBorders>
              <w:top w:val="nil"/>
              <w:bottom w:val="nil"/>
            </w:tcBorders>
            <w:shd w:val="clear" w:color="auto" w:fill="DEEAF6" w:themeFill="accent1" w:themeFillTint="33"/>
          </w:tcPr>
          <w:p w14:paraId="7EF63503"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38</w:t>
            </w:r>
          </w:p>
        </w:tc>
        <w:tc>
          <w:tcPr>
            <w:tcW w:w="685" w:type="dxa"/>
            <w:tcBorders>
              <w:top w:val="nil"/>
              <w:bottom w:val="nil"/>
            </w:tcBorders>
            <w:shd w:val="clear" w:color="auto" w:fill="DEEAF6" w:themeFill="accent1" w:themeFillTint="33"/>
          </w:tcPr>
          <w:p w14:paraId="465CAA1A"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685" w:type="dxa"/>
            <w:tcBorders>
              <w:top w:val="nil"/>
              <w:bottom w:val="nil"/>
            </w:tcBorders>
            <w:shd w:val="clear" w:color="auto" w:fill="DEEAF6" w:themeFill="accent1" w:themeFillTint="33"/>
          </w:tcPr>
          <w:p w14:paraId="6BF68494"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685" w:type="dxa"/>
            <w:tcBorders>
              <w:top w:val="nil"/>
              <w:bottom w:val="nil"/>
            </w:tcBorders>
            <w:shd w:val="clear" w:color="auto" w:fill="DEEAF6" w:themeFill="accent1" w:themeFillTint="33"/>
          </w:tcPr>
          <w:p w14:paraId="6B491980"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685" w:type="dxa"/>
            <w:tcBorders>
              <w:top w:val="nil"/>
              <w:bottom w:val="nil"/>
            </w:tcBorders>
            <w:shd w:val="clear" w:color="auto" w:fill="DEEAF6" w:themeFill="accent1" w:themeFillTint="33"/>
          </w:tcPr>
          <w:p w14:paraId="6E642787"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685" w:type="dxa"/>
            <w:tcBorders>
              <w:top w:val="nil"/>
              <w:bottom w:val="nil"/>
            </w:tcBorders>
            <w:shd w:val="clear" w:color="auto" w:fill="DEEAF6" w:themeFill="accent1" w:themeFillTint="33"/>
          </w:tcPr>
          <w:p w14:paraId="134D52C4"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685" w:type="dxa"/>
            <w:tcBorders>
              <w:top w:val="nil"/>
              <w:bottom w:val="nil"/>
              <w:right w:val="double" w:sz="4" w:space="0" w:color="auto"/>
            </w:tcBorders>
            <w:shd w:val="clear" w:color="auto" w:fill="DEEAF6" w:themeFill="accent1" w:themeFillTint="33"/>
          </w:tcPr>
          <w:p w14:paraId="186CF243"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685" w:type="dxa"/>
            <w:tcBorders>
              <w:top w:val="nil"/>
              <w:left w:val="double" w:sz="4" w:space="0" w:color="auto"/>
              <w:bottom w:val="nil"/>
            </w:tcBorders>
            <w:shd w:val="clear" w:color="auto" w:fill="DEEAF6" w:themeFill="accent1" w:themeFillTint="33"/>
          </w:tcPr>
          <w:p w14:paraId="2696ABA4"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685" w:type="dxa"/>
            <w:tcBorders>
              <w:top w:val="nil"/>
              <w:bottom w:val="nil"/>
            </w:tcBorders>
            <w:shd w:val="clear" w:color="auto" w:fill="DEEAF6" w:themeFill="accent1" w:themeFillTint="33"/>
          </w:tcPr>
          <w:p w14:paraId="7D436800"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38</w:t>
            </w:r>
          </w:p>
        </w:tc>
        <w:tc>
          <w:tcPr>
            <w:tcW w:w="685" w:type="dxa"/>
            <w:tcBorders>
              <w:top w:val="nil"/>
              <w:bottom w:val="nil"/>
            </w:tcBorders>
            <w:shd w:val="clear" w:color="auto" w:fill="DEEAF6" w:themeFill="accent1" w:themeFillTint="33"/>
          </w:tcPr>
          <w:p w14:paraId="1DF9B566"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38</w:t>
            </w:r>
          </w:p>
        </w:tc>
      </w:tr>
      <w:tr w:rsidR="006B00C0" w:rsidRPr="006B00C0" w14:paraId="5E4FFD40" w14:textId="77777777" w:rsidTr="00E430FC">
        <w:tc>
          <w:tcPr>
            <w:tcW w:w="846" w:type="dxa"/>
            <w:tcBorders>
              <w:top w:val="nil"/>
              <w:bottom w:val="nil"/>
            </w:tcBorders>
            <w:shd w:val="clear" w:color="auto" w:fill="auto"/>
            <w:tcMar>
              <w:right w:w="57" w:type="dxa"/>
            </w:tcMar>
          </w:tcPr>
          <w:p w14:paraId="0B834F26"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平成</w:t>
            </w:r>
            <w:r w:rsidRPr="006B00C0">
              <w:rPr>
                <w:rFonts w:hint="eastAsia"/>
                <w:color w:val="000000" w:themeColor="text1"/>
                <w:szCs w:val="18"/>
              </w:rPr>
              <w:t>7</w:t>
            </w:r>
            <w:r w:rsidRPr="006B00C0">
              <w:rPr>
                <w:rFonts w:hint="eastAsia"/>
                <w:color w:val="000000" w:themeColor="text1"/>
                <w:szCs w:val="18"/>
              </w:rPr>
              <w:t>年</w:t>
            </w:r>
          </w:p>
        </w:tc>
        <w:tc>
          <w:tcPr>
            <w:tcW w:w="684" w:type="dxa"/>
            <w:tcBorders>
              <w:top w:val="nil"/>
              <w:bottom w:val="nil"/>
            </w:tcBorders>
            <w:shd w:val="clear" w:color="auto" w:fill="auto"/>
          </w:tcPr>
          <w:p w14:paraId="478021B9"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685" w:type="dxa"/>
            <w:tcBorders>
              <w:top w:val="nil"/>
              <w:bottom w:val="nil"/>
            </w:tcBorders>
            <w:shd w:val="clear" w:color="auto" w:fill="auto"/>
          </w:tcPr>
          <w:p w14:paraId="199A8389"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21</w:t>
            </w:r>
          </w:p>
        </w:tc>
        <w:tc>
          <w:tcPr>
            <w:tcW w:w="685" w:type="dxa"/>
            <w:tcBorders>
              <w:top w:val="nil"/>
              <w:bottom w:val="nil"/>
            </w:tcBorders>
            <w:shd w:val="clear" w:color="auto" w:fill="auto"/>
          </w:tcPr>
          <w:p w14:paraId="57B4E3A1"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21</w:t>
            </w:r>
          </w:p>
        </w:tc>
        <w:tc>
          <w:tcPr>
            <w:tcW w:w="685" w:type="dxa"/>
            <w:tcBorders>
              <w:top w:val="nil"/>
              <w:bottom w:val="nil"/>
            </w:tcBorders>
            <w:shd w:val="clear" w:color="auto" w:fill="auto"/>
          </w:tcPr>
          <w:p w14:paraId="518D6E8E"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685" w:type="dxa"/>
            <w:tcBorders>
              <w:top w:val="nil"/>
              <w:bottom w:val="nil"/>
            </w:tcBorders>
            <w:shd w:val="clear" w:color="auto" w:fill="auto"/>
          </w:tcPr>
          <w:p w14:paraId="39D719F9"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685" w:type="dxa"/>
            <w:tcBorders>
              <w:top w:val="nil"/>
              <w:bottom w:val="nil"/>
            </w:tcBorders>
            <w:shd w:val="clear" w:color="auto" w:fill="auto"/>
          </w:tcPr>
          <w:p w14:paraId="0C0C3DE0"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685" w:type="dxa"/>
            <w:tcBorders>
              <w:top w:val="nil"/>
              <w:bottom w:val="nil"/>
            </w:tcBorders>
            <w:shd w:val="clear" w:color="auto" w:fill="auto"/>
          </w:tcPr>
          <w:p w14:paraId="4CAE7ABD"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685" w:type="dxa"/>
            <w:tcBorders>
              <w:top w:val="nil"/>
              <w:bottom w:val="nil"/>
            </w:tcBorders>
            <w:shd w:val="clear" w:color="auto" w:fill="auto"/>
          </w:tcPr>
          <w:p w14:paraId="5CA77F9F"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685" w:type="dxa"/>
            <w:tcBorders>
              <w:top w:val="nil"/>
              <w:bottom w:val="nil"/>
              <w:right w:val="double" w:sz="4" w:space="0" w:color="auto"/>
            </w:tcBorders>
            <w:shd w:val="clear" w:color="auto" w:fill="auto"/>
          </w:tcPr>
          <w:p w14:paraId="20D7E43C"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685" w:type="dxa"/>
            <w:tcBorders>
              <w:top w:val="nil"/>
              <w:left w:val="double" w:sz="4" w:space="0" w:color="auto"/>
              <w:bottom w:val="nil"/>
            </w:tcBorders>
            <w:shd w:val="clear" w:color="auto" w:fill="auto"/>
          </w:tcPr>
          <w:p w14:paraId="155B93BD"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685" w:type="dxa"/>
            <w:tcBorders>
              <w:top w:val="nil"/>
              <w:bottom w:val="nil"/>
            </w:tcBorders>
            <w:shd w:val="clear" w:color="auto" w:fill="auto"/>
          </w:tcPr>
          <w:p w14:paraId="753F6724"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21</w:t>
            </w:r>
          </w:p>
        </w:tc>
        <w:tc>
          <w:tcPr>
            <w:tcW w:w="685" w:type="dxa"/>
            <w:tcBorders>
              <w:top w:val="nil"/>
              <w:bottom w:val="nil"/>
            </w:tcBorders>
            <w:shd w:val="clear" w:color="auto" w:fill="auto"/>
          </w:tcPr>
          <w:p w14:paraId="1C64B3BC"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21</w:t>
            </w:r>
          </w:p>
        </w:tc>
      </w:tr>
      <w:tr w:rsidR="006B00C0" w:rsidRPr="006B00C0" w14:paraId="37BE4E25" w14:textId="77777777" w:rsidTr="00593A7B">
        <w:tc>
          <w:tcPr>
            <w:tcW w:w="846" w:type="dxa"/>
            <w:tcBorders>
              <w:top w:val="nil"/>
              <w:bottom w:val="double" w:sz="4" w:space="0" w:color="auto"/>
            </w:tcBorders>
            <w:shd w:val="clear" w:color="auto" w:fill="DEEAF6" w:themeFill="accent1" w:themeFillTint="33"/>
            <w:tcMar>
              <w:right w:w="57" w:type="dxa"/>
            </w:tcMar>
          </w:tcPr>
          <w:p w14:paraId="3DB364CE"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平成</w:t>
            </w:r>
            <w:r w:rsidRPr="006B00C0">
              <w:rPr>
                <w:rFonts w:hint="eastAsia"/>
                <w:color w:val="000000" w:themeColor="text1"/>
                <w:szCs w:val="18"/>
              </w:rPr>
              <w:t>8</w:t>
            </w:r>
            <w:r w:rsidRPr="006B00C0">
              <w:rPr>
                <w:rFonts w:hint="eastAsia"/>
                <w:color w:val="000000" w:themeColor="text1"/>
                <w:szCs w:val="18"/>
              </w:rPr>
              <w:t>年</w:t>
            </w:r>
          </w:p>
        </w:tc>
        <w:tc>
          <w:tcPr>
            <w:tcW w:w="684" w:type="dxa"/>
            <w:tcBorders>
              <w:top w:val="nil"/>
              <w:bottom w:val="double" w:sz="4" w:space="0" w:color="auto"/>
            </w:tcBorders>
            <w:shd w:val="clear" w:color="auto" w:fill="DEEAF6" w:themeFill="accent1" w:themeFillTint="33"/>
          </w:tcPr>
          <w:p w14:paraId="262F0389" w14:textId="77777777" w:rsidR="001A67E1" w:rsidRPr="006B00C0" w:rsidRDefault="001A67E1" w:rsidP="00E430FC">
            <w:pPr>
              <w:pStyle w:val="af"/>
              <w:wordWrap/>
              <w:spacing w:line="230" w:lineRule="exact"/>
              <w:ind w:left="0" w:firstLineChars="0" w:firstLine="0"/>
              <w:jc w:val="right"/>
              <w:rPr>
                <w:color w:val="000000" w:themeColor="text1"/>
                <w:szCs w:val="18"/>
              </w:rPr>
            </w:pPr>
            <w:r w:rsidRPr="006B00C0">
              <w:rPr>
                <w:color w:val="000000" w:themeColor="text1"/>
                <w:szCs w:val="18"/>
              </w:rPr>
              <w:t>1</w:t>
            </w:r>
          </w:p>
        </w:tc>
        <w:tc>
          <w:tcPr>
            <w:tcW w:w="685" w:type="dxa"/>
            <w:tcBorders>
              <w:top w:val="nil"/>
              <w:bottom w:val="double" w:sz="4" w:space="0" w:color="auto"/>
            </w:tcBorders>
            <w:shd w:val="clear" w:color="auto" w:fill="DEEAF6" w:themeFill="accent1" w:themeFillTint="33"/>
          </w:tcPr>
          <w:p w14:paraId="74A76A4B" w14:textId="77777777" w:rsidR="001A67E1" w:rsidRPr="006B00C0" w:rsidRDefault="001A67E1" w:rsidP="00E430FC">
            <w:pPr>
              <w:pStyle w:val="af"/>
              <w:wordWrap/>
              <w:spacing w:line="230" w:lineRule="exact"/>
              <w:ind w:left="0" w:firstLineChars="0" w:firstLine="0"/>
              <w:jc w:val="right"/>
              <w:rPr>
                <w:color w:val="000000" w:themeColor="text1"/>
                <w:szCs w:val="18"/>
              </w:rPr>
            </w:pPr>
            <w:r w:rsidRPr="006B00C0">
              <w:rPr>
                <w:color w:val="000000" w:themeColor="text1"/>
                <w:szCs w:val="18"/>
              </w:rPr>
              <w:t>27</w:t>
            </w:r>
          </w:p>
        </w:tc>
        <w:tc>
          <w:tcPr>
            <w:tcW w:w="685" w:type="dxa"/>
            <w:tcBorders>
              <w:top w:val="nil"/>
              <w:bottom w:val="double" w:sz="4" w:space="0" w:color="auto"/>
            </w:tcBorders>
            <w:shd w:val="clear" w:color="auto" w:fill="DEEAF6" w:themeFill="accent1" w:themeFillTint="33"/>
          </w:tcPr>
          <w:p w14:paraId="55A5C30B" w14:textId="77777777" w:rsidR="001A67E1" w:rsidRPr="006B00C0" w:rsidRDefault="001A67E1" w:rsidP="00E430FC">
            <w:pPr>
              <w:pStyle w:val="af"/>
              <w:wordWrap/>
              <w:spacing w:line="230" w:lineRule="exact"/>
              <w:ind w:left="0" w:firstLineChars="0" w:firstLine="0"/>
              <w:jc w:val="right"/>
              <w:rPr>
                <w:color w:val="000000" w:themeColor="text1"/>
                <w:szCs w:val="18"/>
              </w:rPr>
            </w:pPr>
            <w:r w:rsidRPr="006B00C0">
              <w:rPr>
                <w:color w:val="000000" w:themeColor="text1"/>
                <w:szCs w:val="18"/>
              </w:rPr>
              <w:t>28</w:t>
            </w:r>
          </w:p>
        </w:tc>
        <w:tc>
          <w:tcPr>
            <w:tcW w:w="685" w:type="dxa"/>
            <w:tcBorders>
              <w:top w:val="nil"/>
              <w:bottom w:val="double" w:sz="4" w:space="0" w:color="auto"/>
            </w:tcBorders>
            <w:shd w:val="clear" w:color="auto" w:fill="DEEAF6" w:themeFill="accent1" w:themeFillTint="33"/>
          </w:tcPr>
          <w:p w14:paraId="53386A51" w14:textId="77777777" w:rsidR="001A67E1" w:rsidRPr="006B00C0" w:rsidRDefault="001A67E1" w:rsidP="00E430FC">
            <w:pPr>
              <w:pStyle w:val="af"/>
              <w:wordWrap/>
              <w:spacing w:line="230" w:lineRule="exact"/>
              <w:ind w:left="0" w:firstLineChars="0" w:firstLine="0"/>
              <w:jc w:val="right"/>
              <w:rPr>
                <w:color w:val="000000" w:themeColor="text1"/>
                <w:szCs w:val="18"/>
              </w:rPr>
            </w:pPr>
            <w:r w:rsidRPr="006B00C0">
              <w:rPr>
                <w:color w:val="000000" w:themeColor="text1"/>
                <w:szCs w:val="18"/>
              </w:rPr>
              <w:t>0</w:t>
            </w:r>
          </w:p>
        </w:tc>
        <w:tc>
          <w:tcPr>
            <w:tcW w:w="685" w:type="dxa"/>
            <w:tcBorders>
              <w:top w:val="nil"/>
              <w:bottom w:val="double" w:sz="4" w:space="0" w:color="auto"/>
            </w:tcBorders>
            <w:shd w:val="clear" w:color="auto" w:fill="DEEAF6" w:themeFill="accent1" w:themeFillTint="33"/>
          </w:tcPr>
          <w:p w14:paraId="36537FCA" w14:textId="77777777" w:rsidR="001A67E1" w:rsidRPr="006B00C0" w:rsidRDefault="001A67E1" w:rsidP="00E430FC">
            <w:pPr>
              <w:pStyle w:val="af"/>
              <w:wordWrap/>
              <w:spacing w:line="230" w:lineRule="exact"/>
              <w:ind w:left="0" w:firstLineChars="0" w:firstLine="0"/>
              <w:jc w:val="right"/>
              <w:rPr>
                <w:color w:val="000000" w:themeColor="text1"/>
                <w:szCs w:val="18"/>
              </w:rPr>
            </w:pPr>
            <w:r w:rsidRPr="006B00C0">
              <w:rPr>
                <w:color w:val="000000" w:themeColor="text1"/>
                <w:szCs w:val="18"/>
              </w:rPr>
              <w:t>0</w:t>
            </w:r>
          </w:p>
        </w:tc>
        <w:tc>
          <w:tcPr>
            <w:tcW w:w="685" w:type="dxa"/>
            <w:tcBorders>
              <w:top w:val="nil"/>
              <w:bottom w:val="double" w:sz="4" w:space="0" w:color="auto"/>
            </w:tcBorders>
            <w:shd w:val="clear" w:color="auto" w:fill="DEEAF6" w:themeFill="accent1" w:themeFillTint="33"/>
          </w:tcPr>
          <w:p w14:paraId="3C5A4478" w14:textId="77777777" w:rsidR="001A67E1" w:rsidRPr="006B00C0" w:rsidRDefault="001A67E1" w:rsidP="00E430FC">
            <w:pPr>
              <w:pStyle w:val="af"/>
              <w:wordWrap/>
              <w:spacing w:line="230" w:lineRule="exact"/>
              <w:ind w:left="0" w:firstLineChars="0" w:firstLine="0"/>
              <w:jc w:val="right"/>
              <w:rPr>
                <w:color w:val="000000" w:themeColor="text1"/>
                <w:szCs w:val="18"/>
              </w:rPr>
            </w:pPr>
            <w:r w:rsidRPr="006B00C0">
              <w:rPr>
                <w:color w:val="000000" w:themeColor="text1"/>
                <w:szCs w:val="18"/>
              </w:rPr>
              <w:t>0</w:t>
            </w:r>
          </w:p>
        </w:tc>
        <w:tc>
          <w:tcPr>
            <w:tcW w:w="685" w:type="dxa"/>
            <w:tcBorders>
              <w:top w:val="nil"/>
              <w:bottom w:val="double" w:sz="4" w:space="0" w:color="auto"/>
            </w:tcBorders>
            <w:shd w:val="clear" w:color="auto" w:fill="DEEAF6" w:themeFill="accent1" w:themeFillTint="33"/>
          </w:tcPr>
          <w:p w14:paraId="6E01927F" w14:textId="77777777" w:rsidR="001A67E1" w:rsidRPr="006B00C0" w:rsidRDefault="001A67E1" w:rsidP="00E430FC">
            <w:pPr>
              <w:pStyle w:val="af"/>
              <w:wordWrap/>
              <w:spacing w:line="230" w:lineRule="exact"/>
              <w:ind w:left="0" w:firstLineChars="0" w:firstLine="0"/>
              <w:jc w:val="right"/>
              <w:rPr>
                <w:color w:val="000000" w:themeColor="text1"/>
                <w:szCs w:val="18"/>
              </w:rPr>
            </w:pPr>
            <w:r w:rsidRPr="006B00C0">
              <w:rPr>
                <w:color w:val="000000" w:themeColor="text1"/>
                <w:szCs w:val="18"/>
              </w:rPr>
              <w:t>0</w:t>
            </w:r>
          </w:p>
        </w:tc>
        <w:tc>
          <w:tcPr>
            <w:tcW w:w="685" w:type="dxa"/>
            <w:tcBorders>
              <w:top w:val="nil"/>
              <w:bottom w:val="double" w:sz="4" w:space="0" w:color="auto"/>
            </w:tcBorders>
            <w:shd w:val="clear" w:color="auto" w:fill="DEEAF6" w:themeFill="accent1" w:themeFillTint="33"/>
          </w:tcPr>
          <w:p w14:paraId="4D5E0959" w14:textId="77777777" w:rsidR="001A67E1" w:rsidRPr="006B00C0" w:rsidRDefault="001A67E1" w:rsidP="00E430FC">
            <w:pPr>
              <w:pStyle w:val="af"/>
              <w:wordWrap/>
              <w:spacing w:line="230" w:lineRule="exact"/>
              <w:ind w:left="0" w:firstLineChars="0" w:firstLine="0"/>
              <w:jc w:val="right"/>
              <w:rPr>
                <w:color w:val="000000" w:themeColor="text1"/>
                <w:szCs w:val="18"/>
              </w:rPr>
            </w:pPr>
            <w:r w:rsidRPr="006B00C0">
              <w:rPr>
                <w:color w:val="000000" w:themeColor="text1"/>
                <w:szCs w:val="18"/>
              </w:rPr>
              <w:t>0</w:t>
            </w:r>
          </w:p>
        </w:tc>
        <w:tc>
          <w:tcPr>
            <w:tcW w:w="685" w:type="dxa"/>
            <w:tcBorders>
              <w:top w:val="nil"/>
              <w:bottom w:val="double" w:sz="4" w:space="0" w:color="auto"/>
              <w:right w:val="double" w:sz="4" w:space="0" w:color="auto"/>
            </w:tcBorders>
            <w:shd w:val="clear" w:color="auto" w:fill="DEEAF6" w:themeFill="accent1" w:themeFillTint="33"/>
          </w:tcPr>
          <w:p w14:paraId="2B9974DF" w14:textId="77777777" w:rsidR="001A67E1" w:rsidRPr="006B00C0" w:rsidRDefault="001A67E1" w:rsidP="00E430FC">
            <w:pPr>
              <w:pStyle w:val="af"/>
              <w:wordWrap/>
              <w:spacing w:line="230" w:lineRule="exact"/>
              <w:ind w:left="0" w:firstLineChars="0" w:firstLine="0"/>
              <w:jc w:val="right"/>
              <w:rPr>
                <w:color w:val="000000" w:themeColor="text1"/>
                <w:szCs w:val="18"/>
              </w:rPr>
            </w:pPr>
            <w:r w:rsidRPr="006B00C0">
              <w:rPr>
                <w:color w:val="000000" w:themeColor="text1"/>
                <w:szCs w:val="18"/>
              </w:rPr>
              <w:t>0</w:t>
            </w:r>
          </w:p>
        </w:tc>
        <w:tc>
          <w:tcPr>
            <w:tcW w:w="685" w:type="dxa"/>
            <w:tcBorders>
              <w:top w:val="nil"/>
              <w:left w:val="double" w:sz="4" w:space="0" w:color="auto"/>
              <w:bottom w:val="double" w:sz="4" w:space="0" w:color="auto"/>
            </w:tcBorders>
            <w:shd w:val="clear" w:color="auto" w:fill="DEEAF6" w:themeFill="accent1" w:themeFillTint="33"/>
          </w:tcPr>
          <w:p w14:paraId="39256B2D" w14:textId="77777777" w:rsidR="001A67E1" w:rsidRPr="006B00C0" w:rsidRDefault="001A67E1" w:rsidP="00E430FC">
            <w:pPr>
              <w:pStyle w:val="af"/>
              <w:wordWrap/>
              <w:spacing w:line="230" w:lineRule="exact"/>
              <w:ind w:left="0" w:firstLineChars="0" w:firstLine="0"/>
              <w:jc w:val="right"/>
              <w:rPr>
                <w:color w:val="000000" w:themeColor="text1"/>
                <w:szCs w:val="18"/>
              </w:rPr>
            </w:pPr>
            <w:r w:rsidRPr="006B00C0">
              <w:rPr>
                <w:color w:val="000000" w:themeColor="text1"/>
                <w:szCs w:val="18"/>
              </w:rPr>
              <w:t>1</w:t>
            </w:r>
          </w:p>
        </w:tc>
        <w:tc>
          <w:tcPr>
            <w:tcW w:w="685" w:type="dxa"/>
            <w:tcBorders>
              <w:top w:val="nil"/>
              <w:bottom w:val="double" w:sz="4" w:space="0" w:color="auto"/>
            </w:tcBorders>
            <w:shd w:val="clear" w:color="auto" w:fill="DEEAF6" w:themeFill="accent1" w:themeFillTint="33"/>
          </w:tcPr>
          <w:p w14:paraId="6B8D60DB" w14:textId="77777777" w:rsidR="001A67E1" w:rsidRPr="006B00C0" w:rsidRDefault="001A67E1" w:rsidP="00E430FC">
            <w:pPr>
              <w:pStyle w:val="af"/>
              <w:wordWrap/>
              <w:spacing w:line="230" w:lineRule="exact"/>
              <w:ind w:left="0" w:firstLineChars="0" w:firstLine="0"/>
              <w:jc w:val="right"/>
              <w:rPr>
                <w:color w:val="000000" w:themeColor="text1"/>
                <w:szCs w:val="18"/>
              </w:rPr>
            </w:pPr>
            <w:r w:rsidRPr="006B00C0">
              <w:rPr>
                <w:color w:val="000000" w:themeColor="text1"/>
                <w:szCs w:val="18"/>
              </w:rPr>
              <w:t>27</w:t>
            </w:r>
          </w:p>
        </w:tc>
        <w:tc>
          <w:tcPr>
            <w:tcW w:w="685" w:type="dxa"/>
            <w:tcBorders>
              <w:top w:val="nil"/>
              <w:bottom w:val="double" w:sz="4" w:space="0" w:color="auto"/>
            </w:tcBorders>
            <w:shd w:val="clear" w:color="auto" w:fill="DEEAF6" w:themeFill="accent1" w:themeFillTint="33"/>
          </w:tcPr>
          <w:p w14:paraId="29C9A4A6" w14:textId="77777777" w:rsidR="001A67E1" w:rsidRPr="006B00C0" w:rsidRDefault="001A67E1" w:rsidP="00E430FC">
            <w:pPr>
              <w:pStyle w:val="af"/>
              <w:wordWrap/>
              <w:spacing w:line="230" w:lineRule="exact"/>
              <w:ind w:left="0" w:firstLineChars="0" w:firstLine="0"/>
              <w:jc w:val="right"/>
              <w:rPr>
                <w:color w:val="000000" w:themeColor="text1"/>
                <w:szCs w:val="18"/>
              </w:rPr>
            </w:pPr>
            <w:r w:rsidRPr="006B00C0">
              <w:rPr>
                <w:color w:val="000000" w:themeColor="text1"/>
                <w:szCs w:val="18"/>
              </w:rPr>
              <w:t>28</w:t>
            </w:r>
          </w:p>
        </w:tc>
      </w:tr>
      <w:tr w:rsidR="006B00C0" w:rsidRPr="006B00C0" w14:paraId="426C5241" w14:textId="77777777" w:rsidTr="00593A7B">
        <w:tc>
          <w:tcPr>
            <w:tcW w:w="846" w:type="dxa"/>
            <w:tcBorders>
              <w:top w:val="double" w:sz="4" w:space="0" w:color="auto"/>
            </w:tcBorders>
            <w:shd w:val="clear" w:color="auto" w:fill="auto"/>
            <w:tcMar>
              <w:right w:w="57" w:type="dxa"/>
            </w:tcMar>
          </w:tcPr>
          <w:p w14:paraId="1AC8B31E"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合計</w:t>
            </w:r>
          </w:p>
        </w:tc>
        <w:tc>
          <w:tcPr>
            <w:tcW w:w="684" w:type="dxa"/>
            <w:tcBorders>
              <w:top w:val="double" w:sz="4" w:space="0" w:color="auto"/>
            </w:tcBorders>
            <w:shd w:val="clear" w:color="auto" w:fill="auto"/>
          </w:tcPr>
          <w:p w14:paraId="208C38ED" w14:textId="77777777" w:rsidR="001A67E1" w:rsidRPr="006B00C0" w:rsidRDefault="001A67E1" w:rsidP="00E430FC">
            <w:pPr>
              <w:pStyle w:val="af"/>
              <w:wordWrap/>
              <w:spacing w:line="230" w:lineRule="exact"/>
              <w:ind w:left="0" w:firstLineChars="0" w:firstLine="0"/>
              <w:jc w:val="right"/>
              <w:rPr>
                <w:color w:val="000000" w:themeColor="text1"/>
                <w:szCs w:val="18"/>
              </w:rPr>
            </w:pPr>
            <w:r w:rsidRPr="006B00C0">
              <w:rPr>
                <w:color w:val="000000" w:themeColor="text1"/>
                <w:szCs w:val="18"/>
              </w:rPr>
              <w:t>1,032</w:t>
            </w:r>
          </w:p>
        </w:tc>
        <w:tc>
          <w:tcPr>
            <w:tcW w:w="685" w:type="dxa"/>
            <w:tcBorders>
              <w:top w:val="double" w:sz="4" w:space="0" w:color="auto"/>
            </w:tcBorders>
            <w:shd w:val="clear" w:color="auto" w:fill="auto"/>
          </w:tcPr>
          <w:p w14:paraId="3E70AA53" w14:textId="77777777" w:rsidR="001A67E1" w:rsidRPr="006B00C0" w:rsidRDefault="001A67E1" w:rsidP="00E430FC">
            <w:pPr>
              <w:pStyle w:val="af"/>
              <w:wordWrap/>
              <w:spacing w:line="230" w:lineRule="exact"/>
              <w:ind w:left="0" w:firstLineChars="0" w:firstLine="0"/>
              <w:jc w:val="right"/>
              <w:rPr>
                <w:color w:val="000000" w:themeColor="text1"/>
                <w:szCs w:val="18"/>
              </w:rPr>
            </w:pPr>
            <w:r w:rsidRPr="006B00C0">
              <w:rPr>
                <w:color w:val="000000" w:themeColor="text1"/>
                <w:szCs w:val="18"/>
              </w:rPr>
              <w:t>7,486</w:t>
            </w:r>
          </w:p>
        </w:tc>
        <w:tc>
          <w:tcPr>
            <w:tcW w:w="685" w:type="dxa"/>
            <w:tcBorders>
              <w:top w:val="double" w:sz="4" w:space="0" w:color="auto"/>
            </w:tcBorders>
            <w:shd w:val="clear" w:color="auto" w:fill="auto"/>
          </w:tcPr>
          <w:p w14:paraId="0342FDE9" w14:textId="77777777" w:rsidR="001A67E1" w:rsidRPr="006B00C0" w:rsidRDefault="001A67E1" w:rsidP="00E430FC">
            <w:pPr>
              <w:pStyle w:val="af"/>
              <w:wordWrap/>
              <w:spacing w:line="230" w:lineRule="exact"/>
              <w:ind w:left="0" w:firstLineChars="0" w:firstLine="0"/>
              <w:jc w:val="right"/>
              <w:rPr>
                <w:color w:val="000000" w:themeColor="text1"/>
                <w:szCs w:val="18"/>
              </w:rPr>
            </w:pPr>
            <w:r w:rsidRPr="006B00C0">
              <w:rPr>
                <w:color w:val="000000" w:themeColor="text1"/>
                <w:szCs w:val="18"/>
              </w:rPr>
              <w:t>8,518</w:t>
            </w:r>
          </w:p>
        </w:tc>
        <w:tc>
          <w:tcPr>
            <w:tcW w:w="685" w:type="dxa"/>
            <w:tcBorders>
              <w:top w:val="double" w:sz="4" w:space="0" w:color="auto"/>
            </w:tcBorders>
            <w:shd w:val="clear" w:color="auto" w:fill="auto"/>
          </w:tcPr>
          <w:p w14:paraId="3C137942" w14:textId="77777777" w:rsidR="001A67E1" w:rsidRPr="006B00C0" w:rsidRDefault="001A67E1" w:rsidP="00E430FC">
            <w:pPr>
              <w:pStyle w:val="af"/>
              <w:wordWrap/>
              <w:spacing w:line="230" w:lineRule="exact"/>
              <w:ind w:left="0" w:firstLineChars="0" w:firstLine="0"/>
              <w:jc w:val="right"/>
              <w:rPr>
                <w:color w:val="000000" w:themeColor="text1"/>
                <w:szCs w:val="18"/>
              </w:rPr>
            </w:pPr>
            <w:r w:rsidRPr="006B00C0">
              <w:rPr>
                <w:color w:val="000000" w:themeColor="text1"/>
                <w:szCs w:val="18"/>
              </w:rPr>
              <w:t>4,855</w:t>
            </w:r>
          </w:p>
        </w:tc>
        <w:tc>
          <w:tcPr>
            <w:tcW w:w="685" w:type="dxa"/>
            <w:tcBorders>
              <w:top w:val="double" w:sz="4" w:space="0" w:color="auto"/>
            </w:tcBorders>
            <w:shd w:val="clear" w:color="auto" w:fill="auto"/>
          </w:tcPr>
          <w:p w14:paraId="521FB9DC" w14:textId="77777777" w:rsidR="001A67E1" w:rsidRPr="006B00C0" w:rsidRDefault="001A67E1" w:rsidP="00E430FC">
            <w:pPr>
              <w:pStyle w:val="af"/>
              <w:wordWrap/>
              <w:spacing w:line="230" w:lineRule="exact"/>
              <w:ind w:left="0" w:firstLineChars="0" w:firstLine="0"/>
              <w:jc w:val="right"/>
              <w:rPr>
                <w:color w:val="000000" w:themeColor="text1"/>
                <w:szCs w:val="18"/>
              </w:rPr>
            </w:pPr>
            <w:r w:rsidRPr="006B00C0">
              <w:rPr>
                <w:color w:val="000000" w:themeColor="text1"/>
                <w:szCs w:val="18"/>
              </w:rPr>
              <w:t>9,711</w:t>
            </w:r>
          </w:p>
        </w:tc>
        <w:tc>
          <w:tcPr>
            <w:tcW w:w="685" w:type="dxa"/>
            <w:tcBorders>
              <w:top w:val="double" w:sz="4" w:space="0" w:color="auto"/>
            </w:tcBorders>
            <w:shd w:val="clear" w:color="auto" w:fill="auto"/>
          </w:tcPr>
          <w:p w14:paraId="262A1872" w14:textId="77777777" w:rsidR="001A67E1" w:rsidRPr="006B00C0" w:rsidRDefault="001A67E1" w:rsidP="00E430FC">
            <w:pPr>
              <w:pStyle w:val="af"/>
              <w:wordWrap/>
              <w:spacing w:line="230" w:lineRule="exact"/>
              <w:ind w:left="0" w:firstLineChars="0" w:firstLine="0"/>
              <w:jc w:val="right"/>
              <w:rPr>
                <w:color w:val="000000" w:themeColor="text1"/>
                <w:szCs w:val="18"/>
              </w:rPr>
            </w:pPr>
            <w:r w:rsidRPr="006B00C0">
              <w:rPr>
                <w:color w:val="000000" w:themeColor="text1"/>
                <w:szCs w:val="18"/>
              </w:rPr>
              <w:t>14,566</w:t>
            </w:r>
          </w:p>
        </w:tc>
        <w:tc>
          <w:tcPr>
            <w:tcW w:w="685" w:type="dxa"/>
            <w:tcBorders>
              <w:top w:val="double" w:sz="4" w:space="0" w:color="auto"/>
            </w:tcBorders>
            <w:shd w:val="clear" w:color="auto" w:fill="auto"/>
          </w:tcPr>
          <w:p w14:paraId="37F899FE" w14:textId="77777777" w:rsidR="001A67E1" w:rsidRPr="006B00C0" w:rsidRDefault="001A67E1" w:rsidP="00E430FC">
            <w:pPr>
              <w:pStyle w:val="af"/>
              <w:wordWrap/>
              <w:spacing w:line="230" w:lineRule="exact"/>
              <w:ind w:left="0" w:firstLineChars="0" w:firstLine="0"/>
              <w:jc w:val="right"/>
              <w:rPr>
                <w:color w:val="000000" w:themeColor="text1"/>
                <w:szCs w:val="18"/>
              </w:rPr>
            </w:pPr>
            <w:r w:rsidRPr="006B00C0">
              <w:rPr>
                <w:color w:val="000000" w:themeColor="text1"/>
                <w:szCs w:val="18"/>
              </w:rPr>
              <w:t>308</w:t>
            </w:r>
          </w:p>
        </w:tc>
        <w:tc>
          <w:tcPr>
            <w:tcW w:w="685" w:type="dxa"/>
            <w:tcBorders>
              <w:top w:val="double" w:sz="4" w:space="0" w:color="auto"/>
            </w:tcBorders>
            <w:shd w:val="clear" w:color="auto" w:fill="auto"/>
          </w:tcPr>
          <w:p w14:paraId="5738712D" w14:textId="77777777" w:rsidR="001A67E1" w:rsidRPr="006B00C0" w:rsidRDefault="001A67E1" w:rsidP="00E430FC">
            <w:pPr>
              <w:pStyle w:val="af"/>
              <w:wordWrap/>
              <w:spacing w:line="230" w:lineRule="exact"/>
              <w:ind w:left="0" w:firstLineChars="0" w:firstLine="0"/>
              <w:jc w:val="right"/>
              <w:rPr>
                <w:color w:val="000000" w:themeColor="text1"/>
                <w:szCs w:val="18"/>
              </w:rPr>
            </w:pPr>
            <w:r w:rsidRPr="006B00C0">
              <w:rPr>
                <w:color w:val="000000" w:themeColor="text1"/>
                <w:szCs w:val="18"/>
              </w:rPr>
              <w:t>1,601</w:t>
            </w:r>
          </w:p>
        </w:tc>
        <w:tc>
          <w:tcPr>
            <w:tcW w:w="685" w:type="dxa"/>
            <w:tcBorders>
              <w:top w:val="double" w:sz="4" w:space="0" w:color="auto"/>
              <w:right w:val="double" w:sz="4" w:space="0" w:color="auto"/>
            </w:tcBorders>
            <w:shd w:val="clear" w:color="auto" w:fill="auto"/>
          </w:tcPr>
          <w:p w14:paraId="2B5AA543" w14:textId="77777777" w:rsidR="001A67E1" w:rsidRPr="006B00C0" w:rsidRDefault="001A67E1" w:rsidP="00E430FC">
            <w:pPr>
              <w:pStyle w:val="af"/>
              <w:wordWrap/>
              <w:spacing w:line="230" w:lineRule="exact"/>
              <w:ind w:left="0" w:firstLineChars="0" w:firstLine="0"/>
              <w:jc w:val="right"/>
              <w:rPr>
                <w:color w:val="000000" w:themeColor="text1"/>
                <w:szCs w:val="18"/>
              </w:rPr>
            </w:pPr>
            <w:r w:rsidRPr="006B00C0">
              <w:rPr>
                <w:color w:val="000000" w:themeColor="text1"/>
                <w:szCs w:val="18"/>
              </w:rPr>
              <w:t>1,909</w:t>
            </w:r>
          </w:p>
        </w:tc>
        <w:tc>
          <w:tcPr>
            <w:tcW w:w="685" w:type="dxa"/>
            <w:tcBorders>
              <w:top w:val="double" w:sz="4" w:space="0" w:color="auto"/>
              <w:left w:val="double" w:sz="4" w:space="0" w:color="auto"/>
            </w:tcBorders>
            <w:shd w:val="clear" w:color="auto" w:fill="auto"/>
          </w:tcPr>
          <w:p w14:paraId="4F82D3FB" w14:textId="77777777" w:rsidR="001A67E1" w:rsidRPr="006B00C0" w:rsidRDefault="001A67E1" w:rsidP="00E430FC">
            <w:pPr>
              <w:pStyle w:val="af"/>
              <w:wordWrap/>
              <w:spacing w:line="230" w:lineRule="exact"/>
              <w:ind w:left="0" w:firstLineChars="0" w:firstLine="0"/>
              <w:jc w:val="right"/>
              <w:rPr>
                <w:color w:val="000000" w:themeColor="text1"/>
                <w:szCs w:val="18"/>
              </w:rPr>
            </w:pPr>
            <w:r w:rsidRPr="006B00C0">
              <w:rPr>
                <w:color w:val="000000" w:themeColor="text1"/>
                <w:szCs w:val="18"/>
              </w:rPr>
              <w:t>6,195</w:t>
            </w:r>
          </w:p>
        </w:tc>
        <w:tc>
          <w:tcPr>
            <w:tcW w:w="685" w:type="dxa"/>
            <w:tcBorders>
              <w:top w:val="double" w:sz="4" w:space="0" w:color="auto"/>
            </w:tcBorders>
            <w:shd w:val="clear" w:color="auto" w:fill="auto"/>
          </w:tcPr>
          <w:p w14:paraId="690B1973" w14:textId="77777777" w:rsidR="001A67E1" w:rsidRPr="006B00C0" w:rsidRDefault="001A67E1" w:rsidP="00E430FC">
            <w:pPr>
              <w:pStyle w:val="af"/>
              <w:wordWrap/>
              <w:spacing w:line="230" w:lineRule="exact"/>
              <w:ind w:left="0" w:firstLineChars="0" w:firstLine="0"/>
              <w:jc w:val="right"/>
              <w:rPr>
                <w:color w:val="000000" w:themeColor="text1"/>
                <w:szCs w:val="18"/>
              </w:rPr>
            </w:pPr>
            <w:r w:rsidRPr="006B00C0">
              <w:rPr>
                <w:color w:val="000000" w:themeColor="text1"/>
                <w:szCs w:val="18"/>
              </w:rPr>
              <w:t>18,798</w:t>
            </w:r>
          </w:p>
        </w:tc>
        <w:tc>
          <w:tcPr>
            <w:tcW w:w="685" w:type="dxa"/>
            <w:tcBorders>
              <w:top w:val="double" w:sz="4" w:space="0" w:color="auto"/>
            </w:tcBorders>
            <w:shd w:val="clear" w:color="auto" w:fill="auto"/>
          </w:tcPr>
          <w:p w14:paraId="69DC45BD" w14:textId="77777777" w:rsidR="001A67E1" w:rsidRPr="006B00C0" w:rsidRDefault="001A67E1" w:rsidP="00E430FC">
            <w:pPr>
              <w:pStyle w:val="af"/>
              <w:wordWrap/>
              <w:spacing w:line="230" w:lineRule="exact"/>
              <w:ind w:left="0" w:firstLineChars="0" w:firstLine="0"/>
              <w:jc w:val="right"/>
              <w:rPr>
                <w:color w:val="000000" w:themeColor="text1"/>
                <w:szCs w:val="18"/>
              </w:rPr>
            </w:pPr>
            <w:r w:rsidRPr="006B00C0">
              <w:rPr>
                <w:color w:val="000000" w:themeColor="text1"/>
                <w:szCs w:val="18"/>
              </w:rPr>
              <w:t>24,993</w:t>
            </w:r>
          </w:p>
        </w:tc>
      </w:tr>
    </w:tbl>
    <w:p w14:paraId="509C6559" w14:textId="77777777" w:rsidR="001A67E1" w:rsidRPr="006B00C0" w:rsidRDefault="001A67E1" w:rsidP="001A67E1">
      <w:pPr>
        <w:pStyle w:val="a9"/>
        <w:spacing w:beforeLines="20" w:before="69" w:line="240" w:lineRule="exact"/>
        <w:ind w:left="176" w:hanging="176"/>
        <w:jc w:val="both"/>
        <w:rPr>
          <w:rFonts w:eastAsiaTheme="minorEastAsia" w:cs="Times New Roman"/>
          <w:color w:val="000000" w:themeColor="text1"/>
        </w:rPr>
      </w:pPr>
      <w:r w:rsidRPr="006B00C0">
        <w:rPr>
          <w:rFonts w:eastAsiaTheme="minorEastAsia" w:cs="Times New Roman"/>
          <w:color w:val="000000" w:themeColor="text1"/>
        </w:rPr>
        <w:t>（注）</w:t>
      </w:r>
      <w:r w:rsidRPr="006B00C0">
        <w:rPr>
          <w:rFonts w:eastAsiaTheme="minorEastAsia" w:cs="Times New Roman"/>
          <w:color w:val="000000" w:themeColor="text1"/>
          <w:szCs w:val="18"/>
        </w:rPr>
        <w:t>第</w:t>
      </w:r>
      <w:r w:rsidRPr="006B00C0">
        <w:rPr>
          <w:rFonts w:eastAsiaTheme="minorEastAsia" w:cs="Times New Roman"/>
          <w:color w:val="000000" w:themeColor="text1"/>
          <w:szCs w:val="18"/>
        </w:rPr>
        <w:t>12</w:t>
      </w:r>
      <w:r w:rsidRPr="006B00C0">
        <w:rPr>
          <w:rFonts w:eastAsiaTheme="minorEastAsia" w:cs="Times New Roman"/>
          <w:color w:val="000000" w:themeColor="text1"/>
          <w:szCs w:val="18"/>
        </w:rPr>
        <w:t>条の規定</w:t>
      </w:r>
      <w:r w:rsidRPr="006B00C0">
        <w:rPr>
          <w:rFonts w:eastAsiaTheme="minorEastAsia" w:cs="Times New Roman" w:hint="eastAsia"/>
          <w:color w:val="000000" w:themeColor="text1"/>
          <w:szCs w:val="18"/>
        </w:rPr>
        <w:t>に基づく優生手術は、昭和</w:t>
      </w:r>
      <w:r w:rsidRPr="006B00C0">
        <w:rPr>
          <w:rFonts w:eastAsiaTheme="minorEastAsia" w:cs="Times New Roman" w:hint="eastAsia"/>
          <w:color w:val="000000" w:themeColor="text1"/>
          <w:szCs w:val="18"/>
        </w:rPr>
        <w:t>27</w:t>
      </w:r>
      <w:r w:rsidRPr="006B00C0">
        <w:rPr>
          <w:rFonts w:eastAsiaTheme="minorEastAsia" w:cs="Times New Roman" w:hint="eastAsia"/>
          <w:color w:val="000000" w:themeColor="text1"/>
          <w:szCs w:val="18"/>
        </w:rPr>
        <w:t>年改正法により設けられた（</w:t>
      </w:r>
      <w:r w:rsidRPr="006B00C0">
        <w:rPr>
          <w:rFonts w:eastAsiaTheme="minorEastAsia" w:cs="Times New Roman"/>
          <w:color w:val="000000" w:themeColor="text1"/>
          <w:szCs w:val="18"/>
        </w:rPr>
        <w:t>昭和</w:t>
      </w:r>
      <w:r w:rsidRPr="006B00C0">
        <w:rPr>
          <w:rFonts w:eastAsiaTheme="minorEastAsia" w:cs="Times New Roman"/>
          <w:color w:val="000000" w:themeColor="text1"/>
          <w:szCs w:val="18"/>
        </w:rPr>
        <w:t>27</w:t>
      </w:r>
      <w:r w:rsidRPr="006B00C0">
        <w:rPr>
          <w:rFonts w:eastAsiaTheme="minorEastAsia" w:cs="Times New Roman"/>
          <w:color w:val="000000" w:themeColor="text1"/>
          <w:szCs w:val="18"/>
        </w:rPr>
        <w:t>年</w:t>
      </w:r>
      <w:r w:rsidRPr="006B00C0">
        <w:rPr>
          <w:rFonts w:eastAsiaTheme="minorEastAsia" w:cs="Times New Roman"/>
          <w:color w:val="000000" w:themeColor="text1"/>
          <w:szCs w:val="18"/>
        </w:rPr>
        <w:t>5</w:t>
      </w:r>
      <w:r w:rsidRPr="006B00C0">
        <w:rPr>
          <w:rFonts w:eastAsiaTheme="minorEastAsia" w:cs="Times New Roman"/>
          <w:color w:val="000000" w:themeColor="text1"/>
          <w:szCs w:val="18"/>
        </w:rPr>
        <w:t>月</w:t>
      </w:r>
      <w:r w:rsidRPr="006B00C0">
        <w:rPr>
          <w:rFonts w:eastAsiaTheme="minorEastAsia" w:cs="Times New Roman"/>
          <w:color w:val="000000" w:themeColor="text1"/>
          <w:szCs w:val="18"/>
        </w:rPr>
        <w:t>27</w:t>
      </w:r>
      <w:r w:rsidRPr="006B00C0">
        <w:rPr>
          <w:rFonts w:eastAsiaTheme="minorEastAsia" w:cs="Times New Roman"/>
          <w:color w:val="000000" w:themeColor="text1"/>
          <w:szCs w:val="18"/>
        </w:rPr>
        <w:t>日施行</w:t>
      </w:r>
      <w:r w:rsidRPr="006B00C0">
        <w:rPr>
          <w:rFonts w:eastAsiaTheme="minorEastAsia" w:cs="Times New Roman" w:hint="eastAsia"/>
          <w:color w:val="000000" w:themeColor="text1"/>
          <w:szCs w:val="18"/>
        </w:rPr>
        <w:t>）</w:t>
      </w:r>
      <w:r w:rsidRPr="006B00C0">
        <w:rPr>
          <w:rFonts w:eastAsiaTheme="minorEastAsia" w:cs="Times New Roman"/>
          <w:color w:val="000000" w:themeColor="text1"/>
        </w:rPr>
        <w:t>。</w:t>
      </w:r>
    </w:p>
    <w:p w14:paraId="1AE8EA17" w14:textId="77777777" w:rsidR="001A67E1" w:rsidRPr="006B00C0" w:rsidRDefault="001A67E1" w:rsidP="001A67E1">
      <w:pPr>
        <w:pStyle w:val="a9"/>
        <w:spacing w:line="240" w:lineRule="exact"/>
        <w:ind w:left="176" w:hanging="176"/>
        <w:rPr>
          <w:rFonts w:eastAsiaTheme="minorEastAsia" w:cs="Times New Roman"/>
          <w:color w:val="000000" w:themeColor="text1"/>
        </w:rPr>
      </w:pPr>
      <w:r w:rsidRPr="006B00C0">
        <w:rPr>
          <w:rFonts w:eastAsiaTheme="minorEastAsia" w:cs="Times New Roman"/>
          <w:color w:val="000000" w:themeColor="text1"/>
        </w:rPr>
        <w:t>（出典）厚生労働省資料を基に作成。</w:t>
      </w:r>
    </w:p>
    <w:p w14:paraId="74693743" w14:textId="77777777" w:rsidR="001A67E1" w:rsidRPr="006B00C0" w:rsidRDefault="001A67E1" w:rsidP="001A67E1">
      <w:pPr>
        <w:spacing w:line="100" w:lineRule="exact"/>
        <w:rPr>
          <w:rFonts w:eastAsiaTheme="minorEastAsia" w:cs="Times New Roman"/>
          <w:color w:val="000000" w:themeColor="text1"/>
        </w:rPr>
      </w:pPr>
      <w:r w:rsidRPr="006B00C0">
        <w:rPr>
          <w:rFonts w:eastAsiaTheme="minorEastAsia" w:cs="Times New Roman"/>
          <w:color w:val="000000" w:themeColor="text1"/>
        </w:rPr>
        <w:br w:type="page"/>
      </w:r>
    </w:p>
    <w:p w14:paraId="037A0D6A" w14:textId="0A646C0D" w:rsidR="001A67E1" w:rsidRPr="006B00C0" w:rsidRDefault="001A67E1" w:rsidP="001A67E1">
      <w:pPr>
        <w:pStyle w:val="aff7"/>
        <w:rPr>
          <w:rFonts w:asciiTheme="majorEastAsia" w:eastAsiaTheme="majorEastAsia" w:hAnsiTheme="majorEastAsia" w:cs="Times New Roman"/>
          <w:b w:val="0"/>
          <w:color w:val="000000" w:themeColor="text1"/>
          <w:sz w:val="20"/>
          <w:szCs w:val="20"/>
        </w:rPr>
      </w:pPr>
      <w:bookmarkStart w:id="22" w:name="_Ref132795382"/>
      <w:bookmarkStart w:id="23" w:name="_Ref136426840"/>
      <w:r w:rsidRPr="006B00C0">
        <w:rPr>
          <w:rFonts w:asciiTheme="majorEastAsia" w:eastAsiaTheme="majorEastAsia" w:hAnsiTheme="majorEastAsia" w:cs="Times New Roman"/>
          <w:b w:val="0"/>
          <w:color w:val="000000" w:themeColor="text1"/>
          <w:sz w:val="20"/>
          <w:szCs w:val="20"/>
        </w:rPr>
        <w:lastRenderedPageBreak/>
        <w:t xml:space="preserve">表 </w:t>
      </w:r>
      <w:r w:rsidRPr="006B00C0">
        <w:rPr>
          <w:rFonts w:asciiTheme="majorEastAsia" w:eastAsiaTheme="majorEastAsia" w:hAnsiTheme="majorEastAsia" w:cs="Times New Roman"/>
          <w:b w:val="0"/>
          <w:color w:val="000000" w:themeColor="text1"/>
          <w:sz w:val="20"/>
          <w:szCs w:val="20"/>
        </w:rPr>
        <w:fldChar w:fldCharType="begin"/>
      </w:r>
      <w:r w:rsidRPr="006B00C0">
        <w:rPr>
          <w:rFonts w:asciiTheme="majorEastAsia" w:eastAsiaTheme="majorEastAsia" w:hAnsiTheme="majorEastAsia" w:cs="Times New Roman"/>
          <w:b w:val="0"/>
          <w:color w:val="000000" w:themeColor="text1"/>
          <w:sz w:val="20"/>
          <w:szCs w:val="20"/>
        </w:rPr>
        <w:instrText xml:space="preserve"> SEQ 表 \* ARABIC </w:instrText>
      </w:r>
      <w:r w:rsidRPr="006B00C0">
        <w:rPr>
          <w:rFonts w:asciiTheme="majorEastAsia" w:eastAsiaTheme="majorEastAsia" w:hAnsiTheme="majorEastAsia" w:cs="Times New Roman"/>
          <w:b w:val="0"/>
          <w:color w:val="000000" w:themeColor="text1"/>
          <w:sz w:val="20"/>
          <w:szCs w:val="20"/>
        </w:rPr>
        <w:fldChar w:fldCharType="separate"/>
      </w:r>
      <w:r w:rsidR="00B174A3">
        <w:rPr>
          <w:rFonts w:asciiTheme="majorEastAsia" w:eastAsiaTheme="majorEastAsia" w:hAnsiTheme="majorEastAsia" w:cs="Times New Roman"/>
          <w:b w:val="0"/>
          <w:noProof/>
          <w:color w:val="000000" w:themeColor="text1"/>
          <w:sz w:val="20"/>
          <w:szCs w:val="20"/>
        </w:rPr>
        <w:t>4</w:t>
      </w:r>
      <w:r w:rsidRPr="006B00C0">
        <w:rPr>
          <w:rFonts w:asciiTheme="majorEastAsia" w:eastAsiaTheme="majorEastAsia" w:hAnsiTheme="majorEastAsia" w:cs="Times New Roman"/>
          <w:b w:val="0"/>
          <w:color w:val="000000" w:themeColor="text1"/>
          <w:sz w:val="20"/>
          <w:szCs w:val="20"/>
        </w:rPr>
        <w:fldChar w:fldCharType="end"/>
      </w:r>
      <w:bookmarkEnd w:id="22"/>
      <w:r w:rsidRPr="006B00C0">
        <w:rPr>
          <w:rFonts w:asciiTheme="majorEastAsia" w:eastAsiaTheme="majorEastAsia" w:hAnsiTheme="majorEastAsia" w:cs="Times New Roman"/>
          <w:b w:val="0"/>
          <w:color w:val="000000" w:themeColor="text1"/>
          <w:sz w:val="20"/>
          <w:szCs w:val="20"/>
        </w:rPr>
        <w:t xml:space="preserve">　第3条の規定に基づく優生手術（母体保護を目的とした手術を含む</w:t>
      </w:r>
      <w:r w:rsidRPr="006B00C0">
        <w:rPr>
          <w:rFonts w:asciiTheme="majorEastAsia" w:eastAsiaTheme="majorEastAsia" w:hAnsiTheme="majorEastAsia" w:cs="Times New Roman" w:hint="eastAsia"/>
          <w:b w:val="0"/>
          <w:color w:val="000000" w:themeColor="text1"/>
          <w:sz w:val="20"/>
          <w:szCs w:val="20"/>
        </w:rPr>
        <w:t>。</w:t>
      </w:r>
      <w:r w:rsidRPr="006B00C0">
        <w:rPr>
          <w:rFonts w:asciiTheme="majorEastAsia" w:eastAsiaTheme="majorEastAsia" w:hAnsiTheme="majorEastAsia" w:cs="Times New Roman"/>
          <w:b w:val="0"/>
          <w:color w:val="000000" w:themeColor="text1"/>
          <w:sz w:val="20"/>
          <w:szCs w:val="20"/>
        </w:rPr>
        <w:t>）の各号別実施件数の推移</w:t>
      </w:r>
      <w:bookmarkEnd w:id="23"/>
    </w:p>
    <w:p w14:paraId="7C614996" w14:textId="77777777" w:rsidR="001A67E1" w:rsidRPr="006B00C0" w:rsidRDefault="001A67E1" w:rsidP="001A67E1">
      <w:pPr>
        <w:spacing w:line="100" w:lineRule="exact"/>
        <w:rPr>
          <w:rFonts w:eastAsiaTheme="minorEastAsia" w:cs="Times New Roman"/>
          <w:color w:val="000000" w:themeColor="text1"/>
        </w:rPr>
      </w:pPr>
    </w:p>
    <w:tbl>
      <w:tblPr>
        <w:tblStyle w:val="af5"/>
        <w:tblW w:w="9067" w:type="dxa"/>
        <w:tblCellMar>
          <w:left w:w="57" w:type="dxa"/>
          <w:right w:w="85" w:type="dxa"/>
        </w:tblCellMar>
        <w:tblLook w:val="04A0" w:firstRow="1" w:lastRow="0" w:firstColumn="1" w:lastColumn="0" w:noHBand="0" w:noVBand="1"/>
      </w:tblPr>
      <w:tblGrid>
        <w:gridCol w:w="846"/>
        <w:gridCol w:w="1370"/>
        <w:gridCol w:w="1370"/>
        <w:gridCol w:w="1370"/>
        <w:gridCol w:w="1370"/>
        <w:gridCol w:w="1370"/>
        <w:gridCol w:w="1371"/>
      </w:tblGrid>
      <w:tr w:rsidR="006B00C0" w:rsidRPr="006B00C0" w14:paraId="1109A5CE" w14:textId="77777777" w:rsidTr="00593A7B">
        <w:trPr>
          <w:trHeight w:val="470"/>
        </w:trPr>
        <w:tc>
          <w:tcPr>
            <w:tcW w:w="846" w:type="dxa"/>
            <w:tcBorders>
              <w:bottom w:val="single" w:sz="4" w:space="0" w:color="auto"/>
              <w:right w:val="single" w:sz="8" w:space="0" w:color="auto"/>
            </w:tcBorders>
            <w:shd w:val="clear" w:color="auto" w:fill="DEEAF6" w:themeFill="accent1" w:themeFillTint="33"/>
            <w:tcMar>
              <w:right w:w="0" w:type="dxa"/>
            </w:tcMar>
          </w:tcPr>
          <w:p w14:paraId="3B50F488" w14:textId="77777777" w:rsidR="001A67E1" w:rsidRPr="006B00C0" w:rsidRDefault="001A67E1" w:rsidP="00E430FC">
            <w:pPr>
              <w:pStyle w:val="af"/>
              <w:wordWrap/>
              <w:autoSpaceDN w:val="0"/>
              <w:spacing w:line="230" w:lineRule="exact"/>
              <w:ind w:left="0" w:firstLineChars="0" w:firstLine="0"/>
              <w:jc w:val="center"/>
              <w:rPr>
                <w:rFonts w:eastAsiaTheme="minorEastAsia"/>
                <w:color w:val="000000" w:themeColor="text1"/>
                <w:szCs w:val="18"/>
              </w:rPr>
            </w:pPr>
          </w:p>
        </w:tc>
        <w:tc>
          <w:tcPr>
            <w:tcW w:w="1370" w:type="dxa"/>
            <w:tcBorders>
              <w:top w:val="single" w:sz="8" w:space="0" w:color="auto"/>
              <w:left w:val="single" w:sz="8" w:space="0" w:color="auto"/>
              <w:bottom w:val="single" w:sz="4" w:space="0" w:color="auto"/>
            </w:tcBorders>
            <w:shd w:val="clear" w:color="auto" w:fill="DEEAF6" w:themeFill="accent1" w:themeFillTint="33"/>
            <w:tcMar>
              <w:left w:w="57" w:type="dxa"/>
              <w:right w:w="0" w:type="dxa"/>
            </w:tcMar>
            <w:vAlign w:val="center"/>
          </w:tcPr>
          <w:p w14:paraId="2BC1D4C2" w14:textId="77777777" w:rsidR="001A67E1" w:rsidRPr="006B00C0" w:rsidRDefault="001A67E1" w:rsidP="00E430FC">
            <w:pPr>
              <w:pStyle w:val="af"/>
              <w:wordWrap/>
              <w:spacing w:line="180" w:lineRule="exact"/>
              <w:ind w:left="0" w:firstLineChars="0" w:firstLine="0"/>
              <w:jc w:val="center"/>
              <w:rPr>
                <w:rFonts w:eastAsiaTheme="minorEastAsia"/>
                <w:b/>
                <w:bCs/>
                <w:color w:val="000000" w:themeColor="text1"/>
                <w:szCs w:val="18"/>
              </w:rPr>
            </w:pPr>
            <w:r w:rsidRPr="006B00C0">
              <w:rPr>
                <w:b/>
                <w:bCs/>
                <w:color w:val="000000" w:themeColor="text1"/>
                <w:szCs w:val="18"/>
              </w:rPr>
              <w:t>第</w:t>
            </w:r>
            <w:r w:rsidRPr="006B00C0">
              <w:rPr>
                <w:b/>
                <w:bCs/>
                <w:color w:val="000000" w:themeColor="text1"/>
                <w:szCs w:val="18"/>
              </w:rPr>
              <w:t>1</w:t>
            </w:r>
            <w:r w:rsidRPr="006B00C0">
              <w:rPr>
                <w:b/>
                <w:bCs/>
                <w:color w:val="000000" w:themeColor="text1"/>
                <w:szCs w:val="18"/>
              </w:rPr>
              <w:t>号</w:t>
            </w:r>
          </w:p>
          <w:p w14:paraId="460BD7AA" w14:textId="77777777" w:rsidR="001A67E1" w:rsidRPr="006B00C0" w:rsidRDefault="001A67E1" w:rsidP="00E430FC">
            <w:pPr>
              <w:pStyle w:val="af"/>
              <w:wordWrap/>
              <w:spacing w:line="180" w:lineRule="exact"/>
              <w:ind w:left="0" w:firstLineChars="0" w:firstLine="0"/>
              <w:jc w:val="center"/>
              <w:rPr>
                <w:rFonts w:eastAsiaTheme="minorEastAsia"/>
                <w:b/>
                <w:bCs/>
                <w:color w:val="000000" w:themeColor="text1"/>
                <w:szCs w:val="18"/>
              </w:rPr>
            </w:pPr>
            <w:r w:rsidRPr="006B00C0">
              <w:rPr>
                <w:b/>
                <w:bCs/>
                <w:color w:val="000000" w:themeColor="text1"/>
                <w:szCs w:val="18"/>
              </w:rPr>
              <w:t>（当事者遺伝）</w:t>
            </w:r>
          </w:p>
        </w:tc>
        <w:tc>
          <w:tcPr>
            <w:tcW w:w="1370" w:type="dxa"/>
            <w:tcBorders>
              <w:top w:val="single" w:sz="8" w:space="0" w:color="auto"/>
              <w:bottom w:val="single" w:sz="4" w:space="0" w:color="auto"/>
            </w:tcBorders>
            <w:shd w:val="clear" w:color="auto" w:fill="DEEAF6" w:themeFill="accent1" w:themeFillTint="33"/>
            <w:tcMar>
              <w:left w:w="57" w:type="dxa"/>
              <w:right w:w="0" w:type="dxa"/>
            </w:tcMar>
            <w:vAlign w:val="center"/>
          </w:tcPr>
          <w:p w14:paraId="4F5D6FA5" w14:textId="77777777" w:rsidR="001A67E1" w:rsidRPr="006B00C0" w:rsidRDefault="001A67E1" w:rsidP="00E430FC">
            <w:pPr>
              <w:pStyle w:val="af"/>
              <w:wordWrap/>
              <w:spacing w:line="180" w:lineRule="exact"/>
              <w:ind w:left="0" w:firstLineChars="0" w:firstLine="0"/>
              <w:jc w:val="center"/>
              <w:rPr>
                <w:rFonts w:eastAsiaTheme="minorEastAsia"/>
                <w:b/>
                <w:bCs/>
                <w:color w:val="000000" w:themeColor="text1"/>
                <w:szCs w:val="18"/>
              </w:rPr>
            </w:pPr>
            <w:r w:rsidRPr="006B00C0">
              <w:rPr>
                <w:b/>
                <w:bCs/>
                <w:color w:val="000000" w:themeColor="text1"/>
                <w:szCs w:val="18"/>
              </w:rPr>
              <w:t>第</w:t>
            </w:r>
            <w:r w:rsidRPr="006B00C0">
              <w:rPr>
                <w:b/>
                <w:bCs/>
                <w:color w:val="000000" w:themeColor="text1"/>
                <w:szCs w:val="18"/>
              </w:rPr>
              <w:t>2</w:t>
            </w:r>
            <w:r w:rsidRPr="006B00C0">
              <w:rPr>
                <w:b/>
                <w:bCs/>
                <w:color w:val="000000" w:themeColor="text1"/>
                <w:szCs w:val="18"/>
              </w:rPr>
              <w:t>号</w:t>
            </w:r>
          </w:p>
          <w:p w14:paraId="4E90F371" w14:textId="77777777" w:rsidR="001A67E1" w:rsidRPr="006B00C0" w:rsidRDefault="001A67E1" w:rsidP="00E430FC">
            <w:pPr>
              <w:pStyle w:val="af"/>
              <w:wordWrap/>
              <w:spacing w:line="180" w:lineRule="exact"/>
              <w:ind w:left="0" w:firstLineChars="0" w:firstLine="0"/>
              <w:jc w:val="center"/>
              <w:rPr>
                <w:rFonts w:eastAsiaTheme="minorEastAsia"/>
                <w:b/>
                <w:bCs/>
                <w:color w:val="000000" w:themeColor="text1"/>
                <w:szCs w:val="18"/>
              </w:rPr>
            </w:pPr>
            <w:r w:rsidRPr="006B00C0">
              <w:rPr>
                <w:b/>
                <w:bCs/>
                <w:color w:val="000000" w:themeColor="text1"/>
                <w:szCs w:val="18"/>
              </w:rPr>
              <w:t>（近親遺伝）</w:t>
            </w:r>
          </w:p>
        </w:tc>
        <w:tc>
          <w:tcPr>
            <w:tcW w:w="1370" w:type="dxa"/>
            <w:tcBorders>
              <w:top w:val="single" w:sz="8" w:space="0" w:color="auto"/>
              <w:bottom w:val="single" w:sz="4" w:space="0" w:color="auto"/>
              <w:right w:val="single" w:sz="8" w:space="0" w:color="auto"/>
            </w:tcBorders>
            <w:shd w:val="clear" w:color="auto" w:fill="DEEAF6" w:themeFill="accent1" w:themeFillTint="33"/>
            <w:tcMar>
              <w:left w:w="57" w:type="dxa"/>
              <w:right w:w="0" w:type="dxa"/>
            </w:tcMar>
            <w:vAlign w:val="center"/>
          </w:tcPr>
          <w:p w14:paraId="29D82279" w14:textId="77777777" w:rsidR="001A67E1" w:rsidRPr="006B00C0" w:rsidRDefault="001A67E1" w:rsidP="00E430FC">
            <w:pPr>
              <w:pStyle w:val="af"/>
              <w:wordWrap/>
              <w:spacing w:line="180" w:lineRule="exact"/>
              <w:ind w:left="0" w:firstLineChars="0" w:firstLine="0"/>
              <w:jc w:val="center"/>
              <w:rPr>
                <w:rFonts w:eastAsiaTheme="minorEastAsia"/>
                <w:b/>
                <w:bCs/>
                <w:color w:val="000000" w:themeColor="text1"/>
                <w:szCs w:val="18"/>
              </w:rPr>
            </w:pPr>
            <w:r w:rsidRPr="006B00C0">
              <w:rPr>
                <w:b/>
                <w:bCs/>
                <w:color w:val="000000" w:themeColor="text1"/>
                <w:szCs w:val="18"/>
              </w:rPr>
              <w:t>第</w:t>
            </w:r>
            <w:r w:rsidRPr="006B00C0">
              <w:rPr>
                <w:b/>
                <w:bCs/>
                <w:color w:val="000000" w:themeColor="text1"/>
                <w:szCs w:val="18"/>
              </w:rPr>
              <w:t>3</w:t>
            </w:r>
            <w:r w:rsidRPr="006B00C0">
              <w:rPr>
                <w:b/>
                <w:bCs/>
                <w:color w:val="000000" w:themeColor="text1"/>
                <w:szCs w:val="18"/>
              </w:rPr>
              <w:t>号</w:t>
            </w:r>
          </w:p>
          <w:p w14:paraId="63AF4F6D" w14:textId="77777777" w:rsidR="001A67E1" w:rsidRPr="006B00C0" w:rsidRDefault="001A67E1" w:rsidP="00E430FC">
            <w:pPr>
              <w:pStyle w:val="af"/>
              <w:wordWrap/>
              <w:spacing w:line="180" w:lineRule="exact"/>
              <w:ind w:left="0" w:firstLineChars="0" w:firstLine="0"/>
              <w:jc w:val="center"/>
              <w:rPr>
                <w:rFonts w:eastAsiaTheme="minorEastAsia"/>
                <w:b/>
                <w:bCs/>
                <w:color w:val="000000" w:themeColor="text1"/>
                <w:szCs w:val="18"/>
              </w:rPr>
            </w:pPr>
            <w:r w:rsidRPr="006B00C0">
              <w:rPr>
                <w:b/>
                <w:bCs/>
                <w:color w:val="000000" w:themeColor="text1"/>
                <w:szCs w:val="18"/>
              </w:rPr>
              <w:t>（らい疾患）</w:t>
            </w:r>
          </w:p>
        </w:tc>
        <w:tc>
          <w:tcPr>
            <w:tcW w:w="1370" w:type="dxa"/>
            <w:tcBorders>
              <w:left w:val="single" w:sz="8" w:space="0" w:color="auto"/>
              <w:bottom w:val="single" w:sz="4" w:space="0" w:color="auto"/>
            </w:tcBorders>
            <w:shd w:val="clear" w:color="auto" w:fill="DEEAF6" w:themeFill="accent1" w:themeFillTint="33"/>
            <w:tcMar>
              <w:left w:w="57" w:type="dxa"/>
              <w:right w:w="0" w:type="dxa"/>
            </w:tcMar>
            <w:vAlign w:val="center"/>
          </w:tcPr>
          <w:p w14:paraId="5786EFC6" w14:textId="77777777" w:rsidR="001A67E1" w:rsidRPr="006B00C0" w:rsidRDefault="001A67E1" w:rsidP="00E430FC">
            <w:pPr>
              <w:pStyle w:val="af"/>
              <w:wordWrap/>
              <w:spacing w:line="180" w:lineRule="exact"/>
              <w:ind w:left="0" w:firstLineChars="0" w:firstLine="0"/>
              <w:jc w:val="center"/>
              <w:rPr>
                <w:rFonts w:eastAsiaTheme="minorEastAsia"/>
                <w:color w:val="000000" w:themeColor="text1"/>
                <w:szCs w:val="18"/>
              </w:rPr>
            </w:pPr>
            <w:r w:rsidRPr="006B00C0">
              <w:rPr>
                <w:color w:val="000000" w:themeColor="text1"/>
                <w:szCs w:val="18"/>
              </w:rPr>
              <w:t>第</w:t>
            </w:r>
            <w:r w:rsidRPr="006B00C0">
              <w:rPr>
                <w:color w:val="000000" w:themeColor="text1"/>
                <w:szCs w:val="18"/>
              </w:rPr>
              <w:t>4</w:t>
            </w:r>
            <w:r w:rsidRPr="006B00C0">
              <w:rPr>
                <w:color w:val="000000" w:themeColor="text1"/>
                <w:szCs w:val="18"/>
              </w:rPr>
              <w:t>号</w:t>
            </w:r>
          </w:p>
          <w:p w14:paraId="6EA95D56" w14:textId="77777777" w:rsidR="001A67E1" w:rsidRPr="006B00C0" w:rsidRDefault="001A67E1" w:rsidP="00E430FC">
            <w:pPr>
              <w:pStyle w:val="af"/>
              <w:wordWrap/>
              <w:spacing w:line="180" w:lineRule="exact"/>
              <w:ind w:leftChars="-50" w:left="-108" w:rightChars="-50" w:right="-108" w:firstLineChars="0" w:firstLine="0"/>
              <w:jc w:val="center"/>
              <w:rPr>
                <w:rFonts w:eastAsiaTheme="minorEastAsia"/>
                <w:color w:val="000000" w:themeColor="text1"/>
                <w:spacing w:val="-6"/>
                <w:szCs w:val="18"/>
              </w:rPr>
            </w:pPr>
            <w:r w:rsidRPr="006B00C0">
              <w:rPr>
                <w:color w:val="000000" w:themeColor="text1"/>
                <w:spacing w:val="-6"/>
                <w:szCs w:val="18"/>
              </w:rPr>
              <w:t>（母体の生命危険）</w:t>
            </w:r>
          </w:p>
        </w:tc>
        <w:tc>
          <w:tcPr>
            <w:tcW w:w="1370" w:type="dxa"/>
            <w:tcBorders>
              <w:bottom w:val="single" w:sz="4" w:space="0" w:color="auto"/>
              <w:right w:val="double" w:sz="4" w:space="0" w:color="auto"/>
            </w:tcBorders>
            <w:shd w:val="clear" w:color="auto" w:fill="DEEAF6" w:themeFill="accent1" w:themeFillTint="33"/>
            <w:tcMar>
              <w:left w:w="57" w:type="dxa"/>
              <w:right w:w="0" w:type="dxa"/>
            </w:tcMar>
            <w:vAlign w:val="center"/>
          </w:tcPr>
          <w:p w14:paraId="726EA759" w14:textId="77777777" w:rsidR="001A67E1" w:rsidRPr="006B00C0" w:rsidRDefault="001A67E1" w:rsidP="00E430FC">
            <w:pPr>
              <w:pStyle w:val="af"/>
              <w:wordWrap/>
              <w:spacing w:line="180" w:lineRule="exact"/>
              <w:ind w:left="0" w:firstLineChars="0" w:firstLine="0"/>
              <w:jc w:val="center"/>
              <w:rPr>
                <w:rFonts w:eastAsiaTheme="minorEastAsia"/>
                <w:color w:val="000000" w:themeColor="text1"/>
                <w:szCs w:val="18"/>
              </w:rPr>
            </w:pPr>
            <w:r w:rsidRPr="006B00C0">
              <w:rPr>
                <w:color w:val="000000" w:themeColor="text1"/>
                <w:szCs w:val="18"/>
              </w:rPr>
              <w:t>第</w:t>
            </w:r>
            <w:r w:rsidRPr="006B00C0">
              <w:rPr>
                <w:color w:val="000000" w:themeColor="text1"/>
                <w:szCs w:val="18"/>
              </w:rPr>
              <w:t>5</w:t>
            </w:r>
            <w:r w:rsidRPr="006B00C0">
              <w:rPr>
                <w:color w:val="000000" w:themeColor="text1"/>
                <w:szCs w:val="18"/>
              </w:rPr>
              <w:t>号</w:t>
            </w:r>
          </w:p>
          <w:p w14:paraId="1A16EBF5" w14:textId="77777777" w:rsidR="001A67E1" w:rsidRPr="006B00C0" w:rsidRDefault="001A67E1" w:rsidP="00E430FC">
            <w:pPr>
              <w:pStyle w:val="af"/>
              <w:wordWrap/>
              <w:spacing w:line="180" w:lineRule="exact"/>
              <w:ind w:leftChars="-50" w:left="-108" w:rightChars="-50" w:right="-108" w:firstLineChars="0" w:firstLine="0"/>
              <w:jc w:val="center"/>
              <w:rPr>
                <w:rFonts w:eastAsiaTheme="minorEastAsia"/>
                <w:color w:val="000000" w:themeColor="text1"/>
                <w:spacing w:val="-6"/>
                <w:szCs w:val="18"/>
              </w:rPr>
            </w:pPr>
            <w:r w:rsidRPr="006B00C0">
              <w:rPr>
                <w:color w:val="000000" w:themeColor="text1"/>
                <w:spacing w:val="-6"/>
                <w:szCs w:val="18"/>
              </w:rPr>
              <w:t>（母体の健康低下）</w:t>
            </w:r>
          </w:p>
        </w:tc>
        <w:tc>
          <w:tcPr>
            <w:tcW w:w="1371" w:type="dxa"/>
            <w:tcBorders>
              <w:left w:val="double" w:sz="4" w:space="0" w:color="auto"/>
              <w:bottom w:val="single" w:sz="4" w:space="0" w:color="auto"/>
            </w:tcBorders>
            <w:shd w:val="clear" w:color="auto" w:fill="DEEAF6" w:themeFill="accent1" w:themeFillTint="33"/>
            <w:tcMar>
              <w:left w:w="57" w:type="dxa"/>
              <w:right w:w="0" w:type="dxa"/>
            </w:tcMar>
            <w:vAlign w:val="center"/>
          </w:tcPr>
          <w:p w14:paraId="7C66DBC2" w14:textId="77777777" w:rsidR="001A67E1" w:rsidRPr="006B00C0" w:rsidRDefault="001A67E1" w:rsidP="00E430FC">
            <w:pPr>
              <w:pStyle w:val="af"/>
              <w:wordWrap/>
              <w:spacing w:line="230" w:lineRule="exact"/>
              <w:ind w:left="0" w:firstLineChars="0" w:firstLine="0"/>
              <w:jc w:val="center"/>
              <w:rPr>
                <w:rFonts w:eastAsiaTheme="minorEastAsia"/>
                <w:color w:val="000000" w:themeColor="text1"/>
                <w:szCs w:val="18"/>
              </w:rPr>
            </w:pPr>
            <w:r w:rsidRPr="006B00C0">
              <w:rPr>
                <w:rFonts w:eastAsiaTheme="minorEastAsia"/>
                <w:color w:val="000000" w:themeColor="text1"/>
                <w:szCs w:val="18"/>
              </w:rPr>
              <w:t>合計</w:t>
            </w:r>
          </w:p>
        </w:tc>
      </w:tr>
      <w:tr w:rsidR="006B00C0" w:rsidRPr="006B00C0" w14:paraId="5F16FB94" w14:textId="77777777" w:rsidTr="00593A7B">
        <w:tc>
          <w:tcPr>
            <w:tcW w:w="846" w:type="dxa"/>
            <w:tcBorders>
              <w:bottom w:val="nil"/>
              <w:right w:val="single" w:sz="8" w:space="0" w:color="auto"/>
            </w:tcBorders>
            <w:shd w:val="clear" w:color="auto" w:fill="auto"/>
            <w:tcMar>
              <w:right w:w="57" w:type="dxa"/>
            </w:tcMar>
          </w:tcPr>
          <w:p w14:paraId="3A2A7AEC"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24</w:t>
            </w:r>
            <w:r w:rsidRPr="006B00C0">
              <w:rPr>
                <w:rFonts w:hint="eastAsia"/>
                <w:color w:val="000000" w:themeColor="text1"/>
                <w:szCs w:val="18"/>
              </w:rPr>
              <w:t>年</w:t>
            </w:r>
          </w:p>
        </w:tc>
        <w:tc>
          <w:tcPr>
            <w:tcW w:w="1370" w:type="dxa"/>
            <w:tcBorders>
              <w:left w:val="single" w:sz="8" w:space="0" w:color="auto"/>
              <w:bottom w:val="nil"/>
            </w:tcBorders>
          </w:tcPr>
          <w:p w14:paraId="0ABA7439"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74</w:t>
            </w:r>
          </w:p>
        </w:tc>
        <w:tc>
          <w:tcPr>
            <w:tcW w:w="1370" w:type="dxa"/>
            <w:tcBorders>
              <w:bottom w:val="nil"/>
            </w:tcBorders>
            <w:shd w:val="clear" w:color="auto" w:fill="auto"/>
          </w:tcPr>
          <w:p w14:paraId="2E0962EF"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100</w:t>
            </w:r>
          </w:p>
        </w:tc>
        <w:tc>
          <w:tcPr>
            <w:tcW w:w="1370" w:type="dxa"/>
            <w:tcBorders>
              <w:bottom w:val="nil"/>
              <w:right w:val="single" w:sz="8" w:space="0" w:color="auto"/>
            </w:tcBorders>
            <w:shd w:val="clear" w:color="auto" w:fill="auto"/>
          </w:tcPr>
          <w:p w14:paraId="39253574"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95</w:t>
            </w:r>
          </w:p>
        </w:tc>
        <w:tc>
          <w:tcPr>
            <w:tcW w:w="1370" w:type="dxa"/>
            <w:tcBorders>
              <w:left w:val="single" w:sz="8" w:space="0" w:color="auto"/>
              <w:bottom w:val="nil"/>
            </w:tcBorders>
            <w:shd w:val="clear" w:color="auto" w:fill="auto"/>
          </w:tcPr>
          <w:p w14:paraId="638079AE"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2,606</w:t>
            </w:r>
          </w:p>
        </w:tc>
        <w:tc>
          <w:tcPr>
            <w:tcW w:w="1370" w:type="dxa"/>
            <w:tcBorders>
              <w:bottom w:val="nil"/>
              <w:right w:val="double" w:sz="4" w:space="0" w:color="auto"/>
            </w:tcBorders>
            <w:shd w:val="clear" w:color="auto" w:fill="auto"/>
          </w:tcPr>
          <w:p w14:paraId="52C9008C"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2,690</w:t>
            </w:r>
          </w:p>
        </w:tc>
        <w:tc>
          <w:tcPr>
            <w:tcW w:w="1371" w:type="dxa"/>
            <w:tcBorders>
              <w:left w:val="double" w:sz="4" w:space="0" w:color="auto"/>
              <w:bottom w:val="nil"/>
            </w:tcBorders>
            <w:shd w:val="clear" w:color="auto" w:fill="auto"/>
          </w:tcPr>
          <w:p w14:paraId="0426C9C3"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5,565</w:t>
            </w:r>
          </w:p>
        </w:tc>
      </w:tr>
      <w:tr w:rsidR="006B00C0" w:rsidRPr="006B00C0" w14:paraId="433B448F" w14:textId="77777777" w:rsidTr="00593A7B">
        <w:tc>
          <w:tcPr>
            <w:tcW w:w="846" w:type="dxa"/>
            <w:tcBorders>
              <w:top w:val="nil"/>
              <w:bottom w:val="nil"/>
              <w:right w:val="single" w:sz="8" w:space="0" w:color="auto"/>
            </w:tcBorders>
            <w:shd w:val="clear" w:color="auto" w:fill="DEEAF6" w:themeFill="accent1" w:themeFillTint="33"/>
            <w:tcMar>
              <w:right w:w="57" w:type="dxa"/>
            </w:tcMar>
          </w:tcPr>
          <w:p w14:paraId="0FBE5062"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25</w:t>
            </w:r>
            <w:r w:rsidRPr="006B00C0">
              <w:rPr>
                <w:rFonts w:hint="eastAsia"/>
                <w:color w:val="000000" w:themeColor="text1"/>
                <w:szCs w:val="18"/>
              </w:rPr>
              <w:t>年</w:t>
            </w:r>
          </w:p>
        </w:tc>
        <w:tc>
          <w:tcPr>
            <w:tcW w:w="1370" w:type="dxa"/>
            <w:tcBorders>
              <w:top w:val="nil"/>
              <w:left w:val="single" w:sz="8" w:space="0" w:color="auto"/>
              <w:bottom w:val="nil"/>
            </w:tcBorders>
            <w:shd w:val="clear" w:color="auto" w:fill="DEEAF6" w:themeFill="accent1" w:themeFillTint="33"/>
          </w:tcPr>
          <w:p w14:paraId="131E7D7F"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100</w:t>
            </w:r>
          </w:p>
        </w:tc>
        <w:tc>
          <w:tcPr>
            <w:tcW w:w="1370" w:type="dxa"/>
            <w:tcBorders>
              <w:top w:val="nil"/>
              <w:bottom w:val="nil"/>
            </w:tcBorders>
            <w:shd w:val="clear" w:color="auto" w:fill="DEEAF6" w:themeFill="accent1" w:themeFillTint="33"/>
          </w:tcPr>
          <w:p w14:paraId="13C125F7"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135</w:t>
            </w:r>
          </w:p>
        </w:tc>
        <w:tc>
          <w:tcPr>
            <w:tcW w:w="1370" w:type="dxa"/>
            <w:tcBorders>
              <w:top w:val="nil"/>
              <w:bottom w:val="nil"/>
              <w:right w:val="single" w:sz="8" w:space="0" w:color="auto"/>
            </w:tcBorders>
            <w:shd w:val="clear" w:color="auto" w:fill="DEEAF6" w:themeFill="accent1" w:themeFillTint="33"/>
          </w:tcPr>
          <w:p w14:paraId="73DA2A60"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103</w:t>
            </w:r>
          </w:p>
        </w:tc>
        <w:tc>
          <w:tcPr>
            <w:tcW w:w="1370" w:type="dxa"/>
            <w:tcBorders>
              <w:top w:val="nil"/>
              <w:left w:val="single" w:sz="8" w:space="0" w:color="auto"/>
              <w:bottom w:val="nil"/>
            </w:tcBorders>
            <w:shd w:val="clear" w:color="auto" w:fill="DEEAF6" w:themeFill="accent1" w:themeFillTint="33"/>
          </w:tcPr>
          <w:p w14:paraId="1398A72E"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4,744</w:t>
            </w:r>
          </w:p>
        </w:tc>
        <w:tc>
          <w:tcPr>
            <w:tcW w:w="1370" w:type="dxa"/>
            <w:tcBorders>
              <w:top w:val="nil"/>
              <w:bottom w:val="nil"/>
              <w:right w:val="double" w:sz="4" w:space="0" w:color="auto"/>
            </w:tcBorders>
            <w:shd w:val="clear" w:color="auto" w:fill="DEEAF6" w:themeFill="accent1" w:themeFillTint="33"/>
          </w:tcPr>
          <w:p w14:paraId="62523E64"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6,048</w:t>
            </w:r>
          </w:p>
        </w:tc>
        <w:tc>
          <w:tcPr>
            <w:tcW w:w="1371" w:type="dxa"/>
            <w:tcBorders>
              <w:top w:val="nil"/>
              <w:left w:val="double" w:sz="4" w:space="0" w:color="auto"/>
              <w:bottom w:val="nil"/>
            </w:tcBorders>
            <w:shd w:val="clear" w:color="auto" w:fill="DEEAF6" w:themeFill="accent1" w:themeFillTint="33"/>
          </w:tcPr>
          <w:p w14:paraId="08306264"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11,130</w:t>
            </w:r>
          </w:p>
        </w:tc>
      </w:tr>
      <w:tr w:rsidR="006B00C0" w:rsidRPr="006B00C0" w14:paraId="2DD12922" w14:textId="77777777" w:rsidTr="00593A7B">
        <w:tc>
          <w:tcPr>
            <w:tcW w:w="846" w:type="dxa"/>
            <w:tcBorders>
              <w:top w:val="nil"/>
              <w:bottom w:val="nil"/>
              <w:right w:val="single" w:sz="8" w:space="0" w:color="auto"/>
            </w:tcBorders>
            <w:shd w:val="clear" w:color="auto" w:fill="auto"/>
            <w:tcMar>
              <w:right w:w="57" w:type="dxa"/>
            </w:tcMar>
          </w:tcPr>
          <w:p w14:paraId="53C1FE8F"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26</w:t>
            </w:r>
            <w:r w:rsidRPr="006B00C0">
              <w:rPr>
                <w:rFonts w:hint="eastAsia"/>
                <w:color w:val="000000" w:themeColor="text1"/>
                <w:szCs w:val="18"/>
              </w:rPr>
              <w:t>年</w:t>
            </w:r>
          </w:p>
        </w:tc>
        <w:tc>
          <w:tcPr>
            <w:tcW w:w="1370" w:type="dxa"/>
            <w:tcBorders>
              <w:top w:val="nil"/>
              <w:left w:val="single" w:sz="8" w:space="0" w:color="auto"/>
              <w:bottom w:val="nil"/>
            </w:tcBorders>
          </w:tcPr>
          <w:p w14:paraId="544FA145"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120</w:t>
            </w:r>
          </w:p>
        </w:tc>
        <w:tc>
          <w:tcPr>
            <w:tcW w:w="1370" w:type="dxa"/>
            <w:tcBorders>
              <w:top w:val="nil"/>
              <w:bottom w:val="nil"/>
            </w:tcBorders>
            <w:shd w:val="clear" w:color="auto" w:fill="auto"/>
          </w:tcPr>
          <w:p w14:paraId="0DEAAE6F"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117</w:t>
            </w:r>
          </w:p>
        </w:tc>
        <w:tc>
          <w:tcPr>
            <w:tcW w:w="1370" w:type="dxa"/>
            <w:tcBorders>
              <w:top w:val="nil"/>
              <w:bottom w:val="nil"/>
              <w:right w:val="single" w:sz="8" w:space="0" w:color="auto"/>
            </w:tcBorders>
            <w:shd w:val="clear" w:color="auto" w:fill="auto"/>
          </w:tcPr>
          <w:p w14:paraId="7F328E0B"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107</w:t>
            </w:r>
          </w:p>
        </w:tc>
        <w:tc>
          <w:tcPr>
            <w:tcW w:w="1370" w:type="dxa"/>
            <w:tcBorders>
              <w:top w:val="nil"/>
              <w:left w:val="single" w:sz="8" w:space="0" w:color="auto"/>
              <w:bottom w:val="nil"/>
            </w:tcBorders>
            <w:shd w:val="clear" w:color="auto" w:fill="auto"/>
          </w:tcPr>
          <w:p w14:paraId="51804544"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5,848</w:t>
            </w:r>
          </w:p>
        </w:tc>
        <w:tc>
          <w:tcPr>
            <w:tcW w:w="1370" w:type="dxa"/>
            <w:tcBorders>
              <w:top w:val="nil"/>
              <w:bottom w:val="nil"/>
              <w:right w:val="double" w:sz="4" w:space="0" w:color="auto"/>
            </w:tcBorders>
            <w:shd w:val="clear" w:color="auto" w:fill="auto"/>
          </w:tcPr>
          <w:p w14:paraId="40EE128D"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9,561</w:t>
            </w:r>
          </w:p>
        </w:tc>
        <w:tc>
          <w:tcPr>
            <w:tcW w:w="1371" w:type="dxa"/>
            <w:tcBorders>
              <w:top w:val="nil"/>
              <w:left w:val="double" w:sz="4" w:space="0" w:color="auto"/>
              <w:bottom w:val="nil"/>
            </w:tcBorders>
            <w:shd w:val="clear" w:color="auto" w:fill="auto"/>
          </w:tcPr>
          <w:p w14:paraId="084A84B1"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15,753</w:t>
            </w:r>
          </w:p>
        </w:tc>
      </w:tr>
      <w:tr w:rsidR="006B00C0" w:rsidRPr="006B00C0" w14:paraId="27CEA71B" w14:textId="77777777" w:rsidTr="00593A7B">
        <w:tc>
          <w:tcPr>
            <w:tcW w:w="846" w:type="dxa"/>
            <w:tcBorders>
              <w:top w:val="nil"/>
              <w:bottom w:val="nil"/>
              <w:right w:val="single" w:sz="8" w:space="0" w:color="auto"/>
            </w:tcBorders>
            <w:shd w:val="clear" w:color="auto" w:fill="DEEAF6" w:themeFill="accent1" w:themeFillTint="33"/>
            <w:tcMar>
              <w:right w:w="57" w:type="dxa"/>
            </w:tcMar>
          </w:tcPr>
          <w:p w14:paraId="4C23C4FC"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27</w:t>
            </w:r>
            <w:r w:rsidRPr="006B00C0">
              <w:rPr>
                <w:rFonts w:hint="eastAsia"/>
                <w:color w:val="000000" w:themeColor="text1"/>
                <w:szCs w:val="18"/>
              </w:rPr>
              <w:t>年</w:t>
            </w:r>
          </w:p>
        </w:tc>
        <w:tc>
          <w:tcPr>
            <w:tcW w:w="2740" w:type="dxa"/>
            <w:gridSpan w:val="2"/>
            <w:tcBorders>
              <w:top w:val="nil"/>
              <w:left w:val="single" w:sz="8" w:space="0" w:color="auto"/>
              <w:bottom w:val="nil"/>
            </w:tcBorders>
            <w:shd w:val="clear" w:color="auto" w:fill="DEEAF6" w:themeFill="accent1" w:themeFillTint="33"/>
          </w:tcPr>
          <w:p w14:paraId="1348C3E7" w14:textId="77777777" w:rsidR="001A67E1" w:rsidRPr="006B00C0" w:rsidRDefault="001A67E1" w:rsidP="00E430FC">
            <w:pPr>
              <w:pStyle w:val="af"/>
              <w:wordWrap/>
              <w:spacing w:line="230" w:lineRule="exact"/>
              <w:ind w:left="0" w:firstLineChars="0" w:firstLine="0"/>
              <w:jc w:val="center"/>
              <w:rPr>
                <w:rFonts w:eastAsiaTheme="minorEastAsia"/>
                <w:color w:val="000000" w:themeColor="text1"/>
                <w:szCs w:val="18"/>
              </w:rPr>
            </w:pPr>
            <w:r w:rsidRPr="006B00C0">
              <w:rPr>
                <w:color w:val="000000" w:themeColor="text1"/>
                <w:szCs w:val="18"/>
              </w:rPr>
              <w:t>340</w:t>
            </w:r>
          </w:p>
        </w:tc>
        <w:tc>
          <w:tcPr>
            <w:tcW w:w="1370" w:type="dxa"/>
            <w:tcBorders>
              <w:top w:val="nil"/>
              <w:bottom w:val="nil"/>
              <w:right w:val="single" w:sz="8" w:space="0" w:color="auto"/>
            </w:tcBorders>
            <w:shd w:val="clear" w:color="auto" w:fill="DEEAF6" w:themeFill="accent1" w:themeFillTint="33"/>
          </w:tcPr>
          <w:p w14:paraId="69902BEA"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237</w:t>
            </w:r>
          </w:p>
        </w:tc>
        <w:tc>
          <w:tcPr>
            <w:tcW w:w="2740" w:type="dxa"/>
            <w:gridSpan w:val="2"/>
            <w:tcBorders>
              <w:top w:val="nil"/>
              <w:left w:val="single" w:sz="8" w:space="0" w:color="auto"/>
              <w:bottom w:val="nil"/>
              <w:right w:val="double" w:sz="4" w:space="0" w:color="auto"/>
            </w:tcBorders>
            <w:shd w:val="clear" w:color="auto" w:fill="DEEAF6" w:themeFill="accent1" w:themeFillTint="33"/>
          </w:tcPr>
          <w:p w14:paraId="5AF19649" w14:textId="77777777" w:rsidR="001A67E1" w:rsidRPr="006B00C0" w:rsidRDefault="001A67E1" w:rsidP="00E430FC">
            <w:pPr>
              <w:pStyle w:val="af"/>
              <w:wordWrap/>
              <w:spacing w:line="230" w:lineRule="exact"/>
              <w:ind w:left="0" w:firstLineChars="0" w:firstLine="0"/>
              <w:jc w:val="center"/>
              <w:rPr>
                <w:rFonts w:eastAsiaTheme="minorEastAsia"/>
                <w:color w:val="000000" w:themeColor="text1"/>
                <w:szCs w:val="18"/>
              </w:rPr>
            </w:pPr>
            <w:r w:rsidRPr="006B00C0">
              <w:rPr>
                <w:color w:val="000000" w:themeColor="text1"/>
                <w:szCs w:val="18"/>
              </w:rPr>
              <w:t>21,241</w:t>
            </w:r>
          </w:p>
        </w:tc>
        <w:tc>
          <w:tcPr>
            <w:tcW w:w="1371" w:type="dxa"/>
            <w:tcBorders>
              <w:top w:val="nil"/>
              <w:left w:val="double" w:sz="4" w:space="0" w:color="auto"/>
              <w:bottom w:val="nil"/>
            </w:tcBorders>
            <w:shd w:val="clear" w:color="auto" w:fill="DEEAF6" w:themeFill="accent1" w:themeFillTint="33"/>
          </w:tcPr>
          <w:p w14:paraId="011F460A"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21,818</w:t>
            </w:r>
          </w:p>
        </w:tc>
      </w:tr>
      <w:tr w:rsidR="006B00C0" w:rsidRPr="006B00C0" w14:paraId="2706DB95" w14:textId="77777777" w:rsidTr="00593A7B">
        <w:tc>
          <w:tcPr>
            <w:tcW w:w="846" w:type="dxa"/>
            <w:tcBorders>
              <w:top w:val="nil"/>
              <w:bottom w:val="nil"/>
              <w:right w:val="single" w:sz="8" w:space="0" w:color="auto"/>
            </w:tcBorders>
            <w:shd w:val="clear" w:color="auto" w:fill="auto"/>
            <w:tcMar>
              <w:right w:w="57" w:type="dxa"/>
            </w:tcMar>
          </w:tcPr>
          <w:p w14:paraId="3DED7680"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28</w:t>
            </w:r>
            <w:r w:rsidRPr="006B00C0">
              <w:rPr>
                <w:rFonts w:hint="eastAsia"/>
                <w:color w:val="000000" w:themeColor="text1"/>
                <w:szCs w:val="18"/>
              </w:rPr>
              <w:t>年</w:t>
            </w:r>
          </w:p>
        </w:tc>
        <w:tc>
          <w:tcPr>
            <w:tcW w:w="2740" w:type="dxa"/>
            <w:gridSpan w:val="2"/>
            <w:tcBorders>
              <w:top w:val="nil"/>
              <w:left w:val="single" w:sz="8" w:space="0" w:color="auto"/>
              <w:bottom w:val="nil"/>
            </w:tcBorders>
          </w:tcPr>
          <w:p w14:paraId="59E7DA9D" w14:textId="77777777" w:rsidR="001A67E1" w:rsidRPr="006B00C0" w:rsidRDefault="001A67E1" w:rsidP="00E430FC">
            <w:pPr>
              <w:pStyle w:val="af"/>
              <w:wordWrap/>
              <w:spacing w:line="230" w:lineRule="exact"/>
              <w:ind w:left="0" w:firstLineChars="0" w:firstLine="0"/>
              <w:jc w:val="center"/>
              <w:rPr>
                <w:rFonts w:eastAsiaTheme="minorEastAsia"/>
                <w:color w:val="000000" w:themeColor="text1"/>
                <w:szCs w:val="18"/>
              </w:rPr>
            </w:pPr>
            <w:r w:rsidRPr="006B00C0">
              <w:rPr>
                <w:color w:val="000000" w:themeColor="text1"/>
                <w:szCs w:val="18"/>
              </w:rPr>
              <w:t>344</w:t>
            </w:r>
          </w:p>
        </w:tc>
        <w:tc>
          <w:tcPr>
            <w:tcW w:w="1370" w:type="dxa"/>
            <w:tcBorders>
              <w:top w:val="nil"/>
              <w:bottom w:val="nil"/>
              <w:right w:val="single" w:sz="8" w:space="0" w:color="auto"/>
            </w:tcBorders>
            <w:shd w:val="clear" w:color="auto" w:fill="auto"/>
          </w:tcPr>
          <w:p w14:paraId="2EBA8D8E"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116</w:t>
            </w:r>
          </w:p>
        </w:tc>
        <w:tc>
          <w:tcPr>
            <w:tcW w:w="2740" w:type="dxa"/>
            <w:gridSpan w:val="2"/>
            <w:tcBorders>
              <w:top w:val="nil"/>
              <w:left w:val="single" w:sz="8" w:space="0" w:color="auto"/>
              <w:bottom w:val="nil"/>
              <w:right w:val="double" w:sz="4" w:space="0" w:color="auto"/>
            </w:tcBorders>
            <w:shd w:val="clear" w:color="auto" w:fill="auto"/>
          </w:tcPr>
          <w:p w14:paraId="45D5563B" w14:textId="77777777" w:rsidR="001A67E1" w:rsidRPr="006B00C0" w:rsidRDefault="001A67E1" w:rsidP="00E430FC">
            <w:pPr>
              <w:pStyle w:val="af"/>
              <w:wordWrap/>
              <w:spacing w:line="230" w:lineRule="exact"/>
              <w:ind w:left="0" w:firstLineChars="0" w:firstLine="0"/>
              <w:jc w:val="center"/>
              <w:rPr>
                <w:rFonts w:eastAsiaTheme="minorEastAsia"/>
                <w:color w:val="000000" w:themeColor="text1"/>
                <w:szCs w:val="18"/>
              </w:rPr>
            </w:pPr>
            <w:r w:rsidRPr="006B00C0">
              <w:rPr>
                <w:color w:val="000000" w:themeColor="text1"/>
                <w:szCs w:val="18"/>
              </w:rPr>
              <w:t>31,162</w:t>
            </w:r>
          </w:p>
        </w:tc>
        <w:tc>
          <w:tcPr>
            <w:tcW w:w="1371" w:type="dxa"/>
            <w:tcBorders>
              <w:top w:val="nil"/>
              <w:left w:val="double" w:sz="4" w:space="0" w:color="auto"/>
              <w:bottom w:val="nil"/>
            </w:tcBorders>
            <w:shd w:val="clear" w:color="auto" w:fill="auto"/>
          </w:tcPr>
          <w:p w14:paraId="2459E084"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31,622</w:t>
            </w:r>
          </w:p>
        </w:tc>
      </w:tr>
      <w:tr w:rsidR="006B00C0" w:rsidRPr="006B00C0" w14:paraId="11C3B068" w14:textId="77777777" w:rsidTr="00593A7B">
        <w:tc>
          <w:tcPr>
            <w:tcW w:w="846" w:type="dxa"/>
            <w:tcBorders>
              <w:top w:val="nil"/>
              <w:bottom w:val="nil"/>
              <w:right w:val="single" w:sz="8" w:space="0" w:color="auto"/>
            </w:tcBorders>
            <w:shd w:val="clear" w:color="auto" w:fill="DEEAF6" w:themeFill="accent1" w:themeFillTint="33"/>
            <w:tcMar>
              <w:right w:w="57" w:type="dxa"/>
            </w:tcMar>
          </w:tcPr>
          <w:p w14:paraId="4D229C60"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29</w:t>
            </w:r>
            <w:r w:rsidRPr="006B00C0">
              <w:rPr>
                <w:rFonts w:hint="eastAsia"/>
                <w:color w:val="000000" w:themeColor="text1"/>
                <w:szCs w:val="18"/>
              </w:rPr>
              <w:t>年</w:t>
            </w:r>
          </w:p>
        </w:tc>
        <w:tc>
          <w:tcPr>
            <w:tcW w:w="1370" w:type="dxa"/>
            <w:tcBorders>
              <w:top w:val="nil"/>
              <w:left w:val="single" w:sz="8" w:space="0" w:color="auto"/>
              <w:bottom w:val="nil"/>
            </w:tcBorders>
            <w:shd w:val="clear" w:color="auto" w:fill="DEEAF6" w:themeFill="accent1" w:themeFillTint="33"/>
          </w:tcPr>
          <w:p w14:paraId="43D5E006"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226</w:t>
            </w:r>
          </w:p>
        </w:tc>
        <w:tc>
          <w:tcPr>
            <w:tcW w:w="1370" w:type="dxa"/>
            <w:tcBorders>
              <w:top w:val="nil"/>
              <w:bottom w:val="nil"/>
            </w:tcBorders>
            <w:shd w:val="clear" w:color="auto" w:fill="DEEAF6" w:themeFill="accent1" w:themeFillTint="33"/>
          </w:tcPr>
          <w:p w14:paraId="7F001527"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107</w:t>
            </w:r>
          </w:p>
        </w:tc>
        <w:tc>
          <w:tcPr>
            <w:tcW w:w="1370" w:type="dxa"/>
            <w:tcBorders>
              <w:top w:val="nil"/>
              <w:bottom w:val="nil"/>
              <w:right w:val="single" w:sz="8" w:space="0" w:color="auto"/>
            </w:tcBorders>
            <w:shd w:val="clear" w:color="auto" w:fill="DEEAF6" w:themeFill="accent1" w:themeFillTint="33"/>
          </w:tcPr>
          <w:p w14:paraId="4138643E"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122</w:t>
            </w:r>
          </w:p>
        </w:tc>
        <w:tc>
          <w:tcPr>
            <w:tcW w:w="1370" w:type="dxa"/>
            <w:tcBorders>
              <w:top w:val="nil"/>
              <w:left w:val="single" w:sz="8" w:space="0" w:color="auto"/>
              <w:bottom w:val="nil"/>
            </w:tcBorders>
            <w:shd w:val="clear" w:color="auto" w:fill="DEEAF6" w:themeFill="accent1" w:themeFillTint="33"/>
          </w:tcPr>
          <w:p w14:paraId="2B6A67BB"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13,572</w:t>
            </w:r>
          </w:p>
        </w:tc>
        <w:tc>
          <w:tcPr>
            <w:tcW w:w="1370" w:type="dxa"/>
            <w:tcBorders>
              <w:top w:val="nil"/>
              <w:bottom w:val="nil"/>
              <w:right w:val="double" w:sz="4" w:space="0" w:color="auto"/>
            </w:tcBorders>
            <w:shd w:val="clear" w:color="auto" w:fill="DEEAF6" w:themeFill="accent1" w:themeFillTint="33"/>
          </w:tcPr>
          <w:p w14:paraId="2C1A362B"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23,029</w:t>
            </w:r>
          </w:p>
        </w:tc>
        <w:tc>
          <w:tcPr>
            <w:tcW w:w="1371" w:type="dxa"/>
            <w:tcBorders>
              <w:top w:val="nil"/>
              <w:left w:val="double" w:sz="4" w:space="0" w:color="auto"/>
              <w:bottom w:val="nil"/>
            </w:tcBorders>
            <w:shd w:val="clear" w:color="auto" w:fill="DEEAF6" w:themeFill="accent1" w:themeFillTint="33"/>
          </w:tcPr>
          <w:p w14:paraId="049CE32C"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37,056</w:t>
            </w:r>
          </w:p>
        </w:tc>
      </w:tr>
      <w:tr w:rsidR="006B00C0" w:rsidRPr="006B00C0" w14:paraId="3BCD4B5C" w14:textId="77777777" w:rsidTr="00593A7B">
        <w:tc>
          <w:tcPr>
            <w:tcW w:w="846" w:type="dxa"/>
            <w:tcBorders>
              <w:top w:val="nil"/>
              <w:bottom w:val="nil"/>
              <w:right w:val="single" w:sz="8" w:space="0" w:color="auto"/>
            </w:tcBorders>
            <w:shd w:val="clear" w:color="auto" w:fill="auto"/>
            <w:tcMar>
              <w:right w:w="57" w:type="dxa"/>
            </w:tcMar>
          </w:tcPr>
          <w:p w14:paraId="1B5339B6"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30</w:t>
            </w:r>
            <w:r w:rsidRPr="006B00C0">
              <w:rPr>
                <w:rFonts w:hint="eastAsia"/>
                <w:color w:val="000000" w:themeColor="text1"/>
                <w:szCs w:val="18"/>
              </w:rPr>
              <w:t>年</w:t>
            </w:r>
          </w:p>
        </w:tc>
        <w:tc>
          <w:tcPr>
            <w:tcW w:w="1370" w:type="dxa"/>
            <w:tcBorders>
              <w:top w:val="nil"/>
              <w:left w:val="single" w:sz="8" w:space="0" w:color="auto"/>
              <w:bottom w:val="nil"/>
            </w:tcBorders>
          </w:tcPr>
          <w:p w14:paraId="62D9A9DF"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305</w:t>
            </w:r>
          </w:p>
        </w:tc>
        <w:tc>
          <w:tcPr>
            <w:tcW w:w="1370" w:type="dxa"/>
            <w:tcBorders>
              <w:top w:val="nil"/>
              <w:bottom w:val="nil"/>
            </w:tcBorders>
            <w:shd w:val="clear" w:color="auto" w:fill="auto"/>
          </w:tcPr>
          <w:p w14:paraId="5356B70A"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186</w:t>
            </w:r>
          </w:p>
        </w:tc>
        <w:tc>
          <w:tcPr>
            <w:tcW w:w="1370" w:type="dxa"/>
            <w:tcBorders>
              <w:top w:val="nil"/>
              <w:bottom w:val="nil"/>
              <w:right w:val="single" w:sz="8" w:space="0" w:color="auto"/>
            </w:tcBorders>
            <w:shd w:val="clear" w:color="auto" w:fill="auto"/>
          </w:tcPr>
          <w:p w14:paraId="40B8CB1B"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129</w:t>
            </w:r>
          </w:p>
        </w:tc>
        <w:tc>
          <w:tcPr>
            <w:tcW w:w="1370" w:type="dxa"/>
            <w:tcBorders>
              <w:top w:val="nil"/>
              <w:left w:val="single" w:sz="8" w:space="0" w:color="auto"/>
              <w:bottom w:val="nil"/>
            </w:tcBorders>
            <w:shd w:val="clear" w:color="auto" w:fill="auto"/>
          </w:tcPr>
          <w:p w14:paraId="0C54A7CC"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15,640</w:t>
            </w:r>
          </w:p>
        </w:tc>
        <w:tc>
          <w:tcPr>
            <w:tcW w:w="1370" w:type="dxa"/>
            <w:tcBorders>
              <w:top w:val="nil"/>
              <w:bottom w:val="nil"/>
              <w:right w:val="double" w:sz="4" w:space="0" w:color="auto"/>
            </w:tcBorders>
            <w:shd w:val="clear" w:color="auto" w:fill="auto"/>
          </w:tcPr>
          <w:p w14:paraId="26B6008C"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25,633</w:t>
            </w:r>
          </w:p>
        </w:tc>
        <w:tc>
          <w:tcPr>
            <w:tcW w:w="1371" w:type="dxa"/>
            <w:tcBorders>
              <w:top w:val="nil"/>
              <w:left w:val="double" w:sz="4" w:space="0" w:color="auto"/>
              <w:bottom w:val="nil"/>
            </w:tcBorders>
            <w:shd w:val="clear" w:color="auto" w:fill="auto"/>
          </w:tcPr>
          <w:p w14:paraId="2F3FC09E"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41,893</w:t>
            </w:r>
          </w:p>
        </w:tc>
      </w:tr>
      <w:tr w:rsidR="006B00C0" w:rsidRPr="006B00C0" w14:paraId="216A68AC" w14:textId="77777777" w:rsidTr="00593A7B">
        <w:tc>
          <w:tcPr>
            <w:tcW w:w="846" w:type="dxa"/>
            <w:tcBorders>
              <w:top w:val="nil"/>
              <w:bottom w:val="nil"/>
              <w:right w:val="single" w:sz="8" w:space="0" w:color="auto"/>
            </w:tcBorders>
            <w:shd w:val="clear" w:color="auto" w:fill="DEEAF6" w:themeFill="accent1" w:themeFillTint="33"/>
            <w:tcMar>
              <w:right w:w="57" w:type="dxa"/>
            </w:tcMar>
          </w:tcPr>
          <w:p w14:paraId="4DD0D9B8"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31</w:t>
            </w:r>
            <w:r w:rsidRPr="006B00C0">
              <w:rPr>
                <w:rFonts w:hint="eastAsia"/>
                <w:color w:val="000000" w:themeColor="text1"/>
                <w:szCs w:val="18"/>
              </w:rPr>
              <w:t>年</w:t>
            </w:r>
          </w:p>
        </w:tc>
        <w:tc>
          <w:tcPr>
            <w:tcW w:w="1370" w:type="dxa"/>
            <w:tcBorders>
              <w:top w:val="nil"/>
              <w:left w:val="single" w:sz="8" w:space="0" w:color="auto"/>
              <w:bottom w:val="nil"/>
            </w:tcBorders>
            <w:shd w:val="clear" w:color="auto" w:fill="DEEAF6" w:themeFill="accent1" w:themeFillTint="33"/>
          </w:tcPr>
          <w:p w14:paraId="603D44C1"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279</w:t>
            </w:r>
          </w:p>
        </w:tc>
        <w:tc>
          <w:tcPr>
            <w:tcW w:w="1370" w:type="dxa"/>
            <w:tcBorders>
              <w:top w:val="nil"/>
              <w:bottom w:val="nil"/>
            </w:tcBorders>
            <w:shd w:val="clear" w:color="auto" w:fill="DEEAF6" w:themeFill="accent1" w:themeFillTint="33"/>
          </w:tcPr>
          <w:p w14:paraId="298382F2"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175</w:t>
            </w:r>
          </w:p>
        </w:tc>
        <w:tc>
          <w:tcPr>
            <w:tcW w:w="1370" w:type="dxa"/>
            <w:tcBorders>
              <w:top w:val="nil"/>
              <w:bottom w:val="nil"/>
              <w:right w:val="single" w:sz="8" w:space="0" w:color="auto"/>
            </w:tcBorders>
            <w:shd w:val="clear" w:color="auto" w:fill="DEEAF6" w:themeFill="accent1" w:themeFillTint="33"/>
          </w:tcPr>
          <w:p w14:paraId="354347CB"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105</w:t>
            </w:r>
          </w:p>
        </w:tc>
        <w:tc>
          <w:tcPr>
            <w:tcW w:w="1370" w:type="dxa"/>
            <w:tcBorders>
              <w:top w:val="nil"/>
              <w:left w:val="single" w:sz="8" w:space="0" w:color="auto"/>
              <w:bottom w:val="nil"/>
            </w:tcBorders>
            <w:shd w:val="clear" w:color="auto" w:fill="DEEAF6" w:themeFill="accent1" w:themeFillTint="33"/>
          </w:tcPr>
          <w:p w14:paraId="71261454"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16,197</w:t>
            </w:r>
          </w:p>
        </w:tc>
        <w:tc>
          <w:tcPr>
            <w:tcW w:w="1370" w:type="dxa"/>
            <w:tcBorders>
              <w:top w:val="nil"/>
              <w:bottom w:val="nil"/>
              <w:right w:val="double" w:sz="4" w:space="0" w:color="auto"/>
            </w:tcBorders>
            <w:shd w:val="clear" w:color="auto" w:fill="DEEAF6" w:themeFill="accent1" w:themeFillTint="33"/>
          </w:tcPr>
          <w:p w14:paraId="5CE6D5B2"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26,465</w:t>
            </w:r>
          </w:p>
        </w:tc>
        <w:tc>
          <w:tcPr>
            <w:tcW w:w="1371" w:type="dxa"/>
            <w:tcBorders>
              <w:top w:val="nil"/>
              <w:left w:val="double" w:sz="4" w:space="0" w:color="auto"/>
              <w:bottom w:val="nil"/>
            </w:tcBorders>
            <w:shd w:val="clear" w:color="auto" w:fill="DEEAF6" w:themeFill="accent1" w:themeFillTint="33"/>
          </w:tcPr>
          <w:p w14:paraId="1EA0FF2F"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43,221</w:t>
            </w:r>
          </w:p>
        </w:tc>
      </w:tr>
      <w:tr w:rsidR="006B00C0" w:rsidRPr="006B00C0" w14:paraId="3BBF5CE5" w14:textId="77777777" w:rsidTr="00593A7B">
        <w:tc>
          <w:tcPr>
            <w:tcW w:w="846" w:type="dxa"/>
            <w:tcBorders>
              <w:top w:val="nil"/>
              <w:bottom w:val="nil"/>
              <w:right w:val="single" w:sz="8" w:space="0" w:color="auto"/>
            </w:tcBorders>
            <w:shd w:val="clear" w:color="auto" w:fill="auto"/>
            <w:tcMar>
              <w:right w:w="57" w:type="dxa"/>
            </w:tcMar>
          </w:tcPr>
          <w:p w14:paraId="0A3E439D"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32</w:t>
            </w:r>
            <w:r w:rsidRPr="006B00C0">
              <w:rPr>
                <w:rFonts w:hint="eastAsia"/>
                <w:color w:val="000000" w:themeColor="text1"/>
                <w:szCs w:val="18"/>
              </w:rPr>
              <w:t>年</w:t>
            </w:r>
          </w:p>
        </w:tc>
        <w:tc>
          <w:tcPr>
            <w:tcW w:w="1370" w:type="dxa"/>
            <w:tcBorders>
              <w:top w:val="nil"/>
              <w:left w:val="single" w:sz="8" w:space="0" w:color="auto"/>
              <w:bottom w:val="nil"/>
            </w:tcBorders>
          </w:tcPr>
          <w:p w14:paraId="11B48932"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189</w:t>
            </w:r>
          </w:p>
        </w:tc>
        <w:tc>
          <w:tcPr>
            <w:tcW w:w="1370" w:type="dxa"/>
            <w:tcBorders>
              <w:top w:val="nil"/>
              <w:bottom w:val="nil"/>
            </w:tcBorders>
            <w:shd w:val="clear" w:color="auto" w:fill="auto"/>
          </w:tcPr>
          <w:p w14:paraId="56000E9E"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123</w:t>
            </w:r>
          </w:p>
        </w:tc>
        <w:tc>
          <w:tcPr>
            <w:tcW w:w="1370" w:type="dxa"/>
            <w:tcBorders>
              <w:top w:val="nil"/>
              <w:bottom w:val="nil"/>
              <w:right w:val="single" w:sz="8" w:space="0" w:color="auto"/>
            </w:tcBorders>
            <w:shd w:val="clear" w:color="auto" w:fill="auto"/>
          </w:tcPr>
          <w:p w14:paraId="5B3D99DD"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89</w:t>
            </w:r>
          </w:p>
        </w:tc>
        <w:tc>
          <w:tcPr>
            <w:tcW w:w="1370" w:type="dxa"/>
            <w:tcBorders>
              <w:top w:val="nil"/>
              <w:left w:val="single" w:sz="8" w:space="0" w:color="auto"/>
              <w:bottom w:val="nil"/>
            </w:tcBorders>
            <w:shd w:val="clear" w:color="auto" w:fill="auto"/>
          </w:tcPr>
          <w:p w14:paraId="6544A4A6"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16,485</w:t>
            </w:r>
          </w:p>
        </w:tc>
        <w:tc>
          <w:tcPr>
            <w:tcW w:w="1370" w:type="dxa"/>
            <w:tcBorders>
              <w:top w:val="nil"/>
              <w:bottom w:val="nil"/>
              <w:right w:val="double" w:sz="4" w:space="0" w:color="auto"/>
            </w:tcBorders>
            <w:shd w:val="clear" w:color="auto" w:fill="auto"/>
          </w:tcPr>
          <w:p w14:paraId="156D6DB1"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26,410</w:t>
            </w:r>
          </w:p>
        </w:tc>
        <w:tc>
          <w:tcPr>
            <w:tcW w:w="1371" w:type="dxa"/>
            <w:tcBorders>
              <w:top w:val="nil"/>
              <w:left w:val="double" w:sz="4" w:space="0" w:color="auto"/>
              <w:bottom w:val="nil"/>
            </w:tcBorders>
            <w:shd w:val="clear" w:color="auto" w:fill="auto"/>
          </w:tcPr>
          <w:p w14:paraId="2215DCAB"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43,296</w:t>
            </w:r>
          </w:p>
        </w:tc>
      </w:tr>
      <w:tr w:rsidR="006B00C0" w:rsidRPr="006B00C0" w14:paraId="380ED699" w14:textId="77777777" w:rsidTr="00593A7B">
        <w:tc>
          <w:tcPr>
            <w:tcW w:w="846" w:type="dxa"/>
            <w:tcBorders>
              <w:top w:val="nil"/>
              <w:bottom w:val="nil"/>
              <w:right w:val="single" w:sz="8" w:space="0" w:color="auto"/>
            </w:tcBorders>
            <w:shd w:val="clear" w:color="auto" w:fill="DEEAF6" w:themeFill="accent1" w:themeFillTint="33"/>
            <w:tcMar>
              <w:right w:w="57" w:type="dxa"/>
            </w:tcMar>
          </w:tcPr>
          <w:p w14:paraId="375B8FB0"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33</w:t>
            </w:r>
            <w:r w:rsidRPr="006B00C0">
              <w:rPr>
                <w:rFonts w:hint="eastAsia"/>
                <w:color w:val="000000" w:themeColor="text1"/>
                <w:szCs w:val="18"/>
              </w:rPr>
              <w:t>年</w:t>
            </w:r>
          </w:p>
        </w:tc>
        <w:tc>
          <w:tcPr>
            <w:tcW w:w="1370" w:type="dxa"/>
            <w:tcBorders>
              <w:top w:val="nil"/>
              <w:left w:val="single" w:sz="8" w:space="0" w:color="auto"/>
              <w:bottom w:val="nil"/>
            </w:tcBorders>
            <w:shd w:val="clear" w:color="auto" w:fill="DEEAF6" w:themeFill="accent1" w:themeFillTint="33"/>
          </w:tcPr>
          <w:p w14:paraId="4EA42C40"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192</w:t>
            </w:r>
          </w:p>
        </w:tc>
        <w:tc>
          <w:tcPr>
            <w:tcW w:w="1370" w:type="dxa"/>
            <w:tcBorders>
              <w:top w:val="nil"/>
              <w:bottom w:val="nil"/>
            </w:tcBorders>
            <w:shd w:val="clear" w:color="auto" w:fill="DEEAF6" w:themeFill="accent1" w:themeFillTint="33"/>
          </w:tcPr>
          <w:p w14:paraId="0B4280E0"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142</w:t>
            </w:r>
          </w:p>
        </w:tc>
        <w:tc>
          <w:tcPr>
            <w:tcW w:w="1370" w:type="dxa"/>
            <w:tcBorders>
              <w:top w:val="nil"/>
              <w:bottom w:val="nil"/>
              <w:right w:val="single" w:sz="8" w:space="0" w:color="auto"/>
            </w:tcBorders>
            <w:shd w:val="clear" w:color="auto" w:fill="DEEAF6" w:themeFill="accent1" w:themeFillTint="33"/>
          </w:tcPr>
          <w:p w14:paraId="1156BAE3"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72</w:t>
            </w:r>
          </w:p>
        </w:tc>
        <w:tc>
          <w:tcPr>
            <w:tcW w:w="1370" w:type="dxa"/>
            <w:tcBorders>
              <w:top w:val="nil"/>
              <w:left w:val="single" w:sz="8" w:space="0" w:color="auto"/>
              <w:bottom w:val="nil"/>
            </w:tcBorders>
            <w:shd w:val="clear" w:color="auto" w:fill="DEEAF6" w:themeFill="accent1" w:themeFillTint="33"/>
          </w:tcPr>
          <w:p w14:paraId="474C6211"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15,821</w:t>
            </w:r>
          </w:p>
        </w:tc>
        <w:tc>
          <w:tcPr>
            <w:tcW w:w="1370" w:type="dxa"/>
            <w:tcBorders>
              <w:top w:val="nil"/>
              <w:bottom w:val="nil"/>
              <w:right w:val="double" w:sz="4" w:space="0" w:color="auto"/>
            </w:tcBorders>
            <w:shd w:val="clear" w:color="auto" w:fill="DEEAF6" w:themeFill="accent1" w:themeFillTint="33"/>
          </w:tcPr>
          <w:p w14:paraId="585B0A94"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24,677</w:t>
            </w:r>
          </w:p>
        </w:tc>
        <w:tc>
          <w:tcPr>
            <w:tcW w:w="1371" w:type="dxa"/>
            <w:tcBorders>
              <w:top w:val="nil"/>
              <w:left w:val="double" w:sz="4" w:space="0" w:color="auto"/>
              <w:bottom w:val="nil"/>
            </w:tcBorders>
            <w:shd w:val="clear" w:color="auto" w:fill="DEEAF6" w:themeFill="accent1" w:themeFillTint="33"/>
          </w:tcPr>
          <w:p w14:paraId="37B1B8E4"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40,904</w:t>
            </w:r>
          </w:p>
        </w:tc>
      </w:tr>
      <w:tr w:rsidR="006B00C0" w:rsidRPr="006B00C0" w14:paraId="70A21E57" w14:textId="77777777" w:rsidTr="00593A7B">
        <w:tc>
          <w:tcPr>
            <w:tcW w:w="846" w:type="dxa"/>
            <w:tcBorders>
              <w:top w:val="nil"/>
              <w:bottom w:val="nil"/>
              <w:right w:val="single" w:sz="8" w:space="0" w:color="auto"/>
            </w:tcBorders>
            <w:shd w:val="clear" w:color="auto" w:fill="auto"/>
            <w:tcMar>
              <w:right w:w="57" w:type="dxa"/>
            </w:tcMar>
          </w:tcPr>
          <w:p w14:paraId="2C4B8845"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34</w:t>
            </w:r>
            <w:r w:rsidRPr="006B00C0">
              <w:rPr>
                <w:rFonts w:hint="eastAsia"/>
                <w:color w:val="000000" w:themeColor="text1"/>
                <w:szCs w:val="18"/>
              </w:rPr>
              <w:t>年</w:t>
            </w:r>
          </w:p>
        </w:tc>
        <w:tc>
          <w:tcPr>
            <w:tcW w:w="1370" w:type="dxa"/>
            <w:tcBorders>
              <w:top w:val="nil"/>
              <w:left w:val="single" w:sz="8" w:space="0" w:color="auto"/>
              <w:bottom w:val="nil"/>
            </w:tcBorders>
          </w:tcPr>
          <w:p w14:paraId="68B78CFD"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184</w:t>
            </w:r>
          </w:p>
        </w:tc>
        <w:tc>
          <w:tcPr>
            <w:tcW w:w="1370" w:type="dxa"/>
            <w:tcBorders>
              <w:top w:val="nil"/>
              <w:bottom w:val="nil"/>
            </w:tcBorders>
            <w:shd w:val="clear" w:color="auto" w:fill="auto"/>
          </w:tcPr>
          <w:p w14:paraId="64A8C284"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89</w:t>
            </w:r>
          </w:p>
        </w:tc>
        <w:tc>
          <w:tcPr>
            <w:tcW w:w="1370" w:type="dxa"/>
            <w:tcBorders>
              <w:top w:val="nil"/>
              <w:bottom w:val="nil"/>
              <w:right w:val="single" w:sz="8" w:space="0" w:color="auto"/>
            </w:tcBorders>
            <w:shd w:val="clear" w:color="auto" w:fill="auto"/>
          </w:tcPr>
          <w:p w14:paraId="393B1E6A"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55</w:t>
            </w:r>
          </w:p>
        </w:tc>
        <w:tc>
          <w:tcPr>
            <w:tcW w:w="1370" w:type="dxa"/>
            <w:tcBorders>
              <w:top w:val="nil"/>
              <w:left w:val="single" w:sz="8" w:space="0" w:color="auto"/>
              <w:bottom w:val="nil"/>
            </w:tcBorders>
            <w:shd w:val="clear" w:color="auto" w:fill="auto"/>
          </w:tcPr>
          <w:p w14:paraId="2C0AA7E5"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15,130</w:t>
            </w:r>
          </w:p>
        </w:tc>
        <w:tc>
          <w:tcPr>
            <w:tcW w:w="1370" w:type="dxa"/>
            <w:tcBorders>
              <w:top w:val="nil"/>
              <w:bottom w:val="nil"/>
              <w:right w:val="double" w:sz="4" w:space="0" w:color="auto"/>
            </w:tcBorders>
            <w:shd w:val="clear" w:color="auto" w:fill="auto"/>
          </w:tcPr>
          <w:p w14:paraId="2FD7B86F"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23,679</w:t>
            </w:r>
          </w:p>
        </w:tc>
        <w:tc>
          <w:tcPr>
            <w:tcW w:w="1371" w:type="dxa"/>
            <w:tcBorders>
              <w:top w:val="nil"/>
              <w:left w:val="double" w:sz="4" w:space="0" w:color="auto"/>
              <w:bottom w:val="nil"/>
            </w:tcBorders>
            <w:shd w:val="clear" w:color="auto" w:fill="auto"/>
          </w:tcPr>
          <w:p w14:paraId="01CB55AA"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39,137</w:t>
            </w:r>
          </w:p>
        </w:tc>
      </w:tr>
      <w:tr w:rsidR="006B00C0" w:rsidRPr="006B00C0" w14:paraId="4A081650" w14:textId="77777777" w:rsidTr="00593A7B">
        <w:tc>
          <w:tcPr>
            <w:tcW w:w="846" w:type="dxa"/>
            <w:tcBorders>
              <w:top w:val="nil"/>
              <w:bottom w:val="nil"/>
              <w:right w:val="single" w:sz="8" w:space="0" w:color="auto"/>
            </w:tcBorders>
            <w:shd w:val="clear" w:color="auto" w:fill="DEEAF6" w:themeFill="accent1" w:themeFillTint="33"/>
            <w:tcMar>
              <w:right w:w="57" w:type="dxa"/>
            </w:tcMar>
          </w:tcPr>
          <w:p w14:paraId="1672E9AB"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35</w:t>
            </w:r>
            <w:r w:rsidRPr="006B00C0">
              <w:rPr>
                <w:rFonts w:hint="eastAsia"/>
                <w:color w:val="000000" w:themeColor="text1"/>
                <w:szCs w:val="18"/>
              </w:rPr>
              <w:t>年</w:t>
            </w:r>
          </w:p>
        </w:tc>
        <w:tc>
          <w:tcPr>
            <w:tcW w:w="1370" w:type="dxa"/>
            <w:tcBorders>
              <w:top w:val="nil"/>
              <w:left w:val="single" w:sz="8" w:space="0" w:color="auto"/>
              <w:bottom w:val="nil"/>
            </w:tcBorders>
            <w:shd w:val="clear" w:color="auto" w:fill="DEEAF6" w:themeFill="accent1" w:themeFillTint="33"/>
          </w:tcPr>
          <w:p w14:paraId="517B0B7A"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238</w:t>
            </w:r>
          </w:p>
        </w:tc>
        <w:tc>
          <w:tcPr>
            <w:tcW w:w="1370" w:type="dxa"/>
            <w:tcBorders>
              <w:top w:val="nil"/>
              <w:bottom w:val="nil"/>
            </w:tcBorders>
            <w:shd w:val="clear" w:color="auto" w:fill="DEEAF6" w:themeFill="accent1" w:themeFillTint="33"/>
          </w:tcPr>
          <w:p w14:paraId="787436A9"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94</w:t>
            </w:r>
          </w:p>
        </w:tc>
        <w:tc>
          <w:tcPr>
            <w:tcW w:w="1370" w:type="dxa"/>
            <w:tcBorders>
              <w:top w:val="nil"/>
              <w:bottom w:val="nil"/>
              <w:right w:val="single" w:sz="8" w:space="0" w:color="auto"/>
            </w:tcBorders>
            <w:shd w:val="clear" w:color="auto" w:fill="DEEAF6" w:themeFill="accent1" w:themeFillTint="33"/>
          </w:tcPr>
          <w:p w14:paraId="1D61EE74"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65</w:t>
            </w:r>
          </w:p>
        </w:tc>
        <w:tc>
          <w:tcPr>
            <w:tcW w:w="1370" w:type="dxa"/>
            <w:tcBorders>
              <w:top w:val="nil"/>
              <w:left w:val="single" w:sz="8" w:space="0" w:color="auto"/>
              <w:bottom w:val="nil"/>
            </w:tcBorders>
            <w:shd w:val="clear" w:color="auto" w:fill="DEEAF6" w:themeFill="accent1" w:themeFillTint="33"/>
          </w:tcPr>
          <w:p w14:paraId="510591C3"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15,079</w:t>
            </w:r>
          </w:p>
        </w:tc>
        <w:tc>
          <w:tcPr>
            <w:tcW w:w="1370" w:type="dxa"/>
            <w:tcBorders>
              <w:top w:val="nil"/>
              <w:bottom w:val="nil"/>
              <w:right w:val="double" w:sz="4" w:space="0" w:color="auto"/>
            </w:tcBorders>
            <w:shd w:val="clear" w:color="auto" w:fill="DEEAF6" w:themeFill="accent1" w:themeFillTint="33"/>
          </w:tcPr>
          <w:p w14:paraId="5DB5B377"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22,411</w:t>
            </w:r>
          </w:p>
        </w:tc>
        <w:tc>
          <w:tcPr>
            <w:tcW w:w="1371" w:type="dxa"/>
            <w:tcBorders>
              <w:top w:val="nil"/>
              <w:left w:val="double" w:sz="4" w:space="0" w:color="auto"/>
              <w:bottom w:val="nil"/>
            </w:tcBorders>
            <w:shd w:val="clear" w:color="auto" w:fill="DEEAF6" w:themeFill="accent1" w:themeFillTint="33"/>
          </w:tcPr>
          <w:p w14:paraId="1EB2BCF7"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37,887</w:t>
            </w:r>
          </w:p>
        </w:tc>
      </w:tr>
      <w:tr w:rsidR="006B00C0" w:rsidRPr="006B00C0" w14:paraId="1358079C" w14:textId="77777777" w:rsidTr="00593A7B">
        <w:tc>
          <w:tcPr>
            <w:tcW w:w="846" w:type="dxa"/>
            <w:tcBorders>
              <w:top w:val="nil"/>
              <w:bottom w:val="nil"/>
              <w:right w:val="single" w:sz="8" w:space="0" w:color="auto"/>
            </w:tcBorders>
            <w:shd w:val="clear" w:color="auto" w:fill="auto"/>
            <w:tcMar>
              <w:right w:w="57" w:type="dxa"/>
            </w:tcMar>
          </w:tcPr>
          <w:p w14:paraId="334CD8F3"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36</w:t>
            </w:r>
            <w:r w:rsidRPr="006B00C0">
              <w:rPr>
                <w:rFonts w:hint="eastAsia"/>
                <w:color w:val="000000" w:themeColor="text1"/>
                <w:szCs w:val="18"/>
              </w:rPr>
              <w:t>年</w:t>
            </w:r>
          </w:p>
        </w:tc>
        <w:tc>
          <w:tcPr>
            <w:tcW w:w="1370" w:type="dxa"/>
            <w:tcBorders>
              <w:top w:val="nil"/>
              <w:left w:val="single" w:sz="8" w:space="0" w:color="auto"/>
              <w:bottom w:val="nil"/>
            </w:tcBorders>
          </w:tcPr>
          <w:p w14:paraId="262BAC9C"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203</w:t>
            </w:r>
          </w:p>
        </w:tc>
        <w:tc>
          <w:tcPr>
            <w:tcW w:w="1370" w:type="dxa"/>
            <w:tcBorders>
              <w:top w:val="nil"/>
              <w:bottom w:val="nil"/>
            </w:tcBorders>
            <w:shd w:val="clear" w:color="auto" w:fill="auto"/>
          </w:tcPr>
          <w:p w14:paraId="74899756"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69</w:t>
            </w:r>
          </w:p>
        </w:tc>
        <w:tc>
          <w:tcPr>
            <w:tcW w:w="1370" w:type="dxa"/>
            <w:tcBorders>
              <w:top w:val="nil"/>
              <w:bottom w:val="nil"/>
              <w:right w:val="single" w:sz="8" w:space="0" w:color="auto"/>
            </w:tcBorders>
            <w:shd w:val="clear" w:color="auto" w:fill="auto"/>
          </w:tcPr>
          <w:p w14:paraId="5D7FC70F"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46</w:t>
            </w:r>
          </w:p>
        </w:tc>
        <w:tc>
          <w:tcPr>
            <w:tcW w:w="1370" w:type="dxa"/>
            <w:tcBorders>
              <w:top w:val="nil"/>
              <w:left w:val="single" w:sz="8" w:space="0" w:color="auto"/>
              <w:bottom w:val="nil"/>
            </w:tcBorders>
            <w:shd w:val="clear" w:color="auto" w:fill="auto"/>
          </w:tcPr>
          <w:p w14:paraId="0A047E5E"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13,940</w:t>
            </w:r>
          </w:p>
        </w:tc>
        <w:tc>
          <w:tcPr>
            <w:tcW w:w="1370" w:type="dxa"/>
            <w:tcBorders>
              <w:top w:val="nil"/>
              <w:bottom w:val="nil"/>
              <w:right w:val="double" w:sz="4" w:space="0" w:color="auto"/>
            </w:tcBorders>
            <w:shd w:val="clear" w:color="auto" w:fill="auto"/>
          </w:tcPr>
          <w:p w14:paraId="69708F8C"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20,345</w:t>
            </w:r>
          </w:p>
        </w:tc>
        <w:tc>
          <w:tcPr>
            <w:tcW w:w="1371" w:type="dxa"/>
            <w:tcBorders>
              <w:top w:val="nil"/>
              <w:left w:val="double" w:sz="4" w:space="0" w:color="auto"/>
              <w:bottom w:val="nil"/>
            </w:tcBorders>
            <w:shd w:val="clear" w:color="auto" w:fill="auto"/>
          </w:tcPr>
          <w:p w14:paraId="1E3FDEEE"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34,603</w:t>
            </w:r>
          </w:p>
        </w:tc>
      </w:tr>
      <w:tr w:rsidR="006B00C0" w:rsidRPr="006B00C0" w14:paraId="73EFBA87" w14:textId="77777777" w:rsidTr="00593A7B">
        <w:tc>
          <w:tcPr>
            <w:tcW w:w="846" w:type="dxa"/>
            <w:tcBorders>
              <w:top w:val="nil"/>
              <w:bottom w:val="nil"/>
              <w:right w:val="single" w:sz="8" w:space="0" w:color="auto"/>
            </w:tcBorders>
            <w:shd w:val="clear" w:color="auto" w:fill="DEEAF6" w:themeFill="accent1" w:themeFillTint="33"/>
            <w:tcMar>
              <w:right w:w="57" w:type="dxa"/>
            </w:tcMar>
          </w:tcPr>
          <w:p w14:paraId="3328B986"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37</w:t>
            </w:r>
            <w:r w:rsidRPr="006B00C0">
              <w:rPr>
                <w:rFonts w:hint="eastAsia"/>
                <w:color w:val="000000" w:themeColor="text1"/>
                <w:szCs w:val="18"/>
              </w:rPr>
              <w:t>年</w:t>
            </w:r>
          </w:p>
        </w:tc>
        <w:tc>
          <w:tcPr>
            <w:tcW w:w="1370" w:type="dxa"/>
            <w:tcBorders>
              <w:top w:val="nil"/>
              <w:left w:val="single" w:sz="8" w:space="0" w:color="auto"/>
              <w:bottom w:val="nil"/>
            </w:tcBorders>
            <w:shd w:val="clear" w:color="auto" w:fill="DEEAF6" w:themeFill="accent1" w:themeFillTint="33"/>
          </w:tcPr>
          <w:p w14:paraId="3C6218F4"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143</w:t>
            </w:r>
          </w:p>
        </w:tc>
        <w:tc>
          <w:tcPr>
            <w:tcW w:w="1370" w:type="dxa"/>
            <w:tcBorders>
              <w:top w:val="nil"/>
              <w:bottom w:val="nil"/>
            </w:tcBorders>
            <w:shd w:val="clear" w:color="auto" w:fill="DEEAF6" w:themeFill="accent1" w:themeFillTint="33"/>
          </w:tcPr>
          <w:p w14:paraId="1A64293A"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59</w:t>
            </w:r>
          </w:p>
        </w:tc>
        <w:tc>
          <w:tcPr>
            <w:tcW w:w="1370" w:type="dxa"/>
            <w:tcBorders>
              <w:top w:val="nil"/>
              <w:bottom w:val="nil"/>
              <w:right w:val="single" w:sz="8" w:space="0" w:color="auto"/>
            </w:tcBorders>
            <w:shd w:val="clear" w:color="auto" w:fill="DEEAF6" w:themeFill="accent1" w:themeFillTint="33"/>
          </w:tcPr>
          <w:p w14:paraId="0F8E4EB8"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6</w:t>
            </w:r>
          </w:p>
        </w:tc>
        <w:tc>
          <w:tcPr>
            <w:tcW w:w="1370" w:type="dxa"/>
            <w:tcBorders>
              <w:top w:val="nil"/>
              <w:left w:val="single" w:sz="8" w:space="0" w:color="auto"/>
              <w:bottom w:val="nil"/>
            </w:tcBorders>
            <w:shd w:val="clear" w:color="auto" w:fill="DEEAF6" w:themeFill="accent1" w:themeFillTint="33"/>
          </w:tcPr>
          <w:p w14:paraId="616EA89B"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12,908</w:t>
            </w:r>
          </w:p>
        </w:tc>
        <w:tc>
          <w:tcPr>
            <w:tcW w:w="1370" w:type="dxa"/>
            <w:tcBorders>
              <w:top w:val="nil"/>
              <w:bottom w:val="nil"/>
              <w:right w:val="double" w:sz="4" w:space="0" w:color="auto"/>
            </w:tcBorders>
            <w:shd w:val="clear" w:color="auto" w:fill="DEEAF6" w:themeFill="accent1" w:themeFillTint="33"/>
          </w:tcPr>
          <w:p w14:paraId="6D473240"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18,572</w:t>
            </w:r>
          </w:p>
        </w:tc>
        <w:tc>
          <w:tcPr>
            <w:tcW w:w="1371" w:type="dxa"/>
            <w:tcBorders>
              <w:top w:val="nil"/>
              <w:left w:val="double" w:sz="4" w:space="0" w:color="auto"/>
              <w:bottom w:val="nil"/>
            </w:tcBorders>
            <w:shd w:val="clear" w:color="auto" w:fill="DEEAF6" w:themeFill="accent1" w:themeFillTint="33"/>
          </w:tcPr>
          <w:p w14:paraId="5F5FA953"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31,688</w:t>
            </w:r>
          </w:p>
        </w:tc>
      </w:tr>
      <w:tr w:rsidR="006B00C0" w:rsidRPr="006B00C0" w14:paraId="56EAAF3C" w14:textId="77777777" w:rsidTr="00593A7B">
        <w:tc>
          <w:tcPr>
            <w:tcW w:w="846" w:type="dxa"/>
            <w:tcBorders>
              <w:top w:val="nil"/>
              <w:bottom w:val="nil"/>
              <w:right w:val="single" w:sz="8" w:space="0" w:color="auto"/>
            </w:tcBorders>
            <w:shd w:val="clear" w:color="auto" w:fill="auto"/>
            <w:tcMar>
              <w:right w:w="57" w:type="dxa"/>
            </w:tcMar>
          </w:tcPr>
          <w:p w14:paraId="4ED3C407"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38</w:t>
            </w:r>
            <w:r w:rsidRPr="006B00C0">
              <w:rPr>
                <w:rFonts w:hint="eastAsia"/>
                <w:color w:val="000000" w:themeColor="text1"/>
                <w:szCs w:val="18"/>
              </w:rPr>
              <w:t>年</w:t>
            </w:r>
          </w:p>
        </w:tc>
        <w:tc>
          <w:tcPr>
            <w:tcW w:w="1370" w:type="dxa"/>
            <w:tcBorders>
              <w:top w:val="nil"/>
              <w:left w:val="single" w:sz="8" w:space="0" w:color="auto"/>
              <w:bottom w:val="nil"/>
            </w:tcBorders>
          </w:tcPr>
          <w:p w14:paraId="2D142B78"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131</w:t>
            </w:r>
          </w:p>
        </w:tc>
        <w:tc>
          <w:tcPr>
            <w:tcW w:w="1370" w:type="dxa"/>
            <w:tcBorders>
              <w:top w:val="nil"/>
              <w:bottom w:val="nil"/>
            </w:tcBorders>
            <w:shd w:val="clear" w:color="auto" w:fill="auto"/>
          </w:tcPr>
          <w:p w14:paraId="79D455C9"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39</w:t>
            </w:r>
          </w:p>
        </w:tc>
        <w:tc>
          <w:tcPr>
            <w:tcW w:w="1370" w:type="dxa"/>
            <w:tcBorders>
              <w:top w:val="nil"/>
              <w:bottom w:val="nil"/>
              <w:right w:val="single" w:sz="8" w:space="0" w:color="auto"/>
            </w:tcBorders>
            <w:shd w:val="clear" w:color="auto" w:fill="auto"/>
          </w:tcPr>
          <w:p w14:paraId="61EBECE3"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72</w:t>
            </w:r>
          </w:p>
        </w:tc>
        <w:tc>
          <w:tcPr>
            <w:tcW w:w="1370" w:type="dxa"/>
            <w:tcBorders>
              <w:top w:val="nil"/>
              <w:left w:val="single" w:sz="8" w:space="0" w:color="auto"/>
              <w:bottom w:val="nil"/>
            </w:tcBorders>
            <w:shd w:val="clear" w:color="auto" w:fill="auto"/>
          </w:tcPr>
          <w:p w14:paraId="32EBBDD2"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12,893</w:t>
            </w:r>
          </w:p>
        </w:tc>
        <w:tc>
          <w:tcPr>
            <w:tcW w:w="1370" w:type="dxa"/>
            <w:tcBorders>
              <w:top w:val="nil"/>
              <w:bottom w:val="nil"/>
              <w:right w:val="double" w:sz="4" w:space="0" w:color="auto"/>
            </w:tcBorders>
            <w:shd w:val="clear" w:color="auto" w:fill="auto"/>
          </w:tcPr>
          <w:p w14:paraId="18DDF6B6"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18,838</w:t>
            </w:r>
          </w:p>
        </w:tc>
        <w:tc>
          <w:tcPr>
            <w:tcW w:w="1371" w:type="dxa"/>
            <w:tcBorders>
              <w:top w:val="nil"/>
              <w:left w:val="double" w:sz="4" w:space="0" w:color="auto"/>
              <w:bottom w:val="nil"/>
            </w:tcBorders>
            <w:shd w:val="clear" w:color="auto" w:fill="auto"/>
          </w:tcPr>
          <w:p w14:paraId="164E5A4B"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31,973</w:t>
            </w:r>
          </w:p>
        </w:tc>
      </w:tr>
      <w:tr w:rsidR="006B00C0" w:rsidRPr="006B00C0" w14:paraId="6ED21B02" w14:textId="77777777" w:rsidTr="00593A7B">
        <w:tc>
          <w:tcPr>
            <w:tcW w:w="846" w:type="dxa"/>
            <w:tcBorders>
              <w:top w:val="nil"/>
              <w:bottom w:val="nil"/>
              <w:right w:val="single" w:sz="8" w:space="0" w:color="auto"/>
            </w:tcBorders>
            <w:shd w:val="clear" w:color="auto" w:fill="DEEAF6" w:themeFill="accent1" w:themeFillTint="33"/>
            <w:tcMar>
              <w:right w:w="57" w:type="dxa"/>
            </w:tcMar>
          </w:tcPr>
          <w:p w14:paraId="04516F49"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39</w:t>
            </w:r>
            <w:r w:rsidRPr="006B00C0">
              <w:rPr>
                <w:rFonts w:hint="eastAsia"/>
                <w:color w:val="000000" w:themeColor="text1"/>
                <w:szCs w:val="18"/>
              </w:rPr>
              <w:t>年</w:t>
            </w:r>
          </w:p>
        </w:tc>
        <w:tc>
          <w:tcPr>
            <w:tcW w:w="1370" w:type="dxa"/>
            <w:tcBorders>
              <w:top w:val="nil"/>
              <w:left w:val="single" w:sz="8" w:space="0" w:color="auto"/>
              <w:bottom w:val="nil"/>
            </w:tcBorders>
            <w:shd w:val="clear" w:color="auto" w:fill="DEEAF6" w:themeFill="accent1" w:themeFillTint="33"/>
          </w:tcPr>
          <w:p w14:paraId="4326F8DE"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102</w:t>
            </w:r>
          </w:p>
        </w:tc>
        <w:tc>
          <w:tcPr>
            <w:tcW w:w="1370" w:type="dxa"/>
            <w:tcBorders>
              <w:top w:val="nil"/>
              <w:bottom w:val="nil"/>
            </w:tcBorders>
            <w:shd w:val="clear" w:color="auto" w:fill="DEEAF6" w:themeFill="accent1" w:themeFillTint="33"/>
          </w:tcPr>
          <w:p w14:paraId="49264313"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46</w:t>
            </w:r>
          </w:p>
        </w:tc>
        <w:tc>
          <w:tcPr>
            <w:tcW w:w="1370" w:type="dxa"/>
            <w:tcBorders>
              <w:top w:val="nil"/>
              <w:bottom w:val="nil"/>
              <w:right w:val="single" w:sz="8" w:space="0" w:color="auto"/>
            </w:tcBorders>
            <w:shd w:val="clear" w:color="auto" w:fill="DEEAF6" w:themeFill="accent1" w:themeFillTint="33"/>
          </w:tcPr>
          <w:p w14:paraId="5BE8155B"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11</w:t>
            </w:r>
          </w:p>
        </w:tc>
        <w:tc>
          <w:tcPr>
            <w:tcW w:w="1370" w:type="dxa"/>
            <w:tcBorders>
              <w:top w:val="nil"/>
              <w:left w:val="single" w:sz="8" w:space="0" w:color="auto"/>
              <w:bottom w:val="nil"/>
            </w:tcBorders>
            <w:shd w:val="clear" w:color="auto" w:fill="DEEAF6" w:themeFill="accent1" w:themeFillTint="33"/>
          </w:tcPr>
          <w:p w14:paraId="71881BA6"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11,566</w:t>
            </w:r>
          </w:p>
        </w:tc>
        <w:tc>
          <w:tcPr>
            <w:tcW w:w="1370" w:type="dxa"/>
            <w:tcBorders>
              <w:top w:val="nil"/>
              <w:bottom w:val="nil"/>
              <w:right w:val="double" w:sz="4" w:space="0" w:color="auto"/>
            </w:tcBorders>
            <w:shd w:val="clear" w:color="auto" w:fill="DEEAF6" w:themeFill="accent1" w:themeFillTint="33"/>
          </w:tcPr>
          <w:p w14:paraId="0D99961C"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17,188</w:t>
            </w:r>
          </w:p>
        </w:tc>
        <w:tc>
          <w:tcPr>
            <w:tcW w:w="1371" w:type="dxa"/>
            <w:tcBorders>
              <w:top w:val="nil"/>
              <w:left w:val="double" w:sz="4" w:space="0" w:color="auto"/>
              <w:bottom w:val="nil"/>
            </w:tcBorders>
            <w:shd w:val="clear" w:color="auto" w:fill="DEEAF6" w:themeFill="accent1" w:themeFillTint="33"/>
          </w:tcPr>
          <w:p w14:paraId="58206BBD"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28,913</w:t>
            </w:r>
          </w:p>
        </w:tc>
      </w:tr>
      <w:tr w:rsidR="006B00C0" w:rsidRPr="006B00C0" w14:paraId="078A903C" w14:textId="77777777" w:rsidTr="00593A7B">
        <w:tc>
          <w:tcPr>
            <w:tcW w:w="846" w:type="dxa"/>
            <w:tcBorders>
              <w:top w:val="nil"/>
              <w:bottom w:val="nil"/>
              <w:right w:val="single" w:sz="8" w:space="0" w:color="auto"/>
            </w:tcBorders>
            <w:shd w:val="clear" w:color="auto" w:fill="auto"/>
            <w:tcMar>
              <w:right w:w="57" w:type="dxa"/>
            </w:tcMar>
          </w:tcPr>
          <w:p w14:paraId="0D630468"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40</w:t>
            </w:r>
            <w:r w:rsidRPr="006B00C0">
              <w:rPr>
                <w:rFonts w:hint="eastAsia"/>
                <w:color w:val="000000" w:themeColor="text1"/>
                <w:szCs w:val="18"/>
              </w:rPr>
              <w:t>年</w:t>
            </w:r>
          </w:p>
        </w:tc>
        <w:tc>
          <w:tcPr>
            <w:tcW w:w="1370" w:type="dxa"/>
            <w:tcBorders>
              <w:top w:val="nil"/>
              <w:left w:val="single" w:sz="8" w:space="0" w:color="auto"/>
              <w:bottom w:val="nil"/>
            </w:tcBorders>
          </w:tcPr>
          <w:p w14:paraId="2AACB3D1"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136</w:t>
            </w:r>
          </w:p>
        </w:tc>
        <w:tc>
          <w:tcPr>
            <w:tcW w:w="1370" w:type="dxa"/>
            <w:tcBorders>
              <w:top w:val="nil"/>
              <w:bottom w:val="nil"/>
            </w:tcBorders>
            <w:shd w:val="clear" w:color="auto" w:fill="auto"/>
          </w:tcPr>
          <w:p w14:paraId="3E7B2EF2"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30</w:t>
            </w:r>
          </w:p>
        </w:tc>
        <w:tc>
          <w:tcPr>
            <w:tcW w:w="1370" w:type="dxa"/>
            <w:tcBorders>
              <w:top w:val="nil"/>
              <w:bottom w:val="nil"/>
              <w:right w:val="single" w:sz="8" w:space="0" w:color="auto"/>
            </w:tcBorders>
            <w:shd w:val="clear" w:color="auto" w:fill="auto"/>
          </w:tcPr>
          <w:p w14:paraId="16C4C179"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9</w:t>
            </w:r>
          </w:p>
        </w:tc>
        <w:tc>
          <w:tcPr>
            <w:tcW w:w="1370" w:type="dxa"/>
            <w:tcBorders>
              <w:top w:val="nil"/>
              <w:left w:val="single" w:sz="8" w:space="0" w:color="auto"/>
              <w:bottom w:val="nil"/>
            </w:tcBorders>
            <w:shd w:val="clear" w:color="auto" w:fill="auto"/>
          </w:tcPr>
          <w:p w14:paraId="153F0458"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10,741</w:t>
            </w:r>
          </w:p>
        </w:tc>
        <w:tc>
          <w:tcPr>
            <w:tcW w:w="1370" w:type="dxa"/>
            <w:tcBorders>
              <w:top w:val="nil"/>
              <w:bottom w:val="nil"/>
              <w:right w:val="double" w:sz="4" w:space="0" w:color="auto"/>
            </w:tcBorders>
            <w:shd w:val="clear" w:color="auto" w:fill="auto"/>
          </w:tcPr>
          <w:p w14:paraId="2D965F17"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15,593</w:t>
            </w:r>
          </w:p>
        </w:tc>
        <w:tc>
          <w:tcPr>
            <w:tcW w:w="1371" w:type="dxa"/>
            <w:tcBorders>
              <w:top w:val="nil"/>
              <w:left w:val="double" w:sz="4" w:space="0" w:color="auto"/>
              <w:bottom w:val="nil"/>
            </w:tcBorders>
            <w:shd w:val="clear" w:color="auto" w:fill="auto"/>
          </w:tcPr>
          <w:p w14:paraId="7CCAB4E4"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26,509</w:t>
            </w:r>
          </w:p>
        </w:tc>
      </w:tr>
      <w:tr w:rsidR="006B00C0" w:rsidRPr="006B00C0" w14:paraId="17838226" w14:textId="77777777" w:rsidTr="00593A7B">
        <w:tc>
          <w:tcPr>
            <w:tcW w:w="846" w:type="dxa"/>
            <w:tcBorders>
              <w:top w:val="nil"/>
              <w:bottom w:val="nil"/>
              <w:right w:val="single" w:sz="8" w:space="0" w:color="auto"/>
            </w:tcBorders>
            <w:shd w:val="clear" w:color="auto" w:fill="DEEAF6" w:themeFill="accent1" w:themeFillTint="33"/>
            <w:tcMar>
              <w:right w:w="57" w:type="dxa"/>
            </w:tcMar>
          </w:tcPr>
          <w:p w14:paraId="69CBF595"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41</w:t>
            </w:r>
            <w:r w:rsidRPr="006B00C0">
              <w:rPr>
                <w:rFonts w:hint="eastAsia"/>
                <w:color w:val="000000" w:themeColor="text1"/>
                <w:szCs w:val="18"/>
              </w:rPr>
              <w:t>年</w:t>
            </w:r>
          </w:p>
        </w:tc>
        <w:tc>
          <w:tcPr>
            <w:tcW w:w="1370" w:type="dxa"/>
            <w:tcBorders>
              <w:top w:val="nil"/>
              <w:left w:val="single" w:sz="8" w:space="0" w:color="auto"/>
              <w:bottom w:val="nil"/>
            </w:tcBorders>
            <w:shd w:val="clear" w:color="auto" w:fill="DEEAF6" w:themeFill="accent1" w:themeFillTint="33"/>
          </w:tcPr>
          <w:p w14:paraId="50994047"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103</w:t>
            </w:r>
          </w:p>
        </w:tc>
        <w:tc>
          <w:tcPr>
            <w:tcW w:w="1370" w:type="dxa"/>
            <w:tcBorders>
              <w:top w:val="nil"/>
              <w:bottom w:val="nil"/>
            </w:tcBorders>
            <w:shd w:val="clear" w:color="auto" w:fill="DEEAF6" w:themeFill="accent1" w:themeFillTint="33"/>
          </w:tcPr>
          <w:p w14:paraId="2243B3E5"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40</w:t>
            </w:r>
          </w:p>
        </w:tc>
        <w:tc>
          <w:tcPr>
            <w:tcW w:w="1370" w:type="dxa"/>
            <w:tcBorders>
              <w:top w:val="nil"/>
              <w:bottom w:val="nil"/>
              <w:right w:val="single" w:sz="8" w:space="0" w:color="auto"/>
            </w:tcBorders>
            <w:shd w:val="clear" w:color="auto" w:fill="DEEAF6" w:themeFill="accent1" w:themeFillTint="33"/>
          </w:tcPr>
          <w:p w14:paraId="1A591257"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17</w:t>
            </w:r>
          </w:p>
        </w:tc>
        <w:tc>
          <w:tcPr>
            <w:tcW w:w="1370" w:type="dxa"/>
            <w:tcBorders>
              <w:top w:val="nil"/>
              <w:left w:val="single" w:sz="8" w:space="0" w:color="auto"/>
              <w:bottom w:val="nil"/>
            </w:tcBorders>
            <w:shd w:val="clear" w:color="auto" w:fill="DEEAF6" w:themeFill="accent1" w:themeFillTint="33"/>
          </w:tcPr>
          <w:p w14:paraId="66214548"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9,592</w:t>
            </w:r>
          </w:p>
        </w:tc>
        <w:tc>
          <w:tcPr>
            <w:tcW w:w="1370" w:type="dxa"/>
            <w:tcBorders>
              <w:top w:val="nil"/>
              <w:bottom w:val="nil"/>
              <w:right w:val="double" w:sz="4" w:space="0" w:color="auto"/>
            </w:tcBorders>
            <w:shd w:val="clear" w:color="auto" w:fill="DEEAF6" w:themeFill="accent1" w:themeFillTint="33"/>
          </w:tcPr>
          <w:p w14:paraId="256BC568"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12,806</w:t>
            </w:r>
          </w:p>
        </w:tc>
        <w:tc>
          <w:tcPr>
            <w:tcW w:w="1371" w:type="dxa"/>
            <w:tcBorders>
              <w:top w:val="nil"/>
              <w:left w:val="double" w:sz="4" w:space="0" w:color="auto"/>
              <w:bottom w:val="nil"/>
            </w:tcBorders>
            <w:shd w:val="clear" w:color="auto" w:fill="DEEAF6" w:themeFill="accent1" w:themeFillTint="33"/>
          </w:tcPr>
          <w:p w14:paraId="3280EFFD"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22,558</w:t>
            </w:r>
          </w:p>
        </w:tc>
      </w:tr>
      <w:tr w:rsidR="006B00C0" w:rsidRPr="006B00C0" w14:paraId="3BF3B8D9" w14:textId="77777777" w:rsidTr="00593A7B">
        <w:tc>
          <w:tcPr>
            <w:tcW w:w="846" w:type="dxa"/>
            <w:tcBorders>
              <w:top w:val="nil"/>
              <w:bottom w:val="nil"/>
              <w:right w:val="single" w:sz="8" w:space="0" w:color="auto"/>
            </w:tcBorders>
            <w:shd w:val="clear" w:color="auto" w:fill="auto"/>
            <w:tcMar>
              <w:right w:w="57" w:type="dxa"/>
            </w:tcMar>
          </w:tcPr>
          <w:p w14:paraId="2B2498FD"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42</w:t>
            </w:r>
            <w:r w:rsidRPr="006B00C0">
              <w:rPr>
                <w:rFonts w:hint="eastAsia"/>
                <w:color w:val="000000" w:themeColor="text1"/>
                <w:szCs w:val="18"/>
              </w:rPr>
              <w:t>年</w:t>
            </w:r>
          </w:p>
        </w:tc>
        <w:tc>
          <w:tcPr>
            <w:tcW w:w="1370" w:type="dxa"/>
            <w:tcBorders>
              <w:top w:val="nil"/>
              <w:left w:val="single" w:sz="8" w:space="0" w:color="auto"/>
              <w:bottom w:val="nil"/>
            </w:tcBorders>
          </w:tcPr>
          <w:p w14:paraId="360DE9B1"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98</w:t>
            </w:r>
          </w:p>
        </w:tc>
        <w:tc>
          <w:tcPr>
            <w:tcW w:w="1370" w:type="dxa"/>
            <w:tcBorders>
              <w:top w:val="nil"/>
              <w:bottom w:val="nil"/>
            </w:tcBorders>
            <w:shd w:val="clear" w:color="auto" w:fill="auto"/>
          </w:tcPr>
          <w:p w14:paraId="4ECB0597"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42</w:t>
            </w:r>
          </w:p>
        </w:tc>
        <w:tc>
          <w:tcPr>
            <w:tcW w:w="1370" w:type="dxa"/>
            <w:tcBorders>
              <w:top w:val="nil"/>
              <w:bottom w:val="nil"/>
              <w:right w:val="single" w:sz="8" w:space="0" w:color="auto"/>
            </w:tcBorders>
            <w:shd w:val="clear" w:color="auto" w:fill="auto"/>
          </w:tcPr>
          <w:p w14:paraId="5DA246F9"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23</w:t>
            </w:r>
          </w:p>
        </w:tc>
        <w:tc>
          <w:tcPr>
            <w:tcW w:w="1370" w:type="dxa"/>
            <w:tcBorders>
              <w:top w:val="nil"/>
              <w:left w:val="single" w:sz="8" w:space="0" w:color="auto"/>
              <w:bottom w:val="nil"/>
            </w:tcBorders>
            <w:shd w:val="clear" w:color="auto" w:fill="auto"/>
          </w:tcPr>
          <w:p w14:paraId="3589A57C"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8,768</w:t>
            </w:r>
          </w:p>
        </w:tc>
        <w:tc>
          <w:tcPr>
            <w:tcW w:w="1370" w:type="dxa"/>
            <w:tcBorders>
              <w:top w:val="nil"/>
              <w:bottom w:val="nil"/>
              <w:right w:val="double" w:sz="4" w:space="0" w:color="auto"/>
            </w:tcBorders>
            <w:shd w:val="clear" w:color="auto" w:fill="auto"/>
          </w:tcPr>
          <w:p w14:paraId="7C9E5684"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12,151</w:t>
            </w:r>
          </w:p>
        </w:tc>
        <w:tc>
          <w:tcPr>
            <w:tcW w:w="1371" w:type="dxa"/>
            <w:tcBorders>
              <w:top w:val="nil"/>
              <w:left w:val="double" w:sz="4" w:space="0" w:color="auto"/>
              <w:bottom w:val="nil"/>
            </w:tcBorders>
            <w:shd w:val="clear" w:color="auto" w:fill="auto"/>
          </w:tcPr>
          <w:p w14:paraId="616A094D"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21,082</w:t>
            </w:r>
          </w:p>
        </w:tc>
      </w:tr>
      <w:tr w:rsidR="006B00C0" w:rsidRPr="006B00C0" w14:paraId="42623325" w14:textId="77777777" w:rsidTr="00593A7B">
        <w:tc>
          <w:tcPr>
            <w:tcW w:w="846" w:type="dxa"/>
            <w:tcBorders>
              <w:top w:val="nil"/>
              <w:bottom w:val="nil"/>
              <w:right w:val="single" w:sz="8" w:space="0" w:color="auto"/>
            </w:tcBorders>
            <w:shd w:val="clear" w:color="auto" w:fill="DEEAF6" w:themeFill="accent1" w:themeFillTint="33"/>
            <w:tcMar>
              <w:right w:w="57" w:type="dxa"/>
            </w:tcMar>
          </w:tcPr>
          <w:p w14:paraId="10072990"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43</w:t>
            </w:r>
            <w:r w:rsidRPr="006B00C0">
              <w:rPr>
                <w:rFonts w:hint="eastAsia"/>
                <w:color w:val="000000" w:themeColor="text1"/>
                <w:szCs w:val="18"/>
              </w:rPr>
              <w:t>年</w:t>
            </w:r>
          </w:p>
        </w:tc>
        <w:tc>
          <w:tcPr>
            <w:tcW w:w="1370" w:type="dxa"/>
            <w:tcBorders>
              <w:top w:val="nil"/>
              <w:left w:val="single" w:sz="8" w:space="0" w:color="auto"/>
              <w:bottom w:val="nil"/>
            </w:tcBorders>
            <w:shd w:val="clear" w:color="auto" w:fill="DEEAF6" w:themeFill="accent1" w:themeFillTint="33"/>
          </w:tcPr>
          <w:p w14:paraId="7DD22CC9"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122</w:t>
            </w:r>
          </w:p>
        </w:tc>
        <w:tc>
          <w:tcPr>
            <w:tcW w:w="1370" w:type="dxa"/>
            <w:tcBorders>
              <w:top w:val="nil"/>
              <w:bottom w:val="nil"/>
            </w:tcBorders>
            <w:shd w:val="clear" w:color="auto" w:fill="DEEAF6" w:themeFill="accent1" w:themeFillTint="33"/>
          </w:tcPr>
          <w:p w14:paraId="030D130F"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51</w:t>
            </w:r>
          </w:p>
        </w:tc>
        <w:tc>
          <w:tcPr>
            <w:tcW w:w="1370" w:type="dxa"/>
            <w:tcBorders>
              <w:top w:val="nil"/>
              <w:bottom w:val="nil"/>
              <w:right w:val="single" w:sz="8" w:space="0" w:color="auto"/>
            </w:tcBorders>
            <w:shd w:val="clear" w:color="auto" w:fill="DEEAF6" w:themeFill="accent1" w:themeFillTint="33"/>
          </w:tcPr>
          <w:p w14:paraId="27A0D9A1"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17</w:t>
            </w:r>
          </w:p>
        </w:tc>
        <w:tc>
          <w:tcPr>
            <w:tcW w:w="1370" w:type="dxa"/>
            <w:tcBorders>
              <w:top w:val="nil"/>
              <w:left w:val="single" w:sz="8" w:space="0" w:color="auto"/>
              <w:bottom w:val="nil"/>
            </w:tcBorders>
            <w:shd w:val="clear" w:color="auto" w:fill="DEEAF6" w:themeFill="accent1" w:themeFillTint="33"/>
          </w:tcPr>
          <w:p w14:paraId="60C9AB4A"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7,890</w:t>
            </w:r>
          </w:p>
        </w:tc>
        <w:tc>
          <w:tcPr>
            <w:tcW w:w="1370" w:type="dxa"/>
            <w:tcBorders>
              <w:top w:val="nil"/>
              <w:bottom w:val="nil"/>
              <w:right w:val="double" w:sz="4" w:space="0" w:color="auto"/>
            </w:tcBorders>
            <w:shd w:val="clear" w:color="auto" w:fill="DEEAF6" w:themeFill="accent1" w:themeFillTint="33"/>
          </w:tcPr>
          <w:p w14:paraId="33BD1066"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10,404</w:t>
            </w:r>
          </w:p>
        </w:tc>
        <w:tc>
          <w:tcPr>
            <w:tcW w:w="1371" w:type="dxa"/>
            <w:tcBorders>
              <w:top w:val="nil"/>
              <w:left w:val="double" w:sz="4" w:space="0" w:color="auto"/>
              <w:bottom w:val="nil"/>
            </w:tcBorders>
            <w:shd w:val="clear" w:color="auto" w:fill="DEEAF6" w:themeFill="accent1" w:themeFillTint="33"/>
          </w:tcPr>
          <w:p w14:paraId="772ADCB6"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18,484</w:t>
            </w:r>
          </w:p>
        </w:tc>
      </w:tr>
      <w:tr w:rsidR="006B00C0" w:rsidRPr="006B00C0" w14:paraId="16E0D39F" w14:textId="77777777" w:rsidTr="00593A7B">
        <w:tc>
          <w:tcPr>
            <w:tcW w:w="846" w:type="dxa"/>
            <w:tcBorders>
              <w:top w:val="nil"/>
              <w:bottom w:val="nil"/>
              <w:right w:val="single" w:sz="8" w:space="0" w:color="auto"/>
            </w:tcBorders>
            <w:shd w:val="clear" w:color="auto" w:fill="auto"/>
            <w:tcMar>
              <w:right w:w="57" w:type="dxa"/>
            </w:tcMar>
          </w:tcPr>
          <w:p w14:paraId="4C50E430"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44</w:t>
            </w:r>
            <w:r w:rsidRPr="006B00C0">
              <w:rPr>
                <w:rFonts w:hint="eastAsia"/>
                <w:color w:val="000000" w:themeColor="text1"/>
                <w:szCs w:val="18"/>
              </w:rPr>
              <w:t>年</w:t>
            </w:r>
          </w:p>
        </w:tc>
        <w:tc>
          <w:tcPr>
            <w:tcW w:w="1370" w:type="dxa"/>
            <w:tcBorders>
              <w:top w:val="nil"/>
              <w:left w:val="single" w:sz="8" w:space="0" w:color="auto"/>
              <w:bottom w:val="nil"/>
            </w:tcBorders>
          </w:tcPr>
          <w:p w14:paraId="564EE5CB"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99</w:t>
            </w:r>
          </w:p>
        </w:tc>
        <w:tc>
          <w:tcPr>
            <w:tcW w:w="1370" w:type="dxa"/>
            <w:tcBorders>
              <w:top w:val="nil"/>
              <w:bottom w:val="nil"/>
            </w:tcBorders>
            <w:shd w:val="clear" w:color="auto" w:fill="auto"/>
          </w:tcPr>
          <w:p w14:paraId="2BD28D37"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35</w:t>
            </w:r>
          </w:p>
        </w:tc>
        <w:tc>
          <w:tcPr>
            <w:tcW w:w="1370" w:type="dxa"/>
            <w:tcBorders>
              <w:top w:val="nil"/>
              <w:bottom w:val="nil"/>
              <w:right w:val="single" w:sz="8" w:space="0" w:color="auto"/>
            </w:tcBorders>
            <w:shd w:val="clear" w:color="auto" w:fill="auto"/>
          </w:tcPr>
          <w:p w14:paraId="4780431C"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25</w:t>
            </w:r>
          </w:p>
        </w:tc>
        <w:tc>
          <w:tcPr>
            <w:tcW w:w="1370" w:type="dxa"/>
            <w:tcBorders>
              <w:top w:val="nil"/>
              <w:left w:val="single" w:sz="8" w:space="0" w:color="auto"/>
              <w:bottom w:val="nil"/>
            </w:tcBorders>
            <w:shd w:val="clear" w:color="auto" w:fill="auto"/>
          </w:tcPr>
          <w:p w14:paraId="1E9B51A1"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7,784</w:t>
            </w:r>
          </w:p>
        </w:tc>
        <w:tc>
          <w:tcPr>
            <w:tcW w:w="1370" w:type="dxa"/>
            <w:tcBorders>
              <w:top w:val="nil"/>
              <w:bottom w:val="nil"/>
              <w:right w:val="double" w:sz="4" w:space="0" w:color="auto"/>
            </w:tcBorders>
            <w:shd w:val="clear" w:color="auto" w:fill="auto"/>
          </w:tcPr>
          <w:p w14:paraId="479759C4"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9,096</w:t>
            </w:r>
          </w:p>
        </w:tc>
        <w:tc>
          <w:tcPr>
            <w:tcW w:w="1371" w:type="dxa"/>
            <w:tcBorders>
              <w:top w:val="nil"/>
              <w:left w:val="double" w:sz="4" w:space="0" w:color="auto"/>
              <w:bottom w:val="nil"/>
            </w:tcBorders>
            <w:shd w:val="clear" w:color="auto" w:fill="auto"/>
          </w:tcPr>
          <w:p w14:paraId="145B8A99"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17,039</w:t>
            </w:r>
          </w:p>
        </w:tc>
      </w:tr>
      <w:tr w:rsidR="006B00C0" w:rsidRPr="006B00C0" w14:paraId="1F6939EC" w14:textId="77777777" w:rsidTr="00593A7B">
        <w:tc>
          <w:tcPr>
            <w:tcW w:w="846" w:type="dxa"/>
            <w:tcBorders>
              <w:top w:val="nil"/>
              <w:bottom w:val="nil"/>
              <w:right w:val="single" w:sz="8" w:space="0" w:color="auto"/>
            </w:tcBorders>
            <w:shd w:val="clear" w:color="auto" w:fill="DEEAF6" w:themeFill="accent1" w:themeFillTint="33"/>
            <w:tcMar>
              <w:right w:w="57" w:type="dxa"/>
            </w:tcMar>
          </w:tcPr>
          <w:p w14:paraId="4A232B8A"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45</w:t>
            </w:r>
            <w:r w:rsidRPr="006B00C0">
              <w:rPr>
                <w:rFonts w:hint="eastAsia"/>
                <w:color w:val="000000" w:themeColor="text1"/>
                <w:szCs w:val="18"/>
              </w:rPr>
              <w:t>年</w:t>
            </w:r>
          </w:p>
        </w:tc>
        <w:tc>
          <w:tcPr>
            <w:tcW w:w="1370" w:type="dxa"/>
            <w:tcBorders>
              <w:top w:val="nil"/>
              <w:left w:val="single" w:sz="8" w:space="0" w:color="auto"/>
              <w:bottom w:val="nil"/>
            </w:tcBorders>
            <w:shd w:val="clear" w:color="auto" w:fill="DEEAF6" w:themeFill="accent1" w:themeFillTint="33"/>
          </w:tcPr>
          <w:p w14:paraId="424A307D"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79</w:t>
            </w:r>
          </w:p>
        </w:tc>
        <w:tc>
          <w:tcPr>
            <w:tcW w:w="1370" w:type="dxa"/>
            <w:tcBorders>
              <w:top w:val="nil"/>
              <w:bottom w:val="nil"/>
            </w:tcBorders>
            <w:shd w:val="clear" w:color="auto" w:fill="DEEAF6" w:themeFill="accent1" w:themeFillTint="33"/>
          </w:tcPr>
          <w:p w14:paraId="3332FFB5"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25</w:t>
            </w:r>
          </w:p>
        </w:tc>
        <w:tc>
          <w:tcPr>
            <w:tcW w:w="1370" w:type="dxa"/>
            <w:tcBorders>
              <w:top w:val="nil"/>
              <w:bottom w:val="nil"/>
              <w:right w:val="single" w:sz="8" w:space="0" w:color="auto"/>
            </w:tcBorders>
            <w:shd w:val="clear" w:color="auto" w:fill="DEEAF6" w:themeFill="accent1" w:themeFillTint="33"/>
          </w:tcPr>
          <w:p w14:paraId="4688837E"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6</w:t>
            </w:r>
          </w:p>
        </w:tc>
        <w:tc>
          <w:tcPr>
            <w:tcW w:w="1370" w:type="dxa"/>
            <w:tcBorders>
              <w:top w:val="nil"/>
              <w:left w:val="single" w:sz="8" w:space="0" w:color="auto"/>
              <w:bottom w:val="nil"/>
            </w:tcBorders>
            <w:shd w:val="clear" w:color="auto" w:fill="DEEAF6" w:themeFill="accent1" w:themeFillTint="33"/>
          </w:tcPr>
          <w:p w14:paraId="7E295036"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6,767</w:t>
            </w:r>
          </w:p>
        </w:tc>
        <w:tc>
          <w:tcPr>
            <w:tcW w:w="1370" w:type="dxa"/>
            <w:tcBorders>
              <w:top w:val="nil"/>
              <w:bottom w:val="nil"/>
              <w:right w:val="double" w:sz="4" w:space="0" w:color="auto"/>
            </w:tcBorders>
            <w:shd w:val="clear" w:color="auto" w:fill="DEEAF6" w:themeFill="accent1" w:themeFillTint="33"/>
          </w:tcPr>
          <w:p w14:paraId="11F726D9"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8,593</w:t>
            </w:r>
          </w:p>
        </w:tc>
        <w:tc>
          <w:tcPr>
            <w:tcW w:w="1371" w:type="dxa"/>
            <w:tcBorders>
              <w:top w:val="nil"/>
              <w:left w:val="double" w:sz="4" w:space="0" w:color="auto"/>
              <w:bottom w:val="nil"/>
            </w:tcBorders>
            <w:shd w:val="clear" w:color="auto" w:fill="DEEAF6" w:themeFill="accent1" w:themeFillTint="33"/>
          </w:tcPr>
          <w:p w14:paraId="519A16CB"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15,470</w:t>
            </w:r>
          </w:p>
        </w:tc>
      </w:tr>
      <w:tr w:rsidR="006B00C0" w:rsidRPr="006B00C0" w14:paraId="693BE135" w14:textId="77777777" w:rsidTr="00593A7B">
        <w:tc>
          <w:tcPr>
            <w:tcW w:w="846" w:type="dxa"/>
            <w:tcBorders>
              <w:top w:val="nil"/>
              <w:bottom w:val="nil"/>
              <w:right w:val="single" w:sz="8" w:space="0" w:color="auto"/>
            </w:tcBorders>
            <w:shd w:val="clear" w:color="auto" w:fill="auto"/>
            <w:tcMar>
              <w:right w:w="57" w:type="dxa"/>
            </w:tcMar>
          </w:tcPr>
          <w:p w14:paraId="22DFD3D9"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46</w:t>
            </w:r>
            <w:r w:rsidRPr="006B00C0">
              <w:rPr>
                <w:rFonts w:hint="eastAsia"/>
                <w:color w:val="000000" w:themeColor="text1"/>
                <w:szCs w:val="18"/>
              </w:rPr>
              <w:t>年</w:t>
            </w:r>
          </w:p>
        </w:tc>
        <w:tc>
          <w:tcPr>
            <w:tcW w:w="1370" w:type="dxa"/>
            <w:tcBorders>
              <w:top w:val="nil"/>
              <w:left w:val="single" w:sz="8" w:space="0" w:color="auto"/>
              <w:bottom w:val="nil"/>
            </w:tcBorders>
          </w:tcPr>
          <w:p w14:paraId="7FCEFFC0"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90</w:t>
            </w:r>
          </w:p>
        </w:tc>
        <w:tc>
          <w:tcPr>
            <w:tcW w:w="1370" w:type="dxa"/>
            <w:tcBorders>
              <w:top w:val="nil"/>
              <w:bottom w:val="nil"/>
            </w:tcBorders>
            <w:shd w:val="clear" w:color="auto" w:fill="auto"/>
          </w:tcPr>
          <w:p w14:paraId="43365360"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17</w:t>
            </w:r>
          </w:p>
        </w:tc>
        <w:tc>
          <w:tcPr>
            <w:tcW w:w="1370" w:type="dxa"/>
            <w:tcBorders>
              <w:top w:val="nil"/>
              <w:bottom w:val="nil"/>
              <w:right w:val="single" w:sz="8" w:space="0" w:color="auto"/>
            </w:tcBorders>
            <w:shd w:val="clear" w:color="auto" w:fill="auto"/>
          </w:tcPr>
          <w:p w14:paraId="16294FA3"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w:t>
            </w:r>
          </w:p>
        </w:tc>
        <w:tc>
          <w:tcPr>
            <w:tcW w:w="1370" w:type="dxa"/>
            <w:tcBorders>
              <w:top w:val="nil"/>
              <w:left w:val="single" w:sz="8" w:space="0" w:color="auto"/>
              <w:bottom w:val="nil"/>
            </w:tcBorders>
            <w:shd w:val="clear" w:color="auto" w:fill="auto"/>
          </w:tcPr>
          <w:p w14:paraId="49E0D7D0"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6,197</w:t>
            </w:r>
          </w:p>
        </w:tc>
        <w:tc>
          <w:tcPr>
            <w:tcW w:w="1370" w:type="dxa"/>
            <w:tcBorders>
              <w:top w:val="nil"/>
              <w:bottom w:val="nil"/>
              <w:right w:val="double" w:sz="4" w:space="0" w:color="auto"/>
            </w:tcBorders>
            <w:shd w:val="clear" w:color="auto" w:fill="auto"/>
          </w:tcPr>
          <w:p w14:paraId="51C417DC"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7,504</w:t>
            </w:r>
          </w:p>
        </w:tc>
        <w:tc>
          <w:tcPr>
            <w:tcW w:w="1371" w:type="dxa"/>
            <w:tcBorders>
              <w:top w:val="nil"/>
              <w:left w:val="double" w:sz="4" w:space="0" w:color="auto"/>
              <w:bottom w:val="nil"/>
            </w:tcBorders>
            <w:shd w:val="clear" w:color="auto" w:fill="auto"/>
          </w:tcPr>
          <w:p w14:paraId="6AD42FD5"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13,813</w:t>
            </w:r>
          </w:p>
        </w:tc>
      </w:tr>
      <w:tr w:rsidR="006B00C0" w:rsidRPr="006B00C0" w14:paraId="4530644F" w14:textId="77777777" w:rsidTr="00593A7B">
        <w:tc>
          <w:tcPr>
            <w:tcW w:w="846" w:type="dxa"/>
            <w:tcBorders>
              <w:top w:val="nil"/>
              <w:bottom w:val="nil"/>
              <w:right w:val="single" w:sz="8" w:space="0" w:color="auto"/>
            </w:tcBorders>
            <w:shd w:val="clear" w:color="auto" w:fill="DEEAF6" w:themeFill="accent1" w:themeFillTint="33"/>
            <w:tcMar>
              <w:right w:w="57" w:type="dxa"/>
            </w:tcMar>
          </w:tcPr>
          <w:p w14:paraId="393B9E92"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47</w:t>
            </w:r>
            <w:r w:rsidRPr="006B00C0">
              <w:rPr>
                <w:rFonts w:hint="eastAsia"/>
                <w:color w:val="000000" w:themeColor="text1"/>
                <w:szCs w:val="18"/>
              </w:rPr>
              <w:t>年</w:t>
            </w:r>
          </w:p>
        </w:tc>
        <w:tc>
          <w:tcPr>
            <w:tcW w:w="1370" w:type="dxa"/>
            <w:tcBorders>
              <w:top w:val="nil"/>
              <w:left w:val="single" w:sz="8" w:space="0" w:color="auto"/>
              <w:bottom w:val="nil"/>
            </w:tcBorders>
            <w:shd w:val="clear" w:color="auto" w:fill="DEEAF6" w:themeFill="accent1" w:themeFillTint="33"/>
          </w:tcPr>
          <w:p w14:paraId="3F3F2B98"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82</w:t>
            </w:r>
          </w:p>
        </w:tc>
        <w:tc>
          <w:tcPr>
            <w:tcW w:w="1370" w:type="dxa"/>
            <w:tcBorders>
              <w:top w:val="nil"/>
              <w:bottom w:val="nil"/>
            </w:tcBorders>
            <w:shd w:val="clear" w:color="auto" w:fill="DEEAF6" w:themeFill="accent1" w:themeFillTint="33"/>
          </w:tcPr>
          <w:p w14:paraId="757836EA"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19</w:t>
            </w:r>
          </w:p>
        </w:tc>
        <w:tc>
          <w:tcPr>
            <w:tcW w:w="1370" w:type="dxa"/>
            <w:tcBorders>
              <w:top w:val="nil"/>
              <w:bottom w:val="nil"/>
              <w:right w:val="single" w:sz="8" w:space="0" w:color="auto"/>
            </w:tcBorders>
            <w:shd w:val="clear" w:color="auto" w:fill="DEEAF6" w:themeFill="accent1" w:themeFillTint="33"/>
          </w:tcPr>
          <w:p w14:paraId="1FDFA0E7"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1370" w:type="dxa"/>
            <w:tcBorders>
              <w:top w:val="nil"/>
              <w:left w:val="single" w:sz="8" w:space="0" w:color="auto"/>
              <w:bottom w:val="nil"/>
            </w:tcBorders>
            <w:shd w:val="clear" w:color="auto" w:fill="DEEAF6" w:themeFill="accent1" w:themeFillTint="33"/>
          </w:tcPr>
          <w:p w14:paraId="612C74FD"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5,245</w:t>
            </w:r>
          </w:p>
        </w:tc>
        <w:tc>
          <w:tcPr>
            <w:tcW w:w="1370" w:type="dxa"/>
            <w:tcBorders>
              <w:top w:val="nil"/>
              <w:bottom w:val="nil"/>
              <w:right w:val="double" w:sz="4" w:space="0" w:color="auto"/>
            </w:tcBorders>
            <w:shd w:val="clear" w:color="auto" w:fill="DEEAF6" w:themeFill="accent1" w:themeFillTint="33"/>
          </w:tcPr>
          <w:p w14:paraId="0190FB29"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6,362</w:t>
            </w:r>
          </w:p>
        </w:tc>
        <w:tc>
          <w:tcPr>
            <w:tcW w:w="1371" w:type="dxa"/>
            <w:tcBorders>
              <w:top w:val="nil"/>
              <w:left w:val="double" w:sz="4" w:space="0" w:color="auto"/>
              <w:bottom w:val="nil"/>
            </w:tcBorders>
            <w:shd w:val="clear" w:color="auto" w:fill="DEEAF6" w:themeFill="accent1" w:themeFillTint="33"/>
          </w:tcPr>
          <w:p w14:paraId="320000ED"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11,708</w:t>
            </w:r>
          </w:p>
        </w:tc>
      </w:tr>
      <w:tr w:rsidR="006B00C0" w:rsidRPr="006B00C0" w14:paraId="0E8424A8" w14:textId="77777777" w:rsidTr="00593A7B">
        <w:tc>
          <w:tcPr>
            <w:tcW w:w="846" w:type="dxa"/>
            <w:tcBorders>
              <w:top w:val="nil"/>
              <w:bottom w:val="nil"/>
              <w:right w:val="single" w:sz="8" w:space="0" w:color="auto"/>
            </w:tcBorders>
            <w:shd w:val="clear" w:color="auto" w:fill="auto"/>
            <w:tcMar>
              <w:right w:w="57" w:type="dxa"/>
            </w:tcMar>
          </w:tcPr>
          <w:p w14:paraId="6C84F25E"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48</w:t>
            </w:r>
            <w:r w:rsidRPr="006B00C0">
              <w:rPr>
                <w:rFonts w:hint="eastAsia"/>
                <w:color w:val="000000" w:themeColor="text1"/>
                <w:szCs w:val="18"/>
              </w:rPr>
              <w:t>年</w:t>
            </w:r>
          </w:p>
        </w:tc>
        <w:tc>
          <w:tcPr>
            <w:tcW w:w="1370" w:type="dxa"/>
            <w:tcBorders>
              <w:top w:val="nil"/>
              <w:left w:val="single" w:sz="8" w:space="0" w:color="auto"/>
              <w:bottom w:val="nil"/>
            </w:tcBorders>
          </w:tcPr>
          <w:p w14:paraId="4352E334"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255</w:t>
            </w:r>
          </w:p>
        </w:tc>
        <w:tc>
          <w:tcPr>
            <w:tcW w:w="1370" w:type="dxa"/>
            <w:tcBorders>
              <w:top w:val="nil"/>
              <w:bottom w:val="nil"/>
            </w:tcBorders>
            <w:shd w:val="clear" w:color="auto" w:fill="auto"/>
          </w:tcPr>
          <w:p w14:paraId="5DE320D3"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13</w:t>
            </w:r>
          </w:p>
        </w:tc>
        <w:tc>
          <w:tcPr>
            <w:tcW w:w="1370" w:type="dxa"/>
            <w:tcBorders>
              <w:top w:val="nil"/>
              <w:bottom w:val="nil"/>
              <w:right w:val="single" w:sz="8" w:space="0" w:color="auto"/>
            </w:tcBorders>
            <w:shd w:val="clear" w:color="auto" w:fill="auto"/>
          </w:tcPr>
          <w:p w14:paraId="6D6F1DCF"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7</w:t>
            </w:r>
          </w:p>
        </w:tc>
        <w:tc>
          <w:tcPr>
            <w:tcW w:w="1370" w:type="dxa"/>
            <w:tcBorders>
              <w:top w:val="nil"/>
              <w:left w:val="single" w:sz="8" w:space="0" w:color="auto"/>
              <w:bottom w:val="nil"/>
            </w:tcBorders>
            <w:shd w:val="clear" w:color="auto" w:fill="auto"/>
          </w:tcPr>
          <w:p w14:paraId="5AD78243"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5,138</w:t>
            </w:r>
          </w:p>
        </w:tc>
        <w:tc>
          <w:tcPr>
            <w:tcW w:w="1370" w:type="dxa"/>
            <w:tcBorders>
              <w:top w:val="nil"/>
              <w:bottom w:val="nil"/>
              <w:right w:val="double" w:sz="4" w:space="0" w:color="auto"/>
            </w:tcBorders>
            <w:shd w:val="clear" w:color="auto" w:fill="auto"/>
          </w:tcPr>
          <w:p w14:paraId="18AD2C1E"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6,178</w:t>
            </w:r>
          </w:p>
        </w:tc>
        <w:tc>
          <w:tcPr>
            <w:tcW w:w="1371" w:type="dxa"/>
            <w:tcBorders>
              <w:top w:val="nil"/>
              <w:left w:val="double" w:sz="4" w:space="0" w:color="auto"/>
              <w:bottom w:val="nil"/>
            </w:tcBorders>
            <w:shd w:val="clear" w:color="auto" w:fill="auto"/>
          </w:tcPr>
          <w:p w14:paraId="46824454"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11,591</w:t>
            </w:r>
          </w:p>
        </w:tc>
      </w:tr>
      <w:tr w:rsidR="006B00C0" w:rsidRPr="006B00C0" w14:paraId="62772AEC" w14:textId="77777777" w:rsidTr="00593A7B">
        <w:tc>
          <w:tcPr>
            <w:tcW w:w="846" w:type="dxa"/>
            <w:tcBorders>
              <w:top w:val="nil"/>
              <w:bottom w:val="nil"/>
              <w:right w:val="single" w:sz="8" w:space="0" w:color="auto"/>
            </w:tcBorders>
            <w:shd w:val="clear" w:color="auto" w:fill="DEEAF6" w:themeFill="accent1" w:themeFillTint="33"/>
            <w:tcMar>
              <w:right w:w="57" w:type="dxa"/>
            </w:tcMar>
          </w:tcPr>
          <w:p w14:paraId="7E7F0836"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49</w:t>
            </w:r>
            <w:r w:rsidRPr="006B00C0">
              <w:rPr>
                <w:rFonts w:hint="eastAsia"/>
                <w:color w:val="000000" w:themeColor="text1"/>
                <w:szCs w:val="18"/>
              </w:rPr>
              <w:t>年</w:t>
            </w:r>
          </w:p>
        </w:tc>
        <w:tc>
          <w:tcPr>
            <w:tcW w:w="1370" w:type="dxa"/>
            <w:tcBorders>
              <w:top w:val="nil"/>
              <w:left w:val="single" w:sz="8" w:space="0" w:color="auto"/>
              <w:bottom w:val="nil"/>
            </w:tcBorders>
            <w:shd w:val="clear" w:color="auto" w:fill="DEEAF6" w:themeFill="accent1" w:themeFillTint="33"/>
          </w:tcPr>
          <w:p w14:paraId="6A6AEEE2"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118</w:t>
            </w:r>
          </w:p>
        </w:tc>
        <w:tc>
          <w:tcPr>
            <w:tcW w:w="1370" w:type="dxa"/>
            <w:tcBorders>
              <w:top w:val="nil"/>
              <w:bottom w:val="nil"/>
            </w:tcBorders>
            <w:shd w:val="clear" w:color="auto" w:fill="DEEAF6" w:themeFill="accent1" w:themeFillTint="33"/>
          </w:tcPr>
          <w:p w14:paraId="235B4A44"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21</w:t>
            </w:r>
          </w:p>
        </w:tc>
        <w:tc>
          <w:tcPr>
            <w:tcW w:w="1370" w:type="dxa"/>
            <w:tcBorders>
              <w:top w:val="nil"/>
              <w:bottom w:val="nil"/>
              <w:right w:val="single" w:sz="8" w:space="0" w:color="auto"/>
            </w:tcBorders>
            <w:shd w:val="clear" w:color="auto" w:fill="DEEAF6" w:themeFill="accent1" w:themeFillTint="33"/>
          </w:tcPr>
          <w:p w14:paraId="003CD757"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w:t>
            </w:r>
          </w:p>
        </w:tc>
        <w:tc>
          <w:tcPr>
            <w:tcW w:w="1370" w:type="dxa"/>
            <w:tcBorders>
              <w:top w:val="nil"/>
              <w:left w:val="single" w:sz="8" w:space="0" w:color="auto"/>
              <w:bottom w:val="nil"/>
            </w:tcBorders>
            <w:shd w:val="clear" w:color="auto" w:fill="DEEAF6" w:themeFill="accent1" w:themeFillTint="33"/>
          </w:tcPr>
          <w:p w14:paraId="391DE6C5"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4,445</w:t>
            </w:r>
          </w:p>
        </w:tc>
        <w:tc>
          <w:tcPr>
            <w:tcW w:w="1370" w:type="dxa"/>
            <w:tcBorders>
              <w:top w:val="nil"/>
              <w:bottom w:val="nil"/>
              <w:right w:val="double" w:sz="4" w:space="0" w:color="auto"/>
            </w:tcBorders>
            <w:shd w:val="clear" w:color="auto" w:fill="DEEAF6" w:themeFill="accent1" w:themeFillTint="33"/>
          </w:tcPr>
          <w:p w14:paraId="4B2AD5F4"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6,002</w:t>
            </w:r>
          </w:p>
        </w:tc>
        <w:tc>
          <w:tcPr>
            <w:tcW w:w="1371" w:type="dxa"/>
            <w:tcBorders>
              <w:top w:val="nil"/>
              <w:left w:val="double" w:sz="4" w:space="0" w:color="auto"/>
              <w:bottom w:val="nil"/>
            </w:tcBorders>
            <w:shd w:val="clear" w:color="auto" w:fill="DEEAF6" w:themeFill="accent1" w:themeFillTint="33"/>
          </w:tcPr>
          <w:p w14:paraId="455ED751"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10,591</w:t>
            </w:r>
          </w:p>
        </w:tc>
      </w:tr>
      <w:tr w:rsidR="006B00C0" w:rsidRPr="006B00C0" w14:paraId="23B054BE" w14:textId="77777777" w:rsidTr="00593A7B">
        <w:tc>
          <w:tcPr>
            <w:tcW w:w="846" w:type="dxa"/>
            <w:tcBorders>
              <w:top w:val="nil"/>
              <w:bottom w:val="nil"/>
              <w:right w:val="single" w:sz="8" w:space="0" w:color="auto"/>
            </w:tcBorders>
            <w:shd w:val="clear" w:color="auto" w:fill="auto"/>
            <w:tcMar>
              <w:right w:w="57" w:type="dxa"/>
            </w:tcMar>
          </w:tcPr>
          <w:p w14:paraId="10B67A2D"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50</w:t>
            </w:r>
            <w:r w:rsidRPr="006B00C0">
              <w:rPr>
                <w:rFonts w:hint="eastAsia"/>
                <w:color w:val="000000" w:themeColor="text1"/>
                <w:szCs w:val="18"/>
              </w:rPr>
              <w:t>年</w:t>
            </w:r>
          </w:p>
        </w:tc>
        <w:tc>
          <w:tcPr>
            <w:tcW w:w="1370" w:type="dxa"/>
            <w:tcBorders>
              <w:top w:val="nil"/>
              <w:left w:val="single" w:sz="8" w:space="0" w:color="auto"/>
              <w:bottom w:val="nil"/>
            </w:tcBorders>
          </w:tcPr>
          <w:p w14:paraId="4379CD0A"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62</w:t>
            </w:r>
          </w:p>
        </w:tc>
        <w:tc>
          <w:tcPr>
            <w:tcW w:w="1370" w:type="dxa"/>
            <w:tcBorders>
              <w:top w:val="nil"/>
              <w:bottom w:val="nil"/>
            </w:tcBorders>
            <w:shd w:val="clear" w:color="auto" w:fill="auto"/>
          </w:tcPr>
          <w:p w14:paraId="32BBD76B"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7</w:t>
            </w:r>
          </w:p>
        </w:tc>
        <w:tc>
          <w:tcPr>
            <w:tcW w:w="1370" w:type="dxa"/>
            <w:tcBorders>
              <w:top w:val="nil"/>
              <w:bottom w:val="nil"/>
              <w:right w:val="single" w:sz="8" w:space="0" w:color="auto"/>
            </w:tcBorders>
            <w:shd w:val="clear" w:color="auto" w:fill="auto"/>
          </w:tcPr>
          <w:p w14:paraId="6B43F517"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w:t>
            </w:r>
          </w:p>
        </w:tc>
        <w:tc>
          <w:tcPr>
            <w:tcW w:w="1370" w:type="dxa"/>
            <w:tcBorders>
              <w:top w:val="nil"/>
              <w:left w:val="single" w:sz="8" w:space="0" w:color="auto"/>
              <w:bottom w:val="nil"/>
            </w:tcBorders>
            <w:shd w:val="clear" w:color="auto" w:fill="auto"/>
          </w:tcPr>
          <w:p w14:paraId="291E6FAA"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4,353</w:t>
            </w:r>
          </w:p>
        </w:tc>
        <w:tc>
          <w:tcPr>
            <w:tcW w:w="1370" w:type="dxa"/>
            <w:tcBorders>
              <w:top w:val="nil"/>
              <w:bottom w:val="nil"/>
              <w:right w:val="double" w:sz="4" w:space="0" w:color="auto"/>
            </w:tcBorders>
            <w:shd w:val="clear" w:color="auto" w:fill="auto"/>
          </w:tcPr>
          <w:p w14:paraId="0FAE8D6D"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5,595</w:t>
            </w:r>
          </w:p>
        </w:tc>
        <w:tc>
          <w:tcPr>
            <w:tcW w:w="1371" w:type="dxa"/>
            <w:tcBorders>
              <w:top w:val="nil"/>
              <w:left w:val="double" w:sz="4" w:space="0" w:color="auto"/>
              <w:bottom w:val="nil"/>
            </w:tcBorders>
            <w:shd w:val="clear" w:color="auto" w:fill="auto"/>
          </w:tcPr>
          <w:p w14:paraId="367438B5"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10,018</w:t>
            </w:r>
          </w:p>
        </w:tc>
      </w:tr>
      <w:tr w:rsidR="006B00C0" w:rsidRPr="006B00C0" w14:paraId="771DB743" w14:textId="77777777" w:rsidTr="00593A7B">
        <w:tc>
          <w:tcPr>
            <w:tcW w:w="846" w:type="dxa"/>
            <w:tcBorders>
              <w:top w:val="nil"/>
              <w:bottom w:val="nil"/>
              <w:right w:val="single" w:sz="8" w:space="0" w:color="auto"/>
            </w:tcBorders>
            <w:shd w:val="clear" w:color="auto" w:fill="DEEAF6" w:themeFill="accent1" w:themeFillTint="33"/>
            <w:tcMar>
              <w:right w:w="57" w:type="dxa"/>
            </w:tcMar>
          </w:tcPr>
          <w:p w14:paraId="3EAFC076"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51</w:t>
            </w:r>
            <w:r w:rsidRPr="006B00C0">
              <w:rPr>
                <w:rFonts w:hint="eastAsia"/>
                <w:color w:val="000000" w:themeColor="text1"/>
                <w:szCs w:val="18"/>
              </w:rPr>
              <w:t>年</w:t>
            </w:r>
          </w:p>
        </w:tc>
        <w:tc>
          <w:tcPr>
            <w:tcW w:w="1370" w:type="dxa"/>
            <w:tcBorders>
              <w:top w:val="nil"/>
              <w:left w:val="single" w:sz="8" w:space="0" w:color="auto"/>
              <w:bottom w:val="nil"/>
            </w:tcBorders>
            <w:shd w:val="clear" w:color="auto" w:fill="DEEAF6" w:themeFill="accent1" w:themeFillTint="33"/>
          </w:tcPr>
          <w:p w14:paraId="7777349F"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54</w:t>
            </w:r>
          </w:p>
        </w:tc>
        <w:tc>
          <w:tcPr>
            <w:tcW w:w="1370" w:type="dxa"/>
            <w:tcBorders>
              <w:top w:val="nil"/>
              <w:bottom w:val="nil"/>
            </w:tcBorders>
            <w:shd w:val="clear" w:color="auto" w:fill="DEEAF6" w:themeFill="accent1" w:themeFillTint="33"/>
          </w:tcPr>
          <w:p w14:paraId="332ABC16"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7</w:t>
            </w:r>
          </w:p>
        </w:tc>
        <w:tc>
          <w:tcPr>
            <w:tcW w:w="1370" w:type="dxa"/>
            <w:tcBorders>
              <w:top w:val="nil"/>
              <w:bottom w:val="nil"/>
              <w:right w:val="single" w:sz="8" w:space="0" w:color="auto"/>
            </w:tcBorders>
            <w:shd w:val="clear" w:color="auto" w:fill="DEEAF6" w:themeFill="accent1" w:themeFillTint="33"/>
          </w:tcPr>
          <w:p w14:paraId="097E6971"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1370" w:type="dxa"/>
            <w:tcBorders>
              <w:top w:val="nil"/>
              <w:left w:val="single" w:sz="8" w:space="0" w:color="auto"/>
              <w:bottom w:val="nil"/>
            </w:tcBorders>
            <w:shd w:val="clear" w:color="auto" w:fill="DEEAF6" w:themeFill="accent1" w:themeFillTint="33"/>
          </w:tcPr>
          <w:p w14:paraId="519FD889"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4,051</w:t>
            </w:r>
          </w:p>
        </w:tc>
        <w:tc>
          <w:tcPr>
            <w:tcW w:w="1370" w:type="dxa"/>
            <w:tcBorders>
              <w:top w:val="nil"/>
              <w:bottom w:val="nil"/>
              <w:right w:val="double" w:sz="4" w:space="0" w:color="auto"/>
            </w:tcBorders>
            <w:shd w:val="clear" w:color="auto" w:fill="DEEAF6" w:themeFill="accent1" w:themeFillTint="33"/>
          </w:tcPr>
          <w:p w14:paraId="7C42DA5B"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5,283</w:t>
            </w:r>
          </w:p>
        </w:tc>
        <w:tc>
          <w:tcPr>
            <w:tcW w:w="1371" w:type="dxa"/>
            <w:tcBorders>
              <w:top w:val="nil"/>
              <w:left w:val="double" w:sz="4" w:space="0" w:color="auto"/>
              <w:bottom w:val="nil"/>
            </w:tcBorders>
            <w:shd w:val="clear" w:color="auto" w:fill="DEEAF6" w:themeFill="accent1" w:themeFillTint="33"/>
          </w:tcPr>
          <w:p w14:paraId="2BBFC60D"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9,395</w:t>
            </w:r>
          </w:p>
        </w:tc>
      </w:tr>
      <w:tr w:rsidR="006B00C0" w:rsidRPr="006B00C0" w14:paraId="7F6B7A0F" w14:textId="77777777" w:rsidTr="00593A7B">
        <w:tc>
          <w:tcPr>
            <w:tcW w:w="846" w:type="dxa"/>
            <w:tcBorders>
              <w:top w:val="nil"/>
              <w:bottom w:val="nil"/>
              <w:right w:val="single" w:sz="8" w:space="0" w:color="auto"/>
            </w:tcBorders>
            <w:shd w:val="clear" w:color="auto" w:fill="auto"/>
            <w:tcMar>
              <w:right w:w="57" w:type="dxa"/>
            </w:tcMar>
          </w:tcPr>
          <w:p w14:paraId="4A0C7DAD"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52</w:t>
            </w:r>
            <w:r w:rsidRPr="006B00C0">
              <w:rPr>
                <w:rFonts w:hint="eastAsia"/>
                <w:color w:val="000000" w:themeColor="text1"/>
                <w:szCs w:val="18"/>
              </w:rPr>
              <w:t>年</w:t>
            </w:r>
          </w:p>
        </w:tc>
        <w:tc>
          <w:tcPr>
            <w:tcW w:w="1370" w:type="dxa"/>
            <w:tcBorders>
              <w:top w:val="nil"/>
              <w:left w:val="single" w:sz="8" w:space="0" w:color="auto"/>
              <w:bottom w:val="nil"/>
            </w:tcBorders>
          </w:tcPr>
          <w:p w14:paraId="5C3E24E5"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58</w:t>
            </w:r>
          </w:p>
        </w:tc>
        <w:tc>
          <w:tcPr>
            <w:tcW w:w="1370" w:type="dxa"/>
            <w:tcBorders>
              <w:top w:val="nil"/>
              <w:bottom w:val="nil"/>
            </w:tcBorders>
            <w:shd w:val="clear" w:color="auto" w:fill="auto"/>
          </w:tcPr>
          <w:p w14:paraId="571A573B"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w:t>
            </w:r>
          </w:p>
        </w:tc>
        <w:tc>
          <w:tcPr>
            <w:tcW w:w="1370" w:type="dxa"/>
            <w:tcBorders>
              <w:top w:val="nil"/>
              <w:bottom w:val="nil"/>
              <w:right w:val="single" w:sz="8" w:space="0" w:color="auto"/>
            </w:tcBorders>
            <w:shd w:val="clear" w:color="auto" w:fill="auto"/>
          </w:tcPr>
          <w:p w14:paraId="28915DCF"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1370" w:type="dxa"/>
            <w:tcBorders>
              <w:top w:val="nil"/>
              <w:left w:val="single" w:sz="8" w:space="0" w:color="auto"/>
              <w:bottom w:val="nil"/>
            </w:tcBorders>
            <w:shd w:val="clear" w:color="auto" w:fill="auto"/>
          </w:tcPr>
          <w:p w14:paraId="6BC88CD6"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3,886</w:t>
            </w:r>
          </w:p>
        </w:tc>
        <w:tc>
          <w:tcPr>
            <w:tcW w:w="1370" w:type="dxa"/>
            <w:tcBorders>
              <w:top w:val="nil"/>
              <w:bottom w:val="nil"/>
              <w:right w:val="double" w:sz="4" w:space="0" w:color="auto"/>
            </w:tcBorders>
            <w:shd w:val="clear" w:color="auto" w:fill="auto"/>
          </w:tcPr>
          <w:p w14:paraId="07CFE841"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5,479</w:t>
            </w:r>
          </w:p>
        </w:tc>
        <w:tc>
          <w:tcPr>
            <w:tcW w:w="1371" w:type="dxa"/>
            <w:tcBorders>
              <w:top w:val="nil"/>
              <w:left w:val="double" w:sz="4" w:space="0" w:color="auto"/>
              <w:bottom w:val="nil"/>
            </w:tcBorders>
            <w:shd w:val="clear" w:color="auto" w:fill="auto"/>
          </w:tcPr>
          <w:p w14:paraId="4E0DB87D"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9,426</w:t>
            </w:r>
          </w:p>
        </w:tc>
      </w:tr>
      <w:tr w:rsidR="006B00C0" w:rsidRPr="006B00C0" w14:paraId="514CC275" w14:textId="77777777" w:rsidTr="00593A7B">
        <w:tc>
          <w:tcPr>
            <w:tcW w:w="846" w:type="dxa"/>
            <w:tcBorders>
              <w:top w:val="nil"/>
              <w:bottom w:val="nil"/>
              <w:right w:val="single" w:sz="8" w:space="0" w:color="auto"/>
            </w:tcBorders>
            <w:shd w:val="clear" w:color="auto" w:fill="DEEAF6" w:themeFill="accent1" w:themeFillTint="33"/>
            <w:tcMar>
              <w:right w:w="57" w:type="dxa"/>
            </w:tcMar>
          </w:tcPr>
          <w:p w14:paraId="59368BCE"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53</w:t>
            </w:r>
            <w:r w:rsidRPr="006B00C0">
              <w:rPr>
                <w:rFonts w:hint="eastAsia"/>
                <w:color w:val="000000" w:themeColor="text1"/>
                <w:szCs w:val="18"/>
              </w:rPr>
              <w:t>年</w:t>
            </w:r>
          </w:p>
        </w:tc>
        <w:tc>
          <w:tcPr>
            <w:tcW w:w="1370" w:type="dxa"/>
            <w:tcBorders>
              <w:top w:val="nil"/>
              <w:left w:val="single" w:sz="8" w:space="0" w:color="auto"/>
              <w:bottom w:val="nil"/>
            </w:tcBorders>
            <w:shd w:val="clear" w:color="auto" w:fill="DEEAF6" w:themeFill="accent1" w:themeFillTint="33"/>
          </w:tcPr>
          <w:p w14:paraId="1C9E4F81"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55</w:t>
            </w:r>
          </w:p>
        </w:tc>
        <w:tc>
          <w:tcPr>
            <w:tcW w:w="1370" w:type="dxa"/>
            <w:tcBorders>
              <w:top w:val="nil"/>
              <w:bottom w:val="nil"/>
            </w:tcBorders>
            <w:shd w:val="clear" w:color="auto" w:fill="DEEAF6" w:themeFill="accent1" w:themeFillTint="33"/>
          </w:tcPr>
          <w:p w14:paraId="005CD066"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10</w:t>
            </w:r>
          </w:p>
        </w:tc>
        <w:tc>
          <w:tcPr>
            <w:tcW w:w="1370" w:type="dxa"/>
            <w:tcBorders>
              <w:top w:val="nil"/>
              <w:bottom w:val="nil"/>
              <w:right w:val="single" w:sz="8" w:space="0" w:color="auto"/>
            </w:tcBorders>
            <w:shd w:val="clear" w:color="auto" w:fill="DEEAF6" w:themeFill="accent1" w:themeFillTint="33"/>
          </w:tcPr>
          <w:p w14:paraId="03B385F1"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1370" w:type="dxa"/>
            <w:tcBorders>
              <w:top w:val="nil"/>
              <w:left w:val="single" w:sz="8" w:space="0" w:color="auto"/>
              <w:bottom w:val="nil"/>
            </w:tcBorders>
            <w:shd w:val="clear" w:color="auto" w:fill="DEEAF6" w:themeFill="accent1" w:themeFillTint="33"/>
          </w:tcPr>
          <w:p w14:paraId="19261A77"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3,884</w:t>
            </w:r>
          </w:p>
        </w:tc>
        <w:tc>
          <w:tcPr>
            <w:tcW w:w="1370" w:type="dxa"/>
            <w:tcBorders>
              <w:top w:val="nil"/>
              <w:bottom w:val="nil"/>
              <w:right w:val="double" w:sz="4" w:space="0" w:color="auto"/>
            </w:tcBorders>
            <w:shd w:val="clear" w:color="auto" w:fill="DEEAF6" w:themeFill="accent1" w:themeFillTint="33"/>
          </w:tcPr>
          <w:p w14:paraId="65D1F3A6"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5,348</w:t>
            </w:r>
          </w:p>
        </w:tc>
        <w:tc>
          <w:tcPr>
            <w:tcW w:w="1371" w:type="dxa"/>
            <w:tcBorders>
              <w:top w:val="nil"/>
              <w:left w:val="double" w:sz="4" w:space="0" w:color="auto"/>
              <w:bottom w:val="nil"/>
            </w:tcBorders>
            <w:shd w:val="clear" w:color="auto" w:fill="DEEAF6" w:themeFill="accent1" w:themeFillTint="33"/>
          </w:tcPr>
          <w:p w14:paraId="427D059A"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9,297</w:t>
            </w:r>
          </w:p>
        </w:tc>
      </w:tr>
      <w:tr w:rsidR="006B00C0" w:rsidRPr="006B00C0" w14:paraId="24F154EE" w14:textId="77777777" w:rsidTr="00593A7B">
        <w:tc>
          <w:tcPr>
            <w:tcW w:w="846" w:type="dxa"/>
            <w:tcBorders>
              <w:top w:val="nil"/>
              <w:bottom w:val="nil"/>
              <w:right w:val="single" w:sz="8" w:space="0" w:color="auto"/>
            </w:tcBorders>
            <w:shd w:val="clear" w:color="auto" w:fill="auto"/>
            <w:tcMar>
              <w:right w:w="57" w:type="dxa"/>
            </w:tcMar>
          </w:tcPr>
          <w:p w14:paraId="08CCD05C"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54</w:t>
            </w:r>
            <w:r w:rsidRPr="006B00C0">
              <w:rPr>
                <w:rFonts w:hint="eastAsia"/>
                <w:color w:val="000000" w:themeColor="text1"/>
                <w:szCs w:val="18"/>
              </w:rPr>
              <w:t>年</w:t>
            </w:r>
          </w:p>
        </w:tc>
        <w:tc>
          <w:tcPr>
            <w:tcW w:w="1370" w:type="dxa"/>
            <w:tcBorders>
              <w:top w:val="nil"/>
              <w:left w:val="single" w:sz="8" w:space="0" w:color="auto"/>
              <w:bottom w:val="nil"/>
            </w:tcBorders>
          </w:tcPr>
          <w:p w14:paraId="34620255"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58</w:t>
            </w:r>
          </w:p>
        </w:tc>
        <w:tc>
          <w:tcPr>
            <w:tcW w:w="1370" w:type="dxa"/>
            <w:tcBorders>
              <w:top w:val="nil"/>
              <w:bottom w:val="nil"/>
            </w:tcBorders>
            <w:shd w:val="clear" w:color="auto" w:fill="auto"/>
          </w:tcPr>
          <w:p w14:paraId="2F005776"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19</w:t>
            </w:r>
          </w:p>
        </w:tc>
        <w:tc>
          <w:tcPr>
            <w:tcW w:w="1370" w:type="dxa"/>
            <w:tcBorders>
              <w:top w:val="nil"/>
              <w:bottom w:val="nil"/>
              <w:right w:val="single" w:sz="8" w:space="0" w:color="auto"/>
            </w:tcBorders>
            <w:shd w:val="clear" w:color="auto" w:fill="auto"/>
          </w:tcPr>
          <w:p w14:paraId="3B2828E0"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1370" w:type="dxa"/>
            <w:tcBorders>
              <w:top w:val="nil"/>
              <w:left w:val="single" w:sz="8" w:space="0" w:color="auto"/>
              <w:bottom w:val="nil"/>
            </w:tcBorders>
            <w:shd w:val="clear" w:color="auto" w:fill="auto"/>
          </w:tcPr>
          <w:p w14:paraId="0EB4FF81"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3,512</w:t>
            </w:r>
          </w:p>
        </w:tc>
        <w:tc>
          <w:tcPr>
            <w:tcW w:w="1370" w:type="dxa"/>
            <w:tcBorders>
              <w:top w:val="nil"/>
              <w:bottom w:val="nil"/>
              <w:right w:val="double" w:sz="4" w:space="0" w:color="auto"/>
            </w:tcBorders>
            <w:shd w:val="clear" w:color="auto" w:fill="auto"/>
          </w:tcPr>
          <w:p w14:paraId="50BAC171"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5,792</w:t>
            </w:r>
          </w:p>
        </w:tc>
        <w:tc>
          <w:tcPr>
            <w:tcW w:w="1371" w:type="dxa"/>
            <w:tcBorders>
              <w:top w:val="nil"/>
              <w:left w:val="double" w:sz="4" w:space="0" w:color="auto"/>
              <w:bottom w:val="nil"/>
            </w:tcBorders>
            <w:shd w:val="clear" w:color="auto" w:fill="auto"/>
          </w:tcPr>
          <w:p w14:paraId="279BF421"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9,381</w:t>
            </w:r>
          </w:p>
        </w:tc>
      </w:tr>
      <w:tr w:rsidR="006B00C0" w:rsidRPr="006B00C0" w14:paraId="42AAB755" w14:textId="77777777" w:rsidTr="00593A7B">
        <w:tc>
          <w:tcPr>
            <w:tcW w:w="846" w:type="dxa"/>
            <w:tcBorders>
              <w:top w:val="nil"/>
              <w:bottom w:val="nil"/>
              <w:right w:val="single" w:sz="8" w:space="0" w:color="auto"/>
            </w:tcBorders>
            <w:shd w:val="clear" w:color="auto" w:fill="DEEAF6" w:themeFill="accent1" w:themeFillTint="33"/>
            <w:tcMar>
              <w:right w:w="57" w:type="dxa"/>
            </w:tcMar>
          </w:tcPr>
          <w:p w14:paraId="5953F81D"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55</w:t>
            </w:r>
            <w:r w:rsidRPr="006B00C0">
              <w:rPr>
                <w:rFonts w:hint="eastAsia"/>
                <w:color w:val="000000" w:themeColor="text1"/>
                <w:szCs w:val="18"/>
              </w:rPr>
              <w:t>年</w:t>
            </w:r>
          </w:p>
        </w:tc>
        <w:tc>
          <w:tcPr>
            <w:tcW w:w="1370" w:type="dxa"/>
            <w:tcBorders>
              <w:top w:val="nil"/>
              <w:left w:val="single" w:sz="8" w:space="0" w:color="auto"/>
              <w:bottom w:val="nil"/>
            </w:tcBorders>
            <w:shd w:val="clear" w:color="auto" w:fill="DEEAF6" w:themeFill="accent1" w:themeFillTint="33"/>
          </w:tcPr>
          <w:p w14:paraId="05625F95"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31</w:t>
            </w:r>
          </w:p>
        </w:tc>
        <w:tc>
          <w:tcPr>
            <w:tcW w:w="1370" w:type="dxa"/>
            <w:tcBorders>
              <w:top w:val="nil"/>
              <w:bottom w:val="nil"/>
            </w:tcBorders>
            <w:shd w:val="clear" w:color="auto" w:fill="DEEAF6" w:themeFill="accent1" w:themeFillTint="33"/>
          </w:tcPr>
          <w:p w14:paraId="29F991F3"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10</w:t>
            </w:r>
          </w:p>
        </w:tc>
        <w:tc>
          <w:tcPr>
            <w:tcW w:w="1370" w:type="dxa"/>
            <w:tcBorders>
              <w:top w:val="nil"/>
              <w:bottom w:val="nil"/>
              <w:right w:val="single" w:sz="8" w:space="0" w:color="auto"/>
            </w:tcBorders>
            <w:shd w:val="clear" w:color="auto" w:fill="DEEAF6" w:themeFill="accent1" w:themeFillTint="33"/>
          </w:tcPr>
          <w:p w14:paraId="6660E14E"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1370" w:type="dxa"/>
            <w:tcBorders>
              <w:top w:val="nil"/>
              <w:left w:val="single" w:sz="8" w:space="0" w:color="auto"/>
              <w:bottom w:val="nil"/>
            </w:tcBorders>
            <w:shd w:val="clear" w:color="auto" w:fill="DEEAF6" w:themeFill="accent1" w:themeFillTint="33"/>
          </w:tcPr>
          <w:p w14:paraId="2DB058DC"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3,286</w:t>
            </w:r>
          </w:p>
        </w:tc>
        <w:tc>
          <w:tcPr>
            <w:tcW w:w="1370" w:type="dxa"/>
            <w:tcBorders>
              <w:top w:val="nil"/>
              <w:bottom w:val="nil"/>
              <w:right w:val="double" w:sz="4" w:space="0" w:color="auto"/>
            </w:tcBorders>
            <w:shd w:val="clear" w:color="auto" w:fill="DEEAF6" w:themeFill="accent1" w:themeFillTint="33"/>
          </w:tcPr>
          <w:p w14:paraId="614DBC7F"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5,837</w:t>
            </w:r>
          </w:p>
        </w:tc>
        <w:tc>
          <w:tcPr>
            <w:tcW w:w="1371" w:type="dxa"/>
            <w:tcBorders>
              <w:top w:val="nil"/>
              <w:left w:val="double" w:sz="4" w:space="0" w:color="auto"/>
              <w:bottom w:val="nil"/>
            </w:tcBorders>
            <w:shd w:val="clear" w:color="auto" w:fill="DEEAF6" w:themeFill="accent1" w:themeFillTint="33"/>
          </w:tcPr>
          <w:p w14:paraId="7E454666"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9,164</w:t>
            </w:r>
          </w:p>
        </w:tc>
      </w:tr>
      <w:tr w:rsidR="006B00C0" w:rsidRPr="006B00C0" w14:paraId="209D049F" w14:textId="77777777" w:rsidTr="00593A7B">
        <w:tc>
          <w:tcPr>
            <w:tcW w:w="846" w:type="dxa"/>
            <w:tcBorders>
              <w:top w:val="nil"/>
              <w:bottom w:val="nil"/>
              <w:right w:val="single" w:sz="8" w:space="0" w:color="auto"/>
            </w:tcBorders>
            <w:shd w:val="clear" w:color="auto" w:fill="auto"/>
            <w:tcMar>
              <w:right w:w="57" w:type="dxa"/>
            </w:tcMar>
          </w:tcPr>
          <w:p w14:paraId="2A481085"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56</w:t>
            </w:r>
            <w:r w:rsidRPr="006B00C0">
              <w:rPr>
                <w:rFonts w:hint="eastAsia"/>
                <w:color w:val="000000" w:themeColor="text1"/>
                <w:szCs w:val="18"/>
              </w:rPr>
              <w:t>年</w:t>
            </w:r>
          </w:p>
        </w:tc>
        <w:tc>
          <w:tcPr>
            <w:tcW w:w="1370" w:type="dxa"/>
            <w:tcBorders>
              <w:top w:val="nil"/>
              <w:left w:val="single" w:sz="8" w:space="0" w:color="auto"/>
              <w:bottom w:val="nil"/>
            </w:tcBorders>
          </w:tcPr>
          <w:p w14:paraId="29AE9396"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23</w:t>
            </w:r>
          </w:p>
        </w:tc>
        <w:tc>
          <w:tcPr>
            <w:tcW w:w="1370" w:type="dxa"/>
            <w:tcBorders>
              <w:top w:val="nil"/>
              <w:bottom w:val="nil"/>
            </w:tcBorders>
            <w:shd w:val="clear" w:color="auto" w:fill="auto"/>
          </w:tcPr>
          <w:p w14:paraId="2960B018"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w:t>
            </w:r>
          </w:p>
        </w:tc>
        <w:tc>
          <w:tcPr>
            <w:tcW w:w="1370" w:type="dxa"/>
            <w:tcBorders>
              <w:top w:val="nil"/>
              <w:bottom w:val="nil"/>
              <w:right w:val="single" w:sz="8" w:space="0" w:color="auto"/>
            </w:tcBorders>
            <w:shd w:val="clear" w:color="auto" w:fill="auto"/>
          </w:tcPr>
          <w:p w14:paraId="7D5050F2"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1370" w:type="dxa"/>
            <w:tcBorders>
              <w:top w:val="nil"/>
              <w:left w:val="single" w:sz="8" w:space="0" w:color="auto"/>
              <w:bottom w:val="nil"/>
            </w:tcBorders>
            <w:shd w:val="clear" w:color="auto" w:fill="auto"/>
          </w:tcPr>
          <w:p w14:paraId="0D3E5804"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2,757</w:t>
            </w:r>
          </w:p>
        </w:tc>
        <w:tc>
          <w:tcPr>
            <w:tcW w:w="1370" w:type="dxa"/>
            <w:tcBorders>
              <w:top w:val="nil"/>
              <w:bottom w:val="nil"/>
              <w:right w:val="double" w:sz="4" w:space="0" w:color="auto"/>
            </w:tcBorders>
            <w:shd w:val="clear" w:color="auto" w:fill="auto"/>
          </w:tcPr>
          <w:p w14:paraId="2BC34DEC"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5,707</w:t>
            </w:r>
          </w:p>
        </w:tc>
        <w:tc>
          <w:tcPr>
            <w:tcW w:w="1371" w:type="dxa"/>
            <w:tcBorders>
              <w:top w:val="nil"/>
              <w:left w:val="double" w:sz="4" w:space="0" w:color="auto"/>
              <w:bottom w:val="nil"/>
            </w:tcBorders>
            <w:shd w:val="clear" w:color="auto" w:fill="auto"/>
          </w:tcPr>
          <w:p w14:paraId="7E91209C"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8,491</w:t>
            </w:r>
          </w:p>
        </w:tc>
      </w:tr>
      <w:tr w:rsidR="006B00C0" w:rsidRPr="006B00C0" w14:paraId="6E8CC76D" w14:textId="77777777" w:rsidTr="00593A7B">
        <w:tc>
          <w:tcPr>
            <w:tcW w:w="846" w:type="dxa"/>
            <w:tcBorders>
              <w:top w:val="nil"/>
              <w:bottom w:val="nil"/>
              <w:right w:val="single" w:sz="8" w:space="0" w:color="auto"/>
            </w:tcBorders>
            <w:shd w:val="clear" w:color="auto" w:fill="DEEAF6" w:themeFill="accent1" w:themeFillTint="33"/>
            <w:tcMar>
              <w:right w:w="57" w:type="dxa"/>
            </w:tcMar>
          </w:tcPr>
          <w:p w14:paraId="42C71CA8"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57</w:t>
            </w:r>
            <w:r w:rsidRPr="006B00C0">
              <w:rPr>
                <w:rFonts w:hint="eastAsia"/>
                <w:color w:val="000000" w:themeColor="text1"/>
                <w:szCs w:val="18"/>
              </w:rPr>
              <w:t>年</w:t>
            </w:r>
          </w:p>
        </w:tc>
        <w:tc>
          <w:tcPr>
            <w:tcW w:w="1370" w:type="dxa"/>
            <w:tcBorders>
              <w:top w:val="nil"/>
              <w:left w:val="single" w:sz="8" w:space="0" w:color="auto"/>
              <w:bottom w:val="nil"/>
            </w:tcBorders>
            <w:shd w:val="clear" w:color="auto" w:fill="DEEAF6" w:themeFill="accent1" w:themeFillTint="33"/>
          </w:tcPr>
          <w:p w14:paraId="6BA32B26"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39</w:t>
            </w:r>
          </w:p>
        </w:tc>
        <w:tc>
          <w:tcPr>
            <w:tcW w:w="1370" w:type="dxa"/>
            <w:tcBorders>
              <w:top w:val="nil"/>
              <w:bottom w:val="nil"/>
            </w:tcBorders>
            <w:shd w:val="clear" w:color="auto" w:fill="DEEAF6" w:themeFill="accent1" w:themeFillTint="33"/>
          </w:tcPr>
          <w:p w14:paraId="6DBB5400"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w:t>
            </w:r>
          </w:p>
        </w:tc>
        <w:tc>
          <w:tcPr>
            <w:tcW w:w="1370" w:type="dxa"/>
            <w:tcBorders>
              <w:top w:val="nil"/>
              <w:bottom w:val="nil"/>
              <w:right w:val="single" w:sz="8" w:space="0" w:color="auto"/>
            </w:tcBorders>
            <w:shd w:val="clear" w:color="auto" w:fill="DEEAF6" w:themeFill="accent1" w:themeFillTint="33"/>
          </w:tcPr>
          <w:p w14:paraId="4692864D"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1370" w:type="dxa"/>
            <w:tcBorders>
              <w:top w:val="nil"/>
              <w:left w:val="single" w:sz="8" w:space="0" w:color="auto"/>
              <w:bottom w:val="nil"/>
            </w:tcBorders>
            <w:shd w:val="clear" w:color="auto" w:fill="DEEAF6" w:themeFill="accent1" w:themeFillTint="33"/>
          </w:tcPr>
          <w:p w14:paraId="7E370D03"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2,719</w:t>
            </w:r>
          </w:p>
        </w:tc>
        <w:tc>
          <w:tcPr>
            <w:tcW w:w="1370" w:type="dxa"/>
            <w:tcBorders>
              <w:top w:val="nil"/>
              <w:bottom w:val="nil"/>
              <w:right w:val="double" w:sz="4" w:space="0" w:color="auto"/>
            </w:tcBorders>
            <w:shd w:val="clear" w:color="auto" w:fill="DEEAF6" w:themeFill="accent1" w:themeFillTint="33"/>
          </w:tcPr>
          <w:p w14:paraId="20FB3283"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5,660</w:t>
            </w:r>
          </w:p>
        </w:tc>
        <w:tc>
          <w:tcPr>
            <w:tcW w:w="1371" w:type="dxa"/>
            <w:tcBorders>
              <w:top w:val="nil"/>
              <w:left w:val="double" w:sz="4" w:space="0" w:color="auto"/>
              <w:bottom w:val="nil"/>
            </w:tcBorders>
            <w:shd w:val="clear" w:color="auto" w:fill="DEEAF6" w:themeFill="accent1" w:themeFillTint="33"/>
          </w:tcPr>
          <w:p w14:paraId="5FCDA055"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8,423</w:t>
            </w:r>
          </w:p>
        </w:tc>
      </w:tr>
      <w:tr w:rsidR="006B00C0" w:rsidRPr="006B00C0" w14:paraId="30ADDB37" w14:textId="77777777" w:rsidTr="00593A7B">
        <w:tc>
          <w:tcPr>
            <w:tcW w:w="846" w:type="dxa"/>
            <w:tcBorders>
              <w:top w:val="nil"/>
              <w:bottom w:val="nil"/>
              <w:right w:val="single" w:sz="8" w:space="0" w:color="auto"/>
            </w:tcBorders>
            <w:shd w:val="clear" w:color="auto" w:fill="auto"/>
            <w:tcMar>
              <w:right w:w="57" w:type="dxa"/>
            </w:tcMar>
          </w:tcPr>
          <w:p w14:paraId="29CB85AD"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58</w:t>
            </w:r>
            <w:r w:rsidRPr="006B00C0">
              <w:rPr>
                <w:rFonts w:hint="eastAsia"/>
                <w:color w:val="000000" w:themeColor="text1"/>
                <w:szCs w:val="18"/>
              </w:rPr>
              <w:t>年</w:t>
            </w:r>
          </w:p>
        </w:tc>
        <w:tc>
          <w:tcPr>
            <w:tcW w:w="1370" w:type="dxa"/>
            <w:tcBorders>
              <w:top w:val="nil"/>
              <w:left w:val="single" w:sz="8" w:space="0" w:color="auto"/>
              <w:bottom w:val="nil"/>
            </w:tcBorders>
          </w:tcPr>
          <w:p w14:paraId="7FD41908"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37</w:t>
            </w:r>
          </w:p>
        </w:tc>
        <w:tc>
          <w:tcPr>
            <w:tcW w:w="1370" w:type="dxa"/>
            <w:tcBorders>
              <w:top w:val="nil"/>
              <w:bottom w:val="nil"/>
            </w:tcBorders>
            <w:shd w:val="clear" w:color="auto" w:fill="auto"/>
          </w:tcPr>
          <w:p w14:paraId="06D14A49"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w:t>
            </w:r>
          </w:p>
        </w:tc>
        <w:tc>
          <w:tcPr>
            <w:tcW w:w="1370" w:type="dxa"/>
            <w:tcBorders>
              <w:top w:val="nil"/>
              <w:bottom w:val="nil"/>
              <w:right w:val="single" w:sz="8" w:space="0" w:color="auto"/>
            </w:tcBorders>
            <w:shd w:val="clear" w:color="auto" w:fill="auto"/>
          </w:tcPr>
          <w:p w14:paraId="261B8818"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1370" w:type="dxa"/>
            <w:tcBorders>
              <w:top w:val="nil"/>
              <w:left w:val="single" w:sz="8" w:space="0" w:color="auto"/>
              <w:bottom w:val="nil"/>
            </w:tcBorders>
            <w:shd w:val="clear" w:color="auto" w:fill="auto"/>
          </w:tcPr>
          <w:p w14:paraId="0940D5B1"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2,585</w:t>
            </w:r>
          </w:p>
        </w:tc>
        <w:tc>
          <w:tcPr>
            <w:tcW w:w="1370" w:type="dxa"/>
            <w:tcBorders>
              <w:top w:val="nil"/>
              <w:bottom w:val="nil"/>
              <w:right w:val="double" w:sz="4" w:space="0" w:color="auto"/>
            </w:tcBorders>
            <w:shd w:val="clear" w:color="auto" w:fill="auto"/>
          </w:tcPr>
          <w:p w14:paraId="17529A08"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5,900</w:t>
            </w:r>
          </w:p>
        </w:tc>
        <w:tc>
          <w:tcPr>
            <w:tcW w:w="1371" w:type="dxa"/>
            <w:tcBorders>
              <w:top w:val="nil"/>
              <w:left w:val="double" w:sz="4" w:space="0" w:color="auto"/>
              <w:bottom w:val="nil"/>
            </w:tcBorders>
            <w:shd w:val="clear" w:color="auto" w:fill="auto"/>
          </w:tcPr>
          <w:p w14:paraId="56EBD742"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8,526</w:t>
            </w:r>
          </w:p>
        </w:tc>
      </w:tr>
      <w:tr w:rsidR="006B00C0" w:rsidRPr="006B00C0" w14:paraId="75963165" w14:textId="77777777" w:rsidTr="00593A7B">
        <w:tc>
          <w:tcPr>
            <w:tcW w:w="846" w:type="dxa"/>
            <w:tcBorders>
              <w:top w:val="nil"/>
              <w:bottom w:val="nil"/>
              <w:right w:val="single" w:sz="8" w:space="0" w:color="auto"/>
            </w:tcBorders>
            <w:shd w:val="clear" w:color="auto" w:fill="DEEAF6" w:themeFill="accent1" w:themeFillTint="33"/>
            <w:tcMar>
              <w:right w:w="57" w:type="dxa"/>
            </w:tcMar>
          </w:tcPr>
          <w:p w14:paraId="18BF9776"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59</w:t>
            </w:r>
            <w:r w:rsidRPr="006B00C0">
              <w:rPr>
                <w:rFonts w:hint="eastAsia"/>
                <w:color w:val="000000" w:themeColor="text1"/>
                <w:szCs w:val="18"/>
              </w:rPr>
              <w:t>年</w:t>
            </w:r>
          </w:p>
        </w:tc>
        <w:tc>
          <w:tcPr>
            <w:tcW w:w="1370" w:type="dxa"/>
            <w:tcBorders>
              <w:top w:val="nil"/>
              <w:left w:val="single" w:sz="8" w:space="0" w:color="auto"/>
              <w:bottom w:val="nil"/>
            </w:tcBorders>
            <w:shd w:val="clear" w:color="auto" w:fill="DEEAF6" w:themeFill="accent1" w:themeFillTint="33"/>
          </w:tcPr>
          <w:p w14:paraId="0922527A"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27</w:t>
            </w:r>
          </w:p>
        </w:tc>
        <w:tc>
          <w:tcPr>
            <w:tcW w:w="1370" w:type="dxa"/>
            <w:tcBorders>
              <w:top w:val="nil"/>
              <w:bottom w:val="nil"/>
            </w:tcBorders>
            <w:shd w:val="clear" w:color="auto" w:fill="DEEAF6" w:themeFill="accent1" w:themeFillTint="33"/>
          </w:tcPr>
          <w:p w14:paraId="04C2C62D"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w:t>
            </w:r>
          </w:p>
        </w:tc>
        <w:tc>
          <w:tcPr>
            <w:tcW w:w="1370" w:type="dxa"/>
            <w:tcBorders>
              <w:top w:val="nil"/>
              <w:bottom w:val="nil"/>
              <w:right w:val="single" w:sz="8" w:space="0" w:color="auto"/>
            </w:tcBorders>
            <w:shd w:val="clear" w:color="auto" w:fill="DEEAF6" w:themeFill="accent1" w:themeFillTint="33"/>
          </w:tcPr>
          <w:p w14:paraId="3F395423"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1370" w:type="dxa"/>
            <w:tcBorders>
              <w:top w:val="nil"/>
              <w:left w:val="single" w:sz="8" w:space="0" w:color="auto"/>
              <w:bottom w:val="nil"/>
            </w:tcBorders>
            <w:shd w:val="clear" w:color="auto" w:fill="DEEAF6" w:themeFill="accent1" w:themeFillTint="33"/>
          </w:tcPr>
          <w:p w14:paraId="155D8780"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2,429</w:t>
            </w:r>
          </w:p>
        </w:tc>
        <w:tc>
          <w:tcPr>
            <w:tcW w:w="1370" w:type="dxa"/>
            <w:tcBorders>
              <w:top w:val="nil"/>
              <w:bottom w:val="nil"/>
              <w:right w:val="double" w:sz="4" w:space="0" w:color="auto"/>
            </w:tcBorders>
            <w:shd w:val="clear" w:color="auto" w:fill="DEEAF6" w:themeFill="accent1" w:themeFillTint="33"/>
          </w:tcPr>
          <w:p w14:paraId="40240999"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5,723</w:t>
            </w:r>
          </w:p>
        </w:tc>
        <w:tc>
          <w:tcPr>
            <w:tcW w:w="1371" w:type="dxa"/>
            <w:tcBorders>
              <w:top w:val="nil"/>
              <w:left w:val="double" w:sz="4" w:space="0" w:color="auto"/>
              <w:bottom w:val="nil"/>
            </w:tcBorders>
            <w:shd w:val="clear" w:color="auto" w:fill="DEEAF6" w:themeFill="accent1" w:themeFillTint="33"/>
          </w:tcPr>
          <w:p w14:paraId="41911317"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8,183</w:t>
            </w:r>
          </w:p>
        </w:tc>
      </w:tr>
      <w:tr w:rsidR="006B00C0" w:rsidRPr="006B00C0" w14:paraId="24891C08" w14:textId="77777777" w:rsidTr="00593A7B">
        <w:tc>
          <w:tcPr>
            <w:tcW w:w="846" w:type="dxa"/>
            <w:tcBorders>
              <w:top w:val="nil"/>
              <w:bottom w:val="nil"/>
              <w:right w:val="single" w:sz="8" w:space="0" w:color="auto"/>
            </w:tcBorders>
            <w:shd w:val="clear" w:color="auto" w:fill="auto"/>
            <w:tcMar>
              <w:right w:w="57" w:type="dxa"/>
            </w:tcMar>
          </w:tcPr>
          <w:p w14:paraId="1DF1D9F1"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60</w:t>
            </w:r>
            <w:r w:rsidRPr="006B00C0">
              <w:rPr>
                <w:rFonts w:hint="eastAsia"/>
                <w:color w:val="000000" w:themeColor="text1"/>
                <w:szCs w:val="18"/>
              </w:rPr>
              <w:t>年</w:t>
            </w:r>
          </w:p>
        </w:tc>
        <w:tc>
          <w:tcPr>
            <w:tcW w:w="1370" w:type="dxa"/>
            <w:tcBorders>
              <w:top w:val="nil"/>
              <w:left w:val="single" w:sz="8" w:space="0" w:color="auto"/>
              <w:bottom w:val="nil"/>
            </w:tcBorders>
          </w:tcPr>
          <w:p w14:paraId="6242BBE7"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43</w:t>
            </w:r>
          </w:p>
        </w:tc>
        <w:tc>
          <w:tcPr>
            <w:tcW w:w="1370" w:type="dxa"/>
            <w:tcBorders>
              <w:top w:val="nil"/>
              <w:bottom w:val="nil"/>
            </w:tcBorders>
            <w:shd w:val="clear" w:color="auto" w:fill="auto"/>
          </w:tcPr>
          <w:p w14:paraId="352F8674"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w:t>
            </w:r>
          </w:p>
        </w:tc>
        <w:tc>
          <w:tcPr>
            <w:tcW w:w="1370" w:type="dxa"/>
            <w:tcBorders>
              <w:top w:val="nil"/>
              <w:bottom w:val="nil"/>
              <w:right w:val="single" w:sz="8" w:space="0" w:color="auto"/>
            </w:tcBorders>
            <w:shd w:val="clear" w:color="auto" w:fill="auto"/>
          </w:tcPr>
          <w:p w14:paraId="7B45DB71"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w:t>
            </w:r>
          </w:p>
        </w:tc>
        <w:tc>
          <w:tcPr>
            <w:tcW w:w="1370" w:type="dxa"/>
            <w:tcBorders>
              <w:top w:val="nil"/>
              <w:left w:val="single" w:sz="8" w:space="0" w:color="auto"/>
              <w:bottom w:val="nil"/>
            </w:tcBorders>
            <w:shd w:val="clear" w:color="auto" w:fill="auto"/>
          </w:tcPr>
          <w:p w14:paraId="42006CF2"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2,124</w:t>
            </w:r>
          </w:p>
        </w:tc>
        <w:tc>
          <w:tcPr>
            <w:tcW w:w="1370" w:type="dxa"/>
            <w:tcBorders>
              <w:top w:val="nil"/>
              <w:bottom w:val="nil"/>
              <w:right w:val="double" w:sz="4" w:space="0" w:color="auto"/>
            </w:tcBorders>
            <w:shd w:val="clear" w:color="auto" w:fill="auto"/>
          </w:tcPr>
          <w:p w14:paraId="25605329"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5,476</w:t>
            </w:r>
          </w:p>
        </w:tc>
        <w:tc>
          <w:tcPr>
            <w:tcW w:w="1371" w:type="dxa"/>
            <w:tcBorders>
              <w:top w:val="nil"/>
              <w:left w:val="double" w:sz="4" w:space="0" w:color="auto"/>
              <w:bottom w:val="nil"/>
            </w:tcBorders>
            <w:shd w:val="clear" w:color="auto" w:fill="auto"/>
          </w:tcPr>
          <w:p w14:paraId="7B631E2A"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7,646</w:t>
            </w:r>
          </w:p>
        </w:tc>
      </w:tr>
      <w:tr w:rsidR="006B00C0" w:rsidRPr="006B00C0" w14:paraId="395B6261" w14:textId="77777777" w:rsidTr="00593A7B">
        <w:tc>
          <w:tcPr>
            <w:tcW w:w="846" w:type="dxa"/>
            <w:tcBorders>
              <w:top w:val="nil"/>
              <w:bottom w:val="nil"/>
              <w:right w:val="single" w:sz="8" w:space="0" w:color="auto"/>
            </w:tcBorders>
            <w:shd w:val="clear" w:color="auto" w:fill="DEEAF6" w:themeFill="accent1" w:themeFillTint="33"/>
            <w:tcMar>
              <w:right w:w="57" w:type="dxa"/>
            </w:tcMar>
          </w:tcPr>
          <w:p w14:paraId="3B05329A"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61</w:t>
            </w:r>
            <w:r w:rsidRPr="006B00C0">
              <w:rPr>
                <w:rFonts w:hint="eastAsia"/>
                <w:color w:val="000000" w:themeColor="text1"/>
                <w:szCs w:val="18"/>
              </w:rPr>
              <w:t>年</w:t>
            </w:r>
          </w:p>
        </w:tc>
        <w:tc>
          <w:tcPr>
            <w:tcW w:w="1370" w:type="dxa"/>
            <w:tcBorders>
              <w:top w:val="nil"/>
              <w:left w:val="single" w:sz="8" w:space="0" w:color="auto"/>
              <w:bottom w:val="nil"/>
            </w:tcBorders>
            <w:shd w:val="clear" w:color="auto" w:fill="DEEAF6" w:themeFill="accent1" w:themeFillTint="33"/>
          </w:tcPr>
          <w:p w14:paraId="517313AA"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13</w:t>
            </w:r>
          </w:p>
        </w:tc>
        <w:tc>
          <w:tcPr>
            <w:tcW w:w="1370" w:type="dxa"/>
            <w:tcBorders>
              <w:top w:val="nil"/>
              <w:bottom w:val="nil"/>
            </w:tcBorders>
            <w:shd w:val="clear" w:color="auto" w:fill="DEEAF6" w:themeFill="accent1" w:themeFillTint="33"/>
          </w:tcPr>
          <w:p w14:paraId="46C632CE"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6</w:t>
            </w:r>
          </w:p>
        </w:tc>
        <w:tc>
          <w:tcPr>
            <w:tcW w:w="1370" w:type="dxa"/>
            <w:tcBorders>
              <w:top w:val="nil"/>
              <w:bottom w:val="nil"/>
              <w:right w:val="single" w:sz="8" w:space="0" w:color="auto"/>
            </w:tcBorders>
            <w:shd w:val="clear" w:color="auto" w:fill="DEEAF6" w:themeFill="accent1" w:themeFillTint="33"/>
          </w:tcPr>
          <w:p w14:paraId="3C97DEB4"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1370" w:type="dxa"/>
            <w:tcBorders>
              <w:top w:val="nil"/>
              <w:left w:val="single" w:sz="8" w:space="0" w:color="auto"/>
              <w:bottom w:val="nil"/>
            </w:tcBorders>
            <w:shd w:val="clear" w:color="auto" w:fill="DEEAF6" w:themeFill="accent1" w:themeFillTint="33"/>
          </w:tcPr>
          <w:p w14:paraId="29477F60"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1,955</w:t>
            </w:r>
          </w:p>
        </w:tc>
        <w:tc>
          <w:tcPr>
            <w:tcW w:w="1370" w:type="dxa"/>
            <w:tcBorders>
              <w:top w:val="nil"/>
              <w:bottom w:val="nil"/>
              <w:right w:val="double" w:sz="4" w:space="0" w:color="auto"/>
            </w:tcBorders>
            <w:shd w:val="clear" w:color="auto" w:fill="DEEAF6" w:themeFill="accent1" w:themeFillTint="33"/>
          </w:tcPr>
          <w:p w14:paraId="36EE5380"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5,750</w:t>
            </w:r>
          </w:p>
        </w:tc>
        <w:tc>
          <w:tcPr>
            <w:tcW w:w="1371" w:type="dxa"/>
            <w:tcBorders>
              <w:top w:val="nil"/>
              <w:left w:val="double" w:sz="4" w:space="0" w:color="auto"/>
              <w:bottom w:val="nil"/>
            </w:tcBorders>
            <w:shd w:val="clear" w:color="auto" w:fill="DEEAF6" w:themeFill="accent1" w:themeFillTint="33"/>
          </w:tcPr>
          <w:p w14:paraId="7006363B"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7,724</w:t>
            </w:r>
          </w:p>
        </w:tc>
      </w:tr>
      <w:tr w:rsidR="006B00C0" w:rsidRPr="006B00C0" w14:paraId="3EC809CE" w14:textId="77777777" w:rsidTr="00593A7B">
        <w:tc>
          <w:tcPr>
            <w:tcW w:w="846" w:type="dxa"/>
            <w:tcBorders>
              <w:top w:val="nil"/>
              <w:bottom w:val="nil"/>
              <w:right w:val="single" w:sz="8" w:space="0" w:color="auto"/>
            </w:tcBorders>
            <w:shd w:val="clear" w:color="auto" w:fill="auto"/>
            <w:tcMar>
              <w:right w:w="57" w:type="dxa"/>
            </w:tcMar>
          </w:tcPr>
          <w:p w14:paraId="01DA0147"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62</w:t>
            </w:r>
            <w:r w:rsidRPr="006B00C0">
              <w:rPr>
                <w:rFonts w:hint="eastAsia"/>
                <w:color w:val="000000" w:themeColor="text1"/>
                <w:szCs w:val="18"/>
              </w:rPr>
              <w:t>年</w:t>
            </w:r>
          </w:p>
        </w:tc>
        <w:tc>
          <w:tcPr>
            <w:tcW w:w="1370" w:type="dxa"/>
            <w:tcBorders>
              <w:top w:val="nil"/>
              <w:left w:val="single" w:sz="8" w:space="0" w:color="auto"/>
              <w:bottom w:val="nil"/>
            </w:tcBorders>
          </w:tcPr>
          <w:p w14:paraId="236FB2B3"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13</w:t>
            </w:r>
          </w:p>
        </w:tc>
        <w:tc>
          <w:tcPr>
            <w:tcW w:w="1370" w:type="dxa"/>
            <w:tcBorders>
              <w:top w:val="nil"/>
              <w:bottom w:val="nil"/>
            </w:tcBorders>
            <w:shd w:val="clear" w:color="auto" w:fill="auto"/>
          </w:tcPr>
          <w:p w14:paraId="0F272F76"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w:t>
            </w:r>
          </w:p>
        </w:tc>
        <w:tc>
          <w:tcPr>
            <w:tcW w:w="1370" w:type="dxa"/>
            <w:tcBorders>
              <w:top w:val="nil"/>
              <w:bottom w:val="nil"/>
              <w:right w:val="single" w:sz="8" w:space="0" w:color="auto"/>
            </w:tcBorders>
            <w:shd w:val="clear" w:color="auto" w:fill="auto"/>
          </w:tcPr>
          <w:p w14:paraId="6D546F59"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1370" w:type="dxa"/>
            <w:tcBorders>
              <w:top w:val="nil"/>
              <w:left w:val="single" w:sz="8" w:space="0" w:color="auto"/>
              <w:bottom w:val="nil"/>
            </w:tcBorders>
            <w:shd w:val="clear" w:color="auto" w:fill="auto"/>
          </w:tcPr>
          <w:p w14:paraId="5B408CFC"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1,630</w:t>
            </w:r>
          </w:p>
        </w:tc>
        <w:tc>
          <w:tcPr>
            <w:tcW w:w="1370" w:type="dxa"/>
            <w:tcBorders>
              <w:top w:val="nil"/>
              <w:bottom w:val="nil"/>
              <w:right w:val="double" w:sz="4" w:space="0" w:color="auto"/>
            </w:tcBorders>
            <w:shd w:val="clear" w:color="auto" w:fill="auto"/>
          </w:tcPr>
          <w:p w14:paraId="566D8FDD"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5,694</w:t>
            </w:r>
          </w:p>
        </w:tc>
        <w:tc>
          <w:tcPr>
            <w:tcW w:w="1371" w:type="dxa"/>
            <w:tcBorders>
              <w:top w:val="nil"/>
              <w:left w:val="double" w:sz="4" w:space="0" w:color="auto"/>
              <w:bottom w:val="nil"/>
            </w:tcBorders>
            <w:shd w:val="clear" w:color="auto" w:fill="auto"/>
          </w:tcPr>
          <w:p w14:paraId="4434F5D7"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7,342</w:t>
            </w:r>
          </w:p>
        </w:tc>
      </w:tr>
      <w:tr w:rsidR="006B00C0" w:rsidRPr="006B00C0" w14:paraId="01B75B4A" w14:textId="77777777" w:rsidTr="00593A7B">
        <w:tc>
          <w:tcPr>
            <w:tcW w:w="846" w:type="dxa"/>
            <w:tcBorders>
              <w:top w:val="nil"/>
              <w:bottom w:val="nil"/>
              <w:right w:val="single" w:sz="8" w:space="0" w:color="auto"/>
            </w:tcBorders>
            <w:shd w:val="clear" w:color="auto" w:fill="DEEAF6" w:themeFill="accent1" w:themeFillTint="33"/>
            <w:tcMar>
              <w:right w:w="57" w:type="dxa"/>
            </w:tcMar>
          </w:tcPr>
          <w:p w14:paraId="1B2CEF5E"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63</w:t>
            </w:r>
            <w:r w:rsidRPr="006B00C0">
              <w:rPr>
                <w:rFonts w:hint="eastAsia"/>
                <w:color w:val="000000" w:themeColor="text1"/>
                <w:szCs w:val="18"/>
              </w:rPr>
              <w:t>年</w:t>
            </w:r>
          </w:p>
        </w:tc>
        <w:tc>
          <w:tcPr>
            <w:tcW w:w="1370" w:type="dxa"/>
            <w:tcBorders>
              <w:top w:val="nil"/>
              <w:left w:val="single" w:sz="8" w:space="0" w:color="auto"/>
              <w:bottom w:val="nil"/>
            </w:tcBorders>
            <w:shd w:val="clear" w:color="auto" w:fill="DEEAF6" w:themeFill="accent1" w:themeFillTint="33"/>
          </w:tcPr>
          <w:p w14:paraId="25E7A039"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17</w:t>
            </w:r>
          </w:p>
        </w:tc>
        <w:tc>
          <w:tcPr>
            <w:tcW w:w="1370" w:type="dxa"/>
            <w:tcBorders>
              <w:top w:val="nil"/>
              <w:bottom w:val="nil"/>
            </w:tcBorders>
            <w:shd w:val="clear" w:color="auto" w:fill="DEEAF6" w:themeFill="accent1" w:themeFillTint="33"/>
          </w:tcPr>
          <w:p w14:paraId="41FA7197"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w:t>
            </w:r>
          </w:p>
        </w:tc>
        <w:tc>
          <w:tcPr>
            <w:tcW w:w="1370" w:type="dxa"/>
            <w:tcBorders>
              <w:top w:val="nil"/>
              <w:bottom w:val="nil"/>
              <w:right w:val="single" w:sz="8" w:space="0" w:color="auto"/>
            </w:tcBorders>
            <w:shd w:val="clear" w:color="auto" w:fill="DEEAF6" w:themeFill="accent1" w:themeFillTint="33"/>
          </w:tcPr>
          <w:p w14:paraId="3FE48140"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1370" w:type="dxa"/>
            <w:tcBorders>
              <w:top w:val="nil"/>
              <w:left w:val="single" w:sz="8" w:space="0" w:color="auto"/>
              <w:bottom w:val="nil"/>
            </w:tcBorders>
            <w:shd w:val="clear" w:color="auto" w:fill="DEEAF6" w:themeFill="accent1" w:themeFillTint="33"/>
          </w:tcPr>
          <w:p w14:paraId="3C3F5475"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1,739</w:t>
            </w:r>
          </w:p>
        </w:tc>
        <w:tc>
          <w:tcPr>
            <w:tcW w:w="1370" w:type="dxa"/>
            <w:tcBorders>
              <w:top w:val="nil"/>
              <w:bottom w:val="nil"/>
              <w:right w:val="double" w:sz="4" w:space="0" w:color="auto"/>
            </w:tcBorders>
            <w:shd w:val="clear" w:color="auto" w:fill="DEEAF6" w:themeFill="accent1" w:themeFillTint="33"/>
          </w:tcPr>
          <w:p w14:paraId="6497EF08"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5,523</w:t>
            </w:r>
          </w:p>
        </w:tc>
        <w:tc>
          <w:tcPr>
            <w:tcW w:w="1371" w:type="dxa"/>
            <w:tcBorders>
              <w:top w:val="nil"/>
              <w:left w:val="double" w:sz="4" w:space="0" w:color="auto"/>
              <w:bottom w:val="nil"/>
            </w:tcBorders>
            <w:shd w:val="clear" w:color="auto" w:fill="DEEAF6" w:themeFill="accent1" w:themeFillTint="33"/>
          </w:tcPr>
          <w:p w14:paraId="33BA00A4"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7,282</w:t>
            </w:r>
          </w:p>
        </w:tc>
      </w:tr>
      <w:tr w:rsidR="006B00C0" w:rsidRPr="006B00C0" w14:paraId="7F035576" w14:textId="77777777" w:rsidTr="00593A7B">
        <w:tc>
          <w:tcPr>
            <w:tcW w:w="846" w:type="dxa"/>
            <w:tcBorders>
              <w:top w:val="nil"/>
              <w:bottom w:val="nil"/>
              <w:right w:val="single" w:sz="8" w:space="0" w:color="auto"/>
            </w:tcBorders>
            <w:shd w:val="clear" w:color="auto" w:fill="auto"/>
            <w:tcMar>
              <w:right w:w="57" w:type="dxa"/>
            </w:tcMar>
          </w:tcPr>
          <w:p w14:paraId="7235D2D6"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平成元年</w:t>
            </w:r>
          </w:p>
        </w:tc>
        <w:tc>
          <w:tcPr>
            <w:tcW w:w="1370" w:type="dxa"/>
            <w:tcBorders>
              <w:top w:val="nil"/>
              <w:left w:val="single" w:sz="8" w:space="0" w:color="auto"/>
              <w:bottom w:val="nil"/>
            </w:tcBorders>
          </w:tcPr>
          <w:p w14:paraId="15E65B5A"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42</w:t>
            </w:r>
          </w:p>
        </w:tc>
        <w:tc>
          <w:tcPr>
            <w:tcW w:w="1370" w:type="dxa"/>
            <w:tcBorders>
              <w:top w:val="nil"/>
              <w:bottom w:val="nil"/>
            </w:tcBorders>
            <w:shd w:val="clear" w:color="auto" w:fill="auto"/>
          </w:tcPr>
          <w:p w14:paraId="414B3CA0"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w:t>
            </w:r>
          </w:p>
        </w:tc>
        <w:tc>
          <w:tcPr>
            <w:tcW w:w="1370" w:type="dxa"/>
            <w:tcBorders>
              <w:top w:val="nil"/>
              <w:bottom w:val="nil"/>
              <w:right w:val="single" w:sz="8" w:space="0" w:color="auto"/>
            </w:tcBorders>
            <w:shd w:val="clear" w:color="auto" w:fill="auto"/>
          </w:tcPr>
          <w:p w14:paraId="7E61910D"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w:t>
            </w:r>
          </w:p>
        </w:tc>
        <w:tc>
          <w:tcPr>
            <w:tcW w:w="1370" w:type="dxa"/>
            <w:tcBorders>
              <w:top w:val="nil"/>
              <w:left w:val="single" w:sz="8" w:space="0" w:color="auto"/>
              <w:bottom w:val="nil"/>
            </w:tcBorders>
            <w:shd w:val="clear" w:color="auto" w:fill="auto"/>
          </w:tcPr>
          <w:p w14:paraId="00069224"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1,561</w:t>
            </w:r>
          </w:p>
        </w:tc>
        <w:tc>
          <w:tcPr>
            <w:tcW w:w="1370" w:type="dxa"/>
            <w:tcBorders>
              <w:top w:val="nil"/>
              <w:bottom w:val="nil"/>
              <w:right w:val="double" w:sz="4" w:space="0" w:color="auto"/>
            </w:tcBorders>
            <w:shd w:val="clear" w:color="auto" w:fill="auto"/>
          </w:tcPr>
          <w:p w14:paraId="172130A5"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5,375</w:t>
            </w:r>
          </w:p>
        </w:tc>
        <w:tc>
          <w:tcPr>
            <w:tcW w:w="1371" w:type="dxa"/>
            <w:tcBorders>
              <w:top w:val="nil"/>
              <w:left w:val="double" w:sz="4" w:space="0" w:color="auto"/>
              <w:bottom w:val="nil"/>
            </w:tcBorders>
            <w:shd w:val="clear" w:color="auto" w:fill="auto"/>
          </w:tcPr>
          <w:p w14:paraId="6F53DAF1"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6,981</w:t>
            </w:r>
          </w:p>
        </w:tc>
      </w:tr>
      <w:tr w:rsidR="006B00C0" w:rsidRPr="006B00C0" w14:paraId="539F65CE" w14:textId="77777777" w:rsidTr="00593A7B">
        <w:tc>
          <w:tcPr>
            <w:tcW w:w="846" w:type="dxa"/>
            <w:tcBorders>
              <w:top w:val="nil"/>
              <w:bottom w:val="nil"/>
              <w:right w:val="single" w:sz="8" w:space="0" w:color="auto"/>
            </w:tcBorders>
            <w:shd w:val="clear" w:color="auto" w:fill="DEEAF6" w:themeFill="accent1" w:themeFillTint="33"/>
            <w:tcMar>
              <w:right w:w="57" w:type="dxa"/>
            </w:tcMar>
          </w:tcPr>
          <w:p w14:paraId="3DF29F0E"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平成</w:t>
            </w:r>
            <w:r w:rsidRPr="006B00C0">
              <w:rPr>
                <w:rFonts w:hint="eastAsia"/>
                <w:color w:val="000000" w:themeColor="text1"/>
                <w:szCs w:val="18"/>
              </w:rPr>
              <w:t>2</w:t>
            </w:r>
            <w:r w:rsidRPr="006B00C0">
              <w:rPr>
                <w:rFonts w:hint="eastAsia"/>
                <w:color w:val="000000" w:themeColor="text1"/>
                <w:szCs w:val="18"/>
              </w:rPr>
              <w:t>年</w:t>
            </w:r>
          </w:p>
        </w:tc>
        <w:tc>
          <w:tcPr>
            <w:tcW w:w="1370" w:type="dxa"/>
            <w:tcBorders>
              <w:top w:val="nil"/>
              <w:left w:val="single" w:sz="8" w:space="0" w:color="auto"/>
              <w:bottom w:val="nil"/>
            </w:tcBorders>
            <w:shd w:val="clear" w:color="auto" w:fill="DEEAF6" w:themeFill="accent1" w:themeFillTint="33"/>
          </w:tcPr>
          <w:p w14:paraId="1FCCBA6C"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10</w:t>
            </w:r>
          </w:p>
        </w:tc>
        <w:tc>
          <w:tcPr>
            <w:tcW w:w="1370" w:type="dxa"/>
            <w:tcBorders>
              <w:top w:val="nil"/>
              <w:bottom w:val="nil"/>
            </w:tcBorders>
            <w:shd w:val="clear" w:color="auto" w:fill="DEEAF6" w:themeFill="accent1" w:themeFillTint="33"/>
          </w:tcPr>
          <w:p w14:paraId="0C188F03"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w:t>
            </w:r>
          </w:p>
        </w:tc>
        <w:tc>
          <w:tcPr>
            <w:tcW w:w="1370" w:type="dxa"/>
            <w:tcBorders>
              <w:top w:val="nil"/>
              <w:bottom w:val="nil"/>
              <w:right w:val="single" w:sz="8" w:space="0" w:color="auto"/>
            </w:tcBorders>
            <w:shd w:val="clear" w:color="auto" w:fill="DEEAF6" w:themeFill="accent1" w:themeFillTint="33"/>
          </w:tcPr>
          <w:p w14:paraId="25332E66"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1370" w:type="dxa"/>
            <w:tcBorders>
              <w:top w:val="nil"/>
              <w:left w:val="single" w:sz="8" w:space="0" w:color="auto"/>
              <w:bottom w:val="nil"/>
            </w:tcBorders>
            <w:shd w:val="clear" w:color="auto" w:fill="DEEAF6" w:themeFill="accent1" w:themeFillTint="33"/>
          </w:tcPr>
          <w:p w14:paraId="3787BD65"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1,505</w:t>
            </w:r>
          </w:p>
        </w:tc>
        <w:tc>
          <w:tcPr>
            <w:tcW w:w="1370" w:type="dxa"/>
            <w:tcBorders>
              <w:top w:val="nil"/>
              <w:bottom w:val="nil"/>
              <w:right w:val="double" w:sz="4" w:space="0" w:color="auto"/>
            </w:tcBorders>
            <w:shd w:val="clear" w:color="auto" w:fill="DEEAF6" w:themeFill="accent1" w:themeFillTint="33"/>
          </w:tcPr>
          <w:p w14:paraId="6D79AA53"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5,190</w:t>
            </w:r>
          </w:p>
        </w:tc>
        <w:tc>
          <w:tcPr>
            <w:tcW w:w="1371" w:type="dxa"/>
            <w:tcBorders>
              <w:top w:val="nil"/>
              <w:left w:val="double" w:sz="4" w:space="0" w:color="auto"/>
              <w:bottom w:val="nil"/>
            </w:tcBorders>
            <w:shd w:val="clear" w:color="auto" w:fill="DEEAF6" w:themeFill="accent1" w:themeFillTint="33"/>
          </w:tcPr>
          <w:p w14:paraId="6F881BCC"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6,709</w:t>
            </w:r>
          </w:p>
        </w:tc>
      </w:tr>
      <w:tr w:rsidR="006B00C0" w:rsidRPr="006B00C0" w14:paraId="05080089" w14:textId="77777777" w:rsidTr="00593A7B">
        <w:tc>
          <w:tcPr>
            <w:tcW w:w="846" w:type="dxa"/>
            <w:tcBorders>
              <w:top w:val="nil"/>
              <w:bottom w:val="nil"/>
              <w:right w:val="single" w:sz="8" w:space="0" w:color="auto"/>
            </w:tcBorders>
            <w:shd w:val="clear" w:color="auto" w:fill="auto"/>
            <w:tcMar>
              <w:right w:w="57" w:type="dxa"/>
            </w:tcMar>
          </w:tcPr>
          <w:p w14:paraId="2511840D"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平成</w:t>
            </w:r>
            <w:r w:rsidRPr="006B00C0">
              <w:rPr>
                <w:rFonts w:hint="eastAsia"/>
                <w:color w:val="000000" w:themeColor="text1"/>
                <w:szCs w:val="18"/>
              </w:rPr>
              <w:t>3</w:t>
            </w:r>
            <w:r w:rsidRPr="006B00C0">
              <w:rPr>
                <w:rFonts w:hint="eastAsia"/>
                <w:color w:val="000000" w:themeColor="text1"/>
                <w:szCs w:val="18"/>
              </w:rPr>
              <w:t>年</w:t>
            </w:r>
          </w:p>
        </w:tc>
        <w:tc>
          <w:tcPr>
            <w:tcW w:w="1370" w:type="dxa"/>
            <w:tcBorders>
              <w:top w:val="nil"/>
              <w:left w:val="single" w:sz="8" w:space="0" w:color="auto"/>
              <w:bottom w:val="nil"/>
            </w:tcBorders>
          </w:tcPr>
          <w:p w14:paraId="2C03B600"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29</w:t>
            </w:r>
          </w:p>
        </w:tc>
        <w:tc>
          <w:tcPr>
            <w:tcW w:w="1370" w:type="dxa"/>
            <w:tcBorders>
              <w:top w:val="nil"/>
              <w:bottom w:val="nil"/>
            </w:tcBorders>
            <w:shd w:val="clear" w:color="auto" w:fill="auto"/>
          </w:tcPr>
          <w:p w14:paraId="2569D839"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w:t>
            </w:r>
          </w:p>
        </w:tc>
        <w:tc>
          <w:tcPr>
            <w:tcW w:w="1370" w:type="dxa"/>
            <w:tcBorders>
              <w:top w:val="nil"/>
              <w:bottom w:val="nil"/>
              <w:right w:val="single" w:sz="8" w:space="0" w:color="auto"/>
            </w:tcBorders>
            <w:shd w:val="clear" w:color="auto" w:fill="auto"/>
          </w:tcPr>
          <w:p w14:paraId="6898BB5A"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1370" w:type="dxa"/>
            <w:tcBorders>
              <w:top w:val="nil"/>
              <w:left w:val="single" w:sz="8" w:space="0" w:color="auto"/>
              <w:bottom w:val="nil"/>
            </w:tcBorders>
            <w:shd w:val="clear" w:color="auto" w:fill="auto"/>
          </w:tcPr>
          <w:p w14:paraId="465851D3"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1,347</w:t>
            </w:r>
          </w:p>
        </w:tc>
        <w:tc>
          <w:tcPr>
            <w:tcW w:w="1370" w:type="dxa"/>
            <w:tcBorders>
              <w:top w:val="nil"/>
              <w:bottom w:val="nil"/>
              <w:right w:val="double" w:sz="4" w:space="0" w:color="auto"/>
            </w:tcBorders>
            <w:shd w:val="clear" w:color="auto" w:fill="auto"/>
          </w:tcPr>
          <w:p w14:paraId="4547D53B"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4,759</w:t>
            </w:r>
          </w:p>
        </w:tc>
        <w:tc>
          <w:tcPr>
            <w:tcW w:w="1371" w:type="dxa"/>
            <w:tcBorders>
              <w:top w:val="nil"/>
              <w:left w:val="double" w:sz="4" w:space="0" w:color="auto"/>
              <w:bottom w:val="nil"/>
            </w:tcBorders>
            <w:shd w:val="clear" w:color="auto" w:fill="auto"/>
          </w:tcPr>
          <w:p w14:paraId="6FCC2082"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6,138</w:t>
            </w:r>
          </w:p>
        </w:tc>
      </w:tr>
      <w:tr w:rsidR="006B00C0" w:rsidRPr="006B00C0" w14:paraId="20409330" w14:textId="77777777" w:rsidTr="00593A7B">
        <w:tc>
          <w:tcPr>
            <w:tcW w:w="846" w:type="dxa"/>
            <w:tcBorders>
              <w:top w:val="nil"/>
              <w:bottom w:val="nil"/>
              <w:right w:val="single" w:sz="8" w:space="0" w:color="auto"/>
            </w:tcBorders>
            <w:shd w:val="clear" w:color="auto" w:fill="DEEAF6" w:themeFill="accent1" w:themeFillTint="33"/>
            <w:tcMar>
              <w:right w:w="57" w:type="dxa"/>
            </w:tcMar>
          </w:tcPr>
          <w:p w14:paraId="1F092B10"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平成</w:t>
            </w:r>
            <w:r w:rsidRPr="006B00C0">
              <w:rPr>
                <w:rFonts w:hint="eastAsia"/>
                <w:color w:val="000000" w:themeColor="text1"/>
                <w:szCs w:val="18"/>
              </w:rPr>
              <w:t>4</w:t>
            </w:r>
            <w:r w:rsidRPr="006B00C0">
              <w:rPr>
                <w:rFonts w:hint="eastAsia"/>
                <w:color w:val="000000" w:themeColor="text1"/>
                <w:szCs w:val="18"/>
              </w:rPr>
              <w:t>年</w:t>
            </w:r>
          </w:p>
        </w:tc>
        <w:tc>
          <w:tcPr>
            <w:tcW w:w="1370" w:type="dxa"/>
            <w:tcBorders>
              <w:top w:val="nil"/>
              <w:left w:val="single" w:sz="8" w:space="0" w:color="auto"/>
              <w:bottom w:val="nil"/>
            </w:tcBorders>
            <w:shd w:val="clear" w:color="auto" w:fill="DEEAF6" w:themeFill="accent1" w:themeFillTint="33"/>
          </w:tcPr>
          <w:p w14:paraId="3DC5CD7E"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31</w:t>
            </w:r>
          </w:p>
        </w:tc>
        <w:tc>
          <w:tcPr>
            <w:tcW w:w="1370" w:type="dxa"/>
            <w:tcBorders>
              <w:top w:val="nil"/>
              <w:bottom w:val="nil"/>
            </w:tcBorders>
            <w:shd w:val="clear" w:color="auto" w:fill="DEEAF6" w:themeFill="accent1" w:themeFillTint="33"/>
          </w:tcPr>
          <w:p w14:paraId="68693BF4"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1370" w:type="dxa"/>
            <w:tcBorders>
              <w:top w:val="nil"/>
              <w:bottom w:val="nil"/>
              <w:right w:val="single" w:sz="8" w:space="0" w:color="auto"/>
            </w:tcBorders>
            <w:shd w:val="clear" w:color="auto" w:fill="DEEAF6" w:themeFill="accent1" w:themeFillTint="33"/>
          </w:tcPr>
          <w:p w14:paraId="282DF009"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w:t>
            </w:r>
          </w:p>
        </w:tc>
        <w:tc>
          <w:tcPr>
            <w:tcW w:w="1370" w:type="dxa"/>
            <w:tcBorders>
              <w:top w:val="nil"/>
              <w:left w:val="single" w:sz="8" w:space="0" w:color="auto"/>
              <w:bottom w:val="nil"/>
            </w:tcBorders>
            <w:shd w:val="clear" w:color="auto" w:fill="DEEAF6" w:themeFill="accent1" w:themeFillTint="33"/>
          </w:tcPr>
          <w:p w14:paraId="055E4E6F"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1,148</w:t>
            </w:r>
          </w:p>
        </w:tc>
        <w:tc>
          <w:tcPr>
            <w:tcW w:w="1370" w:type="dxa"/>
            <w:tcBorders>
              <w:top w:val="nil"/>
              <w:bottom w:val="nil"/>
              <w:right w:val="double" w:sz="4" w:space="0" w:color="auto"/>
            </w:tcBorders>
            <w:shd w:val="clear" w:color="auto" w:fill="DEEAF6" w:themeFill="accent1" w:themeFillTint="33"/>
          </w:tcPr>
          <w:p w14:paraId="0DF39E8B"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4,458</w:t>
            </w:r>
          </w:p>
        </w:tc>
        <w:tc>
          <w:tcPr>
            <w:tcW w:w="1371" w:type="dxa"/>
            <w:tcBorders>
              <w:top w:val="nil"/>
              <w:left w:val="double" w:sz="4" w:space="0" w:color="auto"/>
              <w:bottom w:val="nil"/>
            </w:tcBorders>
            <w:shd w:val="clear" w:color="auto" w:fill="DEEAF6" w:themeFill="accent1" w:themeFillTint="33"/>
          </w:tcPr>
          <w:p w14:paraId="5615E009"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5,638</w:t>
            </w:r>
          </w:p>
        </w:tc>
      </w:tr>
      <w:tr w:rsidR="006B00C0" w:rsidRPr="006B00C0" w14:paraId="53DFCED5" w14:textId="77777777" w:rsidTr="00593A7B">
        <w:tc>
          <w:tcPr>
            <w:tcW w:w="846" w:type="dxa"/>
            <w:tcBorders>
              <w:top w:val="nil"/>
              <w:bottom w:val="nil"/>
              <w:right w:val="single" w:sz="8" w:space="0" w:color="auto"/>
            </w:tcBorders>
            <w:shd w:val="clear" w:color="auto" w:fill="auto"/>
            <w:tcMar>
              <w:right w:w="57" w:type="dxa"/>
            </w:tcMar>
          </w:tcPr>
          <w:p w14:paraId="685B4AB6"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平成</w:t>
            </w:r>
            <w:r w:rsidRPr="006B00C0">
              <w:rPr>
                <w:rFonts w:hint="eastAsia"/>
                <w:color w:val="000000" w:themeColor="text1"/>
                <w:szCs w:val="18"/>
              </w:rPr>
              <w:t>5</w:t>
            </w:r>
            <w:r w:rsidRPr="006B00C0">
              <w:rPr>
                <w:rFonts w:hint="eastAsia"/>
                <w:color w:val="000000" w:themeColor="text1"/>
                <w:szCs w:val="18"/>
              </w:rPr>
              <w:t>年</w:t>
            </w:r>
          </w:p>
        </w:tc>
        <w:tc>
          <w:tcPr>
            <w:tcW w:w="1370" w:type="dxa"/>
            <w:tcBorders>
              <w:top w:val="nil"/>
              <w:left w:val="single" w:sz="8" w:space="0" w:color="auto"/>
              <w:bottom w:val="nil"/>
            </w:tcBorders>
          </w:tcPr>
          <w:p w14:paraId="114E23C1"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16</w:t>
            </w:r>
          </w:p>
        </w:tc>
        <w:tc>
          <w:tcPr>
            <w:tcW w:w="1370" w:type="dxa"/>
            <w:tcBorders>
              <w:top w:val="nil"/>
              <w:bottom w:val="nil"/>
            </w:tcBorders>
            <w:shd w:val="clear" w:color="auto" w:fill="auto"/>
          </w:tcPr>
          <w:p w14:paraId="7DBE4B59"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w:t>
            </w:r>
          </w:p>
        </w:tc>
        <w:tc>
          <w:tcPr>
            <w:tcW w:w="1370" w:type="dxa"/>
            <w:tcBorders>
              <w:top w:val="nil"/>
              <w:bottom w:val="nil"/>
              <w:right w:val="single" w:sz="8" w:space="0" w:color="auto"/>
            </w:tcBorders>
            <w:shd w:val="clear" w:color="auto" w:fill="auto"/>
          </w:tcPr>
          <w:p w14:paraId="085D83EE"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1370" w:type="dxa"/>
            <w:tcBorders>
              <w:top w:val="nil"/>
              <w:left w:val="single" w:sz="8" w:space="0" w:color="auto"/>
              <w:bottom w:val="nil"/>
            </w:tcBorders>
            <w:shd w:val="clear" w:color="auto" w:fill="auto"/>
          </w:tcPr>
          <w:p w14:paraId="069AF8D6"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910</w:t>
            </w:r>
          </w:p>
        </w:tc>
        <w:tc>
          <w:tcPr>
            <w:tcW w:w="1370" w:type="dxa"/>
            <w:tcBorders>
              <w:top w:val="nil"/>
              <w:bottom w:val="nil"/>
              <w:right w:val="double" w:sz="4" w:space="0" w:color="auto"/>
            </w:tcBorders>
            <w:shd w:val="clear" w:color="auto" w:fill="auto"/>
          </w:tcPr>
          <w:p w14:paraId="0248E623"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4,043</w:t>
            </w:r>
          </w:p>
        </w:tc>
        <w:tc>
          <w:tcPr>
            <w:tcW w:w="1371" w:type="dxa"/>
            <w:tcBorders>
              <w:top w:val="nil"/>
              <w:left w:val="double" w:sz="4" w:space="0" w:color="auto"/>
              <w:bottom w:val="nil"/>
            </w:tcBorders>
            <w:shd w:val="clear" w:color="auto" w:fill="auto"/>
          </w:tcPr>
          <w:p w14:paraId="41B18FA0"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4,970</w:t>
            </w:r>
          </w:p>
        </w:tc>
      </w:tr>
      <w:tr w:rsidR="006B00C0" w:rsidRPr="006B00C0" w14:paraId="17BEFDE0" w14:textId="77777777" w:rsidTr="00593A7B">
        <w:tc>
          <w:tcPr>
            <w:tcW w:w="846" w:type="dxa"/>
            <w:tcBorders>
              <w:top w:val="nil"/>
              <w:bottom w:val="nil"/>
              <w:right w:val="single" w:sz="8" w:space="0" w:color="auto"/>
            </w:tcBorders>
            <w:shd w:val="clear" w:color="auto" w:fill="DEEAF6" w:themeFill="accent1" w:themeFillTint="33"/>
            <w:tcMar>
              <w:right w:w="57" w:type="dxa"/>
            </w:tcMar>
          </w:tcPr>
          <w:p w14:paraId="4C0EACD3"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平成</w:t>
            </w:r>
            <w:r w:rsidRPr="006B00C0">
              <w:rPr>
                <w:rFonts w:hint="eastAsia"/>
                <w:color w:val="000000" w:themeColor="text1"/>
                <w:szCs w:val="18"/>
              </w:rPr>
              <w:t>6</w:t>
            </w:r>
            <w:r w:rsidRPr="006B00C0">
              <w:rPr>
                <w:rFonts w:hint="eastAsia"/>
                <w:color w:val="000000" w:themeColor="text1"/>
                <w:szCs w:val="18"/>
              </w:rPr>
              <w:t>年</w:t>
            </w:r>
          </w:p>
        </w:tc>
        <w:tc>
          <w:tcPr>
            <w:tcW w:w="1370" w:type="dxa"/>
            <w:tcBorders>
              <w:top w:val="nil"/>
              <w:left w:val="single" w:sz="8" w:space="0" w:color="auto"/>
              <w:bottom w:val="nil"/>
            </w:tcBorders>
            <w:shd w:val="clear" w:color="auto" w:fill="DEEAF6" w:themeFill="accent1" w:themeFillTint="33"/>
          </w:tcPr>
          <w:p w14:paraId="6A09069F"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38</w:t>
            </w:r>
          </w:p>
        </w:tc>
        <w:tc>
          <w:tcPr>
            <w:tcW w:w="1370" w:type="dxa"/>
            <w:tcBorders>
              <w:top w:val="nil"/>
              <w:bottom w:val="nil"/>
            </w:tcBorders>
            <w:shd w:val="clear" w:color="auto" w:fill="DEEAF6" w:themeFill="accent1" w:themeFillTint="33"/>
          </w:tcPr>
          <w:p w14:paraId="774FF825"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1370" w:type="dxa"/>
            <w:tcBorders>
              <w:top w:val="nil"/>
              <w:bottom w:val="nil"/>
              <w:right w:val="single" w:sz="8" w:space="0" w:color="auto"/>
            </w:tcBorders>
            <w:shd w:val="clear" w:color="auto" w:fill="DEEAF6" w:themeFill="accent1" w:themeFillTint="33"/>
          </w:tcPr>
          <w:p w14:paraId="51EFA358"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0</w:t>
            </w:r>
          </w:p>
        </w:tc>
        <w:tc>
          <w:tcPr>
            <w:tcW w:w="1370" w:type="dxa"/>
            <w:tcBorders>
              <w:top w:val="nil"/>
              <w:left w:val="single" w:sz="8" w:space="0" w:color="auto"/>
              <w:bottom w:val="nil"/>
            </w:tcBorders>
            <w:shd w:val="clear" w:color="auto" w:fill="DEEAF6" w:themeFill="accent1" w:themeFillTint="33"/>
          </w:tcPr>
          <w:p w14:paraId="715A4334"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937</w:t>
            </w:r>
          </w:p>
        </w:tc>
        <w:tc>
          <w:tcPr>
            <w:tcW w:w="1370" w:type="dxa"/>
            <w:tcBorders>
              <w:top w:val="nil"/>
              <w:bottom w:val="nil"/>
              <w:right w:val="double" w:sz="4" w:space="0" w:color="auto"/>
            </w:tcBorders>
            <w:shd w:val="clear" w:color="auto" w:fill="DEEAF6" w:themeFill="accent1" w:themeFillTint="33"/>
          </w:tcPr>
          <w:p w14:paraId="2ED112BC"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3,491</w:t>
            </w:r>
          </w:p>
        </w:tc>
        <w:tc>
          <w:tcPr>
            <w:tcW w:w="1371" w:type="dxa"/>
            <w:tcBorders>
              <w:top w:val="nil"/>
              <w:left w:val="double" w:sz="4" w:space="0" w:color="auto"/>
              <w:bottom w:val="nil"/>
            </w:tcBorders>
            <w:shd w:val="clear" w:color="auto" w:fill="DEEAF6" w:themeFill="accent1" w:themeFillTint="33"/>
          </w:tcPr>
          <w:p w14:paraId="25C87F0E"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4,466</w:t>
            </w:r>
          </w:p>
        </w:tc>
      </w:tr>
      <w:tr w:rsidR="006B00C0" w:rsidRPr="006B00C0" w14:paraId="5F5B0D74" w14:textId="77777777" w:rsidTr="00593A7B">
        <w:tc>
          <w:tcPr>
            <w:tcW w:w="846" w:type="dxa"/>
            <w:tcBorders>
              <w:top w:val="nil"/>
              <w:bottom w:val="nil"/>
              <w:right w:val="single" w:sz="8" w:space="0" w:color="auto"/>
            </w:tcBorders>
            <w:shd w:val="clear" w:color="auto" w:fill="auto"/>
            <w:tcMar>
              <w:right w:w="57" w:type="dxa"/>
            </w:tcMar>
          </w:tcPr>
          <w:p w14:paraId="151E4049"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平成</w:t>
            </w:r>
            <w:r w:rsidRPr="006B00C0">
              <w:rPr>
                <w:rFonts w:hint="eastAsia"/>
                <w:color w:val="000000" w:themeColor="text1"/>
                <w:szCs w:val="18"/>
              </w:rPr>
              <w:t>7</w:t>
            </w:r>
            <w:r w:rsidRPr="006B00C0">
              <w:rPr>
                <w:rFonts w:hint="eastAsia"/>
                <w:color w:val="000000" w:themeColor="text1"/>
                <w:szCs w:val="18"/>
              </w:rPr>
              <w:t>年</w:t>
            </w:r>
          </w:p>
        </w:tc>
        <w:tc>
          <w:tcPr>
            <w:tcW w:w="1370" w:type="dxa"/>
            <w:tcBorders>
              <w:top w:val="nil"/>
              <w:left w:val="single" w:sz="8" w:space="0" w:color="auto"/>
              <w:bottom w:val="nil"/>
            </w:tcBorders>
          </w:tcPr>
          <w:p w14:paraId="4494F60E"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19</w:t>
            </w:r>
          </w:p>
        </w:tc>
        <w:tc>
          <w:tcPr>
            <w:tcW w:w="1370" w:type="dxa"/>
            <w:tcBorders>
              <w:top w:val="nil"/>
              <w:bottom w:val="nil"/>
            </w:tcBorders>
            <w:shd w:val="clear" w:color="auto" w:fill="auto"/>
          </w:tcPr>
          <w:p w14:paraId="21B04025"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w:t>
            </w:r>
          </w:p>
        </w:tc>
        <w:tc>
          <w:tcPr>
            <w:tcW w:w="1370" w:type="dxa"/>
            <w:tcBorders>
              <w:top w:val="nil"/>
              <w:bottom w:val="nil"/>
              <w:right w:val="single" w:sz="8" w:space="0" w:color="auto"/>
            </w:tcBorders>
            <w:shd w:val="clear" w:color="auto" w:fill="auto"/>
          </w:tcPr>
          <w:p w14:paraId="019982BE"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1</w:t>
            </w:r>
          </w:p>
        </w:tc>
        <w:tc>
          <w:tcPr>
            <w:tcW w:w="1370" w:type="dxa"/>
            <w:tcBorders>
              <w:top w:val="nil"/>
              <w:left w:val="single" w:sz="8" w:space="0" w:color="auto"/>
              <w:bottom w:val="nil"/>
            </w:tcBorders>
            <w:shd w:val="clear" w:color="auto" w:fill="auto"/>
          </w:tcPr>
          <w:p w14:paraId="79396872"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890</w:t>
            </w:r>
          </w:p>
        </w:tc>
        <w:tc>
          <w:tcPr>
            <w:tcW w:w="1370" w:type="dxa"/>
            <w:tcBorders>
              <w:top w:val="nil"/>
              <w:bottom w:val="nil"/>
              <w:right w:val="double" w:sz="4" w:space="0" w:color="auto"/>
            </w:tcBorders>
            <w:shd w:val="clear" w:color="auto" w:fill="auto"/>
          </w:tcPr>
          <w:p w14:paraId="2A68CAD0"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3,274</w:t>
            </w:r>
          </w:p>
        </w:tc>
        <w:tc>
          <w:tcPr>
            <w:tcW w:w="1371" w:type="dxa"/>
            <w:tcBorders>
              <w:top w:val="nil"/>
              <w:left w:val="double" w:sz="4" w:space="0" w:color="auto"/>
              <w:bottom w:val="nil"/>
            </w:tcBorders>
            <w:shd w:val="clear" w:color="auto" w:fill="auto"/>
          </w:tcPr>
          <w:p w14:paraId="11395413" w14:textId="77777777" w:rsidR="001A67E1" w:rsidRPr="006B00C0" w:rsidRDefault="001A67E1" w:rsidP="00E430FC">
            <w:pPr>
              <w:pStyle w:val="af"/>
              <w:wordWrap/>
              <w:spacing w:line="230" w:lineRule="exact"/>
              <w:ind w:left="0" w:firstLineChars="0" w:firstLine="0"/>
              <w:jc w:val="right"/>
              <w:rPr>
                <w:rFonts w:eastAsiaTheme="minorEastAsia"/>
                <w:color w:val="000000" w:themeColor="text1"/>
                <w:szCs w:val="18"/>
              </w:rPr>
            </w:pPr>
            <w:r w:rsidRPr="006B00C0">
              <w:rPr>
                <w:color w:val="000000" w:themeColor="text1"/>
                <w:szCs w:val="18"/>
              </w:rPr>
              <w:t>4,185</w:t>
            </w:r>
          </w:p>
        </w:tc>
      </w:tr>
      <w:tr w:rsidR="006B00C0" w:rsidRPr="006B00C0" w14:paraId="64FA5134" w14:textId="77777777" w:rsidTr="00593A7B">
        <w:tc>
          <w:tcPr>
            <w:tcW w:w="846" w:type="dxa"/>
            <w:tcBorders>
              <w:top w:val="nil"/>
              <w:bottom w:val="double" w:sz="4" w:space="0" w:color="auto"/>
              <w:right w:val="single" w:sz="8" w:space="0" w:color="auto"/>
            </w:tcBorders>
            <w:shd w:val="clear" w:color="auto" w:fill="DEEAF6" w:themeFill="accent1" w:themeFillTint="33"/>
            <w:tcMar>
              <w:right w:w="57" w:type="dxa"/>
            </w:tcMar>
          </w:tcPr>
          <w:p w14:paraId="43200FF4"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平成</w:t>
            </w:r>
            <w:r w:rsidRPr="006B00C0">
              <w:rPr>
                <w:rFonts w:hint="eastAsia"/>
                <w:color w:val="000000" w:themeColor="text1"/>
                <w:szCs w:val="18"/>
              </w:rPr>
              <w:t>8</w:t>
            </w:r>
            <w:r w:rsidRPr="006B00C0">
              <w:rPr>
                <w:rFonts w:hint="eastAsia"/>
                <w:color w:val="000000" w:themeColor="text1"/>
                <w:szCs w:val="18"/>
              </w:rPr>
              <w:t>年</w:t>
            </w:r>
          </w:p>
        </w:tc>
        <w:tc>
          <w:tcPr>
            <w:tcW w:w="1370" w:type="dxa"/>
            <w:tcBorders>
              <w:top w:val="nil"/>
              <w:left w:val="single" w:sz="8" w:space="0" w:color="auto"/>
              <w:bottom w:val="double" w:sz="4" w:space="0" w:color="auto"/>
            </w:tcBorders>
            <w:shd w:val="clear" w:color="auto" w:fill="DEEAF6" w:themeFill="accent1" w:themeFillTint="33"/>
          </w:tcPr>
          <w:p w14:paraId="4010E44C" w14:textId="77777777" w:rsidR="001A67E1" w:rsidRPr="006B00C0" w:rsidRDefault="001A67E1" w:rsidP="00E430FC">
            <w:pPr>
              <w:pStyle w:val="af"/>
              <w:wordWrap/>
              <w:spacing w:line="230" w:lineRule="exact"/>
              <w:ind w:left="0" w:firstLineChars="0" w:firstLine="0"/>
              <w:jc w:val="right"/>
              <w:rPr>
                <w:color w:val="000000" w:themeColor="text1"/>
                <w:szCs w:val="18"/>
              </w:rPr>
            </w:pPr>
            <w:r w:rsidRPr="006B00C0">
              <w:rPr>
                <w:color w:val="000000" w:themeColor="text1"/>
                <w:szCs w:val="18"/>
              </w:rPr>
              <w:t>19</w:t>
            </w:r>
          </w:p>
        </w:tc>
        <w:tc>
          <w:tcPr>
            <w:tcW w:w="1370" w:type="dxa"/>
            <w:tcBorders>
              <w:top w:val="nil"/>
              <w:bottom w:val="double" w:sz="4" w:space="0" w:color="auto"/>
            </w:tcBorders>
            <w:shd w:val="clear" w:color="auto" w:fill="DEEAF6" w:themeFill="accent1" w:themeFillTint="33"/>
          </w:tcPr>
          <w:p w14:paraId="63131D96" w14:textId="77777777" w:rsidR="001A67E1" w:rsidRPr="006B00C0" w:rsidRDefault="001A67E1" w:rsidP="00E430FC">
            <w:pPr>
              <w:pStyle w:val="af"/>
              <w:wordWrap/>
              <w:spacing w:line="230" w:lineRule="exact"/>
              <w:ind w:left="0" w:firstLineChars="0" w:firstLine="0"/>
              <w:jc w:val="right"/>
              <w:rPr>
                <w:color w:val="000000" w:themeColor="text1"/>
                <w:szCs w:val="18"/>
              </w:rPr>
            </w:pPr>
            <w:r w:rsidRPr="006B00C0">
              <w:rPr>
                <w:color w:val="000000" w:themeColor="text1"/>
                <w:szCs w:val="18"/>
              </w:rPr>
              <w:t>9</w:t>
            </w:r>
          </w:p>
        </w:tc>
        <w:tc>
          <w:tcPr>
            <w:tcW w:w="1370" w:type="dxa"/>
            <w:tcBorders>
              <w:top w:val="nil"/>
              <w:bottom w:val="double" w:sz="4" w:space="0" w:color="auto"/>
              <w:right w:val="single" w:sz="8" w:space="0" w:color="auto"/>
            </w:tcBorders>
            <w:shd w:val="clear" w:color="auto" w:fill="DEEAF6" w:themeFill="accent1" w:themeFillTint="33"/>
          </w:tcPr>
          <w:p w14:paraId="6F62E57F" w14:textId="77777777" w:rsidR="001A67E1" w:rsidRPr="006B00C0" w:rsidRDefault="001A67E1" w:rsidP="00E430FC">
            <w:pPr>
              <w:pStyle w:val="af"/>
              <w:wordWrap/>
              <w:spacing w:line="230" w:lineRule="exact"/>
              <w:ind w:left="0" w:firstLineChars="0" w:firstLine="0"/>
              <w:jc w:val="right"/>
              <w:rPr>
                <w:color w:val="000000" w:themeColor="text1"/>
                <w:szCs w:val="18"/>
              </w:rPr>
            </w:pPr>
            <w:r w:rsidRPr="006B00C0">
              <w:rPr>
                <w:color w:val="000000" w:themeColor="text1"/>
                <w:szCs w:val="18"/>
              </w:rPr>
              <w:t>0</w:t>
            </w:r>
          </w:p>
        </w:tc>
        <w:tc>
          <w:tcPr>
            <w:tcW w:w="1370" w:type="dxa"/>
            <w:tcBorders>
              <w:top w:val="nil"/>
              <w:left w:val="single" w:sz="8" w:space="0" w:color="auto"/>
              <w:bottom w:val="double" w:sz="4" w:space="0" w:color="auto"/>
            </w:tcBorders>
            <w:shd w:val="clear" w:color="auto" w:fill="DEEAF6" w:themeFill="accent1" w:themeFillTint="33"/>
          </w:tcPr>
          <w:p w14:paraId="400B2974" w14:textId="77777777" w:rsidR="001A67E1" w:rsidRPr="006B00C0" w:rsidRDefault="001A67E1" w:rsidP="00E430FC">
            <w:pPr>
              <w:pStyle w:val="af"/>
              <w:wordWrap/>
              <w:spacing w:line="230" w:lineRule="exact"/>
              <w:ind w:left="0" w:firstLineChars="0" w:firstLine="0"/>
              <w:jc w:val="right"/>
              <w:rPr>
                <w:color w:val="000000" w:themeColor="text1"/>
                <w:szCs w:val="18"/>
              </w:rPr>
            </w:pPr>
            <w:r w:rsidRPr="006B00C0">
              <w:rPr>
                <w:color w:val="000000" w:themeColor="text1"/>
                <w:szCs w:val="18"/>
              </w:rPr>
              <w:t>717</w:t>
            </w:r>
          </w:p>
        </w:tc>
        <w:tc>
          <w:tcPr>
            <w:tcW w:w="1370" w:type="dxa"/>
            <w:tcBorders>
              <w:top w:val="nil"/>
              <w:bottom w:val="double" w:sz="4" w:space="0" w:color="auto"/>
              <w:right w:val="double" w:sz="4" w:space="0" w:color="auto"/>
            </w:tcBorders>
            <w:shd w:val="clear" w:color="auto" w:fill="DEEAF6" w:themeFill="accent1" w:themeFillTint="33"/>
          </w:tcPr>
          <w:p w14:paraId="07422BC6" w14:textId="77777777" w:rsidR="001A67E1" w:rsidRPr="006B00C0" w:rsidRDefault="001A67E1" w:rsidP="00E430FC">
            <w:pPr>
              <w:pStyle w:val="af"/>
              <w:wordWrap/>
              <w:spacing w:line="230" w:lineRule="exact"/>
              <w:ind w:left="0" w:firstLineChars="0" w:firstLine="0"/>
              <w:jc w:val="right"/>
              <w:rPr>
                <w:color w:val="000000" w:themeColor="text1"/>
                <w:szCs w:val="18"/>
              </w:rPr>
            </w:pPr>
            <w:r w:rsidRPr="006B00C0">
              <w:rPr>
                <w:color w:val="000000" w:themeColor="text1"/>
                <w:szCs w:val="18"/>
              </w:rPr>
              <w:t>3,059</w:t>
            </w:r>
          </w:p>
        </w:tc>
        <w:tc>
          <w:tcPr>
            <w:tcW w:w="1371" w:type="dxa"/>
            <w:tcBorders>
              <w:top w:val="nil"/>
              <w:left w:val="double" w:sz="4" w:space="0" w:color="auto"/>
              <w:bottom w:val="double" w:sz="4" w:space="0" w:color="auto"/>
            </w:tcBorders>
            <w:shd w:val="clear" w:color="auto" w:fill="DEEAF6" w:themeFill="accent1" w:themeFillTint="33"/>
          </w:tcPr>
          <w:p w14:paraId="1095FC3C" w14:textId="77777777" w:rsidR="001A67E1" w:rsidRPr="006B00C0" w:rsidRDefault="001A67E1" w:rsidP="00E430FC">
            <w:pPr>
              <w:pStyle w:val="af"/>
              <w:wordWrap/>
              <w:spacing w:line="230" w:lineRule="exact"/>
              <w:ind w:left="0" w:firstLineChars="0" w:firstLine="0"/>
              <w:jc w:val="right"/>
              <w:rPr>
                <w:color w:val="000000" w:themeColor="text1"/>
                <w:szCs w:val="18"/>
              </w:rPr>
            </w:pPr>
            <w:r w:rsidRPr="006B00C0">
              <w:rPr>
                <w:color w:val="000000" w:themeColor="text1"/>
                <w:szCs w:val="18"/>
              </w:rPr>
              <w:t>3,804</w:t>
            </w:r>
          </w:p>
        </w:tc>
      </w:tr>
      <w:tr w:rsidR="006B00C0" w:rsidRPr="006B00C0" w14:paraId="5E45DD71" w14:textId="77777777" w:rsidTr="00593A7B">
        <w:tc>
          <w:tcPr>
            <w:tcW w:w="846" w:type="dxa"/>
            <w:tcBorders>
              <w:top w:val="double" w:sz="4" w:space="0" w:color="auto"/>
              <w:right w:val="single" w:sz="8" w:space="0" w:color="auto"/>
            </w:tcBorders>
            <w:shd w:val="clear" w:color="auto" w:fill="auto"/>
            <w:tcMar>
              <w:right w:w="57" w:type="dxa"/>
            </w:tcMar>
          </w:tcPr>
          <w:p w14:paraId="720A15B3" w14:textId="77777777" w:rsidR="001A67E1" w:rsidRPr="006B00C0" w:rsidRDefault="001A67E1" w:rsidP="00E430FC">
            <w:pPr>
              <w:pStyle w:val="af"/>
              <w:wordWrap/>
              <w:autoSpaceDN w:val="0"/>
              <w:spacing w:line="230" w:lineRule="exact"/>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合計</w:t>
            </w:r>
          </w:p>
        </w:tc>
        <w:tc>
          <w:tcPr>
            <w:tcW w:w="2740" w:type="dxa"/>
            <w:gridSpan w:val="2"/>
            <w:tcBorders>
              <w:top w:val="double" w:sz="4" w:space="0" w:color="auto"/>
              <w:left w:val="single" w:sz="8" w:space="0" w:color="auto"/>
              <w:bottom w:val="single" w:sz="8" w:space="0" w:color="auto"/>
            </w:tcBorders>
          </w:tcPr>
          <w:p w14:paraId="07EF5DC1" w14:textId="77777777" w:rsidR="001A67E1" w:rsidRPr="006B00C0" w:rsidRDefault="001A67E1" w:rsidP="00E430FC">
            <w:pPr>
              <w:pStyle w:val="af"/>
              <w:wordWrap/>
              <w:spacing w:line="230" w:lineRule="exact"/>
              <w:ind w:left="0" w:firstLineChars="0" w:firstLine="0"/>
              <w:jc w:val="center"/>
              <w:rPr>
                <w:color w:val="000000" w:themeColor="text1"/>
                <w:szCs w:val="18"/>
              </w:rPr>
            </w:pPr>
            <w:r w:rsidRPr="006B00C0">
              <w:rPr>
                <w:color w:val="000000" w:themeColor="text1"/>
                <w:szCs w:val="18"/>
              </w:rPr>
              <w:t>6,967</w:t>
            </w:r>
          </w:p>
        </w:tc>
        <w:tc>
          <w:tcPr>
            <w:tcW w:w="1370" w:type="dxa"/>
            <w:tcBorders>
              <w:top w:val="double" w:sz="4" w:space="0" w:color="auto"/>
              <w:bottom w:val="single" w:sz="8" w:space="0" w:color="auto"/>
              <w:right w:val="single" w:sz="8" w:space="0" w:color="auto"/>
            </w:tcBorders>
            <w:shd w:val="clear" w:color="auto" w:fill="auto"/>
          </w:tcPr>
          <w:p w14:paraId="04EC73FB" w14:textId="77777777" w:rsidR="001A67E1" w:rsidRPr="006B00C0" w:rsidRDefault="001A67E1" w:rsidP="00E430FC">
            <w:pPr>
              <w:pStyle w:val="af"/>
              <w:wordWrap/>
              <w:spacing w:line="230" w:lineRule="exact"/>
              <w:ind w:left="0" w:firstLineChars="0" w:firstLine="0"/>
              <w:jc w:val="right"/>
              <w:rPr>
                <w:color w:val="000000" w:themeColor="text1"/>
                <w:szCs w:val="18"/>
              </w:rPr>
            </w:pPr>
            <w:r w:rsidRPr="006B00C0">
              <w:rPr>
                <w:color w:val="000000" w:themeColor="text1"/>
                <w:szCs w:val="18"/>
              </w:rPr>
              <w:t>1,551</w:t>
            </w:r>
          </w:p>
        </w:tc>
        <w:tc>
          <w:tcPr>
            <w:tcW w:w="2740" w:type="dxa"/>
            <w:gridSpan w:val="2"/>
            <w:tcBorders>
              <w:top w:val="double" w:sz="4" w:space="0" w:color="auto"/>
              <w:left w:val="single" w:sz="8" w:space="0" w:color="auto"/>
              <w:right w:val="double" w:sz="4" w:space="0" w:color="auto"/>
            </w:tcBorders>
            <w:shd w:val="clear" w:color="auto" w:fill="auto"/>
          </w:tcPr>
          <w:p w14:paraId="7E2A26DE" w14:textId="77777777" w:rsidR="001A67E1" w:rsidRPr="006B00C0" w:rsidRDefault="001A67E1" w:rsidP="00E430FC">
            <w:pPr>
              <w:pStyle w:val="af"/>
              <w:wordWrap/>
              <w:spacing w:line="230" w:lineRule="exact"/>
              <w:ind w:left="0" w:firstLineChars="0" w:firstLine="0"/>
              <w:jc w:val="center"/>
              <w:rPr>
                <w:color w:val="000000" w:themeColor="text1"/>
                <w:szCs w:val="18"/>
              </w:rPr>
            </w:pPr>
            <w:r w:rsidRPr="006B00C0">
              <w:rPr>
                <w:color w:val="000000" w:themeColor="text1"/>
                <w:szCs w:val="18"/>
              </w:rPr>
              <w:t>819,975</w:t>
            </w:r>
          </w:p>
        </w:tc>
        <w:tc>
          <w:tcPr>
            <w:tcW w:w="1371" w:type="dxa"/>
            <w:tcBorders>
              <w:top w:val="double" w:sz="4" w:space="0" w:color="auto"/>
              <w:left w:val="double" w:sz="4" w:space="0" w:color="auto"/>
            </w:tcBorders>
            <w:shd w:val="clear" w:color="auto" w:fill="auto"/>
          </w:tcPr>
          <w:p w14:paraId="322205D0" w14:textId="77777777" w:rsidR="001A67E1" w:rsidRPr="006B00C0" w:rsidRDefault="001A67E1" w:rsidP="00E430FC">
            <w:pPr>
              <w:pStyle w:val="af"/>
              <w:wordWrap/>
              <w:spacing w:line="230" w:lineRule="exact"/>
              <w:ind w:left="0" w:firstLineChars="0" w:firstLine="0"/>
              <w:jc w:val="right"/>
              <w:rPr>
                <w:color w:val="000000" w:themeColor="text1"/>
                <w:szCs w:val="18"/>
              </w:rPr>
            </w:pPr>
            <w:r w:rsidRPr="006B00C0">
              <w:rPr>
                <w:color w:val="000000" w:themeColor="text1"/>
                <w:szCs w:val="18"/>
              </w:rPr>
              <w:t>828,493</w:t>
            </w:r>
          </w:p>
        </w:tc>
      </w:tr>
    </w:tbl>
    <w:p w14:paraId="394D32EF" w14:textId="77777777" w:rsidR="001A67E1" w:rsidRPr="006B00C0" w:rsidRDefault="001A67E1" w:rsidP="001A67E1">
      <w:pPr>
        <w:pStyle w:val="a9"/>
        <w:spacing w:beforeLines="20" w:before="69" w:line="240" w:lineRule="exact"/>
        <w:ind w:left="176" w:hanging="176"/>
        <w:jc w:val="both"/>
        <w:rPr>
          <w:rFonts w:eastAsiaTheme="minorEastAsia" w:cs="Times New Roman"/>
          <w:color w:val="000000" w:themeColor="text1"/>
        </w:rPr>
      </w:pPr>
      <w:r w:rsidRPr="006B00C0">
        <w:rPr>
          <w:rFonts w:eastAsiaTheme="minorEastAsia" w:cs="Times New Roman"/>
          <w:color w:val="000000" w:themeColor="text1"/>
        </w:rPr>
        <w:t>（注）</w:t>
      </w:r>
      <w:r w:rsidRPr="006B00C0">
        <w:rPr>
          <w:rFonts w:eastAsiaTheme="minorEastAsia" w:cs="Times New Roman" w:hint="eastAsia"/>
          <w:color w:val="000000" w:themeColor="text1"/>
        </w:rPr>
        <w:t>平成</w:t>
      </w:r>
      <w:r w:rsidRPr="006B00C0">
        <w:rPr>
          <w:rFonts w:eastAsiaTheme="minorEastAsia" w:cs="Times New Roman" w:hint="eastAsia"/>
          <w:color w:val="000000" w:themeColor="text1"/>
        </w:rPr>
        <w:t>8</w:t>
      </w:r>
      <w:r w:rsidRPr="006B00C0">
        <w:rPr>
          <w:rFonts w:eastAsiaTheme="minorEastAsia" w:cs="Times New Roman" w:hint="eastAsia"/>
          <w:color w:val="000000" w:themeColor="text1"/>
        </w:rPr>
        <w:t>年の</w:t>
      </w:r>
      <w:r w:rsidRPr="006B00C0">
        <w:rPr>
          <w:rFonts w:eastAsiaTheme="minorEastAsia" w:cs="Times New Roman"/>
          <w:color w:val="000000" w:themeColor="text1"/>
        </w:rPr>
        <w:t>第</w:t>
      </w:r>
      <w:r w:rsidRPr="006B00C0">
        <w:rPr>
          <w:rFonts w:eastAsiaTheme="minorEastAsia" w:cs="Times New Roman"/>
          <w:color w:val="000000" w:themeColor="text1"/>
        </w:rPr>
        <w:t>4</w:t>
      </w:r>
      <w:r w:rsidRPr="006B00C0">
        <w:rPr>
          <w:rFonts w:eastAsiaTheme="minorEastAsia" w:cs="Times New Roman"/>
          <w:color w:val="000000" w:themeColor="text1"/>
        </w:rPr>
        <w:t>号及び第</w:t>
      </w:r>
      <w:r w:rsidRPr="006B00C0">
        <w:rPr>
          <w:rFonts w:eastAsiaTheme="minorEastAsia" w:cs="Times New Roman"/>
          <w:color w:val="000000" w:themeColor="text1"/>
        </w:rPr>
        <w:t>5</w:t>
      </w:r>
      <w:r w:rsidRPr="006B00C0">
        <w:rPr>
          <w:rFonts w:eastAsiaTheme="minorEastAsia" w:cs="Times New Roman"/>
          <w:color w:val="000000" w:themeColor="text1"/>
        </w:rPr>
        <w:t>号の件数は、</w:t>
      </w:r>
      <w:r w:rsidRPr="006B00C0">
        <w:rPr>
          <w:rFonts w:eastAsiaTheme="minorEastAsia" w:cs="Times New Roman" w:hint="eastAsia"/>
          <w:color w:val="000000" w:themeColor="text1"/>
        </w:rPr>
        <w:t>旧優生保護法が</w:t>
      </w:r>
      <w:r w:rsidRPr="006B00C0">
        <w:rPr>
          <w:rFonts w:eastAsiaTheme="minorEastAsia" w:cs="Times New Roman"/>
          <w:color w:val="000000" w:themeColor="text1"/>
        </w:rPr>
        <w:t>母体保護法に改正され</w:t>
      </w:r>
      <w:r w:rsidRPr="006B00C0">
        <w:rPr>
          <w:rFonts w:eastAsiaTheme="minorEastAsia" w:cs="Times New Roman" w:hint="eastAsia"/>
          <w:color w:val="000000" w:themeColor="text1"/>
        </w:rPr>
        <w:t>、第</w:t>
      </w:r>
      <w:r w:rsidRPr="006B00C0">
        <w:rPr>
          <w:rFonts w:eastAsiaTheme="minorEastAsia" w:cs="Times New Roman" w:hint="eastAsia"/>
          <w:color w:val="000000" w:themeColor="text1"/>
        </w:rPr>
        <w:t>1</w:t>
      </w:r>
      <w:r w:rsidRPr="006B00C0">
        <w:rPr>
          <w:rFonts w:eastAsiaTheme="minorEastAsia" w:cs="Times New Roman" w:hint="eastAsia"/>
          <w:color w:val="000000" w:themeColor="text1"/>
        </w:rPr>
        <w:t>号及び第</w:t>
      </w:r>
      <w:r w:rsidRPr="006B00C0">
        <w:rPr>
          <w:rFonts w:eastAsiaTheme="minorEastAsia" w:cs="Times New Roman" w:hint="eastAsia"/>
          <w:color w:val="000000" w:themeColor="text1"/>
        </w:rPr>
        <w:t>2</w:t>
      </w:r>
      <w:r w:rsidRPr="006B00C0">
        <w:rPr>
          <w:rFonts w:eastAsiaTheme="minorEastAsia" w:cs="Times New Roman" w:hint="eastAsia"/>
          <w:color w:val="000000" w:themeColor="text1"/>
        </w:rPr>
        <w:t>号に繰り上げられ</w:t>
      </w:r>
      <w:r w:rsidRPr="006B00C0">
        <w:rPr>
          <w:rFonts w:eastAsiaTheme="minorEastAsia" w:cs="Times New Roman"/>
          <w:color w:val="000000" w:themeColor="text1"/>
        </w:rPr>
        <w:t>た平成</w:t>
      </w:r>
      <w:r w:rsidRPr="006B00C0">
        <w:rPr>
          <w:rFonts w:eastAsiaTheme="minorEastAsia" w:cs="Times New Roman"/>
          <w:color w:val="000000" w:themeColor="text1"/>
        </w:rPr>
        <w:t>8</w:t>
      </w:r>
      <w:r w:rsidRPr="006B00C0">
        <w:rPr>
          <w:rFonts w:eastAsiaTheme="minorEastAsia" w:cs="Times New Roman"/>
          <w:color w:val="000000" w:themeColor="text1"/>
        </w:rPr>
        <w:t>年</w:t>
      </w:r>
      <w:r w:rsidRPr="006B00C0">
        <w:rPr>
          <w:rFonts w:eastAsiaTheme="minorEastAsia" w:cs="Times New Roman"/>
          <w:color w:val="000000" w:themeColor="text1"/>
        </w:rPr>
        <w:t>9</w:t>
      </w:r>
      <w:r w:rsidRPr="006B00C0">
        <w:rPr>
          <w:rFonts w:eastAsiaTheme="minorEastAsia" w:cs="Times New Roman"/>
          <w:color w:val="000000" w:themeColor="text1"/>
        </w:rPr>
        <w:t>月</w:t>
      </w:r>
      <w:r w:rsidRPr="006B00C0">
        <w:rPr>
          <w:rFonts w:eastAsiaTheme="minorEastAsia" w:cs="Times New Roman"/>
          <w:color w:val="000000" w:themeColor="text1"/>
        </w:rPr>
        <w:t>26</w:t>
      </w:r>
      <w:r w:rsidRPr="006B00C0">
        <w:rPr>
          <w:rFonts w:eastAsiaTheme="minorEastAsia" w:cs="Times New Roman"/>
          <w:color w:val="000000" w:themeColor="text1"/>
        </w:rPr>
        <w:t>日以降の手術件数を含む</w:t>
      </w:r>
      <w:r w:rsidRPr="006B00C0">
        <w:rPr>
          <w:rFonts w:eastAsiaTheme="minorEastAsia" w:cs="Times New Roman" w:hint="eastAsia"/>
          <w:color w:val="000000" w:themeColor="text1"/>
        </w:rPr>
        <w:t>数値</w:t>
      </w:r>
      <w:r w:rsidRPr="006B00C0">
        <w:rPr>
          <w:rFonts w:eastAsiaTheme="minorEastAsia" w:cs="Times New Roman"/>
          <w:color w:val="000000" w:themeColor="text1"/>
        </w:rPr>
        <w:t>。</w:t>
      </w:r>
    </w:p>
    <w:p w14:paraId="61A7D077" w14:textId="77777777" w:rsidR="001A67E1" w:rsidRPr="006B00C0" w:rsidRDefault="001A67E1" w:rsidP="001A67E1">
      <w:pPr>
        <w:pStyle w:val="a9"/>
        <w:spacing w:line="240" w:lineRule="exact"/>
        <w:ind w:left="176" w:hanging="176"/>
        <w:rPr>
          <w:rFonts w:eastAsiaTheme="minorEastAsia" w:cs="Times New Roman"/>
          <w:color w:val="000000" w:themeColor="text1"/>
        </w:rPr>
      </w:pPr>
      <w:r w:rsidRPr="006B00C0">
        <w:rPr>
          <w:rFonts w:eastAsiaTheme="minorEastAsia" w:cs="Times New Roman"/>
          <w:color w:val="000000" w:themeColor="text1"/>
        </w:rPr>
        <w:t>（出典）厚生労働省資料を基に作成。</w:t>
      </w:r>
      <w:r w:rsidRPr="006B00C0">
        <w:rPr>
          <w:rFonts w:eastAsiaTheme="minorEastAsia" w:cs="Times New Roman"/>
          <w:color w:val="000000" w:themeColor="text1"/>
        </w:rPr>
        <w:br w:type="page"/>
      </w:r>
    </w:p>
    <w:p w14:paraId="7DF556AB" w14:textId="77777777" w:rsidR="001A67E1" w:rsidRPr="006B00C0" w:rsidRDefault="001A67E1" w:rsidP="001A67E1">
      <w:pPr>
        <w:pStyle w:val="af4"/>
        <w:rPr>
          <w:rFonts w:asciiTheme="majorEastAsia" w:eastAsiaTheme="majorEastAsia" w:hAnsiTheme="majorEastAsia" w:cs="Times New Roman"/>
          <w:color w:val="000000" w:themeColor="text1"/>
          <w:sz w:val="26"/>
          <w:szCs w:val="26"/>
        </w:rPr>
      </w:pPr>
      <w:bookmarkStart w:id="24" w:name="_Toc136516038"/>
      <w:bookmarkStart w:id="25" w:name="_Toc136516111"/>
      <w:bookmarkStart w:id="26" w:name="_Toc137041949"/>
      <w:r w:rsidRPr="006B00C0">
        <w:rPr>
          <w:rFonts w:asciiTheme="majorEastAsia" w:eastAsiaTheme="majorEastAsia" w:hAnsiTheme="majorEastAsia" w:cs="Times New Roman"/>
          <w:color w:val="000000" w:themeColor="text1"/>
          <w:sz w:val="26"/>
          <w:szCs w:val="26"/>
        </w:rPr>
        <w:lastRenderedPageBreak/>
        <w:t>Ⅳ　年齢階級別の優生手術の実施件数・構成割合</w:t>
      </w:r>
      <w:bookmarkEnd w:id="24"/>
      <w:bookmarkEnd w:id="25"/>
      <w:bookmarkEnd w:id="26"/>
    </w:p>
    <w:p w14:paraId="480ADE79" w14:textId="77777777" w:rsidR="001A67E1" w:rsidRPr="006B00C0" w:rsidRDefault="001A67E1" w:rsidP="001A67E1">
      <w:pPr>
        <w:pStyle w:val="ac"/>
        <w:outlineLvl w:val="9"/>
        <w:rPr>
          <w:rFonts w:ascii="Times New Roman" w:eastAsiaTheme="minorEastAsia" w:hAnsi="Times New Roman" w:cs="Times New Roman"/>
          <w:color w:val="000000" w:themeColor="text1"/>
        </w:rPr>
      </w:pPr>
    </w:p>
    <w:p w14:paraId="6405A7A3" w14:textId="77777777" w:rsidR="001A67E1" w:rsidRPr="006B00C0" w:rsidRDefault="001A67E1" w:rsidP="00EC2BB8">
      <w:pPr>
        <w:pStyle w:val="ac"/>
        <w:rPr>
          <w:rFonts w:asciiTheme="majorEastAsia" w:eastAsiaTheme="majorEastAsia" w:hAnsiTheme="majorEastAsia" w:cs="Times New Roman"/>
          <w:color w:val="000000" w:themeColor="text1"/>
        </w:rPr>
      </w:pPr>
      <w:bookmarkStart w:id="27" w:name="_Toc136516039"/>
      <w:bookmarkStart w:id="28" w:name="_Toc136516112"/>
      <w:bookmarkStart w:id="29" w:name="_Toc137041950"/>
      <w:r w:rsidRPr="006B00C0">
        <w:rPr>
          <w:rFonts w:asciiTheme="majorEastAsia" w:eastAsiaTheme="majorEastAsia" w:hAnsiTheme="majorEastAsia" w:cs="Times New Roman"/>
          <w:color w:val="000000" w:themeColor="text1"/>
        </w:rPr>
        <w:t>１　男女別・根拠規定別の実施件数・構成</w:t>
      </w:r>
      <w:r w:rsidRPr="006B00C0">
        <w:rPr>
          <w:rFonts w:asciiTheme="majorEastAsia" w:eastAsiaTheme="majorEastAsia" w:hAnsiTheme="majorEastAsia" w:cs="Times New Roman" w:hint="eastAsia"/>
          <w:color w:val="000000" w:themeColor="text1"/>
        </w:rPr>
        <w:t>割合（昭和30年以降）</w:t>
      </w:r>
      <w:bookmarkEnd w:id="27"/>
      <w:bookmarkEnd w:id="28"/>
      <w:bookmarkEnd w:id="29"/>
    </w:p>
    <w:p w14:paraId="47FD16B2" w14:textId="4D866427" w:rsidR="001A67E1" w:rsidRPr="006B00C0" w:rsidRDefault="001A67E1"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t>昭和</w:t>
      </w:r>
      <w:r w:rsidRPr="006B00C0">
        <w:rPr>
          <w:rFonts w:eastAsiaTheme="minorEastAsia" w:cs="Times New Roman"/>
          <w:color w:val="000000" w:themeColor="text1"/>
        </w:rPr>
        <w:t>30</w:t>
      </w:r>
      <w:r w:rsidRPr="006B00C0">
        <w:rPr>
          <w:rFonts w:eastAsiaTheme="minorEastAsia" w:cs="Times New Roman"/>
          <w:color w:val="000000" w:themeColor="text1"/>
        </w:rPr>
        <w:t>年以降（昭和</w:t>
      </w:r>
      <w:r w:rsidRPr="006B00C0">
        <w:rPr>
          <w:rFonts w:eastAsiaTheme="minorEastAsia" w:cs="Times New Roman"/>
          <w:color w:val="000000" w:themeColor="text1"/>
        </w:rPr>
        <w:t>32</w:t>
      </w:r>
      <w:r w:rsidRPr="006B00C0">
        <w:rPr>
          <w:rFonts w:eastAsiaTheme="minorEastAsia" w:cs="Times New Roman"/>
          <w:color w:val="000000" w:themeColor="text1"/>
        </w:rPr>
        <w:t>年を除く</w:t>
      </w:r>
      <w:r w:rsidRPr="006B00C0">
        <w:rPr>
          <w:rStyle w:val="a8"/>
          <w:rFonts w:eastAsiaTheme="minorEastAsia" w:cs="Times New Roman"/>
          <w:color w:val="000000" w:themeColor="text1"/>
        </w:rPr>
        <w:footnoteReference w:id="5"/>
      </w:r>
      <w:r w:rsidRPr="006B00C0">
        <w:rPr>
          <w:rFonts w:eastAsiaTheme="minorEastAsia" w:cs="Times New Roman"/>
          <w:color w:val="000000" w:themeColor="text1"/>
        </w:rPr>
        <w:t>。）の優生手術の実施件数について、優生手術を受けた者の年齢階級別</w:t>
      </w:r>
      <w:r w:rsidRPr="006B00C0">
        <w:rPr>
          <w:rFonts w:eastAsiaTheme="minorEastAsia" w:cs="Times New Roman" w:hint="eastAsia"/>
          <w:color w:val="000000" w:themeColor="text1"/>
        </w:rPr>
        <w:t>・</w:t>
      </w:r>
      <w:r w:rsidRPr="006B00C0">
        <w:rPr>
          <w:rFonts w:eastAsiaTheme="minorEastAsia" w:cs="Times New Roman"/>
          <w:color w:val="000000" w:themeColor="text1"/>
        </w:rPr>
        <w:t>男女別</w:t>
      </w:r>
      <w:r w:rsidRPr="006B00C0">
        <w:rPr>
          <w:rFonts w:eastAsiaTheme="minorEastAsia" w:cs="Times New Roman" w:hint="eastAsia"/>
          <w:color w:val="000000" w:themeColor="text1"/>
        </w:rPr>
        <w:t>、</w:t>
      </w:r>
      <w:r w:rsidRPr="006B00C0">
        <w:rPr>
          <w:rFonts w:eastAsiaTheme="minorEastAsia" w:cs="Times New Roman"/>
          <w:color w:val="000000" w:themeColor="text1"/>
        </w:rPr>
        <w:t>年齢階級別・根拠規定別</w:t>
      </w:r>
      <w:r w:rsidRPr="006B00C0">
        <w:rPr>
          <w:rFonts w:eastAsiaTheme="minorEastAsia" w:cs="Times New Roman" w:hint="eastAsia"/>
          <w:color w:val="000000" w:themeColor="text1"/>
        </w:rPr>
        <w:t>の</w:t>
      </w:r>
      <w:r w:rsidRPr="006B00C0">
        <w:rPr>
          <w:rFonts w:eastAsiaTheme="minorEastAsia" w:cs="Times New Roman"/>
          <w:color w:val="000000" w:themeColor="text1"/>
        </w:rPr>
        <w:t>件数は</w:t>
      </w:r>
      <w:r w:rsidRPr="006B00C0">
        <w:rPr>
          <w:rFonts w:eastAsiaTheme="minorEastAsia" w:cs="Times New Roman"/>
          <w:color w:val="000000" w:themeColor="text1"/>
        </w:rPr>
        <w:fldChar w:fldCharType="begin"/>
      </w:r>
      <w:r w:rsidRPr="006B00C0">
        <w:rPr>
          <w:rFonts w:eastAsiaTheme="minorEastAsia" w:cs="Times New Roman"/>
          <w:color w:val="000000" w:themeColor="text1"/>
        </w:rPr>
        <w:instrText xml:space="preserve"> REF _Ref132797713 \h  \* MERGEFORMAT </w:instrText>
      </w:r>
      <w:r w:rsidRPr="006B00C0">
        <w:rPr>
          <w:rFonts w:eastAsiaTheme="minorEastAsia" w:cs="Times New Roman"/>
          <w:color w:val="000000" w:themeColor="text1"/>
        </w:rPr>
      </w:r>
      <w:r w:rsidRPr="006B00C0">
        <w:rPr>
          <w:rFonts w:eastAsiaTheme="minorEastAsia" w:cs="Times New Roman"/>
          <w:color w:val="000000" w:themeColor="text1"/>
        </w:rPr>
        <w:fldChar w:fldCharType="separate"/>
      </w:r>
      <w:r w:rsidR="00B174A3" w:rsidRPr="00B174A3">
        <w:rPr>
          <w:rFonts w:eastAsiaTheme="minorEastAsia" w:cs="Times New Roman"/>
          <w:color w:val="000000" w:themeColor="text1"/>
        </w:rPr>
        <w:t>表</w:t>
      </w:r>
      <w:r w:rsidR="00B174A3" w:rsidRPr="00B174A3">
        <w:rPr>
          <w:rFonts w:eastAsiaTheme="minorEastAsia" w:cs="Times New Roman"/>
          <w:color w:val="000000" w:themeColor="text1"/>
        </w:rPr>
        <w:t xml:space="preserve"> 5</w:t>
      </w:r>
      <w:r w:rsidRPr="006B00C0">
        <w:rPr>
          <w:rFonts w:eastAsiaTheme="minorEastAsia" w:cs="Times New Roman"/>
          <w:color w:val="000000" w:themeColor="text1"/>
        </w:rPr>
        <w:fldChar w:fldCharType="end"/>
      </w:r>
      <w:r w:rsidRPr="006B00C0">
        <w:rPr>
          <w:rFonts w:eastAsiaTheme="minorEastAsia" w:cs="Times New Roman"/>
          <w:color w:val="000000" w:themeColor="text1"/>
        </w:rPr>
        <w:t>のとおり</w:t>
      </w:r>
      <w:r w:rsidRPr="006B00C0">
        <w:rPr>
          <w:rFonts w:eastAsiaTheme="minorEastAsia" w:cs="Times New Roman" w:hint="eastAsia"/>
          <w:color w:val="000000" w:themeColor="text1"/>
        </w:rPr>
        <w:t>であっ</w:t>
      </w:r>
      <w:r w:rsidRPr="006B00C0">
        <w:rPr>
          <w:rFonts w:eastAsiaTheme="minorEastAsia" w:cs="Times New Roman"/>
          <w:color w:val="000000" w:themeColor="text1"/>
        </w:rPr>
        <w:t>た。</w:t>
      </w:r>
    </w:p>
    <w:p w14:paraId="535C7584" w14:textId="77777777" w:rsidR="001A67E1" w:rsidRPr="006B00C0" w:rsidRDefault="001A67E1" w:rsidP="001A67E1">
      <w:pPr>
        <w:ind w:left="177" w:firstLineChars="100" w:firstLine="216"/>
        <w:rPr>
          <w:rFonts w:eastAsiaTheme="minorEastAsia" w:cs="Times New Roman"/>
          <w:color w:val="000000" w:themeColor="text1"/>
        </w:rPr>
      </w:pPr>
    </w:p>
    <w:p w14:paraId="1D153467" w14:textId="788183F9" w:rsidR="001A67E1" w:rsidRPr="006B00C0" w:rsidRDefault="001A67E1" w:rsidP="00EC2BB8">
      <w:pPr>
        <w:pStyle w:val="aff7"/>
        <w:rPr>
          <w:rFonts w:asciiTheme="majorEastAsia" w:eastAsiaTheme="majorEastAsia" w:hAnsiTheme="majorEastAsia" w:cs="Times New Roman"/>
          <w:b w:val="0"/>
          <w:color w:val="000000" w:themeColor="text1"/>
          <w:sz w:val="20"/>
          <w:szCs w:val="20"/>
        </w:rPr>
      </w:pPr>
      <w:bookmarkStart w:id="30" w:name="_Ref132797713"/>
      <w:r w:rsidRPr="006B00C0">
        <w:rPr>
          <w:rFonts w:asciiTheme="majorEastAsia" w:eastAsiaTheme="majorEastAsia" w:hAnsiTheme="majorEastAsia" w:cs="Times New Roman"/>
          <w:b w:val="0"/>
          <w:color w:val="000000" w:themeColor="text1"/>
          <w:sz w:val="20"/>
          <w:szCs w:val="20"/>
        </w:rPr>
        <w:t xml:space="preserve">表 </w:t>
      </w:r>
      <w:r w:rsidRPr="006B00C0">
        <w:rPr>
          <w:rFonts w:asciiTheme="majorEastAsia" w:eastAsiaTheme="majorEastAsia" w:hAnsiTheme="majorEastAsia" w:cs="Times New Roman"/>
          <w:b w:val="0"/>
          <w:color w:val="000000" w:themeColor="text1"/>
          <w:sz w:val="20"/>
          <w:szCs w:val="20"/>
        </w:rPr>
        <w:fldChar w:fldCharType="begin"/>
      </w:r>
      <w:r w:rsidRPr="006B00C0">
        <w:rPr>
          <w:rFonts w:asciiTheme="majorEastAsia" w:eastAsiaTheme="majorEastAsia" w:hAnsiTheme="majorEastAsia" w:cs="Times New Roman"/>
          <w:b w:val="0"/>
          <w:color w:val="000000" w:themeColor="text1"/>
          <w:sz w:val="20"/>
          <w:szCs w:val="20"/>
        </w:rPr>
        <w:instrText xml:space="preserve"> SEQ 表 \* ARABIC </w:instrText>
      </w:r>
      <w:r w:rsidRPr="006B00C0">
        <w:rPr>
          <w:rFonts w:asciiTheme="majorEastAsia" w:eastAsiaTheme="majorEastAsia" w:hAnsiTheme="majorEastAsia" w:cs="Times New Roman"/>
          <w:b w:val="0"/>
          <w:color w:val="000000" w:themeColor="text1"/>
          <w:sz w:val="20"/>
          <w:szCs w:val="20"/>
        </w:rPr>
        <w:fldChar w:fldCharType="separate"/>
      </w:r>
      <w:r w:rsidR="00B174A3">
        <w:rPr>
          <w:rFonts w:asciiTheme="majorEastAsia" w:eastAsiaTheme="majorEastAsia" w:hAnsiTheme="majorEastAsia" w:cs="Times New Roman"/>
          <w:b w:val="0"/>
          <w:noProof/>
          <w:color w:val="000000" w:themeColor="text1"/>
          <w:sz w:val="20"/>
          <w:szCs w:val="20"/>
        </w:rPr>
        <w:t>5</w:t>
      </w:r>
      <w:r w:rsidRPr="006B00C0">
        <w:rPr>
          <w:rFonts w:asciiTheme="majorEastAsia" w:eastAsiaTheme="majorEastAsia" w:hAnsiTheme="majorEastAsia" w:cs="Times New Roman"/>
          <w:b w:val="0"/>
          <w:color w:val="000000" w:themeColor="text1"/>
          <w:sz w:val="20"/>
          <w:szCs w:val="20"/>
        </w:rPr>
        <w:fldChar w:fldCharType="end"/>
      </w:r>
      <w:bookmarkEnd w:id="30"/>
      <w:r w:rsidRPr="006B00C0">
        <w:rPr>
          <w:rFonts w:asciiTheme="majorEastAsia" w:eastAsiaTheme="majorEastAsia" w:hAnsiTheme="majorEastAsia" w:cs="Times New Roman"/>
          <w:b w:val="0"/>
          <w:color w:val="000000" w:themeColor="text1"/>
          <w:sz w:val="20"/>
          <w:szCs w:val="20"/>
        </w:rPr>
        <w:t xml:space="preserve">　</w:t>
      </w:r>
      <w:r w:rsidRPr="006B00C0">
        <w:rPr>
          <w:rFonts w:asciiTheme="majorEastAsia" w:eastAsiaTheme="majorEastAsia" w:hAnsiTheme="majorEastAsia" w:cs="Times New Roman" w:hint="eastAsia"/>
          <w:b w:val="0"/>
          <w:color w:val="000000" w:themeColor="text1"/>
          <w:sz w:val="20"/>
          <w:szCs w:val="20"/>
        </w:rPr>
        <w:t>年齢階級別・</w:t>
      </w:r>
      <w:r w:rsidRPr="006B00C0">
        <w:rPr>
          <w:rFonts w:asciiTheme="majorEastAsia" w:eastAsiaTheme="majorEastAsia" w:hAnsiTheme="majorEastAsia" w:cs="Times New Roman"/>
          <w:b w:val="0"/>
          <w:color w:val="000000" w:themeColor="text1"/>
          <w:sz w:val="20"/>
          <w:szCs w:val="20"/>
        </w:rPr>
        <w:t>男女別</w:t>
      </w:r>
      <w:r w:rsidRPr="006B00C0">
        <w:rPr>
          <w:rFonts w:asciiTheme="majorEastAsia" w:eastAsiaTheme="majorEastAsia" w:hAnsiTheme="majorEastAsia" w:cs="Times New Roman" w:hint="eastAsia"/>
          <w:b w:val="0"/>
          <w:color w:val="000000" w:themeColor="text1"/>
          <w:sz w:val="20"/>
          <w:szCs w:val="20"/>
        </w:rPr>
        <w:t>、年齢階級別</w:t>
      </w:r>
      <w:r w:rsidRPr="006B00C0">
        <w:rPr>
          <w:rFonts w:asciiTheme="majorEastAsia" w:eastAsiaTheme="majorEastAsia" w:hAnsiTheme="majorEastAsia" w:cs="Times New Roman"/>
          <w:b w:val="0"/>
          <w:color w:val="000000" w:themeColor="text1"/>
          <w:sz w:val="20"/>
          <w:szCs w:val="20"/>
        </w:rPr>
        <w:t>・根拠規定別 優生手術の実施件</w:t>
      </w:r>
      <w:r w:rsidRPr="006B00C0">
        <w:rPr>
          <w:rFonts w:asciiTheme="majorEastAsia" w:eastAsiaTheme="majorEastAsia" w:hAnsiTheme="majorEastAsia" w:cs="Times New Roman" w:hint="eastAsia"/>
          <w:b w:val="0"/>
          <w:color w:val="000000" w:themeColor="text1"/>
          <w:sz w:val="20"/>
          <w:szCs w:val="20"/>
        </w:rPr>
        <w:t>数（昭和30年以降）</w:t>
      </w:r>
    </w:p>
    <w:tbl>
      <w:tblPr>
        <w:tblStyle w:val="af5"/>
        <w:tblW w:w="8926" w:type="dxa"/>
        <w:tblCellMar>
          <w:left w:w="28" w:type="dxa"/>
          <w:right w:w="28" w:type="dxa"/>
        </w:tblCellMar>
        <w:tblLook w:val="04A0" w:firstRow="1" w:lastRow="0" w:firstColumn="1" w:lastColumn="0" w:noHBand="0" w:noVBand="1"/>
      </w:tblPr>
      <w:tblGrid>
        <w:gridCol w:w="704"/>
        <w:gridCol w:w="739"/>
        <w:gridCol w:w="935"/>
        <w:gridCol w:w="935"/>
        <w:gridCol w:w="936"/>
        <w:gridCol w:w="935"/>
        <w:gridCol w:w="935"/>
        <w:gridCol w:w="936"/>
        <w:gridCol w:w="935"/>
        <w:gridCol w:w="936"/>
      </w:tblGrid>
      <w:tr w:rsidR="006B00C0" w:rsidRPr="006B00C0" w14:paraId="08A76FCB" w14:textId="77777777" w:rsidTr="00903129">
        <w:trPr>
          <w:trHeight w:val="397"/>
        </w:trPr>
        <w:tc>
          <w:tcPr>
            <w:tcW w:w="1443" w:type="dxa"/>
            <w:gridSpan w:val="2"/>
            <w:tcBorders>
              <w:bottom w:val="single" w:sz="4" w:space="0" w:color="auto"/>
            </w:tcBorders>
            <w:shd w:val="clear" w:color="auto" w:fill="DEEAF6" w:themeFill="accent1" w:themeFillTint="33"/>
            <w:vAlign w:val="center"/>
          </w:tcPr>
          <w:p w14:paraId="51881907" w14:textId="0EF130C8" w:rsidR="00FF334F" w:rsidRPr="006B00C0" w:rsidRDefault="00FF334F" w:rsidP="007450E1">
            <w:pPr>
              <w:wordWrap/>
              <w:spacing w:line="240" w:lineRule="exact"/>
              <w:jc w:val="center"/>
              <w:rPr>
                <w:rFonts w:eastAsiaTheme="minorEastAsia" w:cs="Times New Roman"/>
                <w:color w:val="000000" w:themeColor="text1"/>
                <w:sz w:val="18"/>
                <w:szCs w:val="18"/>
              </w:rPr>
            </w:pPr>
          </w:p>
        </w:tc>
        <w:tc>
          <w:tcPr>
            <w:tcW w:w="935" w:type="dxa"/>
            <w:tcBorders>
              <w:bottom w:val="single" w:sz="4" w:space="0" w:color="auto"/>
            </w:tcBorders>
            <w:shd w:val="clear" w:color="auto" w:fill="DEEAF6" w:themeFill="accent1" w:themeFillTint="33"/>
            <w:tcMar>
              <w:top w:w="28" w:type="dxa"/>
              <w:left w:w="28" w:type="dxa"/>
              <w:bottom w:w="28" w:type="dxa"/>
              <w:right w:w="28" w:type="dxa"/>
            </w:tcMar>
            <w:vAlign w:val="center"/>
          </w:tcPr>
          <w:p w14:paraId="6D34F190" w14:textId="03587FD9" w:rsidR="00FF334F" w:rsidRPr="006B00C0" w:rsidRDefault="00FF334F" w:rsidP="007450E1">
            <w:pPr>
              <w:wordWrap/>
              <w:spacing w:line="240" w:lineRule="exact"/>
              <w:ind w:left="91" w:hangingChars="52" w:hanging="91"/>
              <w:jc w:val="center"/>
              <w:rPr>
                <w:rFonts w:eastAsiaTheme="minorEastAsia" w:cs="Times New Roman"/>
                <w:color w:val="000000" w:themeColor="text1"/>
                <w:sz w:val="18"/>
                <w:szCs w:val="18"/>
              </w:rPr>
            </w:pPr>
            <w:r w:rsidRPr="006B00C0">
              <w:rPr>
                <w:rFonts w:eastAsiaTheme="minorEastAsia" w:cs="Times New Roman"/>
                <w:color w:val="000000" w:themeColor="text1"/>
                <w:sz w:val="18"/>
                <w:szCs w:val="18"/>
              </w:rPr>
              <w:t>20</w:t>
            </w:r>
            <w:r w:rsidRPr="006B00C0">
              <w:rPr>
                <w:rFonts w:eastAsiaTheme="minorEastAsia" w:cs="Times New Roman"/>
                <w:color w:val="000000" w:themeColor="text1"/>
                <w:sz w:val="18"/>
                <w:szCs w:val="18"/>
              </w:rPr>
              <w:t>歳未満</w:t>
            </w:r>
          </w:p>
        </w:tc>
        <w:tc>
          <w:tcPr>
            <w:tcW w:w="935" w:type="dxa"/>
            <w:tcBorders>
              <w:bottom w:val="single" w:sz="4" w:space="0" w:color="auto"/>
            </w:tcBorders>
            <w:shd w:val="clear" w:color="auto" w:fill="DEEAF6" w:themeFill="accent1" w:themeFillTint="33"/>
            <w:tcMar>
              <w:top w:w="28" w:type="dxa"/>
              <w:left w:w="28" w:type="dxa"/>
              <w:bottom w:w="28" w:type="dxa"/>
              <w:right w:w="28" w:type="dxa"/>
            </w:tcMar>
            <w:vAlign w:val="center"/>
          </w:tcPr>
          <w:p w14:paraId="23242138" w14:textId="77777777" w:rsidR="00FF334F" w:rsidRPr="006B00C0" w:rsidRDefault="00FF334F" w:rsidP="00E51FC1">
            <w:pPr>
              <w:wordWrap/>
              <w:spacing w:line="240" w:lineRule="exact"/>
              <w:jc w:val="center"/>
              <w:rPr>
                <w:rFonts w:eastAsiaTheme="minorEastAsia" w:cs="Times New Roman"/>
                <w:color w:val="000000" w:themeColor="text1"/>
                <w:sz w:val="18"/>
                <w:szCs w:val="18"/>
              </w:rPr>
            </w:pPr>
            <w:r w:rsidRPr="006B00C0">
              <w:rPr>
                <w:rFonts w:eastAsiaTheme="minorEastAsia" w:cs="Times New Roman"/>
                <w:color w:val="000000" w:themeColor="text1"/>
                <w:sz w:val="18"/>
                <w:szCs w:val="18"/>
              </w:rPr>
              <w:t>20</w:t>
            </w:r>
            <w:r w:rsidRPr="006B00C0">
              <w:rPr>
                <w:rFonts w:eastAsiaTheme="minorEastAsia" w:cs="Times New Roman"/>
                <w:color w:val="000000" w:themeColor="text1"/>
                <w:sz w:val="18"/>
                <w:szCs w:val="18"/>
              </w:rPr>
              <w:t>～</w:t>
            </w:r>
            <w:r w:rsidRPr="006B00C0">
              <w:rPr>
                <w:rFonts w:eastAsiaTheme="minorEastAsia" w:cs="Times New Roman"/>
                <w:color w:val="000000" w:themeColor="text1"/>
                <w:sz w:val="18"/>
                <w:szCs w:val="18"/>
              </w:rPr>
              <w:t>24</w:t>
            </w:r>
            <w:r w:rsidRPr="006B00C0">
              <w:rPr>
                <w:rFonts w:eastAsiaTheme="minorEastAsia" w:cs="Times New Roman"/>
                <w:color w:val="000000" w:themeColor="text1"/>
                <w:sz w:val="18"/>
                <w:szCs w:val="18"/>
              </w:rPr>
              <w:t>歳</w:t>
            </w:r>
          </w:p>
        </w:tc>
        <w:tc>
          <w:tcPr>
            <w:tcW w:w="936" w:type="dxa"/>
            <w:tcBorders>
              <w:bottom w:val="single" w:sz="4" w:space="0" w:color="auto"/>
            </w:tcBorders>
            <w:shd w:val="clear" w:color="auto" w:fill="DEEAF6" w:themeFill="accent1" w:themeFillTint="33"/>
            <w:tcMar>
              <w:top w:w="28" w:type="dxa"/>
              <w:left w:w="28" w:type="dxa"/>
              <w:bottom w:w="28" w:type="dxa"/>
              <w:right w:w="28" w:type="dxa"/>
            </w:tcMar>
            <w:vAlign w:val="center"/>
          </w:tcPr>
          <w:p w14:paraId="3C1B1738" w14:textId="77777777" w:rsidR="00FF334F" w:rsidRPr="006B00C0" w:rsidRDefault="00FF334F" w:rsidP="00E51FC1">
            <w:pPr>
              <w:wordWrap/>
              <w:spacing w:line="240" w:lineRule="exact"/>
              <w:jc w:val="center"/>
              <w:rPr>
                <w:rFonts w:eastAsiaTheme="minorEastAsia" w:cs="Times New Roman"/>
                <w:color w:val="000000" w:themeColor="text1"/>
                <w:sz w:val="18"/>
                <w:szCs w:val="18"/>
              </w:rPr>
            </w:pPr>
            <w:r w:rsidRPr="006B00C0">
              <w:rPr>
                <w:rFonts w:eastAsiaTheme="minorEastAsia" w:cs="Times New Roman"/>
                <w:color w:val="000000" w:themeColor="text1"/>
                <w:sz w:val="18"/>
                <w:szCs w:val="18"/>
              </w:rPr>
              <w:t>25</w:t>
            </w:r>
            <w:r w:rsidRPr="006B00C0">
              <w:rPr>
                <w:rFonts w:eastAsiaTheme="minorEastAsia" w:cs="Times New Roman"/>
                <w:color w:val="000000" w:themeColor="text1"/>
                <w:sz w:val="18"/>
                <w:szCs w:val="18"/>
              </w:rPr>
              <w:t>～</w:t>
            </w:r>
            <w:r w:rsidRPr="006B00C0">
              <w:rPr>
                <w:rFonts w:eastAsiaTheme="minorEastAsia" w:cs="Times New Roman"/>
                <w:color w:val="000000" w:themeColor="text1"/>
                <w:sz w:val="18"/>
                <w:szCs w:val="18"/>
              </w:rPr>
              <w:t>29</w:t>
            </w:r>
            <w:r w:rsidRPr="006B00C0">
              <w:rPr>
                <w:rFonts w:eastAsiaTheme="minorEastAsia" w:cs="Times New Roman"/>
                <w:color w:val="000000" w:themeColor="text1"/>
                <w:sz w:val="18"/>
                <w:szCs w:val="18"/>
              </w:rPr>
              <w:t>歳</w:t>
            </w:r>
          </w:p>
        </w:tc>
        <w:tc>
          <w:tcPr>
            <w:tcW w:w="935" w:type="dxa"/>
            <w:tcBorders>
              <w:bottom w:val="single" w:sz="4" w:space="0" w:color="auto"/>
            </w:tcBorders>
            <w:shd w:val="clear" w:color="auto" w:fill="DEEAF6" w:themeFill="accent1" w:themeFillTint="33"/>
            <w:tcMar>
              <w:top w:w="28" w:type="dxa"/>
              <w:left w:w="28" w:type="dxa"/>
              <w:bottom w:w="28" w:type="dxa"/>
              <w:right w:w="28" w:type="dxa"/>
            </w:tcMar>
            <w:vAlign w:val="center"/>
          </w:tcPr>
          <w:p w14:paraId="765689D2" w14:textId="77777777" w:rsidR="00FF334F" w:rsidRPr="006B00C0" w:rsidRDefault="00FF334F" w:rsidP="00E51FC1">
            <w:pPr>
              <w:wordWrap/>
              <w:spacing w:line="240" w:lineRule="exact"/>
              <w:jc w:val="center"/>
              <w:rPr>
                <w:rFonts w:eastAsiaTheme="minorEastAsia" w:cs="Times New Roman"/>
                <w:color w:val="000000" w:themeColor="text1"/>
                <w:sz w:val="18"/>
                <w:szCs w:val="18"/>
              </w:rPr>
            </w:pPr>
            <w:r w:rsidRPr="006B00C0">
              <w:rPr>
                <w:rFonts w:eastAsiaTheme="minorEastAsia" w:cs="Times New Roman"/>
                <w:color w:val="000000" w:themeColor="text1"/>
                <w:sz w:val="18"/>
                <w:szCs w:val="18"/>
              </w:rPr>
              <w:t>30</w:t>
            </w:r>
            <w:r w:rsidRPr="006B00C0">
              <w:rPr>
                <w:rFonts w:eastAsiaTheme="minorEastAsia" w:cs="Times New Roman"/>
                <w:color w:val="000000" w:themeColor="text1"/>
                <w:sz w:val="18"/>
                <w:szCs w:val="18"/>
              </w:rPr>
              <w:t>～</w:t>
            </w:r>
            <w:r w:rsidRPr="006B00C0">
              <w:rPr>
                <w:rFonts w:eastAsiaTheme="minorEastAsia" w:cs="Times New Roman"/>
                <w:color w:val="000000" w:themeColor="text1"/>
                <w:sz w:val="18"/>
                <w:szCs w:val="18"/>
              </w:rPr>
              <w:t>34</w:t>
            </w:r>
            <w:r w:rsidRPr="006B00C0">
              <w:rPr>
                <w:rFonts w:eastAsiaTheme="minorEastAsia" w:cs="Times New Roman"/>
                <w:color w:val="000000" w:themeColor="text1"/>
                <w:sz w:val="18"/>
                <w:szCs w:val="18"/>
              </w:rPr>
              <w:t>歳</w:t>
            </w:r>
          </w:p>
        </w:tc>
        <w:tc>
          <w:tcPr>
            <w:tcW w:w="935" w:type="dxa"/>
            <w:tcBorders>
              <w:bottom w:val="single" w:sz="4" w:space="0" w:color="auto"/>
            </w:tcBorders>
            <w:shd w:val="clear" w:color="auto" w:fill="DEEAF6" w:themeFill="accent1" w:themeFillTint="33"/>
            <w:tcMar>
              <w:top w:w="28" w:type="dxa"/>
              <w:left w:w="28" w:type="dxa"/>
              <w:bottom w:w="28" w:type="dxa"/>
              <w:right w:w="28" w:type="dxa"/>
            </w:tcMar>
            <w:vAlign w:val="center"/>
          </w:tcPr>
          <w:p w14:paraId="70F22C41" w14:textId="77777777" w:rsidR="00FF334F" w:rsidRPr="006B00C0" w:rsidRDefault="00FF334F" w:rsidP="00E51FC1">
            <w:pPr>
              <w:wordWrap/>
              <w:spacing w:line="240" w:lineRule="exact"/>
              <w:jc w:val="center"/>
              <w:rPr>
                <w:rFonts w:eastAsiaTheme="minorEastAsia" w:cs="Times New Roman"/>
                <w:color w:val="000000" w:themeColor="text1"/>
                <w:sz w:val="18"/>
                <w:szCs w:val="18"/>
              </w:rPr>
            </w:pPr>
            <w:r w:rsidRPr="006B00C0">
              <w:rPr>
                <w:rFonts w:eastAsiaTheme="minorEastAsia" w:cs="Times New Roman"/>
                <w:color w:val="000000" w:themeColor="text1"/>
                <w:sz w:val="18"/>
                <w:szCs w:val="18"/>
              </w:rPr>
              <w:t>35</w:t>
            </w:r>
            <w:r w:rsidRPr="006B00C0">
              <w:rPr>
                <w:rFonts w:eastAsiaTheme="minorEastAsia" w:cs="Times New Roman"/>
                <w:color w:val="000000" w:themeColor="text1"/>
                <w:sz w:val="18"/>
                <w:szCs w:val="18"/>
              </w:rPr>
              <w:t>～</w:t>
            </w:r>
            <w:r w:rsidRPr="006B00C0">
              <w:rPr>
                <w:rFonts w:eastAsiaTheme="minorEastAsia" w:cs="Times New Roman"/>
                <w:color w:val="000000" w:themeColor="text1"/>
                <w:sz w:val="18"/>
                <w:szCs w:val="18"/>
              </w:rPr>
              <w:t>39</w:t>
            </w:r>
            <w:r w:rsidRPr="006B00C0">
              <w:rPr>
                <w:rFonts w:eastAsiaTheme="minorEastAsia" w:cs="Times New Roman"/>
                <w:color w:val="000000" w:themeColor="text1"/>
                <w:sz w:val="18"/>
                <w:szCs w:val="18"/>
              </w:rPr>
              <w:t>歳</w:t>
            </w:r>
          </w:p>
        </w:tc>
        <w:tc>
          <w:tcPr>
            <w:tcW w:w="936" w:type="dxa"/>
            <w:tcBorders>
              <w:bottom w:val="single" w:sz="4" w:space="0" w:color="auto"/>
            </w:tcBorders>
            <w:shd w:val="clear" w:color="auto" w:fill="DEEAF6" w:themeFill="accent1" w:themeFillTint="33"/>
            <w:tcMar>
              <w:top w:w="28" w:type="dxa"/>
              <w:left w:w="28" w:type="dxa"/>
              <w:bottom w:w="28" w:type="dxa"/>
              <w:right w:w="28" w:type="dxa"/>
            </w:tcMar>
            <w:vAlign w:val="center"/>
          </w:tcPr>
          <w:p w14:paraId="1598BA45" w14:textId="77777777" w:rsidR="00FF334F" w:rsidRPr="006B00C0" w:rsidRDefault="00FF334F" w:rsidP="00E51FC1">
            <w:pPr>
              <w:wordWrap/>
              <w:spacing w:line="240" w:lineRule="exact"/>
              <w:jc w:val="center"/>
              <w:rPr>
                <w:rFonts w:eastAsiaTheme="minorEastAsia" w:cs="Times New Roman"/>
                <w:color w:val="000000" w:themeColor="text1"/>
                <w:sz w:val="18"/>
                <w:szCs w:val="18"/>
              </w:rPr>
            </w:pPr>
            <w:r w:rsidRPr="006B00C0">
              <w:rPr>
                <w:rFonts w:eastAsiaTheme="minorEastAsia" w:cs="Times New Roman"/>
                <w:color w:val="000000" w:themeColor="text1"/>
                <w:sz w:val="18"/>
                <w:szCs w:val="18"/>
              </w:rPr>
              <w:t>40</w:t>
            </w:r>
            <w:r w:rsidRPr="006B00C0">
              <w:rPr>
                <w:rFonts w:eastAsiaTheme="minorEastAsia" w:cs="Times New Roman"/>
                <w:color w:val="000000" w:themeColor="text1"/>
                <w:sz w:val="18"/>
                <w:szCs w:val="18"/>
              </w:rPr>
              <w:t>歳以上</w:t>
            </w:r>
          </w:p>
        </w:tc>
        <w:tc>
          <w:tcPr>
            <w:tcW w:w="935" w:type="dxa"/>
            <w:tcBorders>
              <w:bottom w:val="single" w:sz="4" w:space="0" w:color="auto"/>
            </w:tcBorders>
            <w:shd w:val="clear" w:color="auto" w:fill="DEEAF6" w:themeFill="accent1" w:themeFillTint="33"/>
            <w:tcMar>
              <w:top w:w="28" w:type="dxa"/>
              <w:left w:w="28" w:type="dxa"/>
              <w:bottom w:w="28" w:type="dxa"/>
              <w:right w:w="28" w:type="dxa"/>
            </w:tcMar>
            <w:vAlign w:val="center"/>
          </w:tcPr>
          <w:p w14:paraId="1F2E97E6" w14:textId="77777777" w:rsidR="00FF334F" w:rsidRPr="006B00C0" w:rsidRDefault="00FF334F" w:rsidP="00E51FC1">
            <w:pPr>
              <w:wordWrap/>
              <w:spacing w:line="240" w:lineRule="exact"/>
              <w:jc w:val="center"/>
              <w:rPr>
                <w:rFonts w:eastAsiaTheme="minorEastAsia" w:cs="Times New Roman"/>
                <w:color w:val="000000" w:themeColor="text1"/>
                <w:sz w:val="18"/>
                <w:szCs w:val="18"/>
              </w:rPr>
            </w:pPr>
            <w:r w:rsidRPr="006B00C0">
              <w:rPr>
                <w:rFonts w:eastAsiaTheme="minorEastAsia" w:cs="Times New Roman"/>
                <w:color w:val="000000" w:themeColor="text1"/>
                <w:sz w:val="18"/>
                <w:szCs w:val="18"/>
              </w:rPr>
              <w:t>不詳</w:t>
            </w:r>
          </w:p>
        </w:tc>
        <w:tc>
          <w:tcPr>
            <w:tcW w:w="936" w:type="dxa"/>
            <w:tcBorders>
              <w:bottom w:val="single" w:sz="4" w:space="0" w:color="auto"/>
            </w:tcBorders>
            <w:shd w:val="clear" w:color="auto" w:fill="DEEAF6" w:themeFill="accent1" w:themeFillTint="33"/>
            <w:tcMar>
              <w:top w:w="28" w:type="dxa"/>
              <w:left w:w="28" w:type="dxa"/>
              <w:bottom w:w="28" w:type="dxa"/>
              <w:right w:w="28" w:type="dxa"/>
            </w:tcMar>
            <w:vAlign w:val="center"/>
          </w:tcPr>
          <w:p w14:paraId="59861A2F" w14:textId="77777777" w:rsidR="00FF334F" w:rsidRPr="006B00C0" w:rsidRDefault="00FF334F" w:rsidP="00E51FC1">
            <w:pPr>
              <w:wordWrap/>
              <w:spacing w:line="240" w:lineRule="exact"/>
              <w:jc w:val="center"/>
              <w:rPr>
                <w:rFonts w:eastAsiaTheme="minorEastAsia" w:cs="Times New Roman"/>
                <w:color w:val="000000" w:themeColor="text1"/>
                <w:sz w:val="18"/>
                <w:szCs w:val="18"/>
              </w:rPr>
            </w:pPr>
            <w:r w:rsidRPr="006B00C0">
              <w:rPr>
                <w:rFonts w:eastAsiaTheme="minorEastAsia" w:cs="Times New Roman"/>
                <w:color w:val="000000" w:themeColor="text1"/>
                <w:sz w:val="18"/>
                <w:szCs w:val="18"/>
              </w:rPr>
              <w:t>合計</w:t>
            </w:r>
          </w:p>
        </w:tc>
      </w:tr>
      <w:tr w:rsidR="006B00C0" w:rsidRPr="006B00C0" w14:paraId="3E020065" w14:textId="77777777" w:rsidTr="00903129">
        <w:trPr>
          <w:trHeight w:val="397"/>
        </w:trPr>
        <w:tc>
          <w:tcPr>
            <w:tcW w:w="704" w:type="dxa"/>
            <w:vMerge w:val="restart"/>
            <w:shd w:val="clear" w:color="auto" w:fill="DEEAF6" w:themeFill="accent1" w:themeFillTint="33"/>
            <w:vAlign w:val="center"/>
          </w:tcPr>
          <w:p w14:paraId="0CA7676C" w14:textId="4BD27C11" w:rsidR="00353D82" w:rsidRPr="006B00C0" w:rsidRDefault="00353D82" w:rsidP="00903129">
            <w:pPr>
              <w:wordWrap/>
              <w:spacing w:line="240" w:lineRule="exact"/>
              <w:jc w:val="center"/>
              <w:rPr>
                <w:rFonts w:eastAsiaTheme="minorEastAsia" w:cs="Times New Roman"/>
                <w:color w:val="000000" w:themeColor="text1"/>
                <w:sz w:val="18"/>
                <w:szCs w:val="18"/>
              </w:rPr>
            </w:pPr>
            <w:r w:rsidRPr="006B00C0">
              <w:rPr>
                <w:rFonts w:eastAsiaTheme="minorEastAsia" w:cs="Times New Roman" w:hint="eastAsia"/>
                <w:color w:val="000000" w:themeColor="text1"/>
                <w:sz w:val="18"/>
                <w:szCs w:val="18"/>
              </w:rPr>
              <w:t>男女別</w:t>
            </w:r>
          </w:p>
        </w:tc>
        <w:tc>
          <w:tcPr>
            <w:tcW w:w="739" w:type="dxa"/>
            <w:tcBorders>
              <w:bottom w:val="dotted" w:sz="4" w:space="0" w:color="auto"/>
            </w:tcBorders>
            <w:shd w:val="clear" w:color="auto" w:fill="DEEAF6" w:themeFill="accent1" w:themeFillTint="33"/>
            <w:tcMar>
              <w:top w:w="28" w:type="dxa"/>
              <w:left w:w="28" w:type="dxa"/>
              <w:bottom w:w="28" w:type="dxa"/>
              <w:right w:w="28" w:type="dxa"/>
            </w:tcMar>
            <w:vAlign w:val="center"/>
          </w:tcPr>
          <w:p w14:paraId="1A49E04E" w14:textId="6CC6408E" w:rsidR="00353D82" w:rsidRPr="006B00C0" w:rsidRDefault="00353D82" w:rsidP="00903129">
            <w:pPr>
              <w:wordWrap/>
              <w:spacing w:line="240" w:lineRule="exact"/>
              <w:jc w:val="center"/>
              <w:rPr>
                <w:rFonts w:eastAsiaTheme="minorEastAsia" w:cs="Times New Roman"/>
                <w:color w:val="000000" w:themeColor="text1"/>
                <w:sz w:val="18"/>
                <w:szCs w:val="18"/>
              </w:rPr>
            </w:pPr>
            <w:r w:rsidRPr="006B00C0">
              <w:rPr>
                <w:rFonts w:eastAsiaTheme="minorEastAsia" w:cs="Times New Roman"/>
                <w:color w:val="000000" w:themeColor="text1"/>
                <w:sz w:val="18"/>
                <w:szCs w:val="18"/>
              </w:rPr>
              <w:t>男性</w:t>
            </w:r>
          </w:p>
        </w:tc>
        <w:tc>
          <w:tcPr>
            <w:tcW w:w="935" w:type="dxa"/>
            <w:tcBorders>
              <w:bottom w:val="dotted" w:sz="4" w:space="0" w:color="auto"/>
            </w:tcBorders>
            <w:tcMar>
              <w:top w:w="28" w:type="dxa"/>
              <w:left w:w="28" w:type="dxa"/>
              <w:bottom w:w="28" w:type="dxa"/>
              <w:right w:w="85" w:type="dxa"/>
            </w:tcMar>
            <w:vAlign w:val="center"/>
          </w:tcPr>
          <w:p w14:paraId="1F2EC17E" w14:textId="6A3C9E8A" w:rsidR="00353D82" w:rsidRPr="006B00C0" w:rsidRDefault="00353D82" w:rsidP="00903129">
            <w:pPr>
              <w:wordWrap/>
              <w:spacing w:line="240" w:lineRule="exact"/>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734</w:t>
            </w:r>
          </w:p>
        </w:tc>
        <w:tc>
          <w:tcPr>
            <w:tcW w:w="935" w:type="dxa"/>
            <w:tcBorders>
              <w:bottom w:val="dotted" w:sz="4" w:space="0" w:color="auto"/>
            </w:tcBorders>
            <w:tcMar>
              <w:top w:w="28" w:type="dxa"/>
              <w:left w:w="28" w:type="dxa"/>
              <w:bottom w:w="28" w:type="dxa"/>
              <w:right w:w="85" w:type="dxa"/>
            </w:tcMar>
            <w:vAlign w:val="center"/>
          </w:tcPr>
          <w:p w14:paraId="5FC1B83E" w14:textId="77777777" w:rsidR="00353D82" w:rsidRPr="006B00C0" w:rsidRDefault="00353D82" w:rsidP="00903129">
            <w:pPr>
              <w:wordWrap/>
              <w:spacing w:line="240" w:lineRule="exact"/>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590</w:t>
            </w:r>
          </w:p>
        </w:tc>
        <w:tc>
          <w:tcPr>
            <w:tcW w:w="936" w:type="dxa"/>
            <w:tcBorders>
              <w:bottom w:val="dotted" w:sz="4" w:space="0" w:color="auto"/>
            </w:tcBorders>
            <w:tcMar>
              <w:top w:w="28" w:type="dxa"/>
              <w:left w:w="28" w:type="dxa"/>
              <w:bottom w:w="28" w:type="dxa"/>
              <w:right w:w="85" w:type="dxa"/>
            </w:tcMar>
            <w:vAlign w:val="center"/>
          </w:tcPr>
          <w:p w14:paraId="25C60894" w14:textId="77777777" w:rsidR="00353D82" w:rsidRPr="006B00C0" w:rsidRDefault="00353D82" w:rsidP="00903129">
            <w:pPr>
              <w:wordWrap/>
              <w:spacing w:line="240" w:lineRule="exact"/>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811</w:t>
            </w:r>
          </w:p>
        </w:tc>
        <w:tc>
          <w:tcPr>
            <w:tcW w:w="935" w:type="dxa"/>
            <w:tcBorders>
              <w:bottom w:val="dotted" w:sz="4" w:space="0" w:color="auto"/>
            </w:tcBorders>
            <w:tcMar>
              <w:top w:w="28" w:type="dxa"/>
              <w:left w:w="28" w:type="dxa"/>
              <w:bottom w:w="28" w:type="dxa"/>
              <w:right w:w="85" w:type="dxa"/>
            </w:tcMar>
            <w:vAlign w:val="center"/>
          </w:tcPr>
          <w:p w14:paraId="3943D861" w14:textId="77777777" w:rsidR="00353D82" w:rsidRPr="006B00C0" w:rsidRDefault="00353D82" w:rsidP="00903129">
            <w:pPr>
              <w:wordWrap/>
              <w:spacing w:line="240" w:lineRule="exact"/>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892</w:t>
            </w:r>
          </w:p>
        </w:tc>
        <w:tc>
          <w:tcPr>
            <w:tcW w:w="935" w:type="dxa"/>
            <w:tcBorders>
              <w:bottom w:val="dotted" w:sz="4" w:space="0" w:color="auto"/>
            </w:tcBorders>
            <w:tcMar>
              <w:top w:w="28" w:type="dxa"/>
              <w:left w:w="28" w:type="dxa"/>
              <w:bottom w:w="28" w:type="dxa"/>
              <w:right w:w="85" w:type="dxa"/>
            </w:tcMar>
            <w:vAlign w:val="center"/>
          </w:tcPr>
          <w:p w14:paraId="7AD0C711" w14:textId="77777777" w:rsidR="00353D82" w:rsidRPr="006B00C0" w:rsidRDefault="00353D82" w:rsidP="00903129">
            <w:pPr>
              <w:wordWrap/>
              <w:spacing w:line="240" w:lineRule="exact"/>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606</w:t>
            </w:r>
          </w:p>
        </w:tc>
        <w:tc>
          <w:tcPr>
            <w:tcW w:w="936" w:type="dxa"/>
            <w:tcBorders>
              <w:bottom w:val="dotted" w:sz="4" w:space="0" w:color="auto"/>
            </w:tcBorders>
            <w:tcMar>
              <w:top w:w="28" w:type="dxa"/>
              <w:left w:w="28" w:type="dxa"/>
              <w:bottom w:w="28" w:type="dxa"/>
              <w:right w:w="85" w:type="dxa"/>
            </w:tcMar>
            <w:vAlign w:val="center"/>
          </w:tcPr>
          <w:p w14:paraId="3671E278" w14:textId="77777777" w:rsidR="00353D82" w:rsidRPr="006B00C0" w:rsidRDefault="00353D82" w:rsidP="00903129">
            <w:pPr>
              <w:wordWrap/>
              <w:spacing w:line="240" w:lineRule="exact"/>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480</w:t>
            </w:r>
          </w:p>
        </w:tc>
        <w:tc>
          <w:tcPr>
            <w:tcW w:w="935" w:type="dxa"/>
            <w:tcBorders>
              <w:bottom w:val="dotted" w:sz="4" w:space="0" w:color="auto"/>
            </w:tcBorders>
            <w:tcMar>
              <w:top w:w="28" w:type="dxa"/>
              <w:left w:w="28" w:type="dxa"/>
              <w:bottom w:w="28" w:type="dxa"/>
              <w:right w:w="85" w:type="dxa"/>
            </w:tcMar>
            <w:vAlign w:val="center"/>
          </w:tcPr>
          <w:p w14:paraId="4A09E2D8" w14:textId="77777777" w:rsidR="00353D82" w:rsidRPr="006B00C0" w:rsidRDefault="00353D82" w:rsidP="00903129">
            <w:pPr>
              <w:wordWrap/>
              <w:spacing w:line="240" w:lineRule="exact"/>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3</w:t>
            </w:r>
          </w:p>
        </w:tc>
        <w:tc>
          <w:tcPr>
            <w:tcW w:w="936" w:type="dxa"/>
            <w:tcBorders>
              <w:bottom w:val="dotted" w:sz="4" w:space="0" w:color="auto"/>
            </w:tcBorders>
            <w:tcMar>
              <w:top w:w="28" w:type="dxa"/>
              <w:left w:w="28" w:type="dxa"/>
              <w:bottom w:w="28" w:type="dxa"/>
              <w:right w:w="85" w:type="dxa"/>
            </w:tcMar>
            <w:vAlign w:val="center"/>
          </w:tcPr>
          <w:p w14:paraId="78505CB8" w14:textId="77777777" w:rsidR="00353D82" w:rsidRPr="006B00C0" w:rsidRDefault="00353D82" w:rsidP="00903129">
            <w:pPr>
              <w:wordWrap/>
              <w:spacing w:line="240" w:lineRule="exact"/>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4,116</w:t>
            </w:r>
          </w:p>
        </w:tc>
      </w:tr>
      <w:tr w:rsidR="006B00C0" w:rsidRPr="006B00C0" w14:paraId="48E164CD" w14:textId="77777777" w:rsidTr="00903129">
        <w:trPr>
          <w:trHeight w:val="397"/>
        </w:trPr>
        <w:tc>
          <w:tcPr>
            <w:tcW w:w="704" w:type="dxa"/>
            <w:vMerge/>
            <w:shd w:val="clear" w:color="auto" w:fill="DEEAF6" w:themeFill="accent1" w:themeFillTint="33"/>
          </w:tcPr>
          <w:p w14:paraId="1F847B95" w14:textId="77777777" w:rsidR="00353D82" w:rsidRPr="006B00C0" w:rsidRDefault="00353D82" w:rsidP="00903129">
            <w:pPr>
              <w:wordWrap/>
              <w:spacing w:line="240" w:lineRule="exact"/>
              <w:jc w:val="center"/>
              <w:rPr>
                <w:rFonts w:eastAsiaTheme="minorEastAsia" w:cs="Times New Roman"/>
                <w:color w:val="000000" w:themeColor="text1"/>
                <w:sz w:val="18"/>
                <w:szCs w:val="18"/>
              </w:rPr>
            </w:pPr>
          </w:p>
        </w:tc>
        <w:tc>
          <w:tcPr>
            <w:tcW w:w="739" w:type="dxa"/>
            <w:tcBorders>
              <w:top w:val="dotted" w:sz="4" w:space="0" w:color="auto"/>
              <w:bottom w:val="single" w:sz="4" w:space="0" w:color="auto"/>
            </w:tcBorders>
            <w:shd w:val="clear" w:color="auto" w:fill="DEEAF6" w:themeFill="accent1" w:themeFillTint="33"/>
            <w:tcMar>
              <w:top w:w="28" w:type="dxa"/>
              <w:left w:w="28" w:type="dxa"/>
              <w:bottom w:w="28" w:type="dxa"/>
              <w:right w:w="28" w:type="dxa"/>
            </w:tcMar>
            <w:vAlign w:val="center"/>
          </w:tcPr>
          <w:p w14:paraId="459BFB33" w14:textId="0D375A00" w:rsidR="00353D82" w:rsidRPr="006B00C0" w:rsidRDefault="00353D82" w:rsidP="00903129">
            <w:pPr>
              <w:wordWrap/>
              <w:spacing w:line="240" w:lineRule="exact"/>
              <w:jc w:val="center"/>
              <w:rPr>
                <w:rFonts w:eastAsiaTheme="minorEastAsia" w:cs="Times New Roman"/>
                <w:color w:val="000000" w:themeColor="text1"/>
                <w:sz w:val="18"/>
                <w:szCs w:val="18"/>
              </w:rPr>
            </w:pPr>
            <w:r w:rsidRPr="006B00C0">
              <w:rPr>
                <w:rFonts w:eastAsiaTheme="minorEastAsia" w:cs="Times New Roman"/>
                <w:color w:val="000000" w:themeColor="text1"/>
                <w:sz w:val="18"/>
                <w:szCs w:val="18"/>
              </w:rPr>
              <w:t>女性</w:t>
            </w:r>
          </w:p>
        </w:tc>
        <w:tc>
          <w:tcPr>
            <w:tcW w:w="935" w:type="dxa"/>
            <w:tcBorders>
              <w:top w:val="dotted" w:sz="4" w:space="0" w:color="auto"/>
              <w:bottom w:val="single" w:sz="4" w:space="0" w:color="auto"/>
            </w:tcBorders>
            <w:tcMar>
              <w:top w:w="28" w:type="dxa"/>
              <w:left w:w="28" w:type="dxa"/>
              <w:bottom w:w="28" w:type="dxa"/>
              <w:right w:w="85" w:type="dxa"/>
            </w:tcMar>
            <w:vAlign w:val="center"/>
          </w:tcPr>
          <w:p w14:paraId="0C00A461" w14:textId="7EC4A2D0" w:rsidR="00353D82" w:rsidRPr="006B00C0" w:rsidRDefault="00353D82" w:rsidP="00903129">
            <w:pPr>
              <w:wordWrap/>
              <w:spacing w:line="240" w:lineRule="exact"/>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1,983</w:t>
            </w:r>
          </w:p>
        </w:tc>
        <w:tc>
          <w:tcPr>
            <w:tcW w:w="935" w:type="dxa"/>
            <w:tcBorders>
              <w:top w:val="dotted" w:sz="4" w:space="0" w:color="auto"/>
              <w:bottom w:val="single" w:sz="4" w:space="0" w:color="auto"/>
            </w:tcBorders>
            <w:tcMar>
              <w:top w:w="28" w:type="dxa"/>
              <w:left w:w="28" w:type="dxa"/>
              <w:bottom w:w="28" w:type="dxa"/>
              <w:right w:w="85" w:type="dxa"/>
            </w:tcMar>
            <w:vAlign w:val="center"/>
          </w:tcPr>
          <w:p w14:paraId="0FAED058" w14:textId="77777777" w:rsidR="00353D82" w:rsidRPr="006B00C0" w:rsidRDefault="00353D82" w:rsidP="00903129">
            <w:pPr>
              <w:wordWrap/>
              <w:spacing w:line="240" w:lineRule="exact"/>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1,815</w:t>
            </w:r>
          </w:p>
        </w:tc>
        <w:tc>
          <w:tcPr>
            <w:tcW w:w="936" w:type="dxa"/>
            <w:tcBorders>
              <w:top w:val="dotted" w:sz="4" w:space="0" w:color="auto"/>
              <w:bottom w:val="single" w:sz="4" w:space="0" w:color="auto"/>
            </w:tcBorders>
            <w:tcMar>
              <w:top w:w="28" w:type="dxa"/>
              <w:left w:w="28" w:type="dxa"/>
              <w:bottom w:w="28" w:type="dxa"/>
              <w:right w:w="85" w:type="dxa"/>
            </w:tcMar>
            <w:vAlign w:val="center"/>
          </w:tcPr>
          <w:p w14:paraId="407B6ECD" w14:textId="77777777" w:rsidR="00353D82" w:rsidRPr="006B00C0" w:rsidRDefault="00353D82" w:rsidP="00903129">
            <w:pPr>
              <w:wordWrap/>
              <w:spacing w:line="240" w:lineRule="exact"/>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3,230</w:t>
            </w:r>
          </w:p>
        </w:tc>
        <w:tc>
          <w:tcPr>
            <w:tcW w:w="935" w:type="dxa"/>
            <w:tcBorders>
              <w:top w:val="dotted" w:sz="4" w:space="0" w:color="auto"/>
              <w:bottom w:val="single" w:sz="4" w:space="0" w:color="auto"/>
            </w:tcBorders>
            <w:tcMar>
              <w:top w:w="28" w:type="dxa"/>
              <w:left w:w="28" w:type="dxa"/>
              <w:bottom w:w="28" w:type="dxa"/>
              <w:right w:w="85" w:type="dxa"/>
            </w:tcMar>
            <w:vAlign w:val="center"/>
          </w:tcPr>
          <w:p w14:paraId="5A56761A" w14:textId="77777777" w:rsidR="00353D82" w:rsidRPr="006B00C0" w:rsidRDefault="00353D82" w:rsidP="00903129">
            <w:pPr>
              <w:wordWrap/>
              <w:spacing w:line="240" w:lineRule="exact"/>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3,694</w:t>
            </w:r>
          </w:p>
        </w:tc>
        <w:tc>
          <w:tcPr>
            <w:tcW w:w="935" w:type="dxa"/>
            <w:tcBorders>
              <w:top w:val="dotted" w:sz="4" w:space="0" w:color="auto"/>
              <w:bottom w:val="single" w:sz="4" w:space="0" w:color="auto"/>
            </w:tcBorders>
            <w:tcMar>
              <w:top w:w="28" w:type="dxa"/>
              <w:left w:w="28" w:type="dxa"/>
              <w:bottom w:w="28" w:type="dxa"/>
              <w:right w:w="85" w:type="dxa"/>
            </w:tcMar>
            <w:vAlign w:val="center"/>
          </w:tcPr>
          <w:p w14:paraId="41FDB629" w14:textId="77777777" w:rsidR="00353D82" w:rsidRPr="006B00C0" w:rsidRDefault="00353D82" w:rsidP="00903129">
            <w:pPr>
              <w:wordWrap/>
              <w:spacing w:line="240" w:lineRule="exact"/>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2,128</w:t>
            </w:r>
          </w:p>
        </w:tc>
        <w:tc>
          <w:tcPr>
            <w:tcW w:w="936" w:type="dxa"/>
            <w:tcBorders>
              <w:top w:val="dotted" w:sz="4" w:space="0" w:color="auto"/>
              <w:bottom w:val="single" w:sz="4" w:space="0" w:color="auto"/>
            </w:tcBorders>
            <w:tcMar>
              <w:top w:w="28" w:type="dxa"/>
              <w:left w:w="28" w:type="dxa"/>
              <w:bottom w:w="28" w:type="dxa"/>
              <w:right w:w="85" w:type="dxa"/>
            </w:tcMar>
            <w:vAlign w:val="center"/>
          </w:tcPr>
          <w:p w14:paraId="3D422041" w14:textId="77777777" w:rsidR="00353D82" w:rsidRPr="006B00C0" w:rsidRDefault="00353D82" w:rsidP="00903129">
            <w:pPr>
              <w:wordWrap/>
              <w:spacing w:line="240" w:lineRule="exact"/>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636</w:t>
            </w:r>
          </w:p>
        </w:tc>
        <w:tc>
          <w:tcPr>
            <w:tcW w:w="935" w:type="dxa"/>
            <w:tcBorders>
              <w:top w:val="dotted" w:sz="4" w:space="0" w:color="auto"/>
              <w:bottom w:val="single" w:sz="4" w:space="0" w:color="auto"/>
            </w:tcBorders>
            <w:tcMar>
              <w:top w:w="28" w:type="dxa"/>
              <w:left w:w="28" w:type="dxa"/>
              <w:bottom w:w="28" w:type="dxa"/>
              <w:right w:w="85" w:type="dxa"/>
            </w:tcMar>
            <w:vAlign w:val="center"/>
          </w:tcPr>
          <w:p w14:paraId="2CDC43E4" w14:textId="77777777" w:rsidR="00353D82" w:rsidRPr="006B00C0" w:rsidRDefault="00353D82" w:rsidP="00903129">
            <w:pPr>
              <w:wordWrap/>
              <w:spacing w:line="240" w:lineRule="exact"/>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24</w:t>
            </w:r>
          </w:p>
        </w:tc>
        <w:tc>
          <w:tcPr>
            <w:tcW w:w="936" w:type="dxa"/>
            <w:tcBorders>
              <w:top w:val="dotted" w:sz="4" w:space="0" w:color="auto"/>
              <w:bottom w:val="single" w:sz="4" w:space="0" w:color="auto"/>
            </w:tcBorders>
            <w:tcMar>
              <w:top w:w="28" w:type="dxa"/>
              <w:left w:w="28" w:type="dxa"/>
              <w:bottom w:w="28" w:type="dxa"/>
              <w:right w:w="85" w:type="dxa"/>
            </w:tcMar>
            <w:vAlign w:val="center"/>
          </w:tcPr>
          <w:p w14:paraId="19255959" w14:textId="77777777" w:rsidR="00353D82" w:rsidRPr="006B00C0" w:rsidRDefault="00353D82" w:rsidP="00903129">
            <w:pPr>
              <w:wordWrap/>
              <w:spacing w:line="240" w:lineRule="exact"/>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13,510</w:t>
            </w:r>
          </w:p>
        </w:tc>
      </w:tr>
      <w:tr w:rsidR="006B00C0" w:rsidRPr="006B00C0" w14:paraId="1DF6352C" w14:textId="77777777" w:rsidTr="00903129">
        <w:trPr>
          <w:trHeight w:val="397"/>
        </w:trPr>
        <w:tc>
          <w:tcPr>
            <w:tcW w:w="704" w:type="dxa"/>
            <w:vMerge w:val="restart"/>
            <w:shd w:val="clear" w:color="auto" w:fill="DEEAF6" w:themeFill="accent1" w:themeFillTint="33"/>
            <w:vAlign w:val="center"/>
          </w:tcPr>
          <w:p w14:paraId="0E06C4AA" w14:textId="77777777" w:rsidR="00353D82" w:rsidRPr="006B00C0" w:rsidRDefault="00353D82" w:rsidP="00903129">
            <w:pPr>
              <w:wordWrap/>
              <w:spacing w:line="240" w:lineRule="exact"/>
              <w:ind w:left="-96" w:right="-109"/>
              <w:jc w:val="center"/>
              <w:rPr>
                <w:rFonts w:eastAsiaTheme="minorEastAsia" w:cs="Times New Roman"/>
                <w:color w:val="000000" w:themeColor="text1"/>
                <w:sz w:val="18"/>
                <w:szCs w:val="18"/>
              </w:rPr>
            </w:pPr>
            <w:r w:rsidRPr="006B00C0">
              <w:rPr>
                <w:rFonts w:eastAsiaTheme="minorEastAsia" w:cs="Times New Roman" w:hint="eastAsia"/>
                <w:color w:val="000000" w:themeColor="text1"/>
                <w:sz w:val="18"/>
                <w:szCs w:val="18"/>
              </w:rPr>
              <w:t>根拠</w:t>
            </w:r>
          </w:p>
          <w:p w14:paraId="7EDD5168" w14:textId="6A6A608C" w:rsidR="00353D82" w:rsidRPr="006B00C0" w:rsidRDefault="00353D82" w:rsidP="00903129">
            <w:pPr>
              <w:wordWrap/>
              <w:spacing w:line="240" w:lineRule="exact"/>
              <w:ind w:left="-96" w:right="-109"/>
              <w:jc w:val="center"/>
              <w:rPr>
                <w:rFonts w:eastAsiaTheme="minorEastAsia" w:cs="Times New Roman"/>
                <w:color w:val="000000" w:themeColor="text1"/>
                <w:sz w:val="18"/>
                <w:szCs w:val="18"/>
              </w:rPr>
            </w:pPr>
            <w:r w:rsidRPr="006B00C0">
              <w:rPr>
                <w:rFonts w:eastAsiaTheme="minorEastAsia" w:cs="Times New Roman" w:hint="eastAsia"/>
                <w:color w:val="000000" w:themeColor="text1"/>
                <w:sz w:val="18"/>
                <w:szCs w:val="18"/>
              </w:rPr>
              <w:t>規定別</w:t>
            </w:r>
          </w:p>
        </w:tc>
        <w:tc>
          <w:tcPr>
            <w:tcW w:w="739" w:type="dxa"/>
            <w:tcBorders>
              <w:bottom w:val="dotted" w:sz="4" w:space="0" w:color="auto"/>
            </w:tcBorders>
            <w:shd w:val="clear" w:color="auto" w:fill="DEEAF6" w:themeFill="accent1" w:themeFillTint="33"/>
            <w:tcMar>
              <w:top w:w="28" w:type="dxa"/>
              <w:left w:w="28" w:type="dxa"/>
              <w:bottom w:w="28" w:type="dxa"/>
              <w:right w:w="28" w:type="dxa"/>
            </w:tcMar>
            <w:vAlign w:val="center"/>
          </w:tcPr>
          <w:p w14:paraId="2F38E7A8" w14:textId="3885C4D8" w:rsidR="00353D82" w:rsidRPr="006B00C0" w:rsidRDefault="00353D82" w:rsidP="00903129">
            <w:pPr>
              <w:wordWrap/>
              <w:spacing w:line="240" w:lineRule="exact"/>
              <w:ind w:left="-96" w:right="-109"/>
              <w:jc w:val="center"/>
              <w:rPr>
                <w:rFonts w:eastAsiaTheme="minorEastAsia" w:cs="Times New Roman"/>
                <w:color w:val="000000" w:themeColor="text1"/>
                <w:sz w:val="18"/>
                <w:szCs w:val="18"/>
              </w:rPr>
            </w:pPr>
            <w:r w:rsidRPr="006B00C0">
              <w:rPr>
                <w:rFonts w:eastAsiaTheme="minorEastAsia" w:cs="Times New Roman"/>
                <w:color w:val="000000" w:themeColor="text1"/>
                <w:sz w:val="18"/>
                <w:szCs w:val="18"/>
              </w:rPr>
              <w:t>第</w:t>
            </w:r>
            <w:r w:rsidRPr="006B00C0">
              <w:rPr>
                <w:rFonts w:eastAsiaTheme="minorEastAsia" w:cs="Times New Roman"/>
                <w:color w:val="000000" w:themeColor="text1"/>
                <w:sz w:val="18"/>
                <w:szCs w:val="18"/>
              </w:rPr>
              <w:t>3</w:t>
            </w:r>
            <w:r w:rsidRPr="006B00C0">
              <w:rPr>
                <w:rFonts w:eastAsiaTheme="minorEastAsia" w:cs="Times New Roman"/>
                <w:color w:val="000000" w:themeColor="text1"/>
                <w:sz w:val="18"/>
                <w:szCs w:val="18"/>
              </w:rPr>
              <w:t>条</w:t>
            </w:r>
          </w:p>
        </w:tc>
        <w:tc>
          <w:tcPr>
            <w:tcW w:w="935" w:type="dxa"/>
            <w:tcBorders>
              <w:bottom w:val="dotted" w:sz="4" w:space="0" w:color="auto"/>
            </w:tcBorders>
            <w:tcMar>
              <w:top w:w="28" w:type="dxa"/>
              <w:left w:w="28" w:type="dxa"/>
              <w:bottom w:w="28" w:type="dxa"/>
              <w:right w:w="85" w:type="dxa"/>
            </w:tcMar>
            <w:vAlign w:val="center"/>
          </w:tcPr>
          <w:p w14:paraId="351BDDDE" w14:textId="19644FA9" w:rsidR="00353D82" w:rsidRPr="006B00C0" w:rsidRDefault="00353D82" w:rsidP="00903129">
            <w:pPr>
              <w:wordWrap/>
              <w:spacing w:line="240" w:lineRule="exact"/>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380</w:t>
            </w:r>
          </w:p>
        </w:tc>
        <w:tc>
          <w:tcPr>
            <w:tcW w:w="935" w:type="dxa"/>
            <w:tcBorders>
              <w:bottom w:val="dotted" w:sz="4" w:space="0" w:color="auto"/>
            </w:tcBorders>
            <w:tcMar>
              <w:top w:w="28" w:type="dxa"/>
              <w:left w:w="28" w:type="dxa"/>
              <w:bottom w:w="28" w:type="dxa"/>
              <w:right w:w="85" w:type="dxa"/>
            </w:tcMar>
            <w:vAlign w:val="center"/>
          </w:tcPr>
          <w:p w14:paraId="091B4C38" w14:textId="77777777" w:rsidR="00353D82" w:rsidRPr="006B00C0" w:rsidRDefault="00353D82" w:rsidP="00903129">
            <w:pPr>
              <w:wordWrap/>
              <w:spacing w:line="240" w:lineRule="exact"/>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565</w:t>
            </w:r>
          </w:p>
        </w:tc>
        <w:tc>
          <w:tcPr>
            <w:tcW w:w="936" w:type="dxa"/>
            <w:tcBorders>
              <w:bottom w:val="dotted" w:sz="4" w:space="0" w:color="auto"/>
            </w:tcBorders>
            <w:tcMar>
              <w:top w:w="28" w:type="dxa"/>
              <w:left w:w="28" w:type="dxa"/>
              <w:bottom w:w="28" w:type="dxa"/>
              <w:right w:w="85" w:type="dxa"/>
            </w:tcMar>
            <w:vAlign w:val="center"/>
          </w:tcPr>
          <w:p w14:paraId="7747A727" w14:textId="77777777" w:rsidR="00353D82" w:rsidRPr="006B00C0" w:rsidRDefault="00353D82" w:rsidP="00903129">
            <w:pPr>
              <w:wordWrap/>
              <w:spacing w:line="240" w:lineRule="exact"/>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1,492</w:t>
            </w:r>
          </w:p>
        </w:tc>
        <w:tc>
          <w:tcPr>
            <w:tcW w:w="935" w:type="dxa"/>
            <w:tcBorders>
              <w:bottom w:val="dotted" w:sz="4" w:space="0" w:color="auto"/>
            </w:tcBorders>
            <w:tcMar>
              <w:top w:w="28" w:type="dxa"/>
              <w:left w:w="28" w:type="dxa"/>
              <w:bottom w:w="28" w:type="dxa"/>
              <w:right w:w="85" w:type="dxa"/>
            </w:tcMar>
            <w:vAlign w:val="center"/>
          </w:tcPr>
          <w:p w14:paraId="12E486D2" w14:textId="77777777" w:rsidR="00353D82" w:rsidRPr="006B00C0" w:rsidRDefault="00353D82" w:rsidP="00903129">
            <w:pPr>
              <w:wordWrap/>
              <w:spacing w:line="240" w:lineRule="exact"/>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1,867</w:t>
            </w:r>
          </w:p>
        </w:tc>
        <w:tc>
          <w:tcPr>
            <w:tcW w:w="935" w:type="dxa"/>
            <w:tcBorders>
              <w:bottom w:val="dotted" w:sz="4" w:space="0" w:color="auto"/>
            </w:tcBorders>
            <w:tcMar>
              <w:top w:w="28" w:type="dxa"/>
              <w:left w:w="28" w:type="dxa"/>
              <w:bottom w:w="28" w:type="dxa"/>
              <w:right w:w="85" w:type="dxa"/>
            </w:tcMar>
            <w:vAlign w:val="center"/>
          </w:tcPr>
          <w:p w14:paraId="6414DF4F" w14:textId="77777777" w:rsidR="00353D82" w:rsidRPr="006B00C0" w:rsidRDefault="00353D82" w:rsidP="00903129">
            <w:pPr>
              <w:wordWrap/>
              <w:spacing w:line="240" w:lineRule="exact"/>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1,045</w:t>
            </w:r>
          </w:p>
        </w:tc>
        <w:tc>
          <w:tcPr>
            <w:tcW w:w="936" w:type="dxa"/>
            <w:tcBorders>
              <w:bottom w:val="dotted" w:sz="4" w:space="0" w:color="auto"/>
            </w:tcBorders>
            <w:tcMar>
              <w:top w:w="28" w:type="dxa"/>
              <w:left w:w="28" w:type="dxa"/>
              <w:bottom w:w="28" w:type="dxa"/>
              <w:right w:w="85" w:type="dxa"/>
            </w:tcMar>
            <w:vAlign w:val="center"/>
          </w:tcPr>
          <w:p w14:paraId="0FC7BC4F" w14:textId="77777777" w:rsidR="00353D82" w:rsidRPr="006B00C0" w:rsidRDefault="00353D82" w:rsidP="00903129">
            <w:pPr>
              <w:wordWrap/>
              <w:spacing w:line="240" w:lineRule="exact"/>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308</w:t>
            </w:r>
          </w:p>
        </w:tc>
        <w:tc>
          <w:tcPr>
            <w:tcW w:w="935" w:type="dxa"/>
            <w:tcBorders>
              <w:bottom w:val="dotted" w:sz="4" w:space="0" w:color="auto"/>
            </w:tcBorders>
            <w:tcMar>
              <w:top w:w="28" w:type="dxa"/>
              <w:left w:w="28" w:type="dxa"/>
              <w:bottom w:w="28" w:type="dxa"/>
              <w:right w:w="85" w:type="dxa"/>
            </w:tcMar>
            <w:vAlign w:val="center"/>
          </w:tcPr>
          <w:p w14:paraId="7C8FD7AC" w14:textId="77777777" w:rsidR="00353D82" w:rsidRPr="006B00C0" w:rsidRDefault="00353D82" w:rsidP="00903129">
            <w:pPr>
              <w:wordWrap/>
              <w:spacing w:line="240" w:lineRule="exact"/>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17</w:t>
            </w:r>
          </w:p>
        </w:tc>
        <w:tc>
          <w:tcPr>
            <w:tcW w:w="936" w:type="dxa"/>
            <w:tcBorders>
              <w:bottom w:val="dotted" w:sz="4" w:space="0" w:color="auto"/>
            </w:tcBorders>
            <w:tcMar>
              <w:top w:w="28" w:type="dxa"/>
              <w:left w:w="28" w:type="dxa"/>
              <w:bottom w:w="28" w:type="dxa"/>
              <w:right w:w="85" w:type="dxa"/>
            </w:tcMar>
            <w:vAlign w:val="center"/>
          </w:tcPr>
          <w:p w14:paraId="3551CB6F" w14:textId="77777777" w:rsidR="00353D82" w:rsidRPr="006B00C0" w:rsidRDefault="00353D82" w:rsidP="00903129">
            <w:pPr>
              <w:wordWrap/>
              <w:spacing w:line="240" w:lineRule="exact"/>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5,674</w:t>
            </w:r>
          </w:p>
        </w:tc>
      </w:tr>
      <w:tr w:rsidR="006B00C0" w:rsidRPr="006B00C0" w14:paraId="046FBC0C" w14:textId="77777777" w:rsidTr="00903129">
        <w:trPr>
          <w:trHeight w:val="397"/>
        </w:trPr>
        <w:tc>
          <w:tcPr>
            <w:tcW w:w="704" w:type="dxa"/>
            <w:vMerge/>
            <w:shd w:val="clear" w:color="auto" w:fill="DEEAF6" w:themeFill="accent1" w:themeFillTint="33"/>
          </w:tcPr>
          <w:p w14:paraId="1FD76B3B" w14:textId="77777777" w:rsidR="00353D82" w:rsidRPr="006B00C0" w:rsidRDefault="00353D82" w:rsidP="00903129">
            <w:pPr>
              <w:wordWrap/>
              <w:spacing w:line="240" w:lineRule="exact"/>
              <w:ind w:left="-96" w:right="-109"/>
              <w:jc w:val="center"/>
              <w:rPr>
                <w:rFonts w:eastAsiaTheme="minorEastAsia" w:cs="Times New Roman"/>
                <w:color w:val="000000" w:themeColor="text1"/>
                <w:sz w:val="18"/>
                <w:szCs w:val="18"/>
              </w:rPr>
            </w:pPr>
          </w:p>
        </w:tc>
        <w:tc>
          <w:tcPr>
            <w:tcW w:w="739" w:type="dxa"/>
            <w:tcBorders>
              <w:top w:val="dotted" w:sz="4" w:space="0" w:color="auto"/>
              <w:bottom w:val="dotted" w:sz="4" w:space="0" w:color="auto"/>
            </w:tcBorders>
            <w:shd w:val="clear" w:color="auto" w:fill="DEEAF6" w:themeFill="accent1" w:themeFillTint="33"/>
            <w:tcMar>
              <w:top w:w="28" w:type="dxa"/>
              <w:left w:w="28" w:type="dxa"/>
              <w:bottom w:w="28" w:type="dxa"/>
              <w:right w:w="28" w:type="dxa"/>
            </w:tcMar>
            <w:vAlign w:val="center"/>
          </w:tcPr>
          <w:p w14:paraId="262BEB99" w14:textId="0B88F2CD" w:rsidR="00353D82" w:rsidRPr="006B00C0" w:rsidRDefault="00353D82" w:rsidP="00903129">
            <w:pPr>
              <w:wordWrap/>
              <w:spacing w:line="240" w:lineRule="exact"/>
              <w:ind w:left="-96" w:right="-109"/>
              <w:jc w:val="center"/>
              <w:rPr>
                <w:rFonts w:eastAsiaTheme="minorEastAsia" w:cs="Times New Roman"/>
                <w:color w:val="000000" w:themeColor="text1"/>
                <w:sz w:val="18"/>
                <w:szCs w:val="18"/>
              </w:rPr>
            </w:pPr>
            <w:r w:rsidRPr="006B00C0">
              <w:rPr>
                <w:rFonts w:eastAsiaTheme="minorEastAsia" w:cs="Times New Roman"/>
                <w:color w:val="000000" w:themeColor="text1"/>
                <w:sz w:val="18"/>
                <w:szCs w:val="18"/>
              </w:rPr>
              <w:t>第</w:t>
            </w:r>
            <w:r w:rsidRPr="006B00C0">
              <w:rPr>
                <w:rFonts w:eastAsiaTheme="minorEastAsia" w:cs="Times New Roman"/>
                <w:color w:val="000000" w:themeColor="text1"/>
                <w:sz w:val="18"/>
                <w:szCs w:val="18"/>
              </w:rPr>
              <w:t>4</w:t>
            </w:r>
            <w:r w:rsidRPr="006B00C0">
              <w:rPr>
                <w:rFonts w:eastAsiaTheme="minorEastAsia" w:cs="Times New Roman"/>
                <w:color w:val="000000" w:themeColor="text1"/>
                <w:sz w:val="18"/>
                <w:szCs w:val="18"/>
              </w:rPr>
              <w:t>条</w:t>
            </w:r>
          </w:p>
        </w:tc>
        <w:tc>
          <w:tcPr>
            <w:tcW w:w="935" w:type="dxa"/>
            <w:tcBorders>
              <w:top w:val="dotted" w:sz="4" w:space="0" w:color="auto"/>
              <w:bottom w:val="dotted" w:sz="4" w:space="0" w:color="auto"/>
            </w:tcBorders>
            <w:tcMar>
              <w:top w:w="28" w:type="dxa"/>
              <w:left w:w="28" w:type="dxa"/>
              <w:bottom w:w="28" w:type="dxa"/>
              <w:right w:w="85" w:type="dxa"/>
            </w:tcMar>
            <w:vAlign w:val="center"/>
          </w:tcPr>
          <w:p w14:paraId="7DFA2332" w14:textId="0F2AACD4" w:rsidR="00353D82" w:rsidRPr="006B00C0" w:rsidRDefault="00353D82" w:rsidP="00903129">
            <w:pPr>
              <w:wordWrap/>
              <w:spacing w:line="240" w:lineRule="exact"/>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1,828</w:t>
            </w:r>
          </w:p>
        </w:tc>
        <w:tc>
          <w:tcPr>
            <w:tcW w:w="935" w:type="dxa"/>
            <w:tcBorders>
              <w:top w:val="dotted" w:sz="4" w:space="0" w:color="auto"/>
              <w:bottom w:val="dotted" w:sz="4" w:space="0" w:color="auto"/>
            </w:tcBorders>
            <w:tcMar>
              <w:top w:w="28" w:type="dxa"/>
              <w:left w:w="28" w:type="dxa"/>
              <w:bottom w:w="28" w:type="dxa"/>
              <w:right w:w="85" w:type="dxa"/>
            </w:tcMar>
            <w:vAlign w:val="center"/>
          </w:tcPr>
          <w:p w14:paraId="00253479" w14:textId="77777777" w:rsidR="00353D82" w:rsidRPr="006B00C0" w:rsidRDefault="00353D82" w:rsidP="00903129">
            <w:pPr>
              <w:wordWrap/>
              <w:spacing w:line="240" w:lineRule="exact"/>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1,619</w:t>
            </w:r>
          </w:p>
        </w:tc>
        <w:tc>
          <w:tcPr>
            <w:tcW w:w="936" w:type="dxa"/>
            <w:tcBorders>
              <w:top w:val="dotted" w:sz="4" w:space="0" w:color="auto"/>
              <w:bottom w:val="dotted" w:sz="4" w:space="0" w:color="auto"/>
            </w:tcBorders>
            <w:tcMar>
              <w:top w:w="28" w:type="dxa"/>
              <w:left w:w="28" w:type="dxa"/>
              <w:bottom w:w="28" w:type="dxa"/>
              <w:right w:w="85" w:type="dxa"/>
            </w:tcMar>
            <w:vAlign w:val="center"/>
          </w:tcPr>
          <w:p w14:paraId="2E5AAA73" w14:textId="77777777" w:rsidR="00353D82" w:rsidRPr="006B00C0" w:rsidRDefault="00353D82" w:rsidP="00903129">
            <w:pPr>
              <w:wordWrap/>
              <w:spacing w:line="240" w:lineRule="exact"/>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2,296</w:t>
            </w:r>
          </w:p>
        </w:tc>
        <w:tc>
          <w:tcPr>
            <w:tcW w:w="935" w:type="dxa"/>
            <w:tcBorders>
              <w:top w:val="dotted" w:sz="4" w:space="0" w:color="auto"/>
              <w:bottom w:val="dotted" w:sz="4" w:space="0" w:color="auto"/>
            </w:tcBorders>
            <w:tcMar>
              <w:top w:w="28" w:type="dxa"/>
              <w:left w:w="28" w:type="dxa"/>
              <w:bottom w:w="28" w:type="dxa"/>
              <w:right w:w="85" w:type="dxa"/>
            </w:tcMar>
            <w:vAlign w:val="center"/>
          </w:tcPr>
          <w:p w14:paraId="6749C2DC" w14:textId="77777777" w:rsidR="00353D82" w:rsidRPr="006B00C0" w:rsidRDefault="00353D82" w:rsidP="00903129">
            <w:pPr>
              <w:wordWrap/>
              <w:spacing w:line="240" w:lineRule="exact"/>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2,424</w:t>
            </w:r>
          </w:p>
        </w:tc>
        <w:tc>
          <w:tcPr>
            <w:tcW w:w="935" w:type="dxa"/>
            <w:tcBorders>
              <w:top w:val="dotted" w:sz="4" w:space="0" w:color="auto"/>
              <w:bottom w:val="dotted" w:sz="4" w:space="0" w:color="auto"/>
            </w:tcBorders>
            <w:tcMar>
              <w:top w:w="28" w:type="dxa"/>
              <w:left w:w="28" w:type="dxa"/>
              <w:bottom w:w="28" w:type="dxa"/>
              <w:right w:w="85" w:type="dxa"/>
            </w:tcMar>
            <w:vAlign w:val="center"/>
          </w:tcPr>
          <w:p w14:paraId="13C56C48" w14:textId="77777777" w:rsidR="00353D82" w:rsidRPr="006B00C0" w:rsidRDefault="00353D82" w:rsidP="00903129">
            <w:pPr>
              <w:wordWrap/>
              <w:spacing w:line="240" w:lineRule="exact"/>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1,503</w:t>
            </w:r>
          </w:p>
        </w:tc>
        <w:tc>
          <w:tcPr>
            <w:tcW w:w="936" w:type="dxa"/>
            <w:tcBorders>
              <w:top w:val="dotted" w:sz="4" w:space="0" w:color="auto"/>
              <w:bottom w:val="dotted" w:sz="4" w:space="0" w:color="auto"/>
            </w:tcBorders>
            <w:tcMar>
              <w:top w:w="28" w:type="dxa"/>
              <w:left w:w="28" w:type="dxa"/>
              <w:bottom w:w="28" w:type="dxa"/>
              <w:right w:w="85" w:type="dxa"/>
            </w:tcMar>
            <w:vAlign w:val="center"/>
          </w:tcPr>
          <w:p w14:paraId="17D7D163" w14:textId="77777777" w:rsidR="00353D82" w:rsidRPr="006B00C0" w:rsidRDefault="00353D82" w:rsidP="00903129">
            <w:pPr>
              <w:wordWrap/>
              <w:spacing w:line="240" w:lineRule="exact"/>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742</w:t>
            </w:r>
          </w:p>
        </w:tc>
        <w:tc>
          <w:tcPr>
            <w:tcW w:w="935" w:type="dxa"/>
            <w:tcBorders>
              <w:top w:val="dotted" w:sz="4" w:space="0" w:color="auto"/>
              <w:bottom w:val="dotted" w:sz="4" w:space="0" w:color="auto"/>
            </w:tcBorders>
            <w:tcMar>
              <w:top w:w="28" w:type="dxa"/>
              <w:left w:w="28" w:type="dxa"/>
              <w:bottom w:w="28" w:type="dxa"/>
              <w:right w:w="85" w:type="dxa"/>
            </w:tcMar>
            <w:vAlign w:val="center"/>
          </w:tcPr>
          <w:p w14:paraId="4D888487" w14:textId="77777777" w:rsidR="00353D82" w:rsidRPr="006B00C0" w:rsidRDefault="00353D82" w:rsidP="00903129">
            <w:pPr>
              <w:wordWrap/>
              <w:spacing w:line="240" w:lineRule="exact"/>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10</w:t>
            </w:r>
          </w:p>
        </w:tc>
        <w:tc>
          <w:tcPr>
            <w:tcW w:w="936" w:type="dxa"/>
            <w:tcBorders>
              <w:top w:val="dotted" w:sz="4" w:space="0" w:color="auto"/>
              <w:bottom w:val="dotted" w:sz="4" w:space="0" w:color="auto"/>
            </w:tcBorders>
            <w:tcMar>
              <w:top w:w="28" w:type="dxa"/>
              <w:left w:w="28" w:type="dxa"/>
              <w:bottom w:w="28" w:type="dxa"/>
              <w:right w:w="85" w:type="dxa"/>
            </w:tcMar>
            <w:vAlign w:val="center"/>
          </w:tcPr>
          <w:p w14:paraId="0951066A" w14:textId="77777777" w:rsidR="00353D82" w:rsidRPr="006B00C0" w:rsidRDefault="00353D82" w:rsidP="00903129">
            <w:pPr>
              <w:wordWrap/>
              <w:spacing w:line="240" w:lineRule="exact"/>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10,422</w:t>
            </w:r>
          </w:p>
        </w:tc>
      </w:tr>
      <w:tr w:rsidR="006B00C0" w:rsidRPr="006B00C0" w14:paraId="1AAE5909" w14:textId="77777777" w:rsidTr="00903129">
        <w:trPr>
          <w:trHeight w:val="397"/>
        </w:trPr>
        <w:tc>
          <w:tcPr>
            <w:tcW w:w="704" w:type="dxa"/>
            <w:vMerge/>
            <w:shd w:val="clear" w:color="auto" w:fill="DEEAF6" w:themeFill="accent1" w:themeFillTint="33"/>
          </w:tcPr>
          <w:p w14:paraId="05C5E89E" w14:textId="77777777" w:rsidR="00353D82" w:rsidRPr="006B00C0" w:rsidRDefault="00353D82" w:rsidP="00903129">
            <w:pPr>
              <w:wordWrap/>
              <w:spacing w:line="240" w:lineRule="exact"/>
              <w:ind w:left="-96" w:right="-109"/>
              <w:jc w:val="center"/>
              <w:rPr>
                <w:rFonts w:eastAsiaTheme="minorEastAsia" w:cs="Times New Roman"/>
                <w:color w:val="000000" w:themeColor="text1"/>
                <w:sz w:val="18"/>
                <w:szCs w:val="18"/>
              </w:rPr>
            </w:pPr>
          </w:p>
        </w:tc>
        <w:tc>
          <w:tcPr>
            <w:tcW w:w="739" w:type="dxa"/>
            <w:tcBorders>
              <w:top w:val="dotted" w:sz="4" w:space="0" w:color="auto"/>
            </w:tcBorders>
            <w:shd w:val="clear" w:color="auto" w:fill="DEEAF6" w:themeFill="accent1" w:themeFillTint="33"/>
            <w:tcMar>
              <w:top w:w="28" w:type="dxa"/>
              <w:left w:w="28" w:type="dxa"/>
              <w:bottom w:w="28" w:type="dxa"/>
              <w:right w:w="28" w:type="dxa"/>
            </w:tcMar>
            <w:vAlign w:val="center"/>
          </w:tcPr>
          <w:p w14:paraId="5122A152" w14:textId="26397839" w:rsidR="00353D82" w:rsidRPr="006B00C0" w:rsidRDefault="00353D82" w:rsidP="00903129">
            <w:pPr>
              <w:wordWrap/>
              <w:spacing w:line="240" w:lineRule="exact"/>
              <w:ind w:left="-96" w:right="-109"/>
              <w:jc w:val="center"/>
              <w:rPr>
                <w:rFonts w:eastAsiaTheme="minorEastAsia" w:cs="Times New Roman"/>
                <w:color w:val="000000" w:themeColor="text1"/>
                <w:sz w:val="18"/>
                <w:szCs w:val="18"/>
              </w:rPr>
            </w:pPr>
            <w:r w:rsidRPr="006B00C0">
              <w:rPr>
                <w:rFonts w:eastAsiaTheme="minorEastAsia" w:cs="Times New Roman"/>
                <w:color w:val="000000" w:themeColor="text1"/>
                <w:sz w:val="18"/>
                <w:szCs w:val="18"/>
              </w:rPr>
              <w:t>第</w:t>
            </w:r>
            <w:r w:rsidRPr="006B00C0">
              <w:rPr>
                <w:rFonts w:eastAsiaTheme="minorEastAsia" w:cs="Times New Roman"/>
                <w:color w:val="000000" w:themeColor="text1"/>
                <w:sz w:val="18"/>
                <w:szCs w:val="18"/>
              </w:rPr>
              <w:t>12</w:t>
            </w:r>
            <w:r w:rsidRPr="006B00C0">
              <w:rPr>
                <w:rFonts w:eastAsiaTheme="minorEastAsia" w:cs="Times New Roman"/>
                <w:color w:val="000000" w:themeColor="text1"/>
                <w:sz w:val="18"/>
                <w:szCs w:val="18"/>
              </w:rPr>
              <w:t>条</w:t>
            </w:r>
          </w:p>
        </w:tc>
        <w:tc>
          <w:tcPr>
            <w:tcW w:w="935" w:type="dxa"/>
            <w:tcBorders>
              <w:top w:val="dotted" w:sz="4" w:space="0" w:color="auto"/>
            </w:tcBorders>
            <w:tcMar>
              <w:top w:w="28" w:type="dxa"/>
              <w:left w:w="28" w:type="dxa"/>
              <w:bottom w:w="28" w:type="dxa"/>
              <w:right w:w="85" w:type="dxa"/>
            </w:tcMar>
            <w:vAlign w:val="center"/>
          </w:tcPr>
          <w:p w14:paraId="3893BA08" w14:textId="53B95EBE" w:rsidR="00353D82" w:rsidRPr="006B00C0" w:rsidRDefault="00353D82" w:rsidP="00903129">
            <w:pPr>
              <w:wordWrap/>
              <w:spacing w:line="240" w:lineRule="exact"/>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509</w:t>
            </w:r>
          </w:p>
        </w:tc>
        <w:tc>
          <w:tcPr>
            <w:tcW w:w="935" w:type="dxa"/>
            <w:tcBorders>
              <w:top w:val="dotted" w:sz="4" w:space="0" w:color="auto"/>
            </w:tcBorders>
            <w:tcMar>
              <w:top w:w="28" w:type="dxa"/>
              <w:left w:w="28" w:type="dxa"/>
              <w:bottom w:w="28" w:type="dxa"/>
              <w:right w:w="85" w:type="dxa"/>
            </w:tcMar>
            <w:vAlign w:val="center"/>
          </w:tcPr>
          <w:p w14:paraId="16548652" w14:textId="77777777" w:rsidR="00353D82" w:rsidRPr="006B00C0" w:rsidRDefault="00353D82" w:rsidP="00903129">
            <w:pPr>
              <w:wordWrap/>
              <w:spacing w:line="240" w:lineRule="exact"/>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221</w:t>
            </w:r>
          </w:p>
        </w:tc>
        <w:tc>
          <w:tcPr>
            <w:tcW w:w="936" w:type="dxa"/>
            <w:tcBorders>
              <w:top w:val="dotted" w:sz="4" w:space="0" w:color="auto"/>
            </w:tcBorders>
            <w:tcMar>
              <w:top w:w="28" w:type="dxa"/>
              <w:left w:w="28" w:type="dxa"/>
              <w:bottom w:w="28" w:type="dxa"/>
              <w:right w:w="85" w:type="dxa"/>
            </w:tcMar>
            <w:vAlign w:val="center"/>
          </w:tcPr>
          <w:p w14:paraId="43B1C138" w14:textId="77777777" w:rsidR="00353D82" w:rsidRPr="006B00C0" w:rsidRDefault="00353D82" w:rsidP="00903129">
            <w:pPr>
              <w:wordWrap/>
              <w:spacing w:line="240" w:lineRule="exact"/>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253</w:t>
            </w:r>
          </w:p>
        </w:tc>
        <w:tc>
          <w:tcPr>
            <w:tcW w:w="935" w:type="dxa"/>
            <w:tcBorders>
              <w:top w:val="dotted" w:sz="4" w:space="0" w:color="auto"/>
            </w:tcBorders>
            <w:tcMar>
              <w:top w:w="28" w:type="dxa"/>
              <w:left w:w="28" w:type="dxa"/>
              <w:bottom w:w="28" w:type="dxa"/>
              <w:right w:w="85" w:type="dxa"/>
            </w:tcMar>
            <w:vAlign w:val="center"/>
          </w:tcPr>
          <w:p w14:paraId="154E5B7C" w14:textId="77777777" w:rsidR="00353D82" w:rsidRPr="006B00C0" w:rsidRDefault="00353D82" w:rsidP="00903129">
            <w:pPr>
              <w:wordWrap/>
              <w:spacing w:line="240" w:lineRule="exact"/>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295</w:t>
            </w:r>
          </w:p>
        </w:tc>
        <w:tc>
          <w:tcPr>
            <w:tcW w:w="935" w:type="dxa"/>
            <w:tcBorders>
              <w:top w:val="dotted" w:sz="4" w:space="0" w:color="auto"/>
            </w:tcBorders>
            <w:tcMar>
              <w:top w:w="28" w:type="dxa"/>
              <w:left w:w="28" w:type="dxa"/>
              <w:bottom w:w="28" w:type="dxa"/>
              <w:right w:w="85" w:type="dxa"/>
            </w:tcMar>
            <w:vAlign w:val="center"/>
          </w:tcPr>
          <w:p w14:paraId="7A186B3A" w14:textId="77777777" w:rsidR="00353D82" w:rsidRPr="006B00C0" w:rsidRDefault="00353D82" w:rsidP="00903129">
            <w:pPr>
              <w:wordWrap/>
              <w:spacing w:line="240" w:lineRule="exact"/>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186</w:t>
            </w:r>
          </w:p>
        </w:tc>
        <w:tc>
          <w:tcPr>
            <w:tcW w:w="936" w:type="dxa"/>
            <w:tcBorders>
              <w:top w:val="dotted" w:sz="4" w:space="0" w:color="auto"/>
            </w:tcBorders>
            <w:tcMar>
              <w:top w:w="28" w:type="dxa"/>
              <w:left w:w="28" w:type="dxa"/>
              <w:bottom w:w="28" w:type="dxa"/>
              <w:right w:w="85" w:type="dxa"/>
            </w:tcMar>
            <w:vAlign w:val="center"/>
          </w:tcPr>
          <w:p w14:paraId="15D67F57" w14:textId="77777777" w:rsidR="00353D82" w:rsidRPr="006B00C0" w:rsidRDefault="00353D82" w:rsidP="00903129">
            <w:pPr>
              <w:wordWrap/>
              <w:spacing w:line="240" w:lineRule="exact"/>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66</w:t>
            </w:r>
          </w:p>
        </w:tc>
        <w:tc>
          <w:tcPr>
            <w:tcW w:w="935" w:type="dxa"/>
            <w:tcBorders>
              <w:top w:val="dotted" w:sz="4" w:space="0" w:color="auto"/>
            </w:tcBorders>
            <w:tcMar>
              <w:top w:w="28" w:type="dxa"/>
              <w:left w:w="28" w:type="dxa"/>
              <w:bottom w:w="28" w:type="dxa"/>
              <w:right w:w="85" w:type="dxa"/>
            </w:tcMar>
            <w:vAlign w:val="center"/>
          </w:tcPr>
          <w:p w14:paraId="60DFFC67" w14:textId="77777777" w:rsidR="00353D82" w:rsidRPr="006B00C0" w:rsidRDefault="00353D82" w:rsidP="00903129">
            <w:pPr>
              <w:wordWrap/>
              <w:spacing w:line="240" w:lineRule="exact"/>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0</w:t>
            </w:r>
          </w:p>
        </w:tc>
        <w:tc>
          <w:tcPr>
            <w:tcW w:w="936" w:type="dxa"/>
            <w:tcBorders>
              <w:top w:val="dotted" w:sz="4" w:space="0" w:color="auto"/>
            </w:tcBorders>
            <w:tcMar>
              <w:top w:w="28" w:type="dxa"/>
              <w:left w:w="28" w:type="dxa"/>
              <w:bottom w:w="28" w:type="dxa"/>
              <w:right w:w="85" w:type="dxa"/>
            </w:tcMar>
            <w:vAlign w:val="center"/>
          </w:tcPr>
          <w:p w14:paraId="0BE2E66B" w14:textId="77777777" w:rsidR="00353D82" w:rsidRPr="006B00C0" w:rsidRDefault="00353D82" w:rsidP="00903129">
            <w:pPr>
              <w:wordWrap/>
              <w:spacing w:line="240" w:lineRule="exact"/>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1,530</w:t>
            </w:r>
          </w:p>
        </w:tc>
      </w:tr>
      <w:tr w:rsidR="006B00C0" w:rsidRPr="006B00C0" w14:paraId="54E183D2" w14:textId="77777777" w:rsidTr="00903129">
        <w:trPr>
          <w:trHeight w:val="397"/>
        </w:trPr>
        <w:tc>
          <w:tcPr>
            <w:tcW w:w="1443" w:type="dxa"/>
            <w:gridSpan w:val="2"/>
            <w:shd w:val="clear" w:color="auto" w:fill="DEEAF6" w:themeFill="accent1" w:themeFillTint="33"/>
            <w:vAlign w:val="center"/>
          </w:tcPr>
          <w:p w14:paraId="2D9A70A8" w14:textId="557057B6" w:rsidR="00FF334F" w:rsidRPr="006B00C0" w:rsidRDefault="00FF334F" w:rsidP="00903129">
            <w:pPr>
              <w:wordWrap/>
              <w:spacing w:line="240" w:lineRule="exact"/>
              <w:ind w:left="177"/>
              <w:jc w:val="center"/>
              <w:rPr>
                <w:rFonts w:eastAsiaTheme="minorEastAsia" w:cs="Times New Roman"/>
                <w:color w:val="000000" w:themeColor="text1"/>
                <w:sz w:val="18"/>
                <w:szCs w:val="18"/>
              </w:rPr>
            </w:pPr>
            <w:r w:rsidRPr="006B00C0">
              <w:rPr>
                <w:rFonts w:eastAsiaTheme="minorEastAsia" w:cs="Times New Roman" w:hint="eastAsia"/>
                <w:color w:val="000000" w:themeColor="text1"/>
                <w:sz w:val="18"/>
                <w:szCs w:val="18"/>
              </w:rPr>
              <w:t>合計</w:t>
            </w:r>
          </w:p>
        </w:tc>
        <w:tc>
          <w:tcPr>
            <w:tcW w:w="935" w:type="dxa"/>
            <w:tcMar>
              <w:top w:w="28" w:type="dxa"/>
              <w:left w:w="28" w:type="dxa"/>
              <w:bottom w:w="28" w:type="dxa"/>
              <w:right w:w="85" w:type="dxa"/>
            </w:tcMar>
            <w:vAlign w:val="center"/>
          </w:tcPr>
          <w:p w14:paraId="18E0B453" w14:textId="570528A9" w:rsidR="00FF334F" w:rsidRPr="006B00C0" w:rsidRDefault="00FF334F" w:rsidP="00903129">
            <w:pPr>
              <w:wordWrap/>
              <w:spacing w:line="240" w:lineRule="exact"/>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2,717</w:t>
            </w:r>
          </w:p>
        </w:tc>
        <w:tc>
          <w:tcPr>
            <w:tcW w:w="935" w:type="dxa"/>
            <w:tcMar>
              <w:top w:w="28" w:type="dxa"/>
              <w:left w:w="28" w:type="dxa"/>
              <w:bottom w:w="28" w:type="dxa"/>
              <w:right w:w="85" w:type="dxa"/>
            </w:tcMar>
            <w:vAlign w:val="center"/>
          </w:tcPr>
          <w:p w14:paraId="7F729F14" w14:textId="77777777" w:rsidR="00FF334F" w:rsidRPr="006B00C0" w:rsidRDefault="00FF334F" w:rsidP="00903129">
            <w:pPr>
              <w:wordWrap/>
              <w:spacing w:line="240" w:lineRule="exact"/>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2,405</w:t>
            </w:r>
          </w:p>
        </w:tc>
        <w:tc>
          <w:tcPr>
            <w:tcW w:w="936" w:type="dxa"/>
            <w:tcMar>
              <w:top w:w="28" w:type="dxa"/>
              <w:left w:w="28" w:type="dxa"/>
              <w:bottom w:w="28" w:type="dxa"/>
              <w:right w:w="85" w:type="dxa"/>
            </w:tcMar>
            <w:vAlign w:val="center"/>
          </w:tcPr>
          <w:p w14:paraId="6B4DB4AE" w14:textId="77777777" w:rsidR="00FF334F" w:rsidRPr="006B00C0" w:rsidRDefault="00FF334F" w:rsidP="00903129">
            <w:pPr>
              <w:wordWrap/>
              <w:spacing w:line="240" w:lineRule="exact"/>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4,041</w:t>
            </w:r>
          </w:p>
        </w:tc>
        <w:tc>
          <w:tcPr>
            <w:tcW w:w="935" w:type="dxa"/>
            <w:tcMar>
              <w:top w:w="28" w:type="dxa"/>
              <w:left w:w="28" w:type="dxa"/>
              <w:bottom w:w="28" w:type="dxa"/>
              <w:right w:w="85" w:type="dxa"/>
            </w:tcMar>
            <w:vAlign w:val="center"/>
          </w:tcPr>
          <w:p w14:paraId="1F195F24" w14:textId="77777777" w:rsidR="00FF334F" w:rsidRPr="006B00C0" w:rsidRDefault="00FF334F" w:rsidP="00903129">
            <w:pPr>
              <w:wordWrap/>
              <w:spacing w:line="240" w:lineRule="exact"/>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4,586</w:t>
            </w:r>
          </w:p>
        </w:tc>
        <w:tc>
          <w:tcPr>
            <w:tcW w:w="935" w:type="dxa"/>
            <w:tcMar>
              <w:top w:w="28" w:type="dxa"/>
              <w:left w:w="28" w:type="dxa"/>
              <w:bottom w:w="28" w:type="dxa"/>
              <w:right w:w="85" w:type="dxa"/>
            </w:tcMar>
            <w:vAlign w:val="center"/>
          </w:tcPr>
          <w:p w14:paraId="2B639928" w14:textId="77777777" w:rsidR="00FF334F" w:rsidRPr="006B00C0" w:rsidRDefault="00FF334F" w:rsidP="00903129">
            <w:pPr>
              <w:wordWrap/>
              <w:spacing w:line="240" w:lineRule="exact"/>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2,734</w:t>
            </w:r>
          </w:p>
        </w:tc>
        <w:tc>
          <w:tcPr>
            <w:tcW w:w="936" w:type="dxa"/>
            <w:tcMar>
              <w:top w:w="28" w:type="dxa"/>
              <w:left w:w="28" w:type="dxa"/>
              <w:bottom w:w="28" w:type="dxa"/>
              <w:right w:w="85" w:type="dxa"/>
            </w:tcMar>
            <w:vAlign w:val="center"/>
          </w:tcPr>
          <w:p w14:paraId="26F76C66" w14:textId="77777777" w:rsidR="00FF334F" w:rsidRPr="006B00C0" w:rsidRDefault="00FF334F" w:rsidP="00903129">
            <w:pPr>
              <w:wordWrap/>
              <w:spacing w:line="240" w:lineRule="exact"/>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1,116</w:t>
            </w:r>
          </w:p>
        </w:tc>
        <w:tc>
          <w:tcPr>
            <w:tcW w:w="935" w:type="dxa"/>
            <w:tcMar>
              <w:top w:w="28" w:type="dxa"/>
              <w:left w:w="28" w:type="dxa"/>
              <w:bottom w:w="28" w:type="dxa"/>
              <w:right w:w="85" w:type="dxa"/>
            </w:tcMar>
            <w:vAlign w:val="center"/>
          </w:tcPr>
          <w:p w14:paraId="7D0648DD" w14:textId="77777777" w:rsidR="00FF334F" w:rsidRPr="006B00C0" w:rsidRDefault="00FF334F" w:rsidP="00903129">
            <w:pPr>
              <w:wordWrap/>
              <w:spacing w:line="240" w:lineRule="exact"/>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27</w:t>
            </w:r>
          </w:p>
        </w:tc>
        <w:tc>
          <w:tcPr>
            <w:tcW w:w="936" w:type="dxa"/>
            <w:tcMar>
              <w:top w:w="28" w:type="dxa"/>
              <w:left w:w="28" w:type="dxa"/>
              <w:bottom w:w="28" w:type="dxa"/>
              <w:right w:w="85" w:type="dxa"/>
            </w:tcMar>
            <w:vAlign w:val="center"/>
          </w:tcPr>
          <w:p w14:paraId="75262EE2" w14:textId="77777777" w:rsidR="00FF334F" w:rsidRPr="006B00C0" w:rsidRDefault="00FF334F" w:rsidP="00903129">
            <w:pPr>
              <w:wordWrap/>
              <w:spacing w:line="240" w:lineRule="exact"/>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17,626</w:t>
            </w:r>
          </w:p>
        </w:tc>
      </w:tr>
    </w:tbl>
    <w:p w14:paraId="6A8AE288" w14:textId="77777777" w:rsidR="001A67E1" w:rsidRPr="006B00C0" w:rsidRDefault="001A67E1" w:rsidP="001A67E1">
      <w:pPr>
        <w:pStyle w:val="a9"/>
        <w:spacing w:beforeLines="20" w:before="69" w:line="240" w:lineRule="exact"/>
        <w:ind w:left="176" w:hanging="176"/>
        <w:jc w:val="both"/>
        <w:rPr>
          <w:rFonts w:eastAsiaTheme="minorEastAsia" w:cs="Times New Roman"/>
          <w:color w:val="000000" w:themeColor="text1"/>
        </w:rPr>
      </w:pPr>
      <w:r w:rsidRPr="006B00C0">
        <w:rPr>
          <w:rFonts w:eastAsiaTheme="minorEastAsia" w:cs="Times New Roman"/>
          <w:color w:val="000000" w:themeColor="text1"/>
        </w:rPr>
        <w:t>（注</w:t>
      </w:r>
      <w:r w:rsidRPr="006B00C0">
        <w:rPr>
          <w:rFonts w:eastAsiaTheme="minorEastAsia" w:cs="Times New Roman"/>
          <w:color w:val="000000" w:themeColor="text1"/>
        </w:rPr>
        <w:t>1</w:t>
      </w:r>
      <w:r w:rsidRPr="006B00C0">
        <w:rPr>
          <w:rFonts w:eastAsiaTheme="minorEastAsia" w:cs="Times New Roman"/>
          <w:color w:val="000000" w:themeColor="text1"/>
        </w:rPr>
        <w:t>）昭和</w:t>
      </w:r>
      <w:r w:rsidRPr="006B00C0">
        <w:rPr>
          <w:rFonts w:eastAsiaTheme="minorEastAsia" w:cs="Times New Roman"/>
          <w:color w:val="000000" w:themeColor="text1"/>
        </w:rPr>
        <w:t>29</w:t>
      </w:r>
      <w:r w:rsidRPr="006B00C0">
        <w:rPr>
          <w:rFonts w:eastAsiaTheme="minorEastAsia" w:cs="Times New Roman"/>
          <w:color w:val="000000" w:themeColor="text1"/>
        </w:rPr>
        <w:t>年までの「衛生年報」には年齢階級別の数値がなく、</w:t>
      </w:r>
      <w:r w:rsidRPr="006B00C0">
        <w:rPr>
          <w:rFonts w:eastAsiaTheme="minorEastAsia" w:cs="Times New Roman" w:hint="eastAsia"/>
          <w:color w:val="000000" w:themeColor="text1"/>
        </w:rPr>
        <w:t>また、</w:t>
      </w:r>
      <w:r w:rsidRPr="006B00C0">
        <w:rPr>
          <w:rFonts w:eastAsiaTheme="minorEastAsia" w:cs="Times New Roman"/>
          <w:color w:val="000000" w:themeColor="text1"/>
        </w:rPr>
        <w:t>「昭和</w:t>
      </w:r>
      <w:r w:rsidRPr="006B00C0">
        <w:rPr>
          <w:rFonts w:eastAsiaTheme="minorEastAsia" w:cs="Times New Roman"/>
          <w:color w:val="000000" w:themeColor="text1"/>
        </w:rPr>
        <w:t>32</w:t>
      </w:r>
      <w:r w:rsidRPr="006B00C0">
        <w:rPr>
          <w:rFonts w:eastAsiaTheme="minorEastAsia" w:cs="Times New Roman"/>
          <w:color w:val="000000" w:themeColor="text1"/>
        </w:rPr>
        <w:t>年</w:t>
      </w:r>
      <w:r w:rsidRPr="006B00C0">
        <w:rPr>
          <w:rFonts w:eastAsiaTheme="minorEastAsia" w:cs="Times New Roman"/>
          <w:color w:val="000000" w:themeColor="text1"/>
        </w:rPr>
        <w:t xml:space="preserve"> </w:t>
      </w:r>
      <w:r w:rsidRPr="006B00C0">
        <w:rPr>
          <w:rFonts w:eastAsiaTheme="minorEastAsia" w:cs="Times New Roman"/>
          <w:color w:val="000000" w:themeColor="text1"/>
        </w:rPr>
        <w:t>衛生年報」の年齢階級別の数値は誤りの可能性があるとして、厚生労働省から提供され</w:t>
      </w:r>
      <w:r w:rsidRPr="006B00C0">
        <w:rPr>
          <w:rFonts w:eastAsiaTheme="minorEastAsia" w:cs="Times New Roman" w:hint="eastAsia"/>
          <w:color w:val="000000" w:themeColor="text1"/>
        </w:rPr>
        <w:t>ていない</w:t>
      </w:r>
      <w:r w:rsidRPr="006B00C0">
        <w:rPr>
          <w:rFonts w:eastAsiaTheme="minorEastAsia" w:cs="Times New Roman"/>
          <w:color w:val="000000" w:themeColor="text1"/>
        </w:rPr>
        <w:t>ため、昭和</w:t>
      </w:r>
      <w:r w:rsidRPr="006B00C0">
        <w:rPr>
          <w:rFonts w:eastAsiaTheme="minorEastAsia" w:cs="Times New Roman"/>
          <w:color w:val="000000" w:themeColor="text1"/>
        </w:rPr>
        <w:t>32</w:t>
      </w:r>
      <w:r w:rsidRPr="006B00C0">
        <w:rPr>
          <w:rFonts w:eastAsiaTheme="minorEastAsia" w:cs="Times New Roman"/>
          <w:color w:val="000000" w:themeColor="text1"/>
        </w:rPr>
        <w:t>年を除</w:t>
      </w:r>
      <w:r w:rsidRPr="006B00C0">
        <w:rPr>
          <w:rFonts w:eastAsiaTheme="minorEastAsia" w:cs="Times New Roman" w:hint="eastAsia"/>
          <w:color w:val="000000" w:themeColor="text1"/>
        </w:rPr>
        <w:t>いた</w:t>
      </w:r>
      <w:r w:rsidRPr="006B00C0">
        <w:rPr>
          <w:rFonts w:eastAsiaTheme="minorEastAsia" w:cs="Times New Roman"/>
          <w:color w:val="000000" w:themeColor="text1"/>
        </w:rPr>
        <w:t>昭和</w:t>
      </w:r>
      <w:r w:rsidRPr="006B00C0">
        <w:rPr>
          <w:rFonts w:eastAsiaTheme="minorEastAsia" w:cs="Times New Roman"/>
          <w:color w:val="000000" w:themeColor="text1"/>
        </w:rPr>
        <w:t>30</w:t>
      </w:r>
      <w:r w:rsidRPr="006B00C0">
        <w:rPr>
          <w:rFonts w:eastAsiaTheme="minorEastAsia" w:cs="Times New Roman"/>
          <w:color w:val="000000" w:themeColor="text1"/>
        </w:rPr>
        <w:t>年以降の件数</w:t>
      </w:r>
      <w:r w:rsidRPr="006B00C0">
        <w:rPr>
          <w:rFonts w:eastAsiaTheme="minorEastAsia" w:cs="Times New Roman" w:hint="eastAsia"/>
          <w:color w:val="000000" w:themeColor="text1"/>
        </w:rPr>
        <w:t>を集計した</w:t>
      </w:r>
      <w:r w:rsidRPr="006B00C0">
        <w:rPr>
          <w:rFonts w:eastAsiaTheme="minorEastAsia" w:cs="Times New Roman"/>
          <w:color w:val="000000" w:themeColor="text1"/>
        </w:rPr>
        <w:t>。</w:t>
      </w:r>
    </w:p>
    <w:p w14:paraId="6D21740A" w14:textId="77777777" w:rsidR="001A67E1" w:rsidRPr="006B00C0" w:rsidRDefault="001A67E1" w:rsidP="001A67E1">
      <w:pPr>
        <w:pStyle w:val="a9"/>
        <w:spacing w:line="240" w:lineRule="exact"/>
        <w:ind w:left="141" w:hangingChars="80" w:hanging="141"/>
        <w:jc w:val="both"/>
        <w:rPr>
          <w:rFonts w:eastAsiaTheme="minorEastAsia" w:cs="Times New Roman"/>
          <w:color w:val="000000" w:themeColor="text1"/>
        </w:rPr>
      </w:pPr>
      <w:r w:rsidRPr="006B00C0">
        <w:rPr>
          <w:rFonts w:eastAsiaTheme="minorEastAsia" w:cs="Times New Roman"/>
          <w:color w:val="000000" w:themeColor="text1"/>
        </w:rPr>
        <w:t>（注</w:t>
      </w:r>
      <w:r w:rsidRPr="006B00C0">
        <w:rPr>
          <w:rFonts w:eastAsiaTheme="minorEastAsia" w:cs="Times New Roman"/>
          <w:color w:val="000000" w:themeColor="text1"/>
        </w:rPr>
        <w:t>2</w:t>
      </w:r>
      <w:r w:rsidRPr="006B00C0">
        <w:rPr>
          <w:rFonts w:eastAsiaTheme="minorEastAsia" w:cs="Times New Roman"/>
          <w:color w:val="000000" w:themeColor="text1"/>
        </w:rPr>
        <w:t>）第</w:t>
      </w:r>
      <w:r w:rsidRPr="006B00C0">
        <w:rPr>
          <w:rFonts w:eastAsiaTheme="minorEastAsia" w:cs="Times New Roman"/>
          <w:color w:val="000000" w:themeColor="text1"/>
        </w:rPr>
        <w:t>3</w:t>
      </w:r>
      <w:r w:rsidRPr="006B00C0">
        <w:rPr>
          <w:rFonts w:eastAsiaTheme="minorEastAsia" w:cs="Times New Roman"/>
          <w:color w:val="000000" w:themeColor="text1"/>
        </w:rPr>
        <w:t>条の件数は第</w:t>
      </w:r>
      <w:r w:rsidRPr="006B00C0">
        <w:rPr>
          <w:rFonts w:eastAsiaTheme="minorEastAsia" w:cs="Times New Roman"/>
          <w:color w:val="000000" w:themeColor="text1"/>
        </w:rPr>
        <w:t>1</w:t>
      </w:r>
      <w:r w:rsidRPr="006B00C0">
        <w:rPr>
          <w:rFonts w:eastAsiaTheme="minorEastAsia" w:cs="Times New Roman"/>
          <w:color w:val="000000" w:themeColor="text1"/>
        </w:rPr>
        <w:t>項第</w:t>
      </w:r>
      <w:r w:rsidRPr="006B00C0">
        <w:rPr>
          <w:rFonts w:eastAsiaTheme="minorEastAsia" w:cs="Times New Roman"/>
          <w:color w:val="000000" w:themeColor="text1"/>
        </w:rPr>
        <w:t>1</w:t>
      </w:r>
      <w:r w:rsidRPr="006B00C0">
        <w:rPr>
          <w:rFonts w:eastAsiaTheme="minorEastAsia" w:cs="Times New Roman"/>
          <w:color w:val="000000" w:themeColor="text1"/>
        </w:rPr>
        <w:t>号から第</w:t>
      </w:r>
      <w:r w:rsidRPr="006B00C0">
        <w:rPr>
          <w:rFonts w:eastAsiaTheme="minorEastAsia" w:cs="Times New Roman"/>
          <w:color w:val="000000" w:themeColor="text1"/>
        </w:rPr>
        <w:t>3</w:t>
      </w:r>
      <w:r w:rsidRPr="006B00C0">
        <w:rPr>
          <w:rFonts w:eastAsiaTheme="minorEastAsia" w:cs="Times New Roman"/>
          <w:color w:val="000000" w:themeColor="text1"/>
        </w:rPr>
        <w:t>号の規定に基づく優生手術の件数。</w:t>
      </w:r>
    </w:p>
    <w:p w14:paraId="376D8E68" w14:textId="77777777" w:rsidR="001A67E1" w:rsidRPr="006B00C0" w:rsidRDefault="001A67E1" w:rsidP="001A67E1">
      <w:pPr>
        <w:pStyle w:val="a9"/>
        <w:spacing w:line="240" w:lineRule="exact"/>
        <w:ind w:left="141" w:hangingChars="80" w:hanging="141"/>
        <w:rPr>
          <w:rFonts w:eastAsiaTheme="minorEastAsia" w:cs="Times New Roman"/>
          <w:color w:val="000000" w:themeColor="text1"/>
        </w:rPr>
      </w:pPr>
      <w:r w:rsidRPr="006B00C0">
        <w:rPr>
          <w:rFonts w:eastAsiaTheme="minorEastAsia" w:cs="Times New Roman"/>
          <w:color w:val="000000" w:themeColor="text1"/>
        </w:rPr>
        <w:t>（出典）厚生労働省資料を基に作成。</w:t>
      </w:r>
    </w:p>
    <w:p w14:paraId="00FCFF7B" w14:textId="77777777" w:rsidR="001A67E1" w:rsidRPr="006B00C0" w:rsidRDefault="001A67E1" w:rsidP="001A67E1">
      <w:pPr>
        <w:ind w:firstLineChars="100" w:firstLine="216"/>
        <w:rPr>
          <w:rFonts w:eastAsiaTheme="minorEastAsia" w:cs="Times New Roman"/>
          <w:color w:val="000000" w:themeColor="text1"/>
        </w:rPr>
      </w:pPr>
    </w:p>
    <w:p w14:paraId="04E1C10B" w14:textId="459B9C60" w:rsidR="001A67E1" w:rsidRPr="006B00C0" w:rsidRDefault="001A67E1"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t>年齢階級別の構成割合を</w:t>
      </w:r>
      <w:r w:rsidRPr="006B00C0">
        <w:rPr>
          <w:rFonts w:eastAsiaTheme="minorEastAsia" w:cs="Times New Roman" w:hint="eastAsia"/>
          <w:color w:val="000000" w:themeColor="text1"/>
        </w:rPr>
        <w:t>見</w:t>
      </w:r>
      <w:r w:rsidRPr="006B00C0">
        <w:rPr>
          <w:rFonts w:eastAsiaTheme="minorEastAsia" w:cs="Times New Roman"/>
          <w:color w:val="000000" w:themeColor="text1"/>
        </w:rPr>
        <w:t>ると、男女ともに</w:t>
      </w:r>
      <w:r w:rsidRPr="006B00C0">
        <w:rPr>
          <w:rFonts w:eastAsiaTheme="minorEastAsia" w:cs="Times New Roman"/>
          <w:color w:val="000000" w:themeColor="text1"/>
        </w:rPr>
        <w:t>30</w:t>
      </w:r>
      <w:r w:rsidRPr="006B00C0">
        <w:rPr>
          <w:rFonts w:eastAsiaTheme="minorEastAsia" w:cs="Times New Roman"/>
          <w:color w:val="000000" w:themeColor="text1"/>
        </w:rPr>
        <w:t>～</w:t>
      </w:r>
      <w:r w:rsidRPr="006B00C0">
        <w:rPr>
          <w:rFonts w:eastAsiaTheme="minorEastAsia" w:cs="Times New Roman"/>
          <w:color w:val="000000" w:themeColor="text1"/>
        </w:rPr>
        <w:t>34</w:t>
      </w:r>
      <w:r w:rsidRPr="006B00C0">
        <w:rPr>
          <w:rFonts w:eastAsiaTheme="minorEastAsia" w:cs="Times New Roman"/>
          <w:color w:val="000000" w:themeColor="text1"/>
        </w:rPr>
        <w:t>歳の割合が最も高</w:t>
      </w:r>
      <w:r w:rsidRPr="006B00C0">
        <w:rPr>
          <w:rFonts w:eastAsiaTheme="minorEastAsia" w:cs="Times New Roman" w:hint="eastAsia"/>
          <w:color w:val="000000" w:themeColor="text1"/>
        </w:rPr>
        <w:t>かっ</w:t>
      </w:r>
      <w:r w:rsidRPr="006B00C0">
        <w:rPr>
          <w:rFonts w:eastAsiaTheme="minorEastAsia" w:cs="Times New Roman"/>
          <w:color w:val="000000" w:themeColor="text1"/>
        </w:rPr>
        <w:t>た。また、</w:t>
      </w:r>
      <w:r w:rsidRPr="006B00C0">
        <w:rPr>
          <w:rFonts w:eastAsiaTheme="minorEastAsia" w:cs="Times New Roman"/>
          <w:color w:val="000000" w:themeColor="text1"/>
        </w:rPr>
        <w:t>29</w:t>
      </w:r>
      <w:r w:rsidRPr="006B00C0">
        <w:rPr>
          <w:rFonts w:eastAsiaTheme="minorEastAsia" w:cs="Times New Roman"/>
          <w:color w:val="000000" w:themeColor="text1"/>
        </w:rPr>
        <w:t>歳以下の年齢階級が全体の半数を超えており、その中では</w:t>
      </w:r>
      <w:r w:rsidRPr="006B00C0">
        <w:rPr>
          <w:rFonts w:eastAsiaTheme="minorEastAsia" w:cs="Times New Roman"/>
          <w:color w:val="000000" w:themeColor="text1"/>
        </w:rPr>
        <w:t>25</w:t>
      </w:r>
      <w:r w:rsidRPr="006B00C0">
        <w:rPr>
          <w:rFonts w:eastAsiaTheme="minorEastAsia" w:cs="Times New Roman"/>
          <w:color w:val="000000" w:themeColor="text1"/>
        </w:rPr>
        <w:t>～</w:t>
      </w:r>
      <w:r w:rsidRPr="006B00C0">
        <w:rPr>
          <w:rFonts w:eastAsiaTheme="minorEastAsia" w:cs="Times New Roman"/>
          <w:color w:val="000000" w:themeColor="text1"/>
        </w:rPr>
        <w:t>29</w:t>
      </w:r>
      <w:r w:rsidRPr="006B00C0">
        <w:rPr>
          <w:rFonts w:eastAsiaTheme="minorEastAsia" w:cs="Times New Roman"/>
          <w:color w:val="000000" w:themeColor="text1"/>
        </w:rPr>
        <w:t>歳、</w:t>
      </w:r>
      <w:r w:rsidRPr="006B00C0">
        <w:rPr>
          <w:rFonts w:eastAsiaTheme="minorEastAsia" w:cs="Times New Roman"/>
          <w:color w:val="000000" w:themeColor="text1"/>
        </w:rPr>
        <w:t>20</w:t>
      </w:r>
      <w:r w:rsidRPr="006B00C0">
        <w:rPr>
          <w:rFonts w:eastAsiaTheme="minorEastAsia" w:cs="Times New Roman"/>
          <w:color w:val="000000" w:themeColor="text1"/>
        </w:rPr>
        <w:t>歳未満、</w:t>
      </w:r>
      <w:r w:rsidRPr="006B00C0">
        <w:rPr>
          <w:rFonts w:eastAsiaTheme="minorEastAsia" w:cs="Times New Roman"/>
          <w:color w:val="000000" w:themeColor="text1"/>
        </w:rPr>
        <w:t>20</w:t>
      </w:r>
      <w:r w:rsidRPr="006B00C0">
        <w:rPr>
          <w:rFonts w:eastAsiaTheme="minorEastAsia" w:cs="Times New Roman"/>
          <w:color w:val="000000" w:themeColor="text1"/>
        </w:rPr>
        <w:t>～</w:t>
      </w:r>
      <w:r w:rsidRPr="006B00C0">
        <w:rPr>
          <w:rFonts w:eastAsiaTheme="minorEastAsia" w:cs="Times New Roman"/>
          <w:color w:val="000000" w:themeColor="text1"/>
        </w:rPr>
        <w:t>24</w:t>
      </w:r>
      <w:r w:rsidRPr="006B00C0">
        <w:rPr>
          <w:rFonts w:eastAsiaTheme="minorEastAsia" w:cs="Times New Roman"/>
          <w:color w:val="000000" w:themeColor="text1"/>
        </w:rPr>
        <w:t>歳の順で高い割合となっていた。不詳を除けば</w:t>
      </w:r>
      <w:r w:rsidRPr="006B00C0">
        <w:rPr>
          <w:rFonts w:eastAsiaTheme="minorEastAsia" w:cs="Times New Roman" w:hint="eastAsia"/>
          <w:color w:val="000000" w:themeColor="text1"/>
        </w:rPr>
        <w:t>、</w:t>
      </w:r>
      <w:r w:rsidRPr="006B00C0">
        <w:rPr>
          <w:rFonts w:eastAsiaTheme="minorEastAsia" w:cs="Times New Roman"/>
          <w:color w:val="000000" w:themeColor="text1"/>
        </w:rPr>
        <w:t>男女とも</w:t>
      </w:r>
      <w:r w:rsidRPr="006B00C0">
        <w:rPr>
          <w:rFonts w:eastAsiaTheme="minorEastAsia" w:cs="Times New Roman" w:hint="eastAsia"/>
          <w:color w:val="000000" w:themeColor="text1"/>
        </w:rPr>
        <w:t>に</w:t>
      </w:r>
      <w:r w:rsidRPr="006B00C0">
        <w:rPr>
          <w:rFonts w:eastAsiaTheme="minorEastAsia" w:cs="Times New Roman"/>
          <w:color w:val="000000" w:themeColor="text1"/>
        </w:rPr>
        <w:t>40</w:t>
      </w:r>
      <w:r w:rsidRPr="006B00C0">
        <w:rPr>
          <w:rFonts w:eastAsiaTheme="minorEastAsia" w:cs="Times New Roman"/>
          <w:color w:val="000000" w:themeColor="text1"/>
        </w:rPr>
        <w:t>歳以上の割合</w:t>
      </w:r>
      <w:r w:rsidRPr="006B00C0">
        <w:rPr>
          <w:rFonts w:eastAsiaTheme="minorEastAsia" w:cs="Times New Roman" w:hint="eastAsia"/>
          <w:color w:val="000000" w:themeColor="text1"/>
        </w:rPr>
        <w:t>が</w:t>
      </w:r>
      <w:r w:rsidRPr="006B00C0">
        <w:rPr>
          <w:rFonts w:eastAsiaTheme="minorEastAsia" w:cs="Times New Roman"/>
          <w:color w:val="000000" w:themeColor="text1"/>
        </w:rPr>
        <w:t>最も低</w:t>
      </w:r>
      <w:r w:rsidR="00950493">
        <w:rPr>
          <w:rFonts w:eastAsiaTheme="minorEastAsia" w:cs="Times New Roman" w:hint="eastAsia"/>
          <w:color w:val="000000" w:themeColor="text1"/>
        </w:rPr>
        <w:t>か</w:t>
      </w:r>
      <w:r w:rsidRPr="006B00C0">
        <w:rPr>
          <w:rFonts w:eastAsiaTheme="minorEastAsia" w:cs="Times New Roman" w:hint="eastAsia"/>
          <w:color w:val="000000" w:themeColor="text1"/>
        </w:rPr>
        <w:t>っ</w:t>
      </w:r>
      <w:r w:rsidRPr="006B00C0">
        <w:rPr>
          <w:rFonts w:eastAsiaTheme="minorEastAsia" w:cs="Times New Roman"/>
          <w:color w:val="000000" w:themeColor="text1"/>
        </w:rPr>
        <w:t>た。〔</w:t>
      </w:r>
      <w:r w:rsidR="00577C1B" w:rsidRPr="006B00C0">
        <w:rPr>
          <w:rFonts w:eastAsiaTheme="minorEastAsia" w:cs="Times New Roman"/>
          <w:color w:val="000000" w:themeColor="text1"/>
        </w:rPr>
        <w:fldChar w:fldCharType="begin"/>
      </w:r>
      <w:r w:rsidR="00577C1B" w:rsidRPr="006B00C0">
        <w:rPr>
          <w:rFonts w:eastAsiaTheme="minorEastAsia" w:cs="Times New Roman"/>
          <w:color w:val="000000" w:themeColor="text1"/>
        </w:rPr>
        <w:instrText xml:space="preserve"> REF _Ref133406038 \h  \* MERGEFORMAT </w:instrText>
      </w:r>
      <w:r w:rsidR="00577C1B" w:rsidRPr="006B00C0">
        <w:rPr>
          <w:rFonts w:eastAsiaTheme="minorEastAsia" w:cs="Times New Roman"/>
          <w:color w:val="000000" w:themeColor="text1"/>
        </w:rPr>
      </w:r>
      <w:r w:rsidR="00577C1B" w:rsidRPr="006B00C0">
        <w:rPr>
          <w:rFonts w:eastAsiaTheme="minorEastAsia" w:cs="Times New Roman"/>
          <w:color w:val="000000" w:themeColor="text1"/>
        </w:rPr>
        <w:fldChar w:fldCharType="separate"/>
      </w:r>
      <w:r w:rsidR="00B174A3" w:rsidRPr="00B174A3">
        <w:rPr>
          <w:rFonts w:eastAsiaTheme="minorEastAsia" w:cs="Times New Roman"/>
          <w:color w:val="000000" w:themeColor="text1"/>
        </w:rPr>
        <w:t>図</w:t>
      </w:r>
      <w:r w:rsidR="00B174A3" w:rsidRPr="00B174A3">
        <w:rPr>
          <w:rFonts w:eastAsiaTheme="minorEastAsia" w:cs="Times New Roman"/>
          <w:color w:val="000000" w:themeColor="text1"/>
        </w:rPr>
        <w:t xml:space="preserve"> 15</w:t>
      </w:r>
      <w:r w:rsidR="00577C1B" w:rsidRPr="006B00C0">
        <w:rPr>
          <w:rFonts w:eastAsiaTheme="minorEastAsia" w:cs="Times New Roman"/>
          <w:color w:val="000000" w:themeColor="text1"/>
        </w:rPr>
        <w:fldChar w:fldCharType="end"/>
      </w:r>
      <w:r w:rsidRPr="006B00C0">
        <w:rPr>
          <w:rFonts w:eastAsiaTheme="minorEastAsia" w:cs="Times New Roman"/>
          <w:color w:val="000000" w:themeColor="text1"/>
        </w:rPr>
        <w:t>参照〕</w:t>
      </w:r>
    </w:p>
    <w:p w14:paraId="63B76EAE" w14:textId="4590C84D" w:rsidR="001A67E1" w:rsidRPr="006B00C0" w:rsidRDefault="001A67E1" w:rsidP="003832B2">
      <w:pPr>
        <w:rPr>
          <w:rFonts w:eastAsiaTheme="minorEastAsia" w:cs="Times New Roman"/>
          <w:color w:val="000000" w:themeColor="text1"/>
        </w:rPr>
      </w:pPr>
      <w:r w:rsidRPr="006B00C0">
        <w:rPr>
          <w:rFonts w:eastAsiaTheme="minorEastAsia" w:cs="Times New Roman"/>
          <w:color w:val="000000" w:themeColor="text1"/>
        </w:rPr>
        <w:t xml:space="preserve">　根拠規定ごとに年齢階級別の構成割合を</w:t>
      </w:r>
      <w:r w:rsidRPr="006B00C0">
        <w:rPr>
          <w:rFonts w:eastAsiaTheme="minorEastAsia" w:cs="Times New Roman" w:hint="eastAsia"/>
          <w:color w:val="000000" w:themeColor="text1"/>
        </w:rPr>
        <w:t>見</w:t>
      </w:r>
      <w:r w:rsidRPr="006B00C0">
        <w:rPr>
          <w:rFonts w:eastAsiaTheme="minorEastAsia" w:cs="Times New Roman"/>
          <w:color w:val="000000" w:themeColor="text1"/>
        </w:rPr>
        <w:t>ると、実施件数が最も多い第</w:t>
      </w:r>
      <w:r w:rsidRPr="006B00C0">
        <w:rPr>
          <w:rFonts w:eastAsiaTheme="minorEastAsia" w:cs="Times New Roman"/>
          <w:color w:val="000000" w:themeColor="text1"/>
        </w:rPr>
        <w:t>4</w:t>
      </w:r>
      <w:r w:rsidRPr="006B00C0">
        <w:rPr>
          <w:rFonts w:eastAsiaTheme="minorEastAsia" w:cs="Times New Roman"/>
          <w:color w:val="000000" w:themeColor="text1"/>
        </w:rPr>
        <w:t>条の規定に基づく優生手術は</w:t>
      </w:r>
      <w:r w:rsidR="00950493">
        <w:rPr>
          <w:rFonts w:eastAsiaTheme="minorEastAsia" w:cs="Times New Roman" w:hint="eastAsia"/>
          <w:color w:val="000000" w:themeColor="text1"/>
        </w:rPr>
        <w:t>全体の</w:t>
      </w:r>
      <w:r w:rsidRPr="006B00C0">
        <w:rPr>
          <w:rFonts w:eastAsiaTheme="minorEastAsia" w:cs="Times New Roman"/>
          <w:color w:val="000000" w:themeColor="text1"/>
        </w:rPr>
        <w:t>合計と同様の傾向</w:t>
      </w:r>
      <w:r w:rsidRPr="006B00C0">
        <w:rPr>
          <w:rFonts w:eastAsiaTheme="minorEastAsia" w:cs="Times New Roman" w:hint="eastAsia"/>
          <w:color w:val="000000" w:themeColor="text1"/>
        </w:rPr>
        <w:t>であった</w:t>
      </w:r>
      <w:r w:rsidRPr="006B00C0">
        <w:rPr>
          <w:rFonts w:eastAsiaTheme="minorEastAsia" w:cs="Times New Roman"/>
          <w:color w:val="000000" w:themeColor="text1"/>
        </w:rPr>
        <w:t>が、第</w:t>
      </w:r>
      <w:r w:rsidRPr="006B00C0">
        <w:rPr>
          <w:rFonts w:eastAsiaTheme="minorEastAsia" w:cs="Times New Roman"/>
          <w:color w:val="000000" w:themeColor="text1"/>
        </w:rPr>
        <w:t>3</w:t>
      </w:r>
      <w:r w:rsidRPr="006B00C0">
        <w:rPr>
          <w:rFonts w:eastAsiaTheme="minorEastAsia" w:cs="Times New Roman"/>
          <w:color w:val="000000" w:themeColor="text1"/>
        </w:rPr>
        <w:t>条第</w:t>
      </w:r>
      <w:r w:rsidRPr="006B00C0">
        <w:rPr>
          <w:rFonts w:eastAsiaTheme="minorEastAsia" w:cs="Times New Roman"/>
          <w:color w:val="000000" w:themeColor="text1"/>
        </w:rPr>
        <w:t>1</w:t>
      </w:r>
      <w:r w:rsidRPr="006B00C0">
        <w:rPr>
          <w:rFonts w:eastAsiaTheme="minorEastAsia" w:cs="Times New Roman"/>
          <w:color w:val="000000" w:themeColor="text1"/>
        </w:rPr>
        <w:t>項第</w:t>
      </w:r>
      <w:r w:rsidRPr="006B00C0">
        <w:rPr>
          <w:rFonts w:eastAsiaTheme="minorEastAsia" w:cs="Times New Roman"/>
          <w:color w:val="000000" w:themeColor="text1"/>
        </w:rPr>
        <w:t>1</w:t>
      </w:r>
      <w:r w:rsidRPr="006B00C0">
        <w:rPr>
          <w:rFonts w:eastAsiaTheme="minorEastAsia" w:cs="Times New Roman"/>
          <w:color w:val="000000" w:themeColor="text1"/>
        </w:rPr>
        <w:t>号から第</w:t>
      </w:r>
      <w:r w:rsidRPr="006B00C0">
        <w:rPr>
          <w:rFonts w:eastAsiaTheme="minorEastAsia" w:cs="Times New Roman"/>
          <w:color w:val="000000" w:themeColor="text1"/>
        </w:rPr>
        <w:t>3</w:t>
      </w:r>
      <w:r w:rsidRPr="006B00C0">
        <w:rPr>
          <w:rFonts w:eastAsiaTheme="minorEastAsia" w:cs="Times New Roman"/>
          <w:color w:val="000000" w:themeColor="text1"/>
        </w:rPr>
        <w:t>号の規定に基づく優生手術は、男女ともに</w:t>
      </w:r>
      <w:r w:rsidRPr="006B00C0">
        <w:rPr>
          <w:rFonts w:eastAsiaTheme="minorEastAsia" w:cs="Times New Roman"/>
          <w:color w:val="000000" w:themeColor="text1"/>
        </w:rPr>
        <w:t>30</w:t>
      </w:r>
      <w:r w:rsidRPr="006B00C0">
        <w:rPr>
          <w:rFonts w:eastAsiaTheme="minorEastAsia" w:cs="Times New Roman"/>
          <w:color w:val="000000" w:themeColor="text1"/>
        </w:rPr>
        <w:t>代が全体の半数を超えており、第</w:t>
      </w:r>
      <w:r w:rsidRPr="006B00C0">
        <w:rPr>
          <w:rFonts w:eastAsiaTheme="minorEastAsia" w:cs="Times New Roman"/>
          <w:color w:val="000000" w:themeColor="text1"/>
        </w:rPr>
        <w:t>12</w:t>
      </w:r>
      <w:r w:rsidRPr="006B00C0">
        <w:rPr>
          <w:rFonts w:eastAsiaTheme="minorEastAsia" w:cs="Times New Roman"/>
          <w:color w:val="000000" w:themeColor="text1"/>
        </w:rPr>
        <w:t>条の規定に基づく優生手術は、男女とも</w:t>
      </w:r>
      <w:r w:rsidRPr="006B00C0">
        <w:rPr>
          <w:rFonts w:eastAsiaTheme="minorEastAsia" w:cs="Times New Roman"/>
          <w:color w:val="000000" w:themeColor="text1"/>
        </w:rPr>
        <w:t>20</w:t>
      </w:r>
      <w:r w:rsidRPr="006B00C0">
        <w:rPr>
          <w:rFonts w:eastAsiaTheme="minorEastAsia" w:cs="Times New Roman"/>
          <w:color w:val="000000" w:themeColor="text1"/>
        </w:rPr>
        <w:t>歳未満の割合が最も高</w:t>
      </w:r>
      <w:r w:rsidRPr="006B00C0">
        <w:rPr>
          <w:rFonts w:eastAsiaTheme="minorEastAsia" w:cs="Times New Roman" w:hint="eastAsia"/>
          <w:color w:val="000000" w:themeColor="text1"/>
        </w:rPr>
        <w:t>かっ</w:t>
      </w:r>
      <w:r w:rsidRPr="006B00C0">
        <w:rPr>
          <w:rFonts w:eastAsiaTheme="minorEastAsia" w:cs="Times New Roman"/>
          <w:color w:val="000000" w:themeColor="text1"/>
        </w:rPr>
        <w:t>た。〔</w:t>
      </w:r>
      <w:r w:rsidR="00577C1B" w:rsidRPr="006B00C0">
        <w:rPr>
          <w:rFonts w:eastAsiaTheme="minorEastAsia" w:cs="Times New Roman"/>
          <w:color w:val="000000" w:themeColor="text1"/>
        </w:rPr>
        <w:fldChar w:fldCharType="begin"/>
      </w:r>
      <w:r w:rsidR="00577C1B" w:rsidRPr="006B00C0">
        <w:rPr>
          <w:rFonts w:eastAsiaTheme="minorEastAsia" w:cs="Times New Roman"/>
          <w:color w:val="000000" w:themeColor="text1"/>
        </w:rPr>
        <w:instrText xml:space="preserve"> REF _Ref133406038 \h  \* MERGEFORMAT </w:instrText>
      </w:r>
      <w:r w:rsidR="00577C1B" w:rsidRPr="006B00C0">
        <w:rPr>
          <w:rFonts w:eastAsiaTheme="minorEastAsia" w:cs="Times New Roman"/>
          <w:color w:val="000000" w:themeColor="text1"/>
        </w:rPr>
      </w:r>
      <w:r w:rsidR="00577C1B" w:rsidRPr="006B00C0">
        <w:rPr>
          <w:rFonts w:eastAsiaTheme="minorEastAsia" w:cs="Times New Roman"/>
          <w:color w:val="000000" w:themeColor="text1"/>
        </w:rPr>
        <w:fldChar w:fldCharType="separate"/>
      </w:r>
      <w:r w:rsidR="00B174A3" w:rsidRPr="00B174A3">
        <w:rPr>
          <w:rFonts w:eastAsiaTheme="minorEastAsia" w:cs="Times New Roman"/>
          <w:color w:val="000000" w:themeColor="text1"/>
        </w:rPr>
        <w:t>図</w:t>
      </w:r>
      <w:r w:rsidR="00B174A3" w:rsidRPr="00B174A3">
        <w:rPr>
          <w:rFonts w:eastAsiaTheme="minorEastAsia" w:cs="Times New Roman"/>
          <w:color w:val="000000" w:themeColor="text1"/>
        </w:rPr>
        <w:t xml:space="preserve"> 15</w:t>
      </w:r>
      <w:r w:rsidR="00577C1B" w:rsidRPr="006B00C0">
        <w:rPr>
          <w:rFonts w:eastAsiaTheme="minorEastAsia" w:cs="Times New Roman"/>
          <w:color w:val="000000" w:themeColor="text1"/>
        </w:rPr>
        <w:fldChar w:fldCharType="end"/>
      </w:r>
      <w:r w:rsidRPr="006B00C0">
        <w:rPr>
          <w:rFonts w:eastAsiaTheme="minorEastAsia" w:cs="Times New Roman"/>
          <w:color w:val="000000" w:themeColor="text1"/>
        </w:rPr>
        <w:t>参照〕</w:t>
      </w:r>
    </w:p>
    <w:p w14:paraId="0F1DEA94" w14:textId="77777777" w:rsidR="001A67E1" w:rsidRPr="006B00C0" w:rsidRDefault="001A67E1" w:rsidP="001A67E1">
      <w:pPr>
        <w:widowControl/>
        <w:wordWrap/>
        <w:topLinePunct w:val="0"/>
        <w:ind w:left="177"/>
        <w:jc w:val="left"/>
        <w:rPr>
          <w:rFonts w:eastAsiaTheme="minorEastAsia" w:cs="Times New Roman"/>
          <w:color w:val="000000" w:themeColor="text1"/>
        </w:rPr>
      </w:pPr>
      <w:r w:rsidRPr="006B00C0">
        <w:rPr>
          <w:rFonts w:eastAsiaTheme="minorEastAsia" w:cs="Times New Roman"/>
          <w:color w:val="000000" w:themeColor="text1"/>
        </w:rPr>
        <w:br w:type="page"/>
      </w:r>
    </w:p>
    <w:p w14:paraId="09BCF06F" w14:textId="567E0A10" w:rsidR="001A67E1" w:rsidRPr="006B00C0" w:rsidRDefault="001A67E1" w:rsidP="001A67E1">
      <w:pPr>
        <w:pStyle w:val="aff7"/>
        <w:ind w:left="177"/>
        <w:jc w:val="center"/>
        <w:rPr>
          <w:rFonts w:asciiTheme="majorEastAsia" w:eastAsiaTheme="majorEastAsia" w:hAnsiTheme="majorEastAsia" w:cs="Times New Roman"/>
          <w:b w:val="0"/>
          <w:color w:val="000000" w:themeColor="text1"/>
          <w:sz w:val="20"/>
          <w:szCs w:val="20"/>
        </w:rPr>
      </w:pPr>
      <w:bookmarkStart w:id="31" w:name="_Ref133406038"/>
      <w:r w:rsidRPr="006B00C0">
        <w:rPr>
          <w:rFonts w:asciiTheme="majorEastAsia" w:eastAsiaTheme="majorEastAsia" w:hAnsiTheme="majorEastAsia" w:cs="Times New Roman"/>
          <w:b w:val="0"/>
          <w:color w:val="000000" w:themeColor="text1"/>
          <w:sz w:val="20"/>
          <w:szCs w:val="20"/>
        </w:rPr>
        <w:lastRenderedPageBreak/>
        <w:t xml:space="preserve">図 </w:t>
      </w:r>
      <w:r w:rsidRPr="006B00C0">
        <w:rPr>
          <w:rFonts w:asciiTheme="majorEastAsia" w:eastAsiaTheme="majorEastAsia" w:hAnsiTheme="majorEastAsia" w:cs="Times New Roman"/>
          <w:b w:val="0"/>
          <w:color w:val="000000" w:themeColor="text1"/>
          <w:sz w:val="20"/>
          <w:szCs w:val="20"/>
        </w:rPr>
        <w:fldChar w:fldCharType="begin"/>
      </w:r>
      <w:r w:rsidRPr="006B00C0">
        <w:rPr>
          <w:rFonts w:asciiTheme="majorEastAsia" w:eastAsiaTheme="majorEastAsia" w:hAnsiTheme="majorEastAsia" w:cs="Times New Roman"/>
          <w:b w:val="0"/>
          <w:color w:val="000000" w:themeColor="text1"/>
          <w:sz w:val="20"/>
          <w:szCs w:val="20"/>
        </w:rPr>
        <w:instrText xml:space="preserve"> SEQ 図 \* ARABIC </w:instrText>
      </w:r>
      <w:r w:rsidRPr="006B00C0">
        <w:rPr>
          <w:rFonts w:asciiTheme="majorEastAsia" w:eastAsiaTheme="majorEastAsia" w:hAnsiTheme="majorEastAsia" w:cs="Times New Roman"/>
          <w:b w:val="0"/>
          <w:color w:val="000000" w:themeColor="text1"/>
          <w:sz w:val="20"/>
          <w:szCs w:val="20"/>
        </w:rPr>
        <w:fldChar w:fldCharType="separate"/>
      </w:r>
      <w:r w:rsidR="00B174A3">
        <w:rPr>
          <w:rFonts w:asciiTheme="majorEastAsia" w:eastAsiaTheme="majorEastAsia" w:hAnsiTheme="majorEastAsia" w:cs="Times New Roman"/>
          <w:b w:val="0"/>
          <w:noProof/>
          <w:color w:val="000000" w:themeColor="text1"/>
          <w:sz w:val="20"/>
          <w:szCs w:val="20"/>
        </w:rPr>
        <w:t>15</w:t>
      </w:r>
      <w:r w:rsidRPr="006B00C0">
        <w:rPr>
          <w:rFonts w:asciiTheme="majorEastAsia" w:eastAsiaTheme="majorEastAsia" w:hAnsiTheme="majorEastAsia" w:cs="Times New Roman"/>
          <w:b w:val="0"/>
          <w:color w:val="000000" w:themeColor="text1"/>
          <w:sz w:val="20"/>
          <w:szCs w:val="20"/>
        </w:rPr>
        <w:fldChar w:fldCharType="end"/>
      </w:r>
      <w:bookmarkEnd w:id="31"/>
      <w:r w:rsidRPr="006B00C0">
        <w:rPr>
          <w:rFonts w:asciiTheme="majorEastAsia" w:eastAsiaTheme="majorEastAsia" w:hAnsiTheme="majorEastAsia" w:cs="Times New Roman"/>
          <w:b w:val="0"/>
          <w:color w:val="000000" w:themeColor="text1"/>
          <w:sz w:val="20"/>
          <w:szCs w:val="20"/>
        </w:rPr>
        <w:t xml:space="preserve">　年齢階級別</w:t>
      </w:r>
      <w:r w:rsidRPr="006B00C0">
        <w:rPr>
          <w:rFonts w:asciiTheme="majorEastAsia" w:eastAsiaTheme="majorEastAsia" w:hAnsiTheme="majorEastAsia" w:cs="Times New Roman" w:hint="eastAsia"/>
          <w:b w:val="0"/>
          <w:color w:val="000000" w:themeColor="text1"/>
          <w:sz w:val="20"/>
          <w:szCs w:val="20"/>
        </w:rPr>
        <w:t>・</w:t>
      </w:r>
      <w:r w:rsidRPr="006B00C0">
        <w:rPr>
          <w:rFonts w:asciiTheme="majorEastAsia" w:eastAsiaTheme="majorEastAsia" w:hAnsiTheme="majorEastAsia" w:cs="Times New Roman"/>
          <w:b w:val="0"/>
          <w:color w:val="000000" w:themeColor="text1"/>
          <w:sz w:val="20"/>
          <w:szCs w:val="20"/>
        </w:rPr>
        <w:t>男女別・根拠規定別優生手術の実施件数の構成</w:t>
      </w:r>
      <w:r w:rsidRPr="006B00C0">
        <w:rPr>
          <w:rFonts w:asciiTheme="majorEastAsia" w:eastAsiaTheme="majorEastAsia" w:hAnsiTheme="majorEastAsia" w:cs="Times New Roman" w:hint="eastAsia"/>
          <w:b w:val="0"/>
          <w:color w:val="000000" w:themeColor="text1"/>
          <w:sz w:val="20"/>
          <w:szCs w:val="20"/>
        </w:rPr>
        <w:t>割合（昭和30年以降）</w:t>
      </w:r>
      <w:r w:rsidRPr="006B00C0">
        <w:rPr>
          <w:rFonts w:asciiTheme="majorEastAsia" w:eastAsiaTheme="majorEastAsia" w:hAnsiTheme="majorEastAsia" w:cs="Times New Roman"/>
          <w:b w:val="0"/>
          <w:noProof/>
          <w:color w:val="000000" w:themeColor="text1"/>
          <w:sz w:val="20"/>
          <w:szCs w:val="20"/>
        </w:rPr>
        <w:drawing>
          <wp:anchor distT="0" distB="0" distL="114300" distR="114300" simplePos="0" relativeHeight="251654656" behindDoc="0" locked="0" layoutInCell="1" allowOverlap="1" wp14:anchorId="4F59055D" wp14:editId="2A1E327F">
            <wp:simplePos x="0" y="0"/>
            <wp:positionH relativeFrom="margin">
              <wp:posOffset>0</wp:posOffset>
            </wp:positionH>
            <wp:positionV relativeFrom="paragraph">
              <wp:posOffset>220345</wp:posOffset>
            </wp:positionV>
            <wp:extent cx="5849280" cy="7655040"/>
            <wp:effectExtent l="0" t="0" r="0" b="3175"/>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49280" cy="7655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607C6F" w14:textId="77777777" w:rsidR="001A67E1" w:rsidRPr="006B00C0" w:rsidRDefault="001A67E1" w:rsidP="001A67E1">
      <w:pPr>
        <w:spacing w:afterLines="20" w:after="69" w:line="220" w:lineRule="exact"/>
        <w:ind w:left="352" w:hangingChars="200" w:hanging="352"/>
        <w:rPr>
          <w:rFonts w:eastAsiaTheme="minorEastAsia" w:cs="Times New Roman"/>
          <w:color w:val="000000" w:themeColor="text1"/>
          <w:sz w:val="18"/>
        </w:rPr>
      </w:pPr>
    </w:p>
    <w:p w14:paraId="00928B50" w14:textId="77777777" w:rsidR="001A67E1" w:rsidRPr="006B00C0" w:rsidRDefault="001A67E1" w:rsidP="003832B2">
      <w:pPr>
        <w:spacing w:afterLines="20" w:after="69" w:line="240" w:lineRule="exact"/>
        <w:ind w:left="176" w:hangingChars="100" w:hanging="176"/>
        <w:rPr>
          <w:rFonts w:eastAsiaTheme="minorEastAsia" w:cs="Times New Roman"/>
          <w:color w:val="000000" w:themeColor="text1"/>
          <w:sz w:val="18"/>
        </w:rPr>
      </w:pPr>
      <w:r w:rsidRPr="006B00C0">
        <w:rPr>
          <w:rFonts w:eastAsiaTheme="minorEastAsia" w:cs="Times New Roman"/>
          <w:color w:val="000000" w:themeColor="text1"/>
          <w:sz w:val="18"/>
        </w:rPr>
        <w:t>（注）</w:t>
      </w:r>
      <w:r w:rsidRPr="006B00C0">
        <w:rPr>
          <w:rStyle w:val="aa"/>
          <w:rFonts w:eastAsiaTheme="minorEastAsia" w:cs="Times New Roman"/>
          <w:color w:val="000000" w:themeColor="text1"/>
        </w:rPr>
        <w:t>昭和</w:t>
      </w:r>
      <w:r w:rsidRPr="006B00C0">
        <w:rPr>
          <w:rStyle w:val="aa"/>
          <w:rFonts w:eastAsiaTheme="minorEastAsia" w:cs="Times New Roman"/>
          <w:color w:val="000000" w:themeColor="text1"/>
        </w:rPr>
        <w:t>29</w:t>
      </w:r>
      <w:r w:rsidRPr="006B00C0">
        <w:rPr>
          <w:rStyle w:val="aa"/>
          <w:rFonts w:eastAsiaTheme="minorEastAsia" w:cs="Times New Roman"/>
          <w:color w:val="000000" w:themeColor="text1"/>
        </w:rPr>
        <w:t>年までの「衛生年報」には年齢階級別の数値がなく、</w:t>
      </w:r>
      <w:r w:rsidRPr="006B00C0">
        <w:rPr>
          <w:rStyle w:val="aa"/>
          <w:rFonts w:eastAsiaTheme="minorEastAsia" w:cs="Times New Roman" w:hint="eastAsia"/>
          <w:color w:val="000000" w:themeColor="text1"/>
        </w:rPr>
        <w:t>また、</w:t>
      </w:r>
      <w:r w:rsidRPr="006B00C0">
        <w:rPr>
          <w:rStyle w:val="aa"/>
          <w:rFonts w:eastAsiaTheme="minorEastAsia" w:cs="Times New Roman"/>
          <w:color w:val="000000" w:themeColor="text1"/>
        </w:rPr>
        <w:t>「昭和</w:t>
      </w:r>
      <w:r w:rsidRPr="006B00C0">
        <w:rPr>
          <w:rStyle w:val="aa"/>
          <w:rFonts w:eastAsiaTheme="minorEastAsia" w:cs="Times New Roman"/>
          <w:color w:val="000000" w:themeColor="text1"/>
        </w:rPr>
        <w:t>32</w:t>
      </w:r>
      <w:r w:rsidRPr="006B00C0">
        <w:rPr>
          <w:rStyle w:val="aa"/>
          <w:rFonts w:eastAsiaTheme="minorEastAsia" w:cs="Times New Roman"/>
          <w:color w:val="000000" w:themeColor="text1"/>
        </w:rPr>
        <w:t>年</w:t>
      </w:r>
      <w:r w:rsidRPr="006B00C0">
        <w:rPr>
          <w:rStyle w:val="aa"/>
          <w:rFonts w:eastAsiaTheme="minorEastAsia" w:cs="Times New Roman"/>
          <w:color w:val="000000" w:themeColor="text1"/>
        </w:rPr>
        <w:t xml:space="preserve"> </w:t>
      </w:r>
      <w:r w:rsidRPr="006B00C0">
        <w:rPr>
          <w:rStyle w:val="aa"/>
          <w:rFonts w:eastAsiaTheme="minorEastAsia" w:cs="Times New Roman"/>
          <w:color w:val="000000" w:themeColor="text1"/>
        </w:rPr>
        <w:t>衛生年報」の年齢階級別の数値は誤りの可能性があるとして、厚生労働省から提供され</w:t>
      </w:r>
      <w:r w:rsidRPr="006B00C0">
        <w:rPr>
          <w:rStyle w:val="aa"/>
          <w:rFonts w:eastAsiaTheme="minorEastAsia" w:cs="Times New Roman" w:hint="eastAsia"/>
          <w:color w:val="000000" w:themeColor="text1"/>
        </w:rPr>
        <w:t>ていない</w:t>
      </w:r>
      <w:r w:rsidRPr="006B00C0">
        <w:rPr>
          <w:rStyle w:val="aa"/>
          <w:rFonts w:eastAsiaTheme="minorEastAsia" w:cs="Times New Roman"/>
          <w:color w:val="000000" w:themeColor="text1"/>
        </w:rPr>
        <w:t>ため、構成割合は、</w:t>
      </w:r>
      <w:r w:rsidRPr="006B00C0">
        <w:rPr>
          <w:rStyle w:val="aa"/>
          <w:rFonts w:eastAsiaTheme="minorEastAsia" w:cs="Times New Roman" w:hint="eastAsia"/>
          <w:color w:val="000000" w:themeColor="text1"/>
        </w:rPr>
        <w:t>昭和</w:t>
      </w:r>
      <w:r w:rsidRPr="006B00C0">
        <w:rPr>
          <w:rStyle w:val="aa"/>
          <w:rFonts w:eastAsiaTheme="minorEastAsia" w:cs="Times New Roman" w:hint="eastAsia"/>
          <w:color w:val="000000" w:themeColor="text1"/>
        </w:rPr>
        <w:t>32</w:t>
      </w:r>
      <w:r w:rsidRPr="006B00C0">
        <w:rPr>
          <w:rStyle w:val="aa"/>
          <w:rFonts w:eastAsiaTheme="minorEastAsia" w:cs="Times New Roman" w:hint="eastAsia"/>
          <w:color w:val="000000" w:themeColor="text1"/>
        </w:rPr>
        <w:t>年を除いた</w:t>
      </w:r>
      <w:r w:rsidRPr="006B00C0">
        <w:rPr>
          <w:rStyle w:val="aa"/>
          <w:rFonts w:eastAsiaTheme="minorEastAsia" w:cs="Times New Roman"/>
          <w:color w:val="000000" w:themeColor="text1"/>
        </w:rPr>
        <w:t>昭和</w:t>
      </w:r>
      <w:r w:rsidRPr="006B00C0">
        <w:rPr>
          <w:rStyle w:val="aa"/>
          <w:rFonts w:eastAsiaTheme="minorEastAsia" w:cs="Times New Roman"/>
          <w:color w:val="000000" w:themeColor="text1"/>
        </w:rPr>
        <w:t>30</w:t>
      </w:r>
      <w:r w:rsidRPr="006B00C0">
        <w:rPr>
          <w:rStyle w:val="aa"/>
          <w:rFonts w:eastAsiaTheme="minorEastAsia" w:cs="Times New Roman"/>
          <w:color w:val="000000" w:themeColor="text1"/>
        </w:rPr>
        <w:t>年</w:t>
      </w:r>
      <w:r w:rsidRPr="006B00C0">
        <w:rPr>
          <w:rStyle w:val="aa"/>
          <w:rFonts w:eastAsiaTheme="minorEastAsia" w:cs="Times New Roman" w:hint="eastAsia"/>
          <w:color w:val="000000" w:themeColor="text1"/>
        </w:rPr>
        <w:t>以降</w:t>
      </w:r>
      <w:r w:rsidRPr="006B00C0">
        <w:rPr>
          <w:rStyle w:val="aa"/>
          <w:rFonts w:eastAsiaTheme="minorEastAsia" w:cs="Times New Roman"/>
          <w:color w:val="000000" w:themeColor="text1"/>
        </w:rPr>
        <w:t>の優生手術の実施件数を基に算出</w:t>
      </w:r>
      <w:r w:rsidRPr="006B00C0">
        <w:rPr>
          <w:rStyle w:val="aa"/>
          <w:rFonts w:eastAsiaTheme="minorEastAsia" w:cs="Times New Roman" w:hint="eastAsia"/>
          <w:color w:val="000000" w:themeColor="text1"/>
        </w:rPr>
        <w:t>している</w:t>
      </w:r>
      <w:r w:rsidRPr="006B00C0">
        <w:rPr>
          <w:rStyle w:val="aa"/>
          <w:rFonts w:eastAsiaTheme="minorEastAsia" w:cs="Times New Roman"/>
          <w:color w:val="000000" w:themeColor="text1"/>
        </w:rPr>
        <w:t>。</w:t>
      </w:r>
    </w:p>
    <w:p w14:paraId="10F73F80" w14:textId="77777777" w:rsidR="001A67E1" w:rsidRPr="006B00C0" w:rsidRDefault="001A67E1" w:rsidP="001A67E1">
      <w:pPr>
        <w:spacing w:afterLines="10" w:after="34" w:line="240" w:lineRule="exact"/>
        <w:ind w:left="176" w:hangingChars="100" w:hanging="176"/>
        <w:rPr>
          <w:rFonts w:eastAsiaTheme="minorEastAsia" w:cs="Times New Roman"/>
          <w:color w:val="000000" w:themeColor="text1"/>
          <w:sz w:val="18"/>
        </w:rPr>
      </w:pPr>
      <w:r w:rsidRPr="006B00C0">
        <w:rPr>
          <w:rFonts w:eastAsiaTheme="minorEastAsia" w:cs="Times New Roman"/>
          <w:color w:val="000000" w:themeColor="text1"/>
          <w:sz w:val="18"/>
        </w:rPr>
        <w:t>（出典）厚生労働省資料を基に作成。</w:t>
      </w:r>
      <w:r w:rsidRPr="006B00C0">
        <w:rPr>
          <w:rFonts w:eastAsiaTheme="minorEastAsia" w:cs="Times New Roman"/>
          <w:color w:val="000000" w:themeColor="text1"/>
        </w:rPr>
        <w:br w:type="page"/>
      </w:r>
    </w:p>
    <w:p w14:paraId="784BD742" w14:textId="77777777" w:rsidR="001A67E1" w:rsidRPr="006B00C0" w:rsidRDefault="001A67E1" w:rsidP="00BF31EF">
      <w:pPr>
        <w:pStyle w:val="ac"/>
        <w:rPr>
          <w:rFonts w:asciiTheme="majorEastAsia" w:eastAsiaTheme="majorEastAsia" w:hAnsiTheme="majorEastAsia" w:cs="Times New Roman"/>
          <w:color w:val="000000" w:themeColor="text1"/>
        </w:rPr>
      </w:pPr>
      <w:bookmarkStart w:id="32" w:name="_Toc136516040"/>
      <w:bookmarkStart w:id="33" w:name="_Toc136516113"/>
      <w:bookmarkStart w:id="34" w:name="_Toc137041951"/>
      <w:r w:rsidRPr="006B00C0">
        <w:rPr>
          <w:rFonts w:asciiTheme="majorEastAsia" w:eastAsiaTheme="majorEastAsia" w:hAnsiTheme="majorEastAsia" w:cs="Times New Roman"/>
          <w:color w:val="000000" w:themeColor="text1"/>
        </w:rPr>
        <w:lastRenderedPageBreak/>
        <w:t>２　実施件数・構成割合の</w:t>
      </w:r>
      <w:r w:rsidRPr="006B00C0">
        <w:rPr>
          <w:rFonts w:asciiTheme="majorEastAsia" w:eastAsiaTheme="majorEastAsia" w:hAnsiTheme="majorEastAsia" w:cs="Times New Roman" w:hint="eastAsia"/>
          <w:color w:val="000000" w:themeColor="text1"/>
        </w:rPr>
        <w:t>推移（昭和30年以降）</w:t>
      </w:r>
      <w:bookmarkEnd w:id="32"/>
      <w:bookmarkEnd w:id="33"/>
      <w:bookmarkEnd w:id="34"/>
    </w:p>
    <w:p w14:paraId="108DE871" w14:textId="4895E5FE" w:rsidR="001A67E1" w:rsidRPr="006B00C0" w:rsidRDefault="001A67E1"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t>昭和</w:t>
      </w:r>
      <w:r w:rsidRPr="006B00C0">
        <w:rPr>
          <w:rFonts w:eastAsiaTheme="minorEastAsia" w:cs="Times New Roman"/>
          <w:color w:val="000000" w:themeColor="text1"/>
        </w:rPr>
        <w:t>30</w:t>
      </w:r>
      <w:r w:rsidRPr="006B00C0">
        <w:rPr>
          <w:rFonts w:eastAsiaTheme="minorEastAsia" w:cs="Times New Roman"/>
          <w:color w:val="000000" w:themeColor="text1"/>
        </w:rPr>
        <w:t>年以降（昭和</w:t>
      </w:r>
      <w:r w:rsidRPr="006B00C0">
        <w:rPr>
          <w:rFonts w:eastAsiaTheme="minorEastAsia" w:cs="Times New Roman"/>
          <w:color w:val="000000" w:themeColor="text1"/>
        </w:rPr>
        <w:t>32</w:t>
      </w:r>
      <w:r w:rsidRPr="006B00C0">
        <w:rPr>
          <w:rFonts w:eastAsiaTheme="minorEastAsia" w:cs="Times New Roman"/>
          <w:color w:val="000000" w:themeColor="text1"/>
        </w:rPr>
        <w:t>年を除く。）の年齢階級別の優生手術の実施件数の推移を</w:t>
      </w:r>
      <w:r w:rsidRPr="006B00C0">
        <w:rPr>
          <w:rFonts w:eastAsiaTheme="minorEastAsia" w:cs="Times New Roman" w:hint="eastAsia"/>
          <w:color w:val="000000" w:themeColor="text1"/>
        </w:rPr>
        <w:t>見</w:t>
      </w:r>
      <w:r w:rsidRPr="006B00C0">
        <w:rPr>
          <w:rFonts w:eastAsiaTheme="minorEastAsia" w:cs="Times New Roman"/>
          <w:color w:val="000000" w:themeColor="text1"/>
        </w:rPr>
        <w:t>ると、いずれの年齢階級も昭和</w:t>
      </w:r>
      <w:r w:rsidRPr="006B00C0">
        <w:rPr>
          <w:rFonts w:eastAsiaTheme="minorEastAsia" w:cs="Times New Roman"/>
          <w:color w:val="000000" w:themeColor="text1"/>
        </w:rPr>
        <w:t>30</w:t>
      </w:r>
      <w:r w:rsidRPr="006B00C0">
        <w:rPr>
          <w:rFonts w:eastAsiaTheme="minorEastAsia" w:cs="Times New Roman"/>
          <w:color w:val="000000" w:themeColor="text1"/>
        </w:rPr>
        <w:t>年</w:t>
      </w:r>
      <w:r w:rsidRPr="006B00C0">
        <w:rPr>
          <w:rFonts w:eastAsiaTheme="minorEastAsia" w:cs="Times New Roman" w:hint="eastAsia"/>
          <w:color w:val="000000" w:themeColor="text1"/>
        </w:rPr>
        <w:t>が最多であり、その後</w:t>
      </w:r>
      <w:r w:rsidRPr="006B00C0">
        <w:rPr>
          <w:rFonts w:eastAsiaTheme="minorEastAsia" w:cs="Times New Roman"/>
          <w:color w:val="000000" w:themeColor="text1"/>
        </w:rPr>
        <w:t>大きく減少してい</w:t>
      </w:r>
      <w:r w:rsidRPr="006B00C0">
        <w:rPr>
          <w:rFonts w:eastAsiaTheme="minorEastAsia" w:cs="Times New Roman" w:hint="eastAsia"/>
          <w:color w:val="000000" w:themeColor="text1"/>
        </w:rPr>
        <w:t>った</w:t>
      </w:r>
      <w:r w:rsidRPr="006B00C0">
        <w:rPr>
          <w:rFonts w:eastAsiaTheme="minorEastAsia" w:cs="Times New Roman"/>
          <w:color w:val="000000" w:themeColor="text1"/>
        </w:rPr>
        <w:t>（ただし、</w:t>
      </w:r>
      <w:r w:rsidRPr="006B00C0">
        <w:rPr>
          <w:rFonts w:eastAsiaTheme="minorEastAsia" w:cs="Times New Roman"/>
          <w:color w:val="000000" w:themeColor="text1"/>
        </w:rPr>
        <w:t>20</w:t>
      </w:r>
      <w:r w:rsidRPr="006B00C0">
        <w:rPr>
          <w:rFonts w:eastAsiaTheme="minorEastAsia" w:cs="Times New Roman"/>
          <w:color w:val="000000" w:themeColor="text1"/>
        </w:rPr>
        <w:t>歳未満の</w:t>
      </w:r>
      <w:r w:rsidRPr="006B00C0">
        <w:rPr>
          <w:rFonts w:eastAsiaTheme="minorEastAsia" w:cs="Times New Roman" w:hint="eastAsia"/>
          <w:color w:val="000000" w:themeColor="text1"/>
        </w:rPr>
        <w:t>優生手術の実施</w:t>
      </w:r>
      <w:r w:rsidRPr="006B00C0">
        <w:rPr>
          <w:rFonts w:eastAsiaTheme="minorEastAsia" w:cs="Times New Roman"/>
          <w:color w:val="000000" w:themeColor="text1"/>
        </w:rPr>
        <w:t>件数は昭和</w:t>
      </w:r>
      <w:r w:rsidRPr="006B00C0">
        <w:rPr>
          <w:rFonts w:eastAsiaTheme="minorEastAsia" w:cs="Times New Roman"/>
          <w:color w:val="000000" w:themeColor="text1"/>
        </w:rPr>
        <w:t>40</w:t>
      </w:r>
      <w:r w:rsidRPr="006B00C0">
        <w:rPr>
          <w:rFonts w:eastAsiaTheme="minorEastAsia" w:cs="Times New Roman"/>
          <w:color w:val="000000" w:themeColor="text1"/>
        </w:rPr>
        <w:t>年代前半まで横ばい傾向で推移していた。）。〔</w:t>
      </w:r>
      <w:r w:rsidR="0036020E" w:rsidRPr="006B00C0">
        <w:rPr>
          <w:rFonts w:eastAsiaTheme="minorEastAsia" w:cs="Times New Roman"/>
          <w:color w:val="000000" w:themeColor="text1"/>
        </w:rPr>
        <w:fldChar w:fldCharType="begin"/>
      </w:r>
      <w:r w:rsidR="0036020E" w:rsidRPr="006B00C0">
        <w:rPr>
          <w:rFonts w:eastAsiaTheme="minorEastAsia" w:cs="Times New Roman"/>
          <w:color w:val="000000" w:themeColor="text1"/>
        </w:rPr>
        <w:instrText xml:space="preserve"> REF _Ref133406097 \h  \* MERGEFORMAT </w:instrText>
      </w:r>
      <w:r w:rsidR="0036020E" w:rsidRPr="006B00C0">
        <w:rPr>
          <w:rFonts w:eastAsiaTheme="minorEastAsia" w:cs="Times New Roman"/>
          <w:color w:val="000000" w:themeColor="text1"/>
        </w:rPr>
      </w:r>
      <w:r w:rsidR="0036020E" w:rsidRPr="006B00C0">
        <w:rPr>
          <w:rFonts w:eastAsiaTheme="minorEastAsia" w:cs="Times New Roman"/>
          <w:color w:val="000000" w:themeColor="text1"/>
        </w:rPr>
        <w:fldChar w:fldCharType="separate"/>
      </w:r>
      <w:r w:rsidR="00B174A3" w:rsidRPr="00B174A3">
        <w:rPr>
          <w:rFonts w:eastAsiaTheme="minorEastAsia" w:cs="Times New Roman"/>
          <w:color w:val="000000" w:themeColor="text1"/>
        </w:rPr>
        <w:t>図</w:t>
      </w:r>
      <w:r w:rsidR="00B174A3" w:rsidRPr="00B174A3">
        <w:rPr>
          <w:rFonts w:eastAsiaTheme="minorEastAsia" w:cs="Times New Roman"/>
          <w:color w:val="000000" w:themeColor="text1"/>
        </w:rPr>
        <w:t xml:space="preserve"> 16</w:t>
      </w:r>
      <w:r w:rsidR="0036020E" w:rsidRPr="006B00C0">
        <w:rPr>
          <w:rFonts w:eastAsiaTheme="minorEastAsia" w:cs="Times New Roman"/>
          <w:color w:val="000000" w:themeColor="text1"/>
        </w:rPr>
        <w:fldChar w:fldCharType="end"/>
      </w:r>
      <w:r w:rsidR="0036020E" w:rsidRPr="006B00C0">
        <w:rPr>
          <w:rFonts w:eastAsiaTheme="minorEastAsia" w:cs="Times New Roman" w:hint="eastAsia"/>
          <w:color w:val="000000" w:themeColor="text1"/>
        </w:rPr>
        <w:t>、</w:t>
      </w:r>
      <w:r w:rsidR="0036020E" w:rsidRPr="006B00C0">
        <w:rPr>
          <w:rFonts w:eastAsiaTheme="minorEastAsia" w:cs="Times New Roman"/>
          <w:color w:val="000000" w:themeColor="text1"/>
        </w:rPr>
        <w:t xml:space="preserve"> </w:t>
      </w:r>
      <w:r w:rsidR="0036020E" w:rsidRPr="006B00C0">
        <w:rPr>
          <w:rFonts w:eastAsiaTheme="minorEastAsia" w:cs="Times New Roman"/>
          <w:color w:val="000000" w:themeColor="text1"/>
        </w:rPr>
        <w:fldChar w:fldCharType="begin"/>
      </w:r>
      <w:r w:rsidR="0036020E" w:rsidRPr="006B00C0">
        <w:rPr>
          <w:rFonts w:eastAsiaTheme="minorEastAsia" w:cs="Times New Roman"/>
          <w:color w:val="000000" w:themeColor="text1"/>
        </w:rPr>
        <w:instrText xml:space="preserve"> REF _Ref133406106 \h  \* MERGEFORMAT </w:instrText>
      </w:r>
      <w:r w:rsidR="0036020E" w:rsidRPr="006B00C0">
        <w:rPr>
          <w:rFonts w:eastAsiaTheme="minorEastAsia" w:cs="Times New Roman"/>
          <w:color w:val="000000" w:themeColor="text1"/>
        </w:rPr>
      </w:r>
      <w:r w:rsidR="0036020E" w:rsidRPr="006B00C0">
        <w:rPr>
          <w:rFonts w:eastAsiaTheme="minorEastAsia" w:cs="Times New Roman"/>
          <w:color w:val="000000" w:themeColor="text1"/>
        </w:rPr>
        <w:fldChar w:fldCharType="separate"/>
      </w:r>
      <w:r w:rsidR="00B174A3" w:rsidRPr="00B174A3">
        <w:rPr>
          <w:rFonts w:eastAsiaTheme="minorEastAsia" w:cs="Times New Roman" w:hint="eastAsia"/>
          <w:color w:val="000000" w:themeColor="text1"/>
        </w:rPr>
        <w:t>表</w:t>
      </w:r>
      <w:r w:rsidR="00B174A3" w:rsidRPr="00B174A3">
        <w:rPr>
          <w:rFonts w:eastAsiaTheme="minorEastAsia" w:cs="Times New Roman" w:hint="eastAsia"/>
          <w:color w:val="000000" w:themeColor="text1"/>
        </w:rPr>
        <w:t xml:space="preserve"> </w:t>
      </w:r>
      <w:r w:rsidR="00B174A3" w:rsidRPr="00B174A3">
        <w:rPr>
          <w:rFonts w:eastAsiaTheme="minorEastAsia" w:cs="Times New Roman"/>
          <w:color w:val="000000" w:themeColor="text1"/>
        </w:rPr>
        <w:t>6</w:t>
      </w:r>
      <w:r w:rsidR="0036020E" w:rsidRPr="006B00C0">
        <w:rPr>
          <w:rFonts w:eastAsiaTheme="minorEastAsia" w:cs="Times New Roman"/>
          <w:color w:val="000000" w:themeColor="text1"/>
        </w:rPr>
        <w:fldChar w:fldCharType="end"/>
      </w:r>
      <w:r w:rsidRPr="006B00C0">
        <w:rPr>
          <w:rFonts w:eastAsiaTheme="minorEastAsia" w:cs="Times New Roman" w:hint="eastAsia"/>
          <w:color w:val="000000" w:themeColor="text1"/>
        </w:rPr>
        <w:t>参照</w:t>
      </w:r>
      <w:r w:rsidRPr="006B00C0">
        <w:rPr>
          <w:rFonts w:eastAsiaTheme="minorEastAsia" w:cs="Times New Roman"/>
          <w:color w:val="000000" w:themeColor="text1"/>
        </w:rPr>
        <w:t>〕</w:t>
      </w:r>
    </w:p>
    <w:p w14:paraId="2F1AF0AC" w14:textId="77777777" w:rsidR="001A67E1" w:rsidRPr="006B00C0" w:rsidRDefault="001A67E1" w:rsidP="001A67E1">
      <w:pPr>
        <w:ind w:left="177"/>
        <w:rPr>
          <w:rFonts w:eastAsiaTheme="minorEastAsia" w:cs="Times New Roman"/>
          <w:color w:val="000000" w:themeColor="text1"/>
        </w:rPr>
      </w:pPr>
    </w:p>
    <w:p w14:paraId="378FC41C" w14:textId="4750BC7D" w:rsidR="001A67E1" w:rsidRPr="006B00C0" w:rsidRDefault="001A67E1" w:rsidP="001A67E1">
      <w:pPr>
        <w:pStyle w:val="aff7"/>
        <w:jc w:val="center"/>
        <w:rPr>
          <w:rFonts w:asciiTheme="majorEastAsia" w:eastAsiaTheme="majorEastAsia" w:hAnsiTheme="majorEastAsia" w:cs="Times New Roman"/>
          <w:b w:val="0"/>
          <w:color w:val="000000" w:themeColor="text1"/>
          <w:sz w:val="20"/>
          <w:szCs w:val="20"/>
        </w:rPr>
      </w:pPr>
      <w:bookmarkStart w:id="35" w:name="_Ref133406097"/>
      <w:r w:rsidRPr="006B00C0">
        <w:rPr>
          <w:rFonts w:asciiTheme="majorEastAsia" w:eastAsiaTheme="majorEastAsia" w:hAnsiTheme="majorEastAsia" w:cs="Times New Roman"/>
          <w:b w:val="0"/>
          <w:color w:val="000000" w:themeColor="text1"/>
          <w:sz w:val="20"/>
          <w:szCs w:val="20"/>
        </w:rPr>
        <w:t xml:space="preserve">図 </w:t>
      </w:r>
      <w:r w:rsidRPr="006B00C0">
        <w:rPr>
          <w:rFonts w:asciiTheme="majorEastAsia" w:eastAsiaTheme="majorEastAsia" w:hAnsiTheme="majorEastAsia" w:cs="Times New Roman"/>
          <w:b w:val="0"/>
          <w:color w:val="000000" w:themeColor="text1"/>
          <w:sz w:val="20"/>
          <w:szCs w:val="20"/>
        </w:rPr>
        <w:fldChar w:fldCharType="begin"/>
      </w:r>
      <w:r w:rsidRPr="006B00C0">
        <w:rPr>
          <w:rFonts w:asciiTheme="majorEastAsia" w:eastAsiaTheme="majorEastAsia" w:hAnsiTheme="majorEastAsia" w:cs="Times New Roman"/>
          <w:b w:val="0"/>
          <w:color w:val="000000" w:themeColor="text1"/>
          <w:sz w:val="20"/>
          <w:szCs w:val="20"/>
        </w:rPr>
        <w:instrText xml:space="preserve"> SEQ 図 \* ARABIC </w:instrText>
      </w:r>
      <w:r w:rsidRPr="006B00C0">
        <w:rPr>
          <w:rFonts w:asciiTheme="majorEastAsia" w:eastAsiaTheme="majorEastAsia" w:hAnsiTheme="majorEastAsia" w:cs="Times New Roman"/>
          <w:b w:val="0"/>
          <w:color w:val="000000" w:themeColor="text1"/>
          <w:sz w:val="20"/>
          <w:szCs w:val="20"/>
        </w:rPr>
        <w:fldChar w:fldCharType="separate"/>
      </w:r>
      <w:r w:rsidR="00B174A3">
        <w:rPr>
          <w:rFonts w:asciiTheme="majorEastAsia" w:eastAsiaTheme="majorEastAsia" w:hAnsiTheme="majorEastAsia" w:cs="Times New Roman"/>
          <w:b w:val="0"/>
          <w:noProof/>
          <w:color w:val="000000" w:themeColor="text1"/>
          <w:sz w:val="20"/>
          <w:szCs w:val="20"/>
        </w:rPr>
        <w:t>16</w:t>
      </w:r>
      <w:r w:rsidRPr="006B00C0">
        <w:rPr>
          <w:rFonts w:asciiTheme="majorEastAsia" w:eastAsiaTheme="majorEastAsia" w:hAnsiTheme="majorEastAsia" w:cs="Times New Roman"/>
          <w:b w:val="0"/>
          <w:color w:val="000000" w:themeColor="text1"/>
          <w:sz w:val="20"/>
          <w:szCs w:val="20"/>
        </w:rPr>
        <w:fldChar w:fldCharType="end"/>
      </w:r>
      <w:bookmarkEnd w:id="35"/>
      <w:r w:rsidRPr="006B00C0">
        <w:rPr>
          <w:rFonts w:asciiTheme="majorEastAsia" w:eastAsiaTheme="majorEastAsia" w:hAnsiTheme="majorEastAsia" w:cs="Times New Roman"/>
          <w:b w:val="0"/>
          <w:color w:val="000000" w:themeColor="text1"/>
          <w:sz w:val="20"/>
          <w:szCs w:val="20"/>
        </w:rPr>
        <w:t xml:space="preserve">　年齢階級別 優生手術の実施件数の</w:t>
      </w:r>
      <w:r w:rsidRPr="006B00C0">
        <w:rPr>
          <w:rFonts w:asciiTheme="majorEastAsia" w:eastAsiaTheme="majorEastAsia" w:hAnsiTheme="majorEastAsia" w:cs="Times New Roman" w:hint="eastAsia"/>
          <w:b w:val="0"/>
          <w:color w:val="000000" w:themeColor="text1"/>
          <w:sz w:val="20"/>
          <w:szCs w:val="20"/>
        </w:rPr>
        <w:t>推移（昭和30年以降）</w:t>
      </w:r>
    </w:p>
    <w:p w14:paraId="4911701C" w14:textId="29391320" w:rsidR="002159AE" w:rsidRDefault="002159AE" w:rsidP="007450E1">
      <w:pPr>
        <w:snapToGrid w:val="0"/>
        <w:ind w:left="176" w:hanging="176"/>
        <w:jc w:val="center"/>
        <w:rPr>
          <w:rFonts w:eastAsiaTheme="minorEastAsia" w:cs="Times New Roman"/>
          <w:color w:val="000000" w:themeColor="text1"/>
          <w:sz w:val="18"/>
          <w:szCs w:val="18"/>
        </w:rPr>
      </w:pPr>
      <w:r>
        <w:rPr>
          <w:rFonts w:eastAsiaTheme="minorEastAsia" w:cs="Times New Roman"/>
          <w:noProof/>
          <w:color w:val="000000" w:themeColor="text1"/>
          <w:sz w:val="18"/>
          <w:szCs w:val="18"/>
        </w:rPr>
        <w:drawing>
          <wp:inline distT="0" distB="0" distL="0" distR="0" wp14:anchorId="4357AA5A" wp14:editId="4D3C9BFD">
            <wp:extent cx="4188460" cy="5822315"/>
            <wp:effectExtent l="0" t="0" r="2540" b="698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88460" cy="5822315"/>
                    </a:xfrm>
                    <a:prstGeom prst="rect">
                      <a:avLst/>
                    </a:prstGeom>
                    <a:noFill/>
                    <a:ln>
                      <a:noFill/>
                    </a:ln>
                  </pic:spPr>
                </pic:pic>
              </a:graphicData>
            </a:graphic>
          </wp:inline>
        </w:drawing>
      </w:r>
    </w:p>
    <w:p w14:paraId="216346E8" w14:textId="2A137F90" w:rsidR="001A67E1" w:rsidRPr="006B00C0" w:rsidRDefault="001A67E1" w:rsidP="001A67E1">
      <w:pPr>
        <w:snapToGrid w:val="0"/>
        <w:ind w:left="176" w:hanging="176"/>
        <w:rPr>
          <w:rFonts w:eastAsiaTheme="minorEastAsia" w:cs="Times New Roman"/>
          <w:color w:val="000000" w:themeColor="text1"/>
          <w:sz w:val="18"/>
          <w:szCs w:val="18"/>
        </w:rPr>
      </w:pPr>
      <w:r w:rsidRPr="006B00C0">
        <w:rPr>
          <w:rFonts w:eastAsiaTheme="minorEastAsia" w:cs="Times New Roman"/>
          <w:color w:val="000000" w:themeColor="text1"/>
          <w:sz w:val="18"/>
          <w:szCs w:val="18"/>
        </w:rPr>
        <w:t>（注）昭和</w:t>
      </w:r>
      <w:r w:rsidRPr="006B00C0">
        <w:rPr>
          <w:rFonts w:eastAsiaTheme="minorEastAsia" w:cs="Times New Roman"/>
          <w:color w:val="000000" w:themeColor="text1"/>
          <w:sz w:val="18"/>
          <w:szCs w:val="18"/>
        </w:rPr>
        <w:t>29</w:t>
      </w:r>
      <w:r w:rsidRPr="006B00C0">
        <w:rPr>
          <w:rFonts w:eastAsiaTheme="minorEastAsia" w:cs="Times New Roman"/>
          <w:color w:val="000000" w:themeColor="text1"/>
          <w:sz w:val="18"/>
          <w:szCs w:val="18"/>
        </w:rPr>
        <w:t>年までの「衛生年報」には年齢階級別の数値がなく、</w:t>
      </w:r>
      <w:r w:rsidRPr="006B00C0">
        <w:rPr>
          <w:rFonts w:eastAsiaTheme="minorEastAsia" w:cs="Times New Roman" w:hint="eastAsia"/>
          <w:color w:val="000000" w:themeColor="text1"/>
          <w:sz w:val="18"/>
          <w:szCs w:val="18"/>
        </w:rPr>
        <w:t>また、</w:t>
      </w:r>
      <w:r w:rsidRPr="006B00C0">
        <w:rPr>
          <w:rFonts w:eastAsiaTheme="minorEastAsia" w:cs="Times New Roman"/>
          <w:color w:val="000000" w:themeColor="text1"/>
          <w:sz w:val="18"/>
          <w:szCs w:val="18"/>
        </w:rPr>
        <w:t>「昭和</w:t>
      </w:r>
      <w:r w:rsidRPr="006B00C0">
        <w:rPr>
          <w:rFonts w:eastAsiaTheme="minorEastAsia" w:cs="Times New Roman"/>
          <w:color w:val="000000" w:themeColor="text1"/>
          <w:sz w:val="18"/>
          <w:szCs w:val="18"/>
        </w:rPr>
        <w:t>32</w:t>
      </w:r>
      <w:r w:rsidRPr="006B00C0">
        <w:rPr>
          <w:rFonts w:eastAsiaTheme="minorEastAsia" w:cs="Times New Roman"/>
          <w:color w:val="000000" w:themeColor="text1"/>
          <w:sz w:val="18"/>
          <w:szCs w:val="18"/>
        </w:rPr>
        <w:t>年</w:t>
      </w:r>
      <w:r w:rsidRPr="006B00C0">
        <w:rPr>
          <w:rFonts w:eastAsiaTheme="minorEastAsia" w:cs="Times New Roman"/>
          <w:color w:val="000000" w:themeColor="text1"/>
          <w:sz w:val="18"/>
          <w:szCs w:val="18"/>
        </w:rPr>
        <w:t xml:space="preserve"> </w:t>
      </w:r>
      <w:r w:rsidRPr="006B00C0">
        <w:rPr>
          <w:rFonts w:eastAsiaTheme="minorEastAsia" w:cs="Times New Roman"/>
          <w:color w:val="000000" w:themeColor="text1"/>
          <w:sz w:val="18"/>
          <w:szCs w:val="18"/>
        </w:rPr>
        <w:t>衛生年報」の年齢階級別の数値は誤りの可能性があるとして、厚生労働省から提供され</w:t>
      </w:r>
      <w:r w:rsidRPr="006B00C0">
        <w:rPr>
          <w:rFonts w:eastAsiaTheme="minorEastAsia" w:cs="Times New Roman" w:hint="eastAsia"/>
          <w:color w:val="000000" w:themeColor="text1"/>
          <w:sz w:val="18"/>
          <w:szCs w:val="18"/>
        </w:rPr>
        <w:t>ていない</w:t>
      </w:r>
      <w:r w:rsidRPr="006B00C0">
        <w:rPr>
          <w:rFonts w:eastAsiaTheme="minorEastAsia" w:cs="Times New Roman"/>
          <w:color w:val="000000" w:themeColor="text1"/>
          <w:sz w:val="18"/>
          <w:szCs w:val="18"/>
        </w:rPr>
        <w:t>ため、昭和</w:t>
      </w:r>
      <w:r w:rsidRPr="006B00C0">
        <w:rPr>
          <w:rFonts w:eastAsiaTheme="minorEastAsia" w:cs="Times New Roman"/>
          <w:color w:val="000000" w:themeColor="text1"/>
          <w:sz w:val="18"/>
          <w:szCs w:val="18"/>
        </w:rPr>
        <w:t>32</w:t>
      </w:r>
      <w:r w:rsidRPr="006B00C0">
        <w:rPr>
          <w:rFonts w:eastAsiaTheme="minorEastAsia" w:cs="Times New Roman"/>
          <w:color w:val="000000" w:themeColor="text1"/>
          <w:sz w:val="18"/>
          <w:szCs w:val="18"/>
        </w:rPr>
        <w:t>年を除</w:t>
      </w:r>
      <w:r w:rsidRPr="006B00C0">
        <w:rPr>
          <w:rFonts w:eastAsiaTheme="minorEastAsia" w:cs="Times New Roman" w:hint="eastAsia"/>
          <w:color w:val="000000" w:themeColor="text1"/>
          <w:sz w:val="18"/>
          <w:szCs w:val="18"/>
        </w:rPr>
        <w:t>いた</w:t>
      </w:r>
      <w:r w:rsidRPr="006B00C0">
        <w:rPr>
          <w:rFonts w:eastAsiaTheme="minorEastAsia" w:cs="Times New Roman"/>
          <w:color w:val="000000" w:themeColor="text1"/>
          <w:sz w:val="18"/>
          <w:szCs w:val="18"/>
        </w:rPr>
        <w:t>昭和</w:t>
      </w:r>
      <w:r w:rsidRPr="006B00C0">
        <w:rPr>
          <w:rFonts w:eastAsiaTheme="minorEastAsia" w:cs="Times New Roman"/>
          <w:color w:val="000000" w:themeColor="text1"/>
          <w:sz w:val="18"/>
          <w:szCs w:val="18"/>
        </w:rPr>
        <w:t>30</w:t>
      </w:r>
      <w:r w:rsidRPr="006B00C0">
        <w:rPr>
          <w:rFonts w:eastAsiaTheme="minorEastAsia" w:cs="Times New Roman"/>
          <w:color w:val="000000" w:themeColor="text1"/>
          <w:sz w:val="18"/>
          <w:szCs w:val="18"/>
        </w:rPr>
        <w:t>年以降の件数</w:t>
      </w:r>
      <w:r w:rsidRPr="006B00C0">
        <w:rPr>
          <w:rFonts w:eastAsiaTheme="minorEastAsia" w:cs="Times New Roman" w:hint="eastAsia"/>
          <w:color w:val="000000" w:themeColor="text1"/>
          <w:sz w:val="18"/>
          <w:szCs w:val="18"/>
        </w:rPr>
        <w:t>の推移</w:t>
      </w:r>
      <w:r w:rsidRPr="006B00C0">
        <w:rPr>
          <w:rFonts w:eastAsiaTheme="minorEastAsia" w:cs="Times New Roman"/>
          <w:color w:val="000000" w:themeColor="text1"/>
          <w:sz w:val="18"/>
          <w:szCs w:val="18"/>
        </w:rPr>
        <w:t>と</w:t>
      </w:r>
      <w:r w:rsidRPr="006B00C0">
        <w:rPr>
          <w:rFonts w:eastAsiaTheme="minorEastAsia" w:cs="Times New Roman" w:hint="eastAsia"/>
          <w:color w:val="000000" w:themeColor="text1"/>
          <w:sz w:val="18"/>
          <w:szCs w:val="18"/>
        </w:rPr>
        <w:t>して</w:t>
      </w:r>
      <w:r w:rsidRPr="006B00C0">
        <w:rPr>
          <w:rFonts w:eastAsiaTheme="minorEastAsia" w:cs="Times New Roman"/>
          <w:color w:val="000000" w:themeColor="text1"/>
          <w:sz w:val="18"/>
          <w:szCs w:val="18"/>
        </w:rPr>
        <w:t>いる。</w:t>
      </w:r>
    </w:p>
    <w:p w14:paraId="78A3F8DC" w14:textId="77777777" w:rsidR="001A67E1" w:rsidRPr="006B00C0" w:rsidRDefault="001A67E1" w:rsidP="001A67E1">
      <w:pPr>
        <w:snapToGrid w:val="0"/>
        <w:ind w:left="176" w:hanging="176"/>
        <w:rPr>
          <w:rFonts w:eastAsiaTheme="minorEastAsia" w:cs="Times New Roman"/>
          <w:color w:val="000000" w:themeColor="text1"/>
          <w:sz w:val="18"/>
          <w:szCs w:val="18"/>
        </w:rPr>
      </w:pPr>
      <w:r w:rsidRPr="006B00C0">
        <w:rPr>
          <w:rFonts w:eastAsiaTheme="minorEastAsia" w:cs="Times New Roman"/>
          <w:color w:val="000000" w:themeColor="text1"/>
          <w:sz w:val="18"/>
          <w:szCs w:val="18"/>
        </w:rPr>
        <w:t>（出典）厚生労働省資料を基に作成。</w:t>
      </w:r>
    </w:p>
    <w:p w14:paraId="458F142C" w14:textId="77777777" w:rsidR="001A67E1" w:rsidRPr="006B00C0" w:rsidRDefault="001A67E1" w:rsidP="001A67E1">
      <w:pPr>
        <w:widowControl/>
        <w:wordWrap/>
        <w:topLinePunct w:val="0"/>
        <w:jc w:val="left"/>
        <w:rPr>
          <w:rFonts w:eastAsiaTheme="minorEastAsia" w:cs="Times New Roman"/>
          <w:color w:val="000000" w:themeColor="text1"/>
          <w:sz w:val="18"/>
          <w:szCs w:val="18"/>
        </w:rPr>
      </w:pPr>
    </w:p>
    <w:p w14:paraId="1D05A664" w14:textId="77777777" w:rsidR="001A67E1" w:rsidRPr="006B00C0" w:rsidRDefault="001A67E1" w:rsidP="001A67E1">
      <w:pPr>
        <w:widowControl/>
        <w:wordWrap/>
        <w:topLinePunct w:val="0"/>
        <w:jc w:val="left"/>
        <w:rPr>
          <w:rFonts w:eastAsiaTheme="minorEastAsia" w:cs="Times New Roman"/>
          <w:color w:val="000000" w:themeColor="text1"/>
        </w:rPr>
      </w:pPr>
      <w:r w:rsidRPr="006B00C0">
        <w:rPr>
          <w:rFonts w:eastAsiaTheme="minorEastAsia" w:cs="Times New Roman"/>
          <w:color w:val="000000" w:themeColor="text1"/>
        </w:rPr>
        <w:br w:type="page"/>
      </w:r>
    </w:p>
    <w:p w14:paraId="7CCD0BF6" w14:textId="4005616A" w:rsidR="001A67E1" w:rsidRPr="006B00C0" w:rsidRDefault="001A67E1"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lastRenderedPageBreak/>
        <w:t>また、昭和</w:t>
      </w:r>
      <w:r w:rsidRPr="006B00C0">
        <w:rPr>
          <w:rFonts w:eastAsiaTheme="minorEastAsia" w:cs="Times New Roman"/>
          <w:color w:val="000000" w:themeColor="text1"/>
        </w:rPr>
        <w:t>30</w:t>
      </w:r>
      <w:r w:rsidRPr="006B00C0">
        <w:rPr>
          <w:rFonts w:eastAsiaTheme="minorEastAsia" w:cs="Times New Roman"/>
          <w:color w:val="000000" w:themeColor="text1"/>
        </w:rPr>
        <w:t>年以降、優生手術の実施件数が大幅に減少する基調にあったことに留意は必要であるが、年齢階級別の構成割合の推移を</w:t>
      </w:r>
      <w:r w:rsidRPr="006B00C0">
        <w:rPr>
          <w:rFonts w:eastAsiaTheme="minorEastAsia" w:cs="Times New Roman" w:hint="eastAsia"/>
          <w:color w:val="000000" w:themeColor="text1"/>
        </w:rPr>
        <w:t>見</w:t>
      </w:r>
      <w:r w:rsidRPr="006B00C0">
        <w:rPr>
          <w:rFonts w:eastAsiaTheme="minorEastAsia" w:cs="Times New Roman"/>
          <w:color w:val="000000" w:themeColor="text1"/>
        </w:rPr>
        <w:t>ると、</w:t>
      </w:r>
      <w:r w:rsidRPr="006B00C0">
        <w:rPr>
          <w:rFonts w:eastAsiaTheme="minorEastAsia" w:cs="Times New Roman"/>
          <w:color w:val="000000" w:themeColor="text1"/>
        </w:rPr>
        <w:t>20</w:t>
      </w:r>
      <w:r w:rsidRPr="006B00C0">
        <w:rPr>
          <w:rFonts w:eastAsiaTheme="minorEastAsia" w:cs="Times New Roman"/>
          <w:color w:val="000000" w:themeColor="text1"/>
        </w:rPr>
        <w:t>歳未満の構成割合は、昭和</w:t>
      </w:r>
      <w:r w:rsidRPr="006B00C0">
        <w:rPr>
          <w:rFonts w:eastAsiaTheme="minorEastAsia" w:cs="Times New Roman"/>
          <w:color w:val="000000" w:themeColor="text1"/>
        </w:rPr>
        <w:t>39</w:t>
      </w:r>
      <w:r w:rsidRPr="006B00C0">
        <w:rPr>
          <w:rFonts w:eastAsiaTheme="minorEastAsia" w:cs="Times New Roman"/>
          <w:color w:val="000000" w:themeColor="text1"/>
        </w:rPr>
        <w:t>年から</w:t>
      </w:r>
      <w:r w:rsidRPr="006B00C0">
        <w:rPr>
          <w:rFonts w:eastAsiaTheme="minorEastAsia" w:cs="Times New Roman"/>
          <w:color w:val="000000" w:themeColor="text1"/>
        </w:rPr>
        <w:t>47</w:t>
      </w:r>
      <w:r w:rsidRPr="006B00C0">
        <w:rPr>
          <w:rFonts w:eastAsiaTheme="minorEastAsia" w:cs="Times New Roman"/>
          <w:color w:val="000000" w:themeColor="text1"/>
        </w:rPr>
        <w:t>年までの間は</w:t>
      </w:r>
      <w:r w:rsidRPr="006B00C0">
        <w:rPr>
          <w:rFonts w:eastAsiaTheme="minorEastAsia" w:cs="Times New Roman"/>
          <w:color w:val="000000" w:themeColor="text1"/>
        </w:rPr>
        <w:t>20%</w:t>
      </w:r>
      <w:r w:rsidRPr="006B00C0">
        <w:rPr>
          <w:rFonts w:eastAsiaTheme="minorEastAsia" w:cs="Times New Roman"/>
          <w:color w:val="000000" w:themeColor="text1"/>
        </w:rPr>
        <w:t>を超えていた（ピークは昭和</w:t>
      </w:r>
      <w:r w:rsidRPr="006B00C0">
        <w:rPr>
          <w:rFonts w:eastAsiaTheme="minorEastAsia" w:cs="Times New Roman"/>
          <w:color w:val="000000" w:themeColor="text1"/>
        </w:rPr>
        <w:t>43</w:t>
      </w:r>
      <w:r w:rsidRPr="006B00C0">
        <w:rPr>
          <w:rFonts w:eastAsiaTheme="minorEastAsia" w:cs="Times New Roman"/>
          <w:color w:val="000000" w:themeColor="text1"/>
        </w:rPr>
        <w:t>年の</w:t>
      </w:r>
      <w:r w:rsidRPr="006B00C0">
        <w:rPr>
          <w:rFonts w:eastAsiaTheme="minorEastAsia" w:cs="Times New Roman"/>
          <w:color w:val="000000" w:themeColor="text1"/>
        </w:rPr>
        <w:t>31.9</w:t>
      </w:r>
      <w:r w:rsidRPr="006B00C0">
        <w:rPr>
          <w:rFonts w:eastAsiaTheme="minorEastAsia" w:cs="Times New Roman"/>
          <w:color w:val="000000" w:themeColor="text1"/>
        </w:rPr>
        <w:t>％）が、その後減少し、</w:t>
      </w:r>
      <w:r w:rsidRPr="006B00C0">
        <w:rPr>
          <w:rFonts w:eastAsiaTheme="minorEastAsia" w:cs="Times New Roman"/>
          <w:color w:val="000000" w:themeColor="text1"/>
        </w:rPr>
        <w:t>25</w:t>
      </w:r>
      <w:r w:rsidRPr="006B00C0">
        <w:rPr>
          <w:rFonts w:eastAsiaTheme="minorEastAsia" w:cs="Times New Roman"/>
          <w:color w:val="000000" w:themeColor="text1"/>
        </w:rPr>
        <w:t>～</w:t>
      </w:r>
      <w:r w:rsidRPr="006B00C0">
        <w:rPr>
          <w:rFonts w:eastAsiaTheme="minorEastAsia" w:cs="Times New Roman"/>
          <w:color w:val="000000" w:themeColor="text1"/>
        </w:rPr>
        <w:t>29</w:t>
      </w:r>
      <w:r w:rsidRPr="006B00C0">
        <w:rPr>
          <w:rFonts w:eastAsiaTheme="minorEastAsia" w:cs="Times New Roman"/>
          <w:color w:val="000000" w:themeColor="text1"/>
        </w:rPr>
        <w:t>歳と</w:t>
      </w:r>
      <w:r w:rsidRPr="006B00C0">
        <w:rPr>
          <w:rFonts w:eastAsiaTheme="minorEastAsia" w:cs="Times New Roman"/>
          <w:color w:val="000000" w:themeColor="text1"/>
        </w:rPr>
        <w:t>30</w:t>
      </w:r>
      <w:r w:rsidRPr="006B00C0">
        <w:rPr>
          <w:rFonts w:eastAsiaTheme="minorEastAsia" w:cs="Times New Roman"/>
          <w:color w:val="000000" w:themeColor="text1"/>
        </w:rPr>
        <w:t>～</w:t>
      </w:r>
      <w:r w:rsidRPr="006B00C0">
        <w:rPr>
          <w:rFonts w:eastAsiaTheme="minorEastAsia" w:cs="Times New Roman"/>
          <w:color w:val="000000" w:themeColor="text1"/>
        </w:rPr>
        <w:t>34</w:t>
      </w:r>
      <w:r w:rsidRPr="006B00C0">
        <w:rPr>
          <w:rFonts w:eastAsiaTheme="minorEastAsia" w:cs="Times New Roman"/>
          <w:color w:val="000000" w:themeColor="text1"/>
        </w:rPr>
        <w:t>歳の構成割合が高まっていた。〔</w:t>
      </w:r>
      <w:r w:rsidR="0036020E" w:rsidRPr="006B00C0">
        <w:rPr>
          <w:rFonts w:eastAsiaTheme="minorEastAsia" w:cs="Times New Roman"/>
          <w:color w:val="000000" w:themeColor="text1"/>
        </w:rPr>
        <w:fldChar w:fldCharType="begin"/>
      </w:r>
      <w:r w:rsidR="0036020E" w:rsidRPr="006B00C0">
        <w:rPr>
          <w:rFonts w:eastAsiaTheme="minorEastAsia" w:cs="Times New Roman"/>
          <w:color w:val="000000" w:themeColor="text1"/>
        </w:rPr>
        <w:instrText xml:space="preserve"> REF _Ref133406135 \h  \* MERGEFORMAT </w:instrText>
      </w:r>
      <w:r w:rsidR="0036020E" w:rsidRPr="006B00C0">
        <w:rPr>
          <w:rFonts w:eastAsiaTheme="minorEastAsia" w:cs="Times New Roman"/>
          <w:color w:val="000000" w:themeColor="text1"/>
        </w:rPr>
      </w:r>
      <w:r w:rsidR="0036020E" w:rsidRPr="006B00C0">
        <w:rPr>
          <w:rFonts w:eastAsiaTheme="minorEastAsia" w:cs="Times New Roman"/>
          <w:color w:val="000000" w:themeColor="text1"/>
        </w:rPr>
        <w:fldChar w:fldCharType="separate"/>
      </w:r>
      <w:r w:rsidR="00B174A3" w:rsidRPr="00B174A3">
        <w:rPr>
          <w:rFonts w:eastAsiaTheme="minorEastAsia" w:cs="Times New Roman"/>
          <w:color w:val="000000" w:themeColor="text1"/>
        </w:rPr>
        <w:t>図</w:t>
      </w:r>
      <w:r w:rsidR="00B174A3" w:rsidRPr="00B174A3">
        <w:rPr>
          <w:rFonts w:eastAsiaTheme="minorEastAsia" w:cs="Times New Roman"/>
          <w:color w:val="000000" w:themeColor="text1"/>
        </w:rPr>
        <w:t xml:space="preserve"> 17</w:t>
      </w:r>
      <w:r w:rsidR="0036020E" w:rsidRPr="006B00C0">
        <w:rPr>
          <w:rFonts w:eastAsiaTheme="minorEastAsia" w:cs="Times New Roman"/>
          <w:color w:val="000000" w:themeColor="text1"/>
        </w:rPr>
        <w:fldChar w:fldCharType="end"/>
      </w:r>
      <w:r w:rsidRPr="006B00C0">
        <w:rPr>
          <w:rFonts w:eastAsiaTheme="minorEastAsia" w:cs="Times New Roman"/>
          <w:color w:val="000000" w:themeColor="text1"/>
        </w:rPr>
        <w:t>参照〕</w:t>
      </w:r>
    </w:p>
    <w:p w14:paraId="6150E110" w14:textId="0FCC0F88" w:rsidR="001A67E1" w:rsidRPr="006B00C0" w:rsidRDefault="001A67E1" w:rsidP="001A67E1">
      <w:pPr>
        <w:widowControl/>
        <w:wordWrap/>
        <w:topLinePunct w:val="0"/>
        <w:ind w:left="177"/>
        <w:jc w:val="left"/>
        <w:rPr>
          <w:rFonts w:eastAsiaTheme="minorEastAsia" w:cs="Times New Roman"/>
          <w:color w:val="000000" w:themeColor="text1"/>
          <w:sz w:val="18"/>
          <w:szCs w:val="18"/>
        </w:rPr>
      </w:pPr>
    </w:p>
    <w:p w14:paraId="76D71706" w14:textId="214392DB" w:rsidR="001A67E1" w:rsidRPr="006B00C0" w:rsidRDefault="002159AE" w:rsidP="00A10B56">
      <w:pPr>
        <w:snapToGrid w:val="0"/>
        <w:ind w:left="176" w:hanging="176"/>
        <w:jc w:val="center"/>
        <w:rPr>
          <w:rFonts w:asciiTheme="majorEastAsia" w:eastAsiaTheme="majorEastAsia" w:hAnsiTheme="majorEastAsia" w:cs="Times New Roman"/>
          <w:b/>
          <w:color w:val="000000" w:themeColor="text1"/>
          <w:sz w:val="20"/>
          <w:szCs w:val="20"/>
        </w:rPr>
      </w:pPr>
      <w:bookmarkStart w:id="36" w:name="_Ref133406135"/>
      <w:r>
        <w:rPr>
          <w:rFonts w:eastAsiaTheme="minorEastAsia" w:cs="Times New Roman"/>
          <w:noProof/>
          <w:color w:val="000000" w:themeColor="text1"/>
        </w:rPr>
        <w:drawing>
          <wp:anchor distT="0" distB="0" distL="114300" distR="114300" simplePos="0" relativeHeight="252236800" behindDoc="0" locked="0" layoutInCell="1" allowOverlap="1" wp14:anchorId="131DCC58" wp14:editId="7129FDCE">
            <wp:simplePos x="0" y="0"/>
            <wp:positionH relativeFrom="margin">
              <wp:align>right</wp:align>
            </wp:positionH>
            <wp:positionV relativeFrom="paragraph">
              <wp:posOffset>297180</wp:posOffset>
            </wp:positionV>
            <wp:extent cx="5759450" cy="3336925"/>
            <wp:effectExtent l="0" t="0" r="0" b="0"/>
            <wp:wrapTopAndBottom/>
            <wp:docPr id="224" name="図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36925"/>
                    </a:xfrm>
                    <a:prstGeom prst="rect">
                      <a:avLst/>
                    </a:prstGeom>
                    <a:noFill/>
                    <a:ln>
                      <a:noFill/>
                    </a:ln>
                  </pic:spPr>
                </pic:pic>
              </a:graphicData>
            </a:graphic>
          </wp:anchor>
        </w:drawing>
      </w:r>
      <w:r w:rsidR="001A67E1" w:rsidRPr="006B00C0">
        <w:rPr>
          <w:rFonts w:asciiTheme="majorEastAsia" w:eastAsiaTheme="majorEastAsia" w:hAnsiTheme="majorEastAsia" w:cs="Times New Roman"/>
          <w:color w:val="000000" w:themeColor="text1"/>
          <w:sz w:val="20"/>
          <w:szCs w:val="20"/>
        </w:rPr>
        <w:t xml:space="preserve">図 </w:t>
      </w:r>
      <w:r w:rsidR="001A67E1" w:rsidRPr="006B00C0">
        <w:rPr>
          <w:rFonts w:asciiTheme="majorEastAsia" w:eastAsiaTheme="majorEastAsia" w:hAnsiTheme="majorEastAsia" w:cs="Times New Roman"/>
          <w:b/>
          <w:color w:val="000000" w:themeColor="text1"/>
          <w:sz w:val="20"/>
          <w:szCs w:val="20"/>
        </w:rPr>
        <w:fldChar w:fldCharType="begin"/>
      </w:r>
      <w:r w:rsidR="001A67E1" w:rsidRPr="006B00C0">
        <w:rPr>
          <w:rFonts w:asciiTheme="majorEastAsia" w:eastAsiaTheme="majorEastAsia" w:hAnsiTheme="majorEastAsia" w:cs="Times New Roman"/>
          <w:color w:val="000000" w:themeColor="text1"/>
          <w:sz w:val="20"/>
          <w:szCs w:val="20"/>
        </w:rPr>
        <w:instrText xml:space="preserve"> SEQ 図 \* ARABIC </w:instrText>
      </w:r>
      <w:r w:rsidR="001A67E1" w:rsidRPr="006B00C0">
        <w:rPr>
          <w:rFonts w:asciiTheme="majorEastAsia" w:eastAsiaTheme="majorEastAsia" w:hAnsiTheme="majorEastAsia" w:cs="Times New Roman"/>
          <w:b/>
          <w:color w:val="000000" w:themeColor="text1"/>
          <w:sz w:val="20"/>
          <w:szCs w:val="20"/>
        </w:rPr>
        <w:fldChar w:fldCharType="separate"/>
      </w:r>
      <w:r w:rsidR="00B174A3">
        <w:rPr>
          <w:rFonts w:asciiTheme="majorEastAsia" w:eastAsiaTheme="majorEastAsia" w:hAnsiTheme="majorEastAsia" w:cs="Times New Roman"/>
          <w:noProof/>
          <w:color w:val="000000" w:themeColor="text1"/>
          <w:sz w:val="20"/>
          <w:szCs w:val="20"/>
        </w:rPr>
        <w:t>17</w:t>
      </w:r>
      <w:r w:rsidR="001A67E1" w:rsidRPr="006B00C0">
        <w:rPr>
          <w:rFonts w:asciiTheme="majorEastAsia" w:eastAsiaTheme="majorEastAsia" w:hAnsiTheme="majorEastAsia" w:cs="Times New Roman"/>
          <w:b/>
          <w:color w:val="000000" w:themeColor="text1"/>
          <w:sz w:val="20"/>
          <w:szCs w:val="20"/>
        </w:rPr>
        <w:fldChar w:fldCharType="end"/>
      </w:r>
      <w:bookmarkEnd w:id="36"/>
      <w:r w:rsidR="001A67E1" w:rsidRPr="006B00C0">
        <w:rPr>
          <w:rFonts w:asciiTheme="majorEastAsia" w:eastAsiaTheme="majorEastAsia" w:hAnsiTheme="majorEastAsia" w:cs="Times New Roman"/>
          <w:color w:val="000000" w:themeColor="text1"/>
          <w:sz w:val="20"/>
          <w:szCs w:val="20"/>
        </w:rPr>
        <w:t xml:space="preserve">　年齢階級別 優生手術の実施件数の構成割合の</w:t>
      </w:r>
      <w:r w:rsidR="001A67E1" w:rsidRPr="006B00C0">
        <w:rPr>
          <w:rFonts w:asciiTheme="majorEastAsia" w:eastAsiaTheme="majorEastAsia" w:hAnsiTheme="majorEastAsia" w:cs="Times New Roman" w:hint="eastAsia"/>
          <w:color w:val="000000" w:themeColor="text1"/>
          <w:sz w:val="20"/>
          <w:szCs w:val="20"/>
        </w:rPr>
        <w:t>推移（昭和30年以降）</w:t>
      </w:r>
    </w:p>
    <w:p w14:paraId="349B36D1" w14:textId="2BA8D887" w:rsidR="001A67E1" w:rsidRPr="006B00C0" w:rsidRDefault="001A67E1" w:rsidP="001A67E1">
      <w:pPr>
        <w:pStyle w:val="a9"/>
        <w:spacing w:line="240" w:lineRule="exact"/>
        <w:ind w:left="176" w:hanging="176"/>
        <w:jc w:val="both"/>
        <w:rPr>
          <w:rFonts w:eastAsiaTheme="minorEastAsia" w:cs="Times New Roman"/>
          <w:color w:val="000000" w:themeColor="text1"/>
        </w:rPr>
      </w:pPr>
      <w:r w:rsidRPr="006B00C0">
        <w:rPr>
          <w:rFonts w:eastAsiaTheme="minorEastAsia" w:cs="Times New Roman"/>
          <w:color w:val="000000" w:themeColor="text1"/>
        </w:rPr>
        <w:t>（注）</w:t>
      </w:r>
      <w:r w:rsidRPr="006B00C0">
        <w:rPr>
          <w:rFonts w:eastAsiaTheme="minorEastAsia" w:cs="Times New Roman" w:hint="eastAsia"/>
          <w:color w:val="000000" w:themeColor="text1"/>
        </w:rPr>
        <w:t>昭和</w:t>
      </w:r>
      <w:r w:rsidRPr="006B00C0">
        <w:rPr>
          <w:rFonts w:eastAsiaTheme="minorEastAsia" w:cs="Times New Roman" w:hint="eastAsia"/>
          <w:color w:val="000000" w:themeColor="text1"/>
        </w:rPr>
        <w:t>29</w:t>
      </w:r>
      <w:r w:rsidRPr="006B00C0">
        <w:rPr>
          <w:rFonts w:eastAsiaTheme="minorEastAsia" w:cs="Times New Roman" w:hint="eastAsia"/>
          <w:color w:val="000000" w:themeColor="text1"/>
        </w:rPr>
        <w:t>年までの「衛生年報」には年齢階級別の数値がなく、また、</w:t>
      </w:r>
      <w:r w:rsidRPr="006B00C0">
        <w:rPr>
          <w:rFonts w:eastAsiaTheme="minorEastAsia" w:cs="Times New Roman"/>
          <w:color w:val="000000" w:themeColor="text1"/>
        </w:rPr>
        <w:t>「昭和</w:t>
      </w:r>
      <w:r w:rsidRPr="006B00C0">
        <w:rPr>
          <w:rFonts w:eastAsiaTheme="minorEastAsia" w:cs="Times New Roman"/>
          <w:color w:val="000000" w:themeColor="text1"/>
        </w:rPr>
        <w:t>32</w:t>
      </w:r>
      <w:r w:rsidRPr="006B00C0">
        <w:rPr>
          <w:rFonts w:eastAsiaTheme="minorEastAsia" w:cs="Times New Roman"/>
          <w:color w:val="000000" w:themeColor="text1"/>
        </w:rPr>
        <w:t>年</w:t>
      </w:r>
      <w:r w:rsidRPr="006B00C0">
        <w:rPr>
          <w:rFonts w:eastAsiaTheme="minorEastAsia" w:cs="Times New Roman"/>
          <w:color w:val="000000" w:themeColor="text1"/>
        </w:rPr>
        <w:t xml:space="preserve"> </w:t>
      </w:r>
      <w:r w:rsidRPr="006B00C0">
        <w:rPr>
          <w:rFonts w:eastAsiaTheme="minorEastAsia" w:cs="Times New Roman"/>
          <w:color w:val="000000" w:themeColor="text1"/>
        </w:rPr>
        <w:t>衛生年報」の年齢階級別の数値は誤りの可能性があるとして、厚生労働省から提供されてい</w:t>
      </w:r>
      <w:r w:rsidRPr="006B00C0">
        <w:rPr>
          <w:rStyle w:val="aa"/>
          <w:rFonts w:eastAsiaTheme="minorEastAsia" w:cs="Times New Roman"/>
          <w:color w:val="000000" w:themeColor="text1"/>
        </w:rPr>
        <w:t>ないため、</w:t>
      </w:r>
      <w:r w:rsidRPr="006B00C0">
        <w:rPr>
          <w:rStyle w:val="aa"/>
          <w:rFonts w:eastAsiaTheme="minorEastAsia" w:cs="Times New Roman" w:hint="eastAsia"/>
          <w:color w:val="000000" w:themeColor="text1"/>
        </w:rPr>
        <w:t>昭和</w:t>
      </w:r>
      <w:r w:rsidRPr="006B00C0">
        <w:rPr>
          <w:rStyle w:val="aa"/>
          <w:rFonts w:eastAsiaTheme="minorEastAsia" w:cs="Times New Roman" w:hint="eastAsia"/>
          <w:color w:val="000000" w:themeColor="text1"/>
        </w:rPr>
        <w:t>32</w:t>
      </w:r>
      <w:r w:rsidRPr="006B00C0">
        <w:rPr>
          <w:rStyle w:val="aa"/>
          <w:rFonts w:eastAsiaTheme="minorEastAsia" w:cs="Times New Roman" w:hint="eastAsia"/>
          <w:color w:val="000000" w:themeColor="text1"/>
        </w:rPr>
        <w:t>年を除いた昭和</w:t>
      </w:r>
      <w:r w:rsidRPr="006B00C0">
        <w:rPr>
          <w:rStyle w:val="aa"/>
          <w:rFonts w:eastAsiaTheme="minorEastAsia" w:cs="Times New Roman" w:hint="eastAsia"/>
          <w:color w:val="000000" w:themeColor="text1"/>
        </w:rPr>
        <w:t>30</w:t>
      </w:r>
      <w:r w:rsidRPr="006B00C0">
        <w:rPr>
          <w:rStyle w:val="aa"/>
          <w:rFonts w:eastAsiaTheme="minorEastAsia" w:cs="Times New Roman" w:hint="eastAsia"/>
          <w:color w:val="000000" w:themeColor="text1"/>
        </w:rPr>
        <w:t>年以降の</w:t>
      </w:r>
      <w:r w:rsidRPr="006B00C0">
        <w:rPr>
          <w:rStyle w:val="aa"/>
          <w:rFonts w:eastAsiaTheme="minorEastAsia" w:cs="Times New Roman"/>
          <w:color w:val="000000" w:themeColor="text1"/>
        </w:rPr>
        <w:t>構成割合</w:t>
      </w:r>
      <w:r w:rsidRPr="006B00C0">
        <w:rPr>
          <w:rStyle w:val="aa"/>
          <w:rFonts w:eastAsiaTheme="minorEastAsia" w:cs="Times New Roman" w:hint="eastAsia"/>
          <w:color w:val="000000" w:themeColor="text1"/>
        </w:rPr>
        <w:t>を</w:t>
      </w:r>
      <w:r w:rsidRPr="006B00C0">
        <w:rPr>
          <w:rStyle w:val="aa"/>
          <w:rFonts w:eastAsiaTheme="minorEastAsia" w:cs="Times New Roman"/>
          <w:color w:val="000000" w:themeColor="text1"/>
        </w:rPr>
        <w:t>算出してい</w:t>
      </w:r>
      <w:r w:rsidRPr="006B00C0">
        <w:rPr>
          <w:rStyle w:val="aa"/>
          <w:rFonts w:eastAsiaTheme="minorEastAsia" w:cs="Times New Roman" w:hint="eastAsia"/>
          <w:color w:val="000000" w:themeColor="text1"/>
        </w:rPr>
        <w:t>る</w:t>
      </w:r>
      <w:r w:rsidRPr="006B00C0">
        <w:rPr>
          <w:rStyle w:val="aa"/>
          <w:rFonts w:eastAsiaTheme="minorEastAsia" w:cs="Times New Roman"/>
          <w:color w:val="000000" w:themeColor="text1"/>
        </w:rPr>
        <w:t>。</w:t>
      </w:r>
    </w:p>
    <w:p w14:paraId="4192D0A9" w14:textId="77777777" w:rsidR="001A67E1" w:rsidRPr="006B00C0" w:rsidRDefault="001A67E1" w:rsidP="001A67E1">
      <w:pPr>
        <w:pStyle w:val="a9"/>
        <w:spacing w:line="240" w:lineRule="exact"/>
        <w:ind w:left="176" w:hanging="176"/>
        <w:rPr>
          <w:rFonts w:eastAsiaTheme="minorEastAsia" w:cs="Times New Roman"/>
          <w:color w:val="000000" w:themeColor="text1"/>
        </w:rPr>
      </w:pPr>
      <w:r w:rsidRPr="006B00C0">
        <w:rPr>
          <w:rFonts w:eastAsiaTheme="minorEastAsia" w:cs="Times New Roman"/>
          <w:color w:val="000000" w:themeColor="text1"/>
        </w:rPr>
        <w:t>（出典）厚生労働省資料を基に作成。</w:t>
      </w:r>
      <w:r w:rsidRPr="006B00C0">
        <w:rPr>
          <w:rFonts w:eastAsiaTheme="minorEastAsia" w:cs="Times New Roman"/>
          <w:color w:val="000000" w:themeColor="text1"/>
        </w:rPr>
        <w:br w:type="page"/>
      </w:r>
    </w:p>
    <w:p w14:paraId="385BA9FA" w14:textId="68F82543" w:rsidR="001A67E1" w:rsidRPr="006B00C0" w:rsidRDefault="001A67E1" w:rsidP="001A67E1">
      <w:pPr>
        <w:rPr>
          <w:rFonts w:asciiTheme="majorEastAsia" w:eastAsiaTheme="majorEastAsia" w:hAnsiTheme="majorEastAsia"/>
          <w:color w:val="000000" w:themeColor="text1"/>
          <w:sz w:val="20"/>
          <w:szCs w:val="20"/>
        </w:rPr>
      </w:pPr>
      <w:bookmarkStart w:id="37" w:name="_Ref133406106"/>
      <w:bookmarkStart w:id="38" w:name="_Ref133406103"/>
      <w:r w:rsidRPr="006B00C0">
        <w:rPr>
          <w:rFonts w:asciiTheme="majorEastAsia" w:eastAsiaTheme="majorEastAsia" w:hAnsiTheme="majorEastAsia" w:hint="eastAsia"/>
          <w:color w:val="000000" w:themeColor="text1"/>
          <w:sz w:val="20"/>
          <w:szCs w:val="20"/>
        </w:rPr>
        <w:lastRenderedPageBreak/>
        <w:t xml:space="preserve">表 </w:t>
      </w:r>
      <w:r w:rsidRPr="006B00C0">
        <w:rPr>
          <w:rFonts w:asciiTheme="majorEastAsia" w:eastAsiaTheme="majorEastAsia" w:hAnsiTheme="majorEastAsia"/>
          <w:color w:val="000000" w:themeColor="text1"/>
          <w:sz w:val="20"/>
          <w:szCs w:val="20"/>
        </w:rPr>
        <w:fldChar w:fldCharType="begin"/>
      </w:r>
      <w:r w:rsidRPr="006B00C0">
        <w:rPr>
          <w:rFonts w:asciiTheme="majorEastAsia" w:eastAsiaTheme="majorEastAsia" w:hAnsiTheme="majorEastAsia"/>
          <w:color w:val="000000" w:themeColor="text1"/>
          <w:sz w:val="20"/>
          <w:szCs w:val="20"/>
        </w:rPr>
        <w:instrText xml:space="preserve"> </w:instrText>
      </w:r>
      <w:r w:rsidRPr="006B00C0">
        <w:rPr>
          <w:rFonts w:asciiTheme="majorEastAsia" w:eastAsiaTheme="majorEastAsia" w:hAnsiTheme="majorEastAsia" w:hint="eastAsia"/>
          <w:color w:val="000000" w:themeColor="text1"/>
          <w:sz w:val="20"/>
          <w:szCs w:val="20"/>
        </w:rPr>
        <w:instrText>SEQ 表 \* ARABIC</w:instrText>
      </w:r>
      <w:r w:rsidRPr="006B00C0">
        <w:rPr>
          <w:rFonts w:asciiTheme="majorEastAsia" w:eastAsiaTheme="majorEastAsia" w:hAnsiTheme="majorEastAsia"/>
          <w:color w:val="000000" w:themeColor="text1"/>
          <w:sz w:val="20"/>
          <w:szCs w:val="20"/>
        </w:rPr>
        <w:instrText xml:space="preserve"> </w:instrText>
      </w:r>
      <w:r w:rsidRPr="006B00C0">
        <w:rPr>
          <w:rFonts w:asciiTheme="majorEastAsia" w:eastAsiaTheme="majorEastAsia" w:hAnsiTheme="majorEastAsia"/>
          <w:color w:val="000000" w:themeColor="text1"/>
          <w:sz w:val="20"/>
          <w:szCs w:val="20"/>
        </w:rPr>
        <w:fldChar w:fldCharType="separate"/>
      </w:r>
      <w:r w:rsidR="00B174A3">
        <w:rPr>
          <w:rFonts w:asciiTheme="majorEastAsia" w:eastAsiaTheme="majorEastAsia" w:hAnsiTheme="majorEastAsia"/>
          <w:noProof/>
          <w:color w:val="000000" w:themeColor="text1"/>
          <w:sz w:val="20"/>
          <w:szCs w:val="20"/>
        </w:rPr>
        <w:t>6</w:t>
      </w:r>
      <w:r w:rsidRPr="006B00C0">
        <w:rPr>
          <w:rFonts w:asciiTheme="majorEastAsia" w:eastAsiaTheme="majorEastAsia" w:hAnsiTheme="majorEastAsia"/>
          <w:color w:val="000000" w:themeColor="text1"/>
          <w:sz w:val="20"/>
          <w:szCs w:val="20"/>
        </w:rPr>
        <w:fldChar w:fldCharType="end"/>
      </w:r>
      <w:bookmarkEnd w:id="37"/>
      <w:r w:rsidRPr="006B00C0">
        <w:rPr>
          <w:rFonts w:asciiTheme="majorEastAsia" w:eastAsiaTheme="majorEastAsia" w:hAnsiTheme="majorEastAsia" w:hint="eastAsia"/>
          <w:color w:val="000000" w:themeColor="text1"/>
          <w:sz w:val="20"/>
          <w:szCs w:val="20"/>
        </w:rPr>
        <w:t xml:space="preserve">　年齢階級別・男女別・根拠規定別 優生手術の実施件数の推移</w:t>
      </w:r>
      <w:r w:rsidRPr="006B00C0">
        <w:rPr>
          <w:rFonts w:asciiTheme="majorEastAsia" w:eastAsiaTheme="majorEastAsia" w:hAnsiTheme="majorEastAsia"/>
          <w:color w:val="000000" w:themeColor="text1"/>
          <w:sz w:val="20"/>
          <w:szCs w:val="20"/>
        </w:rPr>
        <w:t>（昭和30年以降）</w:t>
      </w:r>
      <w:bookmarkEnd w:id="38"/>
    </w:p>
    <w:p w14:paraId="2F94B9B5" w14:textId="77777777" w:rsidR="001A67E1" w:rsidRPr="006B00C0" w:rsidRDefault="001A67E1" w:rsidP="001A67E1">
      <w:pPr>
        <w:rPr>
          <w:color w:val="000000" w:themeColor="text1"/>
        </w:rPr>
      </w:pPr>
    </w:p>
    <w:p w14:paraId="77A51F14" w14:textId="77777777" w:rsidR="001A67E1" w:rsidRPr="006B00C0" w:rsidRDefault="001A67E1" w:rsidP="001A67E1">
      <w:pPr>
        <w:widowControl/>
        <w:wordWrap/>
        <w:topLinePunct w:val="0"/>
        <w:autoSpaceDN w:val="0"/>
        <w:jc w:val="left"/>
        <w:rPr>
          <w:rFonts w:asciiTheme="majorEastAsia" w:eastAsiaTheme="majorEastAsia" w:hAnsiTheme="majorEastAsia" w:cs="Times New Roman"/>
          <w:noProof/>
          <w:color w:val="000000" w:themeColor="text1"/>
          <w:sz w:val="20"/>
          <w:szCs w:val="20"/>
        </w:rPr>
      </w:pPr>
      <w:r w:rsidRPr="006B00C0">
        <w:rPr>
          <w:rFonts w:asciiTheme="majorEastAsia" w:eastAsiaTheme="majorEastAsia" w:hAnsiTheme="majorEastAsia" w:cs="Times New Roman" w:hint="eastAsia"/>
          <w:noProof/>
          <w:color w:val="000000" w:themeColor="text1"/>
          <w:sz w:val="20"/>
          <w:szCs w:val="20"/>
        </w:rPr>
        <w:t>【男女計】</w:t>
      </w:r>
    </w:p>
    <w:tbl>
      <w:tblPr>
        <w:tblStyle w:val="af5"/>
        <w:tblW w:w="9067" w:type="dxa"/>
        <w:tblLayout w:type="fixed"/>
        <w:tblCellMar>
          <w:left w:w="57" w:type="dxa"/>
          <w:right w:w="85" w:type="dxa"/>
        </w:tblCellMar>
        <w:tblLook w:val="04A0" w:firstRow="1" w:lastRow="0" w:firstColumn="1" w:lastColumn="0" w:noHBand="0" w:noVBand="1"/>
      </w:tblPr>
      <w:tblGrid>
        <w:gridCol w:w="687"/>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tblGrid>
      <w:tr w:rsidR="006B00C0" w:rsidRPr="006B00C0" w14:paraId="5E9757B2" w14:textId="77777777" w:rsidTr="00E430FC">
        <w:tc>
          <w:tcPr>
            <w:tcW w:w="687" w:type="dxa"/>
            <w:tcBorders>
              <w:bottom w:val="nil"/>
            </w:tcBorders>
            <w:shd w:val="clear" w:color="auto" w:fill="DEEAF6" w:themeFill="accent1" w:themeFillTint="33"/>
            <w:tcMar>
              <w:left w:w="28" w:type="dxa"/>
              <w:right w:w="28" w:type="dxa"/>
            </w:tcMar>
            <w:vAlign w:val="center"/>
          </w:tcPr>
          <w:p w14:paraId="14A649AA"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p>
        </w:tc>
        <w:tc>
          <w:tcPr>
            <w:tcW w:w="1676" w:type="dxa"/>
            <w:gridSpan w:val="4"/>
            <w:shd w:val="clear" w:color="auto" w:fill="DEEAF6" w:themeFill="accent1" w:themeFillTint="33"/>
            <w:tcMar>
              <w:left w:w="28" w:type="dxa"/>
              <w:right w:w="28" w:type="dxa"/>
            </w:tcMar>
            <w:vAlign w:val="center"/>
          </w:tcPr>
          <w:p w14:paraId="4A64BAED"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20</w:t>
            </w:r>
            <w:r w:rsidRPr="006B00C0">
              <w:rPr>
                <w:rFonts w:eastAsiaTheme="minorEastAsia" w:cs="Times New Roman" w:hint="eastAsia"/>
                <w:noProof/>
                <w:color w:val="000000" w:themeColor="text1"/>
                <w:sz w:val="14"/>
                <w:szCs w:val="14"/>
              </w:rPr>
              <w:t>歳未満</w:t>
            </w:r>
          </w:p>
        </w:tc>
        <w:tc>
          <w:tcPr>
            <w:tcW w:w="1676" w:type="dxa"/>
            <w:gridSpan w:val="4"/>
            <w:shd w:val="clear" w:color="auto" w:fill="DEEAF6" w:themeFill="accent1" w:themeFillTint="33"/>
            <w:tcMar>
              <w:left w:w="28" w:type="dxa"/>
              <w:right w:w="28" w:type="dxa"/>
            </w:tcMar>
            <w:vAlign w:val="center"/>
          </w:tcPr>
          <w:p w14:paraId="1563EA78"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20</w:t>
            </w:r>
            <w:r w:rsidRPr="006B00C0">
              <w:rPr>
                <w:rFonts w:eastAsiaTheme="minorEastAsia" w:cs="Times New Roman" w:hint="eastAsia"/>
                <w:noProof/>
                <w:color w:val="000000" w:themeColor="text1"/>
                <w:sz w:val="14"/>
                <w:szCs w:val="14"/>
              </w:rPr>
              <w:t>～</w:t>
            </w:r>
            <w:r w:rsidRPr="006B00C0">
              <w:rPr>
                <w:rFonts w:eastAsiaTheme="minorEastAsia" w:cs="Times New Roman" w:hint="eastAsia"/>
                <w:noProof/>
                <w:color w:val="000000" w:themeColor="text1"/>
                <w:sz w:val="14"/>
                <w:szCs w:val="14"/>
              </w:rPr>
              <w:t>24</w:t>
            </w:r>
            <w:r w:rsidRPr="006B00C0">
              <w:rPr>
                <w:rFonts w:eastAsiaTheme="minorEastAsia" w:cs="Times New Roman" w:hint="eastAsia"/>
                <w:noProof/>
                <w:color w:val="000000" w:themeColor="text1"/>
                <w:sz w:val="14"/>
                <w:szCs w:val="14"/>
              </w:rPr>
              <w:t>歳</w:t>
            </w:r>
          </w:p>
        </w:tc>
        <w:tc>
          <w:tcPr>
            <w:tcW w:w="1676" w:type="dxa"/>
            <w:gridSpan w:val="4"/>
            <w:shd w:val="clear" w:color="auto" w:fill="DEEAF6" w:themeFill="accent1" w:themeFillTint="33"/>
            <w:tcMar>
              <w:left w:w="28" w:type="dxa"/>
              <w:right w:w="28" w:type="dxa"/>
            </w:tcMar>
            <w:vAlign w:val="center"/>
          </w:tcPr>
          <w:p w14:paraId="3526C54D"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25</w:t>
            </w:r>
            <w:r w:rsidRPr="006B00C0">
              <w:rPr>
                <w:rFonts w:eastAsiaTheme="minorEastAsia" w:cs="Times New Roman" w:hint="eastAsia"/>
                <w:noProof/>
                <w:color w:val="000000" w:themeColor="text1"/>
                <w:sz w:val="14"/>
                <w:szCs w:val="14"/>
              </w:rPr>
              <w:t>～</w:t>
            </w:r>
            <w:r w:rsidRPr="006B00C0">
              <w:rPr>
                <w:rFonts w:eastAsiaTheme="minorEastAsia" w:cs="Times New Roman" w:hint="eastAsia"/>
                <w:noProof/>
                <w:color w:val="000000" w:themeColor="text1"/>
                <w:sz w:val="14"/>
                <w:szCs w:val="14"/>
              </w:rPr>
              <w:t>29</w:t>
            </w:r>
            <w:r w:rsidRPr="006B00C0">
              <w:rPr>
                <w:rFonts w:eastAsiaTheme="minorEastAsia" w:cs="Times New Roman" w:hint="eastAsia"/>
                <w:noProof/>
                <w:color w:val="000000" w:themeColor="text1"/>
                <w:sz w:val="14"/>
                <w:szCs w:val="14"/>
              </w:rPr>
              <w:t>歳</w:t>
            </w:r>
          </w:p>
        </w:tc>
        <w:tc>
          <w:tcPr>
            <w:tcW w:w="1676" w:type="dxa"/>
            <w:gridSpan w:val="4"/>
            <w:shd w:val="clear" w:color="auto" w:fill="DEEAF6" w:themeFill="accent1" w:themeFillTint="33"/>
            <w:tcMar>
              <w:left w:w="28" w:type="dxa"/>
              <w:right w:w="28" w:type="dxa"/>
            </w:tcMar>
            <w:vAlign w:val="center"/>
          </w:tcPr>
          <w:p w14:paraId="2B6BEE4B"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30</w:t>
            </w:r>
            <w:r w:rsidRPr="006B00C0">
              <w:rPr>
                <w:rFonts w:eastAsiaTheme="minorEastAsia" w:cs="Times New Roman" w:hint="eastAsia"/>
                <w:noProof/>
                <w:color w:val="000000" w:themeColor="text1"/>
                <w:sz w:val="14"/>
                <w:szCs w:val="14"/>
              </w:rPr>
              <w:t>～</w:t>
            </w:r>
            <w:r w:rsidRPr="006B00C0">
              <w:rPr>
                <w:rFonts w:eastAsiaTheme="minorEastAsia" w:cs="Times New Roman" w:hint="eastAsia"/>
                <w:noProof/>
                <w:color w:val="000000" w:themeColor="text1"/>
                <w:sz w:val="14"/>
                <w:szCs w:val="14"/>
              </w:rPr>
              <w:t>34</w:t>
            </w:r>
            <w:r w:rsidRPr="006B00C0">
              <w:rPr>
                <w:rFonts w:eastAsiaTheme="minorEastAsia" w:cs="Times New Roman" w:hint="eastAsia"/>
                <w:noProof/>
                <w:color w:val="000000" w:themeColor="text1"/>
                <w:sz w:val="14"/>
                <w:szCs w:val="14"/>
              </w:rPr>
              <w:t>歳</w:t>
            </w:r>
          </w:p>
        </w:tc>
        <w:tc>
          <w:tcPr>
            <w:tcW w:w="1676" w:type="dxa"/>
            <w:gridSpan w:val="4"/>
            <w:shd w:val="clear" w:color="auto" w:fill="DEEAF6" w:themeFill="accent1" w:themeFillTint="33"/>
            <w:tcMar>
              <w:left w:w="28" w:type="dxa"/>
              <w:right w:w="28" w:type="dxa"/>
            </w:tcMar>
            <w:vAlign w:val="center"/>
          </w:tcPr>
          <w:p w14:paraId="66A18C7C"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35</w:t>
            </w:r>
            <w:r w:rsidRPr="006B00C0">
              <w:rPr>
                <w:rFonts w:eastAsiaTheme="minorEastAsia" w:cs="Times New Roman" w:hint="eastAsia"/>
                <w:noProof/>
                <w:color w:val="000000" w:themeColor="text1"/>
                <w:sz w:val="14"/>
                <w:szCs w:val="14"/>
              </w:rPr>
              <w:t>～</w:t>
            </w:r>
            <w:r w:rsidRPr="006B00C0">
              <w:rPr>
                <w:rFonts w:eastAsiaTheme="minorEastAsia" w:cs="Times New Roman" w:hint="eastAsia"/>
                <w:noProof/>
                <w:color w:val="000000" w:themeColor="text1"/>
                <w:sz w:val="14"/>
                <w:szCs w:val="14"/>
              </w:rPr>
              <w:t>39</w:t>
            </w:r>
            <w:r w:rsidRPr="006B00C0">
              <w:rPr>
                <w:rFonts w:eastAsiaTheme="minorEastAsia" w:cs="Times New Roman" w:hint="eastAsia"/>
                <w:noProof/>
                <w:color w:val="000000" w:themeColor="text1"/>
                <w:sz w:val="14"/>
                <w:szCs w:val="14"/>
              </w:rPr>
              <w:t>歳</w:t>
            </w:r>
          </w:p>
        </w:tc>
      </w:tr>
      <w:tr w:rsidR="006B00C0" w:rsidRPr="006B00C0" w14:paraId="0E709F05" w14:textId="77777777" w:rsidTr="00E430FC">
        <w:tc>
          <w:tcPr>
            <w:tcW w:w="687" w:type="dxa"/>
            <w:tcBorders>
              <w:top w:val="nil"/>
              <w:bottom w:val="single" w:sz="4" w:space="0" w:color="auto"/>
            </w:tcBorders>
            <w:shd w:val="clear" w:color="auto" w:fill="DEEAF6" w:themeFill="accent1" w:themeFillTint="33"/>
            <w:tcMar>
              <w:left w:w="28" w:type="dxa"/>
              <w:right w:w="28" w:type="dxa"/>
            </w:tcMar>
            <w:vAlign w:val="center"/>
          </w:tcPr>
          <w:p w14:paraId="6F0C4205"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p>
        </w:tc>
        <w:tc>
          <w:tcPr>
            <w:tcW w:w="419" w:type="dxa"/>
            <w:tcBorders>
              <w:bottom w:val="single" w:sz="4" w:space="0" w:color="auto"/>
            </w:tcBorders>
            <w:shd w:val="clear" w:color="auto" w:fill="DEEAF6" w:themeFill="accent1" w:themeFillTint="33"/>
            <w:tcMar>
              <w:left w:w="28" w:type="dxa"/>
              <w:right w:w="28" w:type="dxa"/>
            </w:tcMar>
            <w:vAlign w:val="center"/>
          </w:tcPr>
          <w:p w14:paraId="444DAB68"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3</w:t>
            </w:r>
            <w:r w:rsidRPr="006B00C0">
              <w:rPr>
                <w:rFonts w:eastAsiaTheme="minorEastAsia" w:cs="Times New Roman" w:hint="eastAsia"/>
                <w:noProof/>
                <w:color w:val="000000" w:themeColor="text1"/>
                <w:sz w:val="14"/>
                <w:szCs w:val="14"/>
              </w:rPr>
              <w:t>条</w:t>
            </w:r>
          </w:p>
        </w:tc>
        <w:tc>
          <w:tcPr>
            <w:tcW w:w="419" w:type="dxa"/>
            <w:tcBorders>
              <w:bottom w:val="single" w:sz="4" w:space="0" w:color="auto"/>
            </w:tcBorders>
            <w:shd w:val="clear" w:color="auto" w:fill="DEEAF6" w:themeFill="accent1" w:themeFillTint="33"/>
            <w:tcMar>
              <w:left w:w="28" w:type="dxa"/>
              <w:right w:w="28" w:type="dxa"/>
            </w:tcMar>
            <w:vAlign w:val="center"/>
          </w:tcPr>
          <w:p w14:paraId="72B59CB4"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4</w:t>
            </w:r>
            <w:r w:rsidRPr="006B00C0">
              <w:rPr>
                <w:rFonts w:eastAsiaTheme="minorEastAsia" w:cs="Times New Roman" w:hint="eastAsia"/>
                <w:noProof/>
                <w:color w:val="000000" w:themeColor="text1"/>
                <w:sz w:val="14"/>
                <w:szCs w:val="14"/>
              </w:rPr>
              <w:t>条</w:t>
            </w:r>
          </w:p>
        </w:tc>
        <w:tc>
          <w:tcPr>
            <w:tcW w:w="419" w:type="dxa"/>
            <w:tcBorders>
              <w:bottom w:val="single" w:sz="4" w:space="0" w:color="auto"/>
            </w:tcBorders>
            <w:shd w:val="clear" w:color="auto" w:fill="DEEAF6" w:themeFill="accent1" w:themeFillTint="33"/>
            <w:tcMar>
              <w:left w:w="28" w:type="dxa"/>
              <w:right w:w="28" w:type="dxa"/>
            </w:tcMar>
            <w:vAlign w:val="center"/>
          </w:tcPr>
          <w:p w14:paraId="3C49A31F"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12</w:t>
            </w:r>
            <w:r w:rsidRPr="006B00C0">
              <w:rPr>
                <w:rFonts w:eastAsiaTheme="minorEastAsia" w:cs="Times New Roman" w:hint="eastAsia"/>
                <w:noProof/>
                <w:color w:val="000000" w:themeColor="text1"/>
                <w:sz w:val="14"/>
                <w:szCs w:val="14"/>
              </w:rPr>
              <w:t>条</w:t>
            </w:r>
          </w:p>
        </w:tc>
        <w:tc>
          <w:tcPr>
            <w:tcW w:w="419" w:type="dxa"/>
            <w:tcBorders>
              <w:bottom w:val="single" w:sz="4" w:space="0" w:color="auto"/>
            </w:tcBorders>
            <w:shd w:val="clear" w:color="auto" w:fill="DEEAF6" w:themeFill="accent1" w:themeFillTint="33"/>
            <w:tcMar>
              <w:left w:w="28" w:type="dxa"/>
              <w:right w:w="28" w:type="dxa"/>
            </w:tcMar>
          </w:tcPr>
          <w:p w14:paraId="7003AE4E"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計</w:t>
            </w:r>
          </w:p>
        </w:tc>
        <w:tc>
          <w:tcPr>
            <w:tcW w:w="419" w:type="dxa"/>
            <w:tcBorders>
              <w:bottom w:val="single" w:sz="4" w:space="0" w:color="auto"/>
            </w:tcBorders>
            <w:shd w:val="clear" w:color="auto" w:fill="DEEAF6" w:themeFill="accent1" w:themeFillTint="33"/>
            <w:tcMar>
              <w:left w:w="28" w:type="dxa"/>
              <w:right w:w="28" w:type="dxa"/>
            </w:tcMar>
            <w:vAlign w:val="center"/>
          </w:tcPr>
          <w:p w14:paraId="5842E291"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3</w:t>
            </w:r>
            <w:r w:rsidRPr="006B00C0">
              <w:rPr>
                <w:rFonts w:eastAsiaTheme="minorEastAsia" w:cs="Times New Roman" w:hint="eastAsia"/>
                <w:noProof/>
                <w:color w:val="000000" w:themeColor="text1"/>
                <w:sz w:val="14"/>
                <w:szCs w:val="14"/>
              </w:rPr>
              <w:t>条</w:t>
            </w:r>
          </w:p>
        </w:tc>
        <w:tc>
          <w:tcPr>
            <w:tcW w:w="419" w:type="dxa"/>
            <w:tcBorders>
              <w:bottom w:val="single" w:sz="4" w:space="0" w:color="auto"/>
            </w:tcBorders>
            <w:shd w:val="clear" w:color="auto" w:fill="DEEAF6" w:themeFill="accent1" w:themeFillTint="33"/>
            <w:tcMar>
              <w:left w:w="28" w:type="dxa"/>
              <w:right w:w="28" w:type="dxa"/>
            </w:tcMar>
            <w:vAlign w:val="center"/>
          </w:tcPr>
          <w:p w14:paraId="18FAB4D0"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4</w:t>
            </w:r>
            <w:r w:rsidRPr="006B00C0">
              <w:rPr>
                <w:rFonts w:eastAsiaTheme="minorEastAsia" w:cs="Times New Roman" w:hint="eastAsia"/>
                <w:noProof/>
                <w:color w:val="000000" w:themeColor="text1"/>
                <w:sz w:val="14"/>
                <w:szCs w:val="14"/>
              </w:rPr>
              <w:t>条</w:t>
            </w:r>
          </w:p>
        </w:tc>
        <w:tc>
          <w:tcPr>
            <w:tcW w:w="419" w:type="dxa"/>
            <w:tcBorders>
              <w:bottom w:val="single" w:sz="4" w:space="0" w:color="auto"/>
            </w:tcBorders>
            <w:shd w:val="clear" w:color="auto" w:fill="DEEAF6" w:themeFill="accent1" w:themeFillTint="33"/>
            <w:tcMar>
              <w:left w:w="28" w:type="dxa"/>
              <w:right w:w="28" w:type="dxa"/>
            </w:tcMar>
            <w:vAlign w:val="center"/>
          </w:tcPr>
          <w:p w14:paraId="64F744C2"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12</w:t>
            </w:r>
            <w:r w:rsidRPr="006B00C0">
              <w:rPr>
                <w:rFonts w:eastAsiaTheme="minorEastAsia" w:cs="Times New Roman" w:hint="eastAsia"/>
                <w:noProof/>
                <w:color w:val="000000" w:themeColor="text1"/>
                <w:sz w:val="14"/>
                <w:szCs w:val="14"/>
              </w:rPr>
              <w:t>条</w:t>
            </w:r>
          </w:p>
        </w:tc>
        <w:tc>
          <w:tcPr>
            <w:tcW w:w="419" w:type="dxa"/>
            <w:tcBorders>
              <w:bottom w:val="single" w:sz="4" w:space="0" w:color="auto"/>
            </w:tcBorders>
            <w:shd w:val="clear" w:color="auto" w:fill="DEEAF6" w:themeFill="accent1" w:themeFillTint="33"/>
            <w:tcMar>
              <w:left w:w="28" w:type="dxa"/>
              <w:right w:w="28" w:type="dxa"/>
            </w:tcMar>
          </w:tcPr>
          <w:p w14:paraId="7D15C554"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計</w:t>
            </w:r>
          </w:p>
        </w:tc>
        <w:tc>
          <w:tcPr>
            <w:tcW w:w="419" w:type="dxa"/>
            <w:tcBorders>
              <w:bottom w:val="single" w:sz="4" w:space="0" w:color="auto"/>
            </w:tcBorders>
            <w:shd w:val="clear" w:color="auto" w:fill="DEEAF6" w:themeFill="accent1" w:themeFillTint="33"/>
            <w:tcMar>
              <w:left w:w="28" w:type="dxa"/>
              <w:right w:w="28" w:type="dxa"/>
            </w:tcMar>
            <w:vAlign w:val="center"/>
          </w:tcPr>
          <w:p w14:paraId="47401536"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3</w:t>
            </w:r>
            <w:r w:rsidRPr="006B00C0">
              <w:rPr>
                <w:rFonts w:eastAsiaTheme="minorEastAsia" w:cs="Times New Roman" w:hint="eastAsia"/>
                <w:noProof/>
                <w:color w:val="000000" w:themeColor="text1"/>
                <w:sz w:val="14"/>
                <w:szCs w:val="14"/>
              </w:rPr>
              <w:t>条</w:t>
            </w:r>
          </w:p>
        </w:tc>
        <w:tc>
          <w:tcPr>
            <w:tcW w:w="419" w:type="dxa"/>
            <w:tcBorders>
              <w:bottom w:val="single" w:sz="4" w:space="0" w:color="auto"/>
            </w:tcBorders>
            <w:shd w:val="clear" w:color="auto" w:fill="DEEAF6" w:themeFill="accent1" w:themeFillTint="33"/>
            <w:tcMar>
              <w:left w:w="28" w:type="dxa"/>
              <w:right w:w="28" w:type="dxa"/>
            </w:tcMar>
            <w:vAlign w:val="center"/>
          </w:tcPr>
          <w:p w14:paraId="007A8F77"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4</w:t>
            </w:r>
            <w:r w:rsidRPr="006B00C0">
              <w:rPr>
                <w:rFonts w:eastAsiaTheme="minorEastAsia" w:cs="Times New Roman" w:hint="eastAsia"/>
                <w:noProof/>
                <w:color w:val="000000" w:themeColor="text1"/>
                <w:sz w:val="14"/>
                <w:szCs w:val="14"/>
              </w:rPr>
              <w:t>条</w:t>
            </w:r>
          </w:p>
        </w:tc>
        <w:tc>
          <w:tcPr>
            <w:tcW w:w="419" w:type="dxa"/>
            <w:tcBorders>
              <w:bottom w:val="single" w:sz="4" w:space="0" w:color="auto"/>
            </w:tcBorders>
            <w:shd w:val="clear" w:color="auto" w:fill="DEEAF6" w:themeFill="accent1" w:themeFillTint="33"/>
            <w:tcMar>
              <w:left w:w="28" w:type="dxa"/>
              <w:right w:w="28" w:type="dxa"/>
            </w:tcMar>
            <w:vAlign w:val="center"/>
          </w:tcPr>
          <w:p w14:paraId="78DE6958"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12</w:t>
            </w:r>
            <w:r w:rsidRPr="006B00C0">
              <w:rPr>
                <w:rFonts w:eastAsiaTheme="minorEastAsia" w:cs="Times New Roman" w:hint="eastAsia"/>
                <w:noProof/>
                <w:color w:val="000000" w:themeColor="text1"/>
                <w:sz w:val="14"/>
                <w:szCs w:val="14"/>
              </w:rPr>
              <w:t>条</w:t>
            </w:r>
          </w:p>
        </w:tc>
        <w:tc>
          <w:tcPr>
            <w:tcW w:w="419" w:type="dxa"/>
            <w:tcBorders>
              <w:bottom w:val="single" w:sz="4" w:space="0" w:color="auto"/>
            </w:tcBorders>
            <w:shd w:val="clear" w:color="auto" w:fill="DEEAF6" w:themeFill="accent1" w:themeFillTint="33"/>
            <w:tcMar>
              <w:left w:w="28" w:type="dxa"/>
              <w:right w:w="28" w:type="dxa"/>
            </w:tcMar>
          </w:tcPr>
          <w:p w14:paraId="077C601E"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計</w:t>
            </w:r>
          </w:p>
        </w:tc>
        <w:tc>
          <w:tcPr>
            <w:tcW w:w="419" w:type="dxa"/>
            <w:tcBorders>
              <w:bottom w:val="single" w:sz="4" w:space="0" w:color="auto"/>
            </w:tcBorders>
            <w:shd w:val="clear" w:color="auto" w:fill="DEEAF6" w:themeFill="accent1" w:themeFillTint="33"/>
            <w:tcMar>
              <w:left w:w="28" w:type="dxa"/>
              <w:right w:w="28" w:type="dxa"/>
            </w:tcMar>
            <w:vAlign w:val="center"/>
          </w:tcPr>
          <w:p w14:paraId="49800363"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3</w:t>
            </w:r>
            <w:r w:rsidRPr="006B00C0">
              <w:rPr>
                <w:rFonts w:eastAsiaTheme="minorEastAsia" w:cs="Times New Roman" w:hint="eastAsia"/>
                <w:noProof/>
                <w:color w:val="000000" w:themeColor="text1"/>
                <w:sz w:val="14"/>
                <w:szCs w:val="14"/>
              </w:rPr>
              <w:t>条</w:t>
            </w:r>
          </w:p>
        </w:tc>
        <w:tc>
          <w:tcPr>
            <w:tcW w:w="419" w:type="dxa"/>
            <w:tcBorders>
              <w:bottom w:val="single" w:sz="4" w:space="0" w:color="auto"/>
            </w:tcBorders>
            <w:shd w:val="clear" w:color="auto" w:fill="DEEAF6" w:themeFill="accent1" w:themeFillTint="33"/>
            <w:tcMar>
              <w:left w:w="28" w:type="dxa"/>
              <w:right w:w="28" w:type="dxa"/>
            </w:tcMar>
            <w:vAlign w:val="center"/>
          </w:tcPr>
          <w:p w14:paraId="4F0ED869"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4</w:t>
            </w:r>
            <w:r w:rsidRPr="006B00C0">
              <w:rPr>
                <w:rFonts w:eastAsiaTheme="minorEastAsia" w:cs="Times New Roman" w:hint="eastAsia"/>
                <w:noProof/>
                <w:color w:val="000000" w:themeColor="text1"/>
                <w:sz w:val="14"/>
                <w:szCs w:val="14"/>
              </w:rPr>
              <w:t>条</w:t>
            </w:r>
          </w:p>
        </w:tc>
        <w:tc>
          <w:tcPr>
            <w:tcW w:w="419" w:type="dxa"/>
            <w:tcBorders>
              <w:bottom w:val="single" w:sz="4" w:space="0" w:color="auto"/>
            </w:tcBorders>
            <w:shd w:val="clear" w:color="auto" w:fill="DEEAF6" w:themeFill="accent1" w:themeFillTint="33"/>
            <w:tcMar>
              <w:left w:w="28" w:type="dxa"/>
              <w:right w:w="28" w:type="dxa"/>
            </w:tcMar>
            <w:vAlign w:val="center"/>
          </w:tcPr>
          <w:p w14:paraId="0791201F"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12</w:t>
            </w:r>
            <w:r w:rsidRPr="006B00C0">
              <w:rPr>
                <w:rFonts w:eastAsiaTheme="minorEastAsia" w:cs="Times New Roman" w:hint="eastAsia"/>
                <w:noProof/>
                <w:color w:val="000000" w:themeColor="text1"/>
                <w:sz w:val="14"/>
                <w:szCs w:val="14"/>
              </w:rPr>
              <w:t>条</w:t>
            </w:r>
          </w:p>
        </w:tc>
        <w:tc>
          <w:tcPr>
            <w:tcW w:w="419" w:type="dxa"/>
            <w:tcBorders>
              <w:bottom w:val="single" w:sz="4" w:space="0" w:color="auto"/>
            </w:tcBorders>
            <w:shd w:val="clear" w:color="auto" w:fill="DEEAF6" w:themeFill="accent1" w:themeFillTint="33"/>
            <w:tcMar>
              <w:left w:w="28" w:type="dxa"/>
              <w:right w:w="28" w:type="dxa"/>
            </w:tcMar>
          </w:tcPr>
          <w:p w14:paraId="6589EEEB"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計</w:t>
            </w:r>
          </w:p>
        </w:tc>
        <w:tc>
          <w:tcPr>
            <w:tcW w:w="419" w:type="dxa"/>
            <w:tcBorders>
              <w:bottom w:val="single" w:sz="4" w:space="0" w:color="auto"/>
            </w:tcBorders>
            <w:shd w:val="clear" w:color="auto" w:fill="DEEAF6" w:themeFill="accent1" w:themeFillTint="33"/>
            <w:tcMar>
              <w:left w:w="28" w:type="dxa"/>
              <w:right w:w="28" w:type="dxa"/>
            </w:tcMar>
            <w:vAlign w:val="center"/>
          </w:tcPr>
          <w:p w14:paraId="779FAD45"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3</w:t>
            </w:r>
            <w:r w:rsidRPr="006B00C0">
              <w:rPr>
                <w:rFonts w:eastAsiaTheme="minorEastAsia" w:cs="Times New Roman" w:hint="eastAsia"/>
                <w:noProof/>
                <w:color w:val="000000" w:themeColor="text1"/>
                <w:sz w:val="14"/>
                <w:szCs w:val="14"/>
              </w:rPr>
              <w:t>条</w:t>
            </w:r>
          </w:p>
        </w:tc>
        <w:tc>
          <w:tcPr>
            <w:tcW w:w="419" w:type="dxa"/>
            <w:tcBorders>
              <w:bottom w:val="single" w:sz="4" w:space="0" w:color="auto"/>
            </w:tcBorders>
            <w:shd w:val="clear" w:color="auto" w:fill="DEEAF6" w:themeFill="accent1" w:themeFillTint="33"/>
            <w:tcMar>
              <w:left w:w="28" w:type="dxa"/>
              <w:right w:w="28" w:type="dxa"/>
            </w:tcMar>
            <w:vAlign w:val="center"/>
          </w:tcPr>
          <w:p w14:paraId="43C73297"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4</w:t>
            </w:r>
            <w:r w:rsidRPr="006B00C0">
              <w:rPr>
                <w:rFonts w:eastAsiaTheme="minorEastAsia" w:cs="Times New Roman" w:hint="eastAsia"/>
                <w:noProof/>
                <w:color w:val="000000" w:themeColor="text1"/>
                <w:sz w:val="14"/>
                <w:szCs w:val="14"/>
              </w:rPr>
              <w:t>条</w:t>
            </w:r>
          </w:p>
        </w:tc>
        <w:tc>
          <w:tcPr>
            <w:tcW w:w="419" w:type="dxa"/>
            <w:tcBorders>
              <w:bottom w:val="single" w:sz="4" w:space="0" w:color="auto"/>
            </w:tcBorders>
            <w:shd w:val="clear" w:color="auto" w:fill="DEEAF6" w:themeFill="accent1" w:themeFillTint="33"/>
            <w:tcMar>
              <w:left w:w="28" w:type="dxa"/>
              <w:right w:w="28" w:type="dxa"/>
            </w:tcMar>
            <w:vAlign w:val="center"/>
          </w:tcPr>
          <w:p w14:paraId="4BECB4E1"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12</w:t>
            </w:r>
            <w:r w:rsidRPr="006B00C0">
              <w:rPr>
                <w:rFonts w:eastAsiaTheme="minorEastAsia" w:cs="Times New Roman" w:hint="eastAsia"/>
                <w:noProof/>
                <w:color w:val="000000" w:themeColor="text1"/>
                <w:sz w:val="14"/>
                <w:szCs w:val="14"/>
              </w:rPr>
              <w:t>条</w:t>
            </w:r>
          </w:p>
        </w:tc>
        <w:tc>
          <w:tcPr>
            <w:tcW w:w="419" w:type="dxa"/>
            <w:tcBorders>
              <w:bottom w:val="single" w:sz="4" w:space="0" w:color="auto"/>
            </w:tcBorders>
            <w:shd w:val="clear" w:color="auto" w:fill="DEEAF6" w:themeFill="accent1" w:themeFillTint="33"/>
            <w:tcMar>
              <w:left w:w="28" w:type="dxa"/>
              <w:right w:w="28" w:type="dxa"/>
            </w:tcMar>
          </w:tcPr>
          <w:p w14:paraId="52E3F667"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計</w:t>
            </w:r>
          </w:p>
        </w:tc>
      </w:tr>
      <w:tr w:rsidR="006B00C0" w:rsidRPr="006B00C0" w14:paraId="3B4A2805" w14:textId="77777777" w:rsidTr="00E430FC">
        <w:tc>
          <w:tcPr>
            <w:tcW w:w="687" w:type="dxa"/>
            <w:tcBorders>
              <w:bottom w:val="nil"/>
            </w:tcBorders>
            <w:shd w:val="clear" w:color="auto" w:fill="auto"/>
            <w:tcMar>
              <w:right w:w="57" w:type="dxa"/>
            </w:tcMar>
            <w:vAlign w:val="center"/>
          </w:tcPr>
          <w:p w14:paraId="11912EE1"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30</w:t>
            </w:r>
            <w:r w:rsidRPr="006B00C0">
              <w:rPr>
                <w:rFonts w:hint="eastAsia"/>
                <w:color w:val="000000" w:themeColor="text1"/>
                <w:sz w:val="14"/>
                <w:szCs w:val="14"/>
              </w:rPr>
              <w:t>年</w:t>
            </w:r>
          </w:p>
        </w:tc>
        <w:tc>
          <w:tcPr>
            <w:tcW w:w="419" w:type="dxa"/>
            <w:tcBorders>
              <w:bottom w:val="nil"/>
            </w:tcBorders>
            <w:vAlign w:val="center"/>
          </w:tcPr>
          <w:p w14:paraId="09C019B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23</w:t>
            </w:r>
          </w:p>
        </w:tc>
        <w:tc>
          <w:tcPr>
            <w:tcW w:w="419" w:type="dxa"/>
            <w:tcBorders>
              <w:bottom w:val="nil"/>
            </w:tcBorders>
            <w:vAlign w:val="center"/>
          </w:tcPr>
          <w:p w14:paraId="29A7999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142</w:t>
            </w:r>
          </w:p>
        </w:tc>
        <w:tc>
          <w:tcPr>
            <w:tcW w:w="419" w:type="dxa"/>
            <w:tcBorders>
              <w:bottom w:val="nil"/>
            </w:tcBorders>
            <w:vAlign w:val="center"/>
          </w:tcPr>
          <w:p w14:paraId="1DBBDEF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21</w:t>
            </w:r>
          </w:p>
        </w:tc>
        <w:tc>
          <w:tcPr>
            <w:tcW w:w="419" w:type="dxa"/>
            <w:tcBorders>
              <w:bottom w:val="nil"/>
            </w:tcBorders>
          </w:tcPr>
          <w:p w14:paraId="4B66856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186</w:t>
            </w:r>
          </w:p>
        </w:tc>
        <w:tc>
          <w:tcPr>
            <w:tcW w:w="419" w:type="dxa"/>
            <w:tcBorders>
              <w:bottom w:val="nil"/>
            </w:tcBorders>
            <w:vAlign w:val="center"/>
          </w:tcPr>
          <w:p w14:paraId="37186CB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58</w:t>
            </w:r>
          </w:p>
        </w:tc>
        <w:tc>
          <w:tcPr>
            <w:tcW w:w="419" w:type="dxa"/>
            <w:tcBorders>
              <w:bottom w:val="nil"/>
            </w:tcBorders>
            <w:vAlign w:val="center"/>
          </w:tcPr>
          <w:p w14:paraId="3F0EF64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240</w:t>
            </w:r>
          </w:p>
        </w:tc>
        <w:tc>
          <w:tcPr>
            <w:tcW w:w="419" w:type="dxa"/>
            <w:tcBorders>
              <w:bottom w:val="nil"/>
            </w:tcBorders>
            <w:vAlign w:val="center"/>
          </w:tcPr>
          <w:p w14:paraId="3C0AE72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12</w:t>
            </w:r>
          </w:p>
        </w:tc>
        <w:tc>
          <w:tcPr>
            <w:tcW w:w="419" w:type="dxa"/>
            <w:tcBorders>
              <w:bottom w:val="nil"/>
            </w:tcBorders>
          </w:tcPr>
          <w:p w14:paraId="0953539C"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310</w:t>
            </w:r>
          </w:p>
        </w:tc>
        <w:tc>
          <w:tcPr>
            <w:tcW w:w="419" w:type="dxa"/>
            <w:tcBorders>
              <w:bottom w:val="nil"/>
            </w:tcBorders>
            <w:vAlign w:val="center"/>
          </w:tcPr>
          <w:p w14:paraId="5CBB4C3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148</w:t>
            </w:r>
          </w:p>
        </w:tc>
        <w:tc>
          <w:tcPr>
            <w:tcW w:w="419" w:type="dxa"/>
            <w:tcBorders>
              <w:bottom w:val="nil"/>
            </w:tcBorders>
            <w:vAlign w:val="center"/>
          </w:tcPr>
          <w:p w14:paraId="186854F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315</w:t>
            </w:r>
          </w:p>
        </w:tc>
        <w:tc>
          <w:tcPr>
            <w:tcW w:w="419" w:type="dxa"/>
            <w:tcBorders>
              <w:bottom w:val="nil"/>
            </w:tcBorders>
            <w:vAlign w:val="center"/>
          </w:tcPr>
          <w:p w14:paraId="75915AC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14</w:t>
            </w:r>
          </w:p>
        </w:tc>
        <w:tc>
          <w:tcPr>
            <w:tcW w:w="419" w:type="dxa"/>
            <w:tcBorders>
              <w:bottom w:val="nil"/>
            </w:tcBorders>
          </w:tcPr>
          <w:p w14:paraId="6454819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477</w:t>
            </w:r>
          </w:p>
        </w:tc>
        <w:tc>
          <w:tcPr>
            <w:tcW w:w="419" w:type="dxa"/>
            <w:tcBorders>
              <w:bottom w:val="nil"/>
            </w:tcBorders>
            <w:vAlign w:val="center"/>
          </w:tcPr>
          <w:p w14:paraId="18FBB2D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206</w:t>
            </w:r>
          </w:p>
        </w:tc>
        <w:tc>
          <w:tcPr>
            <w:tcW w:w="419" w:type="dxa"/>
            <w:tcBorders>
              <w:bottom w:val="nil"/>
            </w:tcBorders>
            <w:vAlign w:val="center"/>
          </w:tcPr>
          <w:p w14:paraId="0B0935D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280</w:t>
            </w:r>
          </w:p>
        </w:tc>
        <w:tc>
          <w:tcPr>
            <w:tcW w:w="419" w:type="dxa"/>
            <w:tcBorders>
              <w:bottom w:val="nil"/>
            </w:tcBorders>
            <w:vAlign w:val="center"/>
          </w:tcPr>
          <w:p w14:paraId="7B63D22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30</w:t>
            </w:r>
          </w:p>
        </w:tc>
        <w:tc>
          <w:tcPr>
            <w:tcW w:w="419" w:type="dxa"/>
            <w:tcBorders>
              <w:bottom w:val="nil"/>
            </w:tcBorders>
          </w:tcPr>
          <w:p w14:paraId="3F82C3F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516</w:t>
            </w:r>
          </w:p>
        </w:tc>
        <w:tc>
          <w:tcPr>
            <w:tcW w:w="419" w:type="dxa"/>
            <w:tcBorders>
              <w:bottom w:val="nil"/>
            </w:tcBorders>
            <w:vAlign w:val="center"/>
          </w:tcPr>
          <w:p w14:paraId="16A5B13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132</w:t>
            </w:r>
          </w:p>
        </w:tc>
        <w:tc>
          <w:tcPr>
            <w:tcW w:w="419" w:type="dxa"/>
            <w:tcBorders>
              <w:bottom w:val="nil"/>
            </w:tcBorders>
            <w:vAlign w:val="center"/>
          </w:tcPr>
          <w:p w14:paraId="6D8CE29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172</w:t>
            </w:r>
          </w:p>
        </w:tc>
        <w:tc>
          <w:tcPr>
            <w:tcW w:w="419" w:type="dxa"/>
            <w:tcBorders>
              <w:bottom w:val="nil"/>
            </w:tcBorders>
            <w:vAlign w:val="center"/>
          </w:tcPr>
          <w:p w14:paraId="50DEE4D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22</w:t>
            </w:r>
          </w:p>
        </w:tc>
        <w:tc>
          <w:tcPr>
            <w:tcW w:w="419" w:type="dxa"/>
            <w:tcBorders>
              <w:bottom w:val="nil"/>
            </w:tcBorders>
          </w:tcPr>
          <w:p w14:paraId="11FD3E4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326</w:t>
            </w:r>
          </w:p>
        </w:tc>
      </w:tr>
      <w:tr w:rsidR="006B00C0" w:rsidRPr="006B00C0" w14:paraId="4BD7C215" w14:textId="77777777" w:rsidTr="00E430FC">
        <w:tc>
          <w:tcPr>
            <w:tcW w:w="687" w:type="dxa"/>
            <w:tcBorders>
              <w:top w:val="nil"/>
              <w:bottom w:val="nil"/>
            </w:tcBorders>
            <w:shd w:val="clear" w:color="auto" w:fill="DEEAF6" w:themeFill="accent1" w:themeFillTint="33"/>
            <w:tcMar>
              <w:right w:w="57" w:type="dxa"/>
            </w:tcMar>
            <w:vAlign w:val="center"/>
          </w:tcPr>
          <w:p w14:paraId="26EE0A94"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31</w:t>
            </w:r>
            <w:r w:rsidRPr="006B00C0">
              <w:rPr>
                <w:rFonts w:hint="eastAsia"/>
                <w:color w:val="000000" w:themeColor="text1"/>
                <w:sz w:val="14"/>
                <w:szCs w:val="14"/>
              </w:rPr>
              <w:t>年</w:t>
            </w:r>
          </w:p>
        </w:tc>
        <w:tc>
          <w:tcPr>
            <w:tcW w:w="419" w:type="dxa"/>
            <w:tcBorders>
              <w:top w:val="nil"/>
              <w:bottom w:val="nil"/>
            </w:tcBorders>
            <w:shd w:val="clear" w:color="auto" w:fill="DEEAF6" w:themeFill="accent1" w:themeFillTint="33"/>
            <w:vAlign w:val="center"/>
          </w:tcPr>
          <w:p w14:paraId="1518A38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22</w:t>
            </w:r>
          </w:p>
        </w:tc>
        <w:tc>
          <w:tcPr>
            <w:tcW w:w="419" w:type="dxa"/>
            <w:tcBorders>
              <w:top w:val="nil"/>
              <w:bottom w:val="nil"/>
            </w:tcBorders>
            <w:shd w:val="clear" w:color="auto" w:fill="DEEAF6" w:themeFill="accent1" w:themeFillTint="33"/>
            <w:vAlign w:val="center"/>
          </w:tcPr>
          <w:p w14:paraId="6D469B7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139</w:t>
            </w:r>
          </w:p>
        </w:tc>
        <w:tc>
          <w:tcPr>
            <w:tcW w:w="419" w:type="dxa"/>
            <w:tcBorders>
              <w:top w:val="nil"/>
              <w:bottom w:val="nil"/>
            </w:tcBorders>
            <w:shd w:val="clear" w:color="auto" w:fill="DEEAF6" w:themeFill="accent1" w:themeFillTint="33"/>
            <w:vAlign w:val="center"/>
          </w:tcPr>
          <w:p w14:paraId="48C6A56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10</w:t>
            </w:r>
          </w:p>
        </w:tc>
        <w:tc>
          <w:tcPr>
            <w:tcW w:w="419" w:type="dxa"/>
            <w:tcBorders>
              <w:top w:val="nil"/>
              <w:bottom w:val="nil"/>
            </w:tcBorders>
            <w:shd w:val="clear" w:color="auto" w:fill="DEEAF6" w:themeFill="accent1" w:themeFillTint="33"/>
          </w:tcPr>
          <w:p w14:paraId="07C5433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171</w:t>
            </w:r>
          </w:p>
        </w:tc>
        <w:tc>
          <w:tcPr>
            <w:tcW w:w="419" w:type="dxa"/>
            <w:tcBorders>
              <w:top w:val="nil"/>
              <w:bottom w:val="nil"/>
            </w:tcBorders>
            <w:shd w:val="clear" w:color="auto" w:fill="DEEAF6" w:themeFill="accent1" w:themeFillTint="33"/>
            <w:vAlign w:val="center"/>
          </w:tcPr>
          <w:p w14:paraId="35AFFE5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50</w:t>
            </w:r>
          </w:p>
        </w:tc>
        <w:tc>
          <w:tcPr>
            <w:tcW w:w="419" w:type="dxa"/>
            <w:tcBorders>
              <w:top w:val="nil"/>
              <w:bottom w:val="nil"/>
            </w:tcBorders>
            <w:shd w:val="clear" w:color="auto" w:fill="DEEAF6" w:themeFill="accent1" w:themeFillTint="33"/>
            <w:vAlign w:val="center"/>
          </w:tcPr>
          <w:p w14:paraId="3BBDA21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219</w:t>
            </w:r>
          </w:p>
        </w:tc>
        <w:tc>
          <w:tcPr>
            <w:tcW w:w="419" w:type="dxa"/>
            <w:tcBorders>
              <w:top w:val="nil"/>
              <w:bottom w:val="nil"/>
            </w:tcBorders>
            <w:shd w:val="clear" w:color="auto" w:fill="DEEAF6" w:themeFill="accent1" w:themeFillTint="33"/>
            <w:vAlign w:val="center"/>
          </w:tcPr>
          <w:p w14:paraId="74FFBBD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10</w:t>
            </w:r>
          </w:p>
        </w:tc>
        <w:tc>
          <w:tcPr>
            <w:tcW w:w="419" w:type="dxa"/>
            <w:tcBorders>
              <w:top w:val="nil"/>
              <w:bottom w:val="nil"/>
            </w:tcBorders>
            <w:shd w:val="clear" w:color="auto" w:fill="DEEAF6" w:themeFill="accent1" w:themeFillTint="33"/>
          </w:tcPr>
          <w:p w14:paraId="11D7355A"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279</w:t>
            </w:r>
          </w:p>
        </w:tc>
        <w:tc>
          <w:tcPr>
            <w:tcW w:w="419" w:type="dxa"/>
            <w:tcBorders>
              <w:top w:val="nil"/>
              <w:bottom w:val="nil"/>
            </w:tcBorders>
            <w:shd w:val="clear" w:color="auto" w:fill="DEEAF6" w:themeFill="accent1" w:themeFillTint="33"/>
            <w:vAlign w:val="center"/>
          </w:tcPr>
          <w:p w14:paraId="0826815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141</w:t>
            </w:r>
          </w:p>
        </w:tc>
        <w:tc>
          <w:tcPr>
            <w:tcW w:w="419" w:type="dxa"/>
            <w:tcBorders>
              <w:top w:val="nil"/>
              <w:bottom w:val="nil"/>
            </w:tcBorders>
            <w:shd w:val="clear" w:color="auto" w:fill="DEEAF6" w:themeFill="accent1" w:themeFillTint="33"/>
            <w:vAlign w:val="center"/>
          </w:tcPr>
          <w:p w14:paraId="483D5AB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287</w:t>
            </w:r>
          </w:p>
        </w:tc>
        <w:tc>
          <w:tcPr>
            <w:tcW w:w="419" w:type="dxa"/>
            <w:tcBorders>
              <w:top w:val="nil"/>
              <w:bottom w:val="nil"/>
            </w:tcBorders>
            <w:shd w:val="clear" w:color="auto" w:fill="DEEAF6" w:themeFill="accent1" w:themeFillTint="33"/>
            <w:vAlign w:val="center"/>
          </w:tcPr>
          <w:p w14:paraId="74CE3CC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w:t>
            </w:r>
          </w:p>
        </w:tc>
        <w:tc>
          <w:tcPr>
            <w:tcW w:w="419" w:type="dxa"/>
            <w:tcBorders>
              <w:top w:val="nil"/>
              <w:bottom w:val="nil"/>
            </w:tcBorders>
            <w:shd w:val="clear" w:color="auto" w:fill="DEEAF6" w:themeFill="accent1" w:themeFillTint="33"/>
          </w:tcPr>
          <w:p w14:paraId="26FF7D4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436</w:t>
            </w:r>
          </w:p>
        </w:tc>
        <w:tc>
          <w:tcPr>
            <w:tcW w:w="419" w:type="dxa"/>
            <w:tcBorders>
              <w:top w:val="nil"/>
              <w:bottom w:val="nil"/>
            </w:tcBorders>
            <w:shd w:val="clear" w:color="auto" w:fill="DEEAF6" w:themeFill="accent1" w:themeFillTint="33"/>
            <w:vAlign w:val="center"/>
          </w:tcPr>
          <w:p w14:paraId="32751F5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182</w:t>
            </w:r>
          </w:p>
        </w:tc>
        <w:tc>
          <w:tcPr>
            <w:tcW w:w="419" w:type="dxa"/>
            <w:tcBorders>
              <w:top w:val="nil"/>
              <w:bottom w:val="nil"/>
            </w:tcBorders>
            <w:shd w:val="clear" w:color="auto" w:fill="DEEAF6" w:themeFill="accent1" w:themeFillTint="33"/>
            <w:vAlign w:val="center"/>
          </w:tcPr>
          <w:p w14:paraId="523F7E8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266</w:t>
            </w:r>
          </w:p>
        </w:tc>
        <w:tc>
          <w:tcPr>
            <w:tcW w:w="419" w:type="dxa"/>
            <w:tcBorders>
              <w:top w:val="nil"/>
              <w:bottom w:val="nil"/>
            </w:tcBorders>
            <w:shd w:val="clear" w:color="auto" w:fill="DEEAF6" w:themeFill="accent1" w:themeFillTint="33"/>
            <w:vAlign w:val="center"/>
          </w:tcPr>
          <w:p w14:paraId="68E5F6E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15</w:t>
            </w:r>
          </w:p>
        </w:tc>
        <w:tc>
          <w:tcPr>
            <w:tcW w:w="419" w:type="dxa"/>
            <w:tcBorders>
              <w:top w:val="nil"/>
              <w:bottom w:val="nil"/>
            </w:tcBorders>
            <w:shd w:val="clear" w:color="auto" w:fill="DEEAF6" w:themeFill="accent1" w:themeFillTint="33"/>
          </w:tcPr>
          <w:p w14:paraId="593DF168"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463</w:t>
            </w:r>
          </w:p>
        </w:tc>
        <w:tc>
          <w:tcPr>
            <w:tcW w:w="419" w:type="dxa"/>
            <w:tcBorders>
              <w:top w:val="nil"/>
              <w:bottom w:val="nil"/>
            </w:tcBorders>
            <w:shd w:val="clear" w:color="auto" w:fill="DEEAF6" w:themeFill="accent1" w:themeFillTint="33"/>
            <w:vAlign w:val="center"/>
          </w:tcPr>
          <w:p w14:paraId="3862F56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126</w:t>
            </w:r>
          </w:p>
        </w:tc>
        <w:tc>
          <w:tcPr>
            <w:tcW w:w="419" w:type="dxa"/>
            <w:tcBorders>
              <w:top w:val="nil"/>
              <w:bottom w:val="nil"/>
            </w:tcBorders>
            <w:shd w:val="clear" w:color="auto" w:fill="DEEAF6" w:themeFill="accent1" w:themeFillTint="33"/>
            <w:vAlign w:val="center"/>
          </w:tcPr>
          <w:p w14:paraId="476E3DD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184</w:t>
            </w:r>
          </w:p>
        </w:tc>
        <w:tc>
          <w:tcPr>
            <w:tcW w:w="419" w:type="dxa"/>
            <w:tcBorders>
              <w:top w:val="nil"/>
              <w:bottom w:val="nil"/>
            </w:tcBorders>
            <w:shd w:val="clear" w:color="auto" w:fill="DEEAF6" w:themeFill="accent1" w:themeFillTint="33"/>
            <w:vAlign w:val="center"/>
          </w:tcPr>
          <w:p w14:paraId="6B47933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10</w:t>
            </w:r>
          </w:p>
        </w:tc>
        <w:tc>
          <w:tcPr>
            <w:tcW w:w="419" w:type="dxa"/>
            <w:tcBorders>
              <w:top w:val="nil"/>
              <w:bottom w:val="nil"/>
            </w:tcBorders>
            <w:shd w:val="clear" w:color="auto" w:fill="DEEAF6" w:themeFill="accent1" w:themeFillTint="33"/>
          </w:tcPr>
          <w:p w14:paraId="33E74F3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320</w:t>
            </w:r>
          </w:p>
        </w:tc>
      </w:tr>
      <w:tr w:rsidR="006B00C0" w:rsidRPr="006B00C0" w14:paraId="5594B09D" w14:textId="77777777" w:rsidTr="00E430FC">
        <w:tc>
          <w:tcPr>
            <w:tcW w:w="687" w:type="dxa"/>
            <w:tcBorders>
              <w:top w:val="nil"/>
              <w:bottom w:val="nil"/>
            </w:tcBorders>
            <w:shd w:val="clear" w:color="auto" w:fill="auto"/>
            <w:tcMar>
              <w:right w:w="57" w:type="dxa"/>
            </w:tcMar>
            <w:vAlign w:val="center"/>
          </w:tcPr>
          <w:p w14:paraId="2F3D8130"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32</w:t>
            </w:r>
            <w:r w:rsidRPr="006B00C0">
              <w:rPr>
                <w:rFonts w:hint="eastAsia"/>
                <w:color w:val="000000" w:themeColor="text1"/>
                <w:sz w:val="14"/>
                <w:szCs w:val="14"/>
              </w:rPr>
              <w:t>年</w:t>
            </w:r>
          </w:p>
        </w:tc>
        <w:tc>
          <w:tcPr>
            <w:tcW w:w="419" w:type="dxa"/>
            <w:tcBorders>
              <w:top w:val="nil"/>
              <w:bottom w:val="nil"/>
              <w:tr2bl w:val="single" w:sz="4" w:space="0" w:color="auto"/>
            </w:tcBorders>
            <w:vAlign w:val="center"/>
          </w:tcPr>
          <w:p w14:paraId="6591D4F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19" w:type="dxa"/>
            <w:tcBorders>
              <w:top w:val="nil"/>
              <w:bottom w:val="nil"/>
              <w:tr2bl w:val="single" w:sz="4" w:space="0" w:color="auto"/>
            </w:tcBorders>
            <w:vAlign w:val="center"/>
          </w:tcPr>
          <w:p w14:paraId="26A31ED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19" w:type="dxa"/>
            <w:tcBorders>
              <w:top w:val="nil"/>
              <w:bottom w:val="nil"/>
              <w:tr2bl w:val="single" w:sz="4" w:space="0" w:color="auto"/>
            </w:tcBorders>
            <w:vAlign w:val="center"/>
          </w:tcPr>
          <w:p w14:paraId="5AE29FD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19" w:type="dxa"/>
            <w:tcBorders>
              <w:top w:val="nil"/>
              <w:bottom w:val="nil"/>
              <w:tr2bl w:val="single" w:sz="4" w:space="0" w:color="auto"/>
            </w:tcBorders>
          </w:tcPr>
          <w:p w14:paraId="431A68A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19" w:type="dxa"/>
            <w:tcBorders>
              <w:top w:val="nil"/>
              <w:bottom w:val="nil"/>
              <w:tr2bl w:val="single" w:sz="4" w:space="0" w:color="auto"/>
            </w:tcBorders>
            <w:vAlign w:val="center"/>
          </w:tcPr>
          <w:p w14:paraId="672E747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19" w:type="dxa"/>
            <w:tcBorders>
              <w:top w:val="nil"/>
              <w:bottom w:val="nil"/>
              <w:tr2bl w:val="single" w:sz="4" w:space="0" w:color="auto"/>
            </w:tcBorders>
            <w:vAlign w:val="center"/>
          </w:tcPr>
          <w:p w14:paraId="7C36B4D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19" w:type="dxa"/>
            <w:tcBorders>
              <w:top w:val="nil"/>
              <w:bottom w:val="nil"/>
              <w:tr2bl w:val="single" w:sz="4" w:space="0" w:color="auto"/>
            </w:tcBorders>
            <w:vAlign w:val="center"/>
          </w:tcPr>
          <w:p w14:paraId="59C5BF5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19" w:type="dxa"/>
            <w:tcBorders>
              <w:top w:val="nil"/>
              <w:bottom w:val="nil"/>
              <w:tr2bl w:val="single" w:sz="4" w:space="0" w:color="auto"/>
            </w:tcBorders>
          </w:tcPr>
          <w:p w14:paraId="1249DE2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19" w:type="dxa"/>
            <w:tcBorders>
              <w:top w:val="nil"/>
              <w:bottom w:val="nil"/>
              <w:tr2bl w:val="single" w:sz="4" w:space="0" w:color="auto"/>
            </w:tcBorders>
            <w:vAlign w:val="center"/>
          </w:tcPr>
          <w:p w14:paraId="36DC091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19" w:type="dxa"/>
            <w:tcBorders>
              <w:top w:val="nil"/>
              <w:bottom w:val="nil"/>
              <w:tr2bl w:val="single" w:sz="4" w:space="0" w:color="auto"/>
            </w:tcBorders>
            <w:vAlign w:val="center"/>
          </w:tcPr>
          <w:p w14:paraId="32563E9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19" w:type="dxa"/>
            <w:tcBorders>
              <w:top w:val="nil"/>
              <w:bottom w:val="nil"/>
              <w:tr2bl w:val="single" w:sz="4" w:space="0" w:color="auto"/>
            </w:tcBorders>
            <w:vAlign w:val="center"/>
          </w:tcPr>
          <w:p w14:paraId="31AB919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19" w:type="dxa"/>
            <w:tcBorders>
              <w:top w:val="nil"/>
              <w:bottom w:val="nil"/>
              <w:tr2bl w:val="single" w:sz="4" w:space="0" w:color="auto"/>
            </w:tcBorders>
          </w:tcPr>
          <w:p w14:paraId="1DFC9E2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19" w:type="dxa"/>
            <w:tcBorders>
              <w:top w:val="nil"/>
              <w:bottom w:val="nil"/>
              <w:tr2bl w:val="single" w:sz="4" w:space="0" w:color="auto"/>
            </w:tcBorders>
            <w:vAlign w:val="center"/>
          </w:tcPr>
          <w:p w14:paraId="7F4B16C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19" w:type="dxa"/>
            <w:tcBorders>
              <w:top w:val="nil"/>
              <w:bottom w:val="nil"/>
              <w:tr2bl w:val="single" w:sz="4" w:space="0" w:color="auto"/>
            </w:tcBorders>
            <w:vAlign w:val="center"/>
          </w:tcPr>
          <w:p w14:paraId="7EB5B25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19" w:type="dxa"/>
            <w:tcBorders>
              <w:top w:val="nil"/>
              <w:bottom w:val="nil"/>
              <w:tr2bl w:val="single" w:sz="4" w:space="0" w:color="auto"/>
            </w:tcBorders>
            <w:vAlign w:val="center"/>
          </w:tcPr>
          <w:p w14:paraId="1B88DDE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19" w:type="dxa"/>
            <w:tcBorders>
              <w:top w:val="nil"/>
              <w:bottom w:val="nil"/>
              <w:tr2bl w:val="single" w:sz="4" w:space="0" w:color="auto"/>
            </w:tcBorders>
          </w:tcPr>
          <w:p w14:paraId="6CB49B7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19" w:type="dxa"/>
            <w:tcBorders>
              <w:top w:val="nil"/>
              <w:bottom w:val="nil"/>
              <w:tr2bl w:val="single" w:sz="4" w:space="0" w:color="auto"/>
            </w:tcBorders>
            <w:vAlign w:val="center"/>
          </w:tcPr>
          <w:p w14:paraId="67BDDE5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19" w:type="dxa"/>
            <w:tcBorders>
              <w:top w:val="nil"/>
              <w:bottom w:val="nil"/>
              <w:tr2bl w:val="single" w:sz="4" w:space="0" w:color="auto"/>
            </w:tcBorders>
            <w:vAlign w:val="center"/>
          </w:tcPr>
          <w:p w14:paraId="7A07272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19" w:type="dxa"/>
            <w:tcBorders>
              <w:top w:val="nil"/>
              <w:bottom w:val="nil"/>
              <w:tr2bl w:val="single" w:sz="4" w:space="0" w:color="auto"/>
            </w:tcBorders>
            <w:vAlign w:val="center"/>
          </w:tcPr>
          <w:p w14:paraId="7F7555C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19" w:type="dxa"/>
            <w:tcBorders>
              <w:top w:val="nil"/>
              <w:bottom w:val="nil"/>
              <w:tr2bl w:val="single" w:sz="4" w:space="0" w:color="auto"/>
            </w:tcBorders>
          </w:tcPr>
          <w:p w14:paraId="5367F0F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r>
      <w:tr w:rsidR="006B00C0" w:rsidRPr="006B00C0" w14:paraId="03963EC6" w14:textId="77777777" w:rsidTr="00E430FC">
        <w:tc>
          <w:tcPr>
            <w:tcW w:w="687" w:type="dxa"/>
            <w:tcBorders>
              <w:top w:val="nil"/>
              <w:bottom w:val="nil"/>
            </w:tcBorders>
            <w:shd w:val="clear" w:color="auto" w:fill="DEEAF6" w:themeFill="accent1" w:themeFillTint="33"/>
            <w:tcMar>
              <w:right w:w="57" w:type="dxa"/>
            </w:tcMar>
            <w:vAlign w:val="center"/>
          </w:tcPr>
          <w:p w14:paraId="4448524C"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33</w:t>
            </w:r>
            <w:r w:rsidRPr="006B00C0">
              <w:rPr>
                <w:rFonts w:hint="eastAsia"/>
                <w:color w:val="000000" w:themeColor="text1"/>
                <w:sz w:val="14"/>
                <w:szCs w:val="14"/>
              </w:rPr>
              <w:t>年</w:t>
            </w:r>
          </w:p>
        </w:tc>
        <w:tc>
          <w:tcPr>
            <w:tcW w:w="419" w:type="dxa"/>
            <w:tcBorders>
              <w:top w:val="nil"/>
              <w:bottom w:val="nil"/>
            </w:tcBorders>
            <w:shd w:val="clear" w:color="auto" w:fill="DEEAF6" w:themeFill="accent1" w:themeFillTint="33"/>
            <w:vAlign w:val="center"/>
          </w:tcPr>
          <w:p w14:paraId="258A109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19</w:t>
            </w:r>
          </w:p>
        </w:tc>
        <w:tc>
          <w:tcPr>
            <w:tcW w:w="419" w:type="dxa"/>
            <w:tcBorders>
              <w:top w:val="nil"/>
              <w:bottom w:val="nil"/>
            </w:tcBorders>
            <w:shd w:val="clear" w:color="auto" w:fill="DEEAF6" w:themeFill="accent1" w:themeFillTint="33"/>
            <w:vAlign w:val="center"/>
          </w:tcPr>
          <w:p w14:paraId="3CAB48A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107</w:t>
            </w:r>
          </w:p>
        </w:tc>
        <w:tc>
          <w:tcPr>
            <w:tcW w:w="419" w:type="dxa"/>
            <w:tcBorders>
              <w:top w:val="nil"/>
              <w:bottom w:val="nil"/>
            </w:tcBorders>
            <w:shd w:val="clear" w:color="auto" w:fill="DEEAF6" w:themeFill="accent1" w:themeFillTint="33"/>
            <w:vAlign w:val="center"/>
          </w:tcPr>
          <w:p w14:paraId="120FC3D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14</w:t>
            </w:r>
          </w:p>
        </w:tc>
        <w:tc>
          <w:tcPr>
            <w:tcW w:w="419" w:type="dxa"/>
            <w:tcBorders>
              <w:top w:val="nil"/>
              <w:bottom w:val="nil"/>
            </w:tcBorders>
            <w:shd w:val="clear" w:color="auto" w:fill="DEEAF6" w:themeFill="accent1" w:themeFillTint="33"/>
          </w:tcPr>
          <w:p w14:paraId="01D8719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140</w:t>
            </w:r>
          </w:p>
        </w:tc>
        <w:tc>
          <w:tcPr>
            <w:tcW w:w="419" w:type="dxa"/>
            <w:tcBorders>
              <w:top w:val="nil"/>
              <w:bottom w:val="nil"/>
            </w:tcBorders>
            <w:shd w:val="clear" w:color="auto" w:fill="DEEAF6" w:themeFill="accent1" w:themeFillTint="33"/>
            <w:vAlign w:val="center"/>
          </w:tcPr>
          <w:p w14:paraId="678A4B9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55</w:t>
            </w:r>
          </w:p>
        </w:tc>
        <w:tc>
          <w:tcPr>
            <w:tcW w:w="419" w:type="dxa"/>
            <w:tcBorders>
              <w:top w:val="nil"/>
              <w:bottom w:val="nil"/>
            </w:tcBorders>
            <w:shd w:val="clear" w:color="auto" w:fill="DEEAF6" w:themeFill="accent1" w:themeFillTint="33"/>
            <w:vAlign w:val="center"/>
          </w:tcPr>
          <w:p w14:paraId="3F83310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159</w:t>
            </w:r>
          </w:p>
        </w:tc>
        <w:tc>
          <w:tcPr>
            <w:tcW w:w="419" w:type="dxa"/>
            <w:tcBorders>
              <w:top w:val="nil"/>
              <w:bottom w:val="nil"/>
            </w:tcBorders>
            <w:shd w:val="clear" w:color="auto" w:fill="DEEAF6" w:themeFill="accent1" w:themeFillTint="33"/>
            <w:vAlign w:val="center"/>
          </w:tcPr>
          <w:p w14:paraId="26FDDC5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11</w:t>
            </w:r>
          </w:p>
        </w:tc>
        <w:tc>
          <w:tcPr>
            <w:tcW w:w="419" w:type="dxa"/>
            <w:tcBorders>
              <w:top w:val="nil"/>
              <w:bottom w:val="nil"/>
            </w:tcBorders>
            <w:shd w:val="clear" w:color="auto" w:fill="DEEAF6" w:themeFill="accent1" w:themeFillTint="33"/>
          </w:tcPr>
          <w:p w14:paraId="73FA27C1"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225</w:t>
            </w:r>
          </w:p>
        </w:tc>
        <w:tc>
          <w:tcPr>
            <w:tcW w:w="419" w:type="dxa"/>
            <w:tcBorders>
              <w:top w:val="nil"/>
              <w:bottom w:val="nil"/>
            </w:tcBorders>
            <w:shd w:val="clear" w:color="auto" w:fill="DEEAF6" w:themeFill="accent1" w:themeFillTint="33"/>
            <w:vAlign w:val="center"/>
          </w:tcPr>
          <w:p w14:paraId="5ED3FB8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100</w:t>
            </w:r>
          </w:p>
        </w:tc>
        <w:tc>
          <w:tcPr>
            <w:tcW w:w="419" w:type="dxa"/>
            <w:tcBorders>
              <w:top w:val="nil"/>
              <w:bottom w:val="nil"/>
            </w:tcBorders>
            <w:shd w:val="clear" w:color="auto" w:fill="DEEAF6" w:themeFill="accent1" w:themeFillTint="33"/>
            <w:vAlign w:val="center"/>
          </w:tcPr>
          <w:p w14:paraId="0564E01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268</w:t>
            </w:r>
          </w:p>
        </w:tc>
        <w:tc>
          <w:tcPr>
            <w:tcW w:w="419" w:type="dxa"/>
            <w:tcBorders>
              <w:top w:val="nil"/>
              <w:bottom w:val="nil"/>
            </w:tcBorders>
            <w:shd w:val="clear" w:color="auto" w:fill="DEEAF6" w:themeFill="accent1" w:themeFillTint="33"/>
            <w:vAlign w:val="center"/>
          </w:tcPr>
          <w:p w14:paraId="09F5330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10</w:t>
            </w:r>
          </w:p>
        </w:tc>
        <w:tc>
          <w:tcPr>
            <w:tcW w:w="419" w:type="dxa"/>
            <w:tcBorders>
              <w:top w:val="nil"/>
              <w:bottom w:val="nil"/>
            </w:tcBorders>
            <w:shd w:val="clear" w:color="auto" w:fill="DEEAF6" w:themeFill="accent1" w:themeFillTint="33"/>
          </w:tcPr>
          <w:p w14:paraId="1EB3BCF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378</w:t>
            </w:r>
          </w:p>
        </w:tc>
        <w:tc>
          <w:tcPr>
            <w:tcW w:w="419" w:type="dxa"/>
            <w:tcBorders>
              <w:top w:val="nil"/>
              <w:bottom w:val="nil"/>
            </w:tcBorders>
            <w:shd w:val="clear" w:color="auto" w:fill="DEEAF6" w:themeFill="accent1" w:themeFillTint="33"/>
            <w:vAlign w:val="center"/>
          </w:tcPr>
          <w:p w14:paraId="7064D0E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127</w:t>
            </w:r>
          </w:p>
        </w:tc>
        <w:tc>
          <w:tcPr>
            <w:tcW w:w="419" w:type="dxa"/>
            <w:tcBorders>
              <w:top w:val="nil"/>
              <w:bottom w:val="nil"/>
            </w:tcBorders>
            <w:shd w:val="clear" w:color="auto" w:fill="DEEAF6" w:themeFill="accent1" w:themeFillTint="33"/>
            <w:vAlign w:val="center"/>
          </w:tcPr>
          <w:p w14:paraId="66B010B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238</w:t>
            </w:r>
          </w:p>
        </w:tc>
        <w:tc>
          <w:tcPr>
            <w:tcW w:w="419" w:type="dxa"/>
            <w:tcBorders>
              <w:top w:val="nil"/>
              <w:bottom w:val="nil"/>
            </w:tcBorders>
            <w:shd w:val="clear" w:color="auto" w:fill="DEEAF6" w:themeFill="accent1" w:themeFillTint="33"/>
            <w:vAlign w:val="center"/>
          </w:tcPr>
          <w:p w14:paraId="0B7DA5E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12</w:t>
            </w:r>
          </w:p>
        </w:tc>
        <w:tc>
          <w:tcPr>
            <w:tcW w:w="419" w:type="dxa"/>
            <w:tcBorders>
              <w:top w:val="nil"/>
              <w:bottom w:val="nil"/>
            </w:tcBorders>
            <w:shd w:val="clear" w:color="auto" w:fill="DEEAF6" w:themeFill="accent1" w:themeFillTint="33"/>
          </w:tcPr>
          <w:p w14:paraId="6E535B7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377</w:t>
            </w:r>
          </w:p>
        </w:tc>
        <w:tc>
          <w:tcPr>
            <w:tcW w:w="419" w:type="dxa"/>
            <w:tcBorders>
              <w:top w:val="nil"/>
              <w:bottom w:val="nil"/>
            </w:tcBorders>
            <w:shd w:val="clear" w:color="auto" w:fill="DEEAF6" w:themeFill="accent1" w:themeFillTint="33"/>
            <w:vAlign w:val="center"/>
          </w:tcPr>
          <w:p w14:paraId="0EE8294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80</w:t>
            </w:r>
          </w:p>
        </w:tc>
        <w:tc>
          <w:tcPr>
            <w:tcW w:w="419" w:type="dxa"/>
            <w:tcBorders>
              <w:top w:val="nil"/>
              <w:bottom w:val="nil"/>
            </w:tcBorders>
            <w:shd w:val="clear" w:color="auto" w:fill="DEEAF6" w:themeFill="accent1" w:themeFillTint="33"/>
            <w:vAlign w:val="center"/>
          </w:tcPr>
          <w:p w14:paraId="7B83CB2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159</w:t>
            </w:r>
          </w:p>
        </w:tc>
        <w:tc>
          <w:tcPr>
            <w:tcW w:w="419" w:type="dxa"/>
            <w:tcBorders>
              <w:top w:val="nil"/>
              <w:bottom w:val="nil"/>
            </w:tcBorders>
            <w:shd w:val="clear" w:color="auto" w:fill="DEEAF6" w:themeFill="accent1" w:themeFillTint="33"/>
            <w:vAlign w:val="center"/>
          </w:tcPr>
          <w:p w14:paraId="0A14780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19" w:type="dxa"/>
            <w:tcBorders>
              <w:top w:val="nil"/>
              <w:bottom w:val="nil"/>
            </w:tcBorders>
            <w:shd w:val="clear" w:color="auto" w:fill="DEEAF6" w:themeFill="accent1" w:themeFillTint="33"/>
          </w:tcPr>
          <w:p w14:paraId="4E4D392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244</w:t>
            </w:r>
          </w:p>
        </w:tc>
      </w:tr>
      <w:tr w:rsidR="006B00C0" w:rsidRPr="006B00C0" w14:paraId="6A814DA5" w14:textId="77777777" w:rsidTr="00E430FC">
        <w:tc>
          <w:tcPr>
            <w:tcW w:w="687" w:type="dxa"/>
            <w:tcBorders>
              <w:top w:val="nil"/>
              <w:bottom w:val="nil"/>
            </w:tcBorders>
            <w:shd w:val="clear" w:color="auto" w:fill="auto"/>
            <w:tcMar>
              <w:right w:w="57" w:type="dxa"/>
            </w:tcMar>
            <w:vAlign w:val="center"/>
          </w:tcPr>
          <w:p w14:paraId="35F2EED9"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34</w:t>
            </w:r>
            <w:r w:rsidRPr="006B00C0">
              <w:rPr>
                <w:rFonts w:hint="eastAsia"/>
                <w:color w:val="000000" w:themeColor="text1"/>
                <w:sz w:val="14"/>
                <w:szCs w:val="14"/>
              </w:rPr>
              <w:t>年</w:t>
            </w:r>
          </w:p>
        </w:tc>
        <w:tc>
          <w:tcPr>
            <w:tcW w:w="419" w:type="dxa"/>
            <w:tcBorders>
              <w:top w:val="nil"/>
              <w:bottom w:val="nil"/>
            </w:tcBorders>
            <w:vAlign w:val="center"/>
          </w:tcPr>
          <w:p w14:paraId="43C1C82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34</w:t>
            </w:r>
          </w:p>
        </w:tc>
        <w:tc>
          <w:tcPr>
            <w:tcW w:w="419" w:type="dxa"/>
            <w:tcBorders>
              <w:top w:val="nil"/>
              <w:bottom w:val="nil"/>
            </w:tcBorders>
            <w:vAlign w:val="center"/>
          </w:tcPr>
          <w:p w14:paraId="7C2891C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97</w:t>
            </w:r>
          </w:p>
        </w:tc>
        <w:tc>
          <w:tcPr>
            <w:tcW w:w="419" w:type="dxa"/>
            <w:tcBorders>
              <w:top w:val="nil"/>
              <w:bottom w:val="nil"/>
            </w:tcBorders>
            <w:vAlign w:val="center"/>
          </w:tcPr>
          <w:p w14:paraId="3B6C702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16</w:t>
            </w:r>
          </w:p>
        </w:tc>
        <w:tc>
          <w:tcPr>
            <w:tcW w:w="419" w:type="dxa"/>
            <w:tcBorders>
              <w:top w:val="nil"/>
              <w:bottom w:val="nil"/>
            </w:tcBorders>
          </w:tcPr>
          <w:p w14:paraId="4A18713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147</w:t>
            </w:r>
          </w:p>
        </w:tc>
        <w:tc>
          <w:tcPr>
            <w:tcW w:w="419" w:type="dxa"/>
            <w:tcBorders>
              <w:top w:val="nil"/>
              <w:bottom w:val="nil"/>
            </w:tcBorders>
            <w:vAlign w:val="center"/>
          </w:tcPr>
          <w:p w14:paraId="26BD643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44</w:t>
            </w:r>
          </w:p>
        </w:tc>
        <w:tc>
          <w:tcPr>
            <w:tcW w:w="419" w:type="dxa"/>
            <w:tcBorders>
              <w:top w:val="nil"/>
              <w:bottom w:val="nil"/>
            </w:tcBorders>
            <w:vAlign w:val="center"/>
          </w:tcPr>
          <w:p w14:paraId="4ABB56A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118</w:t>
            </w:r>
          </w:p>
        </w:tc>
        <w:tc>
          <w:tcPr>
            <w:tcW w:w="419" w:type="dxa"/>
            <w:tcBorders>
              <w:top w:val="nil"/>
              <w:bottom w:val="nil"/>
            </w:tcBorders>
            <w:vAlign w:val="center"/>
          </w:tcPr>
          <w:p w14:paraId="0FF7D3A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9</w:t>
            </w:r>
          </w:p>
        </w:tc>
        <w:tc>
          <w:tcPr>
            <w:tcW w:w="419" w:type="dxa"/>
            <w:tcBorders>
              <w:top w:val="nil"/>
              <w:bottom w:val="nil"/>
            </w:tcBorders>
          </w:tcPr>
          <w:p w14:paraId="317F941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171</w:t>
            </w:r>
          </w:p>
        </w:tc>
        <w:tc>
          <w:tcPr>
            <w:tcW w:w="419" w:type="dxa"/>
            <w:tcBorders>
              <w:top w:val="nil"/>
              <w:bottom w:val="nil"/>
            </w:tcBorders>
            <w:vAlign w:val="center"/>
          </w:tcPr>
          <w:p w14:paraId="0661422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72</w:t>
            </w:r>
          </w:p>
        </w:tc>
        <w:tc>
          <w:tcPr>
            <w:tcW w:w="419" w:type="dxa"/>
            <w:tcBorders>
              <w:top w:val="nil"/>
              <w:bottom w:val="nil"/>
            </w:tcBorders>
            <w:vAlign w:val="center"/>
          </w:tcPr>
          <w:p w14:paraId="5C34699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223</w:t>
            </w:r>
          </w:p>
        </w:tc>
        <w:tc>
          <w:tcPr>
            <w:tcW w:w="419" w:type="dxa"/>
            <w:tcBorders>
              <w:top w:val="nil"/>
              <w:bottom w:val="nil"/>
            </w:tcBorders>
            <w:vAlign w:val="center"/>
          </w:tcPr>
          <w:p w14:paraId="61C3133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10</w:t>
            </w:r>
          </w:p>
        </w:tc>
        <w:tc>
          <w:tcPr>
            <w:tcW w:w="419" w:type="dxa"/>
            <w:tcBorders>
              <w:top w:val="nil"/>
              <w:bottom w:val="nil"/>
            </w:tcBorders>
          </w:tcPr>
          <w:p w14:paraId="13C493D3"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305</w:t>
            </w:r>
          </w:p>
        </w:tc>
        <w:tc>
          <w:tcPr>
            <w:tcW w:w="419" w:type="dxa"/>
            <w:tcBorders>
              <w:top w:val="nil"/>
              <w:bottom w:val="nil"/>
            </w:tcBorders>
            <w:vAlign w:val="center"/>
          </w:tcPr>
          <w:p w14:paraId="7767C8A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101</w:t>
            </w:r>
          </w:p>
        </w:tc>
        <w:tc>
          <w:tcPr>
            <w:tcW w:w="419" w:type="dxa"/>
            <w:tcBorders>
              <w:top w:val="nil"/>
              <w:bottom w:val="nil"/>
            </w:tcBorders>
            <w:vAlign w:val="center"/>
          </w:tcPr>
          <w:p w14:paraId="6388FDE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235</w:t>
            </w:r>
          </w:p>
        </w:tc>
        <w:tc>
          <w:tcPr>
            <w:tcW w:w="419" w:type="dxa"/>
            <w:tcBorders>
              <w:top w:val="nil"/>
              <w:bottom w:val="nil"/>
            </w:tcBorders>
            <w:vAlign w:val="center"/>
          </w:tcPr>
          <w:p w14:paraId="1980E43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16</w:t>
            </w:r>
          </w:p>
        </w:tc>
        <w:tc>
          <w:tcPr>
            <w:tcW w:w="419" w:type="dxa"/>
            <w:tcBorders>
              <w:top w:val="nil"/>
              <w:bottom w:val="nil"/>
            </w:tcBorders>
          </w:tcPr>
          <w:p w14:paraId="00C05B18"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352</w:t>
            </w:r>
          </w:p>
        </w:tc>
        <w:tc>
          <w:tcPr>
            <w:tcW w:w="419" w:type="dxa"/>
            <w:tcBorders>
              <w:top w:val="nil"/>
              <w:bottom w:val="nil"/>
            </w:tcBorders>
            <w:vAlign w:val="center"/>
          </w:tcPr>
          <w:p w14:paraId="6E7348E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63</w:t>
            </w:r>
          </w:p>
        </w:tc>
        <w:tc>
          <w:tcPr>
            <w:tcW w:w="419" w:type="dxa"/>
            <w:tcBorders>
              <w:top w:val="nil"/>
              <w:bottom w:val="nil"/>
            </w:tcBorders>
            <w:vAlign w:val="center"/>
          </w:tcPr>
          <w:p w14:paraId="57C0FE6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151</w:t>
            </w:r>
          </w:p>
        </w:tc>
        <w:tc>
          <w:tcPr>
            <w:tcW w:w="419" w:type="dxa"/>
            <w:tcBorders>
              <w:top w:val="nil"/>
              <w:bottom w:val="nil"/>
            </w:tcBorders>
            <w:vAlign w:val="center"/>
          </w:tcPr>
          <w:p w14:paraId="21EC2F5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19" w:type="dxa"/>
            <w:tcBorders>
              <w:top w:val="nil"/>
              <w:bottom w:val="nil"/>
            </w:tcBorders>
          </w:tcPr>
          <w:p w14:paraId="7CE14E2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219</w:t>
            </w:r>
          </w:p>
        </w:tc>
      </w:tr>
      <w:tr w:rsidR="006B00C0" w:rsidRPr="006B00C0" w14:paraId="36CE8C1B" w14:textId="77777777" w:rsidTr="00E430FC">
        <w:tc>
          <w:tcPr>
            <w:tcW w:w="687" w:type="dxa"/>
            <w:tcBorders>
              <w:top w:val="nil"/>
              <w:bottom w:val="nil"/>
            </w:tcBorders>
            <w:shd w:val="clear" w:color="auto" w:fill="DEEAF6" w:themeFill="accent1" w:themeFillTint="33"/>
            <w:tcMar>
              <w:right w:w="57" w:type="dxa"/>
            </w:tcMar>
            <w:vAlign w:val="center"/>
          </w:tcPr>
          <w:p w14:paraId="7D8C946B"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35</w:t>
            </w:r>
            <w:r w:rsidRPr="006B00C0">
              <w:rPr>
                <w:rFonts w:hint="eastAsia"/>
                <w:color w:val="000000" w:themeColor="text1"/>
                <w:sz w:val="14"/>
                <w:szCs w:val="14"/>
              </w:rPr>
              <w:t>年</w:t>
            </w:r>
          </w:p>
        </w:tc>
        <w:tc>
          <w:tcPr>
            <w:tcW w:w="419" w:type="dxa"/>
            <w:tcBorders>
              <w:top w:val="nil"/>
              <w:bottom w:val="nil"/>
            </w:tcBorders>
            <w:shd w:val="clear" w:color="auto" w:fill="DEEAF6" w:themeFill="accent1" w:themeFillTint="33"/>
            <w:vAlign w:val="center"/>
          </w:tcPr>
          <w:p w14:paraId="1526D92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45</w:t>
            </w:r>
          </w:p>
        </w:tc>
        <w:tc>
          <w:tcPr>
            <w:tcW w:w="419" w:type="dxa"/>
            <w:tcBorders>
              <w:top w:val="nil"/>
              <w:bottom w:val="nil"/>
            </w:tcBorders>
            <w:shd w:val="clear" w:color="auto" w:fill="DEEAF6" w:themeFill="accent1" w:themeFillTint="33"/>
            <w:vAlign w:val="center"/>
          </w:tcPr>
          <w:p w14:paraId="0E64EEC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111</w:t>
            </w:r>
          </w:p>
        </w:tc>
        <w:tc>
          <w:tcPr>
            <w:tcW w:w="419" w:type="dxa"/>
            <w:tcBorders>
              <w:top w:val="nil"/>
              <w:bottom w:val="nil"/>
            </w:tcBorders>
            <w:shd w:val="clear" w:color="auto" w:fill="DEEAF6" w:themeFill="accent1" w:themeFillTint="33"/>
            <w:vAlign w:val="center"/>
          </w:tcPr>
          <w:p w14:paraId="5128303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14</w:t>
            </w:r>
          </w:p>
        </w:tc>
        <w:tc>
          <w:tcPr>
            <w:tcW w:w="419" w:type="dxa"/>
            <w:tcBorders>
              <w:top w:val="nil"/>
              <w:bottom w:val="nil"/>
            </w:tcBorders>
            <w:shd w:val="clear" w:color="auto" w:fill="DEEAF6" w:themeFill="accent1" w:themeFillTint="33"/>
          </w:tcPr>
          <w:p w14:paraId="0DCD859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170</w:t>
            </w:r>
          </w:p>
        </w:tc>
        <w:tc>
          <w:tcPr>
            <w:tcW w:w="419" w:type="dxa"/>
            <w:tcBorders>
              <w:top w:val="nil"/>
              <w:bottom w:val="nil"/>
            </w:tcBorders>
            <w:shd w:val="clear" w:color="auto" w:fill="DEEAF6" w:themeFill="accent1" w:themeFillTint="33"/>
            <w:vAlign w:val="center"/>
          </w:tcPr>
          <w:p w14:paraId="208BD29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51</w:t>
            </w:r>
          </w:p>
        </w:tc>
        <w:tc>
          <w:tcPr>
            <w:tcW w:w="419" w:type="dxa"/>
            <w:tcBorders>
              <w:top w:val="nil"/>
              <w:bottom w:val="nil"/>
            </w:tcBorders>
            <w:shd w:val="clear" w:color="auto" w:fill="DEEAF6" w:themeFill="accent1" w:themeFillTint="33"/>
            <w:vAlign w:val="center"/>
          </w:tcPr>
          <w:p w14:paraId="2F1BD78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110</w:t>
            </w:r>
          </w:p>
        </w:tc>
        <w:tc>
          <w:tcPr>
            <w:tcW w:w="419" w:type="dxa"/>
            <w:tcBorders>
              <w:top w:val="nil"/>
              <w:bottom w:val="nil"/>
            </w:tcBorders>
            <w:shd w:val="clear" w:color="auto" w:fill="DEEAF6" w:themeFill="accent1" w:themeFillTint="33"/>
            <w:vAlign w:val="center"/>
          </w:tcPr>
          <w:p w14:paraId="5A2857F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13</w:t>
            </w:r>
          </w:p>
        </w:tc>
        <w:tc>
          <w:tcPr>
            <w:tcW w:w="419" w:type="dxa"/>
            <w:tcBorders>
              <w:top w:val="nil"/>
              <w:bottom w:val="nil"/>
            </w:tcBorders>
            <w:shd w:val="clear" w:color="auto" w:fill="DEEAF6" w:themeFill="accent1" w:themeFillTint="33"/>
          </w:tcPr>
          <w:p w14:paraId="58C39D9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174</w:t>
            </w:r>
          </w:p>
        </w:tc>
        <w:tc>
          <w:tcPr>
            <w:tcW w:w="419" w:type="dxa"/>
            <w:tcBorders>
              <w:top w:val="nil"/>
              <w:bottom w:val="nil"/>
            </w:tcBorders>
            <w:shd w:val="clear" w:color="auto" w:fill="DEEAF6" w:themeFill="accent1" w:themeFillTint="33"/>
            <w:vAlign w:val="center"/>
          </w:tcPr>
          <w:p w14:paraId="63814AD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103</w:t>
            </w:r>
          </w:p>
        </w:tc>
        <w:tc>
          <w:tcPr>
            <w:tcW w:w="419" w:type="dxa"/>
            <w:tcBorders>
              <w:top w:val="nil"/>
              <w:bottom w:val="nil"/>
            </w:tcBorders>
            <w:shd w:val="clear" w:color="auto" w:fill="DEEAF6" w:themeFill="accent1" w:themeFillTint="33"/>
            <w:vAlign w:val="center"/>
          </w:tcPr>
          <w:p w14:paraId="7220577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173</w:t>
            </w:r>
          </w:p>
        </w:tc>
        <w:tc>
          <w:tcPr>
            <w:tcW w:w="419" w:type="dxa"/>
            <w:tcBorders>
              <w:top w:val="nil"/>
              <w:bottom w:val="nil"/>
            </w:tcBorders>
            <w:shd w:val="clear" w:color="auto" w:fill="DEEAF6" w:themeFill="accent1" w:themeFillTint="33"/>
            <w:vAlign w:val="center"/>
          </w:tcPr>
          <w:p w14:paraId="5DC96A9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14</w:t>
            </w:r>
          </w:p>
        </w:tc>
        <w:tc>
          <w:tcPr>
            <w:tcW w:w="419" w:type="dxa"/>
            <w:tcBorders>
              <w:top w:val="nil"/>
              <w:bottom w:val="nil"/>
            </w:tcBorders>
            <w:shd w:val="clear" w:color="auto" w:fill="DEEAF6" w:themeFill="accent1" w:themeFillTint="33"/>
          </w:tcPr>
          <w:p w14:paraId="130C1454"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290</w:t>
            </w:r>
          </w:p>
        </w:tc>
        <w:tc>
          <w:tcPr>
            <w:tcW w:w="419" w:type="dxa"/>
            <w:tcBorders>
              <w:top w:val="nil"/>
              <w:bottom w:val="nil"/>
            </w:tcBorders>
            <w:shd w:val="clear" w:color="auto" w:fill="DEEAF6" w:themeFill="accent1" w:themeFillTint="33"/>
            <w:vAlign w:val="center"/>
          </w:tcPr>
          <w:p w14:paraId="5174A7B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123</w:t>
            </w:r>
          </w:p>
        </w:tc>
        <w:tc>
          <w:tcPr>
            <w:tcW w:w="419" w:type="dxa"/>
            <w:tcBorders>
              <w:top w:val="nil"/>
              <w:bottom w:val="nil"/>
            </w:tcBorders>
            <w:shd w:val="clear" w:color="auto" w:fill="DEEAF6" w:themeFill="accent1" w:themeFillTint="33"/>
            <w:vAlign w:val="center"/>
          </w:tcPr>
          <w:p w14:paraId="03520E9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187</w:t>
            </w:r>
          </w:p>
        </w:tc>
        <w:tc>
          <w:tcPr>
            <w:tcW w:w="419" w:type="dxa"/>
            <w:tcBorders>
              <w:top w:val="nil"/>
              <w:bottom w:val="nil"/>
            </w:tcBorders>
            <w:shd w:val="clear" w:color="auto" w:fill="DEEAF6" w:themeFill="accent1" w:themeFillTint="33"/>
            <w:vAlign w:val="center"/>
          </w:tcPr>
          <w:p w14:paraId="7E066FC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11</w:t>
            </w:r>
          </w:p>
        </w:tc>
        <w:tc>
          <w:tcPr>
            <w:tcW w:w="419" w:type="dxa"/>
            <w:tcBorders>
              <w:top w:val="nil"/>
              <w:bottom w:val="nil"/>
            </w:tcBorders>
            <w:shd w:val="clear" w:color="auto" w:fill="DEEAF6" w:themeFill="accent1" w:themeFillTint="33"/>
          </w:tcPr>
          <w:p w14:paraId="57FBE71C"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321</w:t>
            </w:r>
          </w:p>
        </w:tc>
        <w:tc>
          <w:tcPr>
            <w:tcW w:w="419" w:type="dxa"/>
            <w:tcBorders>
              <w:top w:val="nil"/>
              <w:bottom w:val="nil"/>
            </w:tcBorders>
            <w:shd w:val="clear" w:color="auto" w:fill="DEEAF6" w:themeFill="accent1" w:themeFillTint="33"/>
            <w:vAlign w:val="center"/>
          </w:tcPr>
          <w:p w14:paraId="75DE13A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54</w:t>
            </w:r>
          </w:p>
        </w:tc>
        <w:tc>
          <w:tcPr>
            <w:tcW w:w="419" w:type="dxa"/>
            <w:tcBorders>
              <w:top w:val="nil"/>
              <w:bottom w:val="nil"/>
            </w:tcBorders>
            <w:shd w:val="clear" w:color="auto" w:fill="DEEAF6" w:themeFill="accent1" w:themeFillTint="33"/>
            <w:vAlign w:val="center"/>
          </w:tcPr>
          <w:p w14:paraId="63A40E5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131</w:t>
            </w:r>
          </w:p>
        </w:tc>
        <w:tc>
          <w:tcPr>
            <w:tcW w:w="419" w:type="dxa"/>
            <w:tcBorders>
              <w:top w:val="nil"/>
              <w:bottom w:val="nil"/>
            </w:tcBorders>
            <w:shd w:val="clear" w:color="auto" w:fill="DEEAF6" w:themeFill="accent1" w:themeFillTint="33"/>
            <w:vAlign w:val="center"/>
          </w:tcPr>
          <w:p w14:paraId="27C7B77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9</w:t>
            </w:r>
          </w:p>
        </w:tc>
        <w:tc>
          <w:tcPr>
            <w:tcW w:w="419" w:type="dxa"/>
            <w:tcBorders>
              <w:top w:val="nil"/>
              <w:bottom w:val="nil"/>
            </w:tcBorders>
            <w:shd w:val="clear" w:color="auto" w:fill="DEEAF6" w:themeFill="accent1" w:themeFillTint="33"/>
          </w:tcPr>
          <w:p w14:paraId="33D6141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194</w:t>
            </w:r>
          </w:p>
        </w:tc>
      </w:tr>
      <w:tr w:rsidR="006B00C0" w:rsidRPr="006B00C0" w14:paraId="38C5E5F5" w14:textId="77777777" w:rsidTr="00E430FC">
        <w:tc>
          <w:tcPr>
            <w:tcW w:w="687" w:type="dxa"/>
            <w:tcBorders>
              <w:top w:val="nil"/>
              <w:bottom w:val="nil"/>
            </w:tcBorders>
            <w:shd w:val="clear" w:color="auto" w:fill="auto"/>
            <w:tcMar>
              <w:right w:w="57" w:type="dxa"/>
            </w:tcMar>
            <w:vAlign w:val="center"/>
          </w:tcPr>
          <w:p w14:paraId="2CE1AD0B"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36</w:t>
            </w:r>
            <w:r w:rsidRPr="006B00C0">
              <w:rPr>
                <w:rFonts w:hint="eastAsia"/>
                <w:color w:val="000000" w:themeColor="text1"/>
                <w:sz w:val="14"/>
                <w:szCs w:val="14"/>
              </w:rPr>
              <w:t>年</w:t>
            </w:r>
          </w:p>
        </w:tc>
        <w:tc>
          <w:tcPr>
            <w:tcW w:w="419" w:type="dxa"/>
            <w:tcBorders>
              <w:top w:val="nil"/>
              <w:bottom w:val="nil"/>
            </w:tcBorders>
            <w:vAlign w:val="center"/>
          </w:tcPr>
          <w:p w14:paraId="68B8528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30</w:t>
            </w:r>
          </w:p>
        </w:tc>
        <w:tc>
          <w:tcPr>
            <w:tcW w:w="419" w:type="dxa"/>
            <w:tcBorders>
              <w:top w:val="nil"/>
              <w:bottom w:val="nil"/>
            </w:tcBorders>
            <w:vAlign w:val="center"/>
          </w:tcPr>
          <w:p w14:paraId="0243664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128</w:t>
            </w:r>
          </w:p>
        </w:tc>
        <w:tc>
          <w:tcPr>
            <w:tcW w:w="419" w:type="dxa"/>
            <w:tcBorders>
              <w:top w:val="nil"/>
              <w:bottom w:val="nil"/>
            </w:tcBorders>
            <w:vAlign w:val="center"/>
          </w:tcPr>
          <w:p w14:paraId="6EB78C1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19</w:t>
            </w:r>
          </w:p>
        </w:tc>
        <w:tc>
          <w:tcPr>
            <w:tcW w:w="419" w:type="dxa"/>
            <w:tcBorders>
              <w:top w:val="nil"/>
              <w:bottom w:val="nil"/>
            </w:tcBorders>
          </w:tcPr>
          <w:p w14:paraId="1285D6C1"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177</w:t>
            </w:r>
          </w:p>
        </w:tc>
        <w:tc>
          <w:tcPr>
            <w:tcW w:w="419" w:type="dxa"/>
            <w:tcBorders>
              <w:top w:val="nil"/>
              <w:bottom w:val="nil"/>
            </w:tcBorders>
            <w:vAlign w:val="center"/>
          </w:tcPr>
          <w:p w14:paraId="338C5B7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35</w:t>
            </w:r>
          </w:p>
        </w:tc>
        <w:tc>
          <w:tcPr>
            <w:tcW w:w="419" w:type="dxa"/>
            <w:tcBorders>
              <w:top w:val="nil"/>
              <w:bottom w:val="nil"/>
            </w:tcBorders>
            <w:vAlign w:val="center"/>
          </w:tcPr>
          <w:p w14:paraId="2A9EBF2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142</w:t>
            </w:r>
          </w:p>
        </w:tc>
        <w:tc>
          <w:tcPr>
            <w:tcW w:w="419" w:type="dxa"/>
            <w:tcBorders>
              <w:top w:val="nil"/>
              <w:bottom w:val="nil"/>
            </w:tcBorders>
            <w:vAlign w:val="center"/>
          </w:tcPr>
          <w:p w14:paraId="2717EE7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19" w:type="dxa"/>
            <w:tcBorders>
              <w:top w:val="nil"/>
              <w:bottom w:val="nil"/>
            </w:tcBorders>
          </w:tcPr>
          <w:p w14:paraId="5C2541D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180</w:t>
            </w:r>
          </w:p>
        </w:tc>
        <w:tc>
          <w:tcPr>
            <w:tcW w:w="419" w:type="dxa"/>
            <w:tcBorders>
              <w:top w:val="nil"/>
              <w:bottom w:val="nil"/>
            </w:tcBorders>
            <w:vAlign w:val="center"/>
          </w:tcPr>
          <w:p w14:paraId="1C5CE9A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78</w:t>
            </w:r>
          </w:p>
        </w:tc>
        <w:tc>
          <w:tcPr>
            <w:tcW w:w="419" w:type="dxa"/>
            <w:tcBorders>
              <w:top w:val="nil"/>
              <w:bottom w:val="nil"/>
            </w:tcBorders>
            <w:vAlign w:val="center"/>
          </w:tcPr>
          <w:p w14:paraId="337C2C6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175</w:t>
            </w:r>
          </w:p>
        </w:tc>
        <w:tc>
          <w:tcPr>
            <w:tcW w:w="419" w:type="dxa"/>
            <w:tcBorders>
              <w:top w:val="nil"/>
              <w:bottom w:val="nil"/>
            </w:tcBorders>
            <w:vAlign w:val="center"/>
          </w:tcPr>
          <w:p w14:paraId="3DC0D7A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12</w:t>
            </w:r>
          </w:p>
        </w:tc>
        <w:tc>
          <w:tcPr>
            <w:tcW w:w="419" w:type="dxa"/>
            <w:tcBorders>
              <w:top w:val="nil"/>
              <w:bottom w:val="nil"/>
            </w:tcBorders>
          </w:tcPr>
          <w:p w14:paraId="2A1E89F3"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265</w:t>
            </w:r>
          </w:p>
        </w:tc>
        <w:tc>
          <w:tcPr>
            <w:tcW w:w="419" w:type="dxa"/>
            <w:tcBorders>
              <w:top w:val="nil"/>
              <w:bottom w:val="nil"/>
            </w:tcBorders>
            <w:vAlign w:val="center"/>
          </w:tcPr>
          <w:p w14:paraId="709EE60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100</w:t>
            </w:r>
          </w:p>
        </w:tc>
        <w:tc>
          <w:tcPr>
            <w:tcW w:w="419" w:type="dxa"/>
            <w:tcBorders>
              <w:top w:val="nil"/>
              <w:bottom w:val="nil"/>
            </w:tcBorders>
            <w:vAlign w:val="center"/>
          </w:tcPr>
          <w:p w14:paraId="1AEC521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184</w:t>
            </w:r>
          </w:p>
        </w:tc>
        <w:tc>
          <w:tcPr>
            <w:tcW w:w="419" w:type="dxa"/>
            <w:tcBorders>
              <w:top w:val="nil"/>
              <w:bottom w:val="nil"/>
            </w:tcBorders>
            <w:vAlign w:val="center"/>
          </w:tcPr>
          <w:p w14:paraId="771646B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16</w:t>
            </w:r>
          </w:p>
        </w:tc>
        <w:tc>
          <w:tcPr>
            <w:tcW w:w="419" w:type="dxa"/>
            <w:tcBorders>
              <w:top w:val="nil"/>
              <w:bottom w:val="nil"/>
            </w:tcBorders>
          </w:tcPr>
          <w:p w14:paraId="2CA4FA0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300</w:t>
            </w:r>
          </w:p>
        </w:tc>
        <w:tc>
          <w:tcPr>
            <w:tcW w:w="419" w:type="dxa"/>
            <w:tcBorders>
              <w:top w:val="nil"/>
              <w:bottom w:val="nil"/>
            </w:tcBorders>
            <w:vAlign w:val="center"/>
          </w:tcPr>
          <w:p w14:paraId="5018ED6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60</w:t>
            </w:r>
          </w:p>
        </w:tc>
        <w:tc>
          <w:tcPr>
            <w:tcW w:w="419" w:type="dxa"/>
            <w:tcBorders>
              <w:top w:val="nil"/>
              <w:bottom w:val="nil"/>
            </w:tcBorders>
            <w:vAlign w:val="center"/>
          </w:tcPr>
          <w:p w14:paraId="67597DB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125</w:t>
            </w:r>
          </w:p>
        </w:tc>
        <w:tc>
          <w:tcPr>
            <w:tcW w:w="419" w:type="dxa"/>
            <w:tcBorders>
              <w:top w:val="nil"/>
              <w:bottom w:val="nil"/>
            </w:tcBorders>
            <w:vAlign w:val="center"/>
          </w:tcPr>
          <w:p w14:paraId="6F38866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12</w:t>
            </w:r>
          </w:p>
        </w:tc>
        <w:tc>
          <w:tcPr>
            <w:tcW w:w="419" w:type="dxa"/>
            <w:tcBorders>
              <w:top w:val="nil"/>
              <w:bottom w:val="nil"/>
            </w:tcBorders>
          </w:tcPr>
          <w:p w14:paraId="6689351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197</w:t>
            </w:r>
          </w:p>
        </w:tc>
      </w:tr>
      <w:tr w:rsidR="006B00C0" w:rsidRPr="006B00C0" w14:paraId="5C604A4C" w14:textId="77777777" w:rsidTr="00E430FC">
        <w:tc>
          <w:tcPr>
            <w:tcW w:w="687" w:type="dxa"/>
            <w:tcBorders>
              <w:top w:val="nil"/>
              <w:bottom w:val="nil"/>
            </w:tcBorders>
            <w:shd w:val="clear" w:color="auto" w:fill="DEEAF6" w:themeFill="accent1" w:themeFillTint="33"/>
            <w:tcMar>
              <w:right w:w="57" w:type="dxa"/>
            </w:tcMar>
            <w:vAlign w:val="center"/>
          </w:tcPr>
          <w:p w14:paraId="1B13A97E"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37</w:t>
            </w:r>
            <w:r w:rsidRPr="006B00C0">
              <w:rPr>
                <w:rFonts w:hint="eastAsia"/>
                <w:color w:val="000000" w:themeColor="text1"/>
                <w:sz w:val="14"/>
                <w:szCs w:val="14"/>
              </w:rPr>
              <w:t>年</w:t>
            </w:r>
          </w:p>
        </w:tc>
        <w:tc>
          <w:tcPr>
            <w:tcW w:w="419" w:type="dxa"/>
            <w:tcBorders>
              <w:top w:val="nil"/>
              <w:bottom w:val="nil"/>
            </w:tcBorders>
            <w:shd w:val="clear" w:color="auto" w:fill="DEEAF6" w:themeFill="accent1" w:themeFillTint="33"/>
            <w:vAlign w:val="center"/>
          </w:tcPr>
          <w:p w14:paraId="5C5A172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12</w:t>
            </w:r>
          </w:p>
        </w:tc>
        <w:tc>
          <w:tcPr>
            <w:tcW w:w="419" w:type="dxa"/>
            <w:tcBorders>
              <w:top w:val="nil"/>
              <w:bottom w:val="nil"/>
            </w:tcBorders>
            <w:shd w:val="clear" w:color="auto" w:fill="DEEAF6" w:themeFill="accent1" w:themeFillTint="33"/>
            <w:vAlign w:val="center"/>
          </w:tcPr>
          <w:p w14:paraId="0737C90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122</w:t>
            </w:r>
          </w:p>
        </w:tc>
        <w:tc>
          <w:tcPr>
            <w:tcW w:w="419" w:type="dxa"/>
            <w:tcBorders>
              <w:top w:val="nil"/>
              <w:bottom w:val="nil"/>
            </w:tcBorders>
            <w:shd w:val="clear" w:color="auto" w:fill="DEEAF6" w:themeFill="accent1" w:themeFillTint="33"/>
            <w:vAlign w:val="center"/>
          </w:tcPr>
          <w:p w14:paraId="0226F2E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38</w:t>
            </w:r>
          </w:p>
        </w:tc>
        <w:tc>
          <w:tcPr>
            <w:tcW w:w="419" w:type="dxa"/>
            <w:tcBorders>
              <w:top w:val="nil"/>
              <w:bottom w:val="nil"/>
            </w:tcBorders>
            <w:shd w:val="clear" w:color="auto" w:fill="DEEAF6" w:themeFill="accent1" w:themeFillTint="33"/>
          </w:tcPr>
          <w:p w14:paraId="2B420D1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172</w:t>
            </w:r>
          </w:p>
        </w:tc>
        <w:tc>
          <w:tcPr>
            <w:tcW w:w="419" w:type="dxa"/>
            <w:tcBorders>
              <w:top w:val="nil"/>
              <w:bottom w:val="nil"/>
            </w:tcBorders>
            <w:shd w:val="clear" w:color="auto" w:fill="DEEAF6" w:themeFill="accent1" w:themeFillTint="33"/>
            <w:vAlign w:val="center"/>
          </w:tcPr>
          <w:p w14:paraId="1FFE196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36</w:t>
            </w:r>
          </w:p>
        </w:tc>
        <w:tc>
          <w:tcPr>
            <w:tcW w:w="419" w:type="dxa"/>
            <w:tcBorders>
              <w:top w:val="nil"/>
              <w:bottom w:val="nil"/>
            </w:tcBorders>
            <w:shd w:val="clear" w:color="auto" w:fill="DEEAF6" w:themeFill="accent1" w:themeFillTint="33"/>
            <w:vAlign w:val="center"/>
          </w:tcPr>
          <w:p w14:paraId="72209B2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83</w:t>
            </w:r>
          </w:p>
        </w:tc>
        <w:tc>
          <w:tcPr>
            <w:tcW w:w="419" w:type="dxa"/>
            <w:tcBorders>
              <w:top w:val="nil"/>
              <w:bottom w:val="nil"/>
            </w:tcBorders>
            <w:shd w:val="clear" w:color="auto" w:fill="DEEAF6" w:themeFill="accent1" w:themeFillTint="33"/>
            <w:vAlign w:val="center"/>
          </w:tcPr>
          <w:p w14:paraId="67ECAC6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14</w:t>
            </w:r>
          </w:p>
        </w:tc>
        <w:tc>
          <w:tcPr>
            <w:tcW w:w="419" w:type="dxa"/>
            <w:tcBorders>
              <w:top w:val="nil"/>
              <w:bottom w:val="nil"/>
            </w:tcBorders>
            <w:shd w:val="clear" w:color="auto" w:fill="DEEAF6" w:themeFill="accent1" w:themeFillTint="33"/>
          </w:tcPr>
          <w:p w14:paraId="7D9F2D8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133</w:t>
            </w:r>
          </w:p>
        </w:tc>
        <w:tc>
          <w:tcPr>
            <w:tcW w:w="419" w:type="dxa"/>
            <w:tcBorders>
              <w:top w:val="nil"/>
              <w:bottom w:val="nil"/>
            </w:tcBorders>
            <w:shd w:val="clear" w:color="auto" w:fill="DEEAF6" w:themeFill="accent1" w:themeFillTint="33"/>
            <w:vAlign w:val="center"/>
          </w:tcPr>
          <w:p w14:paraId="5EA392A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65</w:t>
            </w:r>
          </w:p>
        </w:tc>
        <w:tc>
          <w:tcPr>
            <w:tcW w:w="419" w:type="dxa"/>
            <w:tcBorders>
              <w:top w:val="nil"/>
              <w:bottom w:val="nil"/>
            </w:tcBorders>
            <w:shd w:val="clear" w:color="auto" w:fill="DEEAF6" w:themeFill="accent1" w:themeFillTint="33"/>
            <w:vAlign w:val="center"/>
          </w:tcPr>
          <w:p w14:paraId="443CEFA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167</w:t>
            </w:r>
          </w:p>
        </w:tc>
        <w:tc>
          <w:tcPr>
            <w:tcW w:w="419" w:type="dxa"/>
            <w:tcBorders>
              <w:top w:val="nil"/>
              <w:bottom w:val="nil"/>
            </w:tcBorders>
            <w:shd w:val="clear" w:color="auto" w:fill="DEEAF6" w:themeFill="accent1" w:themeFillTint="33"/>
            <w:vAlign w:val="center"/>
          </w:tcPr>
          <w:p w14:paraId="70C27FE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12</w:t>
            </w:r>
          </w:p>
        </w:tc>
        <w:tc>
          <w:tcPr>
            <w:tcW w:w="419" w:type="dxa"/>
            <w:tcBorders>
              <w:top w:val="nil"/>
              <w:bottom w:val="nil"/>
            </w:tcBorders>
            <w:shd w:val="clear" w:color="auto" w:fill="DEEAF6" w:themeFill="accent1" w:themeFillTint="33"/>
          </w:tcPr>
          <w:p w14:paraId="70B0CD0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244</w:t>
            </w:r>
          </w:p>
        </w:tc>
        <w:tc>
          <w:tcPr>
            <w:tcW w:w="419" w:type="dxa"/>
            <w:tcBorders>
              <w:top w:val="nil"/>
              <w:bottom w:val="nil"/>
            </w:tcBorders>
            <w:shd w:val="clear" w:color="auto" w:fill="DEEAF6" w:themeFill="accent1" w:themeFillTint="33"/>
            <w:vAlign w:val="center"/>
          </w:tcPr>
          <w:p w14:paraId="49B5795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58</w:t>
            </w:r>
          </w:p>
        </w:tc>
        <w:tc>
          <w:tcPr>
            <w:tcW w:w="419" w:type="dxa"/>
            <w:tcBorders>
              <w:top w:val="nil"/>
              <w:bottom w:val="nil"/>
            </w:tcBorders>
            <w:shd w:val="clear" w:color="auto" w:fill="DEEAF6" w:themeFill="accent1" w:themeFillTint="33"/>
            <w:vAlign w:val="center"/>
          </w:tcPr>
          <w:p w14:paraId="51FD516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137</w:t>
            </w:r>
          </w:p>
        </w:tc>
        <w:tc>
          <w:tcPr>
            <w:tcW w:w="419" w:type="dxa"/>
            <w:tcBorders>
              <w:top w:val="nil"/>
              <w:bottom w:val="nil"/>
            </w:tcBorders>
            <w:shd w:val="clear" w:color="auto" w:fill="DEEAF6" w:themeFill="accent1" w:themeFillTint="33"/>
            <w:vAlign w:val="center"/>
          </w:tcPr>
          <w:p w14:paraId="7E27CE5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11</w:t>
            </w:r>
          </w:p>
        </w:tc>
        <w:tc>
          <w:tcPr>
            <w:tcW w:w="419" w:type="dxa"/>
            <w:tcBorders>
              <w:top w:val="nil"/>
              <w:bottom w:val="nil"/>
            </w:tcBorders>
            <w:shd w:val="clear" w:color="auto" w:fill="DEEAF6" w:themeFill="accent1" w:themeFillTint="33"/>
          </w:tcPr>
          <w:p w14:paraId="582443E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206</w:t>
            </w:r>
          </w:p>
        </w:tc>
        <w:tc>
          <w:tcPr>
            <w:tcW w:w="419" w:type="dxa"/>
            <w:tcBorders>
              <w:top w:val="nil"/>
              <w:bottom w:val="nil"/>
            </w:tcBorders>
            <w:shd w:val="clear" w:color="auto" w:fill="DEEAF6" w:themeFill="accent1" w:themeFillTint="33"/>
            <w:vAlign w:val="center"/>
          </w:tcPr>
          <w:p w14:paraId="024E2D2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24</w:t>
            </w:r>
          </w:p>
        </w:tc>
        <w:tc>
          <w:tcPr>
            <w:tcW w:w="419" w:type="dxa"/>
            <w:tcBorders>
              <w:top w:val="nil"/>
              <w:bottom w:val="nil"/>
            </w:tcBorders>
            <w:shd w:val="clear" w:color="auto" w:fill="DEEAF6" w:themeFill="accent1" w:themeFillTint="33"/>
            <w:vAlign w:val="center"/>
          </w:tcPr>
          <w:p w14:paraId="0C27973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96</w:t>
            </w:r>
          </w:p>
        </w:tc>
        <w:tc>
          <w:tcPr>
            <w:tcW w:w="419" w:type="dxa"/>
            <w:tcBorders>
              <w:top w:val="nil"/>
              <w:bottom w:val="nil"/>
            </w:tcBorders>
            <w:shd w:val="clear" w:color="auto" w:fill="DEEAF6" w:themeFill="accent1" w:themeFillTint="33"/>
            <w:vAlign w:val="center"/>
          </w:tcPr>
          <w:p w14:paraId="65E04B6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12</w:t>
            </w:r>
          </w:p>
        </w:tc>
        <w:tc>
          <w:tcPr>
            <w:tcW w:w="419" w:type="dxa"/>
            <w:tcBorders>
              <w:top w:val="nil"/>
              <w:bottom w:val="nil"/>
            </w:tcBorders>
            <w:shd w:val="clear" w:color="auto" w:fill="DEEAF6" w:themeFill="accent1" w:themeFillTint="33"/>
          </w:tcPr>
          <w:p w14:paraId="68BAABD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132</w:t>
            </w:r>
          </w:p>
        </w:tc>
      </w:tr>
      <w:tr w:rsidR="006B00C0" w:rsidRPr="006B00C0" w14:paraId="320249B5" w14:textId="77777777" w:rsidTr="00E430FC">
        <w:tc>
          <w:tcPr>
            <w:tcW w:w="687" w:type="dxa"/>
            <w:tcBorders>
              <w:top w:val="nil"/>
              <w:bottom w:val="nil"/>
            </w:tcBorders>
            <w:shd w:val="clear" w:color="auto" w:fill="auto"/>
            <w:tcMar>
              <w:right w:w="57" w:type="dxa"/>
            </w:tcMar>
            <w:vAlign w:val="center"/>
          </w:tcPr>
          <w:p w14:paraId="750F3FF7"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38</w:t>
            </w:r>
            <w:r w:rsidRPr="006B00C0">
              <w:rPr>
                <w:rFonts w:hint="eastAsia"/>
                <w:color w:val="000000" w:themeColor="text1"/>
                <w:sz w:val="14"/>
                <w:szCs w:val="14"/>
              </w:rPr>
              <w:t>年</w:t>
            </w:r>
          </w:p>
        </w:tc>
        <w:tc>
          <w:tcPr>
            <w:tcW w:w="419" w:type="dxa"/>
            <w:tcBorders>
              <w:top w:val="nil"/>
              <w:bottom w:val="nil"/>
            </w:tcBorders>
            <w:vAlign w:val="center"/>
          </w:tcPr>
          <w:p w14:paraId="6515D85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24</w:t>
            </w:r>
          </w:p>
        </w:tc>
        <w:tc>
          <w:tcPr>
            <w:tcW w:w="419" w:type="dxa"/>
            <w:tcBorders>
              <w:top w:val="nil"/>
              <w:bottom w:val="nil"/>
            </w:tcBorders>
            <w:vAlign w:val="center"/>
          </w:tcPr>
          <w:p w14:paraId="1218A9B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142</w:t>
            </w:r>
          </w:p>
        </w:tc>
        <w:tc>
          <w:tcPr>
            <w:tcW w:w="419" w:type="dxa"/>
            <w:tcBorders>
              <w:top w:val="nil"/>
              <w:bottom w:val="nil"/>
            </w:tcBorders>
            <w:vAlign w:val="center"/>
          </w:tcPr>
          <w:p w14:paraId="5733A8D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19</w:t>
            </w:r>
          </w:p>
        </w:tc>
        <w:tc>
          <w:tcPr>
            <w:tcW w:w="419" w:type="dxa"/>
            <w:tcBorders>
              <w:top w:val="nil"/>
              <w:bottom w:val="nil"/>
            </w:tcBorders>
          </w:tcPr>
          <w:p w14:paraId="73E15EBA"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185</w:t>
            </w:r>
          </w:p>
        </w:tc>
        <w:tc>
          <w:tcPr>
            <w:tcW w:w="419" w:type="dxa"/>
            <w:tcBorders>
              <w:top w:val="nil"/>
              <w:bottom w:val="nil"/>
            </w:tcBorders>
            <w:vAlign w:val="center"/>
          </w:tcPr>
          <w:p w14:paraId="27FBF3D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21</w:t>
            </w:r>
          </w:p>
        </w:tc>
        <w:tc>
          <w:tcPr>
            <w:tcW w:w="419" w:type="dxa"/>
            <w:tcBorders>
              <w:top w:val="nil"/>
              <w:bottom w:val="nil"/>
            </w:tcBorders>
            <w:vAlign w:val="center"/>
          </w:tcPr>
          <w:p w14:paraId="07C74D8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104</w:t>
            </w:r>
          </w:p>
        </w:tc>
        <w:tc>
          <w:tcPr>
            <w:tcW w:w="419" w:type="dxa"/>
            <w:tcBorders>
              <w:top w:val="nil"/>
              <w:bottom w:val="nil"/>
            </w:tcBorders>
            <w:vAlign w:val="center"/>
          </w:tcPr>
          <w:p w14:paraId="03F5677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w:t>
            </w:r>
          </w:p>
        </w:tc>
        <w:tc>
          <w:tcPr>
            <w:tcW w:w="419" w:type="dxa"/>
            <w:tcBorders>
              <w:top w:val="nil"/>
              <w:bottom w:val="nil"/>
            </w:tcBorders>
          </w:tcPr>
          <w:p w14:paraId="788F2801"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133</w:t>
            </w:r>
          </w:p>
        </w:tc>
        <w:tc>
          <w:tcPr>
            <w:tcW w:w="419" w:type="dxa"/>
            <w:tcBorders>
              <w:top w:val="nil"/>
              <w:bottom w:val="nil"/>
            </w:tcBorders>
            <w:vAlign w:val="center"/>
          </w:tcPr>
          <w:p w14:paraId="26FE9E2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68</w:t>
            </w:r>
          </w:p>
        </w:tc>
        <w:tc>
          <w:tcPr>
            <w:tcW w:w="419" w:type="dxa"/>
            <w:tcBorders>
              <w:top w:val="nil"/>
              <w:bottom w:val="nil"/>
            </w:tcBorders>
            <w:vAlign w:val="center"/>
          </w:tcPr>
          <w:p w14:paraId="11063EA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126</w:t>
            </w:r>
          </w:p>
        </w:tc>
        <w:tc>
          <w:tcPr>
            <w:tcW w:w="419" w:type="dxa"/>
            <w:tcBorders>
              <w:top w:val="nil"/>
              <w:bottom w:val="nil"/>
            </w:tcBorders>
            <w:vAlign w:val="center"/>
          </w:tcPr>
          <w:p w14:paraId="379F13A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13</w:t>
            </w:r>
          </w:p>
        </w:tc>
        <w:tc>
          <w:tcPr>
            <w:tcW w:w="419" w:type="dxa"/>
            <w:tcBorders>
              <w:top w:val="nil"/>
              <w:bottom w:val="nil"/>
            </w:tcBorders>
          </w:tcPr>
          <w:p w14:paraId="6CC2500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207</w:t>
            </w:r>
          </w:p>
        </w:tc>
        <w:tc>
          <w:tcPr>
            <w:tcW w:w="419" w:type="dxa"/>
            <w:tcBorders>
              <w:top w:val="nil"/>
              <w:bottom w:val="nil"/>
            </w:tcBorders>
            <w:vAlign w:val="center"/>
          </w:tcPr>
          <w:p w14:paraId="7584EC4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81</w:t>
            </w:r>
          </w:p>
        </w:tc>
        <w:tc>
          <w:tcPr>
            <w:tcW w:w="419" w:type="dxa"/>
            <w:tcBorders>
              <w:top w:val="nil"/>
              <w:bottom w:val="nil"/>
            </w:tcBorders>
            <w:vAlign w:val="center"/>
          </w:tcPr>
          <w:p w14:paraId="0768D0B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139</w:t>
            </w:r>
          </w:p>
        </w:tc>
        <w:tc>
          <w:tcPr>
            <w:tcW w:w="419" w:type="dxa"/>
            <w:tcBorders>
              <w:top w:val="nil"/>
              <w:bottom w:val="nil"/>
            </w:tcBorders>
            <w:vAlign w:val="center"/>
          </w:tcPr>
          <w:p w14:paraId="5B1C82A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15</w:t>
            </w:r>
          </w:p>
        </w:tc>
        <w:tc>
          <w:tcPr>
            <w:tcW w:w="419" w:type="dxa"/>
            <w:tcBorders>
              <w:top w:val="nil"/>
              <w:bottom w:val="nil"/>
            </w:tcBorders>
          </w:tcPr>
          <w:p w14:paraId="6FCD300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235</w:t>
            </w:r>
          </w:p>
        </w:tc>
        <w:tc>
          <w:tcPr>
            <w:tcW w:w="419" w:type="dxa"/>
            <w:tcBorders>
              <w:top w:val="nil"/>
              <w:bottom w:val="nil"/>
            </w:tcBorders>
            <w:vAlign w:val="center"/>
          </w:tcPr>
          <w:p w14:paraId="2DB7B9C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38</w:t>
            </w:r>
          </w:p>
        </w:tc>
        <w:tc>
          <w:tcPr>
            <w:tcW w:w="419" w:type="dxa"/>
            <w:tcBorders>
              <w:top w:val="nil"/>
              <w:bottom w:val="nil"/>
            </w:tcBorders>
            <w:vAlign w:val="center"/>
          </w:tcPr>
          <w:p w14:paraId="7C5F0DA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79</w:t>
            </w:r>
          </w:p>
        </w:tc>
        <w:tc>
          <w:tcPr>
            <w:tcW w:w="419" w:type="dxa"/>
            <w:tcBorders>
              <w:top w:val="nil"/>
              <w:bottom w:val="nil"/>
            </w:tcBorders>
            <w:vAlign w:val="center"/>
          </w:tcPr>
          <w:p w14:paraId="659B1A3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19" w:type="dxa"/>
            <w:tcBorders>
              <w:top w:val="nil"/>
              <w:bottom w:val="nil"/>
            </w:tcBorders>
          </w:tcPr>
          <w:p w14:paraId="0A491DA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122</w:t>
            </w:r>
          </w:p>
        </w:tc>
      </w:tr>
      <w:tr w:rsidR="006B00C0" w:rsidRPr="006B00C0" w14:paraId="215D0179" w14:textId="77777777" w:rsidTr="00E430FC">
        <w:tc>
          <w:tcPr>
            <w:tcW w:w="687" w:type="dxa"/>
            <w:tcBorders>
              <w:top w:val="nil"/>
              <w:bottom w:val="nil"/>
            </w:tcBorders>
            <w:shd w:val="clear" w:color="auto" w:fill="DEEAF6" w:themeFill="accent1" w:themeFillTint="33"/>
            <w:tcMar>
              <w:right w:w="57" w:type="dxa"/>
            </w:tcMar>
            <w:vAlign w:val="center"/>
          </w:tcPr>
          <w:p w14:paraId="1CD282A4"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39</w:t>
            </w:r>
            <w:r w:rsidRPr="006B00C0">
              <w:rPr>
                <w:rFonts w:hint="eastAsia"/>
                <w:color w:val="000000" w:themeColor="text1"/>
                <w:sz w:val="14"/>
                <w:szCs w:val="14"/>
              </w:rPr>
              <w:t>年</w:t>
            </w:r>
          </w:p>
        </w:tc>
        <w:tc>
          <w:tcPr>
            <w:tcW w:w="419" w:type="dxa"/>
            <w:tcBorders>
              <w:top w:val="nil"/>
              <w:bottom w:val="nil"/>
            </w:tcBorders>
            <w:shd w:val="clear" w:color="auto" w:fill="DEEAF6" w:themeFill="accent1" w:themeFillTint="33"/>
            <w:vAlign w:val="center"/>
          </w:tcPr>
          <w:p w14:paraId="52EA97E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19</w:t>
            </w:r>
          </w:p>
        </w:tc>
        <w:tc>
          <w:tcPr>
            <w:tcW w:w="419" w:type="dxa"/>
            <w:tcBorders>
              <w:top w:val="nil"/>
              <w:bottom w:val="nil"/>
            </w:tcBorders>
            <w:shd w:val="clear" w:color="auto" w:fill="DEEAF6" w:themeFill="accent1" w:themeFillTint="33"/>
            <w:vAlign w:val="center"/>
          </w:tcPr>
          <w:p w14:paraId="0CD2805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127</w:t>
            </w:r>
          </w:p>
        </w:tc>
        <w:tc>
          <w:tcPr>
            <w:tcW w:w="419" w:type="dxa"/>
            <w:tcBorders>
              <w:top w:val="nil"/>
              <w:bottom w:val="nil"/>
            </w:tcBorders>
            <w:shd w:val="clear" w:color="auto" w:fill="DEEAF6" w:themeFill="accent1" w:themeFillTint="33"/>
            <w:vAlign w:val="center"/>
          </w:tcPr>
          <w:p w14:paraId="02915F8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27</w:t>
            </w:r>
          </w:p>
        </w:tc>
        <w:tc>
          <w:tcPr>
            <w:tcW w:w="419" w:type="dxa"/>
            <w:tcBorders>
              <w:top w:val="nil"/>
              <w:bottom w:val="nil"/>
            </w:tcBorders>
            <w:shd w:val="clear" w:color="auto" w:fill="DEEAF6" w:themeFill="accent1" w:themeFillTint="33"/>
          </w:tcPr>
          <w:p w14:paraId="1E0A3EB8"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173</w:t>
            </w:r>
          </w:p>
        </w:tc>
        <w:tc>
          <w:tcPr>
            <w:tcW w:w="419" w:type="dxa"/>
            <w:tcBorders>
              <w:top w:val="nil"/>
              <w:bottom w:val="nil"/>
            </w:tcBorders>
            <w:shd w:val="clear" w:color="auto" w:fill="DEEAF6" w:themeFill="accent1" w:themeFillTint="33"/>
            <w:vAlign w:val="center"/>
          </w:tcPr>
          <w:p w14:paraId="0A14E4A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15</w:t>
            </w:r>
          </w:p>
        </w:tc>
        <w:tc>
          <w:tcPr>
            <w:tcW w:w="419" w:type="dxa"/>
            <w:tcBorders>
              <w:top w:val="nil"/>
              <w:bottom w:val="nil"/>
            </w:tcBorders>
            <w:shd w:val="clear" w:color="auto" w:fill="DEEAF6" w:themeFill="accent1" w:themeFillTint="33"/>
            <w:vAlign w:val="center"/>
          </w:tcPr>
          <w:p w14:paraId="5E95846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80</w:t>
            </w:r>
          </w:p>
        </w:tc>
        <w:tc>
          <w:tcPr>
            <w:tcW w:w="419" w:type="dxa"/>
            <w:tcBorders>
              <w:top w:val="nil"/>
              <w:bottom w:val="nil"/>
            </w:tcBorders>
            <w:shd w:val="clear" w:color="auto" w:fill="DEEAF6" w:themeFill="accent1" w:themeFillTint="33"/>
            <w:vAlign w:val="center"/>
          </w:tcPr>
          <w:p w14:paraId="29066A0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14</w:t>
            </w:r>
          </w:p>
        </w:tc>
        <w:tc>
          <w:tcPr>
            <w:tcW w:w="419" w:type="dxa"/>
            <w:tcBorders>
              <w:top w:val="nil"/>
              <w:bottom w:val="nil"/>
            </w:tcBorders>
            <w:shd w:val="clear" w:color="auto" w:fill="DEEAF6" w:themeFill="accent1" w:themeFillTint="33"/>
          </w:tcPr>
          <w:p w14:paraId="761E1788"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109</w:t>
            </w:r>
          </w:p>
        </w:tc>
        <w:tc>
          <w:tcPr>
            <w:tcW w:w="419" w:type="dxa"/>
            <w:tcBorders>
              <w:top w:val="nil"/>
              <w:bottom w:val="nil"/>
            </w:tcBorders>
            <w:shd w:val="clear" w:color="auto" w:fill="DEEAF6" w:themeFill="accent1" w:themeFillTint="33"/>
            <w:vAlign w:val="center"/>
          </w:tcPr>
          <w:p w14:paraId="7B79B4D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43</w:t>
            </w:r>
          </w:p>
        </w:tc>
        <w:tc>
          <w:tcPr>
            <w:tcW w:w="419" w:type="dxa"/>
            <w:tcBorders>
              <w:top w:val="nil"/>
              <w:bottom w:val="nil"/>
            </w:tcBorders>
            <w:shd w:val="clear" w:color="auto" w:fill="DEEAF6" w:themeFill="accent1" w:themeFillTint="33"/>
            <w:vAlign w:val="center"/>
          </w:tcPr>
          <w:p w14:paraId="071A8BD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78</w:t>
            </w:r>
          </w:p>
        </w:tc>
        <w:tc>
          <w:tcPr>
            <w:tcW w:w="419" w:type="dxa"/>
            <w:tcBorders>
              <w:top w:val="nil"/>
              <w:bottom w:val="nil"/>
            </w:tcBorders>
            <w:shd w:val="clear" w:color="auto" w:fill="DEEAF6" w:themeFill="accent1" w:themeFillTint="33"/>
            <w:vAlign w:val="center"/>
          </w:tcPr>
          <w:p w14:paraId="2074AAA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11</w:t>
            </w:r>
          </w:p>
        </w:tc>
        <w:tc>
          <w:tcPr>
            <w:tcW w:w="419" w:type="dxa"/>
            <w:tcBorders>
              <w:top w:val="nil"/>
              <w:bottom w:val="nil"/>
            </w:tcBorders>
            <w:shd w:val="clear" w:color="auto" w:fill="DEEAF6" w:themeFill="accent1" w:themeFillTint="33"/>
          </w:tcPr>
          <w:p w14:paraId="36C47F5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132</w:t>
            </w:r>
          </w:p>
        </w:tc>
        <w:tc>
          <w:tcPr>
            <w:tcW w:w="419" w:type="dxa"/>
            <w:tcBorders>
              <w:top w:val="nil"/>
              <w:bottom w:val="nil"/>
            </w:tcBorders>
            <w:shd w:val="clear" w:color="auto" w:fill="DEEAF6" w:themeFill="accent1" w:themeFillTint="33"/>
            <w:vAlign w:val="center"/>
          </w:tcPr>
          <w:p w14:paraId="2B5549C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50</w:t>
            </w:r>
          </w:p>
        </w:tc>
        <w:tc>
          <w:tcPr>
            <w:tcW w:w="419" w:type="dxa"/>
            <w:tcBorders>
              <w:top w:val="nil"/>
              <w:bottom w:val="nil"/>
            </w:tcBorders>
            <w:shd w:val="clear" w:color="auto" w:fill="DEEAF6" w:themeFill="accent1" w:themeFillTint="33"/>
            <w:vAlign w:val="center"/>
          </w:tcPr>
          <w:p w14:paraId="01FC1AB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116</w:t>
            </w:r>
          </w:p>
        </w:tc>
        <w:tc>
          <w:tcPr>
            <w:tcW w:w="419" w:type="dxa"/>
            <w:tcBorders>
              <w:top w:val="nil"/>
              <w:bottom w:val="nil"/>
            </w:tcBorders>
            <w:shd w:val="clear" w:color="auto" w:fill="DEEAF6" w:themeFill="accent1" w:themeFillTint="33"/>
            <w:vAlign w:val="center"/>
          </w:tcPr>
          <w:p w14:paraId="3F9A3DB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11</w:t>
            </w:r>
          </w:p>
        </w:tc>
        <w:tc>
          <w:tcPr>
            <w:tcW w:w="419" w:type="dxa"/>
            <w:tcBorders>
              <w:top w:val="nil"/>
              <w:bottom w:val="nil"/>
            </w:tcBorders>
            <w:shd w:val="clear" w:color="auto" w:fill="DEEAF6" w:themeFill="accent1" w:themeFillTint="33"/>
          </w:tcPr>
          <w:p w14:paraId="1B3D8D44"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177</w:t>
            </w:r>
          </w:p>
        </w:tc>
        <w:tc>
          <w:tcPr>
            <w:tcW w:w="419" w:type="dxa"/>
            <w:tcBorders>
              <w:top w:val="nil"/>
              <w:bottom w:val="nil"/>
            </w:tcBorders>
            <w:shd w:val="clear" w:color="auto" w:fill="DEEAF6" w:themeFill="accent1" w:themeFillTint="33"/>
            <w:vAlign w:val="center"/>
          </w:tcPr>
          <w:p w14:paraId="23612BA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22</w:t>
            </w:r>
          </w:p>
        </w:tc>
        <w:tc>
          <w:tcPr>
            <w:tcW w:w="419" w:type="dxa"/>
            <w:tcBorders>
              <w:top w:val="nil"/>
              <w:bottom w:val="nil"/>
            </w:tcBorders>
            <w:shd w:val="clear" w:color="auto" w:fill="DEEAF6" w:themeFill="accent1" w:themeFillTint="33"/>
            <w:vAlign w:val="center"/>
          </w:tcPr>
          <w:p w14:paraId="61D4066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56</w:t>
            </w:r>
          </w:p>
        </w:tc>
        <w:tc>
          <w:tcPr>
            <w:tcW w:w="419" w:type="dxa"/>
            <w:tcBorders>
              <w:top w:val="nil"/>
              <w:bottom w:val="nil"/>
            </w:tcBorders>
            <w:shd w:val="clear" w:color="auto" w:fill="DEEAF6" w:themeFill="accent1" w:themeFillTint="33"/>
            <w:vAlign w:val="center"/>
          </w:tcPr>
          <w:p w14:paraId="1E0740E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w:t>
            </w:r>
          </w:p>
        </w:tc>
        <w:tc>
          <w:tcPr>
            <w:tcW w:w="419" w:type="dxa"/>
            <w:tcBorders>
              <w:top w:val="nil"/>
              <w:bottom w:val="nil"/>
            </w:tcBorders>
            <w:shd w:val="clear" w:color="auto" w:fill="DEEAF6" w:themeFill="accent1" w:themeFillTint="33"/>
          </w:tcPr>
          <w:p w14:paraId="175134A3"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86</w:t>
            </w:r>
          </w:p>
        </w:tc>
      </w:tr>
      <w:tr w:rsidR="006B00C0" w:rsidRPr="006B00C0" w14:paraId="70653FFE" w14:textId="77777777" w:rsidTr="00E430FC">
        <w:tc>
          <w:tcPr>
            <w:tcW w:w="687" w:type="dxa"/>
            <w:tcBorders>
              <w:top w:val="nil"/>
              <w:bottom w:val="nil"/>
            </w:tcBorders>
            <w:shd w:val="clear" w:color="auto" w:fill="auto"/>
            <w:tcMar>
              <w:right w:w="57" w:type="dxa"/>
            </w:tcMar>
            <w:vAlign w:val="center"/>
          </w:tcPr>
          <w:p w14:paraId="080E318A"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40</w:t>
            </w:r>
            <w:r w:rsidRPr="006B00C0">
              <w:rPr>
                <w:rFonts w:hint="eastAsia"/>
                <w:color w:val="000000" w:themeColor="text1"/>
                <w:sz w:val="14"/>
                <w:szCs w:val="14"/>
              </w:rPr>
              <w:t>年</w:t>
            </w:r>
          </w:p>
        </w:tc>
        <w:tc>
          <w:tcPr>
            <w:tcW w:w="419" w:type="dxa"/>
            <w:tcBorders>
              <w:top w:val="nil"/>
              <w:bottom w:val="nil"/>
            </w:tcBorders>
            <w:vAlign w:val="center"/>
          </w:tcPr>
          <w:p w14:paraId="238F1F8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23</w:t>
            </w:r>
          </w:p>
        </w:tc>
        <w:tc>
          <w:tcPr>
            <w:tcW w:w="419" w:type="dxa"/>
            <w:tcBorders>
              <w:top w:val="nil"/>
              <w:bottom w:val="nil"/>
            </w:tcBorders>
            <w:vAlign w:val="center"/>
          </w:tcPr>
          <w:p w14:paraId="44BA225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122</w:t>
            </w:r>
          </w:p>
        </w:tc>
        <w:tc>
          <w:tcPr>
            <w:tcW w:w="419" w:type="dxa"/>
            <w:tcBorders>
              <w:top w:val="nil"/>
              <w:bottom w:val="nil"/>
            </w:tcBorders>
            <w:vAlign w:val="center"/>
          </w:tcPr>
          <w:p w14:paraId="33C42D5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37</w:t>
            </w:r>
          </w:p>
        </w:tc>
        <w:tc>
          <w:tcPr>
            <w:tcW w:w="419" w:type="dxa"/>
            <w:tcBorders>
              <w:top w:val="nil"/>
              <w:bottom w:val="nil"/>
            </w:tcBorders>
          </w:tcPr>
          <w:p w14:paraId="080C0BE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182</w:t>
            </w:r>
          </w:p>
        </w:tc>
        <w:tc>
          <w:tcPr>
            <w:tcW w:w="419" w:type="dxa"/>
            <w:tcBorders>
              <w:top w:val="nil"/>
              <w:bottom w:val="nil"/>
            </w:tcBorders>
            <w:vAlign w:val="center"/>
          </w:tcPr>
          <w:p w14:paraId="513106E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17</w:t>
            </w:r>
          </w:p>
        </w:tc>
        <w:tc>
          <w:tcPr>
            <w:tcW w:w="419" w:type="dxa"/>
            <w:tcBorders>
              <w:top w:val="nil"/>
              <w:bottom w:val="nil"/>
            </w:tcBorders>
            <w:vAlign w:val="center"/>
          </w:tcPr>
          <w:p w14:paraId="60E2233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79</w:t>
            </w:r>
          </w:p>
        </w:tc>
        <w:tc>
          <w:tcPr>
            <w:tcW w:w="419" w:type="dxa"/>
            <w:tcBorders>
              <w:top w:val="nil"/>
              <w:bottom w:val="nil"/>
            </w:tcBorders>
            <w:vAlign w:val="center"/>
          </w:tcPr>
          <w:p w14:paraId="5E6E766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13</w:t>
            </w:r>
          </w:p>
        </w:tc>
        <w:tc>
          <w:tcPr>
            <w:tcW w:w="419" w:type="dxa"/>
            <w:tcBorders>
              <w:top w:val="nil"/>
              <w:bottom w:val="nil"/>
            </w:tcBorders>
          </w:tcPr>
          <w:p w14:paraId="4EC25EA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109</w:t>
            </w:r>
          </w:p>
        </w:tc>
        <w:tc>
          <w:tcPr>
            <w:tcW w:w="419" w:type="dxa"/>
            <w:tcBorders>
              <w:top w:val="nil"/>
              <w:bottom w:val="nil"/>
            </w:tcBorders>
            <w:vAlign w:val="center"/>
          </w:tcPr>
          <w:p w14:paraId="11B6472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55</w:t>
            </w:r>
          </w:p>
        </w:tc>
        <w:tc>
          <w:tcPr>
            <w:tcW w:w="419" w:type="dxa"/>
            <w:tcBorders>
              <w:top w:val="nil"/>
              <w:bottom w:val="nil"/>
            </w:tcBorders>
            <w:vAlign w:val="center"/>
          </w:tcPr>
          <w:p w14:paraId="18D52B4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81</w:t>
            </w:r>
          </w:p>
        </w:tc>
        <w:tc>
          <w:tcPr>
            <w:tcW w:w="419" w:type="dxa"/>
            <w:tcBorders>
              <w:top w:val="nil"/>
              <w:bottom w:val="nil"/>
            </w:tcBorders>
            <w:vAlign w:val="center"/>
          </w:tcPr>
          <w:p w14:paraId="44EA9A9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13</w:t>
            </w:r>
          </w:p>
        </w:tc>
        <w:tc>
          <w:tcPr>
            <w:tcW w:w="419" w:type="dxa"/>
            <w:tcBorders>
              <w:top w:val="nil"/>
              <w:bottom w:val="nil"/>
            </w:tcBorders>
          </w:tcPr>
          <w:p w14:paraId="77394B2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149</w:t>
            </w:r>
          </w:p>
        </w:tc>
        <w:tc>
          <w:tcPr>
            <w:tcW w:w="419" w:type="dxa"/>
            <w:tcBorders>
              <w:top w:val="nil"/>
              <w:bottom w:val="nil"/>
            </w:tcBorders>
            <w:vAlign w:val="center"/>
          </w:tcPr>
          <w:p w14:paraId="6C03F44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51</w:t>
            </w:r>
          </w:p>
        </w:tc>
        <w:tc>
          <w:tcPr>
            <w:tcW w:w="419" w:type="dxa"/>
            <w:tcBorders>
              <w:top w:val="nil"/>
              <w:bottom w:val="nil"/>
            </w:tcBorders>
            <w:vAlign w:val="center"/>
          </w:tcPr>
          <w:p w14:paraId="6EBEFFC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89</w:t>
            </w:r>
          </w:p>
        </w:tc>
        <w:tc>
          <w:tcPr>
            <w:tcW w:w="419" w:type="dxa"/>
            <w:tcBorders>
              <w:top w:val="nil"/>
              <w:bottom w:val="nil"/>
            </w:tcBorders>
            <w:vAlign w:val="center"/>
          </w:tcPr>
          <w:p w14:paraId="3066D00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w:t>
            </w:r>
          </w:p>
        </w:tc>
        <w:tc>
          <w:tcPr>
            <w:tcW w:w="419" w:type="dxa"/>
            <w:tcBorders>
              <w:top w:val="nil"/>
              <w:bottom w:val="nil"/>
            </w:tcBorders>
          </w:tcPr>
          <w:p w14:paraId="7348786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146</w:t>
            </w:r>
          </w:p>
        </w:tc>
        <w:tc>
          <w:tcPr>
            <w:tcW w:w="419" w:type="dxa"/>
            <w:tcBorders>
              <w:top w:val="nil"/>
              <w:bottom w:val="nil"/>
            </w:tcBorders>
            <w:vAlign w:val="center"/>
          </w:tcPr>
          <w:p w14:paraId="3E4121E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22</w:t>
            </w:r>
          </w:p>
        </w:tc>
        <w:tc>
          <w:tcPr>
            <w:tcW w:w="419" w:type="dxa"/>
            <w:tcBorders>
              <w:top w:val="nil"/>
              <w:bottom w:val="nil"/>
            </w:tcBorders>
            <w:vAlign w:val="center"/>
          </w:tcPr>
          <w:p w14:paraId="63BD696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42</w:t>
            </w:r>
          </w:p>
        </w:tc>
        <w:tc>
          <w:tcPr>
            <w:tcW w:w="419" w:type="dxa"/>
            <w:tcBorders>
              <w:top w:val="nil"/>
              <w:bottom w:val="nil"/>
            </w:tcBorders>
            <w:vAlign w:val="center"/>
          </w:tcPr>
          <w:p w14:paraId="7481D59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w:t>
            </w:r>
          </w:p>
        </w:tc>
        <w:tc>
          <w:tcPr>
            <w:tcW w:w="419" w:type="dxa"/>
            <w:tcBorders>
              <w:top w:val="nil"/>
              <w:bottom w:val="nil"/>
            </w:tcBorders>
          </w:tcPr>
          <w:p w14:paraId="33EB994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71</w:t>
            </w:r>
          </w:p>
        </w:tc>
      </w:tr>
      <w:tr w:rsidR="006B00C0" w:rsidRPr="006B00C0" w14:paraId="66EFDB57" w14:textId="77777777" w:rsidTr="00E430FC">
        <w:tc>
          <w:tcPr>
            <w:tcW w:w="687" w:type="dxa"/>
            <w:tcBorders>
              <w:top w:val="nil"/>
              <w:bottom w:val="nil"/>
            </w:tcBorders>
            <w:shd w:val="clear" w:color="auto" w:fill="DEEAF6" w:themeFill="accent1" w:themeFillTint="33"/>
            <w:tcMar>
              <w:right w:w="57" w:type="dxa"/>
            </w:tcMar>
            <w:vAlign w:val="center"/>
          </w:tcPr>
          <w:p w14:paraId="7754DA5F"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41</w:t>
            </w:r>
            <w:r w:rsidRPr="006B00C0">
              <w:rPr>
                <w:rFonts w:hint="eastAsia"/>
                <w:color w:val="000000" w:themeColor="text1"/>
                <w:sz w:val="14"/>
                <w:szCs w:val="14"/>
              </w:rPr>
              <w:t>年</w:t>
            </w:r>
          </w:p>
        </w:tc>
        <w:tc>
          <w:tcPr>
            <w:tcW w:w="419" w:type="dxa"/>
            <w:tcBorders>
              <w:top w:val="nil"/>
              <w:bottom w:val="nil"/>
            </w:tcBorders>
            <w:shd w:val="clear" w:color="auto" w:fill="DEEAF6" w:themeFill="accent1" w:themeFillTint="33"/>
            <w:vAlign w:val="center"/>
          </w:tcPr>
          <w:p w14:paraId="0D4A6C5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16</w:t>
            </w:r>
          </w:p>
        </w:tc>
        <w:tc>
          <w:tcPr>
            <w:tcW w:w="419" w:type="dxa"/>
            <w:tcBorders>
              <w:top w:val="nil"/>
              <w:bottom w:val="nil"/>
            </w:tcBorders>
            <w:shd w:val="clear" w:color="auto" w:fill="DEEAF6" w:themeFill="accent1" w:themeFillTint="33"/>
            <w:vAlign w:val="center"/>
          </w:tcPr>
          <w:p w14:paraId="7B2A385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129</w:t>
            </w:r>
          </w:p>
        </w:tc>
        <w:tc>
          <w:tcPr>
            <w:tcW w:w="419" w:type="dxa"/>
            <w:tcBorders>
              <w:top w:val="nil"/>
              <w:bottom w:val="nil"/>
            </w:tcBorders>
            <w:shd w:val="clear" w:color="auto" w:fill="DEEAF6" w:themeFill="accent1" w:themeFillTint="33"/>
            <w:vAlign w:val="center"/>
          </w:tcPr>
          <w:p w14:paraId="1DC138E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27</w:t>
            </w:r>
          </w:p>
        </w:tc>
        <w:tc>
          <w:tcPr>
            <w:tcW w:w="419" w:type="dxa"/>
            <w:tcBorders>
              <w:top w:val="nil"/>
              <w:bottom w:val="nil"/>
            </w:tcBorders>
            <w:shd w:val="clear" w:color="auto" w:fill="DEEAF6" w:themeFill="accent1" w:themeFillTint="33"/>
          </w:tcPr>
          <w:p w14:paraId="18B1C0BB"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172</w:t>
            </w:r>
          </w:p>
        </w:tc>
        <w:tc>
          <w:tcPr>
            <w:tcW w:w="419" w:type="dxa"/>
            <w:tcBorders>
              <w:top w:val="nil"/>
              <w:bottom w:val="nil"/>
            </w:tcBorders>
            <w:shd w:val="clear" w:color="auto" w:fill="DEEAF6" w:themeFill="accent1" w:themeFillTint="33"/>
            <w:vAlign w:val="center"/>
          </w:tcPr>
          <w:p w14:paraId="763B773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16</w:t>
            </w:r>
          </w:p>
        </w:tc>
        <w:tc>
          <w:tcPr>
            <w:tcW w:w="419" w:type="dxa"/>
            <w:tcBorders>
              <w:top w:val="nil"/>
              <w:bottom w:val="nil"/>
            </w:tcBorders>
            <w:shd w:val="clear" w:color="auto" w:fill="DEEAF6" w:themeFill="accent1" w:themeFillTint="33"/>
            <w:vAlign w:val="center"/>
          </w:tcPr>
          <w:p w14:paraId="625A269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49</w:t>
            </w:r>
          </w:p>
        </w:tc>
        <w:tc>
          <w:tcPr>
            <w:tcW w:w="419" w:type="dxa"/>
            <w:tcBorders>
              <w:top w:val="nil"/>
              <w:bottom w:val="nil"/>
            </w:tcBorders>
            <w:shd w:val="clear" w:color="auto" w:fill="DEEAF6" w:themeFill="accent1" w:themeFillTint="33"/>
            <w:vAlign w:val="center"/>
          </w:tcPr>
          <w:p w14:paraId="3786669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10</w:t>
            </w:r>
          </w:p>
        </w:tc>
        <w:tc>
          <w:tcPr>
            <w:tcW w:w="419" w:type="dxa"/>
            <w:tcBorders>
              <w:top w:val="nil"/>
              <w:bottom w:val="nil"/>
            </w:tcBorders>
            <w:shd w:val="clear" w:color="auto" w:fill="DEEAF6" w:themeFill="accent1" w:themeFillTint="33"/>
          </w:tcPr>
          <w:p w14:paraId="3A196CA4"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75</w:t>
            </w:r>
          </w:p>
        </w:tc>
        <w:tc>
          <w:tcPr>
            <w:tcW w:w="419" w:type="dxa"/>
            <w:tcBorders>
              <w:top w:val="nil"/>
              <w:bottom w:val="nil"/>
            </w:tcBorders>
            <w:shd w:val="clear" w:color="auto" w:fill="DEEAF6" w:themeFill="accent1" w:themeFillTint="33"/>
            <w:vAlign w:val="center"/>
          </w:tcPr>
          <w:p w14:paraId="7C69B09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41</w:t>
            </w:r>
          </w:p>
        </w:tc>
        <w:tc>
          <w:tcPr>
            <w:tcW w:w="419" w:type="dxa"/>
            <w:tcBorders>
              <w:top w:val="nil"/>
              <w:bottom w:val="nil"/>
            </w:tcBorders>
            <w:shd w:val="clear" w:color="auto" w:fill="DEEAF6" w:themeFill="accent1" w:themeFillTint="33"/>
            <w:vAlign w:val="center"/>
          </w:tcPr>
          <w:p w14:paraId="7DA9332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59</w:t>
            </w:r>
          </w:p>
        </w:tc>
        <w:tc>
          <w:tcPr>
            <w:tcW w:w="419" w:type="dxa"/>
            <w:tcBorders>
              <w:top w:val="nil"/>
              <w:bottom w:val="nil"/>
            </w:tcBorders>
            <w:shd w:val="clear" w:color="auto" w:fill="DEEAF6" w:themeFill="accent1" w:themeFillTint="33"/>
            <w:vAlign w:val="center"/>
          </w:tcPr>
          <w:p w14:paraId="5F1B468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17</w:t>
            </w:r>
          </w:p>
        </w:tc>
        <w:tc>
          <w:tcPr>
            <w:tcW w:w="419" w:type="dxa"/>
            <w:tcBorders>
              <w:top w:val="nil"/>
              <w:bottom w:val="nil"/>
            </w:tcBorders>
            <w:shd w:val="clear" w:color="auto" w:fill="DEEAF6" w:themeFill="accent1" w:themeFillTint="33"/>
          </w:tcPr>
          <w:p w14:paraId="346DF5F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117</w:t>
            </w:r>
          </w:p>
        </w:tc>
        <w:tc>
          <w:tcPr>
            <w:tcW w:w="419" w:type="dxa"/>
            <w:tcBorders>
              <w:top w:val="nil"/>
              <w:bottom w:val="nil"/>
            </w:tcBorders>
            <w:shd w:val="clear" w:color="auto" w:fill="DEEAF6" w:themeFill="accent1" w:themeFillTint="33"/>
            <w:vAlign w:val="center"/>
          </w:tcPr>
          <w:p w14:paraId="7982232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56</w:t>
            </w:r>
          </w:p>
        </w:tc>
        <w:tc>
          <w:tcPr>
            <w:tcW w:w="419" w:type="dxa"/>
            <w:tcBorders>
              <w:top w:val="nil"/>
              <w:bottom w:val="nil"/>
            </w:tcBorders>
            <w:shd w:val="clear" w:color="auto" w:fill="DEEAF6" w:themeFill="accent1" w:themeFillTint="33"/>
            <w:vAlign w:val="center"/>
          </w:tcPr>
          <w:p w14:paraId="108A826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82</w:t>
            </w:r>
          </w:p>
        </w:tc>
        <w:tc>
          <w:tcPr>
            <w:tcW w:w="419" w:type="dxa"/>
            <w:tcBorders>
              <w:top w:val="nil"/>
              <w:bottom w:val="nil"/>
            </w:tcBorders>
            <w:shd w:val="clear" w:color="auto" w:fill="DEEAF6" w:themeFill="accent1" w:themeFillTint="33"/>
            <w:vAlign w:val="center"/>
          </w:tcPr>
          <w:p w14:paraId="2CB8918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14</w:t>
            </w:r>
          </w:p>
        </w:tc>
        <w:tc>
          <w:tcPr>
            <w:tcW w:w="419" w:type="dxa"/>
            <w:tcBorders>
              <w:top w:val="nil"/>
              <w:bottom w:val="nil"/>
            </w:tcBorders>
            <w:shd w:val="clear" w:color="auto" w:fill="DEEAF6" w:themeFill="accent1" w:themeFillTint="33"/>
          </w:tcPr>
          <w:p w14:paraId="3FB42DDB"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152</w:t>
            </w:r>
          </w:p>
        </w:tc>
        <w:tc>
          <w:tcPr>
            <w:tcW w:w="419" w:type="dxa"/>
            <w:tcBorders>
              <w:top w:val="nil"/>
              <w:bottom w:val="nil"/>
            </w:tcBorders>
            <w:shd w:val="clear" w:color="auto" w:fill="DEEAF6" w:themeFill="accent1" w:themeFillTint="33"/>
            <w:vAlign w:val="center"/>
          </w:tcPr>
          <w:p w14:paraId="7E4FF26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24</w:t>
            </w:r>
          </w:p>
        </w:tc>
        <w:tc>
          <w:tcPr>
            <w:tcW w:w="419" w:type="dxa"/>
            <w:tcBorders>
              <w:top w:val="nil"/>
              <w:bottom w:val="nil"/>
            </w:tcBorders>
            <w:shd w:val="clear" w:color="auto" w:fill="DEEAF6" w:themeFill="accent1" w:themeFillTint="33"/>
            <w:vAlign w:val="center"/>
          </w:tcPr>
          <w:p w14:paraId="5C13ADC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26</w:t>
            </w:r>
          </w:p>
        </w:tc>
        <w:tc>
          <w:tcPr>
            <w:tcW w:w="419" w:type="dxa"/>
            <w:tcBorders>
              <w:top w:val="nil"/>
              <w:bottom w:val="nil"/>
            </w:tcBorders>
            <w:shd w:val="clear" w:color="auto" w:fill="DEEAF6" w:themeFill="accent1" w:themeFillTint="33"/>
            <w:vAlign w:val="center"/>
          </w:tcPr>
          <w:p w14:paraId="79FE095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w:t>
            </w:r>
          </w:p>
        </w:tc>
        <w:tc>
          <w:tcPr>
            <w:tcW w:w="419" w:type="dxa"/>
            <w:tcBorders>
              <w:top w:val="nil"/>
              <w:bottom w:val="nil"/>
            </w:tcBorders>
            <w:shd w:val="clear" w:color="auto" w:fill="DEEAF6" w:themeFill="accent1" w:themeFillTint="33"/>
          </w:tcPr>
          <w:p w14:paraId="21B990AC"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56</w:t>
            </w:r>
          </w:p>
        </w:tc>
      </w:tr>
      <w:tr w:rsidR="006B00C0" w:rsidRPr="006B00C0" w14:paraId="648BA58F" w14:textId="77777777" w:rsidTr="00E430FC">
        <w:tc>
          <w:tcPr>
            <w:tcW w:w="687" w:type="dxa"/>
            <w:tcBorders>
              <w:top w:val="nil"/>
              <w:bottom w:val="nil"/>
            </w:tcBorders>
            <w:shd w:val="clear" w:color="auto" w:fill="auto"/>
            <w:tcMar>
              <w:right w:w="57" w:type="dxa"/>
            </w:tcMar>
            <w:vAlign w:val="center"/>
          </w:tcPr>
          <w:p w14:paraId="1ABE960A"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42</w:t>
            </w:r>
            <w:r w:rsidRPr="006B00C0">
              <w:rPr>
                <w:rFonts w:hint="eastAsia"/>
                <w:color w:val="000000" w:themeColor="text1"/>
                <w:sz w:val="14"/>
                <w:szCs w:val="14"/>
              </w:rPr>
              <w:t>年</w:t>
            </w:r>
          </w:p>
        </w:tc>
        <w:tc>
          <w:tcPr>
            <w:tcW w:w="419" w:type="dxa"/>
            <w:tcBorders>
              <w:top w:val="nil"/>
              <w:bottom w:val="nil"/>
            </w:tcBorders>
            <w:vAlign w:val="center"/>
          </w:tcPr>
          <w:p w14:paraId="1C8EB3A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17</w:t>
            </w:r>
          </w:p>
        </w:tc>
        <w:tc>
          <w:tcPr>
            <w:tcW w:w="419" w:type="dxa"/>
            <w:tcBorders>
              <w:top w:val="nil"/>
              <w:bottom w:val="nil"/>
            </w:tcBorders>
            <w:vAlign w:val="center"/>
          </w:tcPr>
          <w:p w14:paraId="298F0C7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105</w:t>
            </w:r>
          </w:p>
        </w:tc>
        <w:tc>
          <w:tcPr>
            <w:tcW w:w="419" w:type="dxa"/>
            <w:tcBorders>
              <w:top w:val="nil"/>
              <w:bottom w:val="nil"/>
            </w:tcBorders>
            <w:vAlign w:val="center"/>
          </w:tcPr>
          <w:p w14:paraId="6FDD582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26</w:t>
            </w:r>
          </w:p>
        </w:tc>
        <w:tc>
          <w:tcPr>
            <w:tcW w:w="419" w:type="dxa"/>
            <w:tcBorders>
              <w:top w:val="nil"/>
              <w:bottom w:val="nil"/>
            </w:tcBorders>
          </w:tcPr>
          <w:p w14:paraId="198B380B"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148</w:t>
            </w:r>
          </w:p>
        </w:tc>
        <w:tc>
          <w:tcPr>
            <w:tcW w:w="419" w:type="dxa"/>
            <w:tcBorders>
              <w:top w:val="nil"/>
              <w:bottom w:val="nil"/>
            </w:tcBorders>
            <w:vAlign w:val="center"/>
          </w:tcPr>
          <w:p w14:paraId="0CF1C54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14</w:t>
            </w:r>
          </w:p>
        </w:tc>
        <w:tc>
          <w:tcPr>
            <w:tcW w:w="419" w:type="dxa"/>
            <w:tcBorders>
              <w:top w:val="nil"/>
              <w:bottom w:val="nil"/>
            </w:tcBorders>
            <w:vAlign w:val="center"/>
          </w:tcPr>
          <w:p w14:paraId="32291E7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43</w:t>
            </w:r>
          </w:p>
        </w:tc>
        <w:tc>
          <w:tcPr>
            <w:tcW w:w="419" w:type="dxa"/>
            <w:tcBorders>
              <w:top w:val="nil"/>
              <w:bottom w:val="nil"/>
            </w:tcBorders>
            <w:vAlign w:val="center"/>
          </w:tcPr>
          <w:p w14:paraId="6E836D0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9</w:t>
            </w:r>
          </w:p>
        </w:tc>
        <w:tc>
          <w:tcPr>
            <w:tcW w:w="419" w:type="dxa"/>
            <w:tcBorders>
              <w:top w:val="nil"/>
              <w:bottom w:val="nil"/>
            </w:tcBorders>
          </w:tcPr>
          <w:p w14:paraId="42F9F07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66</w:t>
            </w:r>
          </w:p>
        </w:tc>
        <w:tc>
          <w:tcPr>
            <w:tcW w:w="419" w:type="dxa"/>
            <w:tcBorders>
              <w:top w:val="nil"/>
              <w:bottom w:val="nil"/>
            </w:tcBorders>
            <w:vAlign w:val="center"/>
          </w:tcPr>
          <w:p w14:paraId="098BFAE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32</w:t>
            </w:r>
          </w:p>
        </w:tc>
        <w:tc>
          <w:tcPr>
            <w:tcW w:w="419" w:type="dxa"/>
            <w:tcBorders>
              <w:top w:val="nil"/>
              <w:bottom w:val="nil"/>
            </w:tcBorders>
            <w:vAlign w:val="center"/>
          </w:tcPr>
          <w:p w14:paraId="5A251D5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52</w:t>
            </w:r>
          </w:p>
        </w:tc>
        <w:tc>
          <w:tcPr>
            <w:tcW w:w="419" w:type="dxa"/>
            <w:tcBorders>
              <w:top w:val="nil"/>
              <w:bottom w:val="nil"/>
            </w:tcBorders>
            <w:vAlign w:val="center"/>
          </w:tcPr>
          <w:p w14:paraId="5CE2D5D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w:t>
            </w:r>
          </w:p>
        </w:tc>
        <w:tc>
          <w:tcPr>
            <w:tcW w:w="419" w:type="dxa"/>
            <w:tcBorders>
              <w:top w:val="nil"/>
              <w:bottom w:val="nil"/>
            </w:tcBorders>
          </w:tcPr>
          <w:p w14:paraId="0532670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92</w:t>
            </w:r>
          </w:p>
        </w:tc>
        <w:tc>
          <w:tcPr>
            <w:tcW w:w="419" w:type="dxa"/>
            <w:tcBorders>
              <w:top w:val="nil"/>
              <w:bottom w:val="nil"/>
            </w:tcBorders>
            <w:vAlign w:val="center"/>
          </w:tcPr>
          <w:p w14:paraId="79A7742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62</w:t>
            </w:r>
          </w:p>
        </w:tc>
        <w:tc>
          <w:tcPr>
            <w:tcW w:w="419" w:type="dxa"/>
            <w:tcBorders>
              <w:top w:val="nil"/>
              <w:bottom w:val="nil"/>
            </w:tcBorders>
            <w:vAlign w:val="center"/>
          </w:tcPr>
          <w:p w14:paraId="281FB24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66</w:t>
            </w:r>
          </w:p>
        </w:tc>
        <w:tc>
          <w:tcPr>
            <w:tcW w:w="419" w:type="dxa"/>
            <w:tcBorders>
              <w:top w:val="nil"/>
              <w:bottom w:val="nil"/>
            </w:tcBorders>
            <w:vAlign w:val="center"/>
          </w:tcPr>
          <w:p w14:paraId="6306BA3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9</w:t>
            </w:r>
          </w:p>
        </w:tc>
        <w:tc>
          <w:tcPr>
            <w:tcW w:w="419" w:type="dxa"/>
            <w:tcBorders>
              <w:top w:val="nil"/>
              <w:bottom w:val="nil"/>
            </w:tcBorders>
          </w:tcPr>
          <w:p w14:paraId="14238058"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137</w:t>
            </w:r>
          </w:p>
        </w:tc>
        <w:tc>
          <w:tcPr>
            <w:tcW w:w="419" w:type="dxa"/>
            <w:tcBorders>
              <w:top w:val="nil"/>
              <w:bottom w:val="nil"/>
            </w:tcBorders>
            <w:vAlign w:val="center"/>
          </w:tcPr>
          <w:p w14:paraId="30FF5CB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29</w:t>
            </w:r>
          </w:p>
        </w:tc>
        <w:tc>
          <w:tcPr>
            <w:tcW w:w="419" w:type="dxa"/>
            <w:tcBorders>
              <w:top w:val="nil"/>
              <w:bottom w:val="nil"/>
            </w:tcBorders>
            <w:vAlign w:val="center"/>
          </w:tcPr>
          <w:p w14:paraId="4F9429B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43</w:t>
            </w:r>
          </w:p>
        </w:tc>
        <w:tc>
          <w:tcPr>
            <w:tcW w:w="419" w:type="dxa"/>
            <w:tcBorders>
              <w:top w:val="nil"/>
              <w:bottom w:val="nil"/>
            </w:tcBorders>
            <w:vAlign w:val="center"/>
          </w:tcPr>
          <w:p w14:paraId="0211913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w:t>
            </w:r>
          </w:p>
        </w:tc>
        <w:tc>
          <w:tcPr>
            <w:tcW w:w="419" w:type="dxa"/>
            <w:tcBorders>
              <w:top w:val="nil"/>
              <w:bottom w:val="nil"/>
            </w:tcBorders>
          </w:tcPr>
          <w:p w14:paraId="76FD0A93"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79</w:t>
            </w:r>
          </w:p>
        </w:tc>
      </w:tr>
      <w:tr w:rsidR="006B00C0" w:rsidRPr="006B00C0" w14:paraId="0AB9EA40" w14:textId="77777777" w:rsidTr="00E430FC">
        <w:tc>
          <w:tcPr>
            <w:tcW w:w="687" w:type="dxa"/>
            <w:tcBorders>
              <w:top w:val="nil"/>
              <w:bottom w:val="nil"/>
            </w:tcBorders>
            <w:shd w:val="clear" w:color="auto" w:fill="DEEAF6" w:themeFill="accent1" w:themeFillTint="33"/>
            <w:tcMar>
              <w:right w:w="57" w:type="dxa"/>
            </w:tcMar>
            <w:vAlign w:val="center"/>
          </w:tcPr>
          <w:p w14:paraId="5C5B4EF7"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43</w:t>
            </w:r>
            <w:r w:rsidRPr="006B00C0">
              <w:rPr>
                <w:rFonts w:hint="eastAsia"/>
                <w:color w:val="000000" w:themeColor="text1"/>
                <w:sz w:val="14"/>
                <w:szCs w:val="14"/>
              </w:rPr>
              <w:t>年</w:t>
            </w:r>
          </w:p>
        </w:tc>
        <w:tc>
          <w:tcPr>
            <w:tcW w:w="419" w:type="dxa"/>
            <w:tcBorders>
              <w:top w:val="nil"/>
              <w:bottom w:val="nil"/>
            </w:tcBorders>
            <w:shd w:val="clear" w:color="auto" w:fill="DEEAF6" w:themeFill="accent1" w:themeFillTint="33"/>
            <w:vAlign w:val="center"/>
          </w:tcPr>
          <w:p w14:paraId="35F148C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27</w:t>
            </w:r>
          </w:p>
        </w:tc>
        <w:tc>
          <w:tcPr>
            <w:tcW w:w="419" w:type="dxa"/>
            <w:tcBorders>
              <w:top w:val="nil"/>
              <w:bottom w:val="nil"/>
            </w:tcBorders>
            <w:shd w:val="clear" w:color="auto" w:fill="DEEAF6" w:themeFill="accent1" w:themeFillTint="33"/>
            <w:vAlign w:val="center"/>
          </w:tcPr>
          <w:p w14:paraId="0481B51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94</w:t>
            </w:r>
          </w:p>
        </w:tc>
        <w:tc>
          <w:tcPr>
            <w:tcW w:w="419" w:type="dxa"/>
            <w:tcBorders>
              <w:top w:val="nil"/>
              <w:bottom w:val="nil"/>
            </w:tcBorders>
            <w:shd w:val="clear" w:color="auto" w:fill="DEEAF6" w:themeFill="accent1" w:themeFillTint="33"/>
            <w:vAlign w:val="center"/>
          </w:tcPr>
          <w:p w14:paraId="7F0DE39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49</w:t>
            </w:r>
          </w:p>
        </w:tc>
        <w:tc>
          <w:tcPr>
            <w:tcW w:w="419" w:type="dxa"/>
            <w:tcBorders>
              <w:top w:val="nil"/>
              <w:bottom w:val="nil"/>
            </w:tcBorders>
            <w:shd w:val="clear" w:color="auto" w:fill="DEEAF6" w:themeFill="accent1" w:themeFillTint="33"/>
          </w:tcPr>
          <w:p w14:paraId="52DFF6D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170</w:t>
            </w:r>
          </w:p>
        </w:tc>
        <w:tc>
          <w:tcPr>
            <w:tcW w:w="419" w:type="dxa"/>
            <w:tcBorders>
              <w:top w:val="nil"/>
              <w:bottom w:val="nil"/>
            </w:tcBorders>
            <w:shd w:val="clear" w:color="auto" w:fill="DEEAF6" w:themeFill="accent1" w:themeFillTint="33"/>
            <w:vAlign w:val="center"/>
          </w:tcPr>
          <w:p w14:paraId="750D3C6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15</w:t>
            </w:r>
          </w:p>
        </w:tc>
        <w:tc>
          <w:tcPr>
            <w:tcW w:w="419" w:type="dxa"/>
            <w:tcBorders>
              <w:top w:val="nil"/>
              <w:bottom w:val="nil"/>
            </w:tcBorders>
            <w:shd w:val="clear" w:color="auto" w:fill="DEEAF6" w:themeFill="accent1" w:themeFillTint="33"/>
            <w:vAlign w:val="center"/>
          </w:tcPr>
          <w:p w14:paraId="17D2C19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37</w:t>
            </w:r>
          </w:p>
        </w:tc>
        <w:tc>
          <w:tcPr>
            <w:tcW w:w="419" w:type="dxa"/>
            <w:tcBorders>
              <w:top w:val="nil"/>
              <w:bottom w:val="nil"/>
            </w:tcBorders>
            <w:shd w:val="clear" w:color="auto" w:fill="DEEAF6" w:themeFill="accent1" w:themeFillTint="33"/>
            <w:vAlign w:val="center"/>
          </w:tcPr>
          <w:p w14:paraId="0B58874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12</w:t>
            </w:r>
          </w:p>
        </w:tc>
        <w:tc>
          <w:tcPr>
            <w:tcW w:w="419" w:type="dxa"/>
            <w:tcBorders>
              <w:top w:val="nil"/>
              <w:bottom w:val="nil"/>
            </w:tcBorders>
            <w:shd w:val="clear" w:color="auto" w:fill="DEEAF6" w:themeFill="accent1" w:themeFillTint="33"/>
          </w:tcPr>
          <w:p w14:paraId="5E49AF9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64</w:t>
            </w:r>
          </w:p>
        </w:tc>
        <w:tc>
          <w:tcPr>
            <w:tcW w:w="419" w:type="dxa"/>
            <w:tcBorders>
              <w:top w:val="nil"/>
              <w:bottom w:val="nil"/>
            </w:tcBorders>
            <w:shd w:val="clear" w:color="auto" w:fill="DEEAF6" w:themeFill="accent1" w:themeFillTint="33"/>
            <w:vAlign w:val="center"/>
          </w:tcPr>
          <w:p w14:paraId="4BE1172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61</w:t>
            </w:r>
          </w:p>
        </w:tc>
        <w:tc>
          <w:tcPr>
            <w:tcW w:w="419" w:type="dxa"/>
            <w:tcBorders>
              <w:top w:val="nil"/>
              <w:bottom w:val="nil"/>
            </w:tcBorders>
            <w:shd w:val="clear" w:color="auto" w:fill="DEEAF6" w:themeFill="accent1" w:themeFillTint="33"/>
            <w:vAlign w:val="center"/>
          </w:tcPr>
          <w:p w14:paraId="154320D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36</w:t>
            </w:r>
          </w:p>
        </w:tc>
        <w:tc>
          <w:tcPr>
            <w:tcW w:w="419" w:type="dxa"/>
            <w:tcBorders>
              <w:top w:val="nil"/>
              <w:bottom w:val="nil"/>
            </w:tcBorders>
            <w:shd w:val="clear" w:color="auto" w:fill="DEEAF6" w:themeFill="accent1" w:themeFillTint="33"/>
            <w:vAlign w:val="center"/>
          </w:tcPr>
          <w:p w14:paraId="4B4EDB5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13</w:t>
            </w:r>
          </w:p>
        </w:tc>
        <w:tc>
          <w:tcPr>
            <w:tcW w:w="419" w:type="dxa"/>
            <w:tcBorders>
              <w:top w:val="nil"/>
              <w:bottom w:val="nil"/>
            </w:tcBorders>
            <w:shd w:val="clear" w:color="auto" w:fill="DEEAF6" w:themeFill="accent1" w:themeFillTint="33"/>
          </w:tcPr>
          <w:p w14:paraId="2B41D4FA"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110</w:t>
            </w:r>
          </w:p>
        </w:tc>
        <w:tc>
          <w:tcPr>
            <w:tcW w:w="419" w:type="dxa"/>
            <w:tcBorders>
              <w:top w:val="nil"/>
              <w:bottom w:val="nil"/>
            </w:tcBorders>
            <w:shd w:val="clear" w:color="auto" w:fill="DEEAF6" w:themeFill="accent1" w:themeFillTint="33"/>
            <w:vAlign w:val="center"/>
          </w:tcPr>
          <w:p w14:paraId="1794470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52</w:t>
            </w:r>
          </w:p>
        </w:tc>
        <w:tc>
          <w:tcPr>
            <w:tcW w:w="419" w:type="dxa"/>
            <w:tcBorders>
              <w:top w:val="nil"/>
              <w:bottom w:val="nil"/>
            </w:tcBorders>
            <w:shd w:val="clear" w:color="auto" w:fill="DEEAF6" w:themeFill="accent1" w:themeFillTint="33"/>
            <w:vAlign w:val="center"/>
          </w:tcPr>
          <w:p w14:paraId="2E75809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38</w:t>
            </w:r>
          </w:p>
        </w:tc>
        <w:tc>
          <w:tcPr>
            <w:tcW w:w="419" w:type="dxa"/>
            <w:tcBorders>
              <w:top w:val="nil"/>
              <w:bottom w:val="nil"/>
            </w:tcBorders>
            <w:shd w:val="clear" w:color="auto" w:fill="DEEAF6" w:themeFill="accent1" w:themeFillTint="33"/>
            <w:vAlign w:val="center"/>
          </w:tcPr>
          <w:p w14:paraId="6CD3827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10</w:t>
            </w:r>
          </w:p>
        </w:tc>
        <w:tc>
          <w:tcPr>
            <w:tcW w:w="419" w:type="dxa"/>
            <w:tcBorders>
              <w:top w:val="nil"/>
              <w:bottom w:val="nil"/>
            </w:tcBorders>
            <w:shd w:val="clear" w:color="auto" w:fill="DEEAF6" w:themeFill="accent1" w:themeFillTint="33"/>
          </w:tcPr>
          <w:p w14:paraId="0940E60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100</w:t>
            </w:r>
          </w:p>
        </w:tc>
        <w:tc>
          <w:tcPr>
            <w:tcW w:w="419" w:type="dxa"/>
            <w:tcBorders>
              <w:top w:val="nil"/>
              <w:bottom w:val="nil"/>
            </w:tcBorders>
            <w:shd w:val="clear" w:color="auto" w:fill="DEEAF6" w:themeFill="accent1" w:themeFillTint="33"/>
            <w:vAlign w:val="center"/>
          </w:tcPr>
          <w:p w14:paraId="19C44EA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28</w:t>
            </w:r>
          </w:p>
        </w:tc>
        <w:tc>
          <w:tcPr>
            <w:tcW w:w="419" w:type="dxa"/>
            <w:tcBorders>
              <w:top w:val="nil"/>
              <w:bottom w:val="nil"/>
            </w:tcBorders>
            <w:shd w:val="clear" w:color="auto" w:fill="DEEAF6" w:themeFill="accent1" w:themeFillTint="33"/>
            <w:vAlign w:val="center"/>
          </w:tcPr>
          <w:p w14:paraId="1B0AA03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31</w:t>
            </w:r>
          </w:p>
        </w:tc>
        <w:tc>
          <w:tcPr>
            <w:tcW w:w="419" w:type="dxa"/>
            <w:tcBorders>
              <w:top w:val="nil"/>
              <w:bottom w:val="nil"/>
            </w:tcBorders>
            <w:shd w:val="clear" w:color="auto" w:fill="DEEAF6" w:themeFill="accent1" w:themeFillTint="33"/>
            <w:vAlign w:val="center"/>
          </w:tcPr>
          <w:p w14:paraId="01B1D46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w:t>
            </w:r>
          </w:p>
        </w:tc>
        <w:tc>
          <w:tcPr>
            <w:tcW w:w="419" w:type="dxa"/>
            <w:tcBorders>
              <w:top w:val="nil"/>
              <w:bottom w:val="nil"/>
            </w:tcBorders>
            <w:shd w:val="clear" w:color="auto" w:fill="DEEAF6" w:themeFill="accent1" w:themeFillTint="33"/>
          </w:tcPr>
          <w:p w14:paraId="1E2EF6AC"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66</w:t>
            </w:r>
          </w:p>
        </w:tc>
      </w:tr>
      <w:tr w:rsidR="006B00C0" w:rsidRPr="006B00C0" w14:paraId="7926B683" w14:textId="77777777" w:rsidTr="00E430FC">
        <w:tc>
          <w:tcPr>
            <w:tcW w:w="687" w:type="dxa"/>
            <w:tcBorders>
              <w:top w:val="nil"/>
              <w:bottom w:val="nil"/>
            </w:tcBorders>
            <w:shd w:val="clear" w:color="auto" w:fill="auto"/>
            <w:tcMar>
              <w:right w:w="57" w:type="dxa"/>
            </w:tcMar>
            <w:vAlign w:val="center"/>
          </w:tcPr>
          <w:p w14:paraId="195C417D"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44</w:t>
            </w:r>
            <w:r w:rsidRPr="006B00C0">
              <w:rPr>
                <w:rFonts w:hint="eastAsia"/>
                <w:color w:val="000000" w:themeColor="text1"/>
                <w:sz w:val="14"/>
                <w:szCs w:val="14"/>
              </w:rPr>
              <w:t>年</w:t>
            </w:r>
          </w:p>
        </w:tc>
        <w:tc>
          <w:tcPr>
            <w:tcW w:w="419" w:type="dxa"/>
            <w:tcBorders>
              <w:top w:val="nil"/>
              <w:bottom w:val="nil"/>
            </w:tcBorders>
            <w:vAlign w:val="center"/>
          </w:tcPr>
          <w:p w14:paraId="034920A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19</w:t>
            </w:r>
          </w:p>
        </w:tc>
        <w:tc>
          <w:tcPr>
            <w:tcW w:w="419" w:type="dxa"/>
            <w:tcBorders>
              <w:top w:val="nil"/>
              <w:bottom w:val="nil"/>
            </w:tcBorders>
            <w:vAlign w:val="center"/>
          </w:tcPr>
          <w:p w14:paraId="2776115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59</w:t>
            </w:r>
          </w:p>
        </w:tc>
        <w:tc>
          <w:tcPr>
            <w:tcW w:w="419" w:type="dxa"/>
            <w:tcBorders>
              <w:top w:val="nil"/>
              <w:bottom w:val="nil"/>
            </w:tcBorders>
            <w:vAlign w:val="center"/>
          </w:tcPr>
          <w:p w14:paraId="77830CD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35</w:t>
            </w:r>
          </w:p>
        </w:tc>
        <w:tc>
          <w:tcPr>
            <w:tcW w:w="419" w:type="dxa"/>
            <w:tcBorders>
              <w:top w:val="nil"/>
              <w:bottom w:val="nil"/>
            </w:tcBorders>
          </w:tcPr>
          <w:p w14:paraId="798FAE33"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113</w:t>
            </w:r>
          </w:p>
        </w:tc>
        <w:tc>
          <w:tcPr>
            <w:tcW w:w="419" w:type="dxa"/>
            <w:tcBorders>
              <w:top w:val="nil"/>
              <w:bottom w:val="nil"/>
            </w:tcBorders>
            <w:vAlign w:val="center"/>
          </w:tcPr>
          <w:p w14:paraId="181AD98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12</w:t>
            </w:r>
          </w:p>
        </w:tc>
        <w:tc>
          <w:tcPr>
            <w:tcW w:w="419" w:type="dxa"/>
            <w:tcBorders>
              <w:top w:val="nil"/>
              <w:bottom w:val="nil"/>
            </w:tcBorders>
            <w:vAlign w:val="center"/>
          </w:tcPr>
          <w:p w14:paraId="59180BC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40</w:t>
            </w:r>
          </w:p>
        </w:tc>
        <w:tc>
          <w:tcPr>
            <w:tcW w:w="419" w:type="dxa"/>
            <w:tcBorders>
              <w:top w:val="nil"/>
              <w:bottom w:val="nil"/>
            </w:tcBorders>
            <w:vAlign w:val="center"/>
          </w:tcPr>
          <w:p w14:paraId="0A879A5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13</w:t>
            </w:r>
          </w:p>
        </w:tc>
        <w:tc>
          <w:tcPr>
            <w:tcW w:w="419" w:type="dxa"/>
            <w:tcBorders>
              <w:top w:val="nil"/>
              <w:bottom w:val="nil"/>
            </w:tcBorders>
          </w:tcPr>
          <w:p w14:paraId="0F37FFE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65</w:t>
            </w:r>
          </w:p>
        </w:tc>
        <w:tc>
          <w:tcPr>
            <w:tcW w:w="419" w:type="dxa"/>
            <w:tcBorders>
              <w:top w:val="nil"/>
              <w:bottom w:val="nil"/>
            </w:tcBorders>
            <w:vAlign w:val="center"/>
          </w:tcPr>
          <w:p w14:paraId="7260F8A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42</w:t>
            </w:r>
          </w:p>
        </w:tc>
        <w:tc>
          <w:tcPr>
            <w:tcW w:w="419" w:type="dxa"/>
            <w:tcBorders>
              <w:top w:val="nil"/>
              <w:bottom w:val="nil"/>
            </w:tcBorders>
            <w:vAlign w:val="center"/>
          </w:tcPr>
          <w:p w14:paraId="0D3070F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39</w:t>
            </w:r>
          </w:p>
        </w:tc>
        <w:tc>
          <w:tcPr>
            <w:tcW w:w="419" w:type="dxa"/>
            <w:tcBorders>
              <w:top w:val="nil"/>
              <w:bottom w:val="nil"/>
            </w:tcBorders>
            <w:vAlign w:val="center"/>
          </w:tcPr>
          <w:p w14:paraId="166B950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13</w:t>
            </w:r>
          </w:p>
        </w:tc>
        <w:tc>
          <w:tcPr>
            <w:tcW w:w="419" w:type="dxa"/>
            <w:tcBorders>
              <w:top w:val="nil"/>
              <w:bottom w:val="nil"/>
            </w:tcBorders>
          </w:tcPr>
          <w:p w14:paraId="3840A50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94</w:t>
            </w:r>
          </w:p>
        </w:tc>
        <w:tc>
          <w:tcPr>
            <w:tcW w:w="419" w:type="dxa"/>
            <w:tcBorders>
              <w:top w:val="nil"/>
              <w:bottom w:val="nil"/>
            </w:tcBorders>
            <w:vAlign w:val="center"/>
          </w:tcPr>
          <w:p w14:paraId="2306D61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52</w:t>
            </w:r>
          </w:p>
        </w:tc>
        <w:tc>
          <w:tcPr>
            <w:tcW w:w="419" w:type="dxa"/>
            <w:tcBorders>
              <w:top w:val="nil"/>
              <w:bottom w:val="nil"/>
            </w:tcBorders>
            <w:vAlign w:val="center"/>
          </w:tcPr>
          <w:p w14:paraId="584F986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56</w:t>
            </w:r>
          </w:p>
        </w:tc>
        <w:tc>
          <w:tcPr>
            <w:tcW w:w="419" w:type="dxa"/>
            <w:tcBorders>
              <w:top w:val="nil"/>
              <w:bottom w:val="nil"/>
            </w:tcBorders>
            <w:vAlign w:val="center"/>
          </w:tcPr>
          <w:p w14:paraId="0095964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16</w:t>
            </w:r>
          </w:p>
        </w:tc>
        <w:tc>
          <w:tcPr>
            <w:tcW w:w="419" w:type="dxa"/>
            <w:tcBorders>
              <w:top w:val="nil"/>
              <w:bottom w:val="nil"/>
            </w:tcBorders>
          </w:tcPr>
          <w:p w14:paraId="05B32838"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124</w:t>
            </w:r>
          </w:p>
        </w:tc>
        <w:tc>
          <w:tcPr>
            <w:tcW w:w="419" w:type="dxa"/>
            <w:tcBorders>
              <w:top w:val="nil"/>
              <w:bottom w:val="nil"/>
            </w:tcBorders>
            <w:vAlign w:val="center"/>
          </w:tcPr>
          <w:p w14:paraId="451A9A9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25</w:t>
            </w:r>
          </w:p>
        </w:tc>
        <w:tc>
          <w:tcPr>
            <w:tcW w:w="419" w:type="dxa"/>
            <w:tcBorders>
              <w:top w:val="nil"/>
              <w:bottom w:val="nil"/>
            </w:tcBorders>
            <w:vAlign w:val="center"/>
          </w:tcPr>
          <w:p w14:paraId="28A8E18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30</w:t>
            </w:r>
          </w:p>
        </w:tc>
        <w:tc>
          <w:tcPr>
            <w:tcW w:w="419" w:type="dxa"/>
            <w:tcBorders>
              <w:top w:val="nil"/>
              <w:bottom w:val="nil"/>
            </w:tcBorders>
            <w:vAlign w:val="center"/>
          </w:tcPr>
          <w:p w14:paraId="71E02C9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19" w:type="dxa"/>
            <w:tcBorders>
              <w:top w:val="nil"/>
              <w:bottom w:val="nil"/>
            </w:tcBorders>
          </w:tcPr>
          <w:p w14:paraId="401B7A11"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59</w:t>
            </w:r>
          </w:p>
        </w:tc>
      </w:tr>
      <w:tr w:rsidR="006B00C0" w:rsidRPr="006B00C0" w14:paraId="52870027" w14:textId="77777777" w:rsidTr="00E430FC">
        <w:tc>
          <w:tcPr>
            <w:tcW w:w="687" w:type="dxa"/>
            <w:tcBorders>
              <w:top w:val="nil"/>
              <w:bottom w:val="nil"/>
            </w:tcBorders>
            <w:shd w:val="clear" w:color="auto" w:fill="DEEAF6" w:themeFill="accent1" w:themeFillTint="33"/>
            <w:tcMar>
              <w:right w:w="57" w:type="dxa"/>
            </w:tcMar>
            <w:vAlign w:val="center"/>
          </w:tcPr>
          <w:p w14:paraId="5D34C5B6"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45</w:t>
            </w:r>
            <w:r w:rsidRPr="006B00C0">
              <w:rPr>
                <w:rFonts w:hint="eastAsia"/>
                <w:color w:val="000000" w:themeColor="text1"/>
                <w:sz w:val="14"/>
                <w:szCs w:val="14"/>
              </w:rPr>
              <w:t>年</w:t>
            </w:r>
          </w:p>
        </w:tc>
        <w:tc>
          <w:tcPr>
            <w:tcW w:w="419" w:type="dxa"/>
            <w:tcBorders>
              <w:top w:val="nil"/>
              <w:bottom w:val="nil"/>
            </w:tcBorders>
            <w:shd w:val="clear" w:color="auto" w:fill="DEEAF6" w:themeFill="accent1" w:themeFillTint="33"/>
            <w:vAlign w:val="center"/>
          </w:tcPr>
          <w:p w14:paraId="4C91B65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9</w:t>
            </w:r>
          </w:p>
        </w:tc>
        <w:tc>
          <w:tcPr>
            <w:tcW w:w="419" w:type="dxa"/>
            <w:tcBorders>
              <w:top w:val="nil"/>
              <w:bottom w:val="nil"/>
            </w:tcBorders>
            <w:shd w:val="clear" w:color="auto" w:fill="DEEAF6" w:themeFill="accent1" w:themeFillTint="33"/>
            <w:vAlign w:val="center"/>
          </w:tcPr>
          <w:p w14:paraId="0D0D6F5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67</w:t>
            </w:r>
          </w:p>
        </w:tc>
        <w:tc>
          <w:tcPr>
            <w:tcW w:w="419" w:type="dxa"/>
            <w:tcBorders>
              <w:top w:val="nil"/>
              <w:bottom w:val="nil"/>
            </w:tcBorders>
            <w:shd w:val="clear" w:color="auto" w:fill="DEEAF6" w:themeFill="accent1" w:themeFillTint="33"/>
            <w:vAlign w:val="center"/>
          </w:tcPr>
          <w:p w14:paraId="5776265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41</w:t>
            </w:r>
          </w:p>
        </w:tc>
        <w:tc>
          <w:tcPr>
            <w:tcW w:w="419" w:type="dxa"/>
            <w:tcBorders>
              <w:top w:val="nil"/>
              <w:bottom w:val="nil"/>
            </w:tcBorders>
            <w:shd w:val="clear" w:color="auto" w:fill="DEEAF6" w:themeFill="accent1" w:themeFillTint="33"/>
          </w:tcPr>
          <w:p w14:paraId="6AAAA6FB"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117</w:t>
            </w:r>
          </w:p>
        </w:tc>
        <w:tc>
          <w:tcPr>
            <w:tcW w:w="419" w:type="dxa"/>
            <w:tcBorders>
              <w:top w:val="nil"/>
              <w:bottom w:val="nil"/>
            </w:tcBorders>
            <w:shd w:val="clear" w:color="auto" w:fill="DEEAF6" w:themeFill="accent1" w:themeFillTint="33"/>
            <w:vAlign w:val="center"/>
          </w:tcPr>
          <w:p w14:paraId="2FD4EC4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13</w:t>
            </w:r>
          </w:p>
        </w:tc>
        <w:tc>
          <w:tcPr>
            <w:tcW w:w="419" w:type="dxa"/>
            <w:tcBorders>
              <w:top w:val="nil"/>
              <w:bottom w:val="nil"/>
            </w:tcBorders>
            <w:shd w:val="clear" w:color="auto" w:fill="DEEAF6" w:themeFill="accent1" w:themeFillTint="33"/>
            <w:vAlign w:val="center"/>
          </w:tcPr>
          <w:p w14:paraId="1679851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38</w:t>
            </w:r>
          </w:p>
        </w:tc>
        <w:tc>
          <w:tcPr>
            <w:tcW w:w="419" w:type="dxa"/>
            <w:tcBorders>
              <w:top w:val="nil"/>
              <w:bottom w:val="nil"/>
            </w:tcBorders>
            <w:shd w:val="clear" w:color="auto" w:fill="DEEAF6" w:themeFill="accent1" w:themeFillTint="33"/>
            <w:vAlign w:val="center"/>
          </w:tcPr>
          <w:p w14:paraId="4EF36B4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15</w:t>
            </w:r>
          </w:p>
        </w:tc>
        <w:tc>
          <w:tcPr>
            <w:tcW w:w="419" w:type="dxa"/>
            <w:tcBorders>
              <w:top w:val="nil"/>
              <w:bottom w:val="nil"/>
            </w:tcBorders>
            <w:shd w:val="clear" w:color="auto" w:fill="DEEAF6" w:themeFill="accent1" w:themeFillTint="33"/>
          </w:tcPr>
          <w:p w14:paraId="6B67EEF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66</w:t>
            </w:r>
          </w:p>
        </w:tc>
        <w:tc>
          <w:tcPr>
            <w:tcW w:w="419" w:type="dxa"/>
            <w:tcBorders>
              <w:top w:val="nil"/>
              <w:bottom w:val="nil"/>
            </w:tcBorders>
            <w:shd w:val="clear" w:color="auto" w:fill="DEEAF6" w:themeFill="accent1" w:themeFillTint="33"/>
            <w:vAlign w:val="center"/>
          </w:tcPr>
          <w:p w14:paraId="0D4767F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33</w:t>
            </w:r>
          </w:p>
        </w:tc>
        <w:tc>
          <w:tcPr>
            <w:tcW w:w="419" w:type="dxa"/>
            <w:tcBorders>
              <w:top w:val="nil"/>
              <w:bottom w:val="nil"/>
            </w:tcBorders>
            <w:shd w:val="clear" w:color="auto" w:fill="DEEAF6" w:themeFill="accent1" w:themeFillTint="33"/>
            <w:vAlign w:val="center"/>
          </w:tcPr>
          <w:p w14:paraId="076BB69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46</w:t>
            </w:r>
          </w:p>
        </w:tc>
        <w:tc>
          <w:tcPr>
            <w:tcW w:w="419" w:type="dxa"/>
            <w:tcBorders>
              <w:top w:val="nil"/>
              <w:bottom w:val="nil"/>
            </w:tcBorders>
            <w:shd w:val="clear" w:color="auto" w:fill="DEEAF6" w:themeFill="accent1" w:themeFillTint="33"/>
            <w:vAlign w:val="center"/>
          </w:tcPr>
          <w:p w14:paraId="4A4956A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11</w:t>
            </w:r>
          </w:p>
        </w:tc>
        <w:tc>
          <w:tcPr>
            <w:tcW w:w="419" w:type="dxa"/>
            <w:tcBorders>
              <w:top w:val="nil"/>
              <w:bottom w:val="nil"/>
            </w:tcBorders>
            <w:shd w:val="clear" w:color="auto" w:fill="DEEAF6" w:themeFill="accent1" w:themeFillTint="33"/>
          </w:tcPr>
          <w:p w14:paraId="7A8D8E7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90</w:t>
            </w:r>
          </w:p>
        </w:tc>
        <w:tc>
          <w:tcPr>
            <w:tcW w:w="419" w:type="dxa"/>
            <w:tcBorders>
              <w:top w:val="nil"/>
              <w:bottom w:val="nil"/>
            </w:tcBorders>
            <w:shd w:val="clear" w:color="auto" w:fill="DEEAF6" w:themeFill="accent1" w:themeFillTint="33"/>
            <w:vAlign w:val="center"/>
          </w:tcPr>
          <w:p w14:paraId="23A06B7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32</w:t>
            </w:r>
          </w:p>
        </w:tc>
        <w:tc>
          <w:tcPr>
            <w:tcW w:w="419" w:type="dxa"/>
            <w:tcBorders>
              <w:top w:val="nil"/>
              <w:bottom w:val="nil"/>
            </w:tcBorders>
            <w:shd w:val="clear" w:color="auto" w:fill="DEEAF6" w:themeFill="accent1" w:themeFillTint="33"/>
            <w:vAlign w:val="center"/>
          </w:tcPr>
          <w:p w14:paraId="5C47791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54</w:t>
            </w:r>
          </w:p>
        </w:tc>
        <w:tc>
          <w:tcPr>
            <w:tcW w:w="419" w:type="dxa"/>
            <w:tcBorders>
              <w:top w:val="nil"/>
              <w:bottom w:val="nil"/>
            </w:tcBorders>
            <w:shd w:val="clear" w:color="auto" w:fill="DEEAF6" w:themeFill="accent1" w:themeFillTint="33"/>
            <w:vAlign w:val="center"/>
          </w:tcPr>
          <w:p w14:paraId="3CFD3E6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10</w:t>
            </w:r>
          </w:p>
        </w:tc>
        <w:tc>
          <w:tcPr>
            <w:tcW w:w="419" w:type="dxa"/>
            <w:tcBorders>
              <w:top w:val="nil"/>
              <w:bottom w:val="nil"/>
            </w:tcBorders>
            <w:shd w:val="clear" w:color="auto" w:fill="DEEAF6" w:themeFill="accent1" w:themeFillTint="33"/>
          </w:tcPr>
          <w:p w14:paraId="5A50919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96</w:t>
            </w:r>
          </w:p>
        </w:tc>
        <w:tc>
          <w:tcPr>
            <w:tcW w:w="419" w:type="dxa"/>
            <w:tcBorders>
              <w:top w:val="nil"/>
              <w:bottom w:val="nil"/>
            </w:tcBorders>
            <w:shd w:val="clear" w:color="auto" w:fill="DEEAF6" w:themeFill="accent1" w:themeFillTint="33"/>
            <w:vAlign w:val="center"/>
          </w:tcPr>
          <w:p w14:paraId="5FEF592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15</w:t>
            </w:r>
          </w:p>
        </w:tc>
        <w:tc>
          <w:tcPr>
            <w:tcW w:w="419" w:type="dxa"/>
            <w:tcBorders>
              <w:top w:val="nil"/>
              <w:bottom w:val="nil"/>
            </w:tcBorders>
            <w:shd w:val="clear" w:color="auto" w:fill="DEEAF6" w:themeFill="accent1" w:themeFillTint="33"/>
            <w:vAlign w:val="center"/>
          </w:tcPr>
          <w:p w14:paraId="7C3CFA1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46</w:t>
            </w:r>
          </w:p>
        </w:tc>
        <w:tc>
          <w:tcPr>
            <w:tcW w:w="419" w:type="dxa"/>
            <w:tcBorders>
              <w:top w:val="nil"/>
              <w:bottom w:val="nil"/>
            </w:tcBorders>
            <w:shd w:val="clear" w:color="auto" w:fill="DEEAF6" w:themeFill="accent1" w:themeFillTint="33"/>
            <w:vAlign w:val="center"/>
          </w:tcPr>
          <w:p w14:paraId="4A5285D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10</w:t>
            </w:r>
          </w:p>
        </w:tc>
        <w:tc>
          <w:tcPr>
            <w:tcW w:w="419" w:type="dxa"/>
            <w:tcBorders>
              <w:top w:val="nil"/>
              <w:bottom w:val="nil"/>
            </w:tcBorders>
            <w:shd w:val="clear" w:color="auto" w:fill="DEEAF6" w:themeFill="accent1" w:themeFillTint="33"/>
          </w:tcPr>
          <w:p w14:paraId="5AE65CE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71</w:t>
            </w:r>
          </w:p>
        </w:tc>
      </w:tr>
      <w:tr w:rsidR="006B00C0" w:rsidRPr="006B00C0" w14:paraId="7CD3874C" w14:textId="77777777" w:rsidTr="00E430FC">
        <w:tc>
          <w:tcPr>
            <w:tcW w:w="687" w:type="dxa"/>
            <w:tcBorders>
              <w:top w:val="nil"/>
              <w:bottom w:val="nil"/>
            </w:tcBorders>
            <w:shd w:val="clear" w:color="auto" w:fill="auto"/>
            <w:tcMar>
              <w:right w:w="57" w:type="dxa"/>
            </w:tcMar>
            <w:vAlign w:val="center"/>
          </w:tcPr>
          <w:p w14:paraId="201DCA23"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46</w:t>
            </w:r>
            <w:r w:rsidRPr="006B00C0">
              <w:rPr>
                <w:rFonts w:hint="eastAsia"/>
                <w:color w:val="000000" w:themeColor="text1"/>
                <w:sz w:val="14"/>
                <w:szCs w:val="14"/>
              </w:rPr>
              <w:t>年</w:t>
            </w:r>
          </w:p>
        </w:tc>
        <w:tc>
          <w:tcPr>
            <w:tcW w:w="419" w:type="dxa"/>
            <w:tcBorders>
              <w:top w:val="nil"/>
              <w:bottom w:val="nil"/>
            </w:tcBorders>
            <w:vAlign w:val="center"/>
          </w:tcPr>
          <w:p w14:paraId="31E05EC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19" w:type="dxa"/>
            <w:tcBorders>
              <w:top w:val="nil"/>
              <w:bottom w:val="nil"/>
            </w:tcBorders>
            <w:vAlign w:val="center"/>
          </w:tcPr>
          <w:p w14:paraId="079FFB3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59</w:t>
            </w:r>
          </w:p>
        </w:tc>
        <w:tc>
          <w:tcPr>
            <w:tcW w:w="419" w:type="dxa"/>
            <w:tcBorders>
              <w:top w:val="nil"/>
              <w:bottom w:val="nil"/>
            </w:tcBorders>
            <w:vAlign w:val="center"/>
          </w:tcPr>
          <w:p w14:paraId="1F7626E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24</w:t>
            </w:r>
          </w:p>
        </w:tc>
        <w:tc>
          <w:tcPr>
            <w:tcW w:w="419" w:type="dxa"/>
            <w:tcBorders>
              <w:top w:val="nil"/>
              <w:bottom w:val="nil"/>
            </w:tcBorders>
          </w:tcPr>
          <w:p w14:paraId="12C0552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87</w:t>
            </w:r>
          </w:p>
        </w:tc>
        <w:tc>
          <w:tcPr>
            <w:tcW w:w="419" w:type="dxa"/>
            <w:tcBorders>
              <w:top w:val="nil"/>
              <w:bottom w:val="nil"/>
            </w:tcBorders>
            <w:vAlign w:val="center"/>
          </w:tcPr>
          <w:p w14:paraId="778F60B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12</w:t>
            </w:r>
          </w:p>
        </w:tc>
        <w:tc>
          <w:tcPr>
            <w:tcW w:w="419" w:type="dxa"/>
            <w:tcBorders>
              <w:top w:val="nil"/>
              <w:bottom w:val="nil"/>
            </w:tcBorders>
            <w:vAlign w:val="center"/>
          </w:tcPr>
          <w:p w14:paraId="527EBC2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31</w:t>
            </w:r>
          </w:p>
        </w:tc>
        <w:tc>
          <w:tcPr>
            <w:tcW w:w="419" w:type="dxa"/>
            <w:tcBorders>
              <w:top w:val="nil"/>
              <w:bottom w:val="nil"/>
            </w:tcBorders>
            <w:vAlign w:val="center"/>
          </w:tcPr>
          <w:p w14:paraId="6305E6E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12</w:t>
            </w:r>
          </w:p>
        </w:tc>
        <w:tc>
          <w:tcPr>
            <w:tcW w:w="419" w:type="dxa"/>
            <w:tcBorders>
              <w:top w:val="nil"/>
              <w:bottom w:val="nil"/>
            </w:tcBorders>
          </w:tcPr>
          <w:p w14:paraId="74775273"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55</w:t>
            </w:r>
          </w:p>
        </w:tc>
        <w:tc>
          <w:tcPr>
            <w:tcW w:w="419" w:type="dxa"/>
            <w:tcBorders>
              <w:top w:val="nil"/>
              <w:bottom w:val="nil"/>
            </w:tcBorders>
            <w:vAlign w:val="center"/>
          </w:tcPr>
          <w:p w14:paraId="20A30AA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32</w:t>
            </w:r>
          </w:p>
        </w:tc>
        <w:tc>
          <w:tcPr>
            <w:tcW w:w="419" w:type="dxa"/>
            <w:tcBorders>
              <w:top w:val="nil"/>
              <w:bottom w:val="nil"/>
            </w:tcBorders>
            <w:vAlign w:val="center"/>
          </w:tcPr>
          <w:p w14:paraId="29DB77E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36</w:t>
            </w:r>
          </w:p>
        </w:tc>
        <w:tc>
          <w:tcPr>
            <w:tcW w:w="419" w:type="dxa"/>
            <w:tcBorders>
              <w:top w:val="nil"/>
              <w:bottom w:val="nil"/>
            </w:tcBorders>
            <w:vAlign w:val="center"/>
          </w:tcPr>
          <w:p w14:paraId="6394130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19" w:type="dxa"/>
            <w:tcBorders>
              <w:top w:val="nil"/>
              <w:bottom w:val="nil"/>
            </w:tcBorders>
          </w:tcPr>
          <w:p w14:paraId="42AB47F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71</w:t>
            </w:r>
          </w:p>
        </w:tc>
        <w:tc>
          <w:tcPr>
            <w:tcW w:w="419" w:type="dxa"/>
            <w:tcBorders>
              <w:top w:val="nil"/>
              <w:bottom w:val="nil"/>
            </w:tcBorders>
            <w:vAlign w:val="center"/>
          </w:tcPr>
          <w:p w14:paraId="3FF4A6B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26</w:t>
            </w:r>
          </w:p>
        </w:tc>
        <w:tc>
          <w:tcPr>
            <w:tcW w:w="419" w:type="dxa"/>
            <w:tcBorders>
              <w:top w:val="nil"/>
              <w:bottom w:val="nil"/>
            </w:tcBorders>
            <w:vAlign w:val="center"/>
          </w:tcPr>
          <w:p w14:paraId="27ABDDF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52</w:t>
            </w:r>
          </w:p>
        </w:tc>
        <w:tc>
          <w:tcPr>
            <w:tcW w:w="419" w:type="dxa"/>
            <w:tcBorders>
              <w:top w:val="nil"/>
              <w:bottom w:val="nil"/>
            </w:tcBorders>
            <w:vAlign w:val="center"/>
          </w:tcPr>
          <w:p w14:paraId="076E5A3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9</w:t>
            </w:r>
          </w:p>
        </w:tc>
        <w:tc>
          <w:tcPr>
            <w:tcW w:w="419" w:type="dxa"/>
            <w:tcBorders>
              <w:top w:val="nil"/>
              <w:bottom w:val="nil"/>
            </w:tcBorders>
          </w:tcPr>
          <w:p w14:paraId="2F88C16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87</w:t>
            </w:r>
          </w:p>
        </w:tc>
        <w:tc>
          <w:tcPr>
            <w:tcW w:w="419" w:type="dxa"/>
            <w:tcBorders>
              <w:top w:val="nil"/>
              <w:bottom w:val="nil"/>
            </w:tcBorders>
            <w:vAlign w:val="center"/>
          </w:tcPr>
          <w:p w14:paraId="2C6FA3A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29</w:t>
            </w:r>
          </w:p>
        </w:tc>
        <w:tc>
          <w:tcPr>
            <w:tcW w:w="419" w:type="dxa"/>
            <w:tcBorders>
              <w:top w:val="nil"/>
              <w:bottom w:val="nil"/>
            </w:tcBorders>
            <w:vAlign w:val="center"/>
          </w:tcPr>
          <w:p w14:paraId="51E6B38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37</w:t>
            </w:r>
          </w:p>
        </w:tc>
        <w:tc>
          <w:tcPr>
            <w:tcW w:w="419" w:type="dxa"/>
            <w:tcBorders>
              <w:top w:val="nil"/>
              <w:bottom w:val="nil"/>
            </w:tcBorders>
            <w:vAlign w:val="center"/>
          </w:tcPr>
          <w:p w14:paraId="1A815AA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9</w:t>
            </w:r>
          </w:p>
        </w:tc>
        <w:tc>
          <w:tcPr>
            <w:tcW w:w="419" w:type="dxa"/>
            <w:tcBorders>
              <w:top w:val="nil"/>
              <w:bottom w:val="nil"/>
            </w:tcBorders>
          </w:tcPr>
          <w:p w14:paraId="6F7F2C4D"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75</w:t>
            </w:r>
          </w:p>
        </w:tc>
      </w:tr>
      <w:tr w:rsidR="006B00C0" w:rsidRPr="006B00C0" w14:paraId="262045F1" w14:textId="77777777" w:rsidTr="00E430FC">
        <w:tc>
          <w:tcPr>
            <w:tcW w:w="687" w:type="dxa"/>
            <w:tcBorders>
              <w:top w:val="nil"/>
              <w:bottom w:val="nil"/>
            </w:tcBorders>
            <w:shd w:val="clear" w:color="auto" w:fill="DEEAF6" w:themeFill="accent1" w:themeFillTint="33"/>
            <w:tcMar>
              <w:right w:w="57" w:type="dxa"/>
            </w:tcMar>
            <w:vAlign w:val="center"/>
          </w:tcPr>
          <w:p w14:paraId="59FA5C3A"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47</w:t>
            </w:r>
            <w:r w:rsidRPr="006B00C0">
              <w:rPr>
                <w:rFonts w:hint="eastAsia"/>
                <w:color w:val="000000" w:themeColor="text1"/>
                <w:sz w:val="14"/>
                <w:szCs w:val="14"/>
              </w:rPr>
              <w:t>年</w:t>
            </w:r>
          </w:p>
        </w:tc>
        <w:tc>
          <w:tcPr>
            <w:tcW w:w="419" w:type="dxa"/>
            <w:tcBorders>
              <w:top w:val="nil"/>
              <w:bottom w:val="nil"/>
            </w:tcBorders>
            <w:shd w:val="clear" w:color="auto" w:fill="DEEAF6" w:themeFill="accent1" w:themeFillTint="33"/>
            <w:vAlign w:val="center"/>
          </w:tcPr>
          <w:p w14:paraId="74B1136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19" w:type="dxa"/>
            <w:tcBorders>
              <w:top w:val="nil"/>
              <w:bottom w:val="nil"/>
            </w:tcBorders>
            <w:shd w:val="clear" w:color="auto" w:fill="DEEAF6" w:themeFill="accent1" w:themeFillTint="33"/>
            <w:vAlign w:val="center"/>
          </w:tcPr>
          <w:p w14:paraId="4841692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48</w:t>
            </w:r>
          </w:p>
        </w:tc>
        <w:tc>
          <w:tcPr>
            <w:tcW w:w="419" w:type="dxa"/>
            <w:tcBorders>
              <w:top w:val="nil"/>
              <w:bottom w:val="nil"/>
            </w:tcBorders>
            <w:shd w:val="clear" w:color="auto" w:fill="DEEAF6" w:themeFill="accent1" w:themeFillTint="33"/>
            <w:vAlign w:val="center"/>
          </w:tcPr>
          <w:p w14:paraId="106C9D6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19</w:t>
            </w:r>
          </w:p>
        </w:tc>
        <w:tc>
          <w:tcPr>
            <w:tcW w:w="419" w:type="dxa"/>
            <w:tcBorders>
              <w:top w:val="nil"/>
              <w:bottom w:val="nil"/>
            </w:tcBorders>
            <w:shd w:val="clear" w:color="auto" w:fill="DEEAF6" w:themeFill="accent1" w:themeFillTint="33"/>
          </w:tcPr>
          <w:p w14:paraId="31DFE2F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70</w:t>
            </w:r>
          </w:p>
        </w:tc>
        <w:tc>
          <w:tcPr>
            <w:tcW w:w="419" w:type="dxa"/>
            <w:tcBorders>
              <w:top w:val="nil"/>
              <w:bottom w:val="nil"/>
            </w:tcBorders>
            <w:shd w:val="clear" w:color="auto" w:fill="DEEAF6" w:themeFill="accent1" w:themeFillTint="33"/>
            <w:vAlign w:val="center"/>
          </w:tcPr>
          <w:p w14:paraId="751225E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10</w:t>
            </w:r>
          </w:p>
        </w:tc>
        <w:tc>
          <w:tcPr>
            <w:tcW w:w="419" w:type="dxa"/>
            <w:tcBorders>
              <w:top w:val="nil"/>
              <w:bottom w:val="nil"/>
            </w:tcBorders>
            <w:shd w:val="clear" w:color="auto" w:fill="DEEAF6" w:themeFill="accent1" w:themeFillTint="33"/>
            <w:vAlign w:val="center"/>
          </w:tcPr>
          <w:p w14:paraId="5445979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18</w:t>
            </w:r>
          </w:p>
        </w:tc>
        <w:tc>
          <w:tcPr>
            <w:tcW w:w="419" w:type="dxa"/>
            <w:tcBorders>
              <w:top w:val="nil"/>
              <w:bottom w:val="nil"/>
            </w:tcBorders>
            <w:shd w:val="clear" w:color="auto" w:fill="DEEAF6" w:themeFill="accent1" w:themeFillTint="33"/>
            <w:vAlign w:val="center"/>
          </w:tcPr>
          <w:p w14:paraId="0CD45E6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w:t>
            </w:r>
          </w:p>
        </w:tc>
        <w:tc>
          <w:tcPr>
            <w:tcW w:w="419" w:type="dxa"/>
            <w:tcBorders>
              <w:top w:val="nil"/>
              <w:bottom w:val="nil"/>
            </w:tcBorders>
            <w:shd w:val="clear" w:color="auto" w:fill="DEEAF6" w:themeFill="accent1" w:themeFillTint="33"/>
          </w:tcPr>
          <w:p w14:paraId="4A378A1C"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35</w:t>
            </w:r>
          </w:p>
        </w:tc>
        <w:tc>
          <w:tcPr>
            <w:tcW w:w="419" w:type="dxa"/>
            <w:tcBorders>
              <w:top w:val="nil"/>
              <w:bottom w:val="nil"/>
            </w:tcBorders>
            <w:shd w:val="clear" w:color="auto" w:fill="DEEAF6" w:themeFill="accent1" w:themeFillTint="33"/>
            <w:vAlign w:val="center"/>
          </w:tcPr>
          <w:p w14:paraId="4FBA407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23</w:t>
            </w:r>
          </w:p>
        </w:tc>
        <w:tc>
          <w:tcPr>
            <w:tcW w:w="419" w:type="dxa"/>
            <w:tcBorders>
              <w:top w:val="nil"/>
              <w:bottom w:val="nil"/>
            </w:tcBorders>
            <w:shd w:val="clear" w:color="auto" w:fill="DEEAF6" w:themeFill="accent1" w:themeFillTint="33"/>
            <w:vAlign w:val="center"/>
          </w:tcPr>
          <w:p w14:paraId="37471AF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22</w:t>
            </w:r>
          </w:p>
        </w:tc>
        <w:tc>
          <w:tcPr>
            <w:tcW w:w="419" w:type="dxa"/>
            <w:tcBorders>
              <w:top w:val="nil"/>
              <w:bottom w:val="nil"/>
            </w:tcBorders>
            <w:shd w:val="clear" w:color="auto" w:fill="DEEAF6" w:themeFill="accent1" w:themeFillTint="33"/>
            <w:vAlign w:val="center"/>
          </w:tcPr>
          <w:p w14:paraId="3DE1A55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w:t>
            </w:r>
          </w:p>
        </w:tc>
        <w:tc>
          <w:tcPr>
            <w:tcW w:w="419" w:type="dxa"/>
            <w:tcBorders>
              <w:top w:val="nil"/>
              <w:bottom w:val="nil"/>
            </w:tcBorders>
            <w:shd w:val="clear" w:color="auto" w:fill="DEEAF6" w:themeFill="accent1" w:themeFillTint="33"/>
          </w:tcPr>
          <w:p w14:paraId="14908B8B"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52</w:t>
            </w:r>
          </w:p>
        </w:tc>
        <w:tc>
          <w:tcPr>
            <w:tcW w:w="419" w:type="dxa"/>
            <w:tcBorders>
              <w:top w:val="nil"/>
              <w:bottom w:val="nil"/>
            </w:tcBorders>
            <w:shd w:val="clear" w:color="auto" w:fill="DEEAF6" w:themeFill="accent1" w:themeFillTint="33"/>
            <w:vAlign w:val="center"/>
          </w:tcPr>
          <w:p w14:paraId="084608E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49</w:t>
            </w:r>
          </w:p>
        </w:tc>
        <w:tc>
          <w:tcPr>
            <w:tcW w:w="419" w:type="dxa"/>
            <w:tcBorders>
              <w:top w:val="nil"/>
              <w:bottom w:val="nil"/>
            </w:tcBorders>
            <w:shd w:val="clear" w:color="auto" w:fill="DEEAF6" w:themeFill="accent1" w:themeFillTint="33"/>
            <w:vAlign w:val="center"/>
          </w:tcPr>
          <w:p w14:paraId="01D10CC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54</w:t>
            </w:r>
          </w:p>
        </w:tc>
        <w:tc>
          <w:tcPr>
            <w:tcW w:w="419" w:type="dxa"/>
            <w:tcBorders>
              <w:top w:val="nil"/>
              <w:bottom w:val="nil"/>
            </w:tcBorders>
            <w:shd w:val="clear" w:color="auto" w:fill="DEEAF6" w:themeFill="accent1" w:themeFillTint="33"/>
            <w:vAlign w:val="center"/>
          </w:tcPr>
          <w:p w14:paraId="4BE39C8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13</w:t>
            </w:r>
          </w:p>
        </w:tc>
        <w:tc>
          <w:tcPr>
            <w:tcW w:w="419" w:type="dxa"/>
            <w:tcBorders>
              <w:top w:val="nil"/>
              <w:bottom w:val="nil"/>
            </w:tcBorders>
            <w:shd w:val="clear" w:color="auto" w:fill="DEEAF6" w:themeFill="accent1" w:themeFillTint="33"/>
          </w:tcPr>
          <w:p w14:paraId="75F90BBC"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116</w:t>
            </w:r>
          </w:p>
        </w:tc>
        <w:tc>
          <w:tcPr>
            <w:tcW w:w="419" w:type="dxa"/>
            <w:tcBorders>
              <w:top w:val="nil"/>
              <w:bottom w:val="nil"/>
            </w:tcBorders>
            <w:shd w:val="clear" w:color="auto" w:fill="DEEAF6" w:themeFill="accent1" w:themeFillTint="33"/>
            <w:vAlign w:val="center"/>
          </w:tcPr>
          <w:p w14:paraId="6E44259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16</w:t>
            </w:r>
          </w:p>
        </w:tc>
        <w:tc>
          <w:tcPr>
            <w:tcW w:w="419" w:type="dxa"/>
            <w:tcBorders>
              <w:top w:val="nil"/>
              <w:bottom w:val="nil"/>
            </w:tcBorders>
            <w:shd w:val="clear" w:color="auto" w:fill="DEEAF6" w:themeFill="accent1" w:themeFillTint="33"/>
            <w:vAlign w:val="center"/>
          </w:tcPr>
          <w:p w14:paraId="4762896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34</w:t>
            </w:r>
          </w:p>
        </w:tc>
        <w:tc>
          <w:tcPr>
            <w:tcW w:w="419" w:type="dxa"/>
            <w:tcBorders>
              <w:top w:val="nil"/>
              <w:bottom w:val="nil"/>
            </w:tcBorders>
            <w:shd w:val="clear" w:color="auto" w:fill="DEEAF6" w:themeFill="accent1" w:themeFillTint="33"/>
            <w:vAlign w:val="center"/>
          </w:tcPr>
          <w:p w14:paraId="2A3D871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w:t>
            </w:r>
          </w:p>
        </w:tc>
        <w:tc>
          <w:tcPr>
            <w:tcW w:w="419" w:type="dxa"/>
            <w:tcBorders>
              <w:top w:val="nil"/>
              <w:bottom w:val="nil"/>
            </w:tcBorders>
            <w:shd w:val="clear" w:color="auto" w:fill="DEEAF6" w:themeFill="accent1" w:themeFillTint="33"/>
          </w:tcPr>
          <w:p w14:paraId="157434F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57</w:t>
            </w:r>
          </w:p>
        </w:tc>
      </w:tr>
      <w:tr w:rsidR="006B00C0" w:rsidRPr="006B00C0" w14:paraId="7EEB2F89" w14:textId="77777777" w:rsidTr="00E430FC">
        <w:tc>
          <w:tcPr>
            <w:tcW w:w="687" w:type="dxa"/>
            <w:tcBorders>
              <w:top w:val="nil"/>
              <w:bottom w:val="nil"/>
            </w:tcBorders>
            <w:shd w:val="clear" w:color="auto" w:fill="auto"/>
            <w:tcMar>
              <w:right w:w="57" w:type="dxa"/>
            </w:tcMar>
            <w:vAlign w:val="center"/>
          </w:tcPr>
          <w:p w14:paraId="3F27E519"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48</w:t>
            </w:r>
            <w:r w:rsidRPr="006B00C0">
              <w:rPr>
                <w:rFonts w:hint="eastAsia"/>
                <w:color w:val="000000" w:themeColor="text1"/>
                <w:sz w:val="14"/>
                <w:szCs w:val="14"/>
              </w:rPr>
              <w:t>年</w:t>
            </w:r>
          </w:p>
        </w:tc>
        <w:tc>
          <w:tcPr>
            <w:tcW w:w="419" w:type="dxa"/>
            <w:tcBorders>
              <w:top w:val="nil"/>
              <w:bottom w:val="nil"/>
            </w:tcBorders>
            <w:vAlign w:val="center"/>
          </w:tcPr>
          <w:p w14:paraId="788CD2E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10</w:t>
            </w:r>
          </w:p>
        </w:tc>
        <w:tc>
          <w:tcPr>
            <w:tcW w:w="419" w:type="dxa"/>
            <w:tcBorders>
              <w:top w:val="nil"/>
              <w:bottom w:val="nil"/>
            </w:tcBorders>
            <w:vAlign w:val="center"/>
          </w:tcPr>
          <w:p w14:paraId="4D8424E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13</w:t>
            </w:r>
          </w:p>
        </w:tc>
        <w:tc>
          <w:tcPr>
            <w:tcW w:w="419" w:type="dxa"/>
            <w:tcBorders>
              <w:top w:val="nil"/>
              <w:bottom w:val="nil"/>
            </w:tcBorders>
            <w:vAlign w:val="center"/>
          </w:tcPr>
          <w:p w14:paraId="6187F63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31</w:t>
            </w:r>
          </w:p>
        </w:tc>
        <w:tc>
          <w:tcPr>
            <w:tcW w:w="419" w:type="dxa"/>
            <w:tcBorders>
              <w:top w:val="nil"/>
              <w:bottom w:val="nil"/>
            </w:tcBorders>
          </w:tcPr>
          <w:p w14:paraId="37FCE54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54</w:t>
            </w:r>
          </w:p>
        </w:tc>
        <w:tc>
          <w:tcPr>
            <w:tcW w:w="419" w:type="dxa"/>
            <w:tcBorders>
              <w:top w:val="nil"/>
              <w:bottom w:val="nil"/>
            </w:tcBorders>
            <w:vAlign w:val="center"/>
          </w:tcPr>
          <w:p w14:paraId="7BF4E46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27</w:t>
            </w:r>
          </w:p>
        </w:tc>
        <w:tc>
          <w:tcPr>
            <w:tcW w:w="419" w:type="dxa"/>
            <w:tcBorders>
              <w:top w:val="nil"/>
              <w:bottom w:val="nil"/>
            </w:tcBorders>
            <w:vAlign w:val="center"/>
          </w:tcPr>
          <w:p w14:paraId="7CEC31A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w:t>
            </w:r>
          </w:p>
        </w:tc>
        <w:tc>
          <w:tcPr>
            <w:tcW w:w="419" w:type="dxa"/>
            <w:tcBorders>
              <w:top w:val="nil"/>
              <w:bottom w:val="nil"/>
            </w:tcBorders>
            <w:vAlign w:val="center"/>
          </w:tcPr>
          <w:p w14:paraId="0C3A419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19" w:type="dxa"/>
            <w:tcBorders>
              <w:top w:val="nil"/>
              <w:bottom w:val="nil"/>
            </w:tcBorders>
          </w:tcPr>
          <w:p w14:paraId="31F2266D"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38</w:t>
            </w:r>
          </w:p>
        </w:tc>
        <w:tc>
          <w:tcPr>
            <w:tcW w:w="419" w:type="dxa"/>
            <w:tcBorders>
              <w:top w:val="nil"/>
              <w:bottom w:val="nil"/>
            </w:tcBorders>
            <w:vAlign w:val="center"/>
          </w:tcPr>
          <w:p w14:paraId="31B8F9C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80</w:t>
            </w:r>
          </w:p>
        </w:tc>
        <w:tc>
          <w:tcPr>
            <w:tcW w:w="419" w:type="dxa"/>
            <w:tcBorders>
              <w:top w:val="nil"/>
              <w:bottom w:val="nil"/>
            </w:tcBorders>
            <w:vAlign w:val="center"/>
          </w:tcPr>
          <w:p w14:paraId="2052A9B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13</w:t>
            </w:r>
          </w:p>
        </w:tc>
        <w:tc>
          <w:tcPr>
            <w:tcW w:w="419" w:type="dxa"/>
            <w:tcBorders>
              <w:top w:val="nil"/>
              <w:bottom w:val="nil"/>
            </w:tcBorders>
            <w:vAlign w:val="center"/>
          </w:tcPr>
          <w:p w14:paraId="1E44F52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10</w:t>
            </w:r>
          </w:p>
        </w:tc>
        <w:tc>
          <w:tcPr>
            <w:tcW w:w="419" w:type="dxa"/>
            <w:tcBorders>
              <w:top w:val="nil"/>
              <w:bottom w:val="nil"/>
            </w:tcBorders>
          </w:tcPr>
          <w:p w14:paraId="567E54DA"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103</w:t>
            </w:r>
          </w:p>
        </w:tc>
        <w:tc>
          <w:tcPr>
            <w:tcW w:w="419" w:type="dxa"/>
            <w:tcBorders>
              <w:top w:val="nil"/>
              <w:bottom w:val="nil"/>
            </w:tcBorders>
            <w:vAlign w:val="center"/>
          </w:tcPr>
          <w:p w14:paraId="478A0E0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97</w:t>
            </w:r>
          </w:p>
        </w:tc>
        <w:tc>
          <w:tcPr>
            <w:tcW w:w="419" w:type="dxa"/>
            <w:tcBorders>
              <w:top w:val="nil"/>
              <w:bottom w:val="nil"/>
            </w:tcBorders>
            <w:vAlign w:val="center"/>
          </w:tcPr>
          <w:p w14:paraId="164A074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28</w:t>
            </w:r>
          </w:p>
        </w:tc>
        <w:tc>
          <w:tcPr>
            <w:tcW w:w="419" w:type="dxa"/>
            <w:tcBorders>
              <w:top w:val="nil"/>
              <w:bottom w:val="nil"/>
            </w:tcBorders>
            <w:vAlign w:val="center"/>
          </w:tcPr>
          <w:p w14:paraId="3106009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14</w:t>
            </w:r>
          </w:p>
        </w:tc>
        <w:tc>
          <w:tcPr>
            <w:tcW w:w="419" w:type="dxa"/>
            <w:tcBorders>
              <w:top w:val="nil"/>
              <w:bottom w:val="nil"/>
            </w:tcBorders>
          </w:tcPr>
          <w:p w14:paraId="4E526E5C"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139</w:t>
            </w:r>
          </w:p>
        </w:tc>
        <w:tc>
          <w:tcPr>
            <w:tcW w:w="419" w:type="dxa"/>
            <w:tcBorders>
              <w:top w:val="nil"/>
              <w:bottom w:val="nil"/>
            </w:tcBorders>
            <w:vAlign w:val="center"/>
          </w:tcPr>
          <w:p w14:paraId="4B60ABC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53</w:t>
            </w:r>
          </w:p>
        </w:tc>
        <w:tc>
          <w:tcPr>
            <w:tcW w:w="419" w:type="dxa"/>
            <w:tcBorders>
              <w:top w:val="nil"/>
              <w:bottom w:val="nil"/>
            </w:tcBorders>
            <w:vAlign w:val="center"/>
          </w:tcPr>
          <w:p w14:paraId="56AA711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13</w:t>
            </w:r>
          </w:p>
        </w:tc>
        <w:tc>
          <w:tcPr>
            <w:tcW w:w="419" w:type="dxa"/>
            <w:tcBorders>
              <w:top w:val="nil"/>
              <w:bottom w:val="nil"/>
            </w:tcBorders>
            <w:vAlign w:val="center"/>
          </w:tcPr>
          <w:p w14:paraId="63C0847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19" w:type="dxa"/>
            <w:tcBorders>
              <w:top w:val="nil"/>
              <w:bottom w:val="nil"/>
            </w:tcBorders>
          </w:tcPr>
          <w:p w14:paraId="6BA6F3FD"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71</w:t>
            </w:r>
          </w:p>
        </w:tc>
      </w:tr>
      <w:tr w:rsidR="006B00C0" w:rsidRPr="006B00C0" w14:paraId="7D63546C" w14:textId="77777777" w:rsidTr="00E430FC">
        <w:tc>
          <w:tcPr>
            <w:tcW w:w="687" w:type="dxa"/>
            <w:tcBorders>
              <w:top w:val="nil"/>
              <w:bottom w:val="nil"/>
            </w:tcBorders>
            <w:shd w:val="clear" w:color="auto" w:fill="DEEAF6" w:themeFill="accent1" w:themeFillTint="33"/>
            <w:tcMar>
              <w:right w:w="57" w:type="dxa"/>
            </w:tcMar>
            <w:vAlign w:val="center"/>
          </w:tcPr>
          <w:p w14:paraId="1F8B9A13"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49</w:t>
            </w:r>
            <w:r w:rsidRPr="006B00C0">
              <w:rPr>
                <w:rFonts w:hint="eastAsia"/>
                <w:color w:val="000000" w:themeColor="text1"/>
                <w:sz w:val="14"/>
                <w:szCs w:val="14"/>
              </w:rPr>
              <w:t>年</w:t>
            </w:r>
          </w:p>
        </w:tc>
        <w:tc>
          <w:tcPr>
            <w:tcW w:w="419" w:type="dxa"/>
            <w:tcBorders>
              <w:top w:val="nil"/>
              <w:bottom w:val="nil"/>
            </w:tcBorders>
            <w:shd w:val="clear" w:color="auto" w:fill="DEEAF6" w:themeFill="accent1" w:themeFillTint="33"/>
            <w:vAlign w:val="center"/>
          </w:tcPr>
          <w:p w14:paraId="49A295C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19" w:type="dxa"/>
            <w:tcBorders>
              <w:top w:val="nil"/>
              <w:bottom w:val="nil"/>
            </w:tcBorders>
            <w:shd w:val="clear" w:color="auto" w:fill="DEEAF6" w:themeFill="accent1" w:themeFillTint="33"/>
            <w:vAlign w:val="center"/>
          </w:tcPr>
          <w:p w14:paraId="7D57F88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19" w:type="dxa"/>
            <w:tcBorders>
              <w:top w:val="nil"/>
              <w:bottom w:val="nil"/>
            </w:tcBorders>
            <w:shd w:val="clear" w:color="auto" w:fill="DEEAF6" w:themeFill="accent1" w:themeFillTint="33"/>
            <w:vAlign w:val="center"/>
          </w:tcPr>
          <w:p w14:paraId="32E771E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21</w:t>
            </w:r>
          </w:p>
        </w:tc>
        <w:tc>
          <w:tcPr>
            <w:tcW w:w="419" w:type="dxa"/>
            <w:tcBorders>
              <w:top w:val="nil"/>
              <w:bottom w:val="nil"/>
            </w:tcBorders>
            <w:shd w:val="clear" w:color="auto" w:fill="DEEAF6" w:themeFill="accent1" w:themeFillTint="33"/>
          </w:tcPr>
          <w:p w14:paraId="740A3AD4"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30</w:t>
            </w:r>
          </w:p>
        </w:tc>
        <w:tc>
          <w:tcPr>
            <w:tcW w:w="419" w:type="dxa"/>
            <w:tcBorders>
              <w:top w:val="nil"/>
              <w:bottom w:val="nil"/>
            </w:tcBorders>
            <w:shd w:val="clear" w:color="auto" w:fill="DEEAF6" w:themeFill="accent1" w:themeFillTint="33"/>
            <w:vAlign w:val="center"/>
          </w:tcPr>
          <w:p w14:paraId="477FDDE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w:t>
            </w:r>
          </w:p>
        </w:tc>
        <w:tc>
          <w:tcPr>
            <w:tcW w:w="419" w:type="dxa"/>
            <w:tcBorders>
              <w:top w:val="nil"/>
              <w:bottom w:val="nil"/>
            </w:tcBorders>
            <w:shd w:val="clear" w:color="auto" w:fill="DEEAF6" w:themeFill="accent1" w:themeFillTint="33"/>
            <w:vAlign w:val="center"/>
          </w:tcPr>
          <w:p w14:paraId="0F70258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19" w:type="dxa"/>
            <w:tcBorders>
              <w:top w:val="nil"/>
              <w:bottom w:val="nil"/>
            </w:tcBorders>
            <w:shd w:val="clear" w:color="auto" w:fill="DEEAF6" w:themeFill="accent1" w:themeFillTint="33"/>
            <w:vAlign w:val="center"/>
          </w:tcPr>
          <w:p w14:paraId="5C5BB01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w:t>
            </w:r>
          </w:p>
        </w:tc>
        <w:tc>
          <w:tcPr>
            <w:tcW w:w="419" w:type="dxa"/>
            <w:tcBorders>
              <w:top w:val="nil"/>
              <w:bottom w:val="nil"/>
            </w:tcBorders>
            <w:shd w:val="clear" w:color="auto" w:fill="DEEAF6" w:themeFill="accent1" w:themeFillTint="33"/>
          </w:tcPr>
          <w:p w14:paraId="448011BD"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18</w:t>
            </w:r>
          </w:p>
        </w:tc>
        <w:tc>
          <w:tcPr>
            <w:tcW w:w="419" w:type="dxa"/>
            <w:tcBorders>
              <w:top w:val="nil"/>
              <w:bottom w:val="nil"/>
            </w:tcBorders>
            <w:shd w:val="clear" w:color="auto" w:fill="DEEAF6" w:themeFill="accent1" w:themeFillTint="33"/>
            <w:vAlign w:val="center"/>
          </w:tcPr>
          <w:p w14:paraId="00356B4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44</w:t>
            </w:r>
          </w:p>
        </w:tc>
        <w:tc>
          <w:tcPr>
            <w:tcW w:w="419" w:type="dxa"/>
            <w:tcBorders>
              <w:top w:val="nil"/>
              <w:bottom w:val="nil"/>
            </w:tcBorders>
            <w:shd w:val="clear" w:color="auto" w:fill="DEEAF6" w:themeFill="accent1" w:themeFillTint="33"/>
            <w:vAlign w:val="center"/>
          </w:tcPr>
          <w:p w14:paraId="1C60968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13</w:t>
            </w:r>
          </w:p>
        </w:tc>
        <w:tc>
          <w:tcPr>
            <w:tcW w:w="419" w:type="dxa"/>
            <w:tcBorders>
              <w:top w:val="nil"/>
              <w:bottom w:val="nil"/>
            </w:tcBorders>
            <w:shd w:val="clear" w:color="auto" w:fill="DEEAF6" w:themeFill="accent1" w:themeFillTint="33"/>
            <w:vAlign w:val="center"/>
          </w:tcPr>
          <w:p w14:paraId="407B5A7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w:t>
            </w:r>
          </w:p>
        </w:tc>
        <w:tc>
          <w:tcPr>
            <w:tcW w:w="419" w:type="dxa"/>
            <w:tcBorders>
              <w:top w:val="nil"/>
              <w:bottom w:val="nil"/>
            </w:tcBorders>
            <w:shd w:val="clear" w:color="auto" w:fill="DEEAF6" w:themeFill="accent1" w:themeFillTint="33"/>
          </w:tcPr>
          <w:p w14:paraId="574A498A"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65</w:t>
            </w:r>
          </w:p>
        </w:tc>
        <w:tc>
          <w:tcPr>
            <w:tcW w:w="419" w:type="dxa"/>
            <w:tcBorders>
              <w:top w:val="nil"/>
              <w:bottom w:val="nil"/>
            </w:tcBorders>
            <w:shd w:val="clear" w:color="auto" w:fill="DEEAF6" w:themeFill="accent1" w:themeFillTint="33"/>
            <w:vAlign w:val="center"/>
          </w:tcPr>
          <w:p w14:paraId="57F429D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55</w:t>
            </w:r>
          </w:p>
        </w:tc>
        <w:tc>
          <w:tcPr>
            <w:tcW w:w="419" w:type="dxa"/>
            <w:tcBorders>
              <w:top w:val="nil"/>
              <w:bottom w:val="nil"/>
            </w:tcBorders>
            <w:shd w:val="clear" w:color="auto" w:fill="DEEAF6" w:themeFill="accent1" w:themeFillTint="33"/>
            <w:vAlign w:val="center"/>
          </w:tcPr>
          <w:p w14:paraId="4CF52C5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24</w:t>
            </w:r>
          </w:p>
        </w:tc>
        <w:tc>
          <w:tcPr>
            <w:tcW w:w="419" w:type="dxa"/>
            <w:tcBorders>
              <w:top w:val="nil"/>
              <w:bottom w:val="nil"/>
            </w:tcBorders>
            <w:shd w:val="clear" w:color="auto" w:fill="DEEAF6" w:themeFill="accent1" w:themeFillTint="33"/>
            <w:vAlign w:val="center"/>
          </w:tcPr>
          <w:p w14:paraId="74B2D14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12</w:t>
            </w:r>
          </w:p>
        </w:tc>
        <w:tc>
          <w:tcPr>
            <w:tcW w:w="419" w:type="dxa"/>
            <w:tcBorders>
              <w:top w:val="nil"/>
              <w:bottom w:val="nil"/>
            </w:tcBorders>
            <w:shd w:val="clear" w:color="auto" w:fill="DEEAF6" w:themeFill="accent1" w:themeFillTint="33"/>
          </w:tcPr>
          <w:p w14:paraId="0B13A288"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91</w:t>
            </w:r>
          </w:p>
        </w:tc>
        <w:tc>
          <w:tcPr>
            <w:tcW w:w="419" w:type="dxa"/>
            <w:tcBorders>
              <w:top w:val="nil"/>
              <w:bottom w:val="nil"/>
            </w:tcBorders>
            <w:shd w:val="clear" w:color="auto" w:fill="DEEAF6" w:themeFill="accent1" w:themeFillTint="33"/>
            <w:vAlign w:val="center"/>
          </w:tcPr>
          <w:p w14:paraId="0B4EFA2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24</w:t>
            </w:r>
          </w:p>
        </w:tc>
        <w:tc>
          <w:tcPr>
            <w:tcW w:w="419" w:type="dxa"/>
            <w:tcBorders>
              <w:top w:val="nil"/>
              <w:bottom w:val="nil"/>
            </w:tcBorders>
            <w:shd w:val="clear" w:color="auto" w:fill="DEEAF6" w:themeFill="accent1" w:themeFillTint="33"/>
            <w:vAlign w:val="center"/>
          </w:tcPr>
          <w:p w14:paraId="6FDE525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9</w:t>
            </w:r>
          </w:p>
        </w:tc>
        <w:tc>
          <w:tcPr>
            <w:tcW w:w="419" w:type="dxa"/>
            <w:tcBorders>
              <w:top w:val="nil"/>
              <w:bottom w:val="nil"/>
            </w:tcBorders>
            <w:shd w:val="clear" w:color="auto" w:fill="DEEAF6" w:themeFill="accent1" w:themeFillTint="33"/>
            <w:vAlign w:val="center"/>
          </w:tcPr>
          <w:p w14:paraId="3F0B01E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19" w:type="dxa"/>
            <w:tcBorders>
              <w:top w:val="nil"/>
              <w:bottom w:val="nil"/>
            </w:tcBorders>
            <w:shd w:val="clear" w:color="auto" w:fill="DEEAF6" w:themeFill="accent1" w:themeFillTint="33"/>
          </w:tcPr>
          <w:p w14:paraId="2455748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38</w:t>
            </w:r>
          </w:p>
        </w:tc>
      </w:tr>
      <w:tr w:rsidR="006B00C0" w:rsidRPr="006B00C0" w14:paraId="7B2CAF95" w14:textId="77777777" w:rsidTr="00E430FC">
        <w:tc>
          <w:tcPr>
            <w:tcW w:w="687" w:type="dxa"/>
            <w:tcBorders>
              <w:top w:val="nil"/>
              <w:bottom w:val="nil"/>
            </w:tcBorders>
            <w:shd w:val="clear" w:color="auto" w:fill="auto"/>
            <w:tcMar>
              <w:right w:w="57" w:type="dxa"/>
            </w:tcMar>
            <w:vAlign w:val="center"/>
          </w:tcPr>
          <w:p w14:paraId="66AAB216"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50</w:t>
            </w:r>
            <w:r w:rsidRPr="006B00C0">
              <w:rPr>
                <w:rFonts w:hint="eastAsia"/>
                <w:color w:val="000000" w:themeColor="text1"/>
                <w:sz w:val="14"/>
                <w:szCs w:val="14"/>
              </w:rPr>
              <w:t>年</w:t>
            </w:r>
          </w:p>
        </w:tc>
        <w:tc>
          <w:tcPr>
            <w:tcW w:w="419" w:type="dxa"/>
            <w:tcBorders>
              <w:top w:val="nil"/>
              <w:bottom w:val="nil"/>
            </w:tcBorders>
            <w:vAlign w:val="center"/>
          </w:tcPr>
          <w:p w14:paraId="3D7EE3C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19" w:type="dxa"/>
            <w:tcBorders>
              <w:top w:val="nil"/>
              <w:bottom w:val="nil"/>
            </w:tcBorders>
            <w:vAlign w:val="center"/>
          </w:tcPr>
          <w:p w14:paraId="47F48DA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19" w:type="dxa"/>
            <w:tcBorders>
              <w:top w:val="nil"/>
              <w:bottom w:val="nil"/>
            </w:tcBorders>
            <w:vAlign w:val="center"/>
          </w:tcPr>
          <w:p w14:paraId="0BEB030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w:t>
            </w:r>
          </w:p>
        </w:tc>
        <w:tc>
          <w:tcPr>
            <w:tcW w:w="419" w:type="dxa"/>
            <w:tcBorders>
              <w:top w:val="nil"/>
              <w:bottom w:val="nil"/>
            </w:tcBorders>
          </w:tcPr>
          <w:p w14:paraId="51E008B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14</w:t>
            </w:r>
          </w:p>
        </w:tc>
        <w:tc>
          <w:tcPr>
            <w:tcW w:w="419" w:type="dxa"/>
            <w:tcBorders>
              <w:top w:val="nil"/>
              <w:bottom w:val="nil"/>
            </w:tcBorders>
            <w:vAlign w:val="center"/>
          </w:tcPr>
          <w:p w14:paraId="1ABA76B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w:t>
            </w:r>
          </w:p>
        </w:tc>
        <w:tc>
          <w:tcPr>
            <w:tcW w:w="419" w:type="dxa"/>
            <w:tcBorders>
              <w:top w:val="nil"/>
              <w:bottom w:val="nil"/>
            </w:tcBorders>
            <w:vAlign w:val="center"/>
          </w:tcPr>
          <w:p w14:paraId="7E6A4E4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w:t>
            </w:r>
          </w:p>
        </w:tc>
        <w:tc>
          <w:tcPr>
            <w:tcW w:w="419" w:type="dxa"/>
            <w:tcBorders>
              <w:top w:val="nil"/>
              <w:bottom w:val="nil"/>
            </w:tcBorders>
            <w:vAlign w:val="center"/>
          </w:tcPr>
          <w:p w14:paraId="4F4B0D2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w:t>
            </w:r>
          </w:p>
        </w:tc>
        <w:tc>
          <w:tcPr>
            <w:tcW w:w="419" w:type="dxa"/>
            <w:tcBorders>
              <w:top w:val="nil"/>
              <w:bottom w:val="nil"/>
            </w:tcBorders>
          </w:tcPr>
          <w:p w14:paraId="0D43A281"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21</w:t>
            </w:r>
          </w:p>
        </w:tc>
        <w:tc>
          <w:tcPr>
            <w:tcW w:w="419" w:type="dxa"/>
            <w:tcBorders>
              <w:top w:val="nil"/>
              <w:bottom w:val="nil"/>
            </w:tcBorders>
            <w:vAlign w:val="center"/>
          </w:tcPr>
          <w:p w14:paraId="76BDD77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23</w:t>
            </w:r>
          </w:p>
        </w:tc>
        <w:tc>
          <w:tcPr>
            <w:tcW w:w="419" w:type="dxa"/>
            <w:tcBorders>
              <w:top w:val="nil"/>
              <w:bottom w:val="nil"/>
            </w:tcBorders>
            <w:vAlign w:val="center"/>
          </w:tcPr>
          <w:p w14:paraId="6C00280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19</w:t>
            </w:r>
          </w:p>
        </w:tc>
        <w:tc>
          <w:tcPr>
            <w:tcW w:w="419" w:type="dxa"/>
            <w:tcBorders>
              <w:top w:val="nil"/>
              <w:bottom w:val="nil"/>
            </w:tcBorders>
            <w:vAlign w:val="center"/>
          </w:tcPr>
          <w:p w14:paraId="5D0C841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10</w:t>
            </w:r>
          </w:p>
        </w:tc>
        <w:tc>
          <w:tcPr>
            <w:tcW w:w="419" w:type="dxa"/>
            <w:tcBorders>
              <w:top w:val="nil"/>
              <w:bottom w:val="nil"/>
            </w:tcBorders>
          </w:tcPr>
          <w:p w14:paraId="443511D8"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52</w:t>
            </w:r>
          </w:p>
        </w:tc>
        <w:tc>
          <w:tcPr>
            <w:tcW w:w="419" w:type="dxa"/>
            <w:tcBorders>
              <w:top w:val="nil"/>
              <w:bottom w:val="nil"/>
            </w:tcBorders>
            <w:vAlign w:val="center"/>
          </w:tcPr>
          <w:p w14:paraId="42FA65F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24</w:t>
            </w:r>
          </w:p>
        </w:tc>
        <w:tc>
          <w:tcPr>
            <w:tcW w:w="419" w:type="dxa"/>
            <w:tcBorders>
              <w:top w:val="nil"/>
              <w:bottom w:val="nil"/>
            </w:tcBorders>
            <w:vAlign w:val="center"/>
          </w:tcPr>
          <w:p w14:paraId="1B27383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15</w:t>
            </w:r>
          </w:p>
        </w:tc>
        <w:tc>
          <w:tcPr>
            <w:tcW w:w="419" w:type="dxa"/>
            <w:tcBorders>
              <w:top w:val="nil"/>
              <w:bottom w:val="nil"/>
            </w:tcBorders>
            <w:vAlign w:val="center"/>
          </w:tcPr>
          <w:p w14:paraId="4AA423E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19" w:type="dxa"/>
            <w:tcBorders>
              <w:top w:val="nil"/>
              <w:bottom w:val="nil"/>
            </w:tcBorders>
          </w:tcPr>
          <w:p w14:paraId="1602BFF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44</w:t>
            </w:r>
          </w:p>
        </w:tc>
        <w:tc>
          <w:tcPr>
            <w:tcW w:w="419" w:type="dxa"/>
            <w:tcBorders>
              <w:top w:val="nil"/>
              <w:bottom w:val="nil"/>
            </w:tcBorders>
            <w:vAlign w:val="center"/>
          </w:tcPr>
          <w:p w14:paraId="028B5F8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w:t>
            </w:r>
          </w:p>
        </w:tc>
        <w:tc>
          <w:tcPr>
            <w:tcW w:w="419" w:type="dxa"/>
            <w:tcBorders>
              <w:top w:val="nil"/>
              <w:bottom w:val="nil"/>
            </w:tcBorders>
            <w:vAlign w:val="center"/>
          </w:tcPr>
          <w:p w14:paraId="37DC1D4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19" w:type="dxa"/>
            <w:tcBorders>
              <w:top w:val="nil"/>
              <w:bottom w:val="nil"/>
            </w:tcBorders>
            <w:vAlign w:val="center"/>
          </w:tcPr>
          <w:p w14:paraId="125CDE5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19" w:type="dxa"/>
            <w:tcBorders>
              <w:top w:val="nil"/>
              <w:bottom w:val="nil"/>
            </w:tcBorders>
          </w:tcPr>
          <w:p w14:paraId="0FCB0933"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12</w:t>
            </w:r>
          </w:p>
        </w:tc>
      </w:tr>
      <w:tr w:rsidR="006B00C0" w:rsidRPr="006B00C0" w14:paraId="495AB437" w14:textId="77777777" w:rsidTr="00E430FC">
        <w:tc>
          <w:tcPr>
            <w:tcW w:w="687" w:type="dxa"/>
            <w:tcBorders>
              <w:top w:val="nil"/>
              <w:bottom w:val="nil"/>
            </w:tcBorders>
            <w:shd w:val="clear" w:color="auto" w:fill="DEEAF6" w:themeFill="accent1" w:themeFillTint="33"/>
            <w:tcMar>
              <w:right w:w="57" w:type="dxa"/>
            </w:tcMar>
            <w:vAlign w:val="center"/>
          </w:tcPr>
          <w:p w14:paraId="7C58E0F5"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51</w:t>
            </w:r>
            <w:r w:rsidRPr="006B00C0">
              <w:rPr>
                <w:rFonts w:hint="eastAsia"/>
                <w:color w:val="000000" w:themeColor="text1"/>
                <w:sz w:val="14"/>
                <w:szCs w:val="14"/>
              </w:rPr>
              <w:t>年</w:t>
            </w:r>
          </w:p>
        </w:tc>
        <w:tc>
          <w:tcPr>
            <w:tcW w:w="419" w:type="dxa"/>
            <w:tcBorders>
              <w:top w:val="nil"/>
              <w:bottom w:val="nil"/>
            </w:tcBorders>
            <w:shd w:val="clear" w:color="auto" w:fill="DEEAF6" w:themeFill="accent1" w:themeFillTint="33"/>
            <w:vAlign w:val="center"/>
          </w:tcPr>
          <w:p w14:paraId="78BB24B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19" w:type="dxa"/>
            <w:tcBorders>
              <w:top w:val="nil"/>
              <w:bottom w:val="nil"/>
            </w:tcBorders>
            <w:shd w:val="clear" w:color="auto" w:fill="DEEAF6" w:themeFill="accent1" w:themeFillTint="33"/>
            <w:vAlign w:val="center"/>
          </w:tcPr>
          <w:p w14:paraId="3E7B86B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19" w:type="dxa"/>
            <w:tcBorders>
              <w:top w:val="nil"/>
              <w:bottom w:val="nil"/>
            </w:tcBorders>
            <w:shd w:val="clear" w:color="auto" w:fill="DEEAF6" w:themeFill="accent1" w:themeFillTint="33"/>
            <w:vAlign w:val="center"/>
          </w:tcPr>
          <w:p w14:paraId="23EC3AC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19" w:type="dxa"/>
            <w:tcBorders>
              <w:top w:val="nil"/>
              <w:bottom w:val="nil"/>
            </w:tcBorders>
            <w:shd w:val="clear" w:color="auto" w:fill="DEEAF6" w:themeFill="accent1" w:themeFillTint="33"/>
          </w:tcPr>
          <w:p w14:paraId="3896C5E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7</w:t>
            </w:r>
          </w:p>
        </w:tc>
        <w:tc>
          <w:tcPr>
            <w:tcW w:w="419" w:type="dxa"/>
            <w:tcBorders>
              <w:top w:val="nil"/>
              <w:bottom w:val="nil"/>
            </w:tcBorders>
            <w:shd w:val="clear" w:color="auto" w:fill="DEEAF6" w:themeFill="accent1" w:themeFillTint="33"/>
            <w:vAlign w:val="center"/>
          </w:tcPr>
          <w:p w14:paraId="0B32BC7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19" w:type="dxa"/>
            <w:tcBorders>
              <w:top w:val="nil"/>
              <w:bottom w:val="nil"/>
            </w:tcBorders>
            <w:shd w:val="clear" w:color="auto" w:fill="DEEAF6" w:themeFill="accent1" w:themeFillTint="33"/>
            <w:vAlign w:val="center"/>
          </w:tcPr>
          <w:p w14:paraId="34758FC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shd w:val="clear" w:color="auto" w:fill="DEEAF6" w:themeFill="accent1" w:themeFillTint="33"/>
            <w:vAlign w:val="center"/>
          </w:tcPr>
          <w:p w14:paraId="1D1A928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19" w:type="dxa"/>
            <w:tcBorders>
              <w:top w:val="nil"/>
              <w:bottom w:val="nil"/>
            </w:tcBorders>
            <w:shd w:val="clear" w:color="auto" w:fill="DEEAF6" w:themeFill="accent1" w:themeFillTint="33"/>
          </w:tcPr>
          <w:p w14:paraId="1F7308FA"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9</w:t>
            </w:r>
          </w:p>
        </w:tc>
        <w:tc>
          <w:tcPr>
            <w:tcW w:w="419" w:type="dxa"/>
            <w:tcBorders>
              <w:top w:val="nil"/>
              <w:bottom w:val="nil"/>
            </w:tcBorders>
            <w:shd w:val="clear" w:color="auto" w:fill="DEEAF6" w:themeFill="accent1" w:themeFillTint="33"/>
            <w:vAlign w:val="center"/>
          </w:tcPr>
          <w:p w14:paraId="1B2C157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21</w:t>
            </w:r>
          </w:p>
        </w:tc>
        <w:tc>
          <w:tcPr>
            <w:tcW w:w="419" w:type="dxa"/>
            <w:tcBorders>
              <w:top w:val="nil"/>
              <w:bottom w:val="nil"/>
            </w:tcBorders>
            <w:shd w:val="clear" w:color="auto" w:fill="DEEAF6" w:themeFill="accent1" w:themeFillTint="33"/>
            <w:vAlign w:val="center"/>
          </w:tcPr>
          <w:p w14:paraId="053F79D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12</w:t>
            </w:r>
          </w:p>
        </w:tc>
        <w:tc>
          <w:tcPr>
            <w:tcW w:w="419" w:type="dxa"/>
            <w:tcBorders>
              <w:top w:val="nil"/>
              <w:bottom w:val="nil"/>
            </w:tcBorders>
            <w:shd w:val="clear" w:color="auto" w:fill="DEEAF6" w:themeFill="accent1" w:themeFillTint="33"/>
            <w:vAlign w:val="center"/>
          </w:tcPr>
          <w:p w14:paraId="6F3265F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w:t>
            </w:r>
          </w:p>
        </w:tc>
        <w:tc>
          <w:tcPr>
            <w:tcW w:w="419" w:type="dxa"/>
            <w:tcBorders>
              <w:top w:val="nil"/>
              <w:bottom w:val="nil"/>
            </w:tcBorders>
            <w:shd w:val="clear" w:color="auto" w:fill="DEEAF6" w:themeFill="accent1" w:themeFillTint="33"/>
          </w:tcPr>
          <w:p w14:paraId="7B7E1F9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39</w:t>
            </w:r>
          </w:p>
        </w:tc>
        <w:tc>
          <w:tcPr>
            <w:tcW w:w="419" w:type="dxa"/>
            <w:tcBorders>
              <w:top w:val="nil"/>
              <w:bottom w:val="nil"/>
            </w:tcBorders>
            <w:shd w:val="clear" w:color="auto" w:fill="DEEAF6" w:themeFill="accent1" w:themeFillTint="33"/>
            <w:vAlign w:val="center"/>
          </w:tcPr>
          <w:p w14:paraId="308F286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15</w:t>
            </w:r>
          </w:p>
        </w:tc>
        <w:tc>
          <w:tcPr>
            <w:tcW w:w="419" w:type="dxa"/>
            <w:tcBorders>
              <w:top w:val="nil"/>
              <w:bottom w:val="nil"/>
            </w:tcBorders>
            <w:shd w:val="clear" w:color="auto" w:fill="DEEAF6" w:themeFill="accent1" w:themeFillTint="33"/>
            <w:vAlign w:val="center"/>
          </w:tcPr>
          <w:p w14:paraId="7F0D6F3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15</w:t>
            </w:r>
          </w:p>
        </w:tc>
        <w:tc>
          <w:tcPr>
            <w:tcW w:w="419" w:type="dxa"/>
            <w:tcBorders>
              <w:top w:val="nil"/>
              <w:bottom w:val="nil"/>
            </w:tcBorders>
            <w:shd w:val="clear" w:color="auto" w:fill="DEEAF6" w:themeFill="accent1" w:themeFillTint="33"/>
            <w:vAlign w:val="center"/>
          </w:tcPr>
          <w:p w14:paraId="4171CBC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19" w:type="dxa"/>
            <w:tcBorders>
              <w:top w:val="nil"/>
              <w:bottom w:val="nil"/>
            </w:tcBorders>
            <w:shd w:val="clear" w:color="auto" w:fill="DEEAF6" w:themeFill="accent1" w:themeFillTint="33"/>
          </w:tcPr>
          <w:p w14:paraId="45A48ADB"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33</w:t>
            </w:r>
          </w:p>
        </w:tc>
        <w:tc>
          <w:tcPr>
            <w:tcW w:w="419" w:type="dxa"/>
            <w:tcBorders>
              <w:top w:val="nil"/>
              <w:bottom w:val="nil"/>
            </w:tcBorders>
            <w:shd w:val="clear" w:color="auto" w:fill="DEEAF6" w:themeFill="accent1" w:themeFillTint="33"/>
            <w:vAlign w:val="center"/>
          </w:tcPr>
          <w:p w14:paraId="546FD86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17</w:t>
            </w:r>
          </w:p>
        </w:tc>
        <w:tc>
          <w:tcPr>
            <w:tcW w:w="419" w:type="dxa"/>
            <w:tcBorders>
              <w:top w:val="nil"/>
              <w:bottom w:val="nil"/>
            </w:tcBorders>
            <w:shd w:val="clear" w:color="auto" w:fill="DEEAF6" w:themeFill="accent1" w:themeFillTint="33"/>
            <w:vAlign w:val="center"/>
          </w:tcPr>
          <w:p w14:paraId="61CE20B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w:t>
            </w:r>
          </w:p>
        </w:tc>
        <w:tc>
          <w:tcPr>
            <w:tcW w:w="419" w:type="dxa"/>
            <w:tcBorders>
              <w:top w:val="nil"/>
              <w:bottom w:val="nil"/>
            </w:tcBorders>
            <w:shd w:val="clear" w:color="auto" w:fill="DEEAF6" w:themeFill="accent1" w:themeFillTint="33"/>
            <w:vAlign w:val="center"/>
          </w:tcPr>
          <w:p w14:paraId="3BC9EDE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19" w:type="dxa"/>
            <w:tcBorders>
              <w:top w:val="nil"/>
              <w:bottom w:val="nil"/>
            </w:tcBorders>
            <w:shd w:val="clear" w:color="auto" w:fill="DEEAF6" w:themeFill="accent1" w:themeFillTint="33"/>
          </w:tcPr>
          <w:p w14:paraId="4CB7FC6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27</w:t>
            </w:r>
          </w:p>
        </w:tc>
      </w:tr>
      <w:tr w:rsidR="006B00C0" w:rsidRPr="006B00C0" w14:paraId="3687580C" w14:textId="77777777" w:rsidTr="00E430FC">
        <w:tc>
          <w:tcPr>
            <w:tcW w:w="687" w:type="dxa"/>
            <w:tcBorders>
              <w:top w:val="nil"/>
              <w:bottom w:val="nil"/>
            </w:tcBorders>
            <w:shd w:val="clear" w:color="auto" w:fill="auto"/>
            <w:tcMar>
              <w:right w:w="57" w:type="dxa"/>
            </w:tcMar>
            <w:vAlign w:val="center"/>
          </w:tcPr>
          <w:p w14:paraId="37C06FAF"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52</w:t>
            </w:r>
            <w:r w:rsidRPr="006B00C0">
              <w:rPr>
                <w:rFonts w:hint="eastAsia"/>
                <w:color w:val="000000" w:themeColor="text1"/>
                <w:sz w:val="14"/>
                <w:szCs w:val="14"/>
              </w:rPr>
              <w:t>年</w:t>
            </w:r>
          </w:p>
        </w:tc>
        <w:tc>
          <w:tcPr>
            <w:tcW w:w="419" w:type="dxa"/>
            <w:tcBorders>
              <w:top w:val="nil"/>
              <w:bottom w:val="nil"/>
            </w:tcBorders>
            <w:vAlign w:val="center"/>
          </w:tcPr>
          <w:p w14:paraId="6C894DE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w:t>
            </w:r>
          </w:p>
        </w:tc>
        <w:tc>
          <w:tcPr>
            <w:tcW w:w="419" w:type="dxa"/>
            <w:tcBorders>
              <w:top w:val="nil"/>
              <w:bottom w:val="nil"/>
            </w:tcBorders>
            <w:vAlign w:val="center"/>
          </w:tcPr>
          <w:p w14:paraId="6A7ECC7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19" w:type="dxa"/>
            <w:tcBorders>
              <w:top w:val="nil"/>
              <w:bottom w:val="nil"/>
            </w:tcBorders>
            <w:vAlign w:val="center"/>
          </w:tcPr>
          <w:p w14:paraId="1D76F5E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19" w:type="dxa"/>
            <w:tcBorders>
              <w:top w:val="nil"/>
              <w:bottom w:val="nil"/>
            </w:tcBorders>
          </w:tcPr>
          <w:p w14:paraId="77C5793C"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8</w:t>
            </w:r>
          </w:p>
        </w:tc>
        <w:tc>
          <w:tcPr>
            <w:tcW w:w="419" w:type="dxa"/>
            <w:tcBorders>
              <w:top w:val="nil"/>
              <w:bottom w:val="nil"/>
            </w:tcBorders>
            <w:vAlign w:val="center"/>
          </w:tcPr>
          <w:p w14:paraId="6DC8E17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19" w:type="dxa"/>
            <w:tcBorders>
              <w:top w:val="nil"/>
              <w:bottom w:val="nil"/>
            </w:tcBorders>
            <w:vAlign w:val="center"/>
          </w:tcPr>
          <w:p w14:paraId="4E7E770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19" w:type="dxa"/>
            <w:tcBorders>
              <w:top w:val="nil"/>
              <w:bottom w:val="nil"/>
            </w:tcBorders>
            <w:vAlign w:val="center"/>
          </w:tcPr>
          <w:p w14:paraId="64A86D6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19" w:type="dxa"/>
            <w:tcBorders>
              <w:top w:val="nil"/>
              <w:bottom w:val="nil"/>
            </w:tcBorders>
          </w:tcPr>
          <w:p w14:paraId="2C79F4EA"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11</w:t>
            </w:r>
          </w:p>
        </w:tc>
        <w:tc>
          <w:tcPr>
            <w:tcW w:w="419" w:type="dxa"/>
            <w:tcBorders>
              <w:top w:val="nil"/>
              <w:bottom w:val="nil"/>
            </w:tcBorders>
            <w:vAlign w:val="center"/>
          </w:tcPr>
          <w:p w14:paraId="5DB58F7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16</w:t>
            </w:r>
          </w:p>
        </w:tc>
        <w:tc>
          <w:tcPr>
            <w:tcW w:w="419" w:type="dxa"/>
            <w:tcBorders>
              <w:top w:val="nil"/>
              <w:bottom w:val="nil"/>
            </w:tcBorders>
            <w:vAlign w:val="center"/>
          </w:tcPr>
          <w:p w14:paraId="194CEB7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27</w:t>
            </w:r>
          </w:p>
        </w:tc>
        <w:tc>
          <w:tcPr>
            <w:tcW w:w="419" w:type="dxa"/>
            <w:tcBorders>
              <w:top w:val="nil"/>
              <w:bottom w:val="nil"/>
            </w:tcBorders>
            <w:vAlign w:val="center"/>
          </w:tcPr>
          <w:p w14:paraId="36F2396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9</w:t>
            </w:r>
          </w:p>
        </w:tc>
        <w:tc>
          <w:tcPr>
            <w:tcW w:w="419" w:type="dxa"/>
            <w:tcBorders>
              <w:top w:val="nil"/>
              <w:bottom w:val="nil"/>
            </w:tcBorders>
          </w:tcPr>
          <w:p w14:paraId="05900F7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52</w:t>
            </w:r>
          </w:p>
        </w:tc>
        <w:tc>
          <w:tcPr>
            <w:tcW w:w="419" w:type="dxa"/>
            <w:tcBorders>
              <w:top w:val="nil"/>
              <w:bottom w:val="nil"/>
            </w:tcBorders>
            <w:vAlign w:val="center"/>
          </w:tcPr>
          <w:p w14:paraId="02ADF7D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19</w:t>
            </w:r>
          </w:p>
        </w:tc>
        <w:tc>
          <w:tcPr>
            <w:tcW w:w="419" w:type="dxa"/>
            <w:tcBorders>
              <w:top w:val="nil"/>
              <w:bottom w:val="nil"/>
            </w:tcBorders>
            <w:vAlign w:val="center"/>
          </w:tcPr>
          <w:p w14:paraId="6708A72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26</w:t>
            </w:r>
          </w:p>
        </w:tc>
        <w:tc>
          <w:tcPr>
            <w:tcW w:w="419" w:type="dxa"/>
            <w:tcBorders>
              <w:top w:val="nil"/>
              <w:bottom w:val="nil"/>
            </w:tcBorders>
            <w:vAlign w:val="center"/>
          </w:tcPr>
          <w:p w14:paraId="52014CA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19" w:type="dxa"/>
            <w:tcBorders>
              <w:top w:val="nil"/>
              <w:bottom w:val="nil"/>
            </w:tcBorders>
          </w:tcPr>
          <w:p w14:paraId="16E75A9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50</w:t>
            </w:r>
          </w:p>
        </w:tc>
        <w:tc>
          <w:tcPr>
            <w:tcW w:w="419" w:type="dxa"/>
            <w:tcBorders>
              <w:top w:val="nil"/>
              <w:bottom w:val="nil"/>
            </w:tcBorders>
            <w:vAlign w:val="center"/>
          </w:tcPr>
          <w:p w14:paraId="448B599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11</w:t>
            </w:r>
          </w:p>
        </w:tc>
        <w:tc>
          <w:tcPr>
            <w:tcW w:w="419" w:type="dxa"/>
            <w:tcBorders>
              <w:top w:val="nil"/>
              <w:bottom w:val="nil"/>
            </w:tcBorders>
            <w:vAlign w:val="center"/>
          </w:tcPr>
          <w:p w14:paraId="30F84CD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9</w:t>
            </w:r>
          </w:p>
        </w:tc>
        <w:tc>
          <w:tcPr>
            <w:tcW w:w="419" w:type="dxa"/>
            <w:tcBorders>
              <w:top w:val="nil"/>
              <w:bottom w:val="nil"/>
            </w:tcBorders>
            <w:vAlign w:val="center"/>
          </w:tcPr>
          <w:p w14:paraId="40A9D32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9</w:t>
            </w:r>
          </w:p>
        </w:tc>
        <w:tc>
          <w:tcPr>
            <w:tcW w:w="419" w:type="dxa"/>
            <w:tcBorders>
              <w:top w:val="nil"/>
              <w:bottom w:val="nil"/>
            </w:tcBorders>
          </w:tcPr>
          <w:p w14:paraId="4E15D48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29</w:t>
            </w:r>
          </w:p>
        </w:tc>
      </w:tr>
      <w:tr w:rsidR="006B00C0" w:rsidRPr="006B00C0" w14:paraId="6FDB4337" w14:textId="77777777" w:rsidTr="00E430FC">
        <w:tc>
          <w:tcPr>
            <w:tcW w:w="687" w:type="dxa"/>
            <w:tcBorders>
              <w:top w:val="nil"/>
              <w:bottom w:val="nil"/>
            </w:tcBorders>
            <w:shd w:val="clear" w:color="auto" w:fill="DEEAF6" w:themeFill="accent1" w:themeFillTint="33"/>
            <w:tcMar>
              <w:right w:w="57" w:type="dxa"/>
            </w:tcMar>
            <w:vAlign w:val="center"/>
          </w:tcPr>
          <w:p w14:paraId="01499AC1"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53</w:t>
            </w:r>
            <w:r w:rsidRPr="006B00C0">
              <w:rPr>
                <w:rFonts w:hint="eastAsia"/>
                <w:color w:val="000000" w:themeColor="text1"/>
                <w:sz w:val="14"/>
                <w:szCs w:val="14"/>
              </w:rPr>
              <w:t>年</w:t>
            </w:r>
          </w:p>
        </w:tc>
        <w:tc>
          <w:tcPr>
            <w:tcW w:w="419" w:type="dxa"/>
            <w:tcBorders>
              <w:top w:val="nil"/>
              <w:bottom w:val="nil"/>
            </w:tcBorders>
            <w:shd w:val="clear" w:color="auto" w:fill="DEEAF6" w:themeFill="accent1" w:themeFillTint="33"/>
            <w:vAlign w:val="center"/>
          </w:tcPr>
          <w:p w14:paraId="7FC2A22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19" w:type="dxa"/>
            <w:tcBorders>
              <w:top w:val="nil"/>
              <w:bottom w:val="nil"/>
            </w:tcBorders>
            <w:shd w:val="clear" w:color="auto" w:fill="DEEAF6" w:themeFill="accent1" w:themeFillTint="33"/>
            <w:vAlign w:val="center"/>
          </w:tcPr>
          <w:p w14:paraId="68D362F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19" w:type="dxa"/>
            <w:tcBorders>
              <w:top w:val="nil"/>
              <w:bottom w:val="nil"/>
            </w:tcBorders>
            <w:shd w:val="clear" w:color="auto" w:fill="DEEAF6" w:themeFill="accent1" w:themeFillTint="33"/>
            <w:vAlign w:val="center"/>
          </w:tcPr>
          <w:p w14:paraId="1087CCE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19" w:type="dxa"/>
            <w:tcBorders>
              <w:top w:val="nil"/>
              <w:bottom w:val="nil"/>
            </w:tcBorders>
            <w:shd w:val="clear" w:color="auto" w:fill="DEEAF6" w:themeFill="accent1" w:themeFillTint="33"/>
          </w:tcPr>
          <w:p w14:paraId="44CBD451"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7</w:t>
            </w:r>
          </w:p>
        </w:tc>
        <w:tc>
          <w:tcPr>
            <w:tcW w:w="419" w:type="dxa"/>
            <w:tcBorders>
              <w:top w:val="nil"/>
              <w:bottom w:val="nil"/>
            </w:tcBorders>
            <w:shd w:val="clear" w:color="auto" w:fill="DEEAF6" w:themeFill="accent1" w:themeFillTint="33"/>
            <w:vAlign w:val="center"/>
          </w:tcPr>
          <w:p w14:paraId="5A9CF59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19" w:type="dxa"/>
            <w:tcBorders>
              <w:top w:val="nil"/>
              <w:bottom w:val="nil"/>
            </w:tcBorders>
            <w:shd w:val="clear" w:color="auto" w:fill="DEEAF6" w:themeFill="accent1" w:themeFillTint="33"/>
            <w:vAlign w:val="center"/>
          </w:tcPr>
          <w:p w14:paraId="5285F38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19" w:type="dxa"/>
            <w:tcBorders>
              <w:top w:val="nil"/>
              <w:bottom w:val="nil"/>
            </w:tcBorders>
            <w:shd w:val="clear" w:color="auto" w:fill="DEEAF6" w:themeFill="accent1" w:themeFillTint="33"/>
            <w:vAlign w:val="center"/>
          </w:tcPr>
          <w:p w14:paraId="77DD385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19" w:type="dxa"/>
            <w:tcBorders>
              <w:top w:val="nil"/>
              <w:bottom w:val="nil"/>
            </w:tcBorders>
            <w:shd w:val="clear" w:color="auto" w:fill="DEEAF6" w:themeFill="accent1" w:themeFillTint="33"/>
          </w:tcPr>
          <w:p w14:paraId="7CC6824B"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7</w:t>
            </w:r>
          </w:p>
        </w:tc>
        <w:tc>
          <w:tcPr>
            <w:tcW w:w="419" w:type="dxa"/>
            <w:tcBorders>
              <w:top w:val="nil"/>
              <w:bottom w:val="nil"/>
            </w:tcBorders>
            <w:shd w:val="clear" w:color="auto" w:fill="DEEAF6" w:themeFill="accent1" w:themeFillTint="33"/>
            <w:vAlign w:val="center"/>
          </w:tcPr>
          <w:p w14:paraId="668175A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20</w:t>
            </w:r>
          </w:p>
        </w:tc>
        <w:tc>
          <w:tcPr>
            <w:tcW w:w="419" w:type="dxa"/>
            <w:tcBorders>
              <w:top w:val="nil"/>
              <w:bottom w:val="nil"/>
            </w:tcBorders>
            <w:shd w:val="clear" w:color="auto" w:fill="DEEAF6" w:themeFill="accent1" w:themeFillTint="33"/>
            <w:vAlign w:val="center"/>
          </w:tcPr>
          <w:p w14:paraId="0F8B4BA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10</w:t>
            </w:r>
          </w:p>
        </w:tc>
        <w:tc>
          <w:tcPr>
            <w:tcW w:w="419" w:type="dxa"/>
            <w:tcBorders>
              <w:top w:val="nil"/>
              <w:bottom w:val="nil"/>
            </w:tcBorders>
            <w:shd w:val="clear" w:color="auto" w:fill="DEEAF6" w:themeFill="accent1" w:themeFillTint="33"/>
            <w:vAlign w:val="center"/>
          </w:tcPr>
          <w:p w14:paraId="6DE12FA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19" w:type="dxa"/>
            <w:tcBorders>
              <w:top w:val="nil"/>
              <w:bottom w:val="nil"/>
            </w:tcBorders>
            <w:shd w:val="clear" w:color="auto" w:fill="DEEAF6" w:themeFill="accent1" w:themeFillTint="33"/>
          </w:tcPr>
          <w:p w14:paraId="72EE4DD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31</w:t>
            </w:r>
          </w:p>
        </w:tc>
        <w:tc>
          <w:tcPr>
            <w:tcW w:w="419" w:type="dxa"/>
            <w:tcBorders>
              <w:top w:val="nil"/>
              <w:bottom w:val="nil"/>
            </w:tcBorders>
            <w:shd w:val="clear" w:color="auto" w:fill="DEEAF6" w:themeFill="accent1" w:themeFillTint="33"/>
            <w:vAlign w:val="center"/>
          </w:tcPr>
          <w:p w14:paraId="3B2E380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24</w:t>
            </w:r>
          </w:p>
        </w:tc>
        <w:tc>
          <w:tcPr>
            <w:tcW w:w="419" w:type="dxa"/>
            <w:tcBorders>
              <w:top w:val="nil"/>
              <w:bottom w:val="nil"/>
            </w:tcBorders>
            <w:shd w:val="clear" w:color="auto" w:fill="DEEAF6" w:themeFill="accent1" w:themeFillTint="33"/>
            <w:vAlign w:val="center"/>
          </w:tcPr>
          <w:p w14:paraId="7727700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w:t>
            </w:r>
          </w:p>
        </w:tc>
        <w:tc>
          <w:tcPr>
            <w:tcW w:w="419" w:type="dxa"/>
            <w:tcBorders>
              <w:top w:val="nil"/>
              <w:bottom w:val="nil"/>
            </w:tcBorders>
            <w:shd w:val="clear" w:color="auto" w:fill="DEEAF6" w:themeFill="accent1" w:themeFillTint="33"/>
            <w:vAlign w:val="center"/>
          </w:tcPr>
          <w:p w14:paraId="3F01AB7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w:t>
            </w:r>
          </w:p>
        </w:tc>
        <w:tc>
          <w:tcPr>
            <w:tcW w:w="419" w:type="dxa"/>
            <w:tcBorders>
              <w:top w:val="nil"/>
              <w:bottom w:val="nil"/>
            </w:tcBorders>
            <w:shd w:val="clear" w:color="auto" w:fill="DEEAF6" w:themeFill="accent1" w:themeFillTint="33"/>
          </w:tcPr>
          <w:p w14:paraId="3E1ABAE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38</w:t>
            </w:r>
          </w:p>
        </w:tc>
        <w:tc>
          <w:tcPr>
            <w:tcW w:w="419" w:type="dxa"/>
            <w:tcBorders>
              <w:top w:val="nil"/>
              <w:bottom w:val="nil"/>
            </w:tcBorders>
            <w:shd w:val="clear" w:color="auto" w:fill="DEEAF6" w:themeFill="accent1" w:themeFillTint="33"/>
            <w:vAlign w:val="center"/>
          </w:tcPr>
          <w:p w14:paraId="2282351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12</w:t>
            </w:r>
          </w:p>
        </w:tc>
        <w:tc>
          <w:tcPr>
            <w:tcW w:w="419" w:type="dxa"/>
            <w:tcBorders>
              <w:top w:val="nil"/>
              <w:bottom w:val="nil"/>
            </w:tcBorders>
            <w:shd w:val="clear" w:color="auto" w:fill="DEEAF6" w:themeFill="accent1" w:themeFillTint="33"/>
            <w:vAlign w:val="center"/>
          </w:tcPr>
          <w:p w14:paraId="783BC47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19" w:type="dxa"/>
            <w:tcBorders>
              <w:top w:val="nil"/>
              <w:bottom w:val="nil"/>
            </w:tcBorders>
            <w:shd w:val="clear" w:color="auto" w:fill="DEEAF6" w:themeFill="accent1" w:themeFillTint="33"/>
            <w:vAlign w:val="center"/>
          </w:tcPr>
          <w:p w14:paraId="27EDE96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19" w:type="dxa"/>
            <w:tcBorders>
              <w:top w:val="nil"/>
              <w:bottom w:val="nil"/>
            </w:tcBorders>
            <w:shd w:val="clear" w:color="auto" w:fill="DEEAF6" w:themeFill="accent1" w:themeFillTint="33"/>
          </w:tcPr>
          <w:p w14:paraId="6D1F967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17</w:t>
            </w:r>
          </w:p>
        </w:tc>
      </w:tr>
      <w:tr w:rsidR="006B00C0" w:rsidRPr="006B00C0" w14:paraId="33FEE865" w14:textId="77777777" w:rsidTr="00E430FC">
        <w:tc>
          <w:tcPr>
            <w:tcW w:w="687" w:type="dxa"/>
            <w:tcBorders>
              <w:top w:val="nil"/>
              <w:bottom w:val="nil"/>
            </w:tcBorders>
            <w:shd w:val="clear" w:color="auto" w:fill="auto"/>
            <w:tcMar>
              <w:right w:w="57" w:type="dxa"/>
            </w:tcMar>
            <w:vAlign w:val="center"/>
          </w:tcPr>
          <w:p w14:paraId="49AE90FD"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54</w:t>
            </w:r>
            <w:r w:rsidRPr="006B00C0">
              <w:rPr>
                <w:rFonts w:hint="eastAsia"/>
                <w:color w:val="000000" w:themeColor="text1"/>
                <w:sz w:val="14"/>
                <w:szCs w:val="14"/>
              </w:rPr>
              <w:t>年</w:t>
            </w:r>
          </w:p>
        </w:tc>
        <w:tc>
          <w:tcPr>
            <w:tcW w:w="419" w:type="dxa"/>
            <w:tcBorders>
              <w:top w:val="nil"/>
              <w:bottom w:val="nil"/>
            </w:tcBorders>
            <w:shd w:val="clear" w:color="auto" w:fill="auto"/>
            <w:vAlign w:val="center"/>
          </w:tcPr>
          <w:p w14:paraId="48FD051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shd w:val="clear" w:color="auto" w:fill="auto"/>
            <w:vAlign w:val="center"/>
          </w:tcPr>
          <w:p w14:paraId="2DB817C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shd w:val="clear" w:color="auto" w:fill="auto"/>
            <w:vAlign w:val="center"/>
          </w:tcPr>
          <w:p w14:paraId="0A74BC0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tcPr>
          <w:p w14:paraId="3B5F369C"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19" w:type="dxa"/>
            <w:tcBorders>
              <w:top w:val="nil"/>
              <w:bottom w:val="nil"/>
            </w:tcBorders>
            <w:shd w:val="clear" w:color="auto" w:fill="auto"/>
            <w:vAlign w:val="center"/>
          </w:tcPr>
          <w:p w14:paraId="4EBECA2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10</w:t>
            </w:r>
          </w:p>
        </w:tc>
        <w:tc>
          <w:tcPr>
            <w:tcW w:w="419" w:type="dxa"/>
            <w:tcBorders>
              <w:top w:val="nil"/>
              <w:bottom w:val="nil"/>
            </w:tcBorders>
            <w:shd w:val="clear" w:color="auto" w:fill="auto"/>
            <w:vAlign w:val="center"/>
          </w:tcPr>
          <w:p w14:paraId="085D041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19" w:type="dxa"/>
            <w:tcBorders>
              <w:top w:val="nil"/>
              <w:bottom w:val="nil"/>
            </w:tcBorders>
            <w:shd w:val="clear" w:color="auto" w:fill="auto"/>
            <w:vAlign w:val="center"/>
          </w:tcPr>
          <w:p w14:paraId="7372D7B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19" w:type="dxa"/>
            <w:tcBorders>
              <w:top w:val="nil"/>
              <w:bottom w:val="nil"/>
            </w:tcBorders>
          </w:tcPr>
          <w:p w14:paraId="17CAA73B"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13</w:t>
            </w:r>
          </w:p>
        </w:tc>
        <w:tc>
          <w:tcPr>
            <w:tcW w:w="419" w:type="dxa"/>
            <w:tcBorders>
              <w:top w:val="nil"/>
              <w:bottom w:val="nil"/>
            </w:tcBorders>
            <w:shd w:val="clear" w:color="auto" w:fill="auto"/>
            <w:vAlign w:val="center"/>
          </w:tcPr>
          <w:p w14:paraId="547E3FC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25</w:t>
            </w:r>
          </w:p>
        </w:tc>
        <w:tc>
          <w:tcPr>
            <w:tcW w:w="419" w:type="dxa"/>
            <w:tcBorders>
              <w:top w:val="nil"/>
              <w:bottom w:val="nil"/>
            </w:tcBorders>
            <w:shd w:val="clear" w:color="auto" w:fill="auto"/>
            <w:vAlign w:val="center"/>
          </w:tcPr>
          <w:p w14:paraId="0A626C4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shd w:val="clear" w:color="auto" w:fill="auto"/>
            <w:vAlign w:val="center"/>
          </w:tcPr>
          <w:p w14:paraId="7CDF7F6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19" w:type="dxa"/>
            <w:tcBorders>
              <w:top w:val="nil"/>
              <w:bottom w:val="nil"/>
            </w:tcBorders>
          </w:tcPr>
          <w:p w14:paraId="2526ABEB"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29</w:t>
            </w:r>
          </w:p>
        </w:tc>
        <w:tc>
          <w:tcPr>
            <w:tcW w:w="419" w:type="dxa"/>
            <w:tcBorders>
              <w:top w:val="nil"/>
              <w:bottom w:val="nil"/>
            </w:tcBorders>
            <w:shd w:val="clear" w:color="auto" w:fill="auto"/>
            <w:vAlign w:val="center"/>
          </w:tcPr>
          <w:p w14:paraId="579E1DA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19</w:t>
            </w:r>
          </w:p>
        </w:tc>
        <w:tc>
          <w:tcPr>
            <w:tcW w:w="419" w:type="dxa"/>
            <w:tcBorders>
              <w:top w:val="nil"/>
              <w:bottom w:val="nil"/>
            </w:tcBorders>
            <w:shd w:val="clear" w:color="auto" w:fill="auto"/>
            <w:vAlign w:val="center"/>
          </w:tcPr>
          <w:p w14:paraId="67E3795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w:t>
            </w:r>
          </w:p>
        </w:tc>
        <w:tc>
          <w:tcPr>
            <w:tcW w:w="419" w:type="dxa"/>
            <w:tcBorders>
              <w:top w:val="nil"/>
              <w:bottom w:val="nil"/>
            </w:tcBorders>
            <w:shd w:val="clear" w:color="auto" w:fill="auto"/>
            <w:vAlign w:val="center"/>
          </w:tcPr>
          <w:p w14:paraId="1CB3B06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19" w:type="dxa"/>
            <w:tcBorders>
              <w:top w:val="nil"/>
              <w:bottom w:val="nil"/>
            </w:tcBorders>
          </w:tcPr>
          <w:p w14:paraId="3482AA5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31</w:t>
            </w:r>
          </w:p>
        </w:tc>
        <w:tc>
          <w:tcPr>
            <w:tcW w:w="419" w:type="dxa"/>
            <w:tcBorders>
              <w:top w:val="nil"/>
              <w:bottom w:val="nil"/>
            </w:tcBorders>
            <w:shd w:val="clear" w:color="auto" w:fill="auto"/>
            <w:vAlign w:val="center"/>
          </w:tcPr>
          <w:p w14:paraId="13CEC14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17</w:t>
            </w:r>
          </w:p>
        </w:tc>
        <w:tc>
          <w:tcPr>
            <w:tcW w:w="419" w:type="dxa"/>
            <w:tcBorders>
              <w:top w:val="nil"/>
              <w:bottom w:val="nil"/>
            </w:tcBorders>
            <w:shd w:val="clear" w:color="auto" w:fill="auto"/>
            <w:vAlign w:val="center"/>
          </w:tcPr>
          <w:p w14:paraId="7DD96E3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19" w:type="dxa"/>
            <w:tcBorders>
              <w:top w:val="nil"/>
              <w:bottom w:val="nil"/>
            </w:tcBorders>
            <w:shd w:val="clear" w:color="auto" w:fill="auto"/>
            <w:vAlign w:val="center"/>
          </w:tcPr>
          <w:p w14:paraId="1965773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w:t>
            </w:r>
          </w:p>
        </w:tc>
        <w:tc>
          <w:tcPr>
            <w:tcW w:w="419" w:type="dxa"/>
            <w:tcBorders>
              <w:top w:val="nil"/>
              <w:bottom w:val="nil"/>
            </w:tcBorders>
          </w:tcPr>
          <w:p w14:paraId="649B46FB"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25</w:t>
            </w:r>
          </w:p>
        </w:tc>
      </w:tr>
      <w:tr w:rsidR="006B00C0" w:rsidRPr="006B00C0" w14:paraId="4DCD6C13" w14:textId="77777777" w:rsidTr="00E430FC">
        <w:tc>
          <w:tcPr>
            <w:tcW w:w="687" w:type="dxa"/>
            <w:tcBorders>
              <w:top w:val="nil"/>
              <w:bottom w:val="nil"/>
            </w:tcBorders>
            <w:shd w:val="clear" w:color="auto" w:fill="DEEAF6" w:themeFill="accent1" w:themeFillTint="33"/>
            <w:tcMar>
              <w:right w:w="57" w:type="dxa"/>
            </w:tcMar>
            <w:vAlign w:val="center"/>
          </w:tcPr>
          <w:p w14:paraId="55264308"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55</w:t>
            </w:r>
            <w:r w:rsidRPr="006B00C0">
              <w:rPr>
                <w:rFonts w:hint="eastAsia"/>
                <w:color w:val="000000" w:themeColor="text1"/>
                <w:sz w:val="14"/>
                <w:szCs w:val="14"/>
              </w:rPr>
              <w:t>年</w:t>
            </w:r>
          </w:p>
        </w:tc>
        <w:tc>
          <w:tcPr>
            <w:tcW w:w="419" w:type="dxa"/>
            <w:tcBorders>
              <w:top w:val="nil"/>
              <w:bottom w:val="nil"/>
            </w:tcBorders>
            <w:shd w:val="clear" w:color="auto" w:fill="DEEAF6" w:themeFill="accent1" w:themeFillTint="33"/>
            <w:vAlign w:val="center"/>
          </w:tcPr>
          <w:p w14:paraId="37E669A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19" w:type="dxa"/>
            <w:tcBorders>
              <w:top w:val="nil"/>
              <w:bottom w:val="nil"/>
            </w:tcBorders>
            <w:shd w:val="clear" w:color="auto" w:fill="DEEAF6" w:themeFill="accent1" w:themeFillTint="33"/>
            <w:vAlign w:val="center"/>
          </w:tcPr>
          <w:p w14:paraId="1D707DD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19" w:type="dxa"/>
            <w:tcBorders>
              <w:top w:val="nil"/>
              <w:bottom w:val="nil"/>
            </w:tcBorders>
            <w:shd w:val="clear" w:color="auto" w:fill="DEEAF6" w:themeFill="accent1" w:themeFillTint="33"/>
            <w:vAlign w:val="center"/>
          </w:tcPr>
          <w:p w14:paraId="7F988E3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19" w:type="dxa"/>
            <w:tcBorders>
              <w:top w:val="nil"/>
              <w:bottom w:val="nil"/>
            </w:tcBorders>
            <w:shd w:val="clear" w:color="auto" w:fill="DEEAF6" w:themeFill="accent1" w:themeFillTint="33"/>
          </w:tcPr>
          <w:p w14:paraId="1A94265A"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4</w:t>
            </w:r>
          </w:p>
        </w:tc>
        <w:tc>
          <w:tcPr>
            <w:tcW w:w="419" w:type="dxa"/>
            <w:tcBorders>
              <w:top w:val="nil"/>
              <w:bottom w:val="nil"/>
            </w:tcBorders>
            <w:shd w:val="clear" w:color="auto" w:fill="DEEAF6" w:themeFill="accent1" w:themeFillTint="33"/>
            <w:vAlign w:val="center"/>
          </w:tcPr>
          <w:p w14:paraId="40900CD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w:t>
            </w:r>
          </w:p>
        </w:tc>
        <w:tc>
          <w:tcPr>
            <w:tcW w:w="419" w:type="dxa"/>
            <w:tcBorders>
              <w:top w:val="nil"/>
              <w:bottom w:val="nil"/>
            </w:tcBorders>
            <w:shd w:val="clear" w:color="auto" w:fill="DEEAF6" w:themeFill="accent1" w:themeFillTint="33"/>
            <w:vAlign w:val="center"/>
          </w:tcPr>
          <w:p w14:paraId="714A164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shd w:val="clear" w:color="auto" w:fill="DEEAF6" w:themeFill="accent1" w:themeFillTint="33"/>
            <w:vAlign w:val="center"/>
          </w:tcPr>
          <w:p w14:paraId="4246ABF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19" w:type="dxa"/>
            <w:tcBorders>
              <w:top w:val="nil"/>
              <w:bottom w:val="nil"/>
            </w:tcBorders>
            <w:shd w:val="clear" w:color="auto" w:fill="DEEAF6" w:themeFill="accent1" w:themeFillTint="33"/>
          </w:tcPr>
          <w:p w14:paraId="2C40FA4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8</w:t>
            </w:r>
          </w:p>
        </w:tc>
        <w:tc>
          <w:tcPr>
            <w:tcW w:w="419" w:type="dxa"/>
            <w:tcBorders>
              <w:top w:val="nil"/>
              <w:bottom w:val="nil"/>
            </w:tcBorders>
            <w:shd w:val="clear" w:color="auto" w:fill="DEEAF6" w:themeFill="accent1" w:themeFillTint="33"/>
            <w:vAlign w:val="center"/>
          </w:tcPr>
          <w:p w14:paraId="53CE48D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w:t>
            </w:r>
          </w:p>
        </w:tc>
        <w:tc>
          <w:tcPr>
            <w:tcW w:w="419" w:type="dxa"/>
            <w:tcBorders>
              <w:top w:val="nil"/>
              <w:bottom w:val="nil"/>
            </w:tcBorders>
            <w:shd w:val="clear" w:color="auto" w:fill="DEEAF6" w:themeFill="accent1" w:themeFillTint="33"/>
            <w:vAlign w:val="center"/>
          </w:tcPr>
          <w:p w14:paraId="2BCC374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w:t>
            </w:r>
          </w:p>
        </w:tc>
        <w:tc>
          <w:tcPr>
            <w:tcW w:w="419" w:type="dxa"/>
            <w:tcBorders>
              <w:top w:val="nil"/>
              <w:bottom w:val="nil"/>
            </w:tcBorders>
            <w:shd w:val="clear" w:color="auto" w:fill="DEEAF6" w:themeFill="accent1" w:themeFillTint="33"/>
            <w:vAlign w:val="center"/>
          </w:tcPr>
          <w:p w14:paraId="5472090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19" w:type="dxa"/>
            <w:tcBorders>
              <w:top w:val="nil"/>
              <w:bottom w:val="nil"/>
            </w:tcBorders>
            <w:shd w:val="clear" w:color="auto" w:fill="DEEAF6" w:themeFill="accent1" w:themeFillTint="33"/>
          </w:tcPr>
          <w:p w14:paraId="35D0D75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18</w:t>
            </w:r>
          </w:p>
        </w:tc>
        <w:tc>
          <w:tcPr>
            <w:tcW w:w="419" w:type="dxa"/>
            <w:tcBorders>
              <w:top w:val="nil"/>
              <w:bottom w:val="nil"/>
            </w:tcBorders>
            <w:shd w:val="clear" w:color="auto" w:fill="DEEAF6" w:themeFill="accent1" w:themeFillTint="33"/>
            <w:vAlign w:val="center"/>
          </w:tcPr>
          <w:p w14:paraId="27E0F16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15</w:t>
            </w:r>
          </w:p>
        </w:tc>
        <w:tc>
          <w:tcPr>
            <w:tcW w:w="419" w:type="dxa"/>
            <w:tcBorders>
              <w:top w:val="nil"/>
              <w:bottom w:val="nil"/>
            </w:tcBorders>
            <w:shd w:val="clear" w:color="auto" w:fill="DEEAF6" w:themeFill="accent1" w:themeFillTint="33"/>
            <w:vAlign w:val="center"/>
          </w:tcPr>
          <w:p w14:paraId="7B98DD7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10</w:t>
            </w:r>
          </w:p>
        </w:tc>
        <w:tc>
          <w:tcPr>
            <w:tcW w:w="419" w:type="dxa"/>
            <w:tcBorders>
              <w:top w:val="nil"/>
              <w:bottom w:val="nil"/>
            </w:tcBorders>
            <w:shd w:val="clear" w:color="auto" w:fill="DEEAF6" w:themeFill="accent1" w:themeFillTint="33"/>
            <w:vAlign w:val="center"/>
          </w:tcPr>
          <w:p w14:paraId="3276210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19" w:type="dxa"/>
            <w:tcBorders>
              <w:top w:val="nil"/>
              <w:bottom w:val="nil"/>
            </w:tcBorders>
            <w:shd w:val="clear" w:color="auto" w:fill="DEEAF6" w:themeFill="accent1" w:themeFillTint="33"/>
          </w:tcPr>
          <w:p w14:paraId="78DD3BD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30</w:t>
            </w:r>
          </w:p>
        </w:tc>
        <w:tc>
          <w:tcPr>
            <w:tcW w:w="419" w:type="dxa"/>
            <w:tcBorders>
              <w:top w:val="nil"/>
              <w:bottom w:val="nil"/>
            </w:tcBorders>
            <w:shd w:val="clear" w:color="auto" w:fill="DEEAF6" w:themeFill="accent1" w:themeFillTint="33"/>
            <w:vAlign w:val="center"/>
          </w:tcPr>
          <w:p w14:paraId="5A4D997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w:t>
            </w:r>
          </w:p>
        </w:tc>
        <w:tc>
          <w:tcPr>
            <w:tcW w:w="419" w:type="dxa"/>
            <w:tcBorders>
              <w:top w:val="nil"/>
              <w:bottom w:val="nil"/>
            </w:tcBorders>
            <w:shd w:val="clear" w:color="auto" w:fill="DEEAF6" w:themeFill="accent1" w:themeFillTint="33"/>
            <w:vAlign w:val="center"/>
          </w:tcPr>
          <w:p w14:paraId="6E048B7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shd w:val="clear" w:color="auto" w:fill="DEEAF6" w:themeFill="accent1" w:themeFillTint="33"/>
            <w:vAlign w:val="center"/>
          </w:tcPr>
          <w:p w14:paraId="3F6676D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19" w:type="dxa"/>
            <w:tcBorders>
              <w:top w:val="nil"/>
              <w:bottom w:val="nil"/>
            </w:tcBorders>
            <w:shd w:val="clear" w:color="auto" w:fill="DEEAF6" w:themeFill="accent1" w:themeFillTint="33"/>
          </w:tcPr>
          <w:p w14:paraId="58EB169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10</w:t>
            </w:r>
          </w:p>
        </w:tc>
      </w:tr>
      <w:tr w:rsidR="006B00C0" w:rsidRPr="006B00C0" w14:paraId="0922C37B" w14:textId="77777777" w:rsidTr="00E430FC">
        <w:tc>
          <w:tcPr>
            <w:tcW w:w="687" w:type="dxa"/>
            <w:tcBorders>
              <w:top w:val="nil"/>
              <w:bottom w:val="nil"/>
            </w:tcBorders>
            <w:shd w:val="clear" w:color="auto" w:fill="auto"/>
            <w:tcMar>
              <w:right w:w="57" w:type="dxa"/>
            </w:tcMar>
            <w:vAlign w:val="center"/>
          </w:tcPr>
          <w:p w14:paraId="5CB805F8"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56</w:t>
            </w:r>
            <w:r w:rsidRPr="006B00C0">
              <w:rPr>
                <w:rFonts w:hint="eastAsia"/>
                <w:color w:val="000000" w:themeColor="text1"/>
                <w:sz w:val="14"/>
                <w:szCs w:val="14"/>
              </w:rPr>
              <w:t>年</w:t>
            </w:r>
          </w:p>
        </w:tc>
        <w:tc>
          <w:tcPr>
            <w:tcW w:w="419" w:type="dxa"/>
            <w:tcBorders>
              <w:top w:val="nil"/>
              <w:bottom w:val="nil"/>
            </w:tcBorders>
            <w:vAlign w:val="center"/>
          </w:tcPr>
          <w:p w14:paraId="1AC9D89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vAlign w:val="center"/>
          </w:tcPr>
          <w:p w14:paraId="4C87802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19" w:type="dxa"/>
            <w:tcBorders>
              <w:top w:val="nil"/>
              <w:bottom w:val="nil"/>
            </w:tcBorders>
            <w:vAlign w:val="center"/>
          </w:tcPr>
          <w:p w14:paraId="054C742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19" w:type="dxa"/>
            <w:tcBorders>
              <w:top w:val="nil"/>
              <w:bottom w:val="nil"/>
            </w:tcBorders>
          </w:tcPr>
          <w:p w14:paraId="61117634"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w:t>
            </w:r>
          </w:p>
        </w:tc>
        <w:tc>
          <w:tcPr>
            <w:tcW w:w="419" w:type="dxa"/>
            <w:tcBorders>
              <w:top w:val="nil"/>
              <w:bottom w:val="nil"/>
            </w:tcBorders>
            <w:vAlign w:val="center"/>
          </w:tcPr>
          <w:p w14:paraId="75F087E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19" w:type="dxa"/>
            <w:tcBorders>
              <w:top w:val="nil"/>
              <w:bottom w:val="nil"/>
            </w:tcBorders>
            <w:vAlign w:val="center"/>
          </w:tcPr>
          <w:p w14:paraId="279A68A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19" w:type="dxa"/>
            <w:tcBorders>
              <w:top w:val="nil"/>
              <w:bottom w:val="nil"/>
            </w:tcBorders>
            <w:vAlign w:val="center"/>
          </w:tcPr>
          <w:p w14:paraId="69AECB3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19" w:type="dxa"/>
            <w:tcBorders>
              <w:top w:val="nil"/>
              <w:bottom w:val="nil"/>
            </w:tcBorders>
          </w:tcPr>
          <w:p w14:paraId="71B75F1D"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6</w:t>
            </w:r>
          </w:p>
        </w:tc>
        <w:tc>
          <w:tcPr>
            <w:tcW w:w="419" w:type="dxa"/>
            <w:tcBorders>
              <w:top w:val="nil"/>
              <w:bottom w:val="nil"/>
            </w:tcBorders>
            <w:vAlign w:val="center"/>
          </w:tcPr>
          <w:p w14:paraId="22C8BCB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9</w:t>
            </w:r>
          </w:p>
        </w:tc>
        <w:tc>
          <w:tcPr>
            <w:tcW w:w="419" w:type="dxa"/>
            <w:tcBorders>
              <w:top w:val="nil"/>
              <w:bottom w:val="nil"/>
            </w:tcBorders>
            <w:vAlign w:val="center"/>
          </w:tcPr>
          <w:p w14:paraId="09FCA8F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19" w:type="dxa"/>
            <w:tcBorders>
              <w:top w:val="nil"/>
              <w:bottom w:val="nil"/>
            </w:tcBorders>
            <w:vAlign w:val="center"/>
          </w:tcPr>
          <w:p w14:paraId="3CEA3E6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19" w:type="dxa"/>
            <w:tcBorders>
              <w:top w:val="nil"/>
              <w:bottom w:val="nil"/>
            </w:tcBorders>
          </w:tcPr>
          <w:p w14:paraId="0168E43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15</w:t>
            </w:r>
          </w:p>
        </w:tc>
        <w:tc>
          <w:tcPr>
            <w:tcW w:w="419" w:type="dxa"/>
            <w:tcBorders>
              <w:top w:val="nil"/>
              <w:bottom w:val="nil"/>
            </w:tcBorders>
            <w:vAlign w:val="center"/>
          </w:tcPr>
          <w:p w14:paraId="3008C47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w:t>
            </w:r>
          </w:p>
        </w:tc>
        <w:tc>
          <w:tcPr>
            <w:tcW w:w="419" w:type="dxa"/>
            <w:tcBorders>
              <w:top w:val="nil"/>
              <w:bottom w:val="nil"/>
            </w:tcBorders>
            <w:vAlign w:val="center"/>
          </w:tcPr>
          <w:p w14:paraId="5B64D31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19" w:type="dxa"/>
            <w:tcBorders>
              <w:top w:val="nil"/>
              <w:bottom w:val="nil"/>
            </w:tcBorders>
            <w:vAlign w:val="center"/>
          </w:tcPr>
          <w:p w14:paraId="46029C2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19" w:type="dxa"/>
            <w:tcBorders>
              <w:top w:val="nil"/>
              <w:bottom w:val="nil"/>
            </w:tcBorders>
          </w:tcPr>
          <w:p w14:paraId="6D2DDD0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17</w:t>
            </w:r>
          </w:p>
        </w:tc>
        <w:tc>
          <w:tcPr>
            <w:tcW w:w="419" w:type="dxa"/>
            <w:tcBorders>
              <w:top w:val="nil"/>
              <w:bottom w:val="nil"/>
            </w:tcBorders>
            <w:vAlign w:val="center"/>
          </w:tcPr>
          <w:p w14:paraId="1384893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w:t>
            </w:r>
          </w:p>
        </w:tc>
        <w:tc>
          <w:tcPr>
            <w:tcW w:w="419" w:type="dxa"/>
            <w:tcBorders>
              <w:top w:val="nil"/>
              <w:bottom w:val="nil"/>
            </w:tcBorders>
            <w:vAlign w:val="center"/>
          </w:tcPr>
          <w:p w14:paraId="5E8FF33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19" w:type="dxa"/>
            <w:tcBorders>
              <w:top w:val="nil"/>
              <w:bottom w:val="nil"/>
            </w:tcBorders>
            <w:vAlign w:val="center"/>
          </w:tcPr>
          <w:p w14:paraId="5371893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19" w:type="dxa"/>
            <w:tcBorders>
              <w:top w:val="nil"/>
              <w:bottom w:val="nil"/>
            </w:tcBorders>
          </w:tcPr>
          <w:p w14:paraId="45A940AB"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9</w:t>
            </w:r>
          </w:p>
        </w:tc>
      </w:tr>
      <w:tr w:rsidR="006B00C0" w:rsidRPr="006B00C0" w14:paraId="58A45CAB" w14:textId="77777777" w:rsidTr="00E430FC">
        <w:tc>
          <w:tcPr>
            <w:tcW w:w="687" w:type="dxa"/>
            <w:tcBorders>
              <w:top w:val="nil"/>
              <w:bottom w:val="nil"/>
            </w:tcBorders>
            <w:shd w:val="clear" w:color="auto" w:fill="DEEAF6" w:themeFill="accent1" w:themeFillTint="33"/>
            <w:tcMar>
              <w:right w:w="57" w:type="dxa"/>
            </w:tcMar>
            <w:vAlign w:val="center"/>
          </w:tcPr>
          <w:p w14:paraId="15B1F39E"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57</w:t>
            </w:r>
            <w:r w:rsidRPr="006B00C0">
              <w:rPr>
                <w:rFonts w:hint="eastAsia"/>
                <w:color w:val="000000" w:themeColor="text1"/>
                <w:sz w:val="14"/>
                <w:szCs w:val="14"/>
              </w:rPr>
              <w:t>年</w:t>
            </w:r>
          </w:p>
        </w:tc>
        <w:tc>
          <w:tcPr>
            <w:tcW w:w="419" w:type="dxa"/>
            <w:tcBorders>
              <w:top w:val="nil"/>
              <w:bottom w:val="nil"/>
            </w:tcBorders>
            <w:shd w:val="clear" w:color="auto" w:fill="DEEAF6" w:themeFill="accent1" w:themeFillTint="33"/>
            <w:vAlign w:val="center"/>
          </w:tcPr>
          <w:p w14:paraId="66DBB52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19" w:type="dxa"/>
            <w:tcBorders>
              <w:top w:val="nil"/>
              <w:bottom w:val="nil"/>
            </w:tcBorders>
            <w:shd w:val="clear" w:color="auto" w:fill="DEEAF6" w:themeFill="accent1" w:themeFillTint="33"/>
            <w:vAlign w:val="center"/>
          </w:tcPr>
          <w:p w14:paraId="15C0D72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shd w:val="clear" w:color="auto" w:fill="DEEAF6" w:themeFill="accent1" w:themeFillTint="33"/>
            <w:vAlign w:val="center"/>
          </w:tcPr>
          <w:p w14:paraId="220AF26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19" w:type="dxa"/>
            <w:tcBorders>
              <w:top w:val="nil"/>
              <w:bottom w:val="nil"/>
            </w:tcBorders>
            <w:shd w:val="clear" w:color="auto" w:fill="DEEAF6" w:themeFill="accent1" w:themeFillTint="33"/>
          </w:tcPr>
          <w:p w14:paraId="1901F6D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4</w:t>
            </w:r>
          </w:p>
        </w:tc>
        <w:tc>
          <w:tcPr>
            <w:tcW w:w="419" w:type="dxa"/>
            <w:tcBorders>
              <w:top w:val="nil"/>
              <w:bottom w:val="nil"/>
            </w:tcBorders>
            <w:shd w:val="clear" w:color="auto" w:fill="DEEAF6" w:themeFill="accent1" w:themeFillTint="33"/>
            <w:vAlign w:val="center"/>
          </w:tcPr>
          <w:p w14:paraId="7B6864E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shd w:val="clear" w:color="auto" w:fill="DEEAF6" w:themeFill="accent1" w:themeFillTint="33"/>
            <w:vAlign w:val="center"/>
          </w:tcPr>
          <w:p w14:paraId="6EF321D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shd w:val="clear" w:color="auto" w:fill="DEEAF6" w:themeFill="accent1" w:themeFillTint="33"/>
            <w:vAlign w:val="center"/>
          </w:tcPr>
          <w:p w14:paraId="0065488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shd w:val="clear" w:color="auto" w:fill="DEEAF6" w:themeFill="accent1" w:themeFillTint="33"/>
          </w:tcPr>
          <w:p w14:paraId="489C821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19" w:type="dxa"/>
            <w:tcBorders>
              <w:top w:val="nil"/>
              <w:bottom w:val="nil"/>
            </w:tcBorders>
            <w:shd w:val="clear" w:color="auto" w:fill="DEEAF6" w:themeFill="accent1" w:themeFillTint="33"/>
            <w:vAlign w:val="center"/>
          </w:tcPr>
          <w:p w14:paraId="3738844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11</w:t>
            </w:r>
          </w:p>
        </w:tc>
        <w:tc>
          <w:tcPr>
            <w:tcW w:w="419" w:type="dxa"/>
            <w:tcBorders>
              <w:top w:val="nil"/>
              <w:bottom w:val="nil"/>
            </w:tcBorders>
            <w:shd w:val="clear" w:color="auto" w:fill="DEEAF6" w:themeFill="accent1" w:themeFillTint="33"/>
            <w:vAlign w:val="center"/>
          </w:tcPr>
          <w:p w14:paraId="0E3775A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19" w:type="dxa"/>
            <w:tcBorders>
              <w:top w:val="nil"/>
              <w:bottom w:val="nil"/>
            </w:tcBorders>
            <w:shd w:val="clear" w:color="auto" w:fill="DEEAF6" w:themeFill="accent1" w:themeFillTint="33"/>
            <w:vAlign w:val="center"/>
          </w:tcPr>
          <w:p w14:paraId="00AA5E8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19" w:type="dxa"/>
            <w:tcBorders>
              <w:top w:val="nil"/>
              <w:bottom w:val="nil"/>
            </w:tcBorders>
            <w:shd w:val="clear" w:color="auto" w:fill="DEEAF6" w:themeFill="accent1" w:themeFillTint="33"/>
          </w:tcPr>
          <w:p w14:paraId="22F9B52B"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16</w:t>
            </w:r>
          </w:p>
        </w:tc>
        <w:tc>
          <w:tcPr>
            <w:tcW w:w="419" w:type="dxa"/>
            <w:tcBorders>
              <w:top w:val="nil"/>
              <w:bottom w:val="nil"/>
            </w:tcBorders>
            <w:shd w:val="clear" w:color="auto" w:fill="DEEAF6" w:themeFill="accent1" w:themeFillTint="33"/>
            <w:vAlign w:val="center"/>
          </w:tcPr>
          <w:p w14:paraId="60A7EEB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23</w:t>
            </w:r>
          </w:p>
        </w:tc>
        <w:tc>
          <w:tcPr>
            <w:tcW w:w="419" w:type="dxa"/>
            <w:tcBorders>
              <w:top w:val="nil"/>
              <w:bottom w:val="nil"/>
            </w:tcBorders>
            <w:shd w:val="clear" w:color="auto" w:fill="DEEAF6" w:themeFill="accent1" w:themeFillTint="33"/>
            <w:vAlign w:val="center"/>
          </w:tcPr>
          <w:p w14:paraId="257DBB6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19" w:type="dxa"/>
            <w:tcBorders>
              <w:top w:val="nil"/>
              <w:bottom w:val="nil"/>
            </w:tcBorders>
            <w:shd w:val="clear" w:color="auto" w:fill="DEEAF6" w:themeFill="accent1" w:themeFillTint="33"/>
            <w:vAlign w:val="center"/>
          </w:tcPr>
          <w:p w14:paraId="638A791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19" w:type="dxa"/>
            <w:tcBorders>
              <w:top w:val="nil"/>
              <w:bottom w:val="nil"/>
            </w:tcBorders>
            <w:shd w:val="clear" w:color="auto" w:fill="DEEAF6" w:themeFill="accent1" w:themeFillTint="33"/>
          </w:tcPr>
          <w:p w14:paraId="5255378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30</w:t>
            </w:r>
          </w:p>
        </w:tc>
        <w:tc>
          <w:tcPr>
            <w:tcW w:w="419" w:type="dxa"/>
            <w:tcBorders>
              <w:top w:val="nil"/>
              <w:bottom w:val="nil"/>
            </w:tcBorders>
            <w:shd w:val="clear" w:color="auto" w:fill="DEEAF6" w:themeFill="accent1" w:themeFillTint="33"/>
            <w:vAlign w:val="center"/>
          </w:tcPr>
          <w:p w14:paraId="2A41439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19" w:type="dxa"/>
            <w:tcBorders>
              <w:top w:val="nil"/>
              <w:bottom w:val="nil"/>
            </w:tcBorders>
            <w:shd w:val="clear" w:color="auto" w:fill="DEEAF6" w:themeFill="accent1" w:themeFillTint="33"/>
            <w:vAlign w:val="center"/>
          </w:tcPr>
          <w:p w14:paraId="24CBAFA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19" w:type="dxa"/>
            <w:tcBorders>
              <w:top w:val="nil"/>
              <w:bottom w:val="nil"/>
            </w:tcBorders>
            <w:shd w:val="clear" w:color="auto" w:fill="DEEAF6" w:themeFill="accent1" w:themeFillTint="33"/>
            <w:vAlign w:val="center"/>
          </w:tcPr>
          <w:p w14:paraId="351DAC4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19" w:type="dxa"/>
            <w:tcBorders>
              <w:top w:val="nil"/>
              <w:bottom w:val="nil"/>
            </w:tcBorders>
            <w:shd w:val="clear" w:color="auto" w:fill="DEEAF6" w:themeFill="accent1" w:themeFillTint="33"/>
          </w:tcPr>
          <w:p w14:paraId="4E66CBC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9</w:t>
            </w:r>
          </w:p>
        </w:tc>
      </w:tr>
      <w:tr w:rsidR="006B00C0" w:rsidRPr="006B00C0" w14:paraId="447D1453" w14:textId="77777777" w:rsidTr="00E430FC">
        <w:tc>
          <w:tcPr>
            <w:tcW w:w="687" w:type="dxa"/>
            <w:tcBorders>
              <w:top w:val="nil"/>
              <w:bottom w:val="nil"/>
            </w:tcBorders>
            <w:shd w:val="clear" w:color="auto" w:fill="auto"/>
            <w:tcMar>
              <w:right w:w="57" w:type="dxa"/>
            </w:tcMar>
            <w:vAlign w:val="center"/>
          </w:tcPr>
          <w:p w14:paraId="348401FC"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58</w:t>
            </w:r>
            <w:r w:rsidRPr="006B00C0">
              <w:rPr>
                <w:rFonts w:hint="eastAsia"/>
                <w:color w:val="000000" w:themeColor="text1"/>
                <w:sz w:val="14"/>
                <w:szCs w:val="14"/>
              </w:rPr>
              <w:t>年</w:t>
            </w:r>
          </w:p>
        </w:tc>
        <w:tc>
          <w:tcPr>
            <w:tcW w:w="419" w:type="dxa"/>
            <w:tcBorders>
              <w:top w:val="nil"/>
              <w:bottom w:val="nil"/>
            </w:tcBorders>
            <w:vAlign w:val="center"/>
          </w:tcPr>
          <w:p w14:paraId="474CEFA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vAlign w:val="center"/>
          </w:tcPr>
          <w:p w14:paraId="6D936C2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19" w:type="dxa"/>
            <w:tcBorders>
              <w:top w:val="nil"/>
              <w:bottom w:val="nil"/>
            </w:tcBorders>
            <w:vAlign w:val="center"/>
          </w:tcPr>
          <w:p w14:paraId="4BA8153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tcPr>
          <w:p w14:paraId="0A43AAB1"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19" w:type="dxa"/>
            <w:tcBorders>
              <w:top w:val="nil"/>
              <w:bottom w:val="nil"/>
            </w:tcBorders>
            <w:vAlign w:val="center"/>
          </w:tcPr>
          <w:p w14:paraId="60F8007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19" w:type="dxa"/>
            <w:tcBorders>
              <w:top w:val="nil"/>
              <w:bottom w:val="nil"/>
            </w:tcBorders>
            <w:vAlign w:val="center"/>
          </w:tcPr>
          <w:p w14:paraId="2537EAD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19" w:type="dxa"/>
            <w:tcBorders>
              <w:top w:val="nil"/>
              <w:bottom w:val="nil"/>
            </w:tcBorders>
            <w:vAlign w:val="center"/>
          </w:tcPr>
          <w:p w14:paraId="6D38363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19" w:type="dxa"/>
            <w:tcBorders>
              <w:top w:val="nil"/>
              <w:bottom w:val="nil"/>
            </w:tcBorders>
          </w:tcPr>
          <w:p w14:paraId="20855B43"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4</w:t>
            </w:r>
          </w:p>
        </w:tc>
        <w:tc>
          <w:tcPr>
            <w:tcW w:w="419" w:type="dxa"/>
            <w:tcBorders>
              <w:top w:val="nil"/>
              <w:bottom w:val="nil"/>
            </w:tcBorders>
            <w:vAlign w:val="center"/>
          </w:tcPr>
          <w:p w14:paraId="370AED7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w:t>
            </w:r>
          </w:p>
        </w:tc>
        <w:tc>
          <w:tcPr>
            <w:tcW w:w="419" w:type="dxa"/>
            <w:tcBorders>
              <w:top w:val="nil"/>
              <w:bottom w:val="nil"/>
            </w:tcBorders>
            <w:vAlign w:val="center"/>
          </w:tcPr>
          <w:p w14:paraId="3945873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19" w:type="dxa"/>
            <w:tcBorders>
              <w:top w:val="nil"/>
              <w:bottom w:val="nil"/>
            </w:tcBorders>
            <w:vAlign w:val="center"/>
          </w:tcPr>
          <w:p w14:paraId="3B61024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19" w:type="dxa"/>
            <w:tcBorders>
              <w:top w:val="nil"/>
              <w:bottom w:val="nil"/>
            </w:tcBorders>
          </w:tcPr>
          <w:p w14:paraId="13A21C1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15</w:t>
            </w:r>
          </w:p>
        </w:tc>
        <w:tc>
          <w:tcPr>
            <w:tcW w:w="419" w:type="dxa"/>
            <w:tcBorders>
              <w:top w:val="nil"/>
              <w:bottom w:val="nil"/>
            </w:tcBorders>
            <w:vAlign w:val="center"/>
          </w:tcPr>
          <w:p w14:paraId="4D1C693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18</w:t>
            </w:r>
          </w:p>
        </w:tc>
        <w:tc>
          <w:tcPr>
            <w:tcW w:w="419" w:type="dxa"/>
            <w:tcBorders>
              <w:top w:val="nil"/>
              <w:bottom w:val="nil"/>
            </w:tcBorders>
            <w:vAlign w:val="center"/>
          </w:tcPr>
          <w:p w14:paraId="55FD01B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19" w:type="dxa"/>
            <w:tcBorders>
              <w:top w:val="nil"/>
              <w:bottom w:val="nil"/>
            </w:tcBorders>
            <w:vAlign w:val="center"/>
          </w:tcPr>
          <w:p w14:paraId="66371BF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19" w:type="dxa"/>
            <w:tcBorders>
              <w:top w:val="nil"/>
              <w:bottom w:val="nil"/>
            </w:tcBorders>
          </w:tcPr>
          <w:p w14:paraId="6B39FC0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22</w:t>
            </w:r>
          </w:p>
        </w:tc>
        <w:tc>
          <w:tcPr>
            <w:tcW w:w="419" w:type="dxa"/>
            <w:tcBorders>
              <w:top w:val="nil"/>
              <w:bottom w:val="nil"/>
            </w:tcBorders>
            <w:vAlign w:val="center"/>
          </w:tcPr>
          <w:p w14:paraId="2A864BB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13</w:t>
            </w:r>
          </w:p>
        </w:tc>
        <w:tc>
          <w:tcPr>
            <w:tcW w:w="419" w:type="dxa"/>
            <w:tcBorders>
              <w:top w:val="nil"/>
              <w:bottom w:val="nil"/>
            </w:tcBorders>
            <w:vAlign w:val="center"/>
          </w:tcPr>
          <w:p w14:paraId="7D13AE1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19" w:type="dxa"/>
            <w:tcBorders>
              <w:top w:val="nil"/>
              <w:bottom w:val="nil"/>
            </w:tcBorders>
            <w:vAlign w:val="center"/>
          </w:tcPr>
          <w:p w14:paraId="770A261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tcPr>
          <w:p w14:paraId="5B64C8ED"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16</w:t>
            </w:r>
          </w:p>
        </w:tc>
      </w:tr>
      <w:tr w:rsidR="006B00C0" w:rsidRPr="006B00C0" w14:paraId="6F807D85" w14:textId="77777777" w:rsidTr="00E430FC">
        <w:tc>
          <w:tcPr>
            <w:tcW w:w="687" w:type="dxa"/>
            <w:tcBorders>
              <w:top w:val="nil"/>
              <w:bottom w:val="nil"/>
            </w:tcBorders>
            <w:shd w:val="clear" w:color="auto" w:fill="DEEAF6" w:themeFill="accent1" w:themeFillTint="33"/>
            <w:tcMar>
              <w:right w:w="57" w:type="dxa"/>
            </w:tcMar>
            <w:vAlign w:val="center"/>
          </w:tcPr>
          <w:p w14:paraId="0D818108"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59</w:t>
            </w:r>
            <w:r w:rsidRPr="006B00C0">
              <w:rPr>
                <w:rFonts w:hint="eastAsia"/>
                <w:color w:val="000000" w:themeColor="text1"/>
                <w:sz w:val="14"/>
                <w:szCs w:val="14"/>
              </w:rPr>
              <w:t>年</w:t>
            </w:r>
          </w:p>
        </w:tc>
        <w:tc>
          <w:tcPr>
            <w:tcW w:w="419" w:type="dxa"/>
            <w:tcBorders>
              <w:top w:val="nil"/>
              <w:bottom w:val="nil"/>
            </w:tcBorders>
            <w:shd w:val="clear" w:color="auto" w:fill="DEEAF6" w:themeFill="accent1" w:themeFillTint="33"/>
            <w:vAlign w:val="center"/>
          </w:tcPr>
          <w:p w14:paraId="3C3FD15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19" w:type="dxa"/>
            <w:tcBorders>
              <w:top w:val="nil"/>
              <w:bottom w:val="nil"/>
            </w:tcBorders>
            <w:shd w:val="clear" w:color="auto" w:fill="DEEAF6" w:themeFill="accent1" w:themeFillTint="33"/>
            <w:vAlign w:val="center"/>
          </w:tcPr>
          <w:p w14:paraId="774E003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shd w:val="clear" w:color="auto" w:fill="DEEAF6" w:themeFill="accent1" w:themeFillTint="33"/>
            <w:vAlign w:val="center"/>
          </w:tcPr>
          <w:p w14:paraId="066B3E7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shd w:val="clear" w:color="auto" w:fill="DEEAF6" w:themeFill="accent1" w:themeFillTint="33"/>
          </w:tcPr>
          <w:p w14:paraId="5B48E24D"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19" w:type="dxa"/>
            <w:tcBorders>
              <w:top w:val="nil"/>
              <w:bottom w:val="nil"/>
            </w:tcBorders>
            <w:shd w:val="clear" w:color="auto" w:fill="DEEAF6" w:themeFill="accent1" w:themeFillTint="33"/>
            <w:vAlign w:val="center"/>
          </w:tcPr>
          <w:p w14:paraId="161E9A3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19" w:type="dxa"/>
            <w:tcBorders>
              <w:top w:val="nil"/>
              <w:bottom w:val="nil"/>
            </w:tcBorders>
            <w:shd w:val="clear" w:color="auto" w:fill="DEEAF6" w:themeFill="accent1" w:themeFillTint="33"/>
            <w:vAlign w:val="center"/>
          </w:tcPr>
          <w:p w14:paraId="2F0ED53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shd w:val="clear" w:color="auto" w:fill="DEEAF6" w:themeFill="accent1" w:themeFillTint="33"/>
            <w:vAlign w:val="center"/>
          </w:tcPr>
          <w:p w14:paraId="6716A9B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shd w:val="clear" w:color="auto" w:fill="DEEAF6" w:themeFill="accent1" w:themeFillTint="33"/>
          </w:tcPr>
          <w:p w14:paraId="6B7AED8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w:t>
            </w:r>
          </w:p>
        </w:tc>
        <w:tc>
          <w:tcPr>
            <w:tcW w:w="419" w:type="dxa"/>
            <w:tcBorders>
              <w:top w:val="nil"/>
              <w:bottom w:val="nil"/>
            </w:tcBorders>
            <w:shd w:val="clear" w:color="auto" w:fill="DEEAF6" w:themeFill="accent1" w:themeFillTint="33"/>
            <w:vAlign w:val="center"/>
          </w:tcPr>
          <w:p w14:paraId="65F68E5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10</w:t>
            </w:r>
          </w:p>
        </w:tc>
        <w:tc>
          <w:tcPr>
            <w:tcW w:w="419" w:type="dxa"/>
            <w:tcBorders>
              <w:top w:val="nil"/>
              <w:bottom w:val="nil"/>
            </w:tcBorders>
            <w:shd w:val="clear" w:color="auto" w:fill="DEEAF6" w:themeFill="accent1" w:themeFillTint="33"/>
            <w:vAlign w:val="center"/>
          </w:tcPr>
          <w:p w14:paraId="3EC03C4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19" w:type="dxa"/>
            <w:tcBorders>
              <w:top w:val="nil"/>
              <w:bottom w:val="nil"/>
            </w:tcBorders>
            <w:shd w:val="clear" w:color="auto" w:fill="DEEAF6" w:themeFill="accent1" w:themeFillTint="33"/>
            <w:vAlign w:val="center"/>
          </w:tcPr>
          <w:p w14:paraId="6FD48BD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19" w:type="dxa"/>
            <w:tcBorders>
              <w:top w:val="nil"/>
              <w:bottom w:val="nil"/>
            </w:tcBorders>
            <w:shd w:val="clear" w:color="auto" w:fill="DEEAF6" w:themeFill="accent1" w:themeFillTint="33"/>
          </w:tcPr>
          <w:p w14:paraId="4805851B"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13</w:t>
            </w:r>
          </w:p>
        </w:tc>
        <w:tc>
          <w:tcPr>
            <w:tcW w:w="419" w:type="dxa"/>
            <w:tcBorders>
              <w:top w:val="nil"/>
              <w:bottom w:val="nil"/>
            </w:tcBorders>
            <w:shd w:val="clear" w:color="auto" w:fill="DEEAF6" w:themeFill="accent1" w:themeFillTint="33"/>
            <w:vAlign w:val="center"/>
          </w:tcPr>
          <w:p w14:paraId="16D03A1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w:t>
            </w:r>
          </w:p>
        </w:tc>
        <w:tc>
          <w:tcPr>
            <w:tcW w:w="419" w:type="dxa"/>
            <w:tcBorders>
              <w:top w:val="nil"/>
              <w:bottom w:val="nil"/>
            </w:tcBorders>
            <w:shd w:val="clear" w:color="auto" w:fill="DEEAF6" w:themeFill="accent1" w:themeFillTint="33"/>
            <w:vAlign w:val="center"/>
          </w:tcPr>
          <w:p w14:paraId="4D518A0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19" w:type="dxa"/>
            <w:tcBorders>
              <w:top w:val="nil"/>
              <w:bottom w:val="nil"/>
            </w:tcBorders>
            <w:shd w:val="clear" w:color="auto" w:fill="DEEAF6" w:themeFill="accent1" w:themeFillTint="33"/>
            <w:vAlign w:val="center"/>
          </w:tcPr>
          <w:p w14:paraId="4C290A2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19" w:type="dxa"/>
            <w:tcBorders>
              <w:top w:val="nil"/>
              <w:bottom w:val="nil"/>
            </w:tcBorders>
            <w:shd w:val="clear" w:color="auto" w:fill="DEEAF6" w:themeFill="accent1" w:themeFillTint="33"/>
          </w:tcPr>
          <w:p w14:paraId="5D78662B"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14</w:t>
            </w:r>
          </w:p>
        </w:tc>
        <w:tc>
          <w:tcPr>
            <w:tcW w:w="419" w:type="dxa"/>
            <w:tcBorders>
              <w:top w:val="nil"/>
              <w:bottom w:val="nil"/>
            </w:tcBorders>
            <w:shd w:val="clear" w:color="auto" w:fill="DEEAF6" w:themeFill="accent1" w:themeFillTint="33"/>
            <w:vAlign w:val="center"/>
          </w:tcPr>
          <w:p w14:paraId="6EF4693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9</w:t>
            </w:r>
          </w:p>
        </w:tc>
        <w:tc>
          <w:tcPr>
            <w:tcW w:w="419" w:type="dxa"/>
            <w:tcBorders>
              <w:top w:val="nil"/>
              <w:bottom w:val="nil"/>
            </w:tcBorders>
            <w:shd w:val="clear" w:color="auto" w:fill="DEEAF6" w:themeFill="accent1" w:themeFillTint="33"/>
            <w:vAlign w:val="center"/>
          </w:tcPr>
          <w:p w14:paraId="31747A6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19" w:type="dxa"/>
            <w:tcBorders>
              <w:top w:val="nil"/>
              <w:bottom w:val="nil"/>
            </w:tcBorders>
            <w:shd w:val="clear" w:color="auto" w:fill="DEEAF6" w:themeFill="accent1" w:themeFillTint="33"/>
            <w:vAlign w:val="center"/>
          </w:tcPr>
          <w:p w14:paraId="5C87C58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19" w:type="dxa"/>
            <w:tcBorders>
              <w:top w:val="nil"/>
              <w:bottom w:val="nil"/>
            </w:tcBorders>
            <w:shd w:val="clear" w:color="auto" w:fill="DEEAF6" w:themeFill="accent1" w:themeFillTint="33"/>
          </w:tcPr>
          <w:p w14:paraId="5FB2F57C"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11</w:t>
            </w:r>
          </w:p>
        </w:tc>
      </w:tr>
      <w:tr w:rsidR="006B00C0" w:rsidRPr="006B00C0" w14:paraId="653999D2" w14:textId="77777777" w:rsidTr="00E430FC">
        <w:tc>
          <w:tcPr>
            <w:tcW w:w="687" w:type="dxa"/>
            <w:tcBorders>
              <w:top w:val="nil"/>
              <w:bottom w:val="nil"/>
            </w:tcBorders>
            <w:shd w:val="clear" w:color="auto" w:fill="auto"/>
            <w:tcMar>
              <w:right w:w="57" w:type="dxa"/>
            </w:tcMar>
            <w:vAlign w:val="center"/>
          </w:tcPr>
          <w:p w14:paraId="2F5C519A"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60</w:t>
            </w:r>
            <w:r w:rsidRPr="006B00C0">
              <w:rPr>
                <w:rFonts w:hint="eastAsia"/>
                <w:color w:val="000000" w:themeColor="text1"/>
                <w:sz w:val="14"/>
                <w:szCs w:val="14"/>
              </w:rPr>
              <w:t>年</w:t>
            </w:r>
          </w:p>
        </w:tc>
        <w:tc>
          <w:tcPr>
            <w:tcW w:w="419" w:type="dxa"/>
            <w:tcBorders>
              <w:top w:val="nil"/>
              <w:bottom w:val="nil"/>
            </w:tcBorders>
            <w:vAlign w:val="center"/>
          </w:tcPr>
          <w:p w14:paraId="03B3453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vAlign w:val="center"/>
          </w:tcPr>
          <w:p w14:paraId="0F72C7F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vAlign w:val="center"/>
          </w:tcPr>
          <w:p w14:paraId="416D192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tcPr>
          <w:p w14:paraId="116BCF2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19" w:type="dxa"/>
            <w:tcBorders>
              <w:top w:val="nil"/>
              <w:bottom w:val="nil"/>
            </w:tcBorders>
            <w:vAlign w:val="center"/>
          </w:tcPr>
          <w:p w14:paraId="6FF6018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19" w:type="dxa"/>
            <w:tcBorders>
              <w:top w:val="nil"/>
              <w:bottom w:val="nil"/>
            </w:tcBorders>
            <w:vAlign w:val="center"/>
          </w:tcPr>
          <w:p w14:paraId="4BA5580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19" w:type="dxa"/>
            <w:tcBorders>
              <w:top w:val="nil"/>
              <w:bottom w:val="nil"/>
            </w:tcBorders>
            <w:vAlign w:val="center"/>
          </w:tcPr>
          <w:p w14:paraId="212F098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19" w:type="dxa"/>
            <w:tcBorders>
              <w:top w:val="nil"/>
              <w:bottom w:val="nil"/>
            </w:tcBorders>
          </w:tcPr>
          <w:p w14:paraId="248DDCC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w:t>
            </w:r>
          </w:p>
        </w:tc>
        <w:tc>
          <w:tcPr>
            <w:tcW w:w="419" w:type="dxa"/>
            <w:tcBorders>
              <w:top w:val="nil"/>
              <w:bottom w:val="nil"/>
            </w:tcBorders>
            <w:vAlign w:val="center"/>
          </w:tcPr>
          <w:p w14:paraId="715BC2D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w:t>
            </w:r>
          </w:p>
        </w:tc>
        <w:tc>
          <w:tcPr>
            <w:tcW w:w="419" w:type="dxa"/>
            <w:tcBorders>
              <w:top w:val="nil"/>
              <w:bottom w:val="nil"/>
            </w:tcBorders>
            <w:vAlign w:val="center"/>
          </w:tcPr>
          <w:p w14:paraId="684E984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19" w:type="dxa"/>
            <w:tcBorders>
              <w:top w:val="nil"/>
              <w:bottom w:val="nil"/>
            </w:tcBorders>
            <w:vAlign w:val="center"/>
          </w:tcPr>
          <w:p w14:paraId="2A35DF4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19" w:type="dxa"/>
            <w:tcBorders>
              <w:top w:val="nil"/>
              <w:bottom w:val="nil"/>
            </w:tcBorders>
          </w:tcPr>
          <w:p w14:paraId="6FC257D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10</w:t>
            </w:r>
          </w:p>
        </w:tc>
        <w:tc>
          <w:tcPr>
            <w:tcW w:w="419" w:type="dxa"/>
            <w:tcBorders>
              <w:top w:val="nil"/>
              <w:bottom w:val="nil"/>
            </w:tcBorders>
            <w:vAlign w:val="center"/>
          </w:tcPr>
          <w:p w14:paraId="0DB0B8C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26</w:t>
            </w:r>
          </w:p>
        </w:tc>
        <w:tc>
          <w:tcPr>
            <w:tcW w:w="419" w:type="dxa"/>
            <w:tcBorders>
              <w:top w:val="nil"/>
              <w:bottom w:val="nil"/>
            </w:tcBorders>
            <w:vAlign w:val="center"/>
          </w:tcPr>
          <w:p w14:paraId="4FADBD3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19" w:type="dxa"/>
            <w:tcBorders>
              <w:top w:val="nil"/>
              <w:bottom w:val="nil"/>
            </w:tcBorders>
            <w:vAlign w:val="center"/>
          </w:tcPr>
          <w:p w14:paraId="57413B7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19" w:type="dxa"/>
            <w:tcBorders>
              <w:top w:val="nil"/>
              <w:bottom w:val="nil"/>
            </w:tcBorders>
          </w:tcPr>
          <w:p w14:paraId="7C93964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30</w:t>
            </w:r>
          </w:p>
        </w:tc>
        <w:tc>
          <w:tcPr>
            <w:tcW w:w="419" w:type="dxa"/>
            <w:tcBorders>
              <w:top w:val="nil"/>
              <w:bottom w:val="nil"/>
            </w:tcBorders>
            <w:vAlign w:val="center"/>
          </w:tcPr>
          <w:p w14:paraId="44F81AC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w:t>
            </w:r>
          </w:p>
        </w:tc>
        <w:tc>
          <w:tcPr>
            <w:tcW w:w="419" w:type="dxa"/>
            <w:tcBorders>
              <w:top w:val="nil"/>
              <w:bottom w:val="nil"/>
            </w:tcBorders>
            <w:vAlign w:val="center"/>
          </w:tcPr>
          <w:p w14:paraId="7D27EBC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19" w:type="dxa"/>
            <w:tcBorders>
              <w:top w:val="nil"/>
              <w:bottom w:val="nil"/>
            </w:tcBorders>
            <w:vAlign w:val="center"/>
          </w:tcPr>
          <w:p w14:paraId="7F8D26E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19" w:type="dxa"/>
            <w:tcBorders>
              <w:top w:val="nil"/>
              <w:bottom w:val="nil"/>
            </w:tcBorders>
          </w:tcPr>
          <w:p w14:paraId="651B5931"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11</w:t>
            </w:r>
          </w:p>
        </w:tc>
      </w:tr>
      <w:tr w:rsidR="006B00C0" w:rsidRPr="006B00C0" w14:paraId="49BF3611" w14:textId="77777777" w:rsidTr="00E430FC">
        <w:tc>
          <w:tcPr>
            <w:tcW w:w="687" w:type="dxa"/>
            <w:tcBorders>
              <w:top w:val="nil"/>
              <w:bottom w:val="nil"/>
            </w:tcBorders>
            <w:shd w:val="clear" w:color="auto" w:fill="DEEAF6" w:themeFill="accent1" w:themeFillTint="33"/>
            <w:tcMar>
              <w:right w:w="57" w:type="dxa"/>
            </w:tcMar>
            <w:vAlign w:val="center"/>
          </w:tcPr>
          <w:p w14:paraId="6DCEF224"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61</w:t>
            </w:r>
            <w:r w:rsidRPr="006B00C0">
              <w:rPr>
                <w:rFonts w:hint="eastAsia"/>
                <w:color w:val="000000" w:themeColor="text1"/>
                <w:sz w:val="14"/>
                <w:szCs w:val="14"/>
              </w:rPr>
              <w:t>年</w:t>
            </w:r>
          </w:p>
        </w:tc>
        <w:tc>
          <w:tcPr>
            <w:tcW w:w="419" w:type="dxa"/>
            <w:tcBorders>
              <w:top w:val="nil"/>
              <w:bottom w:val="nil"/>
            </w:tcBorders>
            <w:shd w:val="clear" w:color="auto" w:fill="DEEAF6" w:themeFill="accent1" w:themeFillTint="33"/>
            <w:vAlign w:val="center"/>
          </w:tcPr>
          <w:p w14:paraId="372C3BA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shd w:val="clear" w:color="auto" w:fill="DEEAF6" w:themeFill="accent1" w:themeFillTint="33"/>
            <w:vAlign w:val="center"/>
          </w:tcPr>
          <w:p w14:paraId="36F930C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shd w:val="clear" w:color="auto" w:fill="DEEAF6" w:themeFill="accent1" w:themeFillTint="33"/>
            <w:vAlign w:val="center"/>
          </w:tcPr>
          <w:p w14:paraId="10D174E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19" w:type="dxa"/>
            <w:tcBorders>
              <w:top w:val="nil"/>
              <w:bottom w:val="nil"/>
            </w:tcBorders>
            <w:shd w:val="clear" w:color="auto" w:fill="DEEAF6" w:themeFill="accent1" w:themeFillTint="33"/>
          </w:tcPr>
          <w:p w14:paraId="4E7F5CC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19" w:type="dxa"/>
            <w:tcBorders>
              <w:top w:val="nil"/>
              <w:bottom w:val="nil"/>
            </w:tcBorders>
            <w:shd w:val="clear" w:color="auto" w:fill="DEEAF6" w:themeFill="accent1" w:themeFillTint="33"/>
            <w:vAlign w:val="center"/>
          </w:tcPr>
          <w:p w14:paraId="0716E60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19" w:type="dxa"/>
            <w:tcBorders>
              <w:top w:val="nil"/>
              <w:bottom w:val="nil"/>
            </w:tcBorders>
            <w:shd w:val="clear" w:color="auto" w:fill="DEEAF6" w:themeFill="accent1" w:themeFillTint="33"/>
            <w:vAlign w:val="center"/>
          </w:tcPr>
          <w:p w14:paraId="1482988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shd w:val="clear" w:color="auto" w:fill="DEEAF6" w:themeFill="accent1" w:themeFillTint="33"/>
            <w:vAlign w:val="center"/>
          </w:tcPr>
          <w:p w14:paraId="7122E0B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shd w:val="clear" w:color="auto" w:fill="DEEAF6" w:themeFill="accent1" w:themeFillTint="33"/>
          </w:tcPr>
          <w:p w14:paraId="6213AC9D"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19" w:type="dxa"/>
            <w:tcBorders>
              <w:top w:val="nil"/>
              <w:bottom w:val="nil"/>
            </w:tcBorders>
            <w:shd w:val="clear" w:color="auto" w:fill="DEEAF6" w:themeFill="accent1" w:themeFillTint="33"/>
            <w:vAlign w:val="center"/>
          </w:tcPr>
          <w:p w14:paraId="27D1DEA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19" w:type="dxa"/>
            <w:tcBorders>
              <w:top w:val="nil"/>
              <w:bottom w:val="nil"/>
            </w:tcBorders>
            <w:shd w:val="clear" w:color="auto" w:fill="DEEAF6" w:themeFill="accent1" w:themeFillTint="33"/>
            <w:vAlign w:val="center"/>
          </w:tcPr>
          <w:p w14:paraId="39584BF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shd w:val="clear" w:color="auto" w:fill="DEEAF6" w:themeFill="accent1" w:themeFillTint="33"/>
            <w:vAlign w:val="center"/>
          </w:tcPr>
          <w:p w14:paraId="0B66462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shd w:val="clear" w:color="auto" w:fill="DEEAF6" w:themeFill="accent1" w:themeFillTint="33"/>
          </w:tcPr>
          <w:p w14:paraId="6D9D10D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w:t>
            </w:r>
          </w:p>
        </w:tc>
        <w:tc>
          <w:tcPr>
            <w:tcW w:w="419" w:type="dxa"/>
            <w:tcBorders>
              <w:top w:val="nil"/>
              <w:bottom w:val="nil"/>
            </w:tcBorders>
            <w:shd w:val="clear" w:color="auto" w:fill="DEEAF6" w:themeFill="accent1" w:themeFillTint="33"/>
            <w:vAlign w:val="center"/>
          </w:tcPr>
          <w:p w14:paraId="3D9BF26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12</w:t>
            </w:r>
          </w:p>
        </w:tc>
        <w:tc>
          <w:tcPr>
            <w:tcW w:w="419" w:type="dxa"/>
            <w:tcBorders>
              <w:top w:val="nil"/>
              <w:bottom w:val="nil"/>
            </w:tcBorders>
            <w:shd w:val="clear" w:color="auto" w:fill="DEEAF6" w:themeFill="accent1" w:themeFillTint="33"/>
            <w:vAlign w:val="center"/>
          </w:tcPr>
          <w:p w14:paraId="22B0363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shd w:val="clear" w:color="auto" w:fill="DEEAF6" w:themeFill="accent1" w:themeFillTint="33"/>
            <w:vAlign w:val="center"/>
          </w:tcPr>
          <w:p w14:paraId="5D1C7DB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19" w:type="dxa"/>
            <w:tcBorders>
              <w:top w:val="nil"/>
              <w:bottom w:val="nil"/>
            </w:tcBorders>
            <w:shd w:val="clear" w:color="auto" w:fill="DEEAF6" w:themeFill="accent1" w:themeFillTint="33"/>
          </w:tcPr>
          <w:p w14:paraId="290F0BD4"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13</w:t>
            </w:r>
          </w:p>
        </w:tc>
        <w:tc>
          <w:tcPr>
            <w:tcW w:w="419" w:type="dxa"/>
            <w:tcBorders>
              <w:top w:val="nil"/>
              <w:bottom w:val="nil"/>
            </w:tcBorders>
            <w:shd w:val="clear" w:color="auto" w:fill="DEEAF6" w:themeFill="accent1" w:themeFillTint="33"/>
            <w:vAlign w:val="center"/>
          </w:tcPr>
          <w:p w14:paraId="414588A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19" w:type="dxa"/>
            <w:tcBorders>
              <w:top w:val="nil"/>
              <w:bottom w:val="nil"/>
            </w:tcBorders>
            <w:shd w:val="clear" w:color="auto" w:fill="DEEAF6" w:themeFill="accent1" w:themeFillTint="33"/>
            <w:vAlign w:val="center"/>
          </w:tcPr>
          <w:p w14:paraId="239830D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19" w:type="dxa"/>
            <w:tcBorders>
              <w:top w:val="nil"/>
              <w:bottom w:val="nil"/>
            </w:tcBorders>
            <w:shd w:val="clear" w:color="auto" w:fill="DEEAF6" w:themeFill="accent1" w:themeFillTint="33"/>
            <w:vAlign w:val="center"/>
          </w:tcPr>
          <w:p w14:paraId="20961DC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19" w:type="dxa"/>
            <w:tcBorders>
              <w:top w:val="nil"/>
              <w:bottom w:val="nil"/>
            </w:tcBorders>
            <w:shd w:val="clear" w:color="auto" w:fill="DEEAF6" w:themeFill="accent1" w:themeFillTint="33"/>
          </w:tcPr>
          <w:p w14:paraId="3A00BF7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7</w:t>
            </w:r>
          </w:p>
        </w:tc>
      </w:tr>
      <w:tr w:rsidR="006B00C0" w:rsidRPr="006B00C0" w14:paraId="46AB10B2" w14:textId="77777777" w:rsidTr="00E430FC">
        <w:tc>
          <w:tcPr>
            <w:tcW w:w="687" w:type="dxa"/>
            <w:tcBorders>
              <w:top w:val="nil"/>
              <w:bottom w:val="nil"/>
            </w:tcBorders>
            <w:shd w:val="clear" w:color="auto" w:fill="auto"/>
            <w:tcMar>
              <w:right w:w="57" w:type="dxa"/>
            </w:tcMar>
            <w:vAlign w:val="center"/>
          </w:tcPr>
          <w:p w14:paraId="4789F63A"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62</w:t>
            </w:r>
            <w:r w:rsidRPr="006B00C0">
              <w:rPr>
                <w:rFonts w:hint="eastAsia"/>
                <w:color w:val="000000" w:themeColor="text1"/>
                <w:sz w:val="14"/>
                <w:szCs w:val="14"/>
              </w:rPr>
              <w:t>年</w:t>
            </w:r>
          </w:p>
        </w:tc>
        <w:tc>
          <w:tcPr>
            <w:tcW w:w="419" w:type="dxa"/>
            <w:tcBorders>
              <w:top w:val="nil"/>
              <w:bottom w:val="nil"/>
            </w:tcBorders>
            <w:vAlign w:val="center"/>
          </w:tcPr>
          <w:p w14:paraId="12B7F6E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vAlign w:val="center"/>
          </w:tcPr>
          <w:p w14:paraId="36888C2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vAlign w:val="center"/>
          </w:tcPr>
          <w:p w14:paraId="2F74CA5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tcPr>
          <w:p w14:paraId="2E84661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19" w:type="dxa"/>
            <w:tcBorders>
              <w:top w:val="nil"/>
              <w:bottom w:val="nil"/>
            </w:tcBorders>
            <w:vAlign w:val="center"/>
          </w:tcPr>
          <w:p w14:paraId="284C85E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19" w:type="dxa"/>
            <w:tcBorders>
              <w:top w:val="nil"/>
              <w:bottom w:val="nil"/>
            </w:tcBorders>
            <w:vAlign w:val="center"/>
          </w:tcPr>
          <w:p w14:paraId="1ABA903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vAlign w:val="center"/>
          </w:tcPr>
          <w:p w14:paraId="023B73E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tcPr>
          <w:p w14:paraId="3DD98024"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w:t>
            </w:r>
          </w:p>
        </w:tc>
        <w:tc>
          <w:tcPr>
            <w:tcW w:w="419" w:type="dxa"/>
            <w:tcBorders>
              <w:top w:val="nil"/>
              <w:bottom w:val="nil"/>
            </w:tcBorders>
            <w:vAlign w:val="center"/>
          </w:tcPr>
          <w:p w14:paraId="5C15B32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19" w:type="dxa"/>
            <w:tcBorders>
              <w:top w:val="nil"/>
              <w:bottom w:val="nil"/>
            </w:tcBorders>
            <w:vAlign w:val="center"/>
          </w:tcPr>
          <w:p w14:paraId="4786DA5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19" w:type="dxa"/>
            <w:tcBorders>
              <w:top w:val="nil"/>
              <w:bottom w:val="nil"/>
            </w:tcBorders>
            <w:vAlign w:val="center"/>
          </w:tcPr>
          <w:p w14:paraId="1B7379D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tcPr>
          <w:p w14:paraId="38165ACA"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6</w:t>
            </w:r>
          </w:p>
        </w:tc>
        <w:tc>
          <w:tcPr>
            <w:tcW w:w="419" w:type="dxa"/>
            <w:tcBorders>
              <w:top w:val="nil"/>
              <w:bottom w:val="nil"/>
            </w:tcBorders>
            <w:vAlign w:val="center"/>
          </w:tcPr>
          <w:p w14:paraId="4CA5D2D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w:t>
            </w:r>
          </w:p>
        </w:tc>
        <w:tc>
          <w:tcPr>
            <w:tcW w:w="419" w:type="dxa"/>
            <w:tcBorders>
              <w:top w:val="nil"/>
              <w:bottom w:val="nil"/>
            </w:tcBorders>
            <w:vAlign w:val="center"/>
          </w:tcPr>
          <w:p w14:paraId="1097868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19" w:type="dxa"/>
            <w:tcBorders>
              <w:top w:val="nil"/>
              <w:bottom w:val="nil"/>
            </w:tcBorders>
            <w:vAlign w:val="center"/>
          </w:tcPr>
          <w:p w14:paraId="2011013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tcPr>
          <w:p w14:paraId="4768BE2D"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9</w:t>
            </w:r>
          </w:p>
        </w:tc>
        <w:tc>
          <w:tcPr>
            <w:tcW w:w="419" w:type="dxa"/>
            <w:tcBorders>
              <w:top w:val="nil"/>
              <w:bottom w:val="nil"/>
            </w:tcBorders>
            <w:vAlign w:val="center"/>
          </w:tcPr>
          <w:p w14:paraId="18548F5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19" w:type="dxa"/>
            <w:tcBorders>
              <w:top w:val="nil"/>
              <w:bottom w:val="nil"/>
            </w:tcBorders>
            <w:vAlign w:val="center"/>
          </w:tcPr>
          <w:p w14:paraId="7F0C42B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19" w:type="dxa"/>
            <w:tcBorders>
              <w:top w:val="nil"/>
              <w:bottom w:val="nil"/>
            </w:tcBorders>
            <w:vAlign w:val="center"/>
          </w:tcPr>
          <w:p w14:paraId="14684A3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19" w:type="dxa"/>
            <w:tcBorders>
              <w:top w:val="nil"/>
              <w:bottom w:val="nil"/>
            </w:tcBorders>
          </w:tcPr>
          <w:p w14:paraId="7FF3CA7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4</w:t>
            </w:r>
          </w:p>
        </w:tc>
      </w:tr>
      <w:tr w:rsidR="006B00C0" w:rsidRPr="006B00C0" w14:paraId="3B33B4DE" w14:textId="77777777" w:rsidTr="00E430FC">
        <w:tc>
          <w:tcPr>
            <w:tcW w:w="687" w:type="dxa"/>
            <w:tcBorders>
              <w:top w:val="nil"/>
              <w:bottom w:val="nil"/>
            </w:tcBorders>
            <w:shd w:val="clear" w:color="auto" w:fill="DEEAF6" w:themeFill="accent1" w:themeFillTint="33"/>
            <w:tcMar>
              <w:right w:w="57" w:type="dxa"/>
            </w:tcMar>
            <w:vAlign w:val="center"/>
          </w:tcPr>
          <w:p w14:paraId="2BAC5202"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63</w:t>
            </w:r>
            <w:r w:rsidRPr="006B00C0">
              <w:rPr>
                <w:rFonts w:hint="eastAsia"/>
                <w:color w:val="000000" w:themeColor="text1"/>
                <w:sz w:val="14"/>
                <w:szCs w:val="14"/>
              </w:rPr>
              <w:t>年</w:t>
            </w:r>
          </w:p>
        </w:tc>
        <w:tc>
          <w:tcPr>
            <w:tcW w:w="419" w:type="dxa"/>
            <w:tcBorders>
              <w:top w:val="nil"/>
              <w:bottom w:val="nil"/>
            </w:tcBorders>
            <w:shd w:val="clear" w:color="auto" w:fill="DEEAF6" w:themeFill="accent1" w:themeFillTint="33"/>
            <w:vAlign w:val="center"/>
          </w:tcPr>
          <w:p w14:paraId="0CD2EC4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shd w:val="clear" w:color="auto" w:fill="DEEAF6" w:themeFill="accent1" w:themeFillTint="33"/>
            <w:vAlign w:val="center"/>
          </w:tcPr>
          <w:p w14:paraId="12BFE3B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shd w:val="clear" w:color="auto" w:fill="DEEAF6" w:themeFill="accent1" w:themeFillTint="33"/>
            <w:vAlign w:val="center"/>
          </w:tcPr>
          <w:p w14:paraId="668FE7F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shd w:val="clear" w:color="auto" w:fill="DEEAF6" w:themeFill="accent1" w:themeFillTint="33"/>
          </w:tcPr>
          <w:p w14:paraId="39C25AE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19" w:type="dxa"/>
            <w:tcBorders>
              <w:top w:val="nil"/>
              <w:bottom w:val="nil"/>
            </w:tcBorders>
            <w:shd w:val="clear" w:color="auto" w:fill="DEEAF6" w:themeFill="accent1" w:themeFillTint="33"/>
            <w:vAlign w:val="center"/>
          </w:tcPr>
          <w:p w14:paraId="7025180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shd w:val="clear" w:color="auto" w:fill="DEEAF6" w:themeFill="accent1" w:themeFillTint="33"/>
            <w:vAlign w:val="center"/>
          </w:tcPr>
          <w:p w14:paraId="5A18419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shd w:val="clear" w:color="auto" w:fill="DEEAF6" w:themeFill="accent1" w:themeFillTint="33"/>
            <w:vAlign w:val="center"/>
          </w:tcPr>
          <w:p w14:paraId="6F988DA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shd w:val="clear" w:color="auto" w:fill="DEEAF6" w:themeFill="accent1" w:themeFillTint="33"/>
          </w:tcPr>
          <w:p w14:paraId="4A80078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19" w:type="dxa"/>
            <w:tcBorders>
              <w:top w:val="nil"/>
              <w:bottom w:val="nil"/>
            </w:tcBorders>
            <w:shd w:val="clear" w:color="auto" w:fill="DEEAF6" w:themeFill="accent1" w:themeFillTint="33"/>
            <w:vAlign w:val="center"/>
          </w:tcPr>
          <w:p w14:paraId="2CAEA70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19" w:type="dxa"/>
            <w:tcBorders>
              <w:top w:val="nil"/>
              <w:bottom w:val="nil"/>
            </w:tcBorders>
            <w:shd w:val="clear" w:color="auto" w:fill="DEEAF6" w:themeFill="accent1" w:themeFillTint="33"/>
            <w:vAlign w:val="center"/>
          </w:tcPr>
          <w:p w14:paraId="434AAC9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19" w:type="dxa"/>
            <w:tcBorders>
              <w:top w:val="nil"/>
              <w:bottom w:val="nil"/>
            </w:tcBorders>
            <w:shd w:val="clear" w:color="auto" w:fill="DEEAF6" w:themeFill="accent1" w:themeFillTint="33"/>
            <w:vAlign w:val="center"/>
          </w:tcPr>
          <w:p w14:paraId="22CB9F5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shd w:val="clear" w:color="auto" w:fill="DEEAF6" w:themeFill="accent1" w:themeFillTint="33"/>
          </w:tcPr>
          <w:p w14:paraId="78AC332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5</w:t>
            </w:r>
          </w:p>
        </w:tc>
        <w:tc>
          <w:tcPr>
            <w:tcW w:w="419" w:type="dxa"/>
            <w:tcBorders>
              <w:top w:val="nil"/>
              <w:bottom w:val="nil"/>
            </w:tcBorders>
            <w:shd w:val="clear" w:color="auto" w:fill="DEEAF6" w:themeFill="accent1" w:themeFillTint="33"/>
            <w:vAlign w:val="center"/>
          </w:tcPr>
          <w:p w14:paraId="01325C1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12</w:t>
            </w:r>
          </w:p>
        </w:tc>
        <w:tc>
          <w:tcPr>
            <w:tcW w:w="419" w:type="dxa"/>
            <w:tcBorders>
              <w:top w:val="nil"/>
              <w:bottom w:val="nil"/>
            </w:tcBorders>
            <w:shd w:val="clear" w:color="auto" w:fill="DEEAF6" w:themeFill="accent1" w:themeFillTint="33"/>
            <w:vAlign w:val="center"/>
          </w:tcPr>
          <w:p w14:paraId="0404D0B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19" w:type="dxa"/>
            <w:tcBorders>
              <w:top w:val="nil"/>
              <w:bottom w:val="nil"/>
            </w:tcBorders>
            <w:shd w:val="clear" w:color="auto" w:fill="DEEAF6" w:themeFill="accent1" w:themeFillTint="33"/>
            <w:vAlign w:val="center"/>
          </w:tcPr>
          <w:p w14:paraId="47C843A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19" w:type="dxa"/>
            <w:tcBorders>
              <w:top w:val="nil"/>
              <w:bottom w:val="nil"/>
            </w:tcBorders>
            <w:shd w:val="clear" w:color="auto" w:fill="DEEAF6" w:themeFill="accent1" w:themeFillTint="33"/>
          </w:tcPr>
          <w:p w14:paraId="68D7C84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14</w:t>
            </w:r>
          </w:p>
        </w:tc>
        <w:tc>
          <w:tcPr>
            <w:tcW w:w="419" w:type="dxa"/>
            <w:tcBorders>
              <w:top w:val="nil"/>
              <w:bottom w:val="nil"/>
            </w:tcBorders>
            <w:shd w:val="clear" w:color="auto" w:fill="DEEAF6" w:themeFill="accent1" w:themeFillTint="33"/>
            <w:vAlign w:val="center"/>
          </w:tcPr>
          <w:p w14:paraId="392AE9E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19" w:type="dxa"/>
            <w:tcBorders>
              <w:top w:val="nil"/>
              <w:bottom w:val="nil"/>
            </w:tcBorders>
            <w:shd w:val="clear" w:color="auto" w:fill="DEEAF6" w:themeFill="accent1" w:themeFillTint="33"/>
            <w:vAlign w:val="center"/>
          </w:tcPr>
          <w:p w14:paraId="3E5C909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shd w:val="clear" w:color="auto" w:fill="DEEAF6" w:themeFill="accent1" w:themeFillTint="33"/>
            <w:vAlign w:val="center"/>
          </w:tcPr>
          <w:p w14:paraId="0024083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19" w:type="dxa"/>
            <w:tcBorders>
              <w:top w:val="nil"/>
              <w:bottom w:val="nil"/>
            </w:tcBorders>
            <w:shd w:val="clear" w:color="auto" w:fill="DEEAF6" w:themeFill="accent1" w:themeFillTint="33"/>
          </w:tcPr>
          <w:p w14:paraId="015BD62A"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4</w:t>
            </w:r>
          </w:p>
        </w:tc>
      </w:tr>
      <w:tr w:rsidR="006B00C0" w:rsidRPr="006B00C0" w14:paraId="0674F860" w14:textId="77777777" w:rsidTr="00E430FC">
        <w:tc>
          <w:tcPr>
            <w:tcW w:w="687" w:type="dxa"/>
            <w:tcBorders>
              <w:top w:val="nil"/>
              <w:bottom w:val="nil"/>
            </w:tcBorders>
            <w:shd w:val="clear" w:color="auto" w:fill="auto"/>
            <w:tcMar>
              <w:right w:w="57" w:type="dxa"/>
            </w:tcMar>
            <w:vAlign w:val="center"/>
          </w:tcPr>
          <w:p w14:paraId="49AE85EC"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平成元年</w:t>
            </w:r>
          </w:p>
        </w:tc>
        <w:tc>
          <w:tcPr>
            <w:tcW w:w="419" w:type="dxa"/>
            <w:tcBorders>
              <w:top w:val="nil"/>
              <w:bottom w:val="nil"/>
            </w:tcBorders>
            <w:vAlign w:val="center"/>
          </w:tcPr>
          <w:p w14:paraId="475482A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vAlign w:val="center"/>
          </w:tcPr>
          <w:p w14:paraId="10252B4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vAlign w:val="center"/>
          </w:tcPr>
          <w:p w14:paraId="7CFAA1E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tcPr>
          <w:p w14:paraId="3622FE74"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19" w:type="dxa"/>
            <w:tcBorders>
              <w:top w:val="nil"/>
              <w:bottom w:val="nil"/>
            </w:tcBorders>
            <w:vAlign w:val="center"/>
          </w:tcPr>
          <w:p w14:paraId="77887DA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19" w:type="dxa"/>
            <w:tcBorders>
              <w:top w:val="nil"/>
              <w:bottom w:val="nil"/>
            </w:tcBorders>
            <w:vAlign w:val="center"/>
          </w:tcPr>
          <w:p w14:paraId="4A48935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19" w:type="dxa"/>
            <w:tcBorders>
              <w:top w:val="nil"/>
              <w:bottom w:val="nil"/>
            </w:tcBorders>
            <w:vAlign w:val="center"/>
          </w:tcPr>
          <w:p w14:paraId="5D49EC4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19" w:type="dxa"/>
            <w:tcBorders>
              <w:top w:val="nil"/>
              <w:bottom w:val="nil"/>
            </w:tcBorders>
          </w:tcPr>
          <w:p w14:paraId="77FAB1BD"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4</w:t>
            </w:r>
          </w:p>
        </w:tc>
        <w:tc>
          <w:tcPr>
            <w:tcW w:w="419" w:type="dxa"/>
            <w:tcBorders>
              <w:top w:val="nil"/>
              <w:bottom w:val="nil"/>
            </w:tcBorders>
            <w:vAlign w:val="center"/>
          </w:tcPr>
          <w:p w14:paraId="67819E3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18</w:t>
            </w:r>
          </w:p>
        </w:tc>
        <w:tc>
          <w:tcPr>
            <w:tcW w:w="419" w:type="dxa"/>
            <w:tcBorders>
              <w:top w:val="nil"/>
              <w:bottom w:val="nil"/>
            </w:tcBorders>
            <w:vAlign w:val="center"/>
          </w:tcPr>
          <w:p w14:paraId="729F75E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vAlign w:val="center"/>
          </w:tcPr>
          <w:p w14:paraId="6A7A00A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tcPr>
          <w:p w14:paraId="65788858"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18</w:t>
            </w:r>
          </w:p>
        </w:tc>
        <w:tc>
          <w:tcPr>
            <w:tcW w:w="419" w:type="dxa"/>
            <w:tcBorders>
              <w:top w:val="nil"/>
              <w:bottom w:val="nil"/>
            </w:tcBorders>
            <w:vAlign w:val="center"/>
          </w:tcPr>
          <w:p w14:paraId="5C138B3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13</w:t>
            </w:r>
          </w:p>
        </w:tc>
        <w:tc>
          <w:tcPr>
            <w:tcW w:w="419" w:type="dxa"/>
            <w:tcBorders>
              <w:top w:val="nil"/>
              <w:bottom w:val="nil"/>
            </w:tcBorders>
            <w:vAlign w:val="center"/>
          </w:tcPr>
          <w:p w14:paraId="74D0580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vAlign w:val="center"/>
          </w:tcPr>
          <w:p w14:paraId="77CDF45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tcPr>
          <w:p w14:paraId="3323616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13</w:t>
            </w:r>
          </w:p>
        </w:tc>
        <w:tc>
          <w:tcPr>
            <w:tcW w:w="419" w:type="dxa"/>
            <w:tcBorders>
              <w:top w:val="nil"/>
              <w:bottom w:val="nil"/>
            </w:tcBorders>
            <w:vAlign w:val="center"/>
          </w:tcPr>
          <w:p w14:paraId="6F5BB3D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w:t>
            </w:r>
          </w:p>
        </w:tc>
        <w:tc>
          <w:tcPr>
            <w:tcW w:w="419" w:type="dxa"/>
            <w:tcBorders>
              <w:top w:val="nil"/>
              <w:bottom w:val="nil"/>
            </w:tcBorders>
            <w:vAlign w:val="center"/>
          </w:tcPr>
          <w:p w14:paraId="2C0FCEC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19" w:type="dxa"/>
            <w:tcBorders>
              <w:top w:val="nil"/>
              <w:bottom w:val="nil"/>
            </w:tcBorders>
            <w:vAlign w:val="center"/>
          </w:tcPr>
          <w:p w14:paraId="757D33D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tcPr>
          <w:p w14:paraId="5F3B7143"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9</w:t>
            </w:r>
          </w:p>
        </w:tc>
      </w:tr>
      <w:tr w:rsidR="006B00C0" w:rsidRPr="006B00C0" w14:paraId="7A8134C5" w14:textId="77777777" w:rsidTr="00E430FC">
        <w:tc>
          <w:tcPr>
            <w:tcW w:w="687" w:type="dxa"/>
            <w:tcBorders>
              <w:top w:val="nil"/>
              <w:bottom w:val="nil"/>
            </w:tcBorders>
            <w:shd w:val="clear" w:color="auto" w:fill="DEEAF6" w:themeFill="accent1" w:themeFillTint="33"/>
            <w:tcMar>
              <w:right w:w="57" w:type="dxa"/>
            </w:tcMar>
            <w:vAlign w:val="center"/>
          </w:tcPr>
          <w:p w14:paraId="506936F8"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平成</w:t>
            </w:r>
            <w:r w:rsidRPr="006B00C0">
              <w:rPr>
                <w:rFonts w:hint="eastAsia"/>
                <w:color w:val="000000" w:themeColor="text1"/>
                <w:sz w:val="14"/>
                <w:szCs w:val="14"/>
              </w:rPr>
              <w:t>2</w:t>
            </w:r>
            <w:r w:rsidRPr="006B00C0">
              <w:rPr>
                <w:rFonts w:hint="eastAsia"/>
                <w:color w:val="000000" w:themeColor="text1"/>
                <w:sz w:val="14"/>
                <w:szCs w:val="14"/>
              </w:rPr>
              <w:t>年</w:t>
            </w:r>
          </w:p>
        </w:tc>
        <w:tc>
          <w:tcPr>
            <w:tcW w:w="419" w:type="dxa"/>
            <w:tcBorders>
              <w:top w:val="nil"/>
              <w:bottom w:val="nil"/>
            </w:tcBorders>
            <w:shd w:val="clear" w:color="auto" w:fill="DEEAF6" w:themeFill="accent1" w:themeFillTint="33"/>
            <w:vAlign w:val="center"/>
          </w:tcPr>
          <w:p w14:paraId="6F6E957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shd w:val="clear" w:color="auto" w:fill="DEEAF6" w:themeFill="accent1" w:themeFillTint="33"/>
            <w:vAlign w:val="center"/>
          </w:tcPr>
          <w:p w14:paraId="0069F4F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shd w:val="clear" w:color="auto" w:fill="DEEAF6" w:themeFill="accent1" w:themeFillTint="33"/>
            <w:vAlign w:val="center"/>
          </w:tcPr>
          <w:p w14:paraId="7BE77AA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shd w:val="clear" w:color="auto" w:fill="DEEAF6" w:themeFill="accent1" w:themeFillTint="33"/>
          </w:tcPr>
          <w:p w14:paraId="7A5A1B9B"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19" w:type="dxa"/>
            <w:tcBorders>
              <w:top w:val="nil"/>
              <w:bottom w:val="nil"/>
            </w:tcBorders>
            <w:shd w:val="clear" w:color="auto" w:fill="DEEAF6" w:themeFill="accent1" w:themeFillTint="33"/>
            <w:vAlign w:val="center"/>
          </w:tcPr>
          <w:p w14:paraId="6DE212F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shd w:val="clear" w:color="auto" w:fill="DEEAF6" w:themeFill="accent1" w:themeFillTint="33"/>
            <w:vAlign w:val="center"/>
          </w:tcPr>
          <w:p w14:paraId="14FDE80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shd w:val="clear" w:color="auto" w:fill="DEEAF6" w:themeFill="accent1" w:themeFillTint="33"/>
            <w:vAlign w:val="center"/>
          </w:tcPr>
          <w:p w14:paraId="6BBBB9E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shd w:val="clear" w:color="auto" w:fill="DEEAF6" w:themeFill="accent1" w:themeFillTint="33"/>
          </w:tcPr>
          <w:p w14:paraId="1BD7867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19" w:type="dxa"/>
            <w:tcBorders>
              <w:top w:val="nil"/>
              <w:bottom w:val="nil"/>
            </w:tcBorders>
            <w:shd w:val="clear" w:color="auto" w:fill="DEEAF6" w:themeFill="accent1" w:themeFillTint="33"/>
            <w:vAlign w:val="center"/>
          </w:tcPr>
          <w:p w14:paraId="364E823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w:t>
            </w:r>
          </w:p>
        </w:tc>
        <w:tc>
          <w:tcPr>
            <w:tcW w:w="419" w:type="dxa"/>
            <w:tcBorders>
              <w:top w:val="nil"/>
              <w:bottom w:val="nil"/>
            </w:tcBorders>
            <w:shd w:val="clear" w:color="auto" w:fill="DEEAF6" w:themeFill="accent1" w:themeFillTint="33"/>
            <w:vAlign w:val="center"/>
          </w:tcPr>
          <w:p w14:paraId="7CE70D1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shd w:val="clear" w:color="auto" w:fill="DEEAF6" w:themeFill="accent1" w:themeFillTint="33"/>
            <w:vAlign w:val="center"/>
          </w:tcPr>
          <w:p w14:paraId="46ED13C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shd w:val="clear" w:color="auto" w:fill="DEEAF6" w:themeFill="accent1" w:themeFillTint="33"/>
          </w:tcPr>
          <w:p w14:paraId="101C819A"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6</w:t>
            </w:r>
          </w:p>
        </w:tc>
        <w:tc>
          <w:tcPr>
            <w:tcW w:w="419" w:type="dxa"/>
            <w:tcBorders>
              <w:top w:val="nil"/>
              <w:bottom w:val="nil"/>
            </w:tcBorders>
            <w:shd w:val="clear" w:color="auto" w:fill="DEEAF6" w:themeFill="accent1" w:themeFillTint="33"/>
            <w:vAlign w:val="center"/>
          </w:tcPr>
          <w:p w14:paraId="30A4AF4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19" w:type="dxa"/>
            <w:tcBorders>
              <w:top w:val="nil"/>
              <w:bottom w:val="nil"/>
            </w:tcBorders>
            <w:shd w:val="clear" w:color="auto" w:fill="DEEAF6" w:themeFill="accent1" w:themeFillTint="33"/>
            <w:vAlign w:val="center"/>
          </w:tcPr>
          <w:p w14:paraId="38E5622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shd w:val="clear" w:color="auto" w:fill="DEEAF6" w:themeFill="accent1" w:themeFillTint="33"/>
            <w:vAlign w:val="center"/>
          </w:tcPr>
          <w:p w14:paraId="52F35BD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shd w:val="clear" w:color="auto" w:fill="DEEAF6" w:themeFill="accent1" w:themeFillTint="33"/>
          </w:tcPr>
          <w:p w14:paraId="5D163F1C"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4</w:t>
            </w:r>
          </w:p>
        </w:tc>
        <w:tc>
          <w:tcPr>
            <w:tcW w:w="419" w:type="dxa"/>
            <w:tcBorders>
              <w:top w:val="nil"/>
              <w:bottom w:val="nil"/>
            </w:tcBorders>
            <w:shd w:val="clear" w:color="auto" w:fill="DEEAF6" w:themeFill="accent1" w:themeFillTint="33"/>
            <w:vAlign w:val="center"/>
          </w:tcPr>
          <w:p w14:paraId="397FFB6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19" w:type="dxa"/>
            <w:tcBorders>
              <w:top w:val="nil"/>
              <w:bottom w:val="nil"/>
            </w:tcBorders>
            <w:shd w:val="clear" w:color="auto" w:fill="DEEAF6" w:themeFill="accent1" w:themeFillTint="33"/>
            <w:vAlign w:val="center"/>
          </w:tcPr>
          <w:p w14:paraId="7DDB626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shd w:val="clear" w:color="auto" w:fill="DEEAF6" w:themeFill="accent1" w:themeFillTint="33"/>
            <w:vAlign w:val="center"/>
          </w:tcPr>
          <w:p w14:paraId="645BAD3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shd w:val="clear" w:color="auto" w:fill="DEEAF6" w:themeFill="accent1" w:themeFillTint="33"/>
          </w:tcPr>
          <w:p w14:paraId="2C0FF044"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w:t>
            </w:r>
          </w:p>
        </w:tc>
      </w:tr>
      <w:tr w:rsidR="006B00C0" w:rsidRPr="006B00C0" w14:paraId="3D5D4751" w14:textId="77777777" w:rsidTr="00E430FC">
        <w:tc>
          <w:tcPr>
            <w:tcW w:w="687" w:type="dxa"/>
            <w:tcBorders>
              <w:top w:val="nil"/>
              <w:bottom w:val="nil"/>
            </w:tcBorders>
            <w:shd w:val="clear" w:color="auto" w:fill="auto"/>
            <w:tcMar>
              <w:right w:w="57" w:type="dxa"/>
            </w:tcMar>
            <w:vAlign w:val="center"/>
          </w:tcPr>
          <w:p w14:paraId="49D26220"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平成</w:t>
            </w:r>
            <w:r w:rsidRPr="006B00C0">
              <w:rPr>
                <w:rFonts w:hint="eastAsia"/>
                <w:color w:val="000000" w:themeColor="text1"/>
                <w:sz w:val="14"/>
                <w:szCs w:val="14"/>
              </w:rPr>
              <w:t>3</w:t>
            </w:r>
            <w:r w:rsidRPr="006B00C0">
              <w:rPr>
                <w:rFonts w:hint="eastAsia"/>
                <w:color w:val="000000" w:themeColor="text1"/>
                <w:sz w:val="14"/>
                <w:szCs w:val="14"/>
              </w:rPr>
              <w:t>年</w:t>
            </w:r>
          </w:p>
        </w:tc>
        <w:tc>
          <w:tcPr>
            <w:tcW w:w="419" w:type="dxa"/>
            <w:tcBorders>
              <w:top w:val="nil"/>
              <w:bottom w:val="nil"/>
            </w:tcBorders>
            <w:vAlign w:val="center"/>
          </w:tcPr>
          <w:p w14:paraId="270B498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vAlign w:val="center"/>
          </w:tcPr>
          <w:p w14:paraId="770FB89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vAlign w:val="center"/>
          </w:tcPr>
          <w:p w14:paraId="3128A9A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tcPr>
          <w:p w14:paraId="00016C2D"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19" w:type="dxa"/>
            <w:tcBorders>
              <w:top w:val="nil"/>
              <w:bottom w:val="nil"/>
            </w:tcBorders>
            <w:vAlign w:val="center"/>
          </w:tcPr>
          <w:p w14:paraId="519F9B2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19" w:type="dxa"/>
            <w:tcBorders>
              <w:top w:val="nil"/>
              <w:bottom w:val="nil"/>
            </w:tcBorders>
            <w:vAlign w:val="center"/>
          </w:tcPr>
          <w:p w14:paraId="7310898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vAlign w:val="center"/>
          </w:tcPr>
          <w:p w14:paraId="5C78DDA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tcPr>
          <w:p w14:paraId="23DB3E6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4</w:t>
            </w:r>
          </w:p>
        </w:tc>
        <w:tc>
          <w:tcPr>
            <w:tcW w:w="419" w:type="dxa"/>
            <w:tcBorders>
              <w:top w:val="nil"/>
              <w:bottom w:val="nil"/>
            </w:tcBorders>
            <w:vAlign w:val="center"/>
          </w:tcPr>
          <w:p w14:paraId="2CF507B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10</w:t>
            </w:r>
          </w:p>
        </w:tc>
        <w:tc>
          <w:tcPr>
            <w:tcW w:w="419" w:type="dxa"/>
            <w:tcBorders>
              <w:top w:val="nil"/>
              <w:bottom w:val="nil"/>
            </w:tcBorders>
            <w:vAlign w:val="center"/>
          </w:tcPr>
          <w:p w14:paraId="4F36210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vAlign w:val="center"/>
          </w:tcPr>
          <w:p w14:paraId="6A9E7ED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tcPr>
          <w:p w14:paraId="5D758BEC"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10</w:t>
            </w:r>
          </w:p>
        </w:tc>
        <w:tc>
          <w:tcPr>
            <w:tcW w:w="419" w:type="dxa"/>
            <w:tcBorders>
              <w:top w:val="nil"/>
              <w:bottom w:val="nil"/>
            </w:tcBorders>
            <w:vAlign w:val="center"/>
          </w:tcPr>
          <w:p w14:paraId="0185B9F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10</w:t>
            </w:r>
          </w:p>
        </w:tc>
        <w:tc>
          <w:tcPr>
            <w:tcW w:w="419" w:type="dxa"/>
            <w:tcBorders>
              <w:top w:val="nil"/>
              <w:bottom w:val="nil"/>
            </w:tcBorders>
            <w:vAlign w:val="center"/>
          </w:tcPr>
          <w:p w14:paraId="023B514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vAlign w:val="center"/>
          </w:tcPr>
          <w:p w14:paraId="38A90A6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tcPr>
          <w:p w14:paraId="47FFC918"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10</w:t>
            </w:r>
          </w:p>
        </w:tc>
        <w:tc>
          <w:tcPr>
            <w:tcW w:w="419" w:type="dxa"/>
            <w:tcBorders>
              <w:top w:val="nil"/>
              <w:bottom w:val="nil"/>
            </w:tcBorders>
            <w:vAlign w:val="center"/>
          </w:tcPr>
          <w:p w14:paraId="3AD2827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w:t>
            </w:r>
          </w:p>
        </w:tc>
        <w:tc>
          <w:tcPr>
            <w:tcW w:w="419" w:type="dxa"/>
            <w:tcBorders>
              <w:top w:val="nil"/>
              <w:bottom w:val="nil"/>
            </w:tcBorders>
            <w:vAlign w:val="center"/>
          </w:tcPr>
          <w:p w14:paraId="38E527B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vAlign w:val="center"/>
          </w:tcPr>
          <w:p w14:paraId="4A32633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tcPr>
          <w:p w14:paraId="0A14070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6</w:t>
            </w:r>
          </w:p>
        </w:tc>
      </w:tr>
      <w:tr w:rsidR="006B00C0" w:rsidRPr="006B00C0" w14:paraId="3C65EEE5" w14:textId="77777777" w:rsidTr="00E430FC">
        <w:tc>
          <w:tcPr>
            <w:tcW w:w="687" w:type="dxa"/>
            <w:tcBorders>
              <w:top w:val="nil"/>
              <w:bottom w:val="nil"/>
            </w:tcBorders>
            <w:shd w:val="clear" w:color="auto" w:fill="DEEAF6" w:themeFill="accent1" w:themeFillTint="33"/>
            <w:tcMar>
              <w:right w:w="57" w:type="dxa"/>
            </w:tcMar>
            <w:vAlign w:val="center"/>
          </w:tcPr>
          <w:p w14:paraId="3E85D0BB"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平成</w:t>
            </w:r>
            <w:r w:rsidRPr="006B00C0">
              <w:rPr>
                <w:rFonts w:hint="eastAsia"/>
                <w:color w:val="000000" w:themeColor="text1"/>
                <w:sz w:val="14"/>
                <w:szCs w:val="14"/>
              </w:rPr>
              <w:t>4</w:t>
            </w:r>
            <w:r w:rsidRPr="006B00C0">
              <w:rPr>
                <w:rFonts w:hint="eastAsia"/>
                <w:color w:val="000000" w:themeColor="text1"/>
                <w:sz w:val="14"/>
                <w:szCs w:val="14"/>
              </w:rPr>
              <w:t>年</w:t>
            </w:r>
          </w:p>
        </w:tc>
        <w:tc>
          <w:tcPr>
            <w:tcW w:w="419" w:type="dxa"/>
            <w:tcBorders>
              <w:top w:val="nil"/>
              <w:bottom w:val="nil"/>
            </w:tcBorders>
            <w:shd w:val="clear" w:color="auto" w:fill="DEEAF6" w:themeFill="accent1" w:themeFillTint="33"/>
            <w:vAlign w:val="center"/>
          </w:tcPr>
          <w:p w14:paraId="2EA57BC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shd w:val="clear" w:color="auto" w:fill="DEEAF6" w:themeFill="accent1" w:themeFillTint="33"/>
            <w:vAlign w:val="center"/>
          </w:tcPr>
          <w:p w14:paraId="1D89BBE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shd w:val="clear" w:color="auto" w:fill="DEEAF6" w:themeFill="accent1" w:themeFillTint="33"/>
            <w:vAlign w:val="center"/>
          </w:tcPr>
          <w:p w14:paraId="47FAABD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19" w:type="dxa"/>
            <w:tcBorders>
              <w:top w:val="nil"/>
              <w:bottom w:val="nil"/>
            </w:tcBorders>
            <w:shd w:val="clear" w:color="auto" w:fill="DEEAF6" w:themeFill="accent1" w:themeFillTint="33"/>
          </w:tcPr>
          <w:p w14:paraId="769F3AE8"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19" w:type="dxa"/>
            <w:tcBorders>
              <w:top w:val="nil"/>
              <w:bottom w:val="nil"/>
            </w:tcBorders>
            <w:shd w:val="clear" w:color="auto" w:fill="DEEAF6" w:themeFill="accent1" w:themeFillTint="33"/>
            <w:vAlign w:val="center"/>
          </w:tcPr>
          <w:p w14:paraId="55A3D46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shd w:val="clear" w:color="auto" w:fill="DEEAF6" w:themeFill="accent1" w:themeFillTint="33"/>
            <w:vAlign w:val="center"/>
          </w:tcPr>
          <w:p w14:paraId="0917A86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shd w:val="clear" w:color="auto" w:fill="DEEAF6" w:themeFill="accent1" w:themeFillTint="33"/>
            <w:vAlign w:val="center"/>
          </w:tcPr>
          <w:p w14:paraId="6BA4CB2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shd w:val="clear" w:color="auto" w:fill="DEEAF6" w:themeFill="accent1" w:themeFillTint="33"/>
          </w:tcPr>
          <w:p w14:paraId="2C12F03D"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19" w:type="dxa"/>
            <w:tcBorders>
              <w:top w:val="nil"/>
              <w:bottom w:val="nil"/>
            </w:tcBorders>
            <w:shd w:val="clear" w:color="auto" w:fill="DEEAF6" w:themeFill="accent1" w:themeFillTint="33"/>
            <w:vAlign w:val="center"/>
          </w:tcPr>
          <w:p w14:paraId="6D970FE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19" w:type="dxa"/>
            <w:tcBorders>
              <w:top w:val="nil"/>
              <w:bottom w:val="nil"/>
            </w:tcBorders>
            <w:shd w:val="clear" w:color="auto" w:fill="DEEAF6" w:themeFill="accent1" w:themeFillTint="33"/>
            <w:vAlign w:val="center"/>
          </w:tcPr>
          <w:p w14:paraId="5748FBA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shd w:val="clear" w:color="auto" w:fill="DEEAF6" w:themeFill="accent1" w:themeFillTint="33"/>
            <w:vAlign w:val="center"/>
          </w:tcPr>
          <w:p w14:paraId="25EB62D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shd w:val="clear" w:color="auto" w:fill="DEEAF6" w:themeFill="accent1" w:themeFillTint="33"/>
          </w:tcPr>
          <w:p w14:paraId="523B301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w:t>
            </w:r>
          </w:p>
        </w:tc>
        <w:tc>
          <w:tcPr>
            <w:tcW w:w="419" w:type="dxa"/>
            <w:tcBorders>
              <w:top w:val="nil"/>
              <w:bottom w:val="nil"/>
            </w:tcBorders>
            <w:shd w:val="clear" w:color="auto" w:fill="DEEAF6" w:themeFill="accent1" w:themeFillTint="33"/>
            <w:vAlign w:val="center"/>
          </w:tcPr>
          <w:p w14:paraId="43B0AA5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16</w:t>
            </w:r>
          </w:p>
        </w:tc>
        <w:tc>
          <w:tcPr>
            <w:tcW w:w="419" w:type="dxa"/>
            <w:tcBorders>
              <w:top w:val="nil"/>
              <w:bottom w:val="nil"/>
            </w:tcBorders>
            <w:shd w:val="clear" w:color="auto" w:fill="DEEAF6" w:themeFill="accent1" w:themeFillTint="33"/>
            <w:vAlign w:val="center"/>
          </w:tcPr>
          <w:p w14:paraId="6B847A9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shd w:val="clear" w:color="auto" w:fill="DEEAF6" w:themeFill="accent1" w:themeFillTint="33"/>
            <w:vAlign w:val="center"/>
          </w:tcPr>
          <w:p w14:paraId="5460C82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shd w:val="clear" w:color="auto" w:fill="DEEAF6" w:themeFill="accent1" w:themeFillTint="33"/>
          </w:tcPr>
          <w:p w14:paraId="1FEB686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16</w:t>
            </w:r>
          </w:p>
        </w:tc>
        <w:tc>
          <w:tcPr>
            <w:tcW w:w="419" w:type="dxa"/>
            <w:tcBorders>
              <w:top w:val="nil"/>
              <w:bottom w:val="nil"/>
            </w:tcBorders>
            <w:shd w:val="clear" w:color="auto" w:fill="DEEAF6" w:themeFill="accent1" w:themeFillTint="33"/>
            <w:vAlign w:val="center"/>
          </w:tcPr>
          <w:p w14:paraId="2510B79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11</w:t>
            </w:r>
          </w:p>
        </w:tc>
        <w:tc>
          <w:tcPr>
            <w:tcW w:w="419" w:type="dxa"/>
            <w:tcBorders>
              <w:top w:val="nil"/>
              <w:bottom w:val="nil"/>
            </w:tcBorders>
            <w:shd w:val="clear" w:color="auto" w:fill="DEEAF6" w:themeFill="accent1" w:themeFillTint="33"/>
            <w:vAlign w:val="center"/>
          </w:tcPr>
          <w:p w14:paraId="0D5F1D7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shd w:val="clear" w:color="auto" w:fill="DEEAF6" w:themeFill="accent1" w:themeFillTint="33"/>
            <w:vAlign w:val="center"/>
          </w:tcPr>
          <w:p w14:paraId="14F9B49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shd w:val="clear" w:color="auto" w:fill="DEEAF6" w:themeFill="accent1" w:themeFillTint="33"/>
          </w:tcPr>
          <w:p w14:paraId="4A911F2D"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11</w:t>
            </w:r>
          </w:p>
        </w:tc>
      </w:tr>
      <w:tr w:rsidR="006B00C0" w:rsidRPr="006B00C0" w14:paraId="2B4FD67A" w14:textId="77777777" w:rsidTr="00E430FC">
        <w:tc>
          <w:tcPr>
            <w:tcW w:w="687" w:type="dxa"/>
            <w:tcBorders>
              <w:top w:val="nil"/>
              <w:bottom w:val="nil"/>
            </w:tcBorders>
            <w:shd w:val="clear" w:color="auto" w:fill="auto"/>
            <w:tcMar>
              <w:right w:w="57" w:type="dxa"/>
            </w:tcMar>
            <w:vAlign w:val="center"/>
          </w:tcPr>
          <w:p w14:paraId="2D8A9019"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平成</w:t>
            </w:r>
            <w:r w:rsidRPr="006B00C0">
              <w:rPr>
                <w:rFonts w:hint="eastAsia"/>
                <w:color w:val="000000" w:themeColor="text1"/>
                <w:sz w:val="14"/>
                <w:szCs w:val="14"/>
              </w:rPr>
              <w:t>5</w:t>
            </w:r>
            <w:r w:rsidRPr="006B00C0">
              <w:rPr>
                <w:rFonts w:hint="eastAsia"/>
                <w:color w:val="000000" w:themeColor="text1"/>
                <w:sz w:val="14"/>
                <w:szCs w:val="14"/>
              </w:rPr>
              <w:t>年</w:t>
            </w:r>
          </w:p>
        </w:tc>
        <w:tc>
          <w:tcPr>
            <w:tcW w:w="419" w:type="dxa"/>
            <w:tcBorders>
              <w:top w:val="nil"/>
              <w:bottom w:val="nil"/>
            </w:tcBorders>
            <w:vAlign w:val="center"/>
          </w:tcPr>
          <w:p w14:paraId="37C6DEC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vAlign w:val="center"/>
          </w:tcPr>
          <w:p w14:paraId="635E68D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vAlign w:val="center"/>
          </w:tcPr>
          <w:p w14:paraId="37E9D2E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tcPr>
          <w:p w14:paraId="204DDCD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19" w:type="dxa"/>
            <w:tcBorders>
              <w:top w:val="nil"/>
              <w:bottom w:val="nil"/>
            </w:tcBorders>
            <w:vAlign w:val="center"/>
          </w:tcPr>
          <w:p w14:paraId="661DD88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19" w:type="dxa"/>
            <w:tcBorders>
              <w:top w:val="nil"/>
              <w:bottom w:val="nil"/>
            </w:tcBorders>
            <w:vAlign w:val="center"/>
          </w:tcPr>
          <w:p w14:paraId="22099F1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vAlign w:val="center"/>
          </w:tcPr>
          <w:p w14:paraId="662A327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tcPr>
          <w:p w14:paraId="7BDDEC2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19" w:type="dxa"/>
            <w:tcBorders>
              <w:top w:val="nil"/>
              <w:bottom w:val="nil"/>
            </w:tcBorders>
            <w:vAlign w:val="center"/>
          </w:tcPr>
          <w:p w14:paraId="0BB9322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w:t>
            </w:r>
          </w:p>
        </w:tc>
        <w:tc>
          <w:tcPr>
            <w:tcW w:w="419" w:type="dxa"/>
            <w:tcBorders>
              <w:top w:val="nil"/>
              <w:bottom w:val="nil"/>
            </w:tcBorders>
            <w:vAlign w:val="center"/>
          </w:tcPr>
          <w:p w14:paraId="5AC55BB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vAlign w:val="center"/>
          </w:tcPr>
          <w:p w14:paraId="605CE7C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tcPr>
          <w:p w14:paraId="67359FA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7</w:t>
            </w:r>
          </w:p>
        </w:tc>
        <w:tc>
          <w:tcPr>
            <w:tcW w:w="419" w:type="dxa"/>
            <w:tcBorders>
              <w:top w:val="nil"/>
              <w:bottom w:val="nil"/>
            </w:tcBorders>
            <w:vAlign w:val="center"/>
          </w:tcPr>
          <w:p w14:paraId="0F39BC8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19" w:type="dxa"/>
            <w:tcBorders>
              <w:top w:val="nil"/>
              <w:bottom w:val="nil"/>
            </w:tcBorders>
            <w:vAlign w:val="center"/>
          </w:tcPr>
          <w:p w14:paraId="3501729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vAlign w:val="center"/>
          </w:tcPr>
          <w:p w14:paraId="1396AB0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tcPr>
          <w:p w14:paraId="162C1C03"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5</w:t>
            </w:r>
          </w:p>
        </w:tc>
        <w:tc>
          <w:tcPr>
            <w:tcW w:w="419" w:type="dxa"/>
            <w:tcBorders>
              <w:top w:val="nil"/>
              <w:bottom w:val="nil"/>
            </w:tcBorders>
            <w:vAlign w:val="center"/>
          </w:tcPr>
          <w:p w14:paraId="353B6B3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19" w:type="dxa"/>
            <w:tcBorders>
              <w:top w:val="nil"/>
              <w:bottom w:val="nil"/>
            </w:tcBorders>
            <w:vAlign w:val="center"/>
          </w:tcPr>
          <w:p w14:paraId="438D0BC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vAlign w:val="center"/>
          </w:tcPr>
          <w:p w14:paraId="150A83C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tcPr>
          <w:p w14:paraId="4F6D3324"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w:t>
            </w:r>
          </w:p>
        </w:tc>
      </w:tr>
      <w:tr w:rsidR="006B00C0" w:rsidRPr="006B00C0" w14:paraId="0A2F2FA6" w14:textId="77777777" w:rsidTr="00E430FC">
        <w:tc>
          <w:tcPr>
            <w:tcW w:w="687" w:type="dxa"/>
            <w:tcBorders>
              <w:top w:val="nil"/>
              <w:bottom w:val="nil"/>
            </w:tcBorders>
            <w:shd w:val="clear" w:color="auto" w:fill="DEEAF6" w:themeFill="accent1" w:themeFillTint="33"/>
            <w:tcMar>
              <w:right w:w="57" w:type="dxa"/>
            </w:tcMar>
            <w:vAlign w:val="center"/>
          </w:tcPr>
          <w:p w14:paraId="30E3DD77"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平成</w:t>
            </w:r>
            <w:r w:rsidRPr="006B00C0">
              <w:rPr>
                <w:rFonts w:hint="eastAsia"/>
                <w:color w:val="000000" w:themeColor="text1"/>
                <w:sz w:val="14"/>
                <w:szCs w:val="14"/>
              </w:rPr>
              <w:t>6</w:t>
            </w:r>
            <w:r w:rsidRPr="006B00C0">
              <w:rPr>
                <w:rFonts w:hint="eastAsia"/>
                <w:color w:val="000000" w:themeColor="text1"/>
                <w:sz w:val="14"/>
                <w:szCs w:val="14"/>
              </w:rPr>
              <w:t>年</w:t>
            </w:r>
          </w:p>
        </w:tc>
        <w:tc>
          <w:tcPr>
            <w:tcW w:w="419" w:type="dxa"/>
            <w:tcBorders>
              <w:top w:val="nil"/>
              <w:bottom w:val="nil"/>
            </w:tcBorders>
            <w:shd w:val="clear" w:color="auto" w:fill="DEEAF6" w:themeFill="accent1" w:themeFillTint="33"/>
            <w:vAlign w:val="center"/>
          </w:tcPr>
          <w:p w14:paraId="30B3DB3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shd w:val="clear" w:color="auto" w:fill="DEEAF6" w:themeFill="accent1" w:themeFillTint="33"/>
            <w:vAlign w:val="center"/>
          </w:tcPr>
          <w:p w14:paraId="7EEDEDF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shd w:val="clear" w:color="auto" w:fill="DEEAF6" w:themeFill="accent1" w:themeFillTint="33"/>
            <w:vAlign w:val="center"/>
          </w:tcPr>
          <w:p w14:paraId="08D05D1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shd w:val="clear" w:color="auto" w:fill="DEEAF6" w:themeFill="accent1" w:themeFillTint="33"/>
          </w:tcPr>
          <w:p w14:paraId="3C9085E3"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19" w:type="dxa"/>
            <w:tcBorders>
              <w:top w:val="nil"/>
              <w:bottom w:val="nil"/>
            </w:tcBorders>
            <w:shd w:val="clear" w:color="auto" w:fill="DEEAF6" w:themeFill="accent1" w:themeFillTint="33"/>
            <w:vAlign w:val="center"/>
          </w:tcPr>
          <w:p w14:paraId="0F6D2E5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19" w:type="dxa"/>
            <w:tcBorders>
              <w:top w:val="nil"/>
              <w:bottom w:val="nil"/>
            </w:tcBorders>
            <w:shd w:val="clear" w:color="auto" w:fill="DEEAF6" w:themeFill="accent1" w:themeFillTint="33"/>
            <w:vAlign w:val="center"/>
          </w:tcPr>
          <w:p w14:paraId="6A9736B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shd w:val="clear" w:color="auto" w:fill="DEEAF6" w:themeFill="accent1" w:themeFillTint="33"/>
            <w:vAlign w:val="center"/>
          </w:tcPr>
          <w:p w14:paraId="4619E68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shd w:val="clear" w:color="auto" w:fill="DEEAF6" w:themeFill="accent1" w:themeFillTint="33"/>
          </w:tcPr>
          <w:p w14:paraId="6AAE057C"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w:t>
            </w:r>
          </w:p>
        </w:tc>
        <w:tc>
          <w:tcPr>
            <w:tcW w:w="419" w:type="dxa"/>
            <w:tcBorders>
              <w:top w:val="nil"/>
              <w:bottom w:val="nil"/>
            </w:tcBorders>
            <w:shd w:val="clear" w:color="auto" w:fill="DEEAF6" w:themeFill="accent1" w:themeFillTint="33"/>
            <w:vAlign w:val="center"/>
          </w:tcPr>
          <w:p w14:paraId="31155F9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w:t>
            </w:r>
          </w:p>
        </w:tc>
        <w:tc>
          <w:tcPr>
            <w:tcW w:w="419" w:type="dxa"/>
            <w:tcBorders>
              <w:top w:val="nil"/>
              <w:bottom w:val="nil"/>
            </w:tcBorders>
            <w:shd w:val="clear" w:color="auto" w:fill="DEEAF6" w:themeFill="accent1" w:themeFillTint="33"/>
            <w:vAlign w:val="center"/>
          </w:tcPr>
          <w:p w14:paraId="1C00A26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shd w:val="clear" w:color="auto" w:fill="DEEAF6" w:themeFill="accent1" w:themeFillTint="33"/>
            <w:vAlign w:val="center"/>
          </w:tcPr>
          <w:p w14:paraId="5F6444D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shd w:val="clear" w:color="auto" w:fill="DEEAF6" w:themeFill="accent1" w:themeFillTint="33"/>
          </w:tcPr>
          <w:p w14:paraId="24B258C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7</w:t>
            </w:r>
          </w:p>
        </w:tc>
        <w:tc>
          <w:tcPr>
            <w:tcW w:w="419" w:type="dxa"/>
            <w:tcBorders>
              <w:top w:val="nil"/>
              <w:bottom w:val="nil"/>
            </w:tcBorders>
            <w:shd w:val="clear" w:color="auto" w:fill="DEEAF6" w:themeFill="accent1" w:themeFillTint="33"/>
            <w:vAlign w:val="center"/>
          </w:tcPr>
          <w:p w14:paraId="6905A91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15</w:t>
            </w:r>
          </w:p>
        </w:tc>
        <w:tc>
          <w:tcPr>
            <w:tcW w:w="419" w:type="dxa"/>
            <w:tcBorders>
              <w:top w:val="nil"/>
              <w:bottom w:val="nil"/>
            </w:tcBorders>
            <w:shd w:val="clear" w:color="auto" w:fill="DEEAF6" w:themeFill="accent1" w:themeFillTint="33"/>
            <w:vAlign w:val="center"/>
          </w:tcPr>
          <w:p w14:paraId="19355B9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shd w:val="clear" w:color="auto" w:fill="DEEAF6" w:themeFill="accent1" w:themeFillTint="33"/>
            <w:vAlign w:val="center"/>
          </w:tcPr>
          <w:p w14:paraId="2F0736C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shd w:val="clear" w:color="auto" w:fill="DEEAF6" w:themeFill="accent1" w:themeFillTint="33"/>
          </w:tcPr>
          <w:p w14:paraId="42CC328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15</w:t>
            </w:r>
          </w:p>
        </w:tc>
        <w:tc>
          <w:tcPr>
            <w:tcW w:w="419" w:type="dxa"/>
            <w:tcBorders>
              <w:top w:val="nil"/>
              <w:bottom w:val="nil"/>
            </w:tcBorders>
            <w:shd w:val="clear" w:color="auto" w:fill="DEEAF6" w:themeFill="accent1" w:themeFillTint="33"/>
            <w:vAlign w:val="center"/>
          </w:tcPr>
          <w:p w14:paraId="2EBA2EA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13</w:t>
            </w:r>
          </w:p>
        </w:tc>
        <w:tc>
          <w:tcPr>
            <w:tcW w:w="419" w:type="dxa"/>
            <w:tcBorders>
              <w:top w:val="nil"/>
              <w:bottom w:val="nil"/>
            </w:tcBorders>
            <w:shd w:val="clear" w:color="auto" w:fill="DEEAF6" w:themeFill="accent1" w:themeFillTint="33"/>
            <w:vAlign w:val="center"/>
          </w:tcPr>
          <w:p w14:paraId="379D2B9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shd w:val="clear" w:color="auto" w:fill="DEEAF6" w:themeFill="accent1" w:themeFillTint="33"/>
            <w:vAlign w:val="center"/>
          </w:tcPr>
          <w:p w14:paraId="239F098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shd w:val="clear" w:color="auto" w:fill="DEEAF6" w:themeFill="accent1" w:themeFillTint="33"/>
          </w:tcPr>
          <w:p w14:paraId="273DD55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13</w:t>
            </w:r>
          </w:p>
        </w:tc>
      </w:tr>
      <w:tr w:rsidR="006B00C0" w:rsidRPr="006B00C0" w14:paraId="073E1F07" w14:textId="77777777" w:rsidTr="00E430FC">
        <w:tc>
          <w:tcPr>
            <w:tcW w:w="687" w:type="dxa"/>
            <w:tcBorders>
              <w:top w:val="nil"/>
              <w:bottom w:val="nil"/>
            </w:tcBorders>
            <w:shd w:val="clear" w:color="auto" w:fill="auto"/>
            <w:tcMar>
              <w:right w:w="57" w:type="dxa"/>
            </w:tcMar>
            <w:vAlign w:val="center"/>
          </w:tcPr>
          <w:p w14:paraId="4F43A522"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平成</w:t>
            </w:r>
            <w:r w:rsidRPr="006B00C0">
              <w:rPr>
                <w:rFonts w:hint="eastAsia"/>
                <w:color w:val="000000" w:themeColor="text1"/>
                <w:sz w:val="14"/>
                <w:szCs w:val="14"/>
              </w:rPr>
              <w:t>7</w:t>
            </w:r>
            <w:r w:rsidRPr="006B00C0">
              <w:rPr>
                <w:rFonts w:hint="eastAsia"/>
                <w:color w:val="000000" w:themeColor="text1"/>
                <w:sz w:val="14"/>
                <w:szCs w:val="14"/>
              </w:rPr>
              <w:t>年</w:t>
            </w:r>
          </w:p>
        </w:tc>
        <w:tc>
          <w:tcPr>
            <w:tcW w:w="419" w:type="dxa"/>
            <w:tcBorders>
              <w:top w:val="nil"/>
              <w:bottom w:val="nil"/>
            </w:tcBorders>
            <w:vAlign w:val="center"/>
          </w:tcPr>
          <w:p w14:paraId="7122DB2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vAlign w:val="center"/>
          </w:tcPr>
          <w:p w14:paraId="613F0E4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vAlign w:val="center"/>
          </w:tcPr>
          <w:p w14:paraId="4B14D91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tcPr>
          <w:p w14:paraId="79DA4DBB"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19" w:type="dxa"/>
            <w:tcBorders>
              <w:top w:val="nil"/>
              <w:bottom w:val="nil"/>
            </w:tcBorders>
            <w:vAlign w:val="center"/>
          </w:tcPr>
          <w:p w14:paraId="46E4E61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19" w:type="dxa"/>
            <w:tcBorders>
              <w:top w:val="nil"/>
              <w:bottom w:val="nil"/>
            </w:tcBorders>
            <w:vAlign w:val="center"/>
          </w:tcPr>
          <w:p w14:paraId="565C9EA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vAlign w:val="center"/>
          </w:tcPr>
          <w:p w14:paraId="3A3F6EB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tcPr>
          <w:p w14:paraId="2E885574"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19" w:type="dxa"/>
            <w:tcBorders>
              <w:top w:val="nil"/>
              <w:bottom w:val="nil"/>
            </w:tcBorders>
            <w:vAlign w:val="center"/>
          </w:tcPr>
          <w:p w14:paraId="3F43023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19" w:type="dxa"/>
            <w:tcBorders>
              <w:top w:val="nil"/>
              <w:bottom w:val="nil"/>
            </w:tcBorders>
            <w:vAlign w:val="center"/>
          </w:tcPr>
          <w:p w14:paraId="08B9690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vAlign w:val="center"/>
          </w:tcPr>
          <w:p w14:paraId="4BFEF1F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tcPr>
          <w:p w14:paraId="0E960C1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w:t>
            </w:r>
          </w:p>
        </w:tc>
        <w:tc>
          <w:tcPr>
            <w:tcW w:w="419" w:type="dxa"/>
            <w:tcBorders>
              <w:top w:val="nil"/>
              <w:bottom w:val="nil"/>
            </w:tcBorders>
            <w:vAlign w:val="center"/>
          </w:tcPr>
          <w:p w14:paraId="2D5B9DE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19" w:type="dxa"/>
            <w:tcBorders>
              <w:top w:val="nil"/>
              <w:bottom w:val="nil"/>
            </w:tcBorders>
            <w:vAlign w:val="center"/>
          </w:tcPr>
          <w:p w14:paraId="2EC4CFC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vAlign w:val="center"/>
          </w:tcPr>
          <w:p w14:paraId="4F63D59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tcPr>
          <w:p w14:paraId="4406DD73"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4</w:t>
            </w:r>
          </w:p>
        </w:tc>
        <w:tc>
          <w:tcPr>
            <w:tcW w:w="419" w:type="dxa"/>
            <w:tcBorders>
              <w:top w:val="nil"/>
              <w:bottom w:val="nil"/>
            </w:tcBorders>
            <w:vAlign w:val="center"/>
          </w:tcPr>
          <w:p w14:paraId="566A507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w:t>
            </w:r>
          </w:p>
        </w:tc>
        <w:tc>
          <w:tcPr>
            <w:tcW w:w="419" w:type="dxa"/>
            <w:tcBorders>
              <w:top w:val="nil"/>
              <w:bottom w:val="nil"/>
            </w:tcBorders>
            <w:vAlign w:val="center"/>
          </w:tcPr>
          <w:p w14:paraId="479D5D8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vAlign w:val="center"/>
          </w:tcPr>
          <w:p w14:paraId="7B194F9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bottom w:val="nil"/>
            </w:tcBorders>
          </w:tcPr>
          <w:p w14:paraId="150F4E5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8</w:t>
            </w:r>
          </w:p>
        </w:tc>
      </w:tr>
      <w:tr w:rsidR="006B00C0" w:rsidRPr="006B00C0" w14:paraId="7C6B98AF" w14:textId="77777777" w:rsidTr="00E430FC">
        <w:tc>
          <w:tcPr>
            <w:tcW w:w="687" w:type="dxa"/>
            <w:tcBorders>
              <w:top w:val="nil"/>
            </w:tcBorders>
            <w:shd w:val="clear" w:color="auto" w:fill="DEEAF6" w:themeFill="accent1" w:themeFillTint="33"/>
            <w:tcMar>
              <w:right w:w="57" w:type="dxa"/>
            </w:tcMar>
            <w:vAlign w:val="center"/>
          </w:tcPr>
          <w:p w14:paraId="75390FD4"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平成</w:t>
            </w:r>
            <w:r w:rsidRPr="006B00C0">
              <w:rPr>
                <w:rFonts w:hint="eastAsia"/>
                <w:color w:val="000000" w:themeColor="text1"/>
                <w:sz w:val="14"/>
                <w:szCs w:val="14"/>
              </w:rPr>
              <w:t>8</w:t>
            </w:r>
            <w:r w:rsidRPr="006B00C0">
              <w:rPr>
                <w:rFonts w:hint="eastAsia"/>
                <w:color w:val="000000" w:themeColor="text1"/>
                <w:sz w:val="14"/>
                <w:szCs w:val="14"/>
              </w:rPr>
              <w:t>年</w:t>
            </w:r>
          </w:p>
        </w:tc>
        <w:tc>
          <w:tcPr>
            <w:tcW w:w="419" w:type="dxa"/>
            <w:tcBorders>
              <w:top w:val="nil"/>
            </w:tcBorders>
            <w:shd w:val="clear" w:color="auto" w:fill="DEEAF6" w:themeFill="accent1" w:themeFillTint="33"/>
            <w:vAlign w:val="center"/>
          </w:tcPr>
          <w:p w14:paraId="2921326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19" w:type="dxa"/>
            <w:tcBorders>
              <w:top w:val="nil"/>
            </w:tcBorders>
            <w:shd w:val="clear" w:color="auto" w:fill="DEEAF6" w:themeFill="accent1" w:themeFillTint="33"/>
            <w:vAlign w:val="center"/>
          </w:tcPr>
          <w:p w14:paraId="7996582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tcBorders>
            <w:shd w:val="clear" w:color="auto" w:fill="DEEAF6" w:themeFill="accent1" w:themeFillTint="33"/>
            <w:vAlign w:val="center"/>
          </w:tcPr>
          <w:p w14:paraId="17C1A53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tcBorders>
            <w:shd w:val="clear" w:color="auto" w:fill="DEEAF6" w:themeFill="accent1" w:themeFillTint="33"/>
          </w:tcPr>
          <w:p w14:paraId="7AED0EC4"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w:t>
            </w:r>
          </w:p>
        </w:tc>
        <w:tc>
          <w:tcPr>
            <w:tcW w:w="419" w:type="dxa"/>
            <w:tcBorders>
              <w:top w:val="nil"/>
            </w:tcBorders>
            <w:shd w:val="clear" w:color="auto" w:fill="DEEAF6" w:themeFill="accent1" w:themeFillTint="33"/>
            <w:vAlign w:val="center"/>
          </w:tcPr>
          <w:p w14:paraId="735C6DD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tcBorders>
            <w:shd w:val="clear" w:color="auto" w:fill="DEEAF6" w:themeFill="accent1" w:themeFillTint="33"/>
            <w:vAlign w:val="center"/>
          </w:tcPr>
          <w:p w14:paraId="3BEE95A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tcBorders>
            <w:shd w:val="clear" w:color="auto" w:fill="DEEAF6" w:themeFill="accent1" w:themeFillTint="33"/>
            <w:vAlign w:val="center"/>
          </w:tcPr>
          <w:p w14:paraId="4AF07C6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tcBorders>
            <w:shd w:val="clear" w:color="auto" w:fill="DEEAF6" w:themeFill="accent1" w:themeFillTint="33"/>
          </w:tcPr>
          <w:p w14:paraId="06E0D5C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19" w:type="dxa"/>
            <w:tcBorders>
              <w:top w:val="nil"/>
            </w:tcBorders>
            <w:shd w:val="clear" w:color="auto" w:fill="DEEAF6" w:themeFill="accent1" w:themeFillTint="33"/>
            <w:vAlign w:val="center"/>
          </w:tcPr>
          <w:p w14:paraId="7A7712A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w:t>
            </w:r>
          </w:p>
        </w:tc>
        <w:tc>
          <w:tcPr>
            <w:tcW w:w="419" w:type="dxa"/>
            <w:tcBorders>
              <w:top w:val="nil"/>
            </w:tcBorders>
            <w:shd w:val="clear" w:color="auto" w:fill="DEEAF6" w:themeFill="accent1" w:themeFillTint="33"/>
            <w:vAlign w:val="center"/>
          </w:tcPr>
          <w:p w14:paraId="45129FA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tcBorders>
            <w:shd w:val="clear" w:color="auto" w:fill="DEEAF6" w:themeFill="accent1" w:themeFillTint="33"/>
            <w:vAlign w:val="center"/>
          </w:tcPr>
          <w:p w14:paraId="76848CF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tcBorders>
            <w:shd w:val="clear" w:color="auto" w:fill="DEEAF6" w:themeFill="accent1" w:themeFillTint="33"/>
          </w:tcPr>
          <w:p w14:paraId="562170EB"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8</w:t>
            </w:r>
          </w:p>
        </w:tc>
        <w:tc>
          <w:tcPr>
            <w:tcW w:w="419" w:type="dxa"/>
            <w:tcBorders>
              <w:top w:val="nil"/>
            </w:tcBorders>
            <w:shd w:val="clear" w:color="auto" w:fill="DEEAF6" w:themeFill="accent1" w:themeFillTint="33"/>
            <w:vAlign w:val="center"/>
          </w:tcPr>
          <w:p w14:paraId="5BF5CB6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9</w:t>
            </w:r>
          </w:p>
        </w:tc>
        <w:tc>
          <w:tcPr>
            <w:tcW w:w="419" w:type="dxa"/>
            <w:tcBorders>
              <w:top w:val="nil"/>
            </w:tcBorders>
            <w:shd w:val="clear" w:color="auto" w:fill="DEEAF6" w:themeFill="accent1" w:themeFillTint="33"/>
            <w:vAlign w:val="center"/>
          </w:tcPr>
          <w:p w14:paraId="7F88F4B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tcBorders>
            <w:shd w:val="clear" w:color="auto" w:fill="DEEAF6" w:themeFill="accent1" w:themeFillTint="33"/>
            <w:vAlign w:val="center"/>
          </w:tcPr>
          <w:p w14:paraId="44205F6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tcBorders>
            <w:shd w:val="clear" w:color="auto" w:fill="DEEAF6" w:themeFill="accent1" w:themeFillTint="33"/>
          </w:tcPr>
          <w:p w14:paraId="28F8CD4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9</w:t>
            </w:r>
          </w:p>
        </w:tc>
        <w:tc>
          <w:tcPr>
            <w:tcW w:w="419" w:type="dxa"/>
            <w:tcBorders>
              <w:top w:val="nil"/>
            </w:tcBorders>
            <w:shd w:val="clear" w:color="auto" w:fill="DEEAF6" w:themeFill="accent1" w:themeFillTint="33"/>
            <w:vAlign w:val="center"/>
          </w:tcPr>
          <w:p w14:paraId="6BE90FD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w:t>
            </w:r>
          </w:p>
        </w:tc>
        <w:tc>
          <w:tcPr>
            <w:tcW w:w="419" w:type="dxa"/>
            <w:tcBorders>
              <w:top w:val="nil"/>
            </w:tcBorders>
            <w:shd w:val="clear" w:color="auto" w:fill="DEEAF6" w:themeFill="accent1" w:themeFillTint="33"/>
            <w:vAlign w:val="center"/>
          </w:tcPr>
          <w:p w14:paraId="6711712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tcBorders>
            <w:shd w:val="clear" w:color="auto" w:fill="DEEAF6" w:themeFill="accent1" w:themeFillTint="33"/>
            <w:vAlign w:val="center"/>
          </w:tcPr>
          <w:p w14:paraId="232F2BC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19" w:type="dxa"/>
            <w:tcBorders>
              <w:top w:val="nil"/>
            </w:tcBorders>
            <w:shd w:val="clear" w:color="auto" w:fill="DEEAF6" w:themeFill="accent1" w:themeFillTint="33"/>
          </w:tcPr>
          <w:p w14:paraId="63B0459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7</w:t>
            </w:r>
          </w:p>
        </w:tc>
      </w:tr>
      <w:tr w:rsidR="006B00C0" w:rsidRPr="006B00C0" w14:paraId="68770A2C" w14:textId="77777777" w:rsidTr="00E430FC">
        <w:tc>
          <w:tcPr>
            <w:tcW w:w="687" w:type="dxa"/>
            <w:shd w:val="clear" w:color="auto" w:fill="auto"/>
            <w:tcMar>
              <w:right w:w="57" w:type="dxa"/>
            </w:tcMar>
            <w:vAlign w:val="center"/>
          </w:tcPr>
          <w:p w14:paraId="46CD6D0E"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合計</w:t>
            </w:r>
          </w:p>
        </w:tc>
        <w:tc>
          <w:tcPr>
            <w:tcW w:w="419" w:type="dxa"/>
            <w:vAlign w:val="center"/>
          </w:tcPr>
          <w:p w14:paraId="51DD991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380</w:t>
            </w:r>
          </w:p>
        </w:tc>
        <w:tc>
          <w:tcPr>
            <w:tcW w:w="419" w:type="dxa"/>
            <w:tcMar>
              <w:left w:w="0" w:type="dxa"/>
            </w:tcMar>
            <w:vAlign w:val="center"/>
          </w:tcPr>
          <w:p w14:paraId="3D47BE02" w14:textId="77777777" w:rsidR="001A67E1" w:rsidRPr="006B00C0" w:rsidRDefault="001A67E1" w:rsidP="00E430FC">
            <w:pPr>
              <w:widowControl/>
              <w:wordWrap/>
              <w:topLinePunct w:val="0"/>
              <w:spacing w:line="240" w:lineRule="exact"/>
              <w:jc w:val="right"/>
              <w:rPr>
                <w:color w:val="000000" w:themeColor="text1"/>
                <w:spacing w:val="-4"/>
                <w:sz w:val="14"/>
                <w:szCs w:val="14"/>
              </w:rPr>
            </w:pPr>
            <w:r w:rsidRPr="006B00C0">
              <w:rPr>
                <w:color w:val="000000" w:themeColor="text1"/>
                <w:spacing w:val="-4"/>
                <w:sz w:val="14"/>
                <w:szCs w:val="14"/>
              </w:rPr>
              <w:t>1,828</w:t>
            </w:r>
          </w:p>
        </w:tc>
        <w:tc>
          <w:tcPr>
            <w:tcW w:w="419" w:type="dxa"/>
            <w:vAlign w:val="center"/>
          </w:tcPr>
          <w:p w14:paraId="04512FB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509</w:t>
            </w:r>
          </w:p>
        </w:tc>
        <w:tc>
          <w:tcPr>
            <w:tcW w:w="419" w:type="dxa"/>
            <w:tcMar>
              <w:left w:w="0" w:type="dxa"/>
            </w:tcMar>
          </w:tcPr>
          <w:p w14:paraId="39A042EB" w14:textId="77777777" w:rsidR="001A67E1" w:rsidRPr="006B00C0" w:rsidRDefault="001A67E1" w:rsidP="00E430FC">
            <w:pPr>
              <w:widowControl/>
              <w:wordWrap/>
              <w:topLinePunct w:val="0"/>
              <w:spacing w:line="240" w:lineRule="exact"/>
              <w:jc w:val="right"/>
              <w:rPr>
                <w:color w:val="000000" w:themeColor="text1"/>
                <w:spacing w:val="-4"/>
                <w:sz w:val="14"/>
                <w:szCs w:val="14"/>
              </w:rPr>
            </w:pPr>
            <w:r w:rsidRPr="006B00C0">
              <w:rPr>
                <w:color w:val="000000" w:themeColor="text1"/>
                <w:spacing w:val="-4"/>
                <w:sz w:val="14"/>
                <w:szCs w:val="14"/>
              </w:rPr>
              <w:t>2,717</w:t>
            </w:r>
          </w:p>
        </w:tc>
        <w:tc>
          <w:tcPr>
            <w:tcW w:w="419" w:type="dxa"/>
            <w:tcMar>
              <w:left w:w="0" w:type="dxa"/>
            </w:tcMar>
            <w:vAlign w:val="center"/>
          </w:tcPr>
          <w:p w14:paraId="5433F72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565</w:t>
            </w:r>
          </w:p>
        </w:tc>
        <w:tc>
          <w:tcPr>
            <w:tcW w:w="419" w:type="dxa"/>
            <w:tcMar>
              <w:left w:w="0" w:type="dxa"/>
            </w:tcMar>
            <w:vAlign w:val="center"/>
          </w:tcPr>
          <w:p w14:paraId="689C8AF2" w14:textId="77777777" w:rsidR="001A67E1" w:rsidRPr="006B00C0" w:rsidRDefault="001A67E1" w:rsidP="00E430FC">
            <w:pPr>
              <w:widowControl/>
              <w:wordWrap/>
              <w:topLinePunct w:val="0"/>
              <w:spacing w:line="240" w:lineRule="exact"/>
              <w:jc w:val="right"/>
              <w:rPr>
                <w:color w:val="000000" w:themeColor="text1"/>
                <w:spacing w:val="-4"/>
                <w:sz w:val="14"/>
                <w:szCs w:val="14"/>
              </w:rPr>
            </w:pPr>
            <w:r w:rsidRPr="006B00C0">
              <w:rPr>
                <w:color w:val="000000" w:themeColor="text1"/>
                <w:spacing w:val="-4"/>
                <w:sz w:val="14"/>
                <w:szCs w:val="14"/>
              </w:rPr>
              <w:t>1,619</w:t>
            </w:r>
          </w:p>
        </w:tc>
        <w:tc>
          <w:tcPr>
            <w:tcW w:w="419" w:type="dxa"/>
            <w:tcMar>
              <w:left w:w="0" w:type="dxa"/>
            </w:tcMar>
            <w:vAlign w:val="center"/>
          </w:tcPr>
          <w:p w14:paraId="588B5D9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221</w:t>
            </w:r>
          </w:p>
        </w:tc>
        <w:tc>
          <w:tcPr>
            <w:tcW w:w="419" w:type="dxa"/>
            <w:tcMar>
              <w:left w:w="0" w:type="dxa"/>
            </w:tcMar>
          </w:tcPr>
          <w:p w14:paraId="7591AD4F" w14:textId="77777777" w:rsidR="001A67E1" w:rsidRPr="006B00C0" w:rsidRDefault="001A67E1" w:rsidP="00E430FC">
            <w:pPr>
              <w:widowControl/>
              <w:wordWrap/>
              <w:topLinePunct w:val="0"/>
              <w:spacing w:line="240" w:lineRule="exact"/>
              <w:jc w:val="right"/>
              <w:rPr>
                <w:color w:val="000000" w:themeColor="text1"/>
                <w:spacing w:val="-4"/>
                <w:sz w:val="14"/>
                <w:szCs w:val="14"/>
              </w:rPr>
            </w:pPr>
            <w:r w:rsidRPr="006B00C0">
              <w:rPr>
                <w:color w:val="000000" w:themeColor="text1"/>
                <w:spacing w:val="-4"/>
                <w:sz w:val="14"/>
                <w:szCs w:val="14"/>
              </w:rPr>
              <w:t>2,405</w:t>
            </w:r>
          </w:p>
        </w:tc>
        <w:tc>
          <w:tcPr>
            <w:tcW w:w="419" w:type="dxa"/>
            <w:tcMar>
              <w:left w:w="0" w:type="dxa"/>
            </w:tcMar>
            <w:vAlign w:val="center"/>
          </w:tcPr>
          <w:p w14:paraId="70B2B8E4" w14:textId="77777777" w:rsidR="001A67E1" w:rsidRPr="006B00C0" w:rsidRDefault="001A67E1" w:rsidP="00E430FC">
            <w:pPr>
              <w:widowControl/>
              <w:wordWrap/>
              <w:topLinePunct w:val="0"/>
              <w:spacing w:line="240" w:lineRule="exact"/>
              <w:jc w:val="right"/>
              <w:rPr>
                <w:color w:val="000000" w:themeColor="text1"/>
                <w:spacing w:val="-4"/>
                <w:sz w:val="14"/>
                <w:szCs w:val="14"/>
              </w:rPr>
            </w:pPr>
            <w:r w:rsidRPr="006B00C0">
              <w:rPr>
                <w:color w:val="000000" w:themeColor="text1"/>
                <w:spacing w:val="-4"/>
                <w:sz w:val="14"/>
                <w:szCs w:val="14"/>
              </w:rPr>
              <w:t>1,492</w:t>
            </w:r>
          </w:p>
        </w:tc>
        <w:tc>
          <w:tcPr>
            <w:tcW w:w="419" w:type="dxa"/>
            <w:tcMar>
              <w:left w:w="0" w:type="dxa"/>
            </w:tcMar>
            <w:vAlign w:val="center"/>
          </w:tcPr>
          <w:p w14:paraId="136BF326" w14:textId="77777777" w:rsidR="001A67E1" w:rsidRPr="006B00C0" w:rsidRDefault="001A67E1" w:rsidP="00E430FC">
            <w:pPr>
              <w:widowControl/>
              <w:wordWrap/>
              <w:topLinePunct w:val="0"/>
              <w:spacing w:line="240" w:lineRule="exact"/>
              <w:jc w:val="right"/>
              <w:rPr>
                <w:color w:val="000000" w:themeColor="text1"/>
                <w:spacing w:val="-4"/>
                <w:sz w:val="14"/>
                <w:szCs w:val="14"/>
              </w:rPr>
            </w:pPr>
            <w:r w:rsidRPr="006B00C0">
              <w:rPr>
                <w:color w:val="000000" w:themeColor="text1"/>
                <w:spacing w:val="-4"/>
                <w:sz w:val="14"/>
                <w:szCs w:val="14"/>
              </w:rPr>
              <w:t>2,296</w:t>
            </w:r>
          </w:p>
        </w:tc>
        <w:tc>
          <w:tcPr>
            <w:tcW w:w="419" w:type="dxa"/>
            <w:tcMar>
              <w:left w:w="0" w:type="dxa"/>
            </w:tcMar>
            <w:vAlign w:val="center"/>
          </w:tcPr>
          <w:p w14:paraId="2F5BB71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253</w:t>
            </w:r>
          </w:p>
        </w:tc>
        <w:tc>
          <w:tcPr>
            <w:tcW w:w="419" w:type="dxa"/>
            <w:tcMar>
              <w:left w:w="0" w:type="dxa"/>
            </w:tcMar>
          </w:tcPr>
          <w:p w14:paraId="6C8B0534" w14:textId="77777777" w:rsidR="001A67E1" w:rsidRPr="006B00C0" w:rsidRDefault="001A67E1" w:rsidP="00E430FC">
            <w:pPr>
              <w:widowControl/>
              <w:wordWrap/>
              <w:topLinePunct w:val="0"/>
              <w:spacing w:line="240" w:lineRule="exact"/>
              <w:jc w:val="right"/>
              <w:rPr>
                <w:color w:val="000000" w:themeColor="text1"/>
                <w:spacing w:val="-4"/>
                <w:sz w:val="14"/>
                <w:szCs w:val="14"/>
              </w:rPr>
            </w:pPr>
            <w:r w:rsidRPr="006B00C0">
              <w:rPr>
                <w:color w:val="000000" w:themeColor="text1"/>
                <w:spacing w:val="-4"/>
                <w:sz w:val="14"/>
                <w:szCs w:val="14"/>
              </w:rPr>
              <w:t>4,041</w:t>
            </w:r>
          </w:p>
        </w:tc>
        <w:tc>
          <w:tcPr>
            <w:tcW w:w="419" w:type="dxa"/>
            <w:tcMar>
              <w:left w:w="0" w:type="dxa"/>
            </w:tcMar>
            <w:vAlign w:val="center"/>
          </w:tcPr>
          <w:p w14:paraId="2C5389A9" w14:textId="77777777" w:rsidR="001A67E1" w:rsidRPr="006B00C0" w:rsidRDefault="001A67E1" w:rsidP="00E430FC">
            <w:pPr>
              <w:widowControl/>
              <w:wordWrap/>
              <w:topLinePunct w:val="0"/>
              <w:spacing w:line="240" w:lineRule="exact"/>
              <w:jc w:val="right"/>
              <w:rPr>
                <w:color w:val="000000" w:themeColor="text1"/>
                <w:spacing w:val="-4"/>
                <w:sz w:val="14"/>
                <w:szCs w:val="14"/>
              </w:rPr>
            </w:pPr>
            <w:r w:rsidRPr="006B00C0">
              <w:rPr>
                <w:color w:val="000000" w:themeColor="text1"/>
                <w:spacing w:val="-4"/>
                <w:sz w:val="14"/>
                <w:szCs w:val="14"/>
              </w:rPr>
              <w:t>1,867</w:t>
            </w:r>
          </w:p>
        </w:tc>
        <w:tc>
          <w:tcPr>
            <w:tcW w:w="419" w:type="dxa"/>
            <w:tcMar>
              <w:left w:w="0" w:type="dxa"/>
            </w:tcMar>
            <w:vAlign w:val="center"/>
          </w:tcPr>
          <w:p w14:paraId="1BD4F648" w14:textId="77777777" w:rsidR="001A67E1" w:rsidRPr="006B00C0" w:rsidRDefault="001A67E1" w:rsidP="00E430FC">
            <w:pPr>
              <w:widowControl/>
              <w:wordWrap/>
              <w:topLinePunct w:val="0"/>
              <w:spacing w:line="240" w:lineRule="exact"/>
              <w:jc w:val="right"/>
              <w:rPr>
                <w:color w:val="000000" w:themeColor="text1"/>
                <w:spacing w:val="-4"/>
                <w:sz w:val="14"/>
                <w:szCs w:val="14"/>
              </w:rPr>
            </w:pPr>
            <w:r w:rsidRPr="006B00C0">
              <w:rPr>
                <w:color w:val="000000" w:themeColor="text1"/>
                <w:spacing w:val="-4"/>
                <w:sz w:val="14"/>
                <w:szCs w:val="14"/>
              </w:rPr>
              <w:t>2,424</w:t>
            </w:r>
          </w:p>
        </w:tc>
        <w:tc>
          <w:tcPr>
            <w:tcW w:w="419" w:type="dxa"/>
            <w:vAlign w:val="center"/>
          </w:tcPr>
          <w:p w14:paraId="53F8F27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295</w:t>
            </w:r>
          </w:p>
        </w:tc>
        <w:tc>
          <w:tcPr>
            <w:tcW w:w="419" w:type="dxa"/>
            <w:tcMar>
              <w:left w:w="0" w:type="dxa"/>
            </w:tcMar>
          </w:tcPr>
          <w:p w14:paraId="107B6015" w14:textId="77777777" w:rsidR="001A67E1" w:rsidRPr="006B00C0" w:rsidRDefault="001A67E1" w:rsidP="00E430FC">
            <w:pPr>
              <w:widowControl/>
              <w:wordWrap/>
              <w:topLinePunct w:val="0"/>
              <w:spacing w:line="240" w:lineRule="exact"/>
              <w:jc w:val="right"/>
              <w:rPr>
                <w:color w:val="000000" w:themeColor="text1"/>
                <w:spacing w:val="-4"/>
                <w:sz w:val="14"/>
                <w:szCs w:val="14"/>
              </w:rPr>
            </w:pPr>
            <w:r w:rsidRPr="006B00C0">
              <w:rPr>
                <w:color w:val="000000" w:themeColor="text1"/>
                <w:spacing w:val="-4"/>
                <w:sz w:val="14"/>
                <w:szCs w:val="14"/>
              </w:rPr>
              <w:t>4,586</w:t>
            </w:r>
          </w:p>
        </w:tc>
        <w:tc>
          <w:tcPr>
            <w:tcW w:w="419" w:type="dxa"/>
            <w:tcMar>
              <w:left w:w="0" w:type="dxa"/>
            </w:tcMar>
            <w:vAlign w:val="center"/>
          </w:tcPr>
          <w:p w14:paraId="6821C1B8" w14:textId="77777777" w:rsidR="001A67E1" w:rsidRPr="006B00C0" w:rsidRDefault="001A67E1" w:rsidP="00E430FC">
            <w:pPr>
              <w:widowControl/>
              <w:wordWrap/>
              <w:topLinePunct w:val="0"/>
              <w:spacing w:line="240" w:lineRule="exact"/>
              <w:jc w:val="right"/>
              <w:rPr>
                <w:color w:val="000000" w:themeColor="text1"/>
                <w:spacing w:val="-4"/>
                <w:sz w:val="14"/>
                <w:szCs w:val="14"/>
              </w:rPr>
            </w:pPr>
            <w:r w:rsidRPr="006B00C0">
              <w:rPr>
                <w:color w:val="000000" w:themeColor="text1"/>
                <w:spacing w:val="-4"/>
                <w:sz w:val="14"/>
                <w:szCs w:val="14"/>
              </w:rPr>
              <w:t>1,045</w:t>
            </w:r>
          </w:p>
        </w:tc>
        <w:tc>
          <w:tcPr>
            <w:tcW w:w="419" w:type="dxa"/>
            <w:tcMar>
              <w:left w:w="0" w:type="dxa"/>
            </w:tcMar>
            <w:vAlign w:val="center"/>
          </w:tcPr>
          <w:p w14:paraId="7211A39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pacing w:val="-4"/>
                <w:sz w:val="14"/>
                <w:szCs w:val="14"/>
              </w:rPr>
            </w:pPr>
            <w:r w:rsidRPr="006B00C0">
              <w:rPr>
                <w:color w:val="000000" w:themeColor="text1"/>
                <w:spacing w:val="-4"/>
                <w:sz w:val="14"/>
                <w:szCs w:val="14"/>
              </w:rPr>
              <w:t>1,503</w:t>
            </w:r>
          </w:p>
        </w:tc>
        <w:tc>
          <w:tcPr>
            <w:tcW w:w="419" w:type="dxa"/>
            <w:vAlign w:val="center"/>
          </w:tcPr>
          <w:p w14:paraId="29BE638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186</w:t>
            </w:r>
          </w:p>
        </w:tc>
        <w:tc>
          <w:tcPr>
            <w:tcW w:w="419" w:type="dxa"/>
            <w:tcMar>
              <w:left w:w="0" w:type="dxa"/>
            </w:tcMar>
          </w:tcPr>
          <w:p w14:paraId="07FBF873" w14:textId="77777777" w:rsidR="001A67E1" w:rsidRPr="006B00C0" w:rsidRDefault="001A67E1" w:rsidP="00E430FC">
            <w:pPr>
              <w:widowControl/>
              <w:wordWrap/>
              <w:topLinePunct w:val="0"/>
              <w:spacing w:line="240" w:lineRule="exact"/>
              <w:jc w:val="right"/>
              <w:rPr>
                <w:color w:val="000000" w:themeColor="text1"/>
                <w:spacing w:val="-4"/>
                <w:sz w:val="14"/>
                <w:szCs w:val="14"/>
              </w:rPr>
            </w:pPr>
            <w:r w:rsidRPr="006B00C0">
              <w:rPr>
                <w:color w:val="000000" w:themeColor="text1"/>
                <w:spacing w:val="-4"/>
                <w:sz w:val="14"/>
                <w:szCs w:val="14"/>
              </w:rPr>
              <w:t>2,734</w:t>
            </w:r>
          </w:p>
        </w:tc>
      </w:tr>
    </w:tbl>
    <w:p w14:paraId="39CE353E" w14:textId="77777777" w:rsidR="001A67E1" w:rsidRPr="006B00C0" w:rsidRDefault="001A67E1" w:rsidP="001A67E1">
      <w:pPr>
        <w:pStyle w:val="a9"/>
        <w:spacing w:beforeLines="20" w:before="69" w:line="240" w:lineRule="exact"/>
        <w:ind w:left="176" w:hanging="176"/>
        <w:jc w:val="both"/>
        <w:rPr>
          <w:rFonts w:eastAsiaTheme="minorEastAsia" w:cs="Times New Roman"/>
          <w:color w:val="000000" w:themeColor="text1"/>
          <w:szCs w:val="18"/>
        </w:rPr>
      </w:pPr>
      <w:r w:rsidRPr="006B00C0">
        <w:rPr>
          <w:rFonts w:eastAsiaTheme="minorEastAsia" w:cs="Times New Roman"/>
          <w:color w:val="000000" w:themeColor="text1"/>
          <w:szCs w:val="18"/>
        </w:rPr>
        <w:t>（注</w:t>
      </w:r>
      <w:r w:rsidRPr="006B00C0">
        <w:rPr>
          <w:rFonts w:eastAsiaTheme="minorEastAsia" w:cs="Times New Roman"/>
          <w:color w:val="000000" w:themeColor="text1"/>
          <w:szCs w:val="18"/>
        </w:rPr>
        <w:t>1</w:t>
      </w:r>
      <w:r w:rsidRPr="006B00C0">
        <w:rPr>
          <w:rFonts w:eastAsiaTheme="minorEastAsia" w:cs="Times New Roman"/>
          <w:color w:val="000000" w:themeColor="text1"/>
          <w:szCs w:val="18"/>
        </w:rPr>
        <w:t>）</w:t>
      </w:r>
      <w:r w:rsidRPr="006B00C0">
        <w:rPr>
          <w:rFonts w:eastAsiaTheme="minorEastAsia" w:cs="Times New Roman" w:hint="eastAsia"/>
          <w:color w:val="000000" w:themeColor="text1"/>
          <w:szCs w:val="18"/>
        </w:rPr>
        <w:t>昭和</w:t>
      </w:r>
      <w:r w:rsidRPr="006B00C0">
        <w:rPr>
          <w:rFonts w:eastAsiaTheme="minorEastAsia" w:cs="Times New Roman" w:hint="eastAsia"/>
          <w:color w:val="000000" w:themeColor="text1"/>
          <w:szCs w:val="18"/>
        </w:rPr>
        <w:t>29</w:t>
      </w:r>
      <w:r w:rsidRPr="006B00C0">
        <w:rPr>
          <w:rFonts w:eastAsiaTheme="minorEastAsia" w:cs="Times New Roman" w:hint="eastAsia"/>
          <w:color w:val="000000" w:themeColor="text1"/>
          <w:szCs w:val="18"/>
        </w:rPr>
        <w:t>年までの「衛生年報」には年齢階級別の数値がなく、また、「昭和</w:t>
      </w:r>
      <w:r w:rsidRPr="006B00C0">
        <w:rPr>
          <w:rFonts w:eastAsiaTheme="minorEastAsia" w:cs="Times New Roman" w:hint="eastAsia"/>
          <w:color w:val="000000" w:themeColor="text1"/>
          <w:szCs w:val="18"/>
        </w:rPr>
        <w:t>32</w:t>
      </w:r>
      <w:r w:rsidRPr="006B00C0">
        <w:rPr>
          <w:rFonts w:eastAsiaTheme="minorEastAsia" w:cs="Times New Roman" w:hint="eastAsia"/>
          <w:color w:val="000000" w:themeColor="text1"/>
          <w:szCs w:val="18"/>
        </w:rPr>
        <w:t>年</w:t>
      </w:r>
      <w:r w:rsidRPr="006B00C0">
        <w:rPr>
          <w:rFonts w:eastAsiaTheme="minorEastAsia" w:cs="Times New Roman" w:hint="eastAsia"/>
          <w:color w:val="000000" w:themeColor="text1"/>
          <w:szCs w:val="18"/>
        </w:rPr>
        <w:t xml:space="preserve"> </w:t>
      </w:r>
      <w:r w:rsidRPr="006B00C0">
        <w:rPr>
          <w:rFonts w:eastAsiaTheme="minorEastAsia" w:cs="Times New Roman" w:hint="eastAsia"/>
          <w:color w:val="000000" w:themeColor="text1"/>
          <w:szCs w:val="18"/>
        </w:rPr>
        <w:t>衛生年報」の年齢階級別の数値は誤りの可能性があるとして、厚生労働省から提供されていないため、昭和</w:t>
      </w:r>
      <w:r w:rsidRPr="006B00C0">
        <w:rPr>
          <w:rFonts w:eastAsiaTheme="minorEastAsia" w:cs="Times New Roman" w:hint="eastAsia"/>
          <w:color w:val="000000" w:themeColor="text1"/>
          <w:szCs w:val="18"/>
        </w:rPr>
        <w:t>32</w:t>
      </w:r>
      <w:r w:rsidRPr="006B00C0">
        <w:rPr>
          <w:rFonts w:eastAsiaTheme="minorEastAsia" w:cs="Times New Roman" w:hint="eastAsia"/>
          <w:color w:val="000000" w:themeColor="text1"/>
          <w:szCs w:val="18"/>
        </w:rPr>
        <w:t>年を除いた昭和</w:t>
      </w:r>
      <w:r w:rsidRPr="006B00C0">
        <w:rPr>
          <w:rFonts w:eastAsiaTheme="minorEastAsia" w:cs="Times New Roman" w:hint="eastAsia"/>
          <w:color w:val="000000" w:themeColor="text1"/>
          <w:szCs w:val="18"/>
        </w:rPr>
        <w:t>30</w:t>
      </w:r>
      <w:r w:rsidRPr="006B00C0">
        <w:rPr>
          <w:rFonts w:eastAsiaTheme="minorEastAsia" w:cs="Times New Roman" w:hint="eastAsia"/>
          <w:color w:val="000000" w:themeColor="text1"/>
          <w:szCs w:val="18"/>
        </w:rPr>
        <w:t>年以降の件数としている。</w:t>
      </w:r>
    </w:p>
    <w:p w14:paraId="36DD5DA5" w14:textId="77777777" w:rsidR="001A67E1" w:rsidRPr="006B00C0" w:rsidRDefault="001A67E1" w:rsidP="001A67E1">
      <w:pPr>
        <w:pStyle w:val="a9"/>
        <w:spacing w:line="240" w:lineRule="exact"/>
        <w:ind w:left="176" w:hanging="176"/>
        <w:jc w:val="both"/>
        <w:rPr>
          <w:rFonts w:eastAsiaTheme="minorEastAsia" w:cs="Times New Roman"/>
          <w:color w:val="000000" w:themeColor="text1"/>
          <w:szCs w:val="18"/>
        </w:rPr>
      </w:pPr>
      <w:r w:rsidRPr="006B00C0">
        <w:rPr>
          <w:rFonts w:eastAsiaTheme="minorEastAsia" w:cs="Times New Roman"/>
          <w:color w:val="000000" w:themeColor="text1"/>
          <w:szCs w:val="18"/>
        </w:rPr>
        <w:t>（注</w:t>
      </w:r>
      <w:r w:rsidRPr="006B00C0">
        <w:rPr>
          <w:rFonts w:eastAsiaTheme="minorEastAsia" w:cs="Times New Roman"/>
          <w:color w:val="000000" w:themeColor="text1"/>
          <w:szCs w:val="18"/>
        </w:rPr>
        <w:t>2</w:t>
      </w:r>
      <w:r w:rsidRPr="006B00C0">
        <w:rPr>
          <w:rFonts w:eastAsiaTheme="minorEastAsia" w:cs="Times New Roman"/>
          <w:color w:val="000000" w:themeColor="text1"/>
          <w:szCs w:val="18"/>
        </w:rPr>
        <w:t>）</w:t>
      </w:r>
      <w:r w:rsidRPr="006B00C0">
        <w:rPr>
          <w:rFonts w:eastAsiaTheme="minorEastAsia" w:cs="Times New Roman" w:hint="eastAsia"/>
          <w:color w:val="000000" w:themeColor="text1"/>
          <w:szCs w:val="18"/>
        </w:rPr>
        <w:t>第</w:t>
      </w:r>
      <w:r w:rsidRPr="006B00C0">
        <w:rPr>
          <w:rFonts w:eastAsiaTheme="minorEastAsia" w:cs="Times New Roman" w:hint="eastAsia"/>
          <w:color w:val="000000" w:themeColor="text1"/>
          <w:szCs w:val="18"/>
        </w:rPr>
        <w:t>3</w:t>
      </w:r>
      <w:r w:rsidRPr="006B00C0">
        <w:rPr>
          <w:rFonts w:eastAsiaTheme="minorEastAsia" w:cs="Times New Roman" w:hint="eastAsia"/>
          <w:color w:val="000000" w:themeColor="text1"/>
          <w:szCs w:val="18"/>
        </w:rPr>
        <w:t>条の件数は第</w:t>
      </w:r>
      <w:r w:rsidRPr="006B00C0">
        <w:rPr>
          <w:rFonts w:eastAsiaTheme="minorEastAsia" w:cs="Times New Roman" w:hint="eastAsia"/>
          <w:color w:val="000000" w:themeColor="text1"/>
          <w:szCs w:val="18"/>
        </w:rPr>
        <w:t>3</w:t>
      </w:r>
      <w:r w:rsidRPr="006B00C0">
        <w:rPr>
          <w:rFonts w:eastAsiaTheme="minorEastAsia" w:cs="Times New Roman" w:hint="eastAsia"/>
          <w:color w:val="000000" w:themeColor="text1"/>
          <w:szCs w:val="18"/>
        </w:rPr>
        <w:t>条第</w:t>
      </w:r>
      <w:r w:rsidRPr="006B00C0">
        <w:rPr>
          <w:rFonts w:eastAsiaTheme="minorEastAsia" w:cs="Times New Roman" w:hint="eastAsia"/>
          <w:color w:val="000000" w:themeColor="text1"/>
          <w:szCs w:val="18"/>
        </w:rPr>
        <w:t>1</w:t>
      </w:r>
      <w:r w:rsidRPr="006B00C0">
        <w:rPr>
          <w:rFonts w:eastAsiaTheme="minorEastAsia" w:cs="Times New Roman" w:hint="eastAsia"/>
          <w:color w:val="000000" w:themeColor="text1"/>
          <w:szCs w:val="18"/>
        </w:rPr>
        <w:t>項第</w:t>
      </w:r>
      <w:r w:rsidRPr="006B00C0">
        <w:rPr>
          <w:rFonts w:eastAsiaTheme="minorEastAsia" w:cs="Times New Roman" w:hint="eastAsia"/>
          <w:color w:val="000000" w:themeColor="text1"/>
          <w:szCs w:val="18"/>
        </w:rPr>
        <w:t>1</w:t>
      </w:r>
      <w:r w:rsidRPr="006B00C0">
        <w:rPr>
          <w:rFonts w:eastAsiaTheme="minorEastAsia" w:cs="Times New Roman" w:hint="eastAsia"/>
          <w:color w:val="000000" w:themeColor="text1"/>
          <w:szCs w:val="18"/>
        </w:rPr>
        <w:t>号から第</w:t>
      </w:r>
      <w:r w:rsidRPr="006B00C0">
        <w:rPr>
          <w:rFonts w:eastAsiaTheme="minorEastAsia" w:cs="Times New Roman" w:hint="eastAsia"/>
          <w:color w:val="000000" w:themeColor="text1"/>
          <w:szCs w:val="18"/>
        </w:rPr>
        <w:t>3</w:t>
      </w:r>
      <w:r w:rsidRPr="006B00C0">
        <w:rPr>
          <w:rFonts w:eastAsiaTheme="minorEastAsia" w:cs="Times New Roman" w:hint="eastAsia"/>
          <w:color w:val="000000" w:themeColor="text1"/>
          <w:szCs w:val="18"/>
        </w:rPr>
        <w:t>号の規定に基づく優生手術の件数（第</w:t>
      </w:r>
      <w:r w:rsidRPr="006B00C0">
        <w:rPr>
          <w:rFonts w:eastAsiaTheme="minorEastAsia" w:cs="Times New Roman" w:hint="eastAsia"/>
          <w:color w:val="000000" w:themeColor="text1"/>
          <w:szCs w:val="18"/>
        </w:rPr>
        <w:t>3</w:t>
      </w:r>
      <w:r w:rsidRPr="006B00C0">
        <w:rPr>
          <w:rFonts w:eastAsiaTheme="minorEastAsia" w:cs="Times New Roman" w:hint="eastAsia"/>
          <w:color w:val="000000" w:themeColor="text1"/>
          <w:szCs w:val="18"/>
        </w:rPr>
        <w:t>号は平成</w:t>
      </w:r>
      <w:r w:rsidRPr="006B00C0">
        <w:rPr>
          <w:rFonts w:eastAsiaTheme="minorEastAsia" w:cs="Times New Roman" w:hint="eastAsia"/>
          <w:color w:val="000000" w:themeColor="text1"/>
          <w:szCs w:val="18"/>
        </w:rPr>
        <w:t>8</w:t>
      </w:r>
      <w:r w:rsidRPr="006B00C0">
        <w:rPr>
          <w:rFonts w:eastAsiaTheme="minorEastAsia" w:cs="Times New Roman" w:hint="eastAsia"/>
          <w:color w:val="000000" w:themeColor="text1"/>
          <w:szCs w:val="18"/>
        </w:rPr>
        <w:t>年</w:t>
      </w:r>
      <w:r w:rsidRPr="006B00C0">
        <w:rPr>
          <w:rFonts w:eastAsiaTheme="minorEastAsia" w:cs="Times New Roman" w:hint="eastAsia"/>
          <w:color w:val="000000" w:themeColor="text1"/>
          <w:szCs w:val="18"/>
        </w:rPr>
        <w:t>3</w:t>
      </w:r>
      <w:r w:rsidRPr="006B00C0">
        <w:rPr>
          <w:rFonts w:eastAsiaTheme="minorEastAsia" w:cs="Times New Roman" w:hint="eastAsia"/>
          <w:color w:val="000000" w:themeColor="text1"/>
          <w:szCs w:val="18"/>
        </w:rPr>
        <w:t>月</w:t>
      </w:r>
      <w:r w:rsidRPr="006B00C0">
        <w:rPr>
          <w:rFonts w:eastAsiaTheme="minorEastAsia" w:cs="Times New Roman" w:hint="eastAsia"/>
          <w:color w:val="000000" w:themeColor="text1"/>
          <w:szCs w:val="18"/>
        </w:rPr>
        <w:t>31</w:t>
      </w:r>
      <w:r w:rsidRPr="006B00C0">
        <w:rPr>
          <w:rFonts w:eastAsiaTheme="minorEastAsia" w:cs="Times New Roman" w:hint="eastAsia"/>
          <w:color w:val="000000" w:themeColor="text1"/>
          <w:szCs w:val="18"/>
        </w:rPr>
        <w:t>日まで）。</w:t>
      </w:r>
    </w:p>
    <w:p w14:paraId="655E5FC7" w14:textId="77777777" w:rsidR="001A67E1" w:rsidRPr="006B00C0" w:rsidRDefault="001A67E1" w:rsidP="001A67E1">
      <w:pPr>
        <w:pStyle w:val="a9"/>
        <w:spacing w:line="240" w:lineRule="exact"/>
        <w:ind w:left="176" w:hanging="176"/>
        <w:jc w:val="both"/>
        <w:rPr>
          <w:rFonts w:eastAsiaTheme="minorEastAsia"/>
          <w:color w:val="000000" w:themeColor="text1"/>
        </w:rPr>
      </w:pPr>
      <w:r w:rsidRPr="006B00C0">
        <w:rPr>
          <w:rFonts w:eastAsiaTheme="minorEastAsia" w:cs="Times New Roman"/>
          <w:color w:val="000000" w:themeColor="text1"/>
          <w:szCs w:val="18"/>
        </w:rPr>
        <w:t>（出典）厚生労働省資料を基に作成。</w:t>
      </w:r>
      <w:r w:rsidRPr="006B00C0">
        <w:rPr>
          <w:rFonts w:eastAsiaTheme="minorEastAsia" w:cs="Times New Roman"/>
          <w:color w:val="000000" w:themeColor="text1"/>
        </w:rPr>
        <w:br w:type="page"/>
      </w:r>
    </w:p>
    <w:p w14:paraId="708D3127" w14:textId="77777777" w:rsidR="001A67E1" w:rsidRPr="006B00C0" w:rsidRDefault="001A67E1" w:rsidP="001A67E1">
      <w:pPr>
        <w:widowControl/>
        <w:wordWrap/>
        <w:topLinePunct w:val="0"/>
        <w:jc w:val="left"/>
        <w:rPr>
          <w:rFonts w:asciiTheme="majorEastAsia" w:eastAsiaTheme="majorEastAsia" w:hAnsiTheme="majorEastAsia" w:cs="Times New Roman"/>
          <w:noProof/>
          <w:color w:val="000000" w:themeColor="text1"/>
          <w:sz w:val="20"/>
          <w:szCs w:val="20"/>
        </w:rPr>
      </w:pPr>
    </w:p>
    <w:p w14:paraId="73A39987" w14:textId="77777777" w:rsidR="001A67E1" w:rsidRPr="006B00C0" w:rsidRDefault="001A67E1" w:rsidP="001A67E1">
      <w:pPr>
        <w:widowControl/>
        <w:wordWrap/>
        <w:topLinePunct w:val="0"/>
        <w:jc w:val="left"/>
        <w:rPr>
          <w:rFonts w:asciiTheme="majorEastAsia" w:eastAsiaTheme="majorEastAsia" w:hAnsiTheme="majorEastAsia" w:cs="Times New Roman"/>
          <w:noProof/>
          <w:color w:val="000000" w:themeColor="text1"/>
          <w:sz w:val="20"/>
          <w:szCs w:val="20"/>
        </w:rPr>
      </w:pPr>
    </w:p>
    <w:p w14:paraId="6645D3B1" w14:textId="77777777" w:rsidR="001A67E1" w:rsidRPr="006B00C0" w:rsidRDefault="001A67E1" w:rsidP="001A67E1">
      <w:pPr>
        <w:widowControl/>
        <w:wordWrap/>
        <w:topLinePunct w:val="0"/>
        <w:jc w:val="left"/>
        <w:rPr>
          <w:rFonts w:eastAsiaTheme="minorEastAsia" w:cs="Times New Roman"/>
          <w:noProof/>
          <w:color w:val="000000" w:themeColor="text1"/>
        </w:rPr>
      </w:pPr>
    </w:p>
    <w:tbl>
      <w:tblPr>
        <w:tblStyle w:val="af5"/>
        <w:tblW w:w="9101" w:type="dxa"/>
        <w:tblCellMar>
          <w:left w:w="57" w:type="dxa"/>
          <w:right w:w="85" w:type="dxa"/>
        </w:tblCellMar>
        <w:tblLook w:val="04A0" w:firstRow="1" w:lastRow="0" w:firstColumn="1" w:lastColumn="0" w:noHBand="0" w:noVBand="1"/>
      </w:tblPr>
      <w:tblGrid>
        <w:gridCol w:w="420"/>
        <w:gridCol w:w="421"/>
        <w:gridCol w:w="421"/>
        <w:gridCol w:w="421"/>
        <w:gridCol w:w="420"/>
        <w:gridCol w:w="421"/>
        <w:gridCol w:w="421"/>
        <w:gridCol w:w="421"/>
        <w:gridCol w:w="420"/>
        <w:gridCol w:w="421"/>
        <w:gridCol w:w="421"/>
        <w:gridCol w:w="421"/>
        <w:gridCol w:w="420"/>
        <w:gridCol w:w="421"/>
        <w:gridCol w:w="421"/>
        <w:gridCol w:w="421"/>
        <w:gridCol w:w="420"/>
        <w:gridCol w:w="421"/>
        <w:gridCol w:w="421"/>
        <w:gridCol w:w="421"/>
        <w:gridCol w:w="686"/>
      </w:tblGrid>
      <w:tr w:rsidR="006B00C0" w:rsidRPr="006B00C0" w14:paraId="53E339D8" w14:textId="77777777" w:rsidTr="00E430FC">
        <w:tc>
          <w:tcPr>
            <w:tcW w:w="1683" w:type="dxa"/>
            <w:gridSpan w:val="4"/>
            <w:shd w:val="clear" w:color="auto" w:fill="DEEAF6" w:themeFill="accent1" w:themeFillTint="33"/>
            <w:tcMar>
              <w:left w:w="28" w:type="dxa"/>
              <w:right w:w="28" w:type="dxa"/>
            </w:tcMar>
          </w:tcPr>
          <w:p w14:paraId="1FD70CB0" w14:textId="77777777" w:rsidR="001A67E1" w:rsidRPr="006B00C0" w:rsidRDefault="001A67E1" w:rsidP="00E430FC">
            <w:pPr>
              <w:widowControl/>
              <w:wordWrap/>
              <w:topLinePunct w:val="0"/>
              <w:spacing w:line="240" w:lineRule="exact"/>
              <w:jc w:val="center"/>
              <w:rPr>
                <w:color w:val="000000" w:themeColor="text1"/>
                <w:sz w:val="14"/>
                <w:szCs w:val="14"/>
              </w:rPr>
            </w:pPr>
            <w:r w:rsidRPr="006B00C0">
              <w:rPr>
                <w:rFonts w:hint="eastAsia"/>
                <w:color w:val="000000" w:themeColor="text1"/>
                <w:sz w:val="14"/>
                <w:szCs w:val="14"/>
              </w:rPr>
              <w:t>40</w:t>
            </w:r>
            <w:r w:rsidRPr="006B00C0">
              <w:rPr>
                <w:rFonts w:hint="eastAsia"/>
                <w:color w:val="000000" w:themeColor="text1"/>
                <w:sz w:val="14"/>
                <w:szCs w:val="14"/>
              </w:rPr>
              <w:t>～</w:t>
            </w:r>
            <w:r w:rsidRPr="006B00C0">
              <w:rPr>
                <w:rFonts w:hint="eastAsia"/>
                <w:color w:val="000000" w:themeColor="text1"/>
                <w:sz w:val="14"/>
                <w:szCs w:val="14"/>
              </w:rPr>
              <w:t>44</w:t>
            </w:r>
            <w:r w:rsidRPr="006B00C0">
              <w:rPr>
                <w:rFonts w:hint="eastAsia"/>
                <w:color w:val="000000" w:themeColor="text1"/>
                <w:sz w:val="14"/>
                <w:szCs w:val="14"/>
              </w:rPr>
              <w:t>歳</w:t>
            </w:r>
          </w:p>
        </w:tc>
        <w:tc>
          <w:tcPr>
            <w:tcW w:w="1683" w:type="dxa"/>
            <w:gridSpan w:val="4"/>
            <w:shd w:val="clear" w:color="auto" w:fill="DEEAF6" w:themeFill="accent1" w:themeFillTint="33"/>
            <w:tcMar>
              <w:left w:w="28" w:type="dxa"/>
              <w:right w:w="28" w:type="dxa"/>
            </w:tcMar>
          </w:tcPr>
          <w:p w14:paraId="180E782F" w14:textId="77777777" w:rsidR="001A67E1" w:rsidRPr="006B00C0" w:rsidRDefault="001A67E1" w:rsidP="00E430FC">
            <w:pPr>
              <w:widowControl/>
              <w:wordWrap/>
              <w:topLinePunct w:val="0"/>
              <w:spacing w:line="240" w:lineRule="exact"/>
              <w:jc w:val="center"/>
              <w:rPr>
                <w:color w:val="000000" w:themeColor="text1"/>
                <w:sz w:val="14"/>
                <w:szCs w:val="14"/>
              </w:rPr>
            </w:pPr>
            <w:r w:rsidRPr="006B00C0">
              <w:rPr>
                <w:color w:val="000000" w:themeColor="text1"/>
                <w:sz w:val="14"/>
                <w:szCs w:val="14"/>
              </w:rPr>
              <w:t>4</w:t>
            </w:r>
            <w:r w:rsidRPr="006B00C0">
              <w:rPr>
                <w:rFonts w:hint="eastAsia"/>
                <w:color w:val="000000" w:themeColor="text1"/>
                <w:sz w:val="14"/>
                <w:szCs w:val="14"/>
              </w:rPr>
              <w:t>5</w:t>
            </w:r>
            <w:r w:rsidRPr="006B00C0">
              <w:rPr>
                <w:rFonts w:hint="eastAsia"/>
                <w:color w:val="000000" w:themeColor="text1"/>
                <w:sz w:val="14"/>
                <w:szCs w:val="14"/>
              </w:rPr>
              <w:t>～</w:t>
            </w:r>
            <w:r w:rsidRPr="006B00C0">
              <w:rPr>
                <w:color w:val="000000" w:themeColor="text1"/>
                <w:sz w:val="14"/>
                <w:szCs w:val="14"/>
              </w:rPr>
              <w:t>4</w:t>
            </w:r>
            <w:r w:rsidRPr="006B00C0">
              <w:rPr>
                <w:rFonts w:hint="eastAsia"/>
                <w:color w:val="000000" w:themeColor="text1"/>
                <w:sz w:val="14"/>
                <w:szCs w:val="14"/>
              </w:rPr>
              <w:t>9</w:t>
            </w:r>
            <w:r w:rsidRPr="006B00C0">
              <w:rPr>
                <w:rFonts w:hint="eastAsia"/>
                <w:color w:val="000000" w:themeColor="text1"/>
                <w:sz w:val="14"/>
                <w:szCs w:val="14"/>
              </w:rPr>
              <w:t>歳</w:t>
            </w:r>
          </w:p>
        </w:tc>
        <w:tc>
          <w:tcPr>
            <w:tcW w:w="1683" w:type="dxa"/>
            <w:gridSpan w:val="4"/>
            <w:shd w:val="clear" w:color="auto" w:fill="DEEAF6" w:themeFill="accent1" w:themeFillTint="33"/>
            <w:tcMar>
              <w:left w:w="28" w:type="dxa"/>
              <w:right w:w="28" w:type="dxa"/>
            </w:tcMar>
          </w:tcPr>
          <w:p w14:paraId="7E25580C"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color w:val="000000" w:themeColor="text1"/>
                <w:sz w:val="14"/>
                <w:szCs w:val="14"/>
              </w:rPr>
              <w:t>5</w:t>
            </w:r>
            <w:r w:rsidRPr="006B00C0">
              <w:rPr>
                <w:rFonts w:hint="eastAsia"/>
                <w:color w:val="000000" w:themeColor="text1"/>
                <w:sz w:val="14"/>
                <w:szCs w:val="14"/>
              </w:rPr>
              <w:t>0</w:t>
            </w:r>
            <w:r w:rsidRPr="006B00C0">
              <w:rPr>
                <w:rFonts w:hint="eastAsia"/>
                <w:color w:val="000000" w:themeColor="text1"/>
                <w:sz w:val="14"/>
                <w:szCs w:val="14"/>
              </w:rPr>
              <w:t>歳以上</w:t>
            </w:r>
          </w:p>
        </w:tc>
        <w:tc>
          <w:tcPr>
            <w:tcW w:w="1683" w:type="dxa"/>
            <w:gridSpan w:val="4"/>
            <w:shd w:val="clear" w:color="auto" w:fill="DEEAF6" w:themeFill="accent1" w:themeFillTint="33"/>
            <w:tcMar>
              <w:left w:w="28" w:type="dxa"/>
              <w:right w:w="28" w:type="dxa"/>
            </w:tcMar>
          </w:tcPr>
          <w:p w14:paraId="79AFAE4E"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不詳</w:t>
            </w:r>
          </w:p>
        </w:tc>
        <w:tc>
          <w:tcPr>
            <w:tcW w:w="1683" w:type="dxa"/>
            <w:gridSpan w:val="4"/>
            <w:shd w:val="clear" w:color="auto" w:fill="DEEAF6" w:themeFill="accent1" w:themeFillTint="33"/>
            <w:tcMar>
              <w:left w:w="28" w:type="dxa"/>
              <w:right w:w="28" w:type="dxa"/>
            </w:tcMar>
            <w:vAlign w:val="center"/>
          </w:tcPr>
          <w:p w14:paraId="63BEE08B" w14:textId="3438FD55" w:rsidR="001A67E1" w:rsidRPr="006B00C0" w:rsidRDefault="00CD2230" w:rsidP="00E430FC">
            <w:pPr>
              <w:widowControl/>
              <w:wordWrap/>
              <w:topLinePunct w:val="0"/>
              <w:autoSpaceDN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［再掲］</w:t>
            </w:r>
            <w:r w:rsidR="001A67E1" w:rsidRPr="006B00C0">
              <w:rPr>
                <w:rFonts w:eastAsiaTheme="minorEastAsia" w:cs="Times New Roman" w:hint="eastAsia"/>
                <w:noProof/>
                <w:color w:val="000000" w:themeColor="text1"/>
                <w:sz w:val="14"/>
                <w:szCs w:val="14"/>
              </w:rPr>
              <w:t>40</w:t>
            </w:r>
            <w:r w:rsidR="001A67E1" w:rsidRPr="006B00C0">
              <w:rPr>
                <w:rFonts w:eastAsiaTheme="minorEastAsia" w:cs="Times New Roman" w:hint="eastAsia"/>
                <w:noProof/>
                <w:color w:val="000000" w:themeColor="text1"/>
                <w:sz w:val="14"/>
                <w:szCs w:val="14"/>
              </w:rPr>
              <w:t>歳以上</w:t>
            </w:r>
          </w:p>
        </w:tc>
        <w:tc>
          <w:tcPr>
            <w:tcW w:w="686" w:type="dxa"/>
            <w:tcBorders>
              <w:bottom w:val="nil"/>
            </w:tcBorders>
            <w:shd w:val="clear" w:color="auto" w:fill="DEEAF6" w:themeFill="accent1" w:themeFillTint="33"/>
            <w:tcMar>
              <w:left w:w="0" w:type="dxa"/>
              <w:right w:w="0" w:type="dxa"/>
            </w:tcMar>
            <w:vAlign w:val="center"/>
          </w:tcPr>
          <w:p w14:paraId="2CB9183A" w14:textId="77777777" w:rsidR="001A67E1" w:rsidRPr="006B00C0" w:rsidRDefault="001A67E1" w:rsidP="00E430FC">
            <w:pPr>
              <w:widowControl/>
              <w:wordWrap/>
              <w:topLinePunct w:val="0"/>
              <w:autoSpaceDN w:val="0"/>
              <w:spacing w:line="240" w:lineRule="exact"/>
              <w:jc w:val="center"/>
              <w:rPr>
                <w:rFonts w:eastAsiaTheme="minorEastAsia" w:cs="Times New Roman"/>
                <w:noProof/>
                <w:color w:val="000000" w:themeColor="text1"/>
                <w:sz w:val="14"/>
                <w:szCs w:val="14"/>
              </w:rPr>
            </w:pPr>
          </w:p>
        </w:tc>
      </w:tr>
      <w:tr w:rsidR="006B00C0" w:rsidRPr="006B00C0" w14:paraId="409DFF80" w14:textId="77777777" w:rsidTr="00E430FC">
        <w:tc>
          <w:tcPr>
            <w:tcW w:w="420" w:type="dxa"/>
            <w:tcBorders>
              <w:bottom w:val="single" w:sz="4" w:space="0" w:color="auto"/>
            </w:tcBorders>
            <w:shd w:val="clear" w:color="auto" w:fill="DEEAF6" w:themeFill="accent1" w:themeFillTint="33"/>
            <w:tcMar>
              <w:left w:w="28" w:type="dxa"/>
              <w:right w:w="28" w:type="dxa"/>
            </w:tcMar>
            <w:vAlign w:val="center"/>
          </w:tcPr>
          <w:p w14:paraId="4F2EE5F7"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3</w:t>
            </w:r>
            <w:r w:rsidRPr="006B00C0">
              <w:rPr>
                <w:rFonts w:eastAsiaTheme="minorEastAsia" w:cs="Times New Roman" w:hint="eastAsia"/>
                <w:noProof/>
                <w:color w:val="000000" w:themeColor="text1"/>
                <w:sz w:val="14"/>
                <w:szCs w:val="14"/>
              </w:rPr>
              <w:t>条</w:t>
            </w:r>
          </w:p>
        </w:tc>
        <w:tc>
          <w:tcPr>
            <w:tcW w:w="421" w:type="dxa"/>
            <w:tcBorders>
              <w:bottom w:val="single" w:sz="4" w:space="0" w:color="auto"/>
            </w:tcBorders>
            <w:shd w:val="clear" w:color="auto" w:fill="DEEAF6" w:themeFill="accent1" w:themeFillTint="33"/>
            <w:tcMar>
              <w:left w:w="28" w:type="dxa"/>
              <w:right w:w="28" w:type="dxa"/>
            </w:tcMar>
            <w:vAlign w:val="center"/>
          </w:tcPr>
          <w:p w14:paraId="55390E0B"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4</w:t>
            </w:r>
            <w:r w:rsidRPr="006B00C0">
              <w:rPr>
                <w:rFonts w:eastAsiaTheme="minorEastAsia" w:cs="Times New Roman" w:hint="eastAsia"/>
                <w:noProof/>
                <w:color w:val="000000" w:themeColor="text1"/>
                <w:sz w:val="14"/>
                <w:szCs w:val="14"/>
              </w:rPr>
              <w:t>条</w:t>
            </w:r>
          </w:p>
        </w:tc>
        <w:tc>
          <w:tcPr>
            <w:tcW w:w="421" w:type="dxa"/>
            <w:tcBorders>
              <w:bottom w:val="single" w:sz="4" w:space="0" w:color="auto"/>
            </w:tcBorders>
            <w:shd w:val="clear" w:color="auto" w:fill="DEEAF6" w:themeFill="accent1" w:themeFillTint="33"/>
            <w:tcMar>
              <w:left w:w="28" w:type="dxa"/>
              <w:right w:w="28" w:type="dxa"/>
            </w:tcMar>
            <w:vAlign w:val="center"/>
          </w:tcPr>
          <w:p w14:paraId="08DCA99F"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12</w:t>
            </w:r>
            <w:r w:rsidRPr="006B00C0">
              <w:rPr>
                <w:rFonts w:eastAsiaTheme="minorEastAsia" w:cs="Times New Roman" w:hint="eastAsia"/>
                <w:noProof/>
                <w:color w:val="000000" w:themeColor="text1"/>
                <w:sz w:val="14"/>
                <w:szCs w:val="14"/>
              </w:rPr>
              <w:t>条</w:t>
            </w:r>
          </w:p>
        </w:tc>
        <w:tc>
          <w:tcPr>
            <w:tcW w:w="421" w:type="dxa"/>
            <w:tcBorders>
              <w:bottom w:val="single" w:sz="4" w:space="0" w:color="auto"/>
            </w:tcBorders>
            <w:shd w:val="clear" w:color="auto" w:fill="DEEAF6" w:themeFill="accent1" w:themeFillTint="33"/>
            <w:tcMar>
              <w:left w:w="28" w:type="dxa"/>
              <w:right w:w="28" w:type="dxa"/>
            </w:tcMar>
          </w:tcPr>
          <w:p w14:paraId="1463E246"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計</w:t>
            </w:r>
          </w:p>
        </w:tc>
        <w:tc>
          <w:tcPr>
            <w:tcW w:w="420" w:type="dxa"/>
            <w:tcBorders>
              <w:bottom w:val="single" w:sz="4" w:space="0" w:color="auto"/>
            </w:tcBorders>
            <w:shd w:val="clear" w:color="auto" w:fill="DEEAF6" w:themeFill="accent1" w:themeFillTint="33"/>
            <w:tcMar>
              <w:left w:w="28" w:type="dxa"/>
              <w:right w:w="28" w:type="dxa"/>
            </w:tcMar>
            <w:vAlign w:val="center"/>
          </w:tcPr>
          <w:p w14:paraId="56EC6308"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3</w:t>
            </w:r>
            <w:r w:rsidRPr="006B00C0">
              <w:rPr>
                <w:rFonts w:eastAsiaTheme="minorEastAsia" w:cs="Times New Roman" w:hint="eastAsia"/>
                <w:noProof/>
                <w:color w:val="000000" w:themeColor="text1"/>
                <w:sz w:val="14"/>
                <w:szCs w:val="14"/>
              </w:rPr>
              <w:t>条</w:t>
            </w:r>
          </w:p>
        </w:tc>
        <w:tc>
          <w:tcPr>
            <w:tcW w:w="421" w:type="dxa"/>
            <w:tcBorders>
              <w:bottom w:val="single" w:sz="4" w:space="0" w:color="auto"/>
            </w:tcBorders>
            <w:shd w:val="clear" w:color="auto" w:fill="DEEAF6" w:themeFill="accent1" w:themeFillTint="33"/>
            <w:tcMar>
              <w:left w:w="28" w:type="dxa"/>
              <w:right w:w="28" w:type="dxa"/>
            </w:tcMar>
            <w:vAlign w:val="center"/>
          </w:tcPr>
          <w:p w14:paraId="45A00E4F"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4</w:t>
            </w:r>
            <w:r w:rsidRPr="006B00C0">
              <w:rPr>
                <w:rFonts w:eastAsiaTheme="minorEastAsia" w:cs="Times New Roman" w:hint="eastAsia"/>
                <w:noProof/>
                <w:color w:val="000000" w:themeColor="text1"/>
                <w:sz w:val="14"/>
                <w:szCs w:val="14"/>
              </w:rPr>
              <w:t>条</w:t>
            </w:r>
          </w:p>
        </w:tc>
        <w:tc>
          <w:tcPr>
            <w:tcW w:w="421" w:type="dxa"/>
            <w:tcBorders>
              <w:bottom w:val="single" w:sz="4" w:space="0" w:color="auto"/>
            </w:tcBorders>
            <w:shd w:val="clear" w:color="auto" w:fill="DEEAF6" w:themeFill="accent1" w:themeFillTint="33"/>
            <w:tcMar>
              <w:left w:w="28" w:type="dxa"/>
              <w:right w:w="28" w:type="dxa"/>
            </w:tcMar>
            <w:vAlign w:val="center"/>
          </w:tcPr>
          <w:p w14:paraId="2851D5D3"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12</w:t>
            </w:r>
            <w:r w:rsidRPr="006B00C0">
              <w:rPr>
                <w:rFonts w:eastAsiaTheme="minorEastAsia" w:cs="Times New Roman" w:hint="eastAsia"/>
                <w:noProof/>
                <w:color w:val="000000" w:themeColor="text1"/>
                <w:sz w:val="14"/>
                <w:szCs w:val="14"/>
              </w:rPr>
              <w:t>条</w:t>
            </w:r>
          </w:p>
        </w:tc>
        <w:tc>
          <w:tcPr>
            <w:tcW w:w="421" w:type="dxa"/>
            <w:tcBorders>
              <w:bottom w:val="single" w:sz="4" w:space="0" w:color="auto"/>
            </w:tcBorders>
            <w:shd w:val="clear" w:color="auto" w:fill="DEEAF6" w:themeFill="accent1" w:themeFillTint="33"/>
            <w:tcMar>
              <w:left w:w="28" w:type="dxa"/>
              <w:right w:w="28" w:type="dxa"/>
            </w:tcMar>
          </w:tcPr>
          <w:p w14:paraId="6684D36C"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計</w:t>
            </w:r>
          </w:p>
        </w:tc>
        <w:tc>
          <w:tcPr>
            <w:tcW w:w="420" w:type="dxa"/>
            <w:tcBorders>
              <w:top w:val="nil"/>
              <w:bottom w:val="single" w:sz="4" w:space="0" w:color="auto"/>
            </w:tcBorders>
            <w:shd w:val="clear" w:color="auto" w:fill="DEEAF6" w:themeFill="accent1" w:themeFillTint="33"/>
            <w:tcMar>
              <w:left w:w="28" w:type="dxa"/>
              <w:right w:w="28" w:type="dxa"/>
            </w:tcMar>
            <w:vAlign w:val="center"/>
          </w:tcPr>
          <w:p w14:paraId="10AFB2ED"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3</w:t>
            </w:r>
            <w:r w:rsidRPr="006B00C0">
              <w:rPr>
                <w:rFonts w:eastAsiaTheme="minorEastAsia" w:cs="Times New Roman" w:hint="eastAsia"/>
                <w:noProof/>
                <w:color w:val="000000" w:themeColor="text1"/>
                <w:sz w:val="14"/>
                <w:szCs w:val="14"/>
              </w:rPr>
              <w:t>条</w:t>
            </w:r>
          </w:p>
        </w:tc>
        <w:tc>
          <w:tcPr>
            <w:tcW w:w="421" w:type="dxa"/>
            <w:tcBorders>
              <w:top w:val="nil"/>
              <w:bottom w:val="single" w:sz="4" w:space="0" w:color="auto"/>
            </w:tcBorders>
            <w:shd w:val="clear" w:color="auto" w:fill="DEEAF6" w:themeFill="accent1" w:themeFillTint="33"/>
            <w:tcMar>
              <w:left w:w="28" w:type="dxa"/>
              <w:right w:w="28" w:type="dxa"/>
            </w:tcMar>
            <w:vAlign w:val="center"/>
          </w:tcPr>
          <w:p w14:paraId="3F6FD5A9"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4</w:t>
            </w:r>
            <w:r w:rsidRPr="006B00C0">
              <w:rPr>
                <w:rFonts w:eastAsiaTheme="minorEastAsia" w:cs="Times New Roman" w:hint="eastAsia"/>
                <w:noProof/>
                <w:color w:val="000000" w:themeColor="text1"/>
                <w:sz w:val="14"/>
                <w:szCs w:val="14"/>
              </w:rPr>
              <w:t>条</w:t>
            </w:r>
          </w:p>
        </w:tc>
        <w:tc>
          <w:tcPr>
            <w:tcW w:w="421" w:type="dxa"/>
            <w:tcBorders>
              <w:top w:val="nil"/>
              <w:bottom w:val="single" w:sz="4" w:space="0" w:color="auto"/>
            </w:tcBorders>
            <w:shd w:val="clear" w:color="auto" w:fill="DEEAF6" w:themeFill="accent1" w:themeFillTint="33"/>
            <w:tcMar>
              <w:left w:w="28" w:type="dxa"/>
              <w:right w:w="28" w:type="dxa"/>
            </w:tcMar>
            <w:vAlign w:val="center"/>
          </w:tcPr>
          <w:p w14:paraId="40648AA3"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12</w:t>
            </w:r>
            <w:r w:rsidRPr="006B00C0">
              <w:rPr>
                <w:rFonts w:eastAsiaTheme="minorEastAsia" w:cs="Times New Roman" w:hint="eastAsia"/>
                <w:noProof/>
                <w:color w:val="000000" w:themeColor="text1"/>
                <w:sz w:val="14"/>
                <w:szCs w:val="14"/>
              </w:rPr>
              <w:t>条</w:t>
            </w:r>
          </w:p>
        </w:tc>
        <w:tc>
          <w:tcPr>
            <w:tcW w:w="421" w:type="dxa"/>
            <w:tcBorders>
              <w:top w:val="nil"/>
              <w:bottom w:val="single" w:sz="4" w:space="0" w:color="auto"/>
            </w:tcBorders>
            <w:shd w:val="clear" w:color="auto" w:fill="DEEAF6" w:themeFill="accent1" w:themeFillTint="33"/>
            <w:tcMar>
              <w:left w:w="28" w:type="dxa"/>
              <w:right w:w="28" w:type="dxa"/>
            </w:tcMar>
          </w:tcPr>
          <w:p w14:paraId="6C276BAD"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計</w:t>
            </w:r>
          </w:p>
        </w:tc>
        <w:tc>
          <w:tcPr>
            <w:tcW w:w="420" w:type="dxa"/>
            <w:tcBorders>
              <w:top w:val="nil"/>
              <w:bottom w:val="single" w:sz="4" w:space="0" w:color="auto"/>
            </w:tcBorders>
            <w:shd w:val="clear" w:color="auto" w:fill="DEEAF6" w:themeFill="accent1" w:themeFillTint="33"/>
            <w:tcMar>
              <w:left w:w="28" w:type="dxa"/>
              <w:right w:w="28" w:type="dxa"/>
            </w:tcMar>
            <w:vAlign w:val="center"/>
          </w:tcPr>
          <w:p w14:paraId="3F5AAB3B"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3</w:t>
            </w:r>
            <w:r w:rsidRPr="006B00C0">
              <w:rPr>
                <w:rFonts w:eastAsiaTheme="minorEastAsia" w:cs="Times New Roman" w:hint="eastAsia"/>
                <w:noProof/>
                <w:color w:val="000000" w:themeColor="text1"/>
                <w:sz w:val="14"/>
                <w:szCs w:val="14"/>
              </w:rPr>
              <w:t>条</w:t>
            </w:r>
          </w:p>
        </w:tc>
        <w:tc>
          <w:tcPr>
            <w:tcW w:w="421" w:type="dxa"/>
            <w:tcBorders>
              <w:top w:val="nil"/>
              <w:bottom w:val="single" w:sz="4" w:space="0" w:color="auto"/>
            </w:tcBorders>
            <w:shd w:val="clear" w:color="auto" w:fill="DEEAF6" w:themeFill="accent1" w:themeFillTint="33"/>
            <w:tcMar>
              <w:left w:w="28" w:type="dxa"/>
              <w:right w:w="28" w:type="dxa"/>
            </w:tcMar>
            <w:vAlign w:val="center"/>
          </w:tcPr>
          <w:p w14:paraId="1467D91E"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4</w:t>
            </w:r>
            <w:r w:rsidRPr="006B00C0">
              <w:rPr>
                <w:rFonts w:eastAsiaTheme="minorEastAsia" w:cs="Times New Roman" w:hint="eastAsia"/>
                <w:noProof/>
                <w:color w:val="000000" w:themeColor="text1"/>
                <w:sz w:val="14"/>
                <w:szCs w:val="14"/>
              </w:rPr>
              <w:t>条</w:t>
            </w:r>
          </w:p>
        </w:tc>
        <w:tc>
          <w:tcPr>
            <w:tcW w:w="421" w:type="dxa"/>
            <w:tcBorders>
              <w:top w:val="nil"/>
              <w:bottom w:val="single" w:sz="4" w:space="0" w:color="auto"/>
            </w:tcBorders>
            <w:shd w:val="clear" w:color="auto" w:fill="DEEAF6" w:themeFill="accent1" w:themeFillTint="33"/>
            <w:tcMar>
              <w:left w:w="28" w:type="dxa"/>
              <w:right w:w="28" w:type="dxa"/>
            </w:tcMar>
            <w:vAlign w:val="center"/>
          </w:tcPr>
          <w:p w14:paraId="6F010FD7"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12</w:t>
            </w:r>
            <w:r w:rsidRPr="006B00C0">
              <w:rPr>
                <w:rFonts w:eastAsiaTheme="minorEastAsia" w:cs="Times New Roman" w:hint="eastAsia"/>
                <w:noProof/>
                <w:color w:val="000000" w:themeColor="text1"/>
                <w:sz w:val="14"/>
                <w:szCs w:val="14"/>
              </w:rPr>
              <w:t>条</w:t>
            </w:r>
          </w:p>
        </w:tc>
        <w:tc>
          <w:tcPr>
            <w:tcW w:w="421" w:type="dxa"/>
            <w:tcBorders>
              <w:top w:val="nil"/>
              <w:bottom w:val="single" w:sz="4" w:space="0" w:color="auto"/>
            </w:tcBorders>
            <w:shd w:val="clear" w:color="auto" w:fill="DEEAF6" w:themeFill="accent1" w:themeFillTint="33"/>
            <w:tcMar>
              <w:left w:w="28" w:type="dxa"/>
              <w:right w:w="28" w:type="dxa"/>
            </w:tcMar>
          </w:tcPr>
          <w:p w14:paraId="16C990F0"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計</w:t>
            </w:r>
          </w:p>
        </w:tc>
        <w:tc>
          <w:tcPr>
            <w:tcW w:w="420" w:type="dxa"/>
            <w:tcBorders>
              <w:top w:val="nil"/>
              <w:bottom w:val="single" w:sz="4" w:space="0" w:color="auto"/>
            </w:tcBorders>
            <w:shd w:val="clear" w:color="auto" w:fill="DEEAF6" w:themeFill="accent1" w:themeFillTint="33"/>
            <w:tcMar>
              <w:left w:w="28" w:type="dxa"/>
              <w:right w:w="28" w:type="dxa"/>
            </w:tcMar>
            <w:vAlign w:val="center"/>
          </w:tcPr>
          <w:p w14:paraId="4DC9F4F8"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3</w:t>
            </w:r>
            <w:r w:rsidRPr="006B00C0">
              <w:rPr>
                <w:rFonts w:eastAsiaTheme="minorEastAsia" w:cs="Times New Roman" w:hint="eastAsia"/>
                <w:noProof/>
                <w:color w:val="000000" w:themeColor="text1"/>
                <w:sz w:val="14"/>
                <w:szCs w:val="14"/>
              </w:rPr>
              <w:t>条</w:t>
            </w:r>
          </w:p>
        </w:tc>
        <w:tc>
          <w:tcPr>
            <w:tcW w:w="421" w:type="dxa"/>
            <w:tcBorders>
              <w:top w:val="nil"/>
              <w:bottom w:val="single" w:sz="4" w:space="0" w:color="auto"/>
            </w:tcBorders>
            <w:shd w:val="clear" w:color="auto" w:fill="DEEAF6" w:themeFill="accent1" w:themeFillTint="33"/>
            <w:tcMar>
              <w:left w:w="28" w:type="dxa"/>
              <w:right w:w="28" w:type="dxa"/>
            </w:tcMar>
            <w:vAlign w:val="center"/>
          </w:tcPr>
          <w:p w14:paraId="57C7A742"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4</w:t>
            </w:r>
            <w:r w:rsidRPr="006B00C0">
              <w:rPr>
                <w:rFonts w:eastAsiaTheme="minorEastAsia" w:cs="Times New Roman" w:hint="eastAsia"/>
                <w:noProof/>
                <w:color w:val="000000" w:themeColor="text1"/>
                <w:sz w:val="14"/>
                <w:szCs w:val="14"/>
              </w:rPr>
              <w:t>条</w:t>
            </w:r>
          </w:p>
        </w:tc>
        <w:tc>
          <w:tcPr>
            <w:tcW w:w="421" w:type="dxa"/>
            <w:tcBorders>
              <w:top w:val="nil"/>
              <w:bottom w:val="single" w:sz="4" w:space="0" w:color="auto"/>
            </w:tcBorders>
            <w:shd w:val="clear" w:color="auto" w:fill="DEEAF6" w:themeFill="accent1" w:themeFillTint="33"/>
            <w:tcMar>
              <w:left w:w="28" w:type="dxa"/>
              <w:right w:w="28" w:type="dxa"/>
            </w:tcMar>
            <w:vAlign w:val="center"/>
          </w:tcPr>
          <w:p w14:paraId="21686EAA"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12</w:t>
            </w:r>
            <w:r w:rsidRPr="006B00C0">
              <w:rPr>
                <w:rFonts w:eastAsiaTheme="minorEastAsia" w:cs="Times New Roman" w:hint="eastAsia"/>
                <w:noProof/>
                <w:color w:val="000000" w:themeColor="text1"/>
                <w:sz w:val="14"/>
                <w:szCs w:val="14"/>
              </w:rPr>
              <w:t>条</w:t>
            </w:r>
          </w:p>
        </w:tc>
        <w:tc>
          <w:tcPr>
            <w:tcW w:w="421" w:type="dxa"/>
            <w:tcBorders>
              <w:top w:val="nil"/>
              <w:bottom w:val="single" w:sz="4" w:space="0" w:color="auto"/>
            </w:tcBorders>
            <w:shd w:val="clear" w:color="auto" w:fill="DEEAF6" w:themeFill="accent1" w:themeFillTint="33"/>
            <w:tcMar>
              <w:left w:w="28" w:type="dxa"/>
              <w:right w:w="28" w:type="dxa"/>
            </w:tcMar>
          </w:tcPr>
          <w:p w14:paraId="3E6A2183" w14:textId="77777777" w:rsidR="001A67E1" w:rsidRPr="006B00C0" w:rsidRDefault="001A67E1" w:rsidP="00E430FC">
            <w:pPr>
              <w:widowControl/>
              <w:wordWrap/>
              <w:topLinePunct w:val="0"/>
              <w:autoSpaceDN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計</w:t>
            </w:r>
          </w:p>
        </w:tc>
        <w:tc>
          <w:tcPr>
            <w:tcW w:w="686" w:type="dxa"/>
            <w:tcBorders>
              <w:top w:val="nil"/>
              <w:bottom w:val="single" w:sz="4" w:space="0" w:color="auto"/>
            </w:tcBorders>
            <w:shd w:val="clear" w:color="auto" w:fill="DEEAF6" w:themeFill="accent1" w:themeFillTint="33"/>
            <w:tcMar>
              <w:left w:w="0" w:type="dxa"/>
              <w:right w:w="0" w:type="dxa"/>
            </w:tcMar>
            <w:vAlign w:val="center"/>
          </w:tcPr>
          <w:p w14:paraId="08946972" w14:textId="77777777" w:rsidR="001A67E1" w:rsidRPr="006B00C0" w:rsidRDefault="001A67E1" w:rsidP="00E430FC">
            <w:pPr>
              <w:widowControl/>
              <w:wordWrap/>
              <w:topLinePunct w:val="0"/>
              <w:autoSpaceDN w:val="0"/>
              <w:spacing w:line="240" w:lineRule="exact"/>
              <w:jc w:val="center"/>
              <w:rPr>
                <w:rFonts w:eastAsiaTheme="minorEastAsia" w:cs="Times New Roman"/>
                <w:noProof/>
                <w:color w:val="000000" w:themeColor="text1"/>
                <w:sz w:val="14"/>
                <w:szCs w:val="14"/>
              </w:rPr>
            </w:pPr>
          </w:p>
        </w:tc>
      </w:tr>
      <w:tr w:rsidR="006B00C0" w:rsidRPr="006B00C0" w14:paraId="4D6BF4AA" w14:textId="77777777" w:rsidTr="00E430FC">
        <w:tc>
          <w:tcPr>
            <w:tcW w:w="420" w:type="dxa"/>
            <w:tcBorders>
              <w:bottom w:val="nil"/>
            </w:tcBorders>
            <w:vAlign w:val="center"/>
          </w:tcPr>
          <w:p w14:paraId="085F971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46</w:t>
            </w:r>
          </w:p>
        </w:tc>
        <w:tc>
          <w:tcPr>
            <w:tcW w:w="421" w:type="dxa"/>
            <w:tcBorders>
              <w:bottom w:val="nil"/>
            </w:tcBorders>
            <w:vAlign w:val="center"/>
          </w:tcPr>
          <w:p w14:paraId="5634DD3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75</w:t>
            </w:r>
          </w:p>
        </w:tc>
        <w:tc>
          <w:tcPr>
            <w:tcW w:w="421" w:type="dxa"/>
            <w:tcBorders>
              <w:bottom w:val="nil"/>
            </w:tcBorders>
            <w:vAlign w:val="center"/>
          </w:tcPr>
          <w:p w14:paraId="4516A0B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1" w:type="dxa"/>
            <w:tcBorders>
              <w:bottom w:val="nil"/>
            </w:tcBorders>
          </w:tcPr>
          <w:p w14:paraId="101FF58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124</w:t>
            </w:r>
          </w:p>
        </w:tc>
        <w:tc>
          <w:tcPr>
            <w:tcW w:w="420" w:type="dxa"/>
            <w:tcBorders>
              <w:bottom w:val="nil"/>
            </w:tcBorders>
            <w:vAlign w:val="center"/>
          </w:tcPr>
          <w:p w14:paraId="351C0C1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w:t>
            </w:r>
          </w:p>
        </w:tc>
        <w:tc>
          <w:tcPr>
            <w:tcW w:w="421" w:type="dxa"/>
            <w:tcBorders>
              <w:bottom w:val="nil"/>
            </w:tcBorders>
            <w:vAlign w:val="center"/>
          </w:tcPr>
          <w:p w14:paraId="1008E7D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23</w:t>
            </w:r>
          </w:p>
        </w:tc>
        <w:tc>
          <w:tcPr>
            <w:tcW w:w="421" w:type="dxa"/>
            <w:tcBorders>
              <w:bottom w:val="nil"/>
            </w:tcBorders>
            <w:vAlign w:val="center"/>
          </w:tcPr>
          <w:p w14:paraId="40B1CA0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bottom w:val="nil"/>
            </w:tcBorders>
          </w:tcPr>
          <w:p w14:paraId="7FA0B34D"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29</w:t>
            </w:r>
          </w:p>
        </w:tc>
        <w:tc>
          <w:tcPr>
            <w:tcW w:w="420" w:type="dxa"/>
            <w:tcBorders>
              <w:bottom w:val="nil"/>
            </w:tcBorders>
            <w:vAlign w:val="center"/>
          </w:tcPr>
          <w:p w14:paraId="530B90B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bottom w:val="nil"/>
            </w:tcBorders>
            <w:vAlign w:val="center"/>
          </w:tcPr>
          <w:p w14:paraId="7DBBFDD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11</w:t>
            </w:r>
          </w:p>
        </w:tc>
        <w:tc>
          <w:tcPr>
            <w:tcW w:w="421" w:type="dxa"/>
            <w:tcBorders>
              <w:bottom w:val="nil"/>
            </w:tcBorders>
            <w:vAlign w:val="center"/>
          </w:tcPr>
          <w:p w14:paraId="300726B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bottom w:val="nil"/>
            </w:tcBorders>
          </w:tcPr>
          <w:p w14:paraId="1D65C228"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12</w:t>
            </w:r>
          </w:p>
        </w:tc>
        <w:tc>
          <w:tcPr>
            <w:tcW w:w="420" w:type="dxa"/>
            <w:tcBorders>
              <w:bottom w:val="nil"/>
            </w:tcBorders>
            <w:vAlign w:val="center"/>
          </w:tcPr>
          <w:p w14:paraId="63D6336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bottom w:val="nil"/>
            </w:tcBorders>
            <w:vAlign w:val="center"/>
          </w:tcPr>
          <w:p w14:paraId="2B7FAD9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1" w:type="dxa"/>
            <w:tcBorders>
              <w:bottom w:val="nil"/>
            </w:tcBorders>
            <w:vAlign w:val="center"/>
          </w:tcPr>
          <w:p w14:paraId="5C33879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bottom w:val="nil"/>
            </w:tcBorders>
          </w:tcPr>
          <w:p w14:paraId="3FE6ABB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w:t>
            </w:r>
          </w:p>
        </w:tc>
        <w:tc>
          <w:tcPr>
            <w:tcW w:w="420" w:type="dxa"/>
            <w:tcBorders>
              <w:bottom w:val="nil"/>
            </w:tcBorders>
            <w:vAlign w:val="center"/>
          </w:tcPr>
          <w:p w14:paraId="0F5653D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53</w:t>
            </w:r>
          </w:p>
        </w:tc>
        <w:tc>
          <w:tcPr>
            <w:tcW w:w="421" w:type="dxa"/>
            <w:tcBorders>
              <w:bottom w:val="nil"/>
            </w:tcBorders>
            <w:vAlign w:val="center"/>
          </w:tcPr>
          <w:p w14:paraId="7DDC0A9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109</w:t>
            </w:r>
          </w:p>
        </w:tc>
        <w:tc>
          <w:tcPr>
            <w:tcW w:w="421" w:type="dxa"/>
            <w:tcBorders>
              <w:bottom w:val="nil"/>
            </w:tcBorders>
            <w:vAlign w:val="center"/>
          </w:tcPr>
          <w:p w14:paraId="7D8F43B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1" w:type="dxa"/>
            <w:tcBorders>
              <w:bottom w:val="nil"/>
            </w:tcBorders>
          </w:tcPr>
          <w:p w14:paraId="7C2646F4"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165</w:t>
            </w:r>
          </w:p>
        </w:tc>
        <w:tc>
          <w:tcPr>
            <w:tcW w:w="686" w:type="dxa"/>
            <w:tcBorders>
              <w:bottom w:val="nil"/>
            </w:tcBorders>
            <w:tcMar>
              <w:left w:w="0" w:type="dxa"/>
              <w:right w:w="0" w:type="dxa"/>
            </w:tcMar>
            <w:vAlign w:val="center"/>
          </w:tcPr>
          <w:p w14:paraId="637CFFBE"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30</w:t>
            </w:r>
            <w:r w:rsidRPr="006B00C0">
              <w:rPr>
                <w:rFonts w:hint="eastAsia"/>
                <w:color w:val="000000" w:themeColor="text1"/>
                <w:sz w:val="14"/>
                <w:szCs w:val="14"/>
              </w:rPr>
              <w:t>年</w:t>
            </w:r>
          </w:p>
        </w:tc>
      </w:tr>
      <w:tr w:rsidR="006B00C0" w:rsidRPr="006B00C0" w14:paraId="31563DDF" w14:textId="77777777" w:rsidTr="00E430FC">
        <w:tc>
          <w:tcPr>
            <w:tcW w:w="420" w:type="dxa"/>
            <w:tcBorders>
              <w:top w:val="nil"/>
              <w:bottom w:val="nil"/>
            </w:tcBorders>
            <w:shd w:val="clear" w:color="auto" w:fill="DEEAF6" w:themeFill="accent1" w:themeFillTint="33"/>
            <w:vAlign w:val="center"/>
          </w:tcPr>
          <w:p w14:paraId="4195F30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26</w:t>
            </w:r>
          </w:p>
        </w:tc>
        <w:tc>
          <w:tcPr>
            <w:tcW w:w="421" w:type="dxa"/>
            <w:tcBorders>
              <w:top w:val="nil"/>
              <w:bottom w:val="nil"/>
            </w:tcBorders>
            <w:shd w:val="clear" w:color="auto" w:fill="DEEAF6" w:themeFill="accent1" w:themeFillTint="33"/>
            <w:vAlign w:val="center"/>
          </w:tcPr>
          <w:p w14:paraId="3099222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74</w:t>
            </w:r>
          </w:p>
        </w:tc>
        <w:tc>
          <w:tcPr>
            <w:tcW w:w="421" w:type="dxa"/>
            <w:tcBorders>
              <w:top w:val="nil"/>
              <w:bottom w:val="nil"/>
            </w:tcBorders>
            <w:shd w:val="clear" w:color="auto" w:fill="DEEAF6" w:themeFill="accent1" w:themeFillTint="33"/>
            <w:vAlign w:val="center"/>
          </w:tcPr>
          <w:p w14:paraId="7DBFADA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1" w:type="dxa"/>
            <w:tcBorders>
              <w:top w:val="nil"/>
              <w:bottom w:val="nil"/>
            </w:tcBorders>
            <w:shd w:val="clear" w:color="auto" w:fill="DEEAF6" w:themeFill="accent1" w:themeFillTint="33"/>
          </w:tcPr>
          <w:p w14:paraId="3D767D38"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103</w:t>
            </w:r>
          </w:p>
        </w:tc>
        <w:tc>
          <w:tcPr>
            <w:tcW w:w="420" w:type="dxa"/>
            <w:tcBorders>
              <w:top w:val="nil"/>
              <w:bottom w:val="nil"/>
            </w:tcBorders>
            <w:shd w:val="clear" w:color="auto" w:fill="DEEAF6" w:themeFill="accent1" w:themeFillTint="33"/>
            <w:vAlign w:val="center"/>
          </w:tcPr>
          <w:p w14:paraId="05AEB02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9</w:t>
            </w:r>
          </w:p>
        </w:tc>
        <w:tc>
          <w:tcPr>
            <w:tcW w:w="421" w:type="dxa"/>
            <w:tcBorders>
              <w:top w:val="nil"/>
              <w:bottom w:val="nil"/>
            </w:tcBorders>
            <w:shd w:val="clear" w:color="auto" w:fill="DEEAF6" w:themeFill="accent1" w:themeFillTint="33"/>
            <w:vAlign w:val="center"/>
          </w:tcPr>
          <w:p w14:paraId="19A9783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26</w:t>
            </w:r>
          </w:p>
        </w:tc>
        <w:tc>
          <w:tcPr>
            <w:tcW w:w="421" w:type="dxa"/>
            <w:tcBorders>
              <w:top w:val="nil"/>
              <w:bottom w:val="nil"/>
            </w:tcBorders>
            <w:shd w:val="clear" w:color="auto" w:fill="DEEAF6" w:themeFill="accent1" w:themeFillTint="33"/>
            <w:vAlign w:val="center"/>
          </w:tcPr>
          <w:p w14:paraId="157626A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70B5CFD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35</w:t>
            </w:r>
          </w:p>
        </w:tc>
        <w:tc>
          <w:tcPr>
            <w:tcW w:w="420" w:type="dxa"/>
            <w:tcBorders>
              <w:top w:val="nil"/>
              <w:bottom w:val="nil"/>
            </w:tcBorders>
            <w:shd w:val="clear" w:color="auto" w:fill="DEEAF6" w:themeFill="accent1" w:themeFillTint="33"/>
            <w:vAlign w:val="center"/>
          </w:tcPr>
          <w:p w14:paraId="09F3A95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63B49C5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11</w:t>
            </w:r>
          </w:p>
        </w:tc>
        <w:tc>
          <w:tcPr>
            <w:tcW w:w="421" w:type="dxa"/>
            <w:tcBorders>
              <w:top w:val="nil"/>
              <w:bottom w:val="nil"/>
            </w:tcBorders>
            <w:shd w:val="clear" w:color="auto" w:fill="DEEAF6" w:themeFill="accent1" w:themeFillTint="33"/>
            <w:vAlign w:val="center"/>
          </w:tcPr>
          <w:p w14:paraId="22DF7E3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72FADDEC"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11</w:t>
            </w:r>
          </w:p>
        </w:tc>
        <w:tc>
          <w:tcPr>
            <w:tcW w:w="420" w:type="dxa"/>
            <w:tcBorders>
              <w:top w:val="nil"/>
              <w:bottom w:val="nil"/>
            </w:tcBorders>
            <w:shd w:val="clear" w:color="auto" w:fill="DEEAF6" w:themeFill="accent1" w:themeFillTint="33"/>
            <w:vAlign w:val="center"/>
          </w:tcPr>
          <w:p w14:paraId="1D2098E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1" w:type="dxa"/>
            <w:tcBorders>
              <w:top w:val="nil"/>
              <w:bottom w:val="nil"/>
            </w:tcBorders>
            <w:shd w:val="clear" w:color="auto" w:fill="DEEAF6" w:themeFill="accent1" w:themeFillTint="33"/>
            <w:vAlign w:val="center"/>
          </w:tcPr>
          <w:p w14:paraId="06978F0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1" w:type="dxa"/>
            <w:tcBorders>
              <w:top w:val="nil"/>
              <w:bottom w:val="nil"/>
            </w:tcBorders>
            <w:shd w:val="clear" w:color="auto" w:fill="DEEAF6" w:themeFill="accent1" w:themeFillTint="33"/>
            <w:vAlign w:val="center"/>
          </w:tcPr>
          <w:p w14:paraId="7F5775C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594D685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5</w:t>
            </w:r>
          </w:p>
        </w:tc>
        <w:tc>
          <w:tcPr>
            <w:tcW w:w="420" w:type="dxa"/>
            <w:tcBorders>
              <w:top w:val="nil"/>
              <w:bottom w:val="nil"/>
            </w:tcBorders>
            <w:shd w:val="clear" w:color="auto" w:fill="DEEAF6" w:themeFill="accent1" w:themeFillTint="33"/>
            <w:vAlign w:val="center"/>
          </w:tcPr>
          <w:p w14:paraId="09A9D6B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35</w:t>
            </w:r>
          </w:p>
        </w:tc>
        <w:tc>
          <w:tcPr>
            <w:tcW w:w="421" w:type="dxa"/>
            <w:tcBorders>
              <w:top w:val="nil"/>
              <w:bottom w:val="nil"/>
            </w:tcBorders>
            <w:shd w:val="clear" w:color="auto" w:fill="DEEAF6" w:themeFill="accent1" w:themeFillTint="33"/>
            <w:vAlign w:val="center"/>
          </w:tcPr>
          <w:p w14:paraId="539EC18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111</w:t>
            </w:r>
          </w:p>
        </w:tc>
        <w:tc>
          <w:tcPr>
            <w:tcW w:w="421" w:type="dxa"/>
            <w:tcBorders>
              <w:top w:val="nil"/>
              <w:bottom w:val="nil"/>
            </w:tcBorders>
            <w:shd w:val="clear" w:color="auto" w:fill="DEEAF6" w:themeFill="accent1" w:themeFillTint="33"/>
            <w:vAlign w:val="center"/>
          </w:tcPr>
          <w:p w14:paraId="0C7462B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1" w:type="dxa"/>
            <w:tcBorders>
              <w:top w:val="nil"/>
              <w:bottom w:val="nil"/>
            </w:tcBorders>
            <w:shd w:val="clear" w:color="auto" w:fill="DEEAF6" w:themeFill="accent1" w:themeFillTint="33"/>
          </w:tcPr>
          <w:p w14:paraId="67FAEEAC"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149</w:t>
            </w:r>
          </w:p>
        </w:tc>
        <w:tc>
          <w:tcPr>
            <w:tcW w:w="686" w:type="dxa"/>
            <w:tcBorders>
              <w:top w:val="nil"/>
              <w:bottom w:val="nil"/>
            </w:tcBorders>
            <w:shd w:val="clear" w:color="auto" w:fill="DEEAF6" w:themeFill="accent1" w:themeFillTint="33"/>
            <w:tcMar>
              <w:left w:w="0" w:type="dxa"/>
              <w:right w:w="0" w:type="dxa"/>
            </w:tcMar>
            <w:vAlign w:val="center"/>
          </w:tcPr>
          <w:p w14:paraId="20A33C8A"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31</w:t>
            </w:r>
            <w:r w:rsidRPr="006B00C0">
              <w:rPr>
                <w:rFonts w:hint="eastAsia"/>
                <w:color w:val="000000" w:themeColor="text1"/>
                <w:sz w:val="14"/>
                <w:szCs w:val="14"/>
              </w:rPr>
              <w:t>年</w:t>
            </w:r>
          </w:p>
        </w:tc>
      </w:tr>
      <w:tr w:rsidR="006B00C0" w:rsidRPr="006B00C0" w14:paraId="589010F1" w14:textId="77777777" w:rsidTr="00E430FC">
        <w:tc>
          <w:tcPr>
            <w:tcW w:w="420" w:type="dxa"/>
            <w:tcBorders>
              <w:top w:val="nil"/>
              <w:bottom w:val="nil"/>
              <w:tr2bl w:val="single" w:sz="4" w:space="0" w:color="auto"/>
            </w:tcBorders>
            <w:vAlign w:val="center"/>
          </w:tcPr>
          <w:p w14:paraId="54904F4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1" w:type="dxa"/>
            <w:tcBorders>
              <w:top w:val="nil"/>
              <w:bottom w:val="nil"/>
              <w:tr2bl w:val="single" w:sz="4" w:space="0" w:color="auto"/>
            </w:tcBorders>
            <w:vAlign w:val="center"/>
          </w:tcPr>
          <w:p w14:paraId="3F3E4AA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1" w:type="dxa"/>
            <w:tcBorders>
              <w:top w:val="nil"/>
              <w:bottom w:val="nil"/>
              <w:tr2bl w:val="single" w:sz="4" w:space="0" w:color="auto"/>
            </w:tcBorders>
            <w:vAlign w:val="center"/>
          </w:tcPr>
          <w:p w14:paraId="53C1FBA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1" w:type="dxa"/>
            <w:tcBorders>
              <w:top w:val="nil"/>
              <w:bottom w:val="nil"/>
              <w:tr2bl w:val="single" w:sz="4" w:space="0" w:color="auto"/>
            </w:tcBorders>
          </w:tcPr>
          <w:p w14:paraId="53DFDE2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0" w:type="dxa"/>
            <w:tcBorders>
              <w:top w:val="nil"/>
              <w:bottom w:val="nil"/>
              <w:tr2bl w:val="single" w:sz="4" w:space="0" w:color="auto"/>
            </w:tcBorders>
            <w:vAlign w:val="center"/>
          </w:tcPr>
          <w:p w14:paraId="4E59752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1" w:type="dxa"/>
            <w:tcBorders>
              <w:top w:val="nil"/>
              <w:bottom w:val="nil"/>
              <w:tr2bl w:val="single" w:sz="4" w:space="0" w:color="auto"/>
            </w:tcBorders>
            <w:vAlign w:val="center"/>
          </w:tcPr>
          <w:p w14:paraId="58EF1DF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1" w:type="dxa"/>
            <w:tcBorders>
              <w:top w:val="nil"/>
              <w:bottom w:val="nil"/>
              <w:tr2bl w:val="single" w:sz="4" w:space="0" w:color="auto"/>
            </w:tcBorders>
            <w:vAlign w:val="center"/>
          </w:tcPr>
          <w:p w14:paraId="685EA38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1" w:type="dxa"/>
            <w:tcBorders>
              <w:top w:val="nil"/>
              <w:bottom w:val="nil"/>
              <w:tr2bl w:val="single" w:sz="4" w:space="0" w:color="auto"/>
            </w:tcBorders>
          </w:tcPr>
          <w:p w14:paraId="11B3DDA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0" w:type="dxa"/>
            <w:tcBorders>
              <w:top w:val="nil"/>
              <w:bottom w:val="nil"/>
              <w:tr2bl w:val="single" w:sz="4" w:space="0" w:color="auto"/>
            </w:tcBorders>
            <w:vAlign w:val="center"/>
          </w:tcPr>
          <w:p w14:paraId="3C4B8D0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1" w:type="dxa"/>
            <w:tcBorders>
              <w:top w:val="nil"/>
              <w:bottom w:val="nil"/>
              <w:tr2bl w:val="single" w:sz="4" w:space="0" w:color="auto"/>
            </w:tcBorders>
            <w:vAlign w:val="center"/>
          </w:tcPr>
          <w:p w14:paraId="396D862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1" w:type="dxa"/>
            <w:tcBorders>
              <w:top w:val="nil"/>
              <w:bottom w:val="nil"/>
              <w:tr2bl w:val="single" w:sz="4" w:space="0" w:color="auto"/>
            </w:tcBorders>
            <w:vAlign w:val="center"/>
          </w:tcPr>
          <w:p w14:paraId="39C06CB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1" w:type="dxa"/>
            <w:tcBorders>
              <w:top w:val="nil"/>
              <w:bottom w:val="nil"/>
              <w:tr2bl w:val="single" w:sz="4" w:space="0" w:color="auto"/>
            </w:tcBorders>
          </w:tcPr>
          <w:p w14:paraId="2618A86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0" w:type="dxa"/>
            <w:tcBorders>
              <w:top w:val="nil"/>
              <w:bottom w:val="nil"/>
              <w:tr2bl w:val="single" w:sz="4" w:space="0" w:color="auto"/>
            </w:tcBorders>
            <w:vAlign w:val="center"/>
          </w:tcPr>
          <w:p w14:paraId="1B01B9D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1" w:type="dxa"/>
            <w:tcBorders>
              <w:top w:val="nil"/>
              <w:bottom w:val="nil"/>
              <w:tr2bl w:val="single" w:sz="4" w:space="0" w:color="auto"/>
            </w:tcBorders>
            <w:vAlign w:val="center"/>
          </w:tcPr>
          <w:p w14:paraId="2C43EE1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1" w:type="dxa"/>
            <w:tcBorders>
              <w:top w:val="nil"/>
              <w:bottom w:val="nil"/>
              <w:tr2bl w:val="single" w:sz="4" w:space="0" w:color="auto"/>
            </w:tcBorders>
            <w:vAlign w:val="center"/>
          </w:tcPr>
          <w:p w14:paraId="4512830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1" w:type="dxa"/>
            <w:tcBorders>
              <w:top w:val="nil"/>
              <w:bottom w:val="nil"/>
              <w:tr2bl w:val="single" w:sz="4" w:space="0" w:color="auto"/>
            </w:tcBorders>
          </w:tcPr>
          <w:p w14:paraId="723ABCF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0" w:type="dxa"/>
            <w:tcBorders>
              <w:top w:val="nil"/>
              <w:bottom w:val="nil"/>
              <w:tr2bl w:val="single" w:sz="4" w:space="0" w:color="auto"/>
            </w:tcBorders>
            <w:vAlign w:val="center"/>
          </w:tcPr>
          <w:p w14:paraId="526FA2B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1" w:type="dxa"/>
            <w:tcBorders>
              <w:top w:val="nil"/>
              <w:bottom w:val="nil"/>
              <w:tr2bl w:val="single" w:sz="4" w:space="0" w:color="auto"/>
            </w:tcBorders>
            <w:vAlign w:val="center"/>
          </w:tcPr>
          <w:p w14:paraId="1FC1809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1" w:type="dxa"/>
            <w:tcBorders>
              <w:top w:val="nil"/>
              <w:bottom w:val="nil"/>
              <w:tr2bl w:val="single" w:sz="4" w:space="0" w:color="auto"/>
            </w:tcBorders>
            <w:vAlign w:val="center"/>
          </w:tcPr>
          <w:p w14:paraId="5D6E4F2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1" w:type="dxa"/>
            <w:tcBorders>
              <w:top w:val="nil"/>
              <w:bottom w:val="nil"/>
              <w:tr2bl w:val="nil"/>
            </w:tcBorders>
          </w:tcPr>
          <w:p w14:paraId="6BE0985C" w14:textId="77777777" w:rsidR="001A67E1" w:rsidRPr="006B00C0" w:rsidRDefault="001A67E1" w:rsidP="007450E1">
            <w:pPr>
              <w:widowControl/>
              <w:wordWrap/>
              <w:topLinePunct w:val="0"/>
              <w:autoSpaceDN w:val="0"/>
              <w:spacing w:line="240" w:lineRule="exact"/>
              <w:jc w:val="right"/>
              <w:rPr>
                <w:color w:val="000000" w:themeColor="text1"/>
                <w:sz w:val="14"/>
                <w:szCs w:val="14"/>
              </w:rPr>
            </w:pPr>
          </w:p>
        </w:tc>
        <w:tc>
          <w:tcPr>
            <w:tcW w:w="686" w:type="dxa"/>
            <w:tcBorders>
              <w:top w:val="nil"/>
              <w:bottom w:val="nil"/>
              <w:tr2bl w:val="nil"/>
            </w:tcBorders>
            <w:tcMar>
              <w:left w:w="0" w:type="dxa"/>
              <w:right w:w="0" w:type="dxa"/>
            </w:tcMar>
            <w:vAlign w:val="center"/>
          </w:tcPr>
          <w:p w14:paraId="2241FCE8"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32</w:t>
            </w:r>
            <w:r w:rsidRPr="006B00C0">
              <w:rPr>
                <w:rFonts w:hint="eastAsia"/>
                <w:color w:val="000000" w:themeColor="text1"/>
                <w:sz w:val="14"/>
                <w:szCs w:val="14"/>
              </w:rPr>
              <w:t>年</w:t>
            </w:r>
          </w:p>
        </w:tc>
      </w:tr>
      <w:tr w:rsidR="006B00C0" w:rsidRPr="006B00C0" w14:paraId="787A6B50" w14:textId="77777777" w:rsidTr="00E430FC">
        <w:tc>
          <w:tcPr>
            <w:tcW w:w="420" w:type="dxa"/>
            <w:tcBorders>
              <w:top w:val="nil"/>
              <w:bottom w:val="nil"/>
            </w:tcBorders>
            <w:shd w:val="clear" w:color="auto" w:fill="DEEAF6" w:themeFill="accent1" w:themeFillTint="33"/>
            <w:vAlign w:val="center"/>
          </w:tcPr>
          <w:p w14:paraId="29E6E46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20</w:t>
            </w:r>
          </w:p>
        </w:tc>
        <w:tc>
          <w:tcPr>
            <w:tcW w:w="421" w:type="dxa"/>
            <w:tcBorders>
              <w:top w:val="nil"/>
              <w:bottom w:val="nil"/>
            </w:tcBorders>
            <w:shd w:val="clear" w:color="auto" w:fill="DEEAF6" w:themeFill="accent1" w:themeFillTint="33"/>
            <w:vAlign w:val="center"/>
          </w:tcPr>
          <w:p w14:paraId="19D486F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59</w:t>
            </w:r>
          </w:p>
        </w:tc>
        <w:tc>
          <w:tcPr>
            <w:tcW w:w="421" w:type="dxa"/>
            <w:tcBorders>
              <w:top w:val="nil"/>
              <w:bottom w:val="nil"/>
            </w:tcBorders>
            <w:shd w:val="clear" w:color="auto" w:fill="DEEAF6" w:themeFill="accent1" w:themeFillTint="33"/>
            <w:vAlign w:val="center"/>
          </w:tcPr>
          <w:p w14:paraId="094A021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1" w:type="dxa"/>
            <w:tcBorders>
              <w:top w:val="nil"/>
              <w:bottom w:val="nil"/>
            </w:tcBorders>
            <w:shd w:val="clear" w:color="auto" w:fill="DEEAF6" w:themeFill="accent1" w:themeFillTint="33"/>
          </w:tcPr>
          <w:p w14:paraId="773E7F0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81</w:t>
            </w:r>
          </w:p>
        </w:tc>
        <w:tc>
          <w:tcPr>
            <w:tcW w:w="420" w:type="dxa"/>
            <w:tcBorders>
              <w:top w:val="nil"/>
              <w:bottom w:val="nil"/>
            </w:tcBorders>
            <w:shd w:val="clear" w:color="auto" w:fill="DEEAF6" w:themeFill="accent1" w:themeFillTint="33"/>
            <w:vAlign w:val="center"/>
          </w:tcPr>
          <w:p w14:paraId="339BE72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1" w:type="dxa"/>
            <w:tcBorders>
              <w:top w:val="nil"/>
              <w:bottom w:val="nil"/>
            </w:tcBorders>
            <w:shd w:val="clear" w:color="auto" w:fill="DEEAF6" w:themeFill="accent1" w:themeFillTint="33"/>
            <w:vAlign w:val="center"/>
          </w:tcPr>
          <w:p w14:paraId="7EFF218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28</w:t>
            </w:r>
          </w:p>
        </w:tc>
        <w:tc>
          <w:tcPr>
            <w:tcW w:w="421" w:type="dxa"/>
            <w:tcBorders>
              <w:top w:val="nil"/>
              <w:bottom w:val="nil"/>
            </w:tcBorders>
            <w:shd w:val="clear" w:color="auto" w:fill="DEEAF6" w:themeFill="accent1" w:themeFillTint="33"/>
            <w:vAlign w:val="center"/>
          </w:tcPr>
          <w:p w14:paraId="1CB5FC8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0CA5A1C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31</w:t>
            </w:r>
          </w:p>
        </w:tc>
        <w:tc>
          <w:tcPr>
            <w:tcW w:w="420" w:type="dxa"/>
            <w:tcBorders>
              <w:top w:val="nil"/>
              <w:bottom w:val="nil"/>
            </w:tcBorders>
            <w:shd w:val="clear" w:color="auto" w:fill="DEEAF6" w:themeFill="accent1" w:themeFillTint="33"/>
            <w:vAlign w:val="center"/>
          </w:tcPr>
          <w:p w14:paraId="493C4E3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DEEAF6" w:themeFill="accent1" w:themeFillTint="33"/>
            <w:vAlign w:val="center"/>
          </w:tcPr>
          <w:p w14:paraId="2991AF0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9</w:t>
            </w:r>
          </w:p>
        </w:tc>
        <w:tc>
          <w:tcPr>
            <w:tcW w:w="421" w:type="dxa"/>
            <w:tcBorders>
              <w:top w:val="nil"/>
              <w:bottom w:val="nil"/>
            </w:tcBorders>
            <w:shd w:val="clear" w:color="auto" w:fill="DEEAF6" w:themeFill="accent1" w:themeFillTint="33"/>
            <w:vAlign w:val="center"/>
          </w:tcPr>
          <w:p w14:paraId="54F3B27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2411ADA3"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10</w:t>
            </w:r>
          </w:p>
        </w:tc>
        <w:tc>
          <w:tcPr>
            <w:tcW w:w="420" w:type="dxa"/>
            <w:tcBorders>
              <w:top w:val="nil"/>
              <w:bottom w:val="nil"/>
            </w:tcBorders>
            <w:shd w:val="clear" w:color="auto" w:fill="DEEAF6" w:themeFill="accent1" w:themeFillTint="33"/>
            <w:vAlign w:val="center"/>
          </w:tcPr>
          <w:p w14:paraId="553F011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DEEAF6" w:themeFill="accent1" w:themeFillTint="33"/>
            <w:vAlign w:val="center"/>
          </w:tcPr>
          <w:p w14:paraId="6D1A602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27E8390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12E0682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4607A8B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24</w:t>
            </w:r>
          </w:p>
        </w:tc>
        <w:tc>
          <w:tcPr>
            <w:tcW w:w="421" w:type="dxa"/>
            <w:tcBorders>
              <w:top w:val="nil"/>
              <w:bottom w:val="nil"/>
            </w:tcBorders>
            <w:shd w:val="clear" w:color="auto" w:fill="DEEAF6" w:themeFill="accent1" w:themeFillTint="33"/>
            <w:vAlign w:val="center"/>
          </w:tcPr>
          <w:p w14:paraId="2EE0F99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96</w:t>
            </w:r>
          </w:p>
        </w:tc>
        <w:tc>
          <w:tcPr>
            <w:tcW w:w="421" w:type="dxa"/>
            <w:tcBorders>
              <w:top w:val="nil"/>
              <w:bottom w:val="nil"/>
            </w:tcBorders>
            <w:shd w:val="clear" w:color="auto" w:fill="DEEAF6" w:themeFill="accent1" w:themeFillTint="33"/>
            <w:vAlign w:val="center"/>
          </w:tcPr>
          <w:p w14:paraId="07D489D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1" w:type="dxa"/>
            <w:tcBorders>
              <w:top w:val="nil"/>
              <w:bottom w:val="nil"/>
            </w:tcBorders>
            <w:shd w:val="clear" w:color="auto" w:fill="DEEAF6" w:themeFill="accent1" w:themeFillTint="33"/>
          </w:tcPr>
          <w:p w14:paraId="7FB8274F"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122</w:t>
            </w:r>
          </w:p>
        </w:tc>
        <w:tc>
          <w:tcPr>
            <w:tcW w:w="686" w:type="dxa"/>
            <w:tcBorders>
              <w:top w:val="nil"/>
              <w:bottom w:val="nil"/>
            </w:tcBorders>
            <w:shd w:val="clear" w:color="auto" w:fill="DEEAF6" w:themeFill="accent1" w:themeFillTint="33"/>
            <w:tcMar>
              <w:left w:w="0" w:type="dxa"/>
              <w:right w:w="0" w:type="dxa"/>
            </w:tcMar>
            <w:vAlign w:val="center"/>
          </w:tcPr>
          <w:p w14:paraId="56C902BA"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33</w:t>
            </w:r>
            <w:r w:rsidRPr="006B00C0">
              <w:rPr>
                <w:rFonts w:hint="eastAsia"/>
                <w:color w:val="000000" w:themeColor="text1"/>
                <w:sz w:val="14"/>
                <w:szCs w:val="14"/>
              </w:rPr>
              <w:t>年</w:t>
            </w:r>
          </w:p>
        </w:tc>
      </w:tr>
      <w:tr w:rsidR="006B00C0" w:rsidRPr="006B00C0" w14:paraId="3230B3A0" w14:textId="77777777" w:rsidTr="00E430FC">
        <w:tc>
          <w:tcPr>
            <w:tcW w:w="420" w:type="dxa"/>
            <w:tcBorders>
              <w:top w:val="nil"/>
              <w:bottom w:val="nil"/>
            </w:tcBorders>
            <w:vAlign w:val="center"/>
          </w:tcPr>
          <w:p w14:paraId="0B73E2C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11</w:t>
            </w:r>
          </w:p>
        </w:tc>
        <w:tc>
          <w:tcPr>
            <w:tcW w:w="421" w:type="dxa"/>
            <w:tcBorders>
              <w:top w:val="nil"/>
              <w:bottom w:val="nil"/>
            </w:tcBorders>
            <w:vAlign w:val="center"/>
          </w:tcPr>
          <w:p w14:paraId="77D0034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56</w:t>
            </w:r>
          </w:p>
        </w:tc>
        <w:tc>
          <w:tcPr>
            <w:tcW w:w="421" w:type="dxa"/>
            <w:tcBorders>
              <w:top w:val="nil"/>
              <w:bottom w:val="nil"/>
            </w:tcBorders>
            <w:vAlign w:val="center"/>
          </w:tcPr>
          <w:p w14:paraId="021A6E7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tcPr>
          <w:p w14:paraId="4B0DBE8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68</w:t>
            </w:r>
          </w:p>
        </w:tc>
        <w:tc>
          <w:tcPr>
            <w:tcW w:w="420" w:type="dxa"/>
            <w:tcBorders>
              <w:top w:val="nil"/>
              <w:bottom w:val="nil"/>
            </w:tcBorders>
            <w:vAlign w:val="center"/>
          </w:tcPr>
          <w:p w14:paraId="69520F7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1" w:type="dxa"/>
            <w:tcBorders>
              <w:top w:val="nil"/>
              <w:bottom w:val="nil"/>
            </w:tcBorders>
            <w:vAlign w:val="center"/>
          </w:tcPr>
          <w:p w14:paraId="0C28265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9</w:t>
            </w:r>
          </w:p>
        </w:tc>
        <w:tc>
          <w:tcPr>
            <w:tcW w:w="421" w:type="dxa"/>
            <w:tcBorders>
              <w:top w:val="nil"/>
              <w:bottom w:val="nil"/>
            </w:tcBorders>
            <w:vAlign w:val="center"/>
          </w:tcPr>
          <w:p w14:paraId="7B53B6D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559A2AC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11</w:t>
            </w:r>
          </w:p>
        </w:tc>
        <w:tc>
          <w:tcPr>
            <w:tcW w:w="420" w:type="dxa"/>
            <w:tcBorders>
              <w:top w:val="nil"/>
              <w:bottom w:val="nil"/>
            </w:tcBorders>
            <w:vAlign w:val="center"/>
          </w:tcPr>
          <w:p w14:paraId="1667D1A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27E3112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w:t>
            </w:r>
          </w:p>
        </w:tc>
        <w:tc>
          <w:tcPr>
            <w:tcW w:w="421" w:type="dxa"/>
            <w:tcBorders>
              <w:top w:val="nil"/>
              <w:bottom w:val="nil"/>
            </w:tcBorders>
            <w:vAlign w:val="center"/>
          </w:tcPr>
          <w:p w14:paraId="4D16711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70FE653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8</w:t>
            </w:r>
          </w:p>
        </w:tc>
        <w:tc>
          <w:tcPr>
            <w:tcW w:w="420" w:type="dxa"/>
            <w:tcBorders>
              <w:top w:val="nil"/>
              <w:bottom w:val="nil"/>
            </w:tcBorders>
            <w:vAlign w:val="center"/>
          </w:tcPr>
          <w:p w14:paraId="6A7DB63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vAlign w:val="center"/>
          </w:tcPr>
          <w:p w14:paraId="73C5121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vAlign w:val="center"/>
          </w:tcPr>
          <w:p w14:paraId="6A548EB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48F4EF7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w:t>
            </w:r>
          </w:p>
        </w:tc>
        <w:tc>
          <w:tcPr>
            <w:tcW w:w="420" w:type="dxa"/>
            <w:tcBorders>
              <w:top w:val="nil"/>
              <w:bottom w:val="nil"/>
            </w:tcBorders>
            <w:vAlign w:val="center"/>
          </w:tcPr>
          <w:p w14:paraId="77932C9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13</w:t>
            </w:r>
          </w:p>
        </w:tc>
        <w:tc>
          <w:tcPr>
            <w:tcW w:w="421" w:type="dxa"/>
            <w:tcBorders>
              <w:top w:val="nil"/>
              <w:bottom w:val="nil"/>
            </w:tcBorders>
            <w:vAlign w:val="center"/>
          </w:tcPr>
          <w:p w14:paraId="6421F1C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73</w:t>
            </w:r>
          </w:p>
        </w:tc>
        <w:tc>
          <w:tcPr>
            <w:tcW w:w="421" w:type="dxa"/>
            <w:tcBorders>
              <w:top w:val="nil"/>
              <w:bottom w:val="nil"/>
            </w:tcBorders>
            <w:vAlign w:val="center"/>
          </w:tcPr>
          <w:p w14:paraId="054501D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tcPr>
          <w:p w14:paraId="43643E77"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87</w:t>
            </w:r>
          </w:p>
        </w:tc>
        <w:tc>
          <w:tcPr>
            <w:tcW w:w="686" w:type="dxa"/>
            <w:tcBorders>
              <w:top w:val="nil"/>
              <w:bottom w:val="nil"/>
            </w:tcBorders>
            <w:tcMar>
              <w:left w:w="0" w:type="dxa"/>
              <w:right w:w="0" w:type="dxa"/>
            </w:tcMar>
            <w:vAlign w:val="center"/>
          </w:tcPr>
          <w:p w14:paraId="77BD3F42"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34</w:t>
            </w:r>
            <w:r w:rsidRPr="006B00C0">
              <w:rPr>
                <w:rFonts w:hint="eastAsia"/>
                <w:color w:val="000000" w:themeColor="text1"/>
                <w:sz w:val="14"/>
                <w:szCs w:val="14"/>
              </w:rPr>
              <w:t>年</w:t>
            </w:r>
          </w:p>
        </w:tc>
      </w:tr>
      <w:tr w:rsidR="006B00C0" w:rsidRPr="006B00C0" w14:paraId="334E5A0A" w14:textId="77777777" w:rsidTr="00E430FC">
        <w:tc>
          <w:tcPr>
            <w:tcW w:w="420" w:type="dxa"/>
            <w:tcBorders>
              <w:top w:val="nil"/>
              <w:bottom w:val="nil"/>
            </w:tcBorders>
            <w:shd w:val="clear" w:color="auto" w:fill="DEEAF6" w:themeFill="accent1" w:themeFillTint="33"/>
            <w:vAlign w:val="center"/>
          </w:tcPr>
          <w:p w14:paraId="1167C34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16</w:t>
            </w:r>
          </w:p>
        </w:tc>
        <w:tc>
          <w:tcPr>
            <w:tcW w:w="421" w:type="dxa"/>
            <w:tcBorders>
              <w:top w:val="nil"/>
              <w:bottom w:val="nil"/>
            </w:tcBorders>
            <w:shd w:val="clear" w:color="auto" w:fill="DEEAF6" w:themeFill="accent1" w:themeFillTint="33"/>
            <w:vAlign w:val="center"/>
          </w:tcPr>
          <w:p w14:paraId="54BBB04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40</w:t>
            </w:r>
          </w:p>
        </w:tc>
        <w:tc>
          <w:tcPr>
            <w:tcW w:w="421" w:type="dxa"/>
            <w:tcBorders>
              <w:top w:val="nil"/>
              <w:bottom w:val="nil"/>
            </w:tcBorders>
            <w:shd w:val="clear" w:color="auto" w:fill="DEEAF6" w:themeFill="accent1" w:themeFillTint="33"/>
            <w:vAlign w:val="center"/>
          </w:tcPr>
          <w:p w14:paraId="3F661E5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21" w:type="dxa"/>
            <w:tcBorders>
              <w:top w:val="nil"/>
              <w:bottom w:val="nil"/>
            </w:tcBorders>
            <w:shd w:val="clear" w:color="auto" w:fill="DEEAF6" w:themeFill="accent1" w:themeFillTint="33"/>
          </w:tcPr>
          <w:p w14:paraId="4BA77A5A"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60</w:t>
            </w:r>
          </w:p>
        </w:tc>
        <w:tc>
          <w:tcPr>
            <w:tcW w:w="420" w:type="dxa"/>
            <w:tcBorders>
              <w:top w:val="nil"/>
              <w:bottom w:val="nil"/>
            </w:tcBorders>
            <w:shd w:val="clear" w:color="auto" w:fill="DEEAF6" w:themeFill="accent1" w:themeFillTint="33"/>
            <w:vAlign w:val="center"/>
          </w:tcPr>
          <w:p w14:paraId="730D9AB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1" w:type="dxa"/>
            <w:tcBorders>
              <w:top w:val="nil"/>
              <w:bottom w:val="nil"/>
            </w:tcBorders>
            <w:shd w:val="clear" w:color="auto" w:fill="DEEAF6" w:themeFill="accent1" w:themeFillTint="33"/>
            <w:vAlign w:val="center"/>
          </w:tcPr>
          <w:p w14:paraId="6BF6793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12</w:t>
            </w:r>
          </w:p>
        </w:tc>
        <w:tc>
          <w:tcPr>
            <w:tcW w:w="421" w:type="dxa"/>
            <w:tcBorders>
              <w:top w:val="nil"/>
              <w:bottom w:val="nil"/>
            </w:tcBorders>
            <w:shd w:val="clear" w:color="auto" w:fill="DEEAF6" w:themeFill="accent1" w:themeFillTint="33"/>
            <w:vAlign w:val="center"/>
          </w:tcPr>
          <w:p w14:paraId="6995E9B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3733A8C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14</w:t>
            </w:r>
          </w:p>
        </w:tc>
        <w:tc>
          <w:tcPr>
            <w:tcW w:w="420" w:type="dxa"/>
            <w:tcBorders>
              <w:top w:val="nil"/>
              <w:bottom w:val="nil"/>
            </w:tcBorders>
            <w:shd w:val="clear" w:color="auto" w:fill="DEEAF6" w:themeFill="accent1" w:themeFillTint="33"/>
            <w:vAlign w:val="center"/>
          </w:tcPr>
          <w:p w14:paraId="53DEED4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2A428B5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w:t>
            </w:r>
          </w:p>
        </w:tc>
        <w:tc>
          <w:tcPr>
            <w:tcW w:w="421" w:type="dxa"/>
            <w:tcBorders>
              <w:top w:val="nil"/>
              <w:bottom w:val="nil"/>
            </w:tcBorders>
            <w:shd w:val="clear" w:color="auto" w:fill="DEEAF6" w:themeFill="accent1" w:themeFillTint="33"/>
            <w:vAlign w:val="center"/>
          </w:tcPr>
          <w:p w14:paraId="55E8B02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5ABA5AF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6</w:t>
            </w:r>
          </w:p>
        </w:tc>
        <w:tc>
          <w:tcPr>
            <w:tcW w:w="420" w:type="dxa"/>
            <w:tcBorders>
              <w:top w:val="nil"/>
              <w:bottom w:val="nil"/>
            </w:tcBorders>
            <w:shd w:val="clear" w:color="auto" w:fill="DEEAF6" w:themeFill="accent1" w:themeFillTint="33"/>
            <w:vAlign w:val="center"/>
          </w:tcPr>
          <w:p w14:paraId="3A40F30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1" w:type="dxa"/>
            <w:tcBorders>
              <w:top w:val="nil"/>
              <w:bottom w:val="nil"/>
            </w:tcBorders>
            <w:shd w:val="clear" w:color="auto" w:fill="DEEAF6" w:themeFill="accent1" w:themeFillTint="33"/>
            <w:vAlign w:val="center"/>
          </w:tcPr>
          <w:p w14:paraId="68B71A1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5370F56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2F83D68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w:t>
            </w:r>
          </w:p>
        </w:tc>
        <w:tc>
          <w:tcPr>
            <w:tcW w:w="420" w:type="dxa"/>
            <w:tcBorders>
              <w:top w:val="nil"/>
              <w:bottom w:val="nil"/>
            </w:tcBorders>
            <w:shd w:val="clear" w:color="auto" w:fill="DEEAF6" w:themeFill="accent1" w:themeFillTint="33"/>
            <w:vAlign w:val="center"/>
          </w:tcPr>
          <w:p w14:paraId="6FC9A58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18</w:t>
            </w:r>
          </w:p>
        </w:tc>
        <w:tc>
          <w:tcPr>
            <w:tcW w:w="421" w:type="dxa"/>
            <w:tcBorders>
              <w:top w:val="nil"/>
              <w:bottom w:val="nil"/>
            </w:tcBorders>
            <w:shd w:val="clear" w:color="auto" w:fill="DEEAF6" w:themeFill="accent1" w:themeFillTint="33"/>
            <w:vAlign w:val="center"/>
          </w:tcPr>
          <w:p w14:paraId="25E0E80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58</w:t>
            </w:r>
          </w:p>
        </w:tc>
        <w:tc>
          <w:tcPr>
            <w:tcW w:w="421" w:type="dxa"/>
            <w:tcBorders>
              <w:top w:val="nil"/>
              <w:bottom w:val="nil"/>
            </w:tcBorders>
            <w:shd w:val="clear" w:color="auto" w:fill="DEEAF6" w:themeFill="accent1" w:themeFillTint="33"/>
            <w:vAlign w:val="center"/>
          </w:tcPr>
          <w:p w14:paraId="4031BA8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21" w:type="dxa"/>
            <w:tcBorders>
              <w:top w:val="nil"/>
              <w:bottom w:val="nil"/>
            </w:tcBorders>
            <w:shd w:val="clear" w:color="auto" w:fill="DEEAF6" w:themeFill="accent1" w:themeFillTint="33"/>
          </w:tcPr>
          <w:p w14:paraId="4ECE3F36"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80</w:t>
            </w:r>
          </w:p>
        </w:tc>
        <w:tc>
          <w:tcPr>
            <w:tcW w:w="686" w:type="dxa"/>
            <w:tcBorders>
              <w:top w:val="nil"/>
              <w:bottom w:val="nil"/>
            </w:tcBorders>
            <w:shd w:val="clear" w:color="auto" w:fill="DEEAF6" w:themeFill="accent1" w:themeFillTint="33"/>
            <w:tcMar>
              <w:left w:w="0" w:type="dxa"/>
              <w:right w:w="0" w:type="dxa"/>
            </w:tcMar>
            <w:vAlign w:val="center"/>
          </w:tcPr>
          <w:p w14:paraId="595BD6DA"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35</w:t>
            </w:r>
            <w:r w:rsidRPr="006B00C0">
              <w:rPr>
                <w:rFonts w:hint="eastAsia"/>
                <w:color w:val="000000" w:themeColor="text1"/>
                <w:sz w:val="14"/>
                <w:szCs w:val="14"/>
              </w:rPr>
              <w:t>年</w:t>
            </w:r>
          </w:p>
        </w:tc>
      </w:tr>
      <w:tr w:rsidR="006B00C0" w:rsidRPr="006B00C0" w14:paraId="33F7033E" w14:textId="77777777" w:rsidTr="00E430FC">
        <w:tc>
          <w:tcPr>
            <w:tcW w:w="420" w:type="dxa"/>
            <w:tcBorders>
              <w:top w:val="nil"/>
              <w:bottom w:val="nil"/>
            </w:tcBorders>
            <w:vAlign w:val="center"/>
          </w:tcPr>
          <w:p w14:paraId="5FE0FA3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w:t>
            </w:r>
          </w:p>
        </w:tc>
        <w:tc>
          <w:tcPr>
            <w:tcW w:w="421" w:type="dxa"/>
            <w:tcBorders>
              <w:top w:val="nil"/>
              <w:bottom w:val="nil"/>
            </w:tcBorders>
            <w:vAlign w:val="center"/>
          </w:tcPr>
          <w:p w14:paraId="54ECD05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40</w:t>
            </w:r>
          </w:p>
        </w:tc>
        <w:tc>
          <w:tcPr>
            <w:tcW w:w="421" w:type="dxa"/>
            <w:tcBorders>
              <w:top w:val="nil"/>
              <w:bottom w:val="nil"/>
            </w:tcBorders>
            <w:vAlign w:val="center"/>
          </w:tcPr>
          <w:p w14:paraId="1C02C10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1" w:type="dxa"/>
            <w:tcBorders>
              <w:top w:val="nil"/>
              <w:bottom w:val="nil"/>
            </w:tcBorders>
          </w:tcPr>
          <w:p w14:paraId="30B3EE54"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50</w:t>
            </w:r>
          </w:p>
        </w:tc>
        <w:tc>
          <w:tcPr>
            <w:tcW w:w="420" w:type="dxa"/>
            <w:tcBorders>
              <w:top w:val="nil"/>
              <w:bottom w:val="nil"/>
            </w:tcBorders>
            <w:vAlign w:val="center"/>
          </w:tcPr>
          <w:p w14:paraId="01CADC9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21" w:type="dxa"/>
            <w:tcBorders>
              <w:top w:val="nil"/>
              <w:bottom w:val="nil"/>
            </w:tcBorders>
            <w:vAlign w:val="center"/>
          </w:tcPr>
          <w:p w14:paraId="5E7E538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15</w:t>
            </w:r>
          </w:p>
        </w:tc>
        <w:tc>
          <w:tcPr>
            <w:tcW w:w="421" w:type="dxa"/>
            <w:tcBorders>
              <w:top w:val="nil"/>
              <w:bottom w:val="nil"/>
            </w:tcBorders>
            <w:vAlign w:val="center"/>
          </w:tcPr>
          <w:p w14:paraId="2F57D38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575B300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19</w:t>
            </w:r>
          </w:p>
        </w:tc>
        <w:tc>
          <w:tcPr>
            <w:tcW w:w="420" w:type="dxa"/>
            <w:tcBorders>
              <w:top w:val="nil"/>
              <w:bottom w:val="nil"/>
            </w:tcBorders>
            <w:vAlign w:val="center"/>
          </w:tcPr>
          <w:p w14:paraId="604E165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1" w:type="dxa"/>
            <w:tcBorders>
              <w:top w:val="nil"/>
              <w:bottom w:val="nil"/>
            </w:tcBorders>
            <w:vAlign w:val="center"/>
          </w:tcPr>
          <w:p w14:paraId="2EBB0DD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21" w:type="dxa"/>
            <w:tcBorders>
              <w:top w:val="nil"/>
              <w:bottom w:val="nil"/>
            </w:tcBorders>
            <w:vAlign w:val="center"/>
          </w:tcPr>
          <w:p w14:paraId="590F114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1" w:type="dxa"/>
            <w:tcBorders>
              <w:top w:val="nil"/>
              <w:bottom w:val="nil"/>
            </w:tcBorders>
          </w:tcPr>
          <w:p w14:paraId="32179E2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9</w:t>
            </w:r>
          </w:p>
        </w:tc>
        <w:tc>
          <w:tcPr>
            <w:tcW w:w="420" w:type="dxa"/>
            <w:tcBorders>
              <w:top w:val="nil"/>
              <w:bottom w:val="nil"/>
            </w:tcBorders>
            <w:vAlign w:val="center"/>
          </w:tcPr>
          <w:p w14:paraId="4F1AF63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vAlign w:val="center"/>
          </w:tcPr>
          <w:p w14:paraId="586470B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204553C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1EAAF83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20004AE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14</w:t>
            </w:r>
          </w:p>
        </w:tc>
        <w:tc>
          <w:tcPr>
            <w:tcW w:w="421" w:type="dxa"/>
            <w:tcBorders>
              <w:top w:val="nil"/>
              <w:bottom w:val="nil"/>
            </w:tcBorders>
            <w:vAlign w:val="center"/>
          </w:tcPr>
          <w:p w14:paraId="4646C80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60</w:t>
            </w:r>
          </w:p>
        </w:tc>
        <w:tc>
          <w:tcPr>
            <w:tcW w:w="421" w:type="dxa"/>
            <w:tcBorders>
              <w:top w:val="nil"/>
              <w:bottom w:val="nil"/>
            </w:tcBorders>
            <w:vAlign w:val="center"/>
          </w:tcPr>
          <w:p w14:paraId="24757AC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21" w:type="dxa"/>
            <w:tcBorders>
              <w:top w:val="nil"/>
              <w:bottom w:val="nil"/>
            </w:tcBorders>
          </w:tcPr>
          <w:p w14:paraId="49F41F40"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78</w:t>
            </w:r>
          </w:p>
        </w:tc>
        <w:tc>
          <w:tcPr>
            <w:tcW w:w="686" w:type="dxa"/>
            <w:tcBorders>
              <w:top w:val="nil"/>
              <w:bottom w:val="nil"/>
            </w:tcBorders>
            <w:tcMar>
              <w:left w:w="0" w:type="dxa"/>
              <w:right w:w="0" w:type="dxa"/>
            </w:tcMar>
            <w:vAlign w:val="center"/>
          </w:tcPr>
          <w:p w14:paraId="355FB6DD"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36</w:t>
            </w:r>
            <w:r w:rsidRPr="006B00C0">
              <w:rPr>
                <w:rFonts w:hint="eastAsia"/>
                <w:color w:val="000000" w:themeColor="text1"/>
                <w:sz w:val="14"/>
                <w:szCs w:val="14"/>
              </w:rPr>
              <w:t>年</w:t>
            </w:r>
          </w:p>
        </w:tc>
      </w:tr>
      <w:tr w:rsidR="006B00C0" w:rsidRPr="006B00C0" w14:paraId="0F08E14A" w14:textId="77777777" w:rsidTr="00E430FC">
        <w:tc>
          <w:tcPr>
            <w:tcW w:w="420" w:type="dxa"/>
            <w:tcBorders>
              <w:top w:val="nil"/>
              <w:bottom w:val="nil"/>
            </w:tcBorders>
            <w:shd w:val="clear" w:color="auto" w:fill="DEEAF6" w:themeFill="accent1" w:themeFillTint="33"/>
            <w:vAlign w:val="center"/>
          </w:tcPr>
          <w:p w14:paraId="26443BE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w:t>
            </w:r>
          </w:p>
        </w:tc>
        <w:tc>
          <w:tcPr>
            <w:tcW w:w="421" w:type="dxa"/>
            <w:tcBorders>
              <w:top w:val="nil"/>
              <w:bottom w:val="nil"/>
            </w:tcBorders>
            <w:shd w:val="clear" w:color="auto" w:fill="DEEAF6" w:themeFill="accent1" w:themeFillTint="33"/>
            <w:vAlign w:val="center"/>
          </w:tcPr>
          <w:p w14:paraId="22BA4F8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40</w:t>
            </w:r>
          </w:p>
        </w:tc>
        <w:tc>
          <w:tcPr>
            <w:tcW w:w="421" w:type="dxa"/>
            <w:tcBorders>
              <w:top w:val="nil"/>
              <w:bottom w:val="nil"/>
            </w:tcBorders>
            <w:shd w:val="clear" w:color="auto" w:fill="DEEAF6" w:themeFill="accent1" w:themeFillTint="33"/>
            <w:vAlign w:val="center"/>
          </w:tcPr>
          <w:p w14:paraId="608AB72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1" w:type="dxa"/>
            <w:tcBorders>
              <w:top w:val="nil"/>
              <w:bottom w:val="nil"/>
            </w:tcBorders>
            <w:shd w:val="clear" w:color="auto" w:fill="DEEAF6" w:themeFill="accent1" w:themeFillTint="33"/>
          </w:tcPr>
          <w:p w14:paraId="44A03DD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50</w:t>
            </w:r>
          </w:p>
        </w:tc>
        <w:tc>
          <w:tcPr>
            <w:tcW w:w="420" w:type="dxa"/>
            <w:tcBorders>
              <w:top w:val="nil"/>
              <w:bottom w:val="nil"/>
            </w:tcBorders>
            <w:shd w:val="clear" w:color="auto" w:fill="DEEAF6" w:themeFill="accent1" w:themeFillTint="33"/>
            <w:vAlign w:val="center"/>
          </w:tcPr>
          <w:p w14:paraId="5271143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1" w:type="dxa"/>
            <w:tcBorders>
              <w:top w:val="nil"/>
              <w:bottom w:val="nil"/>
            </w:tcBorders>
            <w:shd w:val="clear" w:color="auto" w:fill="DEEAF6" w:themeFill="accent1" w:themeFillTint="33"/>
            <w:vAlign w:val="center"/>
          </w:tcPr>
          <w:p w14:paraId="57210A7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9</w:t>
            </w:r>
          </w:p>
        </w:tc>
        <w:tc>
          <w:tcPr>
            <w:tcW w:w="421" w:type="dxa"/>
            <w:tcBorders>
              <w:top w:val="nil"/>
              <w:bottom w:val="nil"/>
            </w:tcBorders>
            <w:shd w:val="clear" w:color="auto" w:fill="DEEAF6" w:themeFill="accent1" w:themeFillTint="33"/>
            <w:vAlign w:val="center"/>
          </w:tcPr>
          <w:p w14:paraId="299AA56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2CC8797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11</w:t>
            </w:r>
          </w:p>
        </w:tc>
        <w:tc>
          <w:tcPr>
            <w:tcW w:w="420" w:type="dxa"/>
            <w:tcBorders>
              <w:top w:val="nil"/>
              <w:bottom w:val="nil"/>
            </w:tcBorders>
            <w:shd w:val="clear" w:color="auto" w:fill="DEEAF6" w:themeFill="accent1" w:themeFillTint="33"/>
            <w:vAlign w:val="center"/>
          </w:tcPr>
          <w:p w14:paraId="21E9DA8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2370206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1" w:type="dxa"/>
            <w:tcBorders>
              <w:top w:val="nil"/>
              <w:bottom w:val="nil"/>
            </w:tcBorders>
            <w:shd w:val="clear" w:color="auto" w:fill="DEEAF6" w:themeFill="accent1" w:themeFillTint="33"/>
            <w:vAlign w:val="center"/>
          </w:tcPr>
          <w:p w14:paraId="1F985A0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DEEAF6" w:themeFill="accent1" w:themeFillTint="33"/>
          </w:tcPr>
          <w:p w14:paraId="32C27804"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w:t>
            </w:r>
          </w:p>
        </w:tc>
        <w:tc>
          <w:tcPr>
            <w:tcW w:w="420" w:type="dxa"/>
            <w:tcBorders>
              <w:top w:val="nil"/>
              <w:bottom w:val="nil"/>
            </w:tcBorders>
            <w:shd w:val="clear" w:color="auto" w:fill="DEEAF6" w:themeFill="accent1" w:themeFillTint="33"/>
            <w:vAlign w:val="center"/>
          </w:tcPr>
          <w:p w14:paraId="6982F12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1" w:type="dxa"/>
            <w:tcBorders>
              <w:top w:val="nil"/>
              <w:bottom w:val="nil"/>
            </w:tcBorders>
            <w:shd w:val="clear" w:color="auto" w:fill="DEEAF6" w:themeFill="accent1" w:themeFillTint="33"/>
            <w:vAlign w:val="center"/>
          </w:tcPr>
          <w:p w14:paraId="5F69DB0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7B056DE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1A56B54D"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w:t>
            </w:r>
          </w:p>
        </w:tc>
        <w:tc>
          <w:tcPr>
            <w:tcW w:w="420" w:type="dxa"/>
            <w:tcBorders>
              <w:top w:val="nil"/>
              <w:bottom w:val="nil"/>
            </w:tcBorders>
            <w:shd w:val="clear" w:color="auto" w:fill="DEEAF6" w:themeFill="accent1" w:themeFillTint="33"/>
            <w:vAlign w:val="center"/>
          </w:tcPr>
          <w:p w14:paraId="0B76183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10</w:t>
            </w:r>
          </w:p>
        </w:tc>
        <w:tc>
          <w:tcPr>
            <w:tcW w:w="421" w:type="dxa"/>
            <w:tcBorders>
              <w:top w:val="nil"/>
              <w:bottom w:val="nil"/>
            </w:tcBorders>
            <w:shd w:val="clear" w:color="auto" w:fill="DEEAF6" w:themeFill="accent1" w:themeFillTint="33"/>
            <w:vAlign w:val="center"/>
          </w:tcPr>
          <w:p w14:paraId="4C8C26F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51</w:t>
            </w:r>
          </w:p>
        </w:tc>
        <w:tc>
          <w:tcPr>
            <w:tcW w:w="421" w:type="dxa"/>
            <w:tcBorders>
              <w:top w:val="nil"/>
              <w:bottom w:val="nil"/>
            </w:tcBorders>
            <w:shd w:val="clear" w:color="auto" w:fill="DEEAF6" w:themeFill="accent1" w:themeFillTint="33"/>
            <w:vAlign w:val="center"/>
          </w:tcPr>
          <w:p w14:paraId="37BF868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1" w:type="dxa"/>
            <w:tcBorders>
              <w:top w:val="nil"/>
              <w:bottom w:val="nil"/>
            </w:tcBorders>
            <w:shd w:val="clear" w:color="auto" w:fill="DEEAF6" w:themeFill="accent1" w:themeFillTint="33"/>
          </w:tcPr>
          <w:p w14:paraId="4999D199"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64</w:t>
            </w:r>
          </w:p>
        </w:tc>
        <w:tc>
          <w:tcPr>
            <w:tcW w:w="686" w:type="dxa"/>
            <w:tcBorders>
              <w:top w:val="nil"/>
              <w:bottom w:val="nil"/>
            </w:tcBorders>
            <w:shd w:val="clear" w:color="auto" w:fill="DEEAF6" w:themeFill="accent1" w:themeFillTint="33"/>
            <w:tcMar>
              <w:left w:w="0" w:type="dxa"/>
              <w:right w:w="0" w:type="dxa"/>
            </w:tcMar>
            <w:vAlign w:val="center"/>
          </w:tcPr>
          <w:p w14:paraId="2D0AB685"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37</w:t>
            </w:r>
            <w:r w:rsidRPr="006B00C0">
              <w:rPr>
                <w:rFonts w:hint="eastAsia"/>
                <w:color w:val="000000" w:themeColor="text1"/>
                <w:sz w:val="14"/>
                <w:szCs w:val="14"/>
              </w:rPr>
              <w:t>年</w:t>
            </w:r>
          </w:p>
        </w:tc>
      </w:tr>
      <w:tr w:rsidR="006B00C0" w:rsidRPr="006B00C0" w14:paraId="05C45B74" w14:textId="77777777" w:rsidTr="00E430FC">
        <w:tc>
          <w:tcPr>
            <w:tcW w:w="420" w:type="dxa"/>
            <w:tcBorders>
              <w:top w:val="nil"/>
              <w:bottom w:val="nil"/>
            </w:tcBorders>
            <w:vAlign w:val="center"/>
          </w:tcPr>
          <w:p w14:paraId="62B7869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10</w:t>
            </w:r>
          </w:p>
        </w:tc>
        <w:tc>
          <w:tcPr>
            <w:tcW w:w="421" w:type="dxa"/>
            <w:tcBorders>
              <w:top w:val="nil"/>
              <w:bottom w:val="nil"/>
            </w:tcBorders>
            <w:vAlign w:val="center"/>
          </w:tcPr>
          <w:p w14:paraId="35B3E76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29</w:t>
            </w:r>
          </w:p>
        </w:tc>
        <w:tc>
          <w:tcPr>
            <w:tcW w:w="421" w:type="dxa"/>
            <w:tcBorders>
              <w:top w:val="nil"/>
              <w:bottom w:val="nil"/>
            </w:tcBorders>
            <w:vAlign w:val="center"/>
          </w:tcPr>
          <w:p w14:paraId="51C09D3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w:t>
            </w:r>
          </w:p>
        </w:tc>
        <w:tc>
          <w:tcPr>
            <w:tcW w:w="421" w:type="dxa"/>
            <w:tcBorders>
              <w:top w:val="nil"/>
              <w:bottom w:val="nil"/>
            </w:tcBorders>
          </w:tcPr>
          <w:p w14:paraId="655B9E5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46</w:t>
            </w:r>
          </w:p>
        </w:tc>
        <w:tc>
          <w:tcPr>
            <w:tcW w:w="420" w:type="dxa"/>
            <w:tcBorders>
              <w:top w:val="nil"/>
              <w:bottom w:val="nil"/>
            </w:tcBorders>
            <w:vAlign w:val="center"/>
          </w:tcPr>
          <w:p w14:paraId="06D76B1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1135381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21" w:type="dxa"/>
            <w:tcBorders>
              <w:top w:val="nil"/>
              <w:bottom w:val="nil"/>
            </w:tcBorders>
            <w:vAlign w:val="center"/>
          </w:tcPr>
          <w:p w14:paraId="41B67EB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1126EABA"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5</w:t>
            </w:r>
          </w:p>
        </w:tc>
        <w:tc>
          <w:tcPr>
            <w:tcW w:w="420" w:type="dxa"/>
            <w:tcBorders>
              <w:top w:val="nil"/>
              <w:bottom w:val="nil"/>
            </w:tcBorders>
            <w:vAlign w:val="center"/>
          </w:tcPr>
          <w:p w14:paraId="1D078B4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45780FD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vAlign w:val="center"/>
          </w:tcPr>
          <w:p w14:paraId="2A04A98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0FE7CA7A"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4A4F738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650FC74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vAlign w:val="center"/>
          </w:tcPr>
          <w:p w14:paraId="295CC25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66984B6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7B90EF4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10</w:t>
            </w:r>
          </w:p>
        </w:tc>
        <w:tc>
          <w:tcPr>
            <w:tcW w:w="421" w:type="dxa"/>
            <w:tcBorders>
              <w:top w:val="nil"/>
              <w:bottom w:val="nil"/>
            </w:tcBorders>
            <w:vAlign w:val="center"/>
          </w:tcPr>
          <w:p w14:paraId="023765B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35</w:t>
            </w:r>
          </w:p>
        </w:tc>
        <w:tc>
          <w:tcPr>
            <w:tcW w:w="421" w:type="dxa"/>
            <w:tcBorders>
              <w:top w:val="nil"/>
              <w:bottom w:val="nil"/>
            </w:tcBorders>
            <w:vAlign w:val="center"/>
          </w:tcPr>
          <w:p w14:paraId="22469DF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w:t>
            </w:r>
          </w:p>
        </w:tc>
        <w:tc>
          <w:tcPr>
            <w:tcW w:w="421" w:type="dxa"/>
            <w:tcBorders>
              <w:top w:val="nil"/>
              <w:bottom w:val="nil"/>
            </w:tcBorders>
          </w:tcPr>
          <w:p w14:paraId="0A26B6D9"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52</w:t>
            </w:r>
          </w:p>
        </w:tc>
        <w:tc>
          <w:tcPr>
            <w:tcW w:w="686" w:type="dxa"/>
            <w:tcBorders>
              <w:top w:val="nil"/>
              <w:bottom w:val="nil"/>
            </w:tcBorders>
            <w:tcMar>
              <w:left w:w="0" w:type="dxa"/>
              <w:right w:w="0" w:type="dxa"/>
            </w:tcMar>
            <w:vAlign w:val="center"/>
          </w:tcPr>
          <w:p w14:paraId="0A414A19"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38</w:t>
            </w:r>
            <w:r w:rsidRPr="006B00C0">
              <w:rPr>
                <w:rFonts w:hint="eastAsia"/>
                <w:color w:val="000000" w:themeColor="text1"/>
                <w:sz w:val="14"/>
                <w:szCs w:val="14"/>
              </w:rPr>
              <w:t>年</w:t>
            </w:r>
          </w:p>
        </w:tc>
      </w:tr>
      <w:tr w:rsidR="006B00C0" w:rsidRPr="006B00C0" w14:paraId="799DAE33" w14:textId="77777777" w:rsidTr="00E430FC">
        <w:tc>
          <w:tcPr>
            <w:tcW w:w="420" w:type="dxa"/>
            <w:tcBorders>
              <w:top w:val="nil"/>
              <w:bottom w:val="nil"/>
            </w:tcBorders>
            <w:shd w:val="clear" w:color="auto" w:fill="DEEAF6" w:themeFill="accent1" w:themeFillTint="33"/>
            <w:vAlign w:val="center"/>
          </w:tcPr>
          <w:p w14:paraId="58F537B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w:t>
            </w:r>
          </w:p>
        </w:tc>
        <w:tc>
          <w:tcPr>
            <w:tcW w:w="421" w:type="dxa"/>
            <w:tcBorders>
              <w:top w:val="nil"/>
              <w:bottom w:val="nil"/>
            </w:tcBorders>
            <w:shd w:val="clear" w:color="auto" w:fill="DEEAF6" w:themeFill="accent1" w:themeFillTint="33"/>
            <w:vAlign w:val="center"/>
          </w:tcPr>
          <w:p w14:paraId="5267921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18</w:t>
            </w:r>
          </w:p>
        </w:tc>
        <w:tc>
          <w:tcPr>
            <w:tcW w:w="421" w:type="dxa"/>
            <w:tcBorders>
              <w:top w:val="nil"/>
              <w:bottom w:val="nil"/>
            </w:tcBorders>
            <w:shd w:val="clear" w:color="auto" w:fill="DEEAF6" w:themeFill="accent1" w:themeFillTint="33"/>
            <w:vAlign w:val="center"/>
          </w:tcPr>
          <w:p w14:paraId="6A5C6D0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21" w:type="dxa"/>
            <w:tcBorders>
              <w:top w:val="nil"/>
              <w:bottom w:val="nil"/>
            </w:tcBorders>
            <w:shd w:val="clear" w:color="auto" w:fill="DEEAF6" w:themeFill="accent1" w:themeFillTint="33"/>
          </w:tcPr>
          <w:p w14:paraId="76D04663"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31</w:t>
            </w:r>
          </w:p>
        </w:tc>
        <w:tc>
          <w:tcPr>
            <w:tcW w:w="420" w:type="dxa"/>
            <w:tcBorders>
              <w:top w:val="nil"/>
              <w:bottom w:val="nil"/>
            </w:tcBorders>
            <w:shd w:val="clear" w:color="auto" w:fill="DEEAF6" w:themeFill="accent1" w:themeFillTint="33"/>
            <w:vAlign w:val="center"/>
          </w:tcPr>
          <w:p w14:paraId="2F294CC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DEEAF6" w:themeFill="accent1" w:themeFillTint="33"/>
            <w:vAlign w:val="center"/>
          </w:tcPr>
          <w:p w14:paraId="5E73889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DEEAF6" w:themeFill="accent1" w:themeFillTint="33"/>
            <w:vAlign w:val="center"/>
          </w:tcPr>
          <w:p w14:paraId="114B22C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0A83038B"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w:t>
            </w:r>
          </w:p>
        </w:tc>
        <w:tc>
          <w:tcPr>
            <w:tcW w:w="420" w:type="dxa"/>
            <w:tcBorders>
              <w:top w:val="nil"/>
              <w:bottom w:val="nil"/>
            </w:tcBorders>
            <w:shd w:val="clear" w:color="auto" w:fill="DEEAF6" w:themeFill="accent1" w:themeFillTint="33"/>
            <w:vAlign w:val="center"/>
          </w:tcPr>
          <w:p w14:paraId="5F2BA2A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280B61C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1" w:type="dxa"/>
            <w:tcBorders>
              <w:top w:val="nil"/>
              <w:bottom w:val="nil"/>
            </w:tcBorders>
            <w:shd w:val="clear" w:color="auto" w:fill="DEEAF6" w:themeFill="accent1" w:themeFillTint="33"/>
            <w:vAlign w:val="center"/>
          </w:tcPr>
          <w:p w14:paraId="57B3780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1B10386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w:t>
            </w:r>
          </w:p>
        </w:tc>
        <w:tc>
          <w:tcPr>
            <w:tcW w:w="420" w:type="dxa"/>
            <w:tcBorders>
              <w:top w:val="nil"/>
              <w:bottom w:val="nil"/>
            </w:tcBorders>
            <w:shd w:val="clear" w:color="auto" w:fill="DEEAF6" w:themeFill="accent1" w:themeFillTint="33"/>
            <w:vAlign w:val="center"/>
          </w:tcPr>
          <w:p w14:paraId="5850801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DEEAF6" w:themeFill="accent1" w:themeFillTint="33"/>
            <w:vAlign w:val="center"/>
          </w:tcPr>
          <w:p w14:paraId="234DCBF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7A95A62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5A13281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2BF4D33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9</w:t>
            </w:r>
          </w:p>
        </w:tc>
        <w:tc>
          <w:tcPr>
            <w:tcW w:w="421" w:type="dxa"/>
            <w:tcBorders>
              <w:top w:val="nil"/>
              <w:bottom w:val="nil"/>
            </w:tcBorders>
            <w:shd w:val="clear" w:color="auto" w:fill="DEEAF6" w:themeFill="accent1" w:themeFillTint="33"/>
            <w:vAlign w:val="center"/>
          </w:tcPr>
          <w:p w14:paraId="6A56CF6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22</w:t>
            </w:r>
          </w:p>
        </w:tc>
        <w:tc>
          <w:tcPr>
            <w:tcW w:w="421" w:type="dxa"/>
            <w:tcBorders>
              <w:top w:val="nil"/>
              <w:bottom w:val="nil"/>
            </w:tcBorders>
            <w:shd w:val="clear" w:color="auto" w:fill="DEEAF6" w:themeFill="accent1" w:themeFillTint="33"/>
            <w:vAlign w:val="center"/>
          </w:tcPr>
          <w:p w14:paraId="1F604D2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21" w:type="dxa"/>
            <w:tcBorders>
              <w:top w:val="nil"/>
              <w:bottom w:val="nil"/>
            </w:tcBorders>
            <w:shd w:val="clear" w:color="auto" w:fill="DEEAF6" w:themeFill="accent1" w:themeFillTint="33"/>
          </w:tcPr>
          <w:p w14:paraId="4C7CD916"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36</w:t>
            </w:r>
          </w:p>
        </w:tc>
        <w:tc>
          <w:tcPr>
            <w:tcW w:w="686" w:type="dxa"/>
            <w:tcBorders>
              <w:top w:val="nil"/>
              <w:bottom w:val="nil"/>
            </w:tcBorders>
            <w:shd w:val="clear" w:color="auto" w:fill="DEEAF6" w:themeFill="accent1" w:themeFillTint="33"/>
            <w:tcMar>
              <w:left w:w="0" w:type="dxa"/>
              <w:right w:w="0" w:type="dxa"/>
            </w:tcMar>
            <w:vAlign w:val="center"/>
          </w:tcPr>
          <w:p w14:paraId="6CA10DDC"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39</w:t>
            </w:r>
            <w:r w:rsidRPr="006B00C0">
              <w:rPr>
                <w:rFonts w:hint="eastAsia"/>
                <w:color w:val="000000" w:themeColor="text1"/>
                <w:sz w:val="14"/>
                <w:szCs w:val="14"/>
              </w:rPr>
              <w:t>年</w:t>
            </w:r>
          </w:p>
        </w:tc>
      </w:tr>
      <w:tr w:rsidR="006B00C0" w:rsidRPr="006B00C0" w14:paraId="06BACBF7" w14:textId="77777777" w:rsidTr="00E430FC">
        <w:tc>
          <w:tcPr>
            <w:tcW w:w="420" w:type="dxa"/>
            <w:tcBorders>
              <w:top w:val="nil"/>
              <w:bottom w:val="nil"/>
            </w:tcBorders>
            <w:vAlign w:val="center"/>
          </w:tcPr>
          <w:p w14:paraId="3130CF5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21" w:type="dxa"/>
            <w:tcBorders>
              <w:top w:val="nil"/>
              <w:bottom w:val="nil"/>
            </w:tcBorders>
            <w:vAlign w:val="center"/>
          </w:tcPr>
          <w:p w14:paraId="388F1D5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21</w:t>
            </w:r>
          </w:p>
        </w:tc>
        <w:tc>
          <w:tcPr>
            <w:tcW w:w="421" w:type="dxa"/>
            <w:tcBorders>
              <w:top w:val="nil"/>
              <w:bottom w:val="nil"/>
            </w:tcBorders>
            <w:vAlign w:val="center"/>
          </w:tcPr>
          <w:p w14:paraId="6565593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tcPr>
          <w:p w14:paraId="7C1B645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27</w:t>
            </w:r>
          </w:p>
        </w:tc>
        <w:tc>
          <w:tcPr>
            <w:tcW w:w="420" w:type="dxa"/>
            <w:tcBorders>
              <w:top w:val="nil"/>
              <w:bottom w:val="nil"/>
            </w:tcBorders>
            <w:vAlign w:val="center"/>
          </w:tcPr>
          <w:p w14:paraId="41E48E7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vAlign w:val="center"/>
          </w:tcPr>
          <w:p w14:paraId="783AE5B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1" w:type="dxa"/>
            <w:tcBorders>
              <w:top w:val="nil"/>
              <w:bottom w:val="nil"/>
            </w:tcBorders>
            <w:vAlign w:val="center"/>
          </w:tcPr>
          <w:p w14:paraId="068B7FF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30B7E7BD"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w:t>
            </w:r>
          </w:p>
        </w:tc>
        <w:tc>
          <w:tcPr>
            <w:tcW w:w="420" w:type="dxa"/>
            <w:tcBorders>
              <w:top w:val="nil"/>
              <w:bottom w:val="nil"/>
            </w:tcBorders>
            <w:vAlign w:val="center"/>
          </w:tcPr>
          <w:p w14:paraId="1A42176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vAlign w:val="center"/>
          </w:tcPr>
          <w:p w14:paraId="74897B4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594C167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570760E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511D26D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6667739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29CA939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5B8CEDFB"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4892A62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w:t>
            </w:r>
          </w:p>
        </w:tc>
        <w:tc>
          <w:tcPr>
            <w:tcW w:w="421" w:type="dxa"/>
            <w:tcBorders>
              <w:top w:val="nil"/>
              <w:bottom w:val="nil"/>
            </w:tcBorders>
            <w:vAlign w:val="center"/>
          </w:tcPr>
          <w:p w14:paraId="3CFC01B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23</w:t>
            </w:r>
          </w:p>
        </w:tc>
        <w:tc>
          <w:tcPr>
            <w:tcW w:w="421" w:type="dxa"/>
            <w:tcBorders>
              <w:top w:val="nil"/>
              <w:bottom w:val="nil"/>
            </w:tcBorders>
            <w:vAlign w:val="center"/>
          </w:tcPr>
          <w:p w14:paraId="2ADA155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tcPr>
          <w:p w14:paraId="0B712789"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31</w:t>
            </w:r>
          </w:p>
        </w:tc>
        <w:tc>
          <w:tcPr>
            <w:tcW w:w="686" w:type="dxa"/>
            <w:tcBorders>
              <w:top w:val="nil"/>
              <w:bottom w:val="nil"/>
            </w:tcBorders>
            <w:tcMar>
              <w:left w:w="0" w:type="dxa"/>
              <w:right w:w="0" w:type="dxa"/>
            </w:tcMar>
            <w:vAlign w:val="center"/>
          </w:tcPr>
          <w:p w14:paraId="0F067B74"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40</w:t>
            </w:r>
            <w:r w:rsidRPr="006B00C0">
              <w:rPr>
                <w:rFonts w:hint="eastAsia"/>
                <w:color w:val="000000" w:themeColor="text1"/>
                <w:sz w:val="14"/>
                <w:szCs w:val="14"/>
              </w:rPr>
              <w:t>年</w:t>
            </w:r>
          </w:p>
        </w:tc>
      </w:tr>
      <w:tr w:rsidR="006B00C0" w:rsidRPr="006B00C0" w14:paraId="24245F6D" w14:textId="77777777" w:rsidTr="00E430FC">
        <w:tc>
          <w:tcPr>
            <w:tcW w:w="420" w:type="dxa"/>
            <w:tcBorders>
              <w:top w:val="nil"/>
              <w:bottom w:val="nil"/>
            </w:tcBorders>
            <w:shd w:val="clear" w:color="auto" w:fill="DEEAF6" w:themeFill="accent1" w:themeFillTint="33"/>
            <w:vAlign w:val="center"/>
          </w:tcPr>
          <w:p w14:paraId="472F666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w:t>
            </w:r>
          </w:p>
        </w:tc>
        <w:tc>
          <w:tcPr>
            <w:tcW w:w="421" w:type="dxa"/>
            <w:tcBorders>
              <w:top w:val="nil"/>
              <w:bottom w:val="nil"/>
            </w:tcBorders>
            <w:shd w:val="clear" w:color="auto" w:fill="DEEAF6" w:themeFill="accent1" w:themeFillTint="33"/>
            <w:vAlign w:val="center"/>
          </w:tcPr>
          <w:p w14:paraId="00781C3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9</w:t>
            </w:r>
          </w:p>
        </w:tc>
        <w:tc>
          <w:tcPr>
            <w:tcW w:w="421" w:type="dxa"/>
            <w:tcBorders>
              <w:top w:val="nil"/>
              <w:bottom w:val="nil"/>
            </w:tcBorders>
            <w:shd w:val="clear" w:color="auto" w:fill="DEEAF6" w:themeFill="accent1" w:themeFillTint="33"/>
            <w:vAlign w:val="center"/>
          </w:tcPr>
          <w:p w14:paraId="1ADF368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DEEAF6" w:themeFill="accent1" w:themeFillTint="33"/>
          </w:tcPr>
          <w:p w14:paraId="003CD7DB"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17</w:t>
            </w:r>
          </w:p>
        </w:tc>
        <w:tc>
          <w:tcPr>
            <w:tcW w:w="420" w:type="dxa"/>
            <w:tcBorders>
              <w:top w:val="nil"/>
              <w:bottom w:val="nil"/>
            </w:tcBorders>
            <w:shd w:val="clear" w:color="auto" w:fill="DEEAF6" w:themeFill="accent1" w:themeFillTint="33"/>
            <w:vAlign w:val="center"/>
          </w:tcPr>
          <w:p w14:paraId="3931AB9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419166F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21" w:type="dxa"/>
            <w:tcBorders>
              <w:top w:val="nil"/>
              <w:bottom w:val="nil"/>
            </w:tcBorders>
            <w:shd w:val="clear" w:color="auto" w:fill="DEEAF6" w:themeFill="accent1" w:themeFillTint="33"/>
            <w:vAlign w:val="center"/>
          </w:tcPr>
          <w:p w14:paraId="0227CF6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4C4C425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4</w:t>
            </w:r>
          </w:p>
        </w:tc>
        <w:tc>
          <w:tcPr>
            <w:tcW w:w="420" w:type="dxa"/>
            <w:tcBorders>
              <w:top w:val="nil"/>
              <w:bottom w:val="nil"/>
            </w:tcBorders>
            <w:shd w:val="clear" w:color="auto" w:fill="DEEAF6" w:themeFill="accent1" w:themeFillTint="33"/>
            <w:vAlign w:val="center"/>
          </w:tcPr>
          <w:p w14:paraId="2499C59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3A3F303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2529847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44CAFAC8"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3A039DA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37C4D99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15DBD38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2D4F27A1"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50B024C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w:t>
            </w:r>
          </w:p>
        </w:tc>
        <w:tc>
          <w:tcPr>
            <w:tcW w:w="421" w:type="dxa"/>
            <w:tcBorders>
              <w:top w:val="nil"/>
              <w:bottom w:val="nil"/>
            </w:tcBorders>
            <w:shd w:val="clear" w:color="auto" w:fill="DEEAF6" w:themeFill="accent1" w:themeFillTint="33"/>
            <w:vAlign w:val="center"/>
          </w:tcPr>
          <w:p w14:paraId="1080BA1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13</w:t>
            </w:r>
          </w:p>
        </w:tc>
        <w:tc>
          <w:tcPr>
            <w:tcW w:w="421" w:type="dxa"/>
            <w:tcBorders>
              <w:top w:val="nil"/>
              <w:bottom w:val="nil"/>
            </w:tcBorders>
            <w:shd w:val="clear" w:color="auto" w:fill="DEEAF6" w:themeFill="accent1" w:themeFillTint="33"/>
            <w:vAlign w:val="center"/>
          </w:tcPr>
          <w:p w14:paraId="356FFA9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DEEAF6" w:themeFill="accent1" w:themeFillTint="33"/>
          </w:tcPr>
          <w:p w14:paraId="23ED64D3"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21</w:t>
            </w:r>
          </w:p>
        </w:tc>
        <w:tc>
          <w:tcPr>
            <w:tcW w:w="686" w:type="dxa"/>
            <w:tcBorders>
              <w:top w:val="nil"/>
              <w:bottom w:val="nil"/>
            </w:tcBorders>
            <w:shd w:val="clear" w:color="auto" w:fill="DEEAF6" w:themeFill="accent1" w:themeFillTint="33"/>
            <w:tcMar>
              <w:left w:w="0" w:type="dxa"/>
              <w:right w:w="0" w:type="dxa"/>
            </w:tcMar>
            <w:vAlign w:val="center"/>
          </w:tcPr>
          <w:p w14:paraId="6541B0B1"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41</w:t>
            </w:r>
            <w:r w:rsidRPr="006B00C0">
              <w:rPr>
                <w:rFonts w:hint="eastAsia"/>
                <w:color w:val="000000" w:themeColor="text1"/>
                <w:sz w:val="14"/>
                <w:szCs w:val="14"/>
              </w:rPr>
              <w:t>年</w:t>
            </w:r>
          </w:p>
        </w:tc>
      </w:tr>
      <w:tr w:rsidR="006B00C0" w:rsidRPr="006B00C0" w14:paraId="5B26DE03" w14:textId="77777777" w:rsidTr="00E430FC">
        <w:tc>
          <w:tcPr>
            <w:tcW w:w="420" w:type="dxa"/>
            <w:tcBorders>
              <w:top w:val="nil"/>
              <w:bottom w:val="nil"/>
            </w:tcBorders>
            <w:vAlign w:val="center"/>
          </w:tcPr>
          <w:p w14:paraId="226DAC5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9</w:t>
            </w:r>
          </w:p>
        </w:tc>
        <w:tc>
          <w:tcPr>
            <w:tcW w:w="421" w:type="dxa"/>
            <w:tcBorders>
              <w:top w:val="nil"/>
              <w:bottom w:val="nil"/>
            </w:tcBorders>
            <w:vAlign w:val="center"/>
          </w:tcPr>
          <w:p w14:paraId="647A6ED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w:t>
            </w:r>
          </w:p>
        </w:tc>
        <w:tc>
          <w:tcPr>
            <w:tcW w:w="421" w:type="dxa"/>
            <w:tcBorders>
              <w:top w:val="nil"/>
              <w:bottom w:val="nil"/>
            </w:tcBorders>
            <w:vAlign w:val="center"/>
          </w:tcPr>
          <w:p w14:paraId="47FAD5A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1" w:type="dxa"/>
            <w:tcBorders>
              <w:top w:val="nil"/>
              <w:bottom w:val="nil"/>
            </w:tcBorders>
          </w:tcPr>
          <w:p w14:paraId="7CE3D75C"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18</w:t>
            </w:r>
          </w:p>
        </w:tc>
        <w:tc>
          <w:tcPr>
            <w:tcW w:w="420" w:type="dxa"/>
            <w:tcBorders>
              <w:top w:val="nil"/>
              <w:bottom w:val="nil"/>
            </w:tcBorders>
            <w:vAlign w:val="center"/>
          </w:tcPr>
          <w:p w14:paraId="4BC9E73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1BB93B6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vAlign w:val="center"/>
          </w:tcPr>
          <w:p w14:paraId="2C29686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4B977D9A"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0DBA67A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4326F19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vAlign w:val="center"/>
          </w:tcPr>
          <w:p w14:paraId="480F271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085B732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375D51D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1218B70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1" w:type="dxa"/>
            <w:tcBorders>
              <w:top w:val="nil"/>
              <w:bottom w:val="nil"/>
            </w:tcBorders>
            <w:vAlign w:val="center"/>
          </w:tcPr>
          <w:p w14:paraId="5932B4A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09484E9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w:t>
            </w:r>
          </w:p>
        </w:tc>
        <w:tc>
          <w:tcPr>
            <w:tcW w:w="420" w:type="dxa"/>
            <w:tcBorders>
              <w:top w:val="nil"/>
              <w:bottom w:val="nil"/>
            </w:tcBorders>
            <w:vAlign w:val="center"/>
          </w:tcPr>
          <w:p w14:paraId="35FBE95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9</w:t>
            </w:r>
          </w:p>
        </w:tc>
        <w:tc>
          <w:tcPr>
            <w:tcW w:w="421" w:type="dxa"/>
            <w:tcBorders>
              <w:top w:val="nil"/>
              <w:bottom w:val="nil"/>
            </w:tcBorders>
            <w:vAlign w:val="center"/>
          </w:tcPr>
          <w:p w14:paraId="1C33C3C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9</w:t>
            </w:r>
          </w:p>
        </w:tc>
        <w:tc>
          <w:tcPr>
            <w:tcW w:w="421" w:type="dxa"/>
            <w:tcBorders>
              <w:top w:val="nil"/>
              <w:bottom w:val="nil"/>
            </w:tcBorders>
            <w:vAlign w:val="center"/>
          </w:tcPr>
          <w:p w14:paraId="08EAE8A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1" w:type="dxa"/>
            <w:tcBorders>
              <w:top w:val="nil"/>
              <w:bottom w:val="nil"/>
            </w:tcBorders>
          </w:tcPr>
          <w:p w14:paraId="36EC71CA"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20</w:t>
            </w:r>
          </w:p>
        </w:tc>
        <w:tc>
          <w:tcPr>
            <w:tcW w:w="686" w:type="dxa"/>
            <w:tcBorders>
              <w:top w:val="nil"/>
              <w:bottom w:val="nil"/>
            </w:tcBorders>
            <w:tcMar>
              <w:left w:w="0" w:type="dxa"/>
              <w:right w:w="0" w:type="dxa"/>
            </w:tcMar>
            <w:vAlign w:val="center"/>
          </w:tcPr>
          <w:p w14:paraId="27D6166B"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42</w:t>
            </w:r>
            <w:r w:rsidRPr="006B00C0">
              <w:rPr>
                <w:rFonts w:hint="eastAsia"/>
                <w:color w:val="000000" w:themeColor="text1"/>
                <w:sz w:val="14"/>
                <w:szCs w:val="14"/>
              </w:rPr>
              <w:t>年</w:t>
            </w:r>
          </w:p>
        </w:tc>
      </w:tr>
      <w:tr w:rsidR="006B00C0" w:rsidRPr="006B00C0" w14:paraId="093C0E8D" w14:textId="77777777" w:rsidTr="00E430FC">
        <w:tc>
          <w:tcPr>
            <w:tcW w:w="420" w:type="dxa"/>
            <w:tcBorders>
              <w:top w:val="nil"/>
              <w:bottom w:val="nil"/>
            </w:tcBorders>
            <w:shd w:val="clear" w:color="auto" w:fill="DEEAF6" w:themeFill="accent1" w:themeFillTint="33"/>
            <w:vAlign w:val="center"/>
          </w:tcPr>
          <w:p w14:paraId="7D1FFC7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w:t>
            </w:r>
          </w:p>
        </w:tc>
        <w:tc>
          <w:tcPr>
            <w:tcW w:w="421" w:type="dxa"/>
            <w:tcBorders>
              <w:top w:val="nil"/>
              <w:bottom w:val="nil"/>
            </w:tcBorders>
            <w:shd w:val="clear" w:color="auto" w:fill="DEEAF6" w:themeFill="accent1" w:themeFillTint="33"/>
            <w:vAlign w:val="center"/>
          </w:tcPr>
          <w:p w14:paraId="4F2475B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11</w:t>
            </w:r>
          </w:p>
        </w:tc>
        <w:tc>
          <w:tcPr>
            <w:tcW w:w="421" w:type="dxa"/>
            <w:tcBorders>
              <w:top w:val="nil"/>
              <w:bottom w:val="nil"/>
            </w:tcBorders>
            <w:shd w:val="clear" w:color="auto" w:fill="DEEAF6" w:themeFill="accent1" w:themeFillTint="33"/>
            <w:vAlign w:val="center"/>
          </w:tcPr>
          <w:p w14:paraId="44C487E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429F93D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17</w:t>
            </w:r>
          </w:p>
        </w:tc>
        <w:tc>
          <w:tcPr>
            <w:tcW w:w="420" w:type="dxa"/>
            <w:tcBorders>
              <w:top w:val="nil"/>
              <w:bottom w:val="nil"/>
            </w:tcBorders>
            <w:shd w:val="clear" w:color="auto" w:fill="DEEAF6" w:themeFill="accent1" w:themeFillTint="33"/>
            <w:vAlign w:val="center"/>
          </w:tcPr>
          <w:p w14:paraId="7EF8A6C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DEEAF6" w:themeFill="accent1" w:themeFillTint="33"/>
            <w:vAlign w:val="center"/>
          </w:tcPr>
          <w:p w14:paraId="242224A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1" w:type="dxa"/>
            <w:tcBorders>
              <w:top w:val="nil"/>
              <w:bottom w:val="nil"/>
            </w:tcBorders>
            <w:shd w:val="clear" w:color="auto" w:fill="DEEAF6" w:themeFill="accent1" w:themeFillTint="33"/>
            <w:vAlign w:val="center"/>
          </w:tcPr>
          <w:p w14:paraId="4CE54C9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1" w:type="dxa"/>
            <w:tcBorders>
              <w:top w:val="nil"/>
              <w:bottom w:val="nil"/>
            </w:tcBorders>
            <w:shd w:val="clear" w:color="auto" w:fill="DEEAF6" w:themeFill="accent1" w:themeFillTint="33"/>
          </w:tcPr>
          <w:p w14:paraId="13B958D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5</w:t>
            </w:r>
          </w:p>
        </w:tc>
        <w:tc>
          <w:tcPr>
            <w:tcW w:w="420" w:type="dxa"/>
            <w:tcBorders>
              <w:top w:val="nil"/>
              <w:bottom w:val="nil"/>
            </w:tcBorders>
            <w:shd w:val="clear" w:color="auto" w:fill="DEEAF6" w:themeFill="accent1" w:themeFillTint="33"/>
            <w:vAlign w:val="center"/>
          </w:tcPr>
          <w:p w14:paraId="4890F05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7B62009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79BD94C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DEEAF6" w:themeFill="accent1" w:themeFillTint="33"/>
          </w:tcPr>
          <w:p w14:paraId="7901236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3BB81E8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2178017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13DD766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3213C8B3"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3C0743D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w:t>
            </w:r>
          </w:p>
        </w:tc>
        <w:tc>
          <w:tcPr>
            <w:tcW w:w="421" w:type="dxa"/>
            <w:tcBorders>
              <w:top w:val="nil"/>
              <w:bottom w:val="nil"/>
            </w:tcBorders>
            <w:shd w:val="clear" w:color="auto" w:fill="DEEAF6" w:themeFill="accent1" w:themeFillTint="33"/>
            <w:vAlign w:val="center"/>
          </w:tcPr>
          <w:p w14:paraId="7DC317A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13</w:t>
            </w:r>
          </w:p>
        </w:tc>
        <w:tc>
          <w:tcPr>
            <w:tcW w:w="421" w:type="dxa"/>
            <w:tcBorders>
              <w:top w:val="nil"/>
              <w:bottom w:val="nil"/>
            </w:tcBorders>
            <w:shd w:val="clear" w:color="auto" w:fill="DEEAF6" w:themeFill="accent1" w:themeFillTint="33"/>
            <w:vAlign w:val="center"/>
          </w:tcPr>
          <w:p w14:paraId="4070300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1" w:type="dxa"/>
            <w:tcBorders>
              <w:top w:val="nil"/>
              <w:bottom w:val="nil"/>
            </w:tcBorders>
            <w:shd w:val="clear" w:color="auto" w:fill="DEEAF6" w:themeFill="accent1" w:themeFillTint="33"/>
          </w:tcPr>
          <w:p w14:paraId="2AEE360F"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23</w:t>
            </w:r>
          </w:p>
        </w:tc>
        <w:tc>
          <w:tcPr>
            <w:tcW w:w="686" w:type="dxa"/>
            <w:tcBorders>
              <w:top w:val="nil"/>
              <w:bottom w:val="nil"/>
            </w:tcBorders>
            <w:shd w:val="clear" w:color="auto" w:fill="DEEAF6" w:themeFill="accent1" w:themeFillTint="33"/>
            <w:tcMar>
              <w:left w:w="0" w:type="dxa"/>
              <w:right w:w="0" w:type="dxa"/>
            </w:tcMar>
            <w:vAlign w:val="center"/>
          </w:tcPr>
          <w:p w14:paraId="0F9CB0EC"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43</w:t>
            </w:r>
            <w:r w:rsidRPr="006B00C0">
              <w:rPr>
                <w:rFonts w:hint="eastAsia"/>
                <w:color w:val="000000" w:themeColor="text1"/>
                <w:sz w:val="14"/>
                <w:szCs w:val="14"/>
              </w:rPr>
              <w:t>年</w:t>
            </w:r>
          </w:p>
        </w:tc>
      </w:tr>
      <w:tr w:rsidR="006B00C0" w:rsidRPr="006B00C0" w14:paraId="15C1C9F4" w14:textId="77777777" w:rsidTr="00E430FC">
        <w:tc>
          <w:tcPr>
            <w:tcW w:w="420" w:type="dxa"/>
            <w:tcBorders>
              <w:top w:val="nil"/>
              <w:bottom w:val="nil"/>
            </w:tcBorders>
            <w:vAlign w:val="center"/>
          </w:tcPr>
          <w:p w14:paraId="6006EF4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w:t>
            </w:r>
          </w:p>
        </w:tc>
        <w:tc>
          <w:tcPr>
            <w:tcW w:w="421" w:type="dxa"/>
            <w:tcBorders>
              <w:top w:val="nil"/>
              <w:bottom w:val="nil"/>
            </w:tcBorders>
            <w:vAlign w:val="center"/>
          </w:tcPr>
          <w:p w14:paraId="0515FED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w:t>
            </w:r>
          </w:p>
        </w:tc>
        <w:tc>
          <w:tcPr>
            <w:tcW w:w="421" w:type="dxa"/>
            <w:tcBorders>
              <w:top w:val="nil"/>
              <w:bottom w:val="nil"/>
            </w:tcBorders>
            <w:vAlign w:val="center"/>
          </w:tcPr>
          <w:p w14:paraId="37DD35C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1" w:type="dxa"/>
            <w:tcBorders>
              <w:top w:val="nil"/>
              <w:bottom w:val="nil"/>
            </w:tcBorders>
          </w:tcPr>
          <w:p w14:paraId="3C63C57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17</w:t>
            </w:r>
          </w:p>
        </w:tc>
        <w:tc>
          <w:tcPr>
            <w:tcW w:w="420" w:type="dxa"/>
            <w:tcBorders>
              <w:top w:val="nil"/>
              <w:bottom w:val="nil"/>
            </w:tcBorders>
            <w:vAlign w:val="center"/>
          </w:tcPr>
          <w:p w14:paraId="5A9B415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vAlign w:val="center"/>
          </w:tcPr>
          <w:p w14:paraId="1126A20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vAlign w:val="center"/>
          </w:tcPr>
          <w:p w14:paraId="12222D2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442ADF6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w:t>
            </w:r>
          </w:p>
        </w:tc>
        <w:tc>
          <w:tcPr>
            <w:tcW w:w="420" w:type="dxa"/>
            <w:tcBorders>
              <w:top w:val="nil"/>
              <w:bottom w:val="nil"/>
            </w:tcBorders>
            <w:vAlign w:val="center"/>
          </w:tcPr>
          <w:p w14:paraId="3BC928A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2F29EF1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76C5ACA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tcPr>
          <w:p w14:paraId="187C7894"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7A2A826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4BD8C16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vAlign w:val="center"/>
          </w:tcPr>
          <w:p w14:paraId="5580FB3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5032428C"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332FDF5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9</w:t>
            </w:r>
          </w:p>
        </w:tc>
        <w:tc>
          <w:tcPr>
            <w:tcW w:w="421" w:type="dxa"/>
            <w:tcBorders>
              <w:top w:val="nil"/>
              <w:bottom w:val="nil"/>
            </w:tcBorders>
            <w:vAlign w:val="center"/>
          </w:tcPr>
          <w:p w14:paraId="4E979DF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w:t>
            </w:r>
          </w:p>
        </w:tc>
        <w:tc>
          <w:tcPr>
            <w:tcW w:w="421" w:type="dxa"/>
            <w:tcBorders>
              <w:top w:val="nil"/>
              <w:bottom w:val="nil"/>
            </w:tcBorders>
            <w:vAlign w:val="center"/>
          </w:tcPr>
          <w:p w14:paraId="2994D22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1" w:type="dxa"/>
            <w:tcBorders>
              <w:top w:val="nil"/>
              <w:bottom w:val="nil"/>
            </w:tcBorders>
          </w:tcPr>
          <w:p w14:paraId="4D4EAA1C"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20</w:t>
            </w:r>
          </w:p>
        </w:tc>
        <w:tc>
          <w:tcPr>
            <w:tcW w:w="686" w:type="dxa"/>
            <w:tcBorders>
              <w:top w:val="nil"/>
              <w:bottom w:val="nil"/>
            </w:tcBorders>
            <w:tcMar>
              <w:left w:w="0" w:type="dxa"/>
              <w:right w:w="0" w:type="dxa"/>
            </w:tcMar>
            <w:vAlign w:val="center"/>
          </w:tcPr>
          <w:p w14:paraId="5DE0D7C0"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44</w:t>
            </w:r>
            <w:r w:rsidRPr="006B00C0">
              <w:rPr>
                <w:rFonts w:hint="eastAsia"/>
                <w:color w:val="000000" w:themeColor="text1"/>
                <w:sz w:val="14"/>
                <w:szCs w:val="14"/>
              </w:rPr>
              <w:t>年</w:t>
            </w:r>
          </w:p>
        </w:tc>
      </w:tr>
      <w:tr w:rsidR="006B00C0" w:rsidRPr="006B00C0" w14:paraId="359EECFF" w14:textId="77777777" w:rsidTr="00E430FC">
        <w:tc>
          <w:tcPr>
            <w:tcW w:w="420" w:type="dxa"/>
            <w:tcBorders>
              <w:top w:val="nil"/>
              <w:bottom w:val="nil"/>
            </w:tcBorders>
            <w:shd w:val="clear" w:color="auto" w:fill="DEEAF6" w:themeFill="accent1" w:themeFillTint="33"/>
            <w:vAlign w:val="center"/>
          </w:tcPr>
          <w:p w14:paraId="466D4A0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w:t>
            </w:r>
          </w:p>
        </w:tc>
        <w:tc>
          <w:tcPr>
            <w:tcW w:w="421" w:type="dxa"/>
            <w:tcBorders>
              <w:top w:val="nil"/>
              <w:bottom w:val="nil"/>
            </w:tcBorders>
            <w:shd w:val="clear" w:color="auto" w:fill="DEEAF6" w:themeFill="accent1" w:themeFillTint="33"/>
            <w:vAlign w:val="center"/>
          </w:tcPr>
          <w:p w14:paraId="69BD540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15</w:t>
            </w:r>
          </w:p>
        </w:tc>
        <w:tc>
          <w:tcPr>
            <w:tcW w:w="421" w:type="dxa"/>
            <w:tcBorders>
              <w:top w:val="nil"/>
              <w:bottom w:val="nil"/>
            </w:tcBorders>
            <w:shd w:val="clear" w:color="auto" w:fill="DEEAF6" w:themeFill="accent1" w:themeFillTint="33"/>
            <w:vAlign w:val="center"/>
          </w:tcPr>
          <w:p w14:paraId="1F4D121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DEEAF6" w:themeFill="accent1" w:themeFillTint="33"/>
          </w:tcPr>
          <w:p w14:paraId="6ABCDB9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22</w:t>
            </w:r>
          </w:p>
        </w:tc>
        <w:tc>
          <w:tcPr>
            <w:tcW w:w="420" w:type="dxa"/>
            <w:tcBorders>
              <w:top w:val="nil"/>
              <w:bottom w:val="nil"/>
            </w:tcBorders>
            <w:shd w:val="clear" w:color="auto" w:fill="DEEAF6" w:themeFill="accent1" w:themeFillTint="33"/>
            <w:vAlign w:val="center"/>
          </w:tcPr>
          <w:p w14:paraId="6A422A9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1" w:type="dxa"/>
            <w:tcBorders>
              <w:top w:val="nil"/>
              <w:bottom w:val="nil"/>
            </w:tcBorders>
            <w:shd w:val="clear" w:color="auto" w:fill="DEEAF6" w:themeFill="accent1" w:themeFillTint="33"/>
            <w:vAlign w:val="center"/>
          </w:tcPr>
          <w:p w14:paraId="0769D0A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21" w:type="dxa"/>
            <w:tcBorders>
              <w:top w:val="nil"/>
              <w:bottom w:val="nil"/>
            </w:tcBorders>
            <w:shd w:val="clear" w:color="auto" w:fill="DEEAF6" w:themeFill="accent1" w:themeFillTint="33"/>
            <w:vAlign w:val="center"/>
          </w:tcPr>
          <w:p w14:paraId="01768E0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DEEAF6" w:themeFill="accent1" w:themeFillTint="33"/>
          </w:tcPr>
          <w:p w14:paraId="3C3389F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7</w:t>
            </w:r>
          </w:p>
        </w:tc>
        <w:tc>
          <w:tcPr>
            <w:tcW w:w="420" w:type="dxa"/>
            <w:tcBorders>
              <w:top w:val="nil"/>
              <w:bottom w:val="nil"/>
            </w:tcBorders>
            <w:shd w:val="clear" w:color="auto" w:fill="DEEAF6" w:themeFill="accent1" w:themeFillTint="33"/>
            <w:vAlign w:val="center"/>
          </w:tcPr>
          <w:p w14:paraId="203FD5D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4BFC797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DEEAF6" w:themeFill="accent1" w:themeFillTint="33"/>
            <w:vAlign w:val="center"/>
          </w:tcPr>
          <w:p w14:paraId="2FCDBA6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0275D7C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7DE350D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14A0613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67BEF63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23F8776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0E09284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w:t>
            </w:r>
          </w:p>
        </w:tc>
        <w:tc>
          <w:tcPr>
            <w:tcW w:w="421" w:type="dxa"/>
            <w:tcBorders>
              <w:top w:val="nil"/>
              <w:bottom w:val="nil"/>
            </w:tcBorders>
            <w:shd w:val="clear" w:color="auto" w:fill="DEEAF6" w:themeFill="accent1" w:themeFillTint="33"/>
            <w:vAlign w:val="center"/>
          </w:tcPr>
          <w:p w14:paraId="1059C87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20</w:t>
            </w:r>
          </w:p>
        </w:tc>
        <w:tc>
          <w:tcPr>
            <w:tcW w:w="421" w:type="dxa"/>
            <w:tcBorders>
              <w:top w:val="nil"/>
              <w:bottom w:val="nil"/>
            </w:tcBorders>
            <w:shd w:val="clear" w:color="auto" w:fill="DEEAF6" w:themeFill="accent1" w:themeFillTint="33"/>
            <w:vAlign w:val="center"/>
          </w:tcPr>
          <w:p w14:paraId="5F6C2CF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1" w:type="dxa"/>
            <w:tcBorders>
              <w:top w:val="nil"/>
              <w:bottom w:val="nil"/>
            </w:tcBorders>
            <w:shd w:val="clear" w:color="auto" w:fill="DEEAF6" w:themeFill="accent1" w:themeFillTint="33"/>
          </w:tcPr>
          <w:p w14:paraId="5405A7E4"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30</w:t>
            </w:r>
          </w:p>
        </w:tc>
        <w:tc>
          <w:tcPr>
            <w:tcW w:w="686" w:type="dxa"/>
            <w:tcBorders>
              <w:top w:val="nil"/>
              <w:bottom w:val="nil"/>
            </w:tcBorders>
            <w:shd w:val="clear" w:color="auto" w:fill="DEEAF6" w:themeFill="accent1" w:themeFillTint="33"/>
            <w:tcMar>
              <w:left w:w="0" w:type="dxa"/>
              <w:right w:w="0" w:type="dxa"/>
            </w:tcMar>
            <w:vAlign w:val="center"/>
          </w:tcPr>
          <w:p w14:paraId="7806BD73"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45</w:t>
            </w:r>
            <w:r w:rsidRPr="006B00C0">
              <w:rPr>
                <w:rFonts w:hint="eastAsia"/>
                <w:color w:val="000000" w:themeColor="text1"/>
                <w:sz w:val="14"/>
                <w:szCs w:val="14"/>
              </w:rPr>
              <w:t>年</w:t>
            </w:r>
          </w:p>
        </w:tc>
      </w:tr>
      <w:tr w:rsidR="006B00C0" w:rsidRPr="006B00C0" w14:paraId="3E9564F8" w14:textId="77777777" w:rsidTr="00E430FC">
        <w:tc>
          <w:tcPr>
            <w:tcW w:w="420" w:type="dxa"/>
            <w:tcBorders>
              <w:top w:val="nil"/>
              <w:bottom w:val="nil"/>
            </w:tcBorders>
            <w:vAlign w:val="center"/>
          </w:tcPr>
          <w:p w14:paraId="2CF6D52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w:t>
            </w:r>
          </w:p>
        </w:tc>
        <w:tc>
          <w:tcPr>
            <w:tcW w:w="421" w:type="dxa"/>
            <w:tcBorders>
              <w:top w:val="nil"/>
              <w:bottom w:val="nil"/>
            </w:tcBorders>
            <w:vAlign w:val="center"/>
          </w:tcPr>
          <w:p w14:paraId="145CA6F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12</w:t>
            </w:r>
          </w:p>
        </w:tc>
        <w:tc>
          <w:tcPr>
            <w:tcW w:w="421" w:type="dxa"/>
            <w:tcBorders>
              <w:top w:val="nil"/>
              <w:bottom w:val="nil"/>
            </w:tcBorders>
            <w:vAlign w:val="center"/>
          </w:tcPr>
          <w:p w14:paraId="417F25F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w:t>
            </w:r>
          </w:p>
        </w:tc>
        <w:tc>
          <w:tcPr>
            <w:tcW w:w="421" w:type="dxa"/>
            <w:tcBorders>
              <w:top w:val="nil"/>
              <w:bottom w:val="nil"/>
            </w:tcBorders>
          </w:tcPr>
          <w:p w14:paraId="45E0E181"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26</w:t>
            </w:r>
          </w:p>
        </w:tc>
        <w:tc>
          <w:tcPr>
            <w:tcW w:w="420" w:type="dxa"/>
            <w:tcBorders>
              <w:top w:val="nil"/>
              <w:bottom w:val="nil"/>
            </w:tcBorders>
            <w:vAlign w:val="center"/>
          </w:tcPr>
          <w:p w14:paraId="5F37EB1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vAlign w:val="center"/>
          </w:tcPr>
          <w:p w14:paraId="7F432B1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4ED9321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7D62F491"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584D4D9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28A5AD4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76F59BC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47667F28"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4228F53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vAlign w:val="center"/>
          </w:tcPr>
          <w:p w14:paraId="385487C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1DEA226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3A37ABD4"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04C7C40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w:t>
            </w:r>
          </w:p>
        </w:tc>
        <w:tc>
          <w:tcPr>
            <w:tcW w:w="421" w:type="dxa"/>
            <w:tcBorders>
              <w:top w:val="nil"/>
              <w:bottom w:val="nil"/>
            </w:tcBorders>
            <w:vAlign w:val="center"/>
          </w:tcPr>
          <w:p w14:paraId="7EB7019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12</w:t>
            </w:r>
          </w:p>
        </w:tc>
        <w:tc>
          <w:tcPr>
            <w:tcW w:w="421" w:type="dxa"/>
            <w:tcBorders>
              <w:top w:val="nil"/>
              <w:bottom w:val="nil"/>
            </w:tcBorders>
            <w:vAlign w:val="center"/>
          </w:tcPr>
          <w:p w14:paraId="4DC637D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w:t>
            </w:r>
          </w:p>
        </w:tc>
        <w:tc>
          <w:tcPr>
            <w:tcW w:w="421" w:type="dxa"/>
            <w:tcBorders>
              <w:top w:val="nil"/>
              <w:bottom w:val="nil"/>
            </w:tcBorders>
          </w:tcPr>
          <w:p w14:paraId="4859B994"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27</w:t>
            </w:r>
          </w:p>
        </w:tc>
        <w:tc>
          <w:tcPr>
            <w:tcW w:w="686" w:type="dxa"/>
            <w:tcBorders>
              <w:top w:val="nil"/>
              <w:bottom w:val="nil"/>
            </w:tcBorders>
            <w:tcMar>
              <w:left w:w="0" w:type="dxa"/>
              <w:right w:w="0" w:type="dxa"/>
            </w:tcMar>
            <w:vAlign w:val="center"/>
          </w:tcPr>
          <w:p w14:paraId="3531479F"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46</w:t>
            </w:r>
            <w:r w:rsidRPr="006B00C0">
              <w:rPr>
                <w:rFonts w:hint="eastAsia"/>
                <w:color w:val="000000" w:themeColor="text1"/>
                <w:sz w:val="14"/>
                <w:szCs w:val="14"/>
              </w:rPr>
              <w:t>年</w:t>
            </w:r>
          </w:p>
        </w:tc>
      </w:tr>
      <w:tr w:rsidR="006B00C0" w:rsidRPr="006B00C0" w14:paraId="3A849F45" w14:textId="77777777" w:rsidTr="00E430FC">
        <w:tc>
          <w:tcPr>
            <w:tcW w:w="420" w:type="dxa"/>
            <w:tcBorders>
              <w:top w:val="nil"/>
              <w:bottom w:val="nil"/>
            </w:tcBorders>
            <w:shd w:val="clear" w:color="auto" w:fill="DEEAF6" w:themeFill="accent1" w:themeFillTint="33"/>
            <w:vAlign w:val="center"/>
          </w:tcPr>
          <w:p w14:paraId="044F5F8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740F906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w:t>
            </w:r>
          </w:p>
        </w:tc>
        <w:tc>
          <w:tcPr>
            <w:tcW w:w="421" w:type="dxa"/>
            <w:tcBorders>
              <w:top w:val="nil"/>
              <w:bottom w:val="nil"/>
            </w:tcBorders>
            <w:shd w:val="clear" w:color="auto" w:fill="DEEAF6" w:themeFill="accent1" w:themeFillTint="33"/>
            <w:vAlign w:val="center"/>
          </w:tcPr>
          <w:p w14:paraId="1424D17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63854FE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6</w:t>
            </w:r>
          </w:p>
        </w:tc>
        <w:tc>
          <w:tcPr>
            <w:tcW w:w="420" w:type="dxa"/>
            <w:tcBorders>
              <w:top w:val="nil"/>
              <w:bottom w:val="nil"/>
            </w:tcBorders>
            <w:shd w:val="clear" w:color="auto" w:fill="DEEAF6" w:themeFill="accent1" w:themeFillTint="33"/>
            <w:vAlign w:val="center"/>
          </w:tcPr>
          <w:p w14:paraId="0C56F9D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7FBB1A9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47F83E9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19860CFC"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46ACE92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727858B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1" w:type="dxa"/>
            <w:tcBorders>
              <w:top w:val="nil"/>
              <w:bottom w:val="nil"/>
            </w:tcBorders>
            <w:shd w:val="clear" w:color="auto" w:fill="DEEAF6" w:themeFill="accent1" w:themeFillTint="33"/>
            <w:vAlign w:val="center"/>
          </w:tcPr>
          <w:p w14:paraId="0DEFB05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3F4C768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w:t>
            </w:r>
          </w:p>
        </w:tc>
        <w:tc>
          <w:tcPr>
            <w:tcW w:w="420" w:type="dxa"/>
            <w:tcBorders>
              <w:top w:val="nil"/>
              <w:bottom w:val="nil"/>
            </w:tcBorders>
            <w:shd w:val="clear" w:color="auto" w:fill="DEEAF6" w:themeFill="accent1" w:themeFillTint="33"/>
            <w:vAlign w:val="center"/>
          </w:tcPr>
          <w:p w14:paraId="736C2E7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183ED2F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3D2FF17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734F7B1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4B31C37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4F23DF2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w:t>
            </w:r>
          </w:p>
        </w:tc>
        <w:tc>
          <w:tcPr>
            <w:tcW w:w="421" w:type="dxa"/>
            <w:tcBorders>
              <w:top w:val="nil"/>
              <w:bottom w:val="nil"/>
            </w:tcBorders>
            <w:shd w:val="clear" w:color="auto" w:fill="DEEAF6" w:themeFill="accent1" w:themeFillTint="33"/>
            <w:vAlign w:val="center"/>
          </w:tcPr>
          <w:p w14:paraId="2E33D25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1519869D"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8</w:t>
            </w:r>
          </w:p>
        </w:tc>
        <w:tc>
          <w:tcPr>
            <w:tcW w:w="686" w:type="dxa"/>
            <w:tcBorders>
              <w:top w:val="nil"/>
              <w:bottom w:val="nil"/>
            </w:tcBorders>
            <w:shd w:val="clear" w:color="auto" w:fill="DEEAF6" w:themeFill="accent1" w:themeFillTint="33"/>
            <w:tcMar>
              <w:left w:w="0" w:type="dxa"/>
              <w:right w:w="0" w:type="dxa"/>
            </w:tcMar>
            <w:vAlign w:val="center"/>
          </w:tcPr>
          <w:p w14:paraId="0F4DE631"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47</w:t>
            </w:r>
            <w:r w:rsidRPr="006B00C0">
              <w:rPr>
                <w:rFonts w:hint="eastAsia"/>
                <w:color w:val="000000" w:themeColor="text1"/>
                <w:sz w:val="14"/>
                <w:szCs w:val="14"/>
              </w:rPr>
              <w:t>年</w:t>
            </w:r>
          </w:p>
        </w:tc>
      </w:tr>
      <w:tr w:rsidR="006B00C0" w:rsidRPr="006B00C0" w14:paraId="74836D14" w14:textId="77777777" w:rsidTr="00E430FC">
        <w:tc>
          <w:tcPr>
            <w:tcW w:w="420" w:type="dxa"/>
            <w:tcBorders>
              <w:top w:val="nil"/>
              <w:bottom w:val="nil"/>
            </w:tcBorders>
            <w:vAlign w:val="center"/>
          </w:tcPr>
          <w:p w14:paraId="0CDF001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w:t>
            </w:r>
          </w:p>
        </w:tc>
        <w:tc>
          <w:tcPr>
            <w:tcW w:w="421" w:type="dxa"/>
            <w:tcBorders>
              <w:top w:val="nil"/>
              <w:bottom w:val="nil"/>
            </w:tcBorders>
            <w:vAlign w:val="center"/>
          </w:tcPr>
          <w:p w14:paraId="621467D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21" w:type="dxa"/>
            <w:tcBorders>
              <w:top w:val="nil"/>
              <w:bottom w:val="nil"/>
            </w:tcBorders>
            <w:vAlign w:val="center"/>
          </w:tcPr>
          <w:p w14:paraId="43E1C23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1" w:type="dxa"/>
            <w:tcBorders>
              <w:top w:val="nil"/>
              <w:bottom w:val="nil"/>
            </w:tcBorders>
          </w:tcPr>
          <w:p w14:paraId="46E4502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15</w:t>
            </w:r>
          </w:p>
        </w:tc>
        <w:tc>
          <w:tcPr>
            <w:tcW w:w="420" w:type="dxa"/>
            <w:tcBorders>
              <w:top w:val="nil"/>
              <w:bottom w:val="nil"/>
            </w:tcBorders>
            <w:vAlign w:val="center"/>
          </w:tcPr>
          <w:p w14:paraId="3FE4E84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vAlign w:val="center"/>
          </w:tcPr>
          <w:p w14:paraId="4BAEBC8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0983B31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1C79E1E8"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0ADC3A6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3DB85E7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650C38F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20F3529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31B487C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75C8DE9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36101AC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22E0088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07B4F54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w:t>
            </w:r>
          </w:p>
        </w:tc>
        <w:tc>
          <w:tcPr>
            <w:tcW w:w="421" w:type="dxa"/>
            <w:tcBorders>
              <w:top w:val="nil"/>
              <w:bottom w:val="nil"/>
            </w:tcBorders>
            <w:vAlign w:val="center"/>
          </w:tcPr>
          <w:p w14:paraId="44322F0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21" w:type="dxa"/>
            <w:tcBorders>
              <w:top w:val="nil"/>
              <w:bottom w:val="nil"/>
            </w:tcBorders>
            <w:vAlign w:val="center"/>
          </w:tcPr>
          <w:p w14:paraId="544427D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1" w:type="dxa"/>
            <w:tcBorders>
              <w:top w:val="nil"/>
              <w:bottom w:val="nil"/>
            </w:tcBorders>
          </w:tcPr>
          <w:p w14:paraId="55BA4C2F"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16</w:t>
            </w:r>
          </w:p>
        </w:tc>
        <w:tc>
          <w:tcPr>
            <w:tcW w:w="686" w:type="dxa"/>
            <w:tcBorders>
              <w:top w:val="nil"/>
              <w:bottom w:val="nil"/>
            </w:tcBorders>
            <w:tcMar>
              <w:left w:w="0" w:type="dxa"/>
              <w:right w:w="0" w:type="dxa"/>
            </w:tcMar>
            <w:vAlign w:val="center"/>
          </w:tcPr>
          <w:p w14:paraId="67098D6D"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48</w:t>
            </w:r>
            <w:r w:rsidRPr="006B00C0">
              <w:rPr>
                <w:rFonts w:hint="eastAsia"/>
                <w:color w:val="000000" w:themeColor="text1"/>
                <w:sz w:val="14"/>
                <w:szCs w:val="14"/>
              </w:rPr>
              <w:t>年</w:t>
            </w:r>
          </w:p>
        </w:tc>
      </w:tr>
      <w:tr w:rsidR="006B00C0" w:rsidRPr="006B00C0" w14:paraId="3FC86D88" w14:textId="77777777" w:rsidTr="00E430FC">
        <w:tc>
          <w:tcPr>
            <w:tcW w:w="420" w:type="dxa"/>
            <w:tcBorders>
              <w:top w:val="nil"/>
              <w:bottom w:val="nil"/>
            </w:tcBorders>
            <w:shd w:val="clear" w:color="auto" w:fill="DEEAF6" w:themeFill="accent1" w:themeFillTint="33"/>
            <w:vAlign w:val="center"/>
          </w:tcPr>
          <w:p w14:paraId="70FC9A5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w:t>
            </w:r>
          </w:p>
        </w:tc>
        <w:tc>
          <w:tcPr>
            <w:tcW w:w="421" w:type="dxa"/>
            <w:tcBorders>
              <w:top w:val="nil"/>
              <w:bottom w:val="nil"/>
            </w:tcBorders>
            <w:shd w:val="clear" w:color="auto" w:fill="DEEAF6" w:themeFill="accent1" w:themeFillTint="33"/>
            <w:vAlign w:val="center"/>
          </w:tcPr>
          <w:p w14:paraId="25B9E20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21" w:type="dxa"/>
            <w:tcBorders>
              <w:top w:val="nil"/>
              <w:bottom w:val="nil"/>
            </w:tcBorders>
            <w:shd w:val="clear" w:color="auto" w:fill="DEEAF6" w:themeFill="accent1" w:themeFillTint="33"/>
            <w:vAlign w:val="center"/>
          </w:tcPr>
          <w:p w14:paraId="6721326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1" w:type="dxa"/>
            <w:tcBorders>
              <w:top w:val="nil"/>
              <w:bottom w:val="nil"/>
            </w:tcBorders>
            <w:shd w:val="clear" w:color="auto" w:fill="DEEAF6" w:themeFill="accent1" w:themeFillTint="33"/>
          </w:tcPr>
          <w:p w14:paraId="7F98AAE1"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14</w:t>
            </w:r>
          </w:p>
        </w:tc>
        <w:tc>
          <w:tcPr>
            <w:tcW w:w="420" w:type="dxa"/>
            <w:tcBorders>
              <w:top w:val="nil"/>
              <w:bottom w:val="nil"/>
            </w:tcBorders>
            <w:shd w:val="clear" w:color="auto" w:fill="DEEAF6" w:themeFill="accent1" w:themeFillTint="33"/>
            <w:vAlign w:val="center"/>
          </w:tcPr>
          <w:p w14:paraId="1EE082C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2606150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5261E71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10EA4721"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06B7693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454B837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7CFE95E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4DCA0241"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59C5662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1" w:type="dxa"/>
            <w:tcBorders>
              <w:top w:val="nil"/>
              <w:bottom w:val="nil"/>
            </w:tcBorders>
            <w:shd w:val="clear" w:color="auto" w:fill="DEEAF6" w:themeFill="accent1" w:themeFillTint="33"/>
            <w:vAlign w:val="center"/>
          </w:tcPr>
          <w:p w14:paraId="04EBFD1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6C5A4EC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5F8CEAD4"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w:t>
            </w:r>
          </w:p>
        </w:tc>
        <w:tc>
          <w:tcPr>
            <w:tcW w:w="420" w:type="dxa"/>
            <w:tcBorders>
              <w:top w:val="nil"/>
              <w:bottom w:val="nil"/>
            </w:tcBorders>
            <w:shd w:val="clear" w:color="auto" w:fill="DEEAF6" w:themeFill="accent1" w:themeFillTint="33"/>
            <w:vAlign w:val="center"/>
          </w:tcPr>
          <w:p w14:paraId="3C19AC3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w:t>
            </w:r>
          </w:p>
        </w:tc>
        <w:tc>
          <w:tcPr>
            <w:tcW w:w="421" w:type="dxa"/>
            <w:tcBorders>
              <w:top w:val="nil"/>
              <w:bottom w:val="nil"/>
            </w:tcBorders>
            <w:shd w:val="clear" w:color="auto" w:fill="DEEAF6" w:themeFill="accent1" w:themeFillTint="33"/>
            <w:vAlign w:val="center"/>
          </w:tcPr>
          <w:p w14:paraId="3FF1AF9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21" w:type="dxa"/>
            <w:tcBorders>
              <w:top w:val="nil"/>
              <w:bottom w:val="nil"/>
            </w:tcBorders>
            <w:shd w:val="clear" w:color="auto" w:fill="DEEAF6" w:themeFill="accent1" w:themeFillTint="33"/>
            <w:vAlign w:val="center"/>
          </w:tcPr>
          <w:p w14:paraId="35E9673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1" w:type="dxa"/>
            <w:tcBorders>
              <w:top w:val="nil"/>
              <w:bottom w:val="nil"/>
            </w:tcBorders>
            <w:shd w:val="clear" w:color="auto" w:fill="DEEAF6" w:themeFill="accent1" w:themeFillTint="33"/>
          </w:tcPr>
          <w:p w14:paraId="562916B2"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14</w:t>
            </w:r>
          </w:p>
        </w:tc>
        <w:tc>
          <w:tcPr>
            <w:tcW w:w="686" w:type="dxa"/>
            <w:tcBorders>
              <w:top w:val="nil"/>
              <w:bottom w:val="nil"/>
            </w:tcBorders>
            <w:shd w:val="clear" w:color="auto" w:fill="DEEAF6" w:themeFill="accent1" w:themeFillTint="33"/>
            <w:tcMar>
              <w:left w:w="0" w:type="dxa"/>
              <w:right w:w="0" w:type="dxa"/>
            </w:tcMar>
            <w:vAlign w:val="center"/>
          </w:tcPr>
          <w:p w14:paraId="01589E95"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49</w:t>
            </w:r>
            <w:r w:rsidRPr="006B00C0">
              <w:rPr>
                <w:rFonts w:hint="eastAsia"/>
                <w:color w:val="000000" w:themeColor="text1"/>
                <w:sz w:val="14"/>
                <w:szCs w:val="14"/>
              </w:rPr>
              <w:t>年</w:t>
            </w:r>
          </w:p>
        </w:tc>
      </w:tr>
      <w:tr w:rsidR="006B00C0" w:rsidRPr="006B00C0" w14:paraId="77947ED5" w14:textId="77777777" w:rsidTr="00E430FC">
        <w:tc>
          <w:tcPr>
            <w:tcW w:w="420" w:type="dxa"/>
            <w:tcBorders>
              <w:top w:val="nil"/>
              <w:bottom w:val="nil"/>
            </w:tcBorders>
            <w:vAlign w:val="center"/>
          </w:tcPr>
          <w:p w14:paraId="071EC51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w:t>
            </w:r>
          </w:p>
        </w:tc>
        <w:tc>
          <w:tcPr>
            <w:tcW w:w="421" w:type="dxa"/>
            <w:tcBorders>
              <w:top w:val="nil"/>
              <w:bottom w:val="nil"/>
            </w:tcBorders>
            <w:vAlign w:val="center"/>
          </w:tcPr>
          <w:p w14:paraId="427CAC2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1" w:type="dxa"/>
            <w:tcBorders>
              <w:top w:val="nil"/>
              <w:bottom w:val="nil"/>
            </w:tcBorders>
            <w:vAlign w:val="center"/>
          </w:tcPr>
          <w:p w14:paraId="43E4F3A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4163992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9</w:t>
            </w:r>
          </w:p>
        </w:tc>
        <w:tc>
          <w:tcPr>
            <w:tcW w:w="420" w:type="dxa"/>
            <w:tcBorders>
              <w:top w:val="nil"/>
              <w:bottom w:val="nil"/>
            </w:tcBorders>
            <w:vAlign w:val="center"/>
          </w:tcPr>
          <w:p w14:paraId="24F6ED9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3006A3A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09C24FE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7E7F6CBC"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797B6E1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0F3C5EA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1A06DEF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14A578F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2B1E422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42DD4C6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3EC9E58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6276AC5A"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7DBEE9C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w:t>
            </w:r>
          </w:p>
        </w:tc>
        <w:tc>
          <w:tcPr>
            <w:tcW w:w="421" w:type="dxa"/>
            <w:tcBorders>
              <w:top w:val="nil"/>
              <w:bottom w:val="nil"/>
            </w:tcBorders>
            <w:vAlign w:val="center"/>
          </w:tcPr>
          <w:p w14:paraId="201ABB5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1" w:type="dxa"/>
            <w:tcBorders>
              <w:top w:val="nil"/>
              <w:bottom w:val="nil"/>
            </w:tcBorders>
            <w:vAlign w:val="center"/>
          </w:tcPr>
          <w:p w14:paraId="3C92398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50B67F22"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9</w:t>
            </w:r>
          </w:p>
        </w:tc>
        <w:tc>
          <w:tcPr>
            <w:tcW w:w="686" w:type="dxa"/>
            <w:tcBorders>
              <w:top w:val="nil"/>
              <w:bottom w:val="nil"/>
            </w:tcBorders>
            <w:tcMar>
              <w:left w:w="0" w:type="dxa"/>
              <w:right w:w="0" w:type="dxa"/>
            </w:tcMar>
            <w:vAlign w:val="center"/>
          </w:tcPr>
          <w:p w14:paraId="04381BF0"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50</w:t>
            </w:r>
            <w:r w:rsidRPr="006B00C0">
              <w:rPr>
                <w:rFonts w:hint="eastAsia"/>
                <w:color w:val="000000" w:themeColor="text1"/>
                <w:sz w:val="14"/>
                <w:szCs w:val="14"/>
              </w:rPr>
              <w:t>年</w:t>
            </w:r>
          </w:p>
        </w:tc>
      </w:tr>
      <w:tr w:rsidR="006B00C0" w:rsidRPr="006B00C0" w14:paraId="42F671FE" w14:textId="77777777" w:rsidTr="00E430FC">
        <w:tc>
          <w:tcPr>
            <w:tcW w:w="420" w:type="dxa"/>
            <w:tcBorders>
              <w:top w:val="nil"/>
              <w:bottom w:val="nil"/>
            </w:tcBorders>
            <w:shd w:val="clear" w:color="auto" w:fill="DEEAF6" w:themeFill="accent1" w:themeFillTint="33"/>
            <w:vAlign w:val="center"/>
          </w:tcPr>
          <w:p w14:paraId="16D2978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1" w:type="dxa"/>
            <w:tcBorders>
              <w:top w:val="nil"/>
              <w:bottom w:val="nil"/>
            </w:tcBorders>
            <w:shd w:val="clear" w:color="auto" w:fill="DEEAF6" w:themeFill="accent1" w:themeFillTint="33"/>
            <w:vAlign w:val="center"/>
          </w:tcPr>
          <w:p w14:paraId="280B1FE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DEEAF6" w:themeFill="accent1" w:themeFillTint="33"/>
            <w:vAlign w:val="center"/>
          </w:tcPr>
          <w:p w14:paraId="4DD2E9C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2F5F7ED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4</w:t>
            </w:r>
          </w:p>
        </w:tc>
        <w:tc>
          <w:tcPr>
            <w:tcW w:w="420" w:type="dxa"/>
            <w:tcBorders>
              <w:top w:val="nil"/>
              <w:bottom w:val="nil"/>
            </w:tcBorders>
            <w:shd w:val="clear" w:color="auto" w:fill="DEEAF6" w:themeFill="accent1" w:themeFillTint="33"/>
            <w:vAlign w:val="center"/>
          </w:tcPr>
          <w:p w14:paraId="7D91C82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5CB7ABD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0D497D0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574E486A"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713CE04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4775C2F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0BC635A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4E054E63"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3C9D1C6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72589A7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4C2A1C9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0697E5F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0C5CDF3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1" w:type="dxa"/>
            <w:tcBorders>
              <w:top w:val="nil"/>
              <w:bottom w:val="nil"/>
            </w:tcBorders>
            <w:shd w:val="clear" w:color="auto" w:fill="DEEAF6" w:themeFill="accent1" w:themeFillTint="33"/>
            <w:vAlign w:val="center"/>
          </w:tcPr>
          <w:p w14:paraId="61EAF45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DEEAF6" w:themeFill="accent1" w:themeFillTint="33"/>
            <w:vAlign w:val="center"/>
          </w:tcPr>
          <w:p w14:paraId="0DACF83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3FBB0F73"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4</w:t>
            </w:r>
          </w:p>
        </w:tc>
        <w:tc>
          <w:tcPr>
            <w:tcW w:w="686" w:type="dxa"/>
            <w:tcBorders>
              <w:top w:val="nil"/>
              <w:bottom w:val="nil"/>
            </w:tcBorders>
            <w:shd w:val="clear" w:color="auto" w:fill="DEEAF6" w:themeFill="accent1" w:themeFillTint="33"/>
            <w:tcMar>
              <w:left w:w="0" w:type="dxa"/>
              <w:right w:w="0" w:type="dxa"/>
            </w:tcMar>
            <w:vAlign w:val="center"/>
          </w:tcPr>
          <w:p w14:paraId="064C94D5"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51</w:t>
            </w:r>
            <w:r w:rsidRPr="006B00C0">
              <w:rPr>
                <w:rFonts w:hint="eastAsia"/>
                <w:color w:val="000000" w:themeColor="text1"/>
                <w:sz w:val="14"/>
                <w:szCs w:val="14"/>
              </w:rPr>
              <w:t>年</w:t>
            </w:r>
          </w:p>
        </w:tc>
      </w:tr>
      <w:tr w:rsidR="006B00C0" w:rsidRPr="006B00C0" w14:paraId="77E94A6A" w14:textId="77777777" w:rsidTr="00E430FC">
        <w:tc>
          <w:tcPr>
            <w:tcW w:w="420" w:type="dxa"/>
            <w:tcBorders>
              <w:top w:val="nil"/>
              <w:bottom w:val="nil"/>
            </w:tcBorders>
            <w:vAlign w:val="center"/>
          </w:tcPr>
          <w:p w14:paraId="037FE31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21" w:type="dxa"/>
            <w:tcBorders>
              <w:top w:val="nil"/>
              <w:bottom w:val="nil"/>
            </w:tcBorders>
            <w:vAlign w:val="center"/>
          </w:tcPr>
          <w:p w14:paraId="5C3867B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vAlign w:val="center"/>
          </w:tcPr>
          <w:p w14:paraId="7AF08AD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790B110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5</w:t>
            </w:r>
          </w:p>
        </w:tc>
        <w:tc>
          <w:tcPr>
            <w:tcW w:w="420" w:type="dxa"/>
            <w:tcBorders>
              <w:top w:val="nil"/>
              <w:bottom w:val="nil"/>
            </w:tcBorders>
            <w:vAlign w:val="center"/>
          </w:tcPr>
          <w:p w14:paraId="389918E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645E1EC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09CF9A9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7C6AC568"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2724213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301B0D5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18DB1AE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28A392B1"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263F5F6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683CAB3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7A8250C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7461A14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6076246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21" w:type="dxa"/>
            <w:tcBorders>
              <w:top w:val="nil"/>
              <w:bottom w:val="nil"/>
            </w:tcBorders>
            <w:vAlign w:val="center"/>
          </w:tcPr>
          <w:p w14:paraId="2F5F28A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vAlign w:val="center"/>
          </w:tcPr>
          <w:p w14:paraId="70A7996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68B62072"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5</w:t>
            </w:r>
          </w:p>
        </w:tc>
        <w:tc>
          <w:tcPr>
            <w:tcW w:w="686" w:type="dxa"/>
            <w:tcBorders>
              <w:top w:val="nil"/>
              <w:bottom w:val="nil"/>
            </w:tcBorders>
            <w:tcMar>
              <w:left w:w="0" w:type="dxa"/>
              <w:right w:w="0" w:type="dxa"/>
            </w:tcMar>
            <w:vAlign w:val="center"/>
          </w:tcPr>
          <w:p w14:paraId="2E07AFA0"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52</w:t>
            </w:r>
            <w:r w:rsidRPr="006B00C0">
              <w:rPr>
                <w:rFonts w:hint="eastAsia"/>
                <w:color w:val="000000" w:themeColor="text1"/>
                <w:sz w:val="14"/>
                <w:szCs w:val="14"/>
              </w:rPr>
              <w:t>年</w:t>
            </w:r>
          </w:p>
        </w:tc>
      </w:tr>
      <w:tr w:rsidR="006B00C0" w:rsidRPr="006B00C0" w14:paraId="6083824B" w14:textId="77777777" w:rsidTr="00E430FC">
        <w:tc>
          <w:tcPr>
            <w:tcW w:w="420" w:type="dxa"/>
            <w:tcBorders>
              <w:top w:val="nil"/>
              <w:bottom w:val="nil"/>
            </w:tcBorders>
            <w:shd w:val="clear" w:color="auto" w:fill="DEEAF6" w:themeFill="accent1" w:themeFillTint="33"/>
            <w:vAlign w:val="center"/>
          </w:tcPr>
          <w:p w14:paraId="4BD8B4A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1" w:type="dxa"/>
            <w:tcBorders>
              <w:top w:val="nil"/>
              <w:bottom w:val="nil"/>
            </w:tcBorders>
            <w:shd w:val="clear" w:color="auto" w:fill="DEEAF6" w:themeFill="accent1" w:themeFillTint="33"/>
            <w:vAlign w:val="center"/>
          </w:tcPr>
          <w:p w14:paraId="5398278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0F31B90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DEEAF6" w:themeFill="accent1" w:themeFillTint="33"/>
          </w:tcPr>
          <w:p w14:paraId="0194A1A8"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4</w:t>
            </w:r>
          </w:p>
        </w:tc>
        <w:tc>
          <w:tcPr>
            <w:tcW w:w="420" w:type="dxa"/>
            <w:tcBorders>
              <w:top w:val="nil"/>
              <w:bottom w:val="nil"/>
            </w:tcBorders>
            <w:shd w:val="clear" w:color="auto" w:fill="DEEAF6" w:themeFill="accent1" w:themeFillTint="33"/>
            <w:vAlign w:val="center"/>
          </w:tcPr>
          <w:p w14:paraId="3E0A688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3058A2E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536DCB5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361E792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4A1AE85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055058A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7664D81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15C33F74"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7E660F1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2C5DF04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2AD77E4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2814434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2C65102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1" w:type="dxa"/>
            <w:tcBorders>
              <w:top w:val="nil"/>
              <w:bottom w:val="nil"/>
            </w:tcBorders>
            <w:shd w:val="clear" w:color="auto" w:fill="DEEAF6" w:themeFill="accent1" w:themeFillTint="33"/>
            <w:vAlign w:val="center"/>
          </w:tcPr>
          <w:p w14:paraId="3C2A2F9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39718CC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DEEAF6" w:themeFill="accent1" w:themeFillTint="33"/>
          </w:tcPr>
          <w:p w14:paraId="54317F1C"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4</w:t>
            </w:r>
          </w:p>
        </w:tc>
        <w:tc>
          <w:tcPr>
            <w:tcW w:w="686" w:type="dxa"/>
            <w:tcBorders>
              <w:top w:val="nil"/>
              <w:bottom w:val="nil"/>
            </w:tcBorders>
            <w:shd w:val="clear" w:color="auto" w:fill="DEEAF6" w:themeFill="accent1" w:themeFillTint="33"/>
            <w:tcMar>
              <w:left w:w="0" w:type="dxa"/>
              <w:right w:w="0" w:type="dxa"/>
            </w:tcMar>
            <w:vAlign w:val="center"/>
          </w:tcPr>
          <w:p w14:paraId="09E63B74"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53</w:t>
            </w:r>
            <w:r w:rsidRPr="006B00C0">
              <w:rPr>
                <w:rFonts w:hint="eastAsia"/>
                <w:color w:val="000000" w:themeColor="text1"/>
                <w:sz w:val="14"/>
                <w:szCs w:val="14"/>
              </w:rPr>
              <w:t>年</w:t>
            </w:r>
          </w:p>
        </w:tc>
      </w:tr>
      <w:tr w:rsidR="006B00C0" w:rsidRPr="006B00C0" w14:paraId="48639E3E" w14:textId="77777777" w:rsidTr="00E430FC">
        <w:tc>
          <w:tcPr>
            <w:tcW w:w="420" w:type="dxa"/>
            <w:tcBorders>
              <w:top w:val="nil"/>
              <w:bottom w:val="nil"/>
            </w:tcBorders>
            <w:shd w:val="clear" w:color="auto" w:fill="auto"/>
            <w:vAlign w:val="center"/>
          </w:tcPr>
          <w:p w14:paraId="302A571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w:t>
            </w:r>
          </w:p>
        </w:tc>
        <w:tc>
          <w:tcPr>
            <w:tcW w:w="421" w:type="dxa"/>
            <w:tcBorders>
              <w:top w:val="nil"/>
              <w:bottom w:val="nil"/>
            </w:tcBorders>
            <w:shd w:val="clear" w:color="auto" w:fill="auto"/>
            <w:vAlign w:val="center"/>
          </w:tcPr>
          <w:p w14:paraId="635B805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1" w:type="dxa"/>
            <w:tcBorders>
              <w:top w:val="nil"/>
              <w:bottom w:val="nil"/>
            </w:tcBorders>
            <w:shd w:val="clear" w:color="auto" w:fill="auto"/>
            <w:vAlign w:val="center"/>
          </w:tcPr>
          <w:p w14:paraId="48568C6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tcPr>
          <w:p w14:paraId="3B55114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10</w:t>
            </w:r>
          </w:p>
        </w:tc>
        <w:tc>
          <w:tcPr>
            <w:tcW w:w="420" w:type="dxa"/>
            <w:tcBorders>
              <w:top w:val="nil"/>
              <w:bottom w:val="nil"/>
            </w:tcBorders>
            <w:shd w:val="clear" w:color="auto" w:fill="auto"/>
            <w:vAlign w:val="center"/>
          </w:tcPr>
          <w:p w14:paraId="4983A92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auto"/>
            <w:vAlign w:val="center"/>
          </w:tcPr>
          <w:p w14:paraId="5AFE16E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auto"/>
            <w:vAlign w:val="center"/>
          </w:tcPr>
          <w:p w14:paraId="60C0DFC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6254A80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auto"/>
            <w:vAlign w:val="center"/>
          </w:tcPr>
          <w:p w14:paraId="64C0231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auto"/>
            <w:vAlign w:val="center"/>
          </w:tcPr>
          <w:p w14:paraId="3A0EE27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auto"/>
            <w:vAlign w:val="center"/>
          </w:tcPr>
          <w:p w14:paraId="68123F5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1F1536EA"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auto"/>
            <w:vAlign w:val="center"/>
          </w:tcPr>
          <w:p w14:paraId="0BE872F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auto"/>
            <w:vAlign w:val="center"/>
          </w:tcPr>
          <w:p w14:paraId="6F8F644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auto"/>
            <w:vAlign w:val="center"/>
          </w:tcPr>
          <w:p w14:paraId="6B066C2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7070F4B4"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auto"/>
            <w:vAlign w:val="center"/>
          </w:tcPr>
          <w:p w14:paraId="38688F0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w:t>
            </w:r>
          </w:p>
        </w:tc>
        <w:tc>
          <w:tcPr>
            <w:tcW w:w="421" w:type="dxa"/>
            <w:tcBorders>
              <w:top w:val="nil"/>
              <w:bottom w:val="nil"/>
            </w:tcBorders>
            <w:shd w:val="clear" w:color="auto" w:fill="auto"/>
            <w:vAlign w:val="center"/>
          </w:tcPr>
          <w:p w14:paraId="1E44FB0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1" w:type="dxa"/>
            <w:tcBorders>
              <w:top w:val="nil"/>
              <w:bottom w:val="nil"/>
            </w:tcBorders>
            <w:shd w:val="clear" w:color="auto" w:fill="auto"/>
            <w:vAlign w:val="center"/>
          </w:tcPr>
          <w:p w14:paraId="5760224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tcPr>
          <w:p w14:paraId="1E10B220"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10</w:t>
            </w:r>
          </w:p>
        </w:tc>
        <w:tc>
          <w:tcPr>
            <w:tcW w:w="686" w:type="dxa"/>
            <w:tcBorders>
              <w:top w:val="nil"/>
              <w:bottom w:val="nil"/>
            </w:tcBorders>
            <w:tcMar>
              <w:left w:w="0" w:type="dxa"/>
              <w:right w:w="0" w:type="dxa"/>
            </w:tcMar>
            <w:vAlign w:val="center"/>
          </w:tcPr>
          <w:p w14:paraId="018E3A6A"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54</w:t>
            </w:r>
            <w:r w:rsidRPr="006B00C0">
              <w:rPr>
                <w:rFonts w:hint="eastAsia"/>
                <w:color w:val="000000" w:themeColor="text1"/>
                <w:sz w:val="14"/>
                <w:szCs w:val="14"/>
              </w:rPr>
              <w:t>年</w:t>
            </w:r>
          </w:p>
        </w:tc>
      </w:tr>
      <w:tr w:rsidR="006B00C0" w:rsidRPr="006B00C0" w14:paraId="36905056" w14:textId="77777777" w:rsidTr="00E430FC">
        <w:tc>
          <w:tcPr>
            <w:tcW w:w="420" w:type="dxa"/>
            <w:tcBorders>
              <w:top w:val="nil"/>
              <w:bottom w:val="nil"/>
            </w:tcBorders>
            <w:shd w:val="clear" w:color="auto" w:fill="DEEAF6" w:themeFill="accent1" w:themeFillTint="33"/>
            <w:vAlign w:val="center"/>
          </w:tcPr>
          <w:p w14:paraId="30BA910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1" w:type="dxa"/>
            <w:tcBorders>
              <w:top w:val="nil"/>
              <w:bottom w:val="nil"/>
            </w:tcBorders>
            <w:shd w:val="clear" w:color="auto" w:fill="DEEAF6" w:themeFill="accent1" w:themeFillTint="33"/>
            <w:vAlign w:val="center"/>
          </w:tcPr>
          <w:p w14:paraId="005AC36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DEEAF6" w:themeFill="accent1" w:themeFillTint="33"/>
            <w:vAlign w:val="center"/>
          </w:tcPr>
          <w:p w14:paraId="3507756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21" w:type="dxa"/>
            <w:tcBorders>
              <w:top w:val="nil"/>
              <w:bottom w:val="nil"/>
            </w:tcBorders>
            <w:shd w:val="clear" w:color="auto" w:fill="DEEAF6" w:themeFill="accent1" w:themeFillTint="33"/>
          </w:tcPr>
          <w:p w14:paraId="7A2EC2BC"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8</w:t>
            </w:r>
          </w:p>
        </w:tc>
        <w:tc>
          <w:tcPr>
            <w:tcW w:w="420" w:type="dxa"/>
            <w:tcBorders>
              <w:top w:val="nil"/>
              <w:bottom w:val="nil"/>
            </w:tcBorders>
            <w:shd w:val="clear" w:color="auto" w:fill="DEEAF6" w:themeFill="accent1" w:themeFillTint="33"/>
            <w:vAlign w:val="center"/>
          </w:tcPr>
          <w:p w14:paraId="6EF18CD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43B63A7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40EE30B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0CCFA08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144DBF1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05A8DF1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3A82B03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42AE5544"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3509E92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5842094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786BDF8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5D6A66D3"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55F79C5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1" w:type="dxa"/>
            <w:tcBorders>
              <w:top w:val="nil"/>
              <w:bottom w:val="nil"/>
            </w:tcBorders>
            <w:shd w:val="clear" w:color="auto" w:fill="DEEAF6" w:themeFill="accent1" w:themeFillTint="33"/>
            <w:vAlign w:val="center"/>
          </w:tcPr>
          <w:p w14:paraId="1736BBA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DEEAF6" w:themeFill="accent1" w:themeFillTint="33"/>
            <w:vAlign w:val="center"/>
          </w:tcPr>
          <w:p w14:paraId="29CAF3E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21" w:type="dxa"/>
            <w:tcBorders>
              <w:top w:val="nil"/>
              <w:bottom w:val="nil"/>
            </w:tcBorders>
            <w:shd w:val="clear" w:color="auto" w:fill="DEEAF6" w:themeFill="accent1" w:themeFillTint="33"/>
          </w:tcPr>
          <w:p w14:paraId="69FAC744"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8</w:t>
            </w:r>
          </w:p>
        </w:tc>
        <w:tc>
          <w:tcPr>
            <w:tcW w:w="686" w:type="dxa"/>
            <w:tcBorders>
              <w:top w:val="nil"/>
              <w:bottom w:val="nil"/>
            </w:tcBorders>
            <w:shd w:val="clear" w:color="auto" w:fill="DEEAF6" w:themeFill="accent1" w:themeFillTint="33"/>
            <w:tcMar>
              <w:left w:w="0" w:type="dxa"/>
              <w:right w:w="0" w:type="dxa"/>
            </w:tcMar>
            <w:vAlign w:val="center"/>
          </w:tcPr>
          <w:p w14:paraId="54BB7550"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55</w:t>
            </w:r>
            <w:r w:rsidRPr="006B00C0">
              <w:rPr>
                <w:rFonts w:hint="eastAsia"/>
                <w:color w:val="000000" w:themeColor="text1"/>
                <w:sz w:val="14"/>
                <w:szCs w:val="14"/>
              </w:rPr>
              <w:t>年</w:t>
            </w:r>
          </w:p>
        </w:tc>
      </w:tr>
      <w:tr w:rsidR="006B00C0" w:rsidRPr="006B00C0" w14:paraId="50B9B721" w14:textId="77777777" w:rsidTr="00E430FC">
        <w:tc>
          <w:tcPr>
            <w:tcW w:w="420" w:type="dxa"/>
            <w:tcBorders>
              <w:top w:val="nil"/>
              <w:bottom w:val="nil"/>
            </w:tcBorders>
            <w:vAlign w:val="center"/>
          </w:tcPr>
          <w:p w14:paraId="5966B7A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54A0554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25F4C6A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tcPr>
          <w:p w14:paraId="3A750B0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3734944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772A7E3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vAlign w:val="center"/>
          </w:tcPr>
          <w:p w14:paraId="3438731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74A54B31"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04429C5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0A73EA0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1BE4F7A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39FD08CC"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3B47591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3B32BA0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2417682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3102555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4190A98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65C5298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vAlign w:val="center"/>
          </w:tcPr>
          <w:p w14:paraId="57D675A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tcPr>
          <w:p w14:paraId="596BA908"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2</w:t>
            </w:r>
          </w:p>
        </w:tc>
        <w:tc>
          <w:tcPr>
            <w:tcW w:w="686" w:type="dxa"/>
            <w:tcBorders>
              <w:top w:val="nil"/>
              <w:bottom w:val="nil"/>
            </w:tcBorders>
            <w:tcMar>
              <w:left w:w="0" w:type="dxa"/>
              <w:right w:w="0" w:type="dxa"/>
            </w:tcMar>
            <w:vAlign w:val="center"/>
          </w:tcPr>
          <w:p w14:paraId="1240884D"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56</w:t>
            </w:r>
            <w:r w:rsidRPr="006B00C0">
              <w:rPr>
                <w:rFonts w:hint="eastAsia"/>
                <w:color w:val="000000" w:themeColor="text1"/>
                <w:sz w:val="14"/>
                <w:szCs w:val="14"/>
              </w:rPr>
              <w:t>年</w:t>
            </w:r>
          </w:p>
        </w:tc>
      </w:tr>
      <w:tr w:rsidR="006B00C0" w:rsidRPr="006B00C0" w14:paraId="79F677B9" w14:textId="77777777" w:rsidTr="00E430FC">
        <w:tc>
          <w:tcPr>
            <w:tcW w:w="420" w:type="dxa"/>
            <w:tcBorders>
              <w:top w:val="nil"/>
              <w:bottom w:val="nil"/>
            </w:tcBorders>
            <w:shd w:val="clear" w:color="auto" w:fill="DEEAF6" w:themeFill="accent1" w:themeFillTint="33"/>
            <w:vAlign w:val="center"/>
          </w:tcPr>
          <w:p w14:paraId="7FB35FE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1" w:type="dxa"/>
            <w:tcBorders>
              <w:top w:val="nil"/>
              <w:bottom w:val="nil"/>
            </w:tcBorders>
            <w:shd w:val="clear" w:color="auto" w:fill="DEEAF6" w:themeFill="accent1" w:themeFillTint="33"/>
            <w:vAlign w:val="center"/>
          </w:tcPr>
          <w:p w14:paraId="1F73F95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3F323EC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DEEAF6" w:themeFill="accent1" w:themeFillTint="33"/>
          </w:tcPr>
          <w:p w14:paraId="059F118B"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w:t>
            </w:r>
          </w:p>
        </w:tc>
        <w:tc>
          <w:tcPr>
            <w:tcW w:w="420" w:type="dxa"/>
            <w:tcBorders>
              <w:top w:val="nil"/>
              <w:bottom w:val="nil"/>
            </w:tcBorders>
            <w:shd w:val="clear" w:color="auto" w:fill="DEEAF6" w:themeFill="accent1" w:themeFillTint="33"/>
            <w:vAlign w:val="center"/>
          </w:tcPr>
          <w:p w14:paraId="4270AC4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DEEAF6" w:themeFill="accent1" w:themeFillTint="33"/>
            <w:vAlign w:val="center"/>
          </w:tcPr>
          <w:p w14:paraId="778E152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20CD7E1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0669F50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29E9860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7EC8744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6B2142D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760E5944"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1F838F3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151956F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082B225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79D15C2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6FC99B0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1" w:type="dxa"/>
            <w:tcBorders>
              <w:top w:val="nil"/>
              <w:bottom w:val="nil"/>
            </w:tcBorders>
            <w:shd w:val="clear" w:color="auto" w:fill="DEEAF6" w:themeFill="accent1" w:themeFillTint="33"/>
            <w:vAlign w:val="center"/>
          </w:tcPr>
          <w:p w14:paraId="244E8C8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7472F20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DEEAF6" w:themeFill="accent1" w:themeFillTint="33"/>
          </w:tcPr>
          <w:p w14:paraId="78BC23ED"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4</w:t>
            </w:r>
          </w:p>
        </w:tc>
        <w:tc>
          <w:tcPr>
            <w:tcW w:w="686" w:type="dxa"/>
            <w:tcBorders>
              <w:top w:val="nil"/>
              <w:bottom w:val="nil"/>
            </w:tcBorders>
            <w:shd w:val="clear" w:color="auto" w:fill="DEEAF6" w:themeFill="accent1" w:themeFillTint="33"/>
            <w:tcMar>
              <w:left w:w="0" w:type="dxa"/>
              <w:right w:w="0" w:type="dxa"/>
            </w:tcMar>
            <w:vAlign w:val="center"/>
          </w:tcPr>
          <w:p w14:paraId="64BB2139"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57</w:t>
            </w:r>
            <w:r w:rsidRPr="006B00C0">
              <w:rPr>
                <w:rFonts w:hint="eastAsia"/>
                <w:color w:val="000000" w:themeColor="text1"/>
                <w:sz w:val="14"/>
                <w:szCs w:val="14"/>
              </w:rPr>
              <w:t>年</w:t>
            </w:r>
          </w:p>
        </w:tc>
      </w:tr>
      <w:tr w:rsidR="006B00C0" w:rsidRPr="006B00C0" w14:paraId="73820282" w14:textId="77777777" w:rsidTr="00E430FC">
        <w:tc>
          <w:tcPr>
            <w:tcW w:w="420" w:type="dxa"/>
            <w:tcBorders>
              <w:top w:val="nil"/>
              <w:bottom w:val="nil"/>
            </w:tcBorders>
            <w:vAlign w:val="center"/>
          </w:tcPr>
          <w:p w14:paraId="7F5BE33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0329EF9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vAlign w:val="center"/>
          </w:tcPr>
          <w:p w14:paraId="7AD8FF2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tcPr>
          <w:p w14:paraId="71C1FED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w:t>
            </w:r>
          </w:p>
        </w:tc>
        <w:tc>
          <w:tcPr>
            <w:tcW w:w="420" w:type="dxa"/>
            <w:tcBorders>
              <w:top w:val="nil"/>
              <w:bottom w:val="nil"/>
            </w:tcBorders>
            <w:vAlign w:val="center"/>
          </w:tcPr>
          <w:p w14:paraId="3A5B914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vAlign w:val="center"/>
          </w:tcPr>
          <w:p w14:paraId="65E1D3D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2387F68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32089D3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0F830A9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313AEA2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3C3587B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6CA4AED4"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04D3E71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505427F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478D9EF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1F1970E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2E0E419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vAlign w:val="center"/>
          </w:tcPr>
          <w:p w14:paraId="73F608C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vAlign w:val="center"/>
          </w:tcPr>
          <w:p w14:paraId="40BAACF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tcPr>
          <w:p w14:paraId="548ADD25"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3</w:t>
            </w:r>
          </w:p>
        </w:tc>
        <w:tc>
          <w:tcPr>
            <w:tcW w:w="686" w:type="dxa"/>
            <w:tcBorders>
              <w:top w:val="nil"/>
              <w:bottom w:val="nil"/>
            </w:tcBorders>
            <w:tcMar>
              <w:left w:w="0" w:type="dxa"/>
              <w:right w:w="0" w:type="dxa"/>
            </w:tcMar>
            <w:vAlign w:val="center"/>
          </w:tcPr>
          <w:p w14:paraId="6E52A49D"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58</w:t>
            </w:r>
            <w:r w:rsidRPr="006B00C0">
              <w:rPr>
                <w:rFonts w:hint="eastAsia"/>
                <w:color w:val="000000" w:themeColor="text1"/>
                <w:sz w:val="14"/>
                <w:szCs w:val="14"/>
              </w:rPr>
              <w:t>年</w:t>
            </w:r>
          </w:p>
        </w:tc>
      </w:tr>
      <w:tr w:rsidR="006B00C0" w:rsidRPr="006B00C0" w14:paraId="65A237DC" w14:textId="77777777" w:rsidTr="00E430FC">
        <w:tc>
          <w:tcPr>
            <w:tcW w:w="420" w:type="dxa"/>
            <w:tcBorders>
              <w:top w:val="nil"/>
              <w:bottom w:val="nil"/>
            </w:tcBorders>
            <w:shd w:val="clear" w:color="auto" w:fill="DEEAF6" w:themeFill="accent1" w:themeFillTint="33"/>
            <w:vAlign w:val="center"/>
          </w:tcPr>
          <w:p w14:paraId="5DA72F9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71D958C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3A3052A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6ADF30D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0F60E0E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12A1A8A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5ED0169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6FFF655C"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33E077B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455D02D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1C42D2C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4A9C68D1"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6D6DFBE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2F66C9C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1557BBE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61D1246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2F6E4AD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35395E7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74E9BE9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46418C02"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0</w:t>
            </w:r>
          </w:p>
        </w:tc>
        <w:tc>
          <w:tcPr>
            <w:tcW w:w="686" w:type="dxa"/>
            <w:tcBorders>
              <w:top w:val="nil"/>
              <w:bottom w:val="nil"/>
            </w:tcBorders>
            <w:shd w:val="clear" w:color="auto" w:fill="DEEAF6" w:themeFill="accent1" w:themeFillTint="33"/>
            <w:tcMar>
              <w:left w:w="0" w:type="dxa"/>
              <w:right w:w="0" w:type="dxa"/>
            </w:tcMar>
            <w:vAlign w:val="center"/>
          </w:tcPr>
          <w:p w14:paraId="5BA50AF5"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59</w:t>
            </w:r>
            <w:r w:rsidRPr="006B00C0">
              <w:rPr>
                <w:rFonts w:hint="eastAsia"/>
                <w:color w:val="000000" w:themeColor="text1"/>
                <w:sz w:val="14"/>
                <w:szCs w:val="14"/>
              </w:rPr>
              <w:t>年</w:t>
            </w:r>
          </w:p>
        </w:tc>
      </w:tr>
      <w:tr w:rsidR="006B00C0" w:rsidRPr="006B00C0" w14:paraId="6FC572EE" w14:textId="77777777" w:rsidTr="00E430FC">
        <w:tc>
          <w:tcPr>
            <w:tcW w:w="420" w:type="dxa"/>
            <w:tcBorders>
              <w:top w:val="nil"/>
              <w:bottom w:val="nil"/>
            </w:tcBorders>
            <w:vAlign w:val="center"/>
          </w:tcPr>
          <w:p w14:paraId="1B45F17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1" w:type="dxa"/>
            <w:tcBorders>
              <w:top w:val="nil"/>
              <w:bottom w:val="nil"/>
            </w:tcBorders>
            <w:vAlign w:val="center"/>
          </w:tcPr>
          <w:p w14:paraId="654DA72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6F11F76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1F4D16C4"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w:t>
            </w:r>
          </w:p>
        </w:tc>
        <w:tc>
          <w:tcPr>
            <w:tcW w:w="420" w:type="dxa"/>
            <w:tcBorders>
              <w:top w:val="nil"/>
              <w:bottom w:val="nil"/>
            </w:tcBorders>
            <w:vAlign w:val="center"/>
          </w:tcPr>
          <w:p w14:paraId="6B6F29D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vAlign w:val="center"/>
          </w:tcPr>
          <w:p w14:paraId="22A5896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439616E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6FF982D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521E6E8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74829F2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521FCBB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28D8238C"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06D87E7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3A775A9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0FDB2CC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66515A34"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59FE788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1" w:type="dxa"/>
            <w:tcBorders>
              <w:top w:val="nil"/>
              <w:bottom w:val="nil"/>
            </w:tcBorders>
            <w:vAlign w:val="center"/>
          </w:tcPr>
          <w:p w14:paraId="12627B4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6720416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5B7950B3"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3</w:t>
            </w:r>
          </w:p>
        </w:tc>
        <w:tc>
          <w:tcPr>
            <w:tcW w:w="686" w:type="dxa"/>
            <w:tcBorders>
              <w:top w:val="nil"/>
              <w:bottom w:val="nil"/>
            </w:tcBorders>
            <w:tcMar>
              <w:left w:w="0" w:type="dxa"/>
              <w:right w:w="0" w:type="dxa"/>
            </w:tcMar>
            <w:vAlign w:val="center"/>
          </w:tcPr>
          <w:p w14:paraId="5819C5C8"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60</w:t>
            </w:r>
            <w:r w:rsidRPr="006B00C0">
              <w:rPr>
                <w:rFonts w:hint="eastAsia"/>
                <w:color w:val="000000" w:themeColor="text1"/>
                <w:sz w:val="14"/>
                <w:szCs w:val="14"/>
              </w:rPr>
              <w:t>年</w:t>
            </w:r>
          </w:p>
        </w:tc>
      </w:tr>
      <w:tr w:rsidR="006B00C0" w:rsidRPr="006B00C0" w14:paraId="5CE2745F" w14:textId="77777777" w:rsidTr="00E430FC">
        <w:tc>
          <w:tcPr>
            <w:tcW w:w="420" w:type="dxa"/>
            <w:tcBorders>
              <w:top w:val="nil"/>
              <w:bottom w:val="nil"/>
            </w:tcBorders>
            <w:shd w:val="clear" w:color="auto" w:fill="DEEAF6" w:themeFill="accent1" w:themeFillTint="33"/>
            <w:vAlign w:val="center"/>
          </w:tcPr>
          <w:p w14:paraId="04D6F62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45AEA41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57D8EED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384FF06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6DC62C4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669E8F7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6BF2AE0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580C498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6A6D45A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7D16562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5CF34C3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7CBFA92D"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5FCA235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68BA0A4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442951E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003824C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04E689B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1B3DA1D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2675DEE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12F5F165"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0</w:t>
            </w:r>
          </w:p>
        </w:tc>
        <w:tc>
          <w:tcPr>
            <w:tcW w:w="686" w:type="dxa"/>
            <w:tcBorders>
              <w:top w:val="nil"/>
              <w:bottom w:val="nil"/>
            </w:tcBorders>
            <w:shd w:val="clear" w:color="auto" w:fill="DEEAF6" w:themeFill="accent1" w:themeFillTint="33"/>
            <w:tcMar>
              <w:left w:w="0" w:type="dxa"/>
              <w:right w:w="0" w:type="dxa"/>
            </w:tcMar>
            <w:vAlign w:val="center"/>
          </w:tcPr>
          <w:p w14:paraId="003A6FDF"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61</w:t>
            </w:r>
            <w:r w:rsidRPr="006B00C0">
              <w:rPr>
                <w:rFonts w:hint="eastAsia"/>
                <w:color w:val="000000" w:themeColor="text1"/>
                <w:sz w:val="14"/>
                <w:szCs w:val="14"/>
              </w:rPr>
              <w:t>年</w:t>
            </w:r>
          </w:p>
        </w:tc>
      </w:tr>
      <w:tr w:rsidR="006B00C0" w:rsidRPr="006B00C0" w14:paraId="633A1F8D" w14:textId="77777777" w:rsidTr="00E430FC">
        <w:tc>
          <w:tcPr>
            <w:tcW w:w="420" w:type="dxa"/>
            <w:tcBorders>
              <w:top w:val="nil"/>
              <w:bottom w:val="nil"/>
            </w:tcBorders>
            <w:vAlign w:val="center"/>
          </w:tcPr>
          <w:p w14:paraId="7697451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vAlign w:val="center"/>
          </w:tcPr>
          <w:p w14:paraId="2442EC2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vAlign w:val="center"/>
          </w:tcPr>
          <w:p w14:paraId="366AA22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33DBBA63"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w:t>
            </w:r>
          </w:p>
        </w:tc>
        <w:tc>
          <w:tcPr>
            <w:tcW w:w="420" w:type="dxa"/>
            <w:tcBorders>
              <w:top w:val="nil"/>
              <w:bottom w:val="nil"/>
            </w:tcBorders>
            <w:vAlign w:val="center"/>
          </w:tcPr>
          <w:p w14:paraId="0F8A4A5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4752FEC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5604752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040F2BB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550DD1F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0E3BF40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2D0E66F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1C91268A"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07804BE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5FEDD47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41FC750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0D22764C"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7E20F28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vAlign w:val="center"/>
          </w:tcPr>
          <w:p w14:paraId="5105630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vAlign w:val="center"/>
          </w:tcPr>
          <w:p w14:paraId="56B628D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254A8E23"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2</w:t>
            </w:r>
          </w:p>
        </w:tc>
        <w:tc>
          <w:tcPr>
            <w:tcW w:w="686" w:type="dxa"/>
            <w:tcBorders>
              <w:top w:val="nil"/>
              <w:bottom w:val="nil"/>
            </w:tcBorders>
            <w:tcMar>
              <w:left w:w="0" w:type="dxa"/>
              <w:right w:w="0" w:type="dxa"/>
            </w:tcMar>
            <w:vAlign w:val="center"/>
          </w:tcPr>
          <w:p w14:paraId="383BA51D"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62</w:t>
            </w:r>
            <w:r w:rsidRPr="006B00C0">
              <w:rPr>
                <w:rFonts w:hint="eastAsia"/>
                <w:color w:val="000000" w:themeColor="text1"/>
                <w:sz w:val="14"/>
                <w:szCs w:val="14"/>
              </w:rPr>
              <w:t>年</w:t>
            </w:r>
          </w:p>
        </w:tc>
      </w:tr>
      <w:tr w:rsidR="006B00C0" w:rsidRPr="006B00C0" w14:paraId="0DE84DC6" w14:textId="77777777" w:rsidTr="00E430FC">
        <w:tc>
          <w:tcPr>
            <w:tcW w:w="420" w:type="dxa"/>
            <w:tcBorders>
              <w:top w:val="nil"/>
              <w:bottom w:val="nil"/>
            </w:tcBorders>
            <w:shd w:val="clear" w:color="auto" w:fill="DEEAF6" w:themeFill="accent1" w:themeFillTint="33"/>
            <w:vAlign w:val="center"/>
          </w:tcPr>
          <w:p w14:paraId="47D9522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DEEAF6" w:themeFill="accent1" w:themeFillTint="33"/>
            <w:vAlign w:val="center"/>
          </w:tcPr>
          <w:p w14:paraId="77311AD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31DEF22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50FBE854"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6B0CC08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63429EA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0DCC917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7BF5F35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25858B1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0F36425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2F9B813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7BB8AF48"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772965F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0A39F56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6C87175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1597A95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764954A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DEEAF6" w:themeFill="accent1" w:themeFillTint="33"/>
            <w:vAlign w:val="center"/>
          </w:tcPr>
          <w:p w14:paraId="7642C01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79D0691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4B5D0B8C"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1</w:t>
            </w:r>
          </w:p>
        </w:tc>
        <w:tc>
          <w:tcPr>
            <w:tcW w:w="686" w:type="dxa"/>
            <w:tcBorders>
              <w:top w:val="nil"/>
              <w:bottom w:val="nil"/>
            </w:tcBorders>
            <w:shd w:val="clear" w:color="auto" w:fill="DEEAF6" w:themeFill="accent1" w:themeFillTint="33"/>
            <w:tcMar>
              <w:left w:w="0" w:type="dxa"/>
              <w:right w:w="0" w:type="dxa"/>
            </w:tcMar>
            <w:vAlign w:val="center"/>
          </w:tcPr>
          <w:p w14:paraId="4B90D280"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63</w:t>
            </w:r>
            <w:r w:rsidRPr="006B00C0">
              <w:rPr>
                <w:rFonts w:hint="eastAsia"/>
                <w:color w:val="000000" w:themeColor="text1"/>
                <w:sz w:val="14"/>
                <w:szCs w:val="14"/>
              </w:rPr>
              <w:t>年</w:t>
            </w:r>
          </w:p>
        </w:tc>
      </w:tr>
      <w:tr w:rsidR="006B00C0" w:rsidRPr="006B00C0" w14:paraId="3EB0BBA5" w14:textId="77777777" w:rsidTr="00E430FC">
        <w:tc>
          <w:tcPr>
            <w:tcW w:w="420" w:type="dxa"/>
            <w:tcBorders>
              <w:top w:val="nil"/>
              <w:bottom w:val="nil"/>
            </w:tcBorders>
            <w:vAlign w:val="center"/>
          </w:tcPr>
          <w:p w14:paraId="23FC4D2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21" w:type="dxa"/>
            <w:tcBorders>
              <w:top w:val="nil"/>
              <w:bottom w:val="nil"/>
            </w:tcBorders>
            <w:vAlign w:val="center"/>
          </w:tcPr>
          <w:p w14:paraId="212932D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4490B2E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7E2D373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4</w:t>
            </w:r>
          </w:p>
        </w:tc>
        <w:tc>
          <w:tcPr>
            <w:tcW w:w="420" w:type="dxa"/>
            <w:tcBorders>
              <w:top w:val="nil"/>
              <w:bottom w:val="nil"/>
            </w:tcBorders>
            <w:vAlign w:val="center"/>
          </w:tcPr>
          <w:p w14:paraId="27AC224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11AAF96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672E731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7C029D5C"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0B5BC85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5B2247A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4D24213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7E1B40B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768F022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675353A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02BE4A9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5940AA3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20D0047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21" w:type="dxa"/>
            <w:tcBorders>
              <w:top w:val="nil"/>
              <w:bottom w:val="nil"/>
            </w:tcBorders>
            <w:vAlign w:val="center"/>
          </w:tcPr>
          <w:p w14:paraId="6748F27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748AD53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0D23515E"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4</w:t>
            </w:r>
          </w:p>
        </w:tc>
        <w:tc>
          <w:tcPr>
            <w:tcW w:w="686" w:type="dxa"/>
            <w:tcBorders>
              <w:top w:val="nil"/>
              <w:bottom w:val="nil"/>
            </w:tcBorders>
            <w:tcMar>
              <w:left w:w="0" w:type="dxa"/>
              <w:right w:w="0" w:type="dxa"/>
            </w:tcMar>
            <w:vAlign w:val="center"/>
          </w:tcPr>
          <w:p w14:paraId="1EF52C49"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平成元年</w:t>
            </w:r>
          </w:p>
        </w:tc>
      </w:tr>
      <w:tr w:rsidR="006B00C0" w:rsidRPr="006B00C0" w14:paraId="0067A7C9" w14:textId="77777777" w:rsidTr="00E430FC">
        <w:tc>
          <w:tcPr>
            <w:tcW w:w="420" w:type="dxa"/>
            <w:tcBorders>
              <w:top w:val="nil"/>
              <w:bottom w:val="nil"/>
            </w:tcBorders>
            <w:shd w:val="clear" w:color="auto" w:fill="DEEAF6" w:themeFill="accent1" w:themeFillTint="33"/>
            <w:vAlign w:val="center"/>
          </w:tcPr>
          <w:p w14:paraId="1D1B7B9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DEEAF6" w:themeFill="accent1" w:themeFillTint="33"/>
            <w:vAlign w:val="center"/>
          </w:tcPr>
          <w:p w14:paraId="426110B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20CC2E6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541CF60A"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7617C88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0975D12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07E53F1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00B286F1"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5BEF6B6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0AF7E31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62D0207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657AE5D3"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36CFB30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5913280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4EF32EE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625BC4D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759A386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DEEAF6" w:themeFill="accent1" w:themeFillTint="33"/>
            <w:vAlign w:val="center"/>
          </w:tcPr>
          <w:p w14:paraId="387397C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4592493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18109FD9"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1</w:t>
            </w:r>
          </w:p>
        </w:tc>
        <w:tc>
          <w:tcPr>
            <w:tcW w:w="686" w:type="dxa"/>
            <w:tcBorders>
              <w:top w:val="nil"/>
              <w:bottom w:val="nil"/>
            </w:tcBorders>
            <w:shd w:val="clear" w:color="auto" w:fill="DEEAF6" w:themeFill="accent1" w:themeFillTint="33"/>
            <w:tcMar>
              <w:left w:w="0" w:type="dxa"/>
              <w:right w:w="0" w:type="dxa"/>
            </w:tcMar>
            <w:vAlign w:val="center"/>
          </w:tcPr>
          <w:p w14:paraId="50D116E1"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平成</w:t>
            </w:r>
            <w:r w:rsidRPr="006B00C0">
              <w:rPr>
                <w:rFonts w:hint="eastAsia"/>
                <w:color w:val="000000" w:themeColor="text1"/>
                <w:sz w:val="14"/>
                <w:szCs w:val="14"/>
              </w:rPr>
              <w:t>2</w:t>
            </w:r>
            <w:r w:rsidRPr="006B00C0">
              <w:rPr>
                <w:rFonts w:hint="eastAsia"/>
                <w:color w:val="000000" w:themeColor="text1"/>
                <w:sz w:val="14"/>
                <w:szCs w:val="14"/>
              </w:rPr>
              <w:t>年</w:t>
            </w:r>
          </w:p>
        </w:tc>
      </w:tr>
      <w:tr w:rsidR="006B00C0" w:rsidRPr="006B00C0" w14:paraId="266A0633" w14:textId="77777777" w:rsidTr="00E430FC">
        <w:tc>
          <w:tcPr>
            <w:tcW w:w="420" w:type="dxa"/>
            <w:tcBorders>
              <w:top w:val="nil"/>
              <w:bottom w:val="nil"/>
            </w:tcBorders>
            <w:vAlign w:val="center"/>
          </w:tcPr>
          <w:p w14:paraId="239C68A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1" w:type="dxa"/>
            <w:tcBorders>
              <w:top w:val="nil"/>
              <w:bottom w:val="nil"/>
            </w:tcBorders>
            <w:vAlign w:val="center"/>
          </w:tcPr>
          <w:p w14:paraId="426826C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30A3E95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1B3CB5E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w:t>
            </w:r>
          </w:p>
        </w:tc>
        <w:tc>
          <w:tcPr>
            <w:tcW w:w="420" w:type="dxa"/>
            <w:tcBorders>
              <w:top w:val="nil"/>
              <w:bottom w:val="nil"/>
            </w:tcBorders>
            <w:vAlign w:val="center"/>
          </w:tcPr>
          <w:p w14:paraId="031A66D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26E6E68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0326559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70AD263D"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3DA0E37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6042BC4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7B3D88D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02B6AD6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3526ABB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27969C3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57F4E4A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68F54E68"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25CDE74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1" w:type="dxa"/>
            <w:tcBorders>
              <w:top w:val="nil"/>
              <w:bottom w:val="nil"/>
            </w:tcBorders>
            <w:vAlign w:val="center"/>
          </w:tcPr>
          <w:p w14:paraId="672DDC5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656BD29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747BFABF"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2</w:t>
            </w:r>
          </w:p>
        </w:tc>
        <w:tc>
          <w:tcPr>
            <w:tcW w:w="686" w:type="dxa"/>
            <w:tcBorders>
              <w:top w:val="nil"/>
              <w:bottom w:val="nil"/>
            </w:tcBorders>
            <w:tcMar>
              <w:left w:w="0" w:type="dxa"/>
              <w:right w:w="0" w:type="dxa"/>
            </w:tcMar>
            <w:vAlign w:val="center"/>
          </w:tcPr>
          <w:p w14:paraId="534F5B2F"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平成</w:t>
            </w:r>
            <w:r w:rsidRPr="006B00C0">
              <w:rPr>
                <w:rFonts w:hint="eastAsia"/>
                <w:color w:val="000000" w:themeColor="text1"/>
                <w:sz w:val="14"/>
                <w:szCs w:val="14"/>
              </w:rPr>
              <w:t>3</w:t>
            </w:r>
            <w:r w:rsidRPr="006B00C0">
              <w:rPr>
                <w:rFonts w:hint="eastAsia"/>
                <w:color w:val="000000" w:themeColor="text1"/>
                <w:sz w:val="14"/>
                <w:szCs w:val="14"/>
              </w:rPr>
              <w:t>年</w:t>
            </w:r>
          </w:p>
        </w:tc>
      </w:tr>
      <w:tr w:rsidR="006B00C0" w:rsidRPr="006B00C0" w14:paraId="7FE0CAD5" w14:textId="77777777" w:rsidTr="00E430FC">
        <w:tc>
          <w:tcPr>
            <w:tcW w:w="420" w:type="dxa"/>
            <w:tcBorders>
              <w:top w:val="nil"/>
              <w:bottom w:val="nil"/>
            </w:tcBorders>
            <w:shd w:val="clear" w:color="auto" w:fill="DEEAF6" w:themeFill="accent1" w:themeFillTint="33"/>
            <w:vAlign w:val="center"/>
          </w:tcPr>
          <w:p w14:paraId="4C7C8A2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1" w:type="dxa"/>
            <w:tcBorders>
              <w:top w:val="nil"/>
              <w:bottom w:val="nil"/>
            </w:tcBorders>
            <w:shd w:val="clear" w:color="auto" w:fill="DEEAF6" w:themeFill="accent1" w:themeFillTint="33"/>
            <w:vAlign w:val="center"/>
          </w:tcPr>
          <w:p w14:paraId="60CBBEE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036840A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5184DCC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w:t>
            </w:r>
          </w:p>
        </w:tc>
        <w:tc>
          <w:tcPr>
            <w:tcW w:w="420" w:type="dxa"/>
            <w:tcBorders>
              <w:top w:val="nil"/>
              <w:bottom w:val="nil"/>
            </w:tcBorders>
            <w:shd w:val="clear" w:color="auto" w:fill="DEEAF6" w:themeFill="accent1" w:themeFillTint="33"/>
            <w:vAlign w:val="center"/>
          </w:tcPr>
          <w:p w14:paraId="711661C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02B31FC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2CD736E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57628121"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7900C2D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2D3F11D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679B277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4645BDF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7C95C6B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18F4F20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07F5121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5FC2D9C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5128E18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1" w:type="dxa"/>
            <w:tcBorders>
              <w:top w:val="nil"/>
              <w:bottom w:val="nil"/>
            </w:tcBorders>
            <w:shd w:val="clear" w:color="auto" w:fill="DEEAF6" w:themeFill="accent1" w:themeFillTint="33"/>
            <w:vAlign w:val="center"/>
          </w:tcPr>
          <w:p w14:paraId="28611A7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3041FF7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6EF2015F"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2</w:t>
            </w:r>
          </w:p>
        </w:tc>
        <w:tc>
          <w:tcPr>
            <w:tcW w:w="686" w:type="dxa"/>
            <w:tcBorders>
              <w:top w:val="nil"/>
              <w:bottom w:val="nil"/>
            </w:tcBorders>
            <w:shd w:val="clear" w:color="auto" w:fill="DEEAF6" w:themeFill="accent1" w:themeFillTint="33"/>
            <w:tcMar>
              <w:left w:w="0" w:type="dxa"/>
              <w:right w:w="0" w:type="dxa"/>
            </w:tcMar>
            <w:vAlign w:val="center"/>
          </w:tcPr>
          <w:p w14:paraId="552B797E"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平成</w:t>
            </w:r>
            <w:r w:rsidRPr="006B00C0">
              <w:rPr>
                <w:rFonts w:hint="eastAsia"/>
                <w:color w:val="000000" w:themeColor="text1"/>
                <w:sz w:val="14"/>
                <w:szCs w:val="14"/>
              </w:rPr>
              <w:t>4</w:t>
            </w:r>
            <w:r w:rsidRPr="006B00C0">
              <w:rPr>
                <w:rFonts w:hint="eastAsia"/>
                <w:color w:val="000000" w:themeColor="text1"/>
                <w:sz w:val="14"/>
                <w:szCs w:val="14"/>
              </w:rPr>
              <w:t>年</w:t>
            </w:r>
          </w:p>
        </w:tc>
      </w:tr>
      <w:tr w:rsidR="006B00C0" w:rsidRPr="006B00C0" w14:paraId="40D0C79C" w14:textId="77777777" w:rsidTr="00E430FC">
        <w:tc>
          <w:tcPr>
            <w:tcW w:w="420" w:type="dxa"/>
            <w:tcBorders>
              <w:top w:val="nil"/>
              <w:bottom w:val="nil"/>
            </w:tcBorders>
            <w:vAlign w:val="center"/>
          </w:tcPr>
          <w:p w14:paraId="6DD25B7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vAlign w:val="center"/>
          </w:tcPr>
          <w:p w14:paraId="3A0AE6E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4F47FDB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17DCFCE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13DEA58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5F7FDDD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476E5FB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705BBF4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0AC717E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12EC1F6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077CA3C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53A302F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2FB4E3F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499A63B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42EFDC9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06EE4B6D"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7ED03B6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vAlign w:val="center"/>
          </w:tcPr>
          <w:p w14:paraId="1584086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0544435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26D86994"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1</w:t>
            </w:r>
          </w:p>
        </w:tc>
        <w:tc>
          <w:tcPr>
            <w:tcW w:w="686" w:type="dxa"/>
            <w:tcBorders>
              <w:top w:val="nil"/>
              <w:bottom w:val="nil"/>
            </w:tcBorders>
            <w:tcMar>
              <w:left w:w="0" w:type="dxa"/>
              <w:right w:w="0" w:type="dxa"/>
            </w:tcMar>
            <w:vAlign w:val="center"/>
          </w:tcPr>
          <w:p w14:paraId="575707BD"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平成</w:t>
            </w:r>
            <w:r w:rsidRPr="006B00C0">
              <w:rPr>
                <w:rFonts w:hint="eastAsia"/>
                <w:color w:val="000000" w:themeColor="text1"/>
                <w:sz w:val="14"/>
                <w:szCs w:val="14"/>
              </w:rPr>
              <w:t>5</w:t>
            </w:r>
            <w:r w:rsidRPr="006B00C0">
              <w:rPr>
                <w:rFonts w:hint="eastAsia"/>
                <w:color w:val="000000" w:themeColor="text1"/>
                <w:sz w:val="14"/>
                <w:szCs w:val="14"/>
              </w:rPr>
              <w:t>年</w:t>
            </w:r>
          </w:p>
        </w:tc>
      </w:tr>
      <w:tr w:rsidR="006B00C0" w:rsidRPr="006B00C0" w14:paraId="1DE9340C" w14:textId="77777777" w:rsidTr="00E430FC">
        <w:tc>
          <w:tcPr>
            <w:tcW w:w="420" w:type="dxa"/>
            <w:tcBorders>
              <w:top w:val="nil"/>
              <w:bottom w:val="nil"/>
            </w:tcBorders>
            <w:shd w:val="clear" w:color="auto" w:fill="DEEAF6" w:themeFill="accent1" w:themeFillTint="33"/>
            <w:vAlign w:val="center"/>
          </w:tcPr>
          <w:p w14:paraId="24867F5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DEEAF6" w:themeFill="accent1" w:themeFillTint="33"/>
            <w:vAlign w:val="center"/>
          </w:tcPr>
          <w:p w14:paraId="56D10ED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2D342CB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45A37E88"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2C3A076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493A54F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5DD9F55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0DA72A7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6114A86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708CCEA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64E0E41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229A1C58"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0D3E305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25D1415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67C36D6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4F4821D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1D471BC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DEEAF6" w:themeFill="accent1" w:themeFillTint="33"/>
            <w:vAlign w:val="center"/>
          </w:tcPr>
          <w:p w14:paraId="4C00B57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523EAE2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49AD2900"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1</w:t>
            </w:r>
          </w:p>
        </w:tc>
        <w:tc>
          <w:tcPr>
            <w:tcW w:w="686" w:type="dxa"/>
            <w:tcBorders>
              <w:top w:val="nil"/>
              <w:bottom w:val="nil"/>
            </w:tcBorders>
            <w:shd w:val="clear" w:color="auto" w:fill="DEEAF6" w:themeFill="accent1" w:themeFillTint="33"/>
            <w:tcMar>
              <w:left w:w="0" w:type="dxa"/>
              <w:right w:w="0" w:type="dxa"/>
            </w:tcMar>
            <w:vAlign w:val="center"/>
          </w:tcPr>
          <w:p w14:paraId="130ABC5F"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平成</w:t>
            </w:r>
            <w:r w:rsidRPr="006B00C0">
              <w:rPr>
                <w:rFonts w:hint="eastAsia"/>
                <w:color w:val="000000" w:themeColor="text1"/>
                <w:sz w:val="14"/>
                <w:szCs w:val="14"/>
              </w:rPr>
              <w:t>6</w:t>
            </w:r>
            <w:r w:rsidRPr="006B00C0">
              <w:rPr>
                <w:rFonts w:hint="eastAsia"/>
                <w:color w:val="000000" w:themeColor="text1"/>
                <w:sz w:val="14"/>
                <w:szCs w:val="14"/>
              </w:rPr>
              <w:t>年</w:t>
            </w:r>
          </w:p>
        </w:tc>
      </w:tr>
      <w:tr w:rsidR="006B00C0" w:rsidRPr="006B00C0" w14:paraId="2B3CC3C4" w14:textId="77777777" w:rsidTr="00E430FC">
        <w:tc>
          <w:tcPr>
            <w:tcW w:w="420" w:type="dxa"/>
            <w:tcBorders>
              <w:top w:val="nil"/>
              <w:bottom w:val="nil"/>
            </w:tcBorders>
            <w:vAlign w:val="center"/>
          </w:tcPr>
          <w:p w14:paraId="167E784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21" w:type="dxa"/>
            <w:tcBorders>
              <w:top w:val="nil"/>
              <w:bottom w:val="nil"/>
            </w:tcBorders>
            <w:vAlign w:val="center"/>
          </w:tcPr>
          <w:p w14:paraId="0CD9971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1286DA0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5A67E62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4</w:t>
            </w:r>
          </w:p>
        </w:tc>
        <w:tc>
          <w:tcPr>
            <w:tcW w:w="420" w:type="dxa"/>
            <w:tcBorders>
              <w:top w:val="nil"/>
              <w:bottom w:val="nil"/>
            </w:tcBorders>
            <w:vAlign w:val="center"/>
          </w:tcPr>
          <w:p w14:paraId="5EF4962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vAlign w:val="center"/>
          </w:tcPr>
          <w:p w14:paraId="6830E39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3697925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6FD4CFF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523B2CD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433331F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1E104A4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71FEBAE4"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5454BE0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vAlign w:val="center"/>
          </w:tcPr>
          <w:p w14:paraId="520A0BE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667740B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07FB3F6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4CBBCA0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21" w:type="dxa"/>
            <w:tcBorders>
              <w:top w:val="nil"/>
              <w:bottom w:val="nil"/>
            </w:tcBorders>
            <w:vAlign w:val="center"/>
          </w:tcPr>
          <w:p w14:paraId="5B423B3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16E5C00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0704EF11"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5</w:t>
            </w:r>
          </w:p>
        </w:tc>
        <w:tc>
          <w:tcPr>
            <w:tcW w:w="686" w:type="dxa"/>
            <w:tcBorders>
              <w:top w:val="nil"/>
              <w:bottom w:val="nil"/>
            </w:tcBorders>
            <w:tcMar>
              <w:left w:w="0" w:type="dxa"/>
              <w:right w:w="0" w:type="dxa"/>
            </w:tcMar>
            <w:vAlign w:val="center"/>
          </w:tcPr>
          <w:p w14:paraId="635411D3"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平成</w:t>
            </w:r>
            <w:r w:rsidRPr="006B00C0">
              <w:rPr>
                <w:rFonts w:hint="eastAsia"/>
                <w:color w:val="000000" w:themeColor="text1"/>
                <w:sz w:val="14"/>
                <w:szCs w:val="14"/>
              </w:rPr>
              <w:t>7</w:t>
            </w:r>
            <w:r w:rsidRPr="006B00C0">
              <w:rPr>
                <w:rFonts w:hint="eastAsia"/>
                <w:color w:val="000000" w:themeColor="text1"/>
                <w:sz w:val="14"/>
                <w:szCs w:val="14"/>
              </w:rPr>
              <w:t>年</w:t>
            </w:r>
          </w:p>
        </w:tc>
      </w:tr>
      <w:tr w:rsidR="006B00C0" w:rsidRPr="006B00C0" w14:paraId="668BEF35" w14:textId="77777777" w:rsidTr="00E430FC">
        <w:tc>
          <w:tcPr>
            <w:tcW w:w="420" w:type="dxa"/>
            <w:tcBorders>
              <w:top w:val="nil"/>
            </w:tcBorders>
            <w:shd w:val="clear" w:color="auto" w:fill="DEEAF6" w:themeFill="accent1" w:themeFillTint="33"/>
            <w:vAlign w:val="center"/>
          </w:tcPr>
          <w:p w14:paraId="552EF03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1" w:type="dxa"/>
            <w:tcBorders>
              <w:top w:val="nil"/>
            </w:tcBorders>
            <w:shd w:val="clear" w:color="auto" w:fill="DEEAF6" w:themeFill="accent1" w:themeFillTint="33"/>
            <w:vAlign w:val="center"/>
          </w:tcPr>
          <w:p w14:paraId="04C19EA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tcBorders>
            <w:shd w:val="clear" w:color="auto" w:fill="DEEAF6" w:themeFill="accent1" w:themeFillTint="33"/>
            <w:vAlign w:val="center"/>
          </w:tcPr>
          <w:p w14:paraId="12EF78F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tcBorders>
            <w:shd w:val="clear" w:color="auto" w:fill="DEEAF6" w:themeFill="accent1" w:themeFillTint="33"/>
          </w:tcPr>
          <w:p w14:paraId="0800FDA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w:t>
            </w:r>
          </w:p>
        </w:tc>
        <w:tc>
          <w:tcPr>
            <w:tcW w:w="420" w:type="dxa"/>
            <w:tcBorders>
              <w:top w:val="nil"/>
            </w:tcBorders>
            <w:shd w:val="clear" w:color="auto" w:fill="DEEAF6" w:themeFill="accent1" w:themeFillTint="33"/>
            <w:vAlign w:val="center"/>
          </w:tcPr>
          <w:p w14:paraId="290F48D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tcBorders>
            <w:shd w:val="clear" w:color="auto" w:fill="DEEAF6" w:themeFill="accent1" w:themeFillTint="33"/>
            <w:vAlign w:val="center"/>
          </w:tcPr>
          <w:p w14:paraId="4A6ACFF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tcBorders>
            <w:shd w:val="clear" w:color="auto" w:fill="DEEAF6" w:themeFill="accent1" w:themeFillTint="33"/>
            <w:vAlign w:val="center"/>
          </w:tcPr>
          <w:p w14:paraId="7EB887A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tcBorders>
            <w:shd w:val="clear" w:color="auto" w:fill="DEEAF6" w:themeFill="accent1" w:themeFillTint="33"/>
          </w:tcPr>
          <w:p w14:paraId="0839CEF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tcBorders>
            <w:shd w:val="clear" w:color="auto" w:fill="DEEAF6" w:themeFill="accent1" w:themeFillTint="33"/>
            <w:vAlign w:val="center"/>
          </w:tcPr>
          <w:p w14:paraId="2CC6A35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tcBorders>
            <w:shd w:val="clear" w:color="auto" w:fill="DEEAF6" w:themeFill="accent1" w:themeFillTint="33"/>
            <w:vAlign w:val="center"/>
          </w:tcPr>
          <w:p w14:paraId="5B751BD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tcBorders>
            <w:shd w:val="clear" w:color="auto" w:fill="DEEAF6" w:themeFill="accent1" w:themeFillTint="33"/>
            <w:vAlign w:val="center"/>
          </w:tcPr>
          <w:p w14:paraId="36BAF6A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tcBorders>
            <w:shd w:val="clear" w:color="auto" w:fill="DEEAF6" w:themeFill="accent1" w:themeFillTint="33"/>
          </w:tcPr>
          <w:p w14:paraId="3D94564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tcBorders>
            <w:shd w:val="clear" w:color="auto" w:fill="DEEAF6" w:themeFill="accent1" w:themeFillTint="33"/>
            <w:vAlign w:val="center"/>
          </w:tcPr>
          <w:p w14:paraId="7EBFC3A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tcBorders>
            <w:shd w:val="clear" w:color="auto" w:fill="DEEAF6" w:themeFill="accent1" w:themeFillTint="33"/>
            <w:vAlign w:val="center"/>
          </w:tcPr>
          <w:p w14:paraId="1DC2BFC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tcBorders>
            <w:shd w:val="clear" w:color="auto" w:fill="DEEAF6" w:themeFill="accent1" w:themeFillTint="33"/>
            <w:vAlign w:val="center"/>
          </w:tcPr>
          <w:p w14:paraId="53441FE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tcBorders>
            <w:shd w:val="clear" w:color="auto" w:fill="DEEAF6" w:themeFill="accent1" w:themeFillTint="33"/>
          </w:tcPr>
          <w:p w14:paraId="7789400D"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tcBorders>
            <w:shd w:val="clear" w:color="auto" w:fill="DEEAF6" w:themeFill="accent1" w:themeFillTint="33"/>
            <w:vAlign w:val="center"/>
          </w:tcPr>
          <w:p w14:paraId="676B301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1" w:type="dxa"/>
            <w:tcBorders>
              <w:top w:val="nil"/>
            </w:tcBorders>
            <w:shd w:val="clear" w:color="auto" w:fill="DEEAF6" w:themeFill="accent1" w:themeFillTint="33"/>
            <w:vAlign w:val="center"/>
          </w:tcPr>
          <w:p w14:paraId="162044C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tcBorders>
            <w:shd w:val="clear" w:color="auto" w:fill="DEEAF6" w:themeFill="accent1" w:themeFillTint="33"/>
            <w:vAlign w:val="center"/>
          </w:tcPr>
          <w:p w14:paraId="6EFAA9F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tcBorders>
            <w:shd w:val="clear" w:color="auto" w:fill="DEEAF6" w:themeFill="accent1" w:themeFillTint="33"/>
          </w:tcPr>
          <w:p w14:paraId="2157E46B"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2</w:t>
            </w:r>
          </w:p>
        </w:tc>
        <w:tc>
          <w:tcPr>
            <w:tcW w:w="686" w:type="dxa"/>
            <w:tcBorders>
              <w:top w:val="nil"/>
            </w:tcBorders>
            <w:shd w:val="clear" w:color="auto" w:fill="DEEAF6" w:themeFill="accent1" w:themeFillTint="33"/>
            <w:tcMar>
              <w:left w:w="0" w:type="dxa"/>
              <w:right w:w="0" w:type="dxa"/>
            </w:tcMar>
            <w:vAlign w:val="center"/>
          </w:tcPr>
          <w:p w14:paraId="43E29571"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平成</w:t>
            </w:r>
            <w:r w:rsidRPr="006B00C0">
              <w:rPr>
                <w:rFonts w:hint="eastAsia"/>
                <w:color w:val="000000" w:themeColor="text1"/>
                <w:sz w:val="14"/>
                <w:szCs w:val="14"/>
              </w:rPr>
              <w:t>8</w:t>
            </w:r>
            <w:r w:rsidRPr="006B00C0">
              <w:rPr>
                <w:rFonts w:hint="eastAsia"/>
                <w:color w:val="000000" w:themeColor="text1"/>
                <w:sz w:val="14"/>
                <w:szCs w:val="14"/>
              </w:rPr>
              <w:t>年</w:t>
            </w:r>
          </w:p>
        </w:tc>
      </w:tr>
      <w:tr w:rsidR="006B00C0" w:rsidRPr="006B00C0" w14:paraId="2CD35937" w14:textId="77777777" w:rsidTr="00E430FC">
        <w:tc>
          <w:tcPr>
            <w:tcW w:w="420" w:type="dxa"/>
            <w:vAlign w:val="center"/>
          </w:tcPr>
          <w:p w14:paraId="2164B85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263</w:t>
            </w:r>
          </w:p>
        </w:tc>
        <w:tc>
          <w:tcPr>
            <w:tcW w:w="421" w:type="dxa"/>
            <w:tcMar>
              <w:left w:w="0" w:type="dxa"/>
            </w:tcMar>
            <w:vAlign w:val="center"/>
          </w:tcPr>
          <w:p w14:paraId="2FFFE32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539</w:t>
            </w:r>
          </w:p>
        </w:tc>
        <w:tc>
          <w:tcPr>
            <w:tcW w:w="421" w:type="dxa"/>
            <w:vAlign w:val="center"/>
          </w:tcPr>
          <w:p w14:paraId="06B92B7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58</w:t>
            </w:r>
          </w:p>
        </w:tc>
        <w:tc>
          <w:tcPr>
            <w:tcW w:w="421" w:type="dxa"/>
          </w:tcPr>
          <w:p w14:paraId="08C4B90A"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860</w:t>
            </w:r>
          </w:p>
        </w:tc>
        <w:tc>
          <w:tcPr>
            <w:tcW w:w="420" w:type="dxa"/>
            <w:vAlign w:val="center"/>
          </w:tcPr>
          <w:p w14:paraId="7DFB7B7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40</w:t>
            </w:r>
          </w:p>
        </w:tc>
        <w:tc>
          <w:tcPr>
            <w:tcW w:w="421" w:type="dxa"/>
            <w:vAlign w:val="center"/>
          </w:tcPr>
          <w:p w14:paraId="33BB6A7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143</w:t>
            </w:r>
          </w:p>
        </w:tc>
        <w:tc>
          <w:tcPr>
            <w:tcW w:w="421" w:type="dxa"/>
            <w:vAlign w:val="center"/>
          </w:tcPr>
          <w:p w14:paraId="37F0AEA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1" w:type="dxa"/>
          </w:tcPr>
          <w:p w14:paraId="2768F87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186</w:t>
            </w:r>
          </w:p>
        </w:tc>
        <w:tc>
          <w:tcPr>
            <w:tcW w:w="420" w:type="dxa"/>
            <w:vAlign w:val="center"/>
          </w:tcPr>
          <w:p w14:paraId="01109EC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21" w:type="dxa"/>
            <w:vAlign w:val="center"/>
          </w:tcPr>
          <w:p w14:paraId="75A754C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60</w:t>
            </w:r>
          </w:p>
        </w:tc>
        <w:tc>
          <w:tcPr>
            <w:tcW w:w="421" w:type="dxa"/>
            <w:vAlign w:val="center"/>
          </w:tcPr>
          <w:p w14:paraId="2F6C9AD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21" w:type="dxa"/>
          </w:tcPr>
          <w:p w14:paraId="747CAD7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70</w:t>
            </w:r>
          </w:p>
        </w:tc>
        <w:tc>
          <w:tcPr>
            <w:tcW w:w="420" w:type="dxa"/>
            <w:vAlign w:val="center"/>
          </w:tcPr>
          <w:p w14:paraId="6E1801D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17</w:t>
            </w:r>
          </w:p>
        </w:tc>
        <w:tc>
          <w:tcPr>
            <w:tcW w:w="421" w:type="dxa"/>
            <w:vAlign w:val="center"/>
          </w:tcPr>
          <w:p w14:paraId="2A0AFA0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10</w:t>
            </w:r>
          </w:p>
        </w:tc>
        <w:tc>
          <w:tcPr>
            <w:tcW w:w="421" w:type="dxa"/>
            <w:vAlign w:val="center"/>
          </w:tcPr>
          <w:p w14:paraId="0227D56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Pr>
          <w:p w14:paraId="4D32ED51"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27</w:t>
            </w:r>
          </w:p>
        </w:tc>
        <w:tc>
          <w:tcPr>
            <w:tcW w:w="420" w:type="dxa"/>
            <w:vAlign w:val="center"/>
          </w:tcPr>
          <w:p w14:paraId="35C723E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308</w:t>
            </w:r>
          </w:p>
        </w:tc>
        <w:tc>
          <w:tcPr>
            <w:tcW w:w="421" w:type="dxa"/>
            <w:vAlign w:val="center"/>
          </w:tcPr>
          <w:p w14:paraId="33B93FD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742</w:t>
            </w:r>
          </w:p>
        </w:tc>
        <w:tc>
          <w:tcPr>
            <w:tcW w:w="421" w:type="dxa"/>
            <w:vAlign w:val="center"/>
          </w:tcPr>
          <w:p w14:paraId="64D2FCA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66</w:t>
            </w:r>
          </w:p>
        </w:tc>
        <w:tc>
          <w:tcPr>
            <w:tcW w:w="421" w:type="dxa"/>
            <w:tcMar>
              <w:left w:w="0" w:type="dxa"/>
            </w:tcMar>
          </w:tcPr>
          <w:p w14:paraId="0D33CC45" w14:textId="77777777" w:rsidR="001A67E1" w:rsidRPr="006B00C0" w:rsidRDefault="001A67E1" w:rsidP="007450E1">
            <w:pPr>
              <w:widowControl/>
              <w:wordWrap/>
              <w:topLinePunct w:val="0"/>
              <w:autoSpaceDN w:val="0"/>
              <w:spacing w:line="240" w:lineRule="exact"/>
              <w:jc w:val="right"/>
              <w:rPr>
                <w:color w:val="000000" w:themeColor="text1"/>
                <w:spacing w:val="-4"/>
                <w:sz w:val="14"/>
                <w:szCs w:val="14"/>
              </w:rPr>
            </w:pPr>
            <w:r w:rsidRPr="006B00C0">
              <w:rPr>
                <w:color w:val="000000" w:themeColor="text1"/>
                <w:spacing w:val="-4"/>
                <w:sz w:val="14"/>
                <w:szCs w:val="14"/>
              </w:rPr>
              <w:t>1,116</w:t>
            </w:r>
          </w:p>
        </w:tc>
        <w:tc>
          <w:tcPr>
            <w:tcW w:w="686" w:type="dxa"/>
            <w:tcMar>
              <w:left w:w="0" w:type="dxa"/>
              <w:right w:w="0" w:type="dxa"/>
            </w:tcMar>
            <w:vAlign w:val="center"/>
          </w:tcPr>
          <w:p w14:paraId="1730239F"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合計</w:t>
            </w:r>
          </w:p>
        </w:tc>
      </w:tr>
    </w:tbl>
    <w:p w14:paraId="302B5C69" w14:textId="77777777" w:rsidR="001A67E1" w:rsidRPr="006B00C0" w:rsidRDefault="001A67E1" w:rsidP="001A67E1">
      <w:pPr>
        <w:widowControl/>
        <w:wordWrap/>
        <w:topLinePunct w:val="0"/>
        <w:jc w:val="left"/>
        <w:rPr>
          <w:rFonts w:eastAsiaTheme="minorEastAsia" w:cs="Times New Roman"/>
          <w:color w:val="000000" w:themeColor="text1"/>
        </w:rPr>
      </w:pPr>
      <w:r w:rsidRPr="006B00C0">
        <w:rPr>
          <w:rFonts w:eastAsiaTheme="minorEastAsia" w:cs="Times New Roman"/>
          <w:color w:val="000000" w:themeColor="text1"/>
        </w:rPr>
        <w:br w:type="page"/>
      </w:r>
    </w:p>
    <w:p w14:paraId="0A84E3CB" w14:textId="77777777" w:rsidR="001A67E1" w:rsidRPr="006B00C0" w:rsidRDefault="001A67E1" w:rsidP="001A67E1">
      <w:pPr>
        <w:jc w:val="left"/>
        <w:rPr>
          <w:rFonts w:eastAsiaTheme="minorEastAsia" w:cs="Times New Roman"/>
          <w:color w:val="000000" w:themeColor="text1"/>
        </w:rPr>
      </w:pPr>
    </w:p>
    <w:p w14:paraId="27238657" w14:textId="77777777" w:rsidR="001A67E1" w:rsidRPr="006B00C0" w:rsidRDefault="001A67E1" w:rsidP="001A67E1">
      <w:pPr>
        <w:rPr>
          <w:color w:val="000000" w:themeColor="text1"/>
        </w:rPr>
      </w:pPr>
    </w:p>
    <w:p w14:paraId="18E575CC" w14:textId="77777777" w:rsidR="001A67E1" w:rsidRPr="006B00C0" w:rsidRDefault="001A67E1" w:rsidP="001A67E1">
      <w:pPr>
        <w:widowControl/>
        <w:wordWrap/>
        <w:topLinePunct w:val="0"/>
        <w:autoSpaceDN w:val="0"/>
        <w:jc w:val="left"/>
        <w:rPr>
          <w:rFonts w:asciiTheme="majorEastAsia" w:eastAsiaTheme="majorEastAsia" w:hAnsiTheme="majorEastAsia" w:cs="Times New Roman"/>
          <w:noProof/>
          <w:color w:val="000000" w:themeColor="text1"/>
          <w:sz w:val="20"/>
          <w:szCs w:val="20"/>
        </w:rPr>
      </w:pPr>
      <w:r w:rsidRPr="006B00C0">
        <w:rPr>
          <w:rFonts w:asciiTheme="majorEastAsia" w:eastAsiaTheme="majorEastAsia" w:hAnsiTheme="majorEastAsia" w:cs="Times New Roman" w:hint="eastAsia"/>
          <w:noProof/>
          <w:color w:val="000000" w:themeColor="text1"/>
          <w:sz w:val="20"/>
          <w:szCs w:val="20"/>
        </w:rPr>
        <w:t>【男性】</w:t>
      </w:r>
    </w:p>
    <w:tbl>
      <w:tblPr>
        <w:tblStyle w:val="af5"/>
        <w:tblW w:w="9087" w:type="dxa"/>
        <w:tblLayout w:type="fixed"/>
        <w:tblCellMar>
          <w:left w:w="57" w:type="dxa"/>
          <w:right w:w="85" w:type="dxa"/>
        </w:tblCellMar>
        <w:tblLook w:val="04A0" w:firstRow="1" w:lastRow="0" w:firstColumn="1" w:lastColumn="0" w:noHBand="0" w:noVBand="1"/>
      </w:tblPr>
      <w:tblGrid>
        <w:gridCol w:w="687"/>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6B00C0" w:rsidRPr="006B00C0" w14:paraId="060F0923" w14:textId="77777777" w:rsidTr="00E430FC">
        <w:tc>
          <w:tcPr>
            <w:tcW w:w="687" w:type="dxa"/>
            <w:tcBorders>
              <w:bottom w:val="nil"/>
            </w:tcBorders>
            <w:shd w:val="clear" w:color="auto" w:fill="DEEAF6" w:themeFill="accent1" w:themeFillTint="33"/>
            <w:tcMar>
              <w:left w:w="28" w:type="dxa"/>
              <w:right w:w="28" w:type="dxa"/>
            </w:tcMar>
            <w:vAlign w:val="center"/>
          </w:tcPr>
          <w:p w14:paraId="35E4E3CF"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p>
        </w:tc>
        <w:tc>
          <w:tcPr>
            <w:tcW w:w="1680" w:type="dxa"/>
            <w:gridSpan w:val="4"/>
            <w:shd w:val="clear" w:color="auto" w:fill="DEEAF6" w:themeFill="accent1" w:themeFillTint="33"/>
            <w:tcMar>
              <w:left w:w="28" w:type="dxa"/>
              <w:right w:w="28" w:type="dxa"/>
            </w:tcMar>
            <w:vAlign w:val="center"/>
          </w:tcPr>
          <w:p w14:paraId="290447BB"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20</w:t>
            </w:r>
            <w:r w:rsidRPr="006B00C0">
              <w:rPr>
                <w:rFonts w:eastAsiaTheme="minorEastAsia" w:cs="Times New Roman" w:hint="eastAsia"/>
                <w:noProof/>
                <w:color w:val="000000" w:themeColor="text1"/>
                <w:sz w:val="14"/>
                <w:szCs w:val="14"/>
              </w:rPr>
              <w:t>歳未満</w:t>
            </w:r>
          </w:p>
        </w:tc>
        <w:tc>
          <w:tcPr>
            <w:tcW w:w="1680" w:type="dxa"/>
            <w:gridSpan w:val="4"/>
            <w:shd w:val="clear" w:color="auto" w:fill="DEEAF6" w:themeFill="accent1" w:themeFillTint="33"/>
            <w:tcMar>
              <w:left w:w="28" w:type="dxa"/>
              <w:right w:w="28" w:type="dxa"/>
            </w:tcMar>
            <w:vAlign w:val="center"/>
          </w:tcPr>
          <w:p w14:paraId="24408802"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20</w:t>
            </w:r>
            <w:r w:rsidRPr="006B00C0">
              <w:rPr>
                <w:rFonts w:eastAsiaTheme="minorEastAsia" w:cs="Times New Roman" w:hint="eastAsia"/>
                <w:noProof/>
                <w:color w:val="000000" w:themeColor="text1"/>
                <w:sz w:val="14"/>
                <w:szCs w:val="14"/>
              </w:rPr>
              <w:t>～</w:t>
            </w:r>
            <w:r w:rsidRPr="006B00C0">
              <w:rPr>
                <w:rFonts w:eastAsiaTheme="minorEastAsia" w:cs="Times New Roman" w:hint="eastAsia"/>
                <w:noProof/>
                <w:color w:val="000000" w:themeColor="text1"/>
                <w:sz w:val="14"/>
                <w:szCs w:val="14"/>
              </w:rPr>
              <w:t>24</w:t>
            </w:r>
            <w:r w:rsidRPr="006B00C0">
              <w:rPr>
                <w:rFonts w:eastAsiaTheme="minorEastAsia" w:cs="Times New Roman" w:hint="eastAsia"/>
                <w:noProof/>
                <w:color w:val="000000" w:themeColor="text1"/>
                <w:sz w:val="14"/>
                <w:szCs w:val="14"/>
              </w:rPr>
              <w:t>歳</w:t>
            </w:r>
          </w:p>
        </w:tc>
        <w:tc>
          <w:tcPr>
            <w:tcW w:w="1680" w:type="dxa"/>
            <w:gridSpan w:val="4"/>
            <w:shd w:val="clear" w:color="auto" w:fill="DEEAF6" w:themeFill="accent1" w:themeFillTint="33"/>
            <w:tcMar>
              <w:left w:w="28" w:type="dxa"/>
              <w:right w:w="28" w:type="dxa"/>
            </w:tcMar>
            <w:vAlign w:val="center"/>
          </w:tcPr>
          <w:p w14:paraId="5AAE7B9C"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25</w:t>
            </w:r>
            <w:r w:rsidRPr="006B00C0">
              <w:rPr>
                <w:rFonts w:eastAsiaTheme="minorEastAsia" w:cs="Times New Roman" w:hint="eastAsia"/>
                <w:noProof/>
                <w:color w:val="000000" w:themeColor="text1"/>
                <w:sz w:val="14"/>
                <w:szCs w:val="14"/>
              </w:rPr>
              <w:t>～</w:t>
            </w:r>
            <w:r w:rsidRPr="006B00C0">
              <w:rPr>
                <w:rFonts w:eastAsiaTheme="minorEastAsia" w:cs="Times New Roman" w:hint="eastAsia"/>
                <w:noProof/>
                <w:color w:val="000000" w:themeColor="text1"/>
                <w:sz w:val="14"/>
                <w:szCs w:val="14"/>
              </w:rPr>
              <w:t>29</w:t>
            </w:r>
            <w:r w:rsidRPr="006B00C0">
              <w:rPr>
                <w:rFonts w:eastAsiaTheme="minorEastAsia" w:cs="Times New Roman" w:hint="eastAsia"/>
                <w:noProof/>
                <w:color w:val="000000" w:themeColor="text1"/>
                <w:sz w:val="14"/>
                <w:szCs w:val="14"/>
              </w:rPr>
              <w:t>歳</w:t>
            </w:r>
          </w:p>
        </w:tc>
        <w:tc>
          <w:tcPr>
            <w:tcW w:w="1680" w:type="dxa"/>
            <w:gridSpan w:val="4"/>
            <w:shd w:val="clear" w:color="auto" w:fill="DEEAF6" w:themeFill="accent1" w:themeFillTint="33"/>
            <w:tcMar>
              <w:left w:w="28" w:type="dxa"/>
              <w:right w:w="28" w:type="dxa"/>
            </w:tcMar>
            <w:vAlign w:val="center"/>
          </w:tcPr>
          <w:p w14:paraId="72C8E310"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30</w:t>
            </w:r>
            <w:r w:rsidRPr="006B00C0">
              <w:rPr>
                <w:rFonts w:eastAsiaTheme="minorEastAsia" w:cs="Times New Roman" w:hint="eastAsia"/>
                <w:noProof/>
                <w:color w:val="000000" w:themeColor="text1"/>
                <w:sz w:val="14"/>
                <w:szCs w:val="14"/>
              </w:rPr>
              <w:t>～</w:t>
            </w:r>
            <w:r w:rsidRPr="006B00C0">
              <w:rPr>
                <w:rFonts w:eastAsiaTheme="minorEastAsia" w:cs="Times New Roman" w:hint="eastAsia"/>
                <w:noProof/>
                <w:color w:val="000000" w:themeColor="text1"/>
                <w:sz w:val="14"/>
                <w:szCs w:val="14"/>
              </w:rPr>
              <w:t>34</w:t>
            </w:r>
            <w:r w:rsidRPr="006B00C0">
              <w:rPr>
                <w:rFonts w:eastAsiaTheme="minorEastAsia" w:cs="Times New Roman" w:hint="eastAsia"/>
                <w:noProof/>
                <w:color w:val="000000" w:themeColor="text1"/>
                <w:sz w:val="14"/>
                <w:szCs w:val="14"/>
              </w:rPr>
              <w:t>歳</w:t>
            </w:r>
          </w:p>
        </w:tc>
        <w:tc>
          <w:tcPr>
            <w:tcW w:w="1680" w:type="dxa"/>
            <w:gridSpan w:val="4"/>
            <w:shd w:val="clear" w:color="auto" w:fill="DEEAF6" w:themeFill="accent1" w:themeFillTint="33"/>
            <w:tcMar>
              <w:left w:w="28" w:type="dxa"/>
              <w:right w:w="28" w:type="dxa"/>
            </w:tcMar>
            <w:vAlign w:val="center"/>
          </w:tcPr>
          <w:p w14:paraId="1FBBE363"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35</w:t>
            </w:r>
            <w:r w:rsidRPr="006B00C0">
              <w:rPr>
                <w:rFonts w:eastAsiaTheme="minorEastAsia" w:cs="Times New Roman" w:hint="eastAsia"/>
                <w:noProof/>
                <w:color w:val="000000" w:themeColor="text1"/>
                <w:sz w:val="14"/>
                <w:szCs w:val="14"/>
              </w:rPr>
              <w:t>～</w:t>
            </w:r>
            <w:r w:rsidRPr="006B00C0">
              <w:rPr>
                <w:rFonts w:eastAsiaTheme="minorEastAsia" w:cs="Times New Roman" w:hint="eastAsia"/>
                <w:noProof/>
                <w:color w:val="000000" w:themeColor="text1"/>
                <w:sz w:val="14"/>
                <w:szCs w:val="14"/>
              </w:rPr>
              <w:t>39</w:t>
            </w:r>
            <w:r w:rsidRPr="006B00C0">
              <w:rPr>
                <w:rFonts w:eastAsiaTheme="minorEastAsia" w:cs="Times New Roman" w:hint="eastAsia"/>
                <w:noProof/>
                <w:color w:val="000000" w:themeColor="text1"/>
                <w:sz w:val="14"/>
                <w:szCs w:val="14"/>
              </w:rPr>
              <w:t>歳</w:t>
            </w:r>
          </w:p>
        </w:tc>
      </w:tr>
      <w:tr w:rsidR="006B00C0" w:rsidRPr="006B00C0" w14:paraId="0B9850D7" w14:textId="77777777" w:rsidTr="00E430FC">
        <w:tc>
          <w:tcPr>
            <w:tcW w:w="687" w:type="dxa"/>
            <w:tcBorders>
              <w:top w:val="nil"/>
              <w:bottom w:val="single" w:sz="4" w:space="0" w:color="auto"/>
            </w:tcBorders>
            <w:shd w:val="clear" w:color="auto" w:fill="DEEAF6" w:themeFill="accent1" w:themeFillTint="33"/>
            <w:tcMar>
              <w:left w:w="28" w:type="dxa"/>
              <w:right w:w="28" w:type="dxa"/>
            </w:tcMar>
            <w:vAlign w:val="center"/>
          </w:tcPr>
          <w:p w14:paraId="09DE31B9"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p>
        </w:tc>
        <w:tc>
          <w:tcPr>
            <w:tcW w:w="420" w:type="dxa"/>
            <w:tcBorders>
              <w:bottom w:val="single" w:sz="4" w:space="0" w:color="auto"/>
            </w:tcBorders>
            <w:shd w:val="clear" w:color="auto" w:fill="DEEAF6" w:themeFill="accent1" w:themeFillTint="33"/>
            <w:tcMar>
              <w:left w:w="28" w:type="dxa"/>
              <w:right w:w="28" w:type="dxa"/>
            </w:tcMar>
            <w:vAlign w:val="center"/>
          </w:tcPr>
          <w:p w14:paraId="2C264DEA"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3</w:t>
            </w:r>
            <w:r w:rsidRPr="006B00C0">
              <w:rPr>
                <w:rFonts w:eastAsiaTheme="minorEastAsia" w:cs="Times New Roman" w:hint="eastAsia"/>
                <w:noProof/>
                <w:color w:val="000000" w:themeColor="text1"/>
                <w:sz w:val="14"/>
                <w:szCs w:val="14"/>
              </w:rPr>
              <w:t>条</w:t>
            </w:r>
          </w:p>
        </w:tc>
        <w:tc>
          <w:tcPr>
            <w:tcW w:w="420" w:type="dxa"/>
            <w:tcBorders>
              <w:bottom w:val="single" w:sz="4" w:space="0" w:color="auto"/>
            </w:tcBorders>
            <w:shd w:val="clear" w:color="auto" w:fill="DEEAF6" w:themeFill="accent1" w:themeFillTint="33"/>
            <w:tcMar>
              <w:left w:w="28" w:type="dxa"/>
              <w:right w:w="28" w:type="dxa"/>
            </w:tcMar>
            <w:vAlign w:val="center"/>
          </w:tcPr>
          <w:p w14:paraId="5487DD54"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4</w:t>
            </w:r>
            <w:r w:rsidRPr="006B00C0">
              <w:rPr>
                <w:rFonts w:eastAsiaTheme="minorEastAsia" w:cs="Times New Roman" w:hint="eastAsia"/>
                <w:noProof/>
                <w:color w:val="000000" w:themeColor="text1"/>
                <w:sz w:val="14"/>
                <w:szCs w:val="14"/>
              </w:rPr>
              <w:t>条</w:t>
            </w:r>
          </w:p>
        </w:tc>
        <w:tc>
          <w:tcPr>
            <w:tcW w:w="420" w:type="dxa"/>
            <w:tcBorders>
              <w:bottom w:val="single" w:sz="4" w:space="0" w:color="auto"/>
            </w:tcBorders>
            <w:shd w:val="clear" w:color="auto" w:fill="DEEAF6" w:themeFill="accent1" w:themeFillTint="33"/>
            <w:tcMar>
              <w:left w:w="28" w:type="dxa"/>
              <w:right w:w="28" w:type="dxa"/>
            </w:tcMar>
            <w:vAlign w:val="center"/>
          </w:tcPr>
          <w:p w14:paraId="7B42B8C0"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12</w:t>
            </w:r>
            <w:r w:rsidRPr="006B00C0">
              <w:rPr>
                <w:rFonts w:eastAsiaTheme="minorEastAsia" w:cs="Times New Roman" w:hint="eastAsia"/>
                <w:noProof/>
                <w:color w:val="000000" w:themeColor="text1"/>
                <w:sz w:val="14"/>
                <w:szCs w:val="14"/>
              </w:rPr>
              <w:t>条</w:t>
            </w:r>
          </w:p>
        </w:tc>
        <w:tc>
          <w:tcPr>
            <w:tcW w:w="420" w:type="dxa"/>
            <w:tcBorders>
              <w:bottom w:val="single" w:sz="4" w:space="0" w:color="auto"/>
            </w:tcBorders>
            <w:shd w:val="clear" w:color="auto" w:fill="DEEAF6" w:themeFill="accent1" w:themeFillTint="33"/>
            <w:tcMar>
              <w:left w:w="28" w:type="dxa"/>
              <w:right w:w="28" w:type="dxa"/>
            </w:tcMar>
          </w:tcPr>
          <w:p w14:paraId="49B6AAC4"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計</w:t>
            </w:r>
          </w:p>
        </w:tc>
        <w:tc>
          <w:tcPr>
            <w:tcW w:w="420" w:type="dxa"/>
            <w:tcBorders>
              <w:bottom w:val="single" w:sz="4" w:space="0" w:color="auto"/>
            </w:tcBorders>
            <w:shd w:val="clear" w:color="auto" w:fill="DEEAF6" w:themeFill="accent1" w:themeFillTint="33"/>
            <w:tcMar>
              <w:left w:w="28" w:type="dxa"/>
              <w:right w:w="28" w:type="dxa"/>
            </w:tcMar>
            <w:vAlign w:val="center"/>
          </w:tcPr>
          <w:p w14:paraId="7FC1F558"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3</w:t>
            </w:r>
            <w:r w:rsidRPr="006B00C0">
              <w:rPr>
                <w:rFonts w:eastAsiaTheme="minorEastAsia" w:cs="Times New Roman" w:hint="eastAsia"/>
                <w:noProof/>
                <w:color w:val="000000" w:themeColor="text1"/>
                <w:sz w:val="14"/>
                <w:szCs w:val="14"/>
              </w:rPr>
              <w:t>条</w:t>
            </w:r>
          </w:p>
        </w:tc>
        <w:tc>
          <w:tcPr>
            <w:tcW w:w="420" w:type="dxa"/>
            <w:tcBorders>
              <w:bottom w:val="single" w:sz="4" w:space="0" w:color="auto"/>
            </w:tcBorders>
            <w:shd w:val="clear" w:color="auto" w:fill="DEEAF6" w:themeFill="accent1" w:themeFillTint="33"/>
            <w:tcMar>
              <w:left w:w="28" w:type="dxa"/>
              <w:right w:w="28" w:type="dxa"/>
            </w:tcMar>
            <w:vAlign w:val="center"/>
          </w:tcPr>
          <w:p w14:paraId="4EEE307F"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4</w:t>
            </w:r>
            <w:r w:rsidRPr="006B00C0">
              <w:rPr>
                <w:rFonts w:eastAsiaTheme="minorEastAsia" w:cs="Times New Roman" w:hint="eastAsia"/>
                <w:noProof/>
                <w:color w:val="000000" w:themeColor="text1"/>
                <w:sz w:val="14"/>
                <w:szCs w:val="14"/>
              </w:rPr>
              <w:t>条</w:t>
            </w:r>
          </w:p>
        </w:tc>
        <w:tc>
          <w:tcPr>
            <w:tcW w:w="420" w:type="dxa"/>
            <w:tcBorders>
              <w:bottom w:val="single" w:sz="4" w:space="0" w:color="auto"/>
            </w:tcBorders>
            <w:shd w:val="clear" w:color="auto" w:fill="DEEAF6" w:themeFill="accent1" w:themeFillTint="33"/>
            <w:tcMar>
              <w:left w:w="28" w:type="dxa"/>
              <w:right w:w="28" w:type="dxa"/>
            </w:tcMar>
            <w:vAlign w:val="center"/>
          </w:tcPr>
          <w:p w14:paraId="22C757F9"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12</w:t>
            </w:r>
            <w:r w:rsidRPr="006B00C0">
              <w:rPr>
                <w:rFonts w:eastAsiaTheme="minorEastAsia" w:cs="Times New Roman" w:hint="eastAsia"/>
                <w:noProof/>
                <w:color w:val="000000" w:themeColor="text1"/>
                <w:sz w:val="14"/>
                <w:szCs w:val="14"/>
              </w:rPr>
              <w:t>条</w:t>
            </w:r>
          </w:p>
        </w:tc>
        <w:tc>
          <w:tcPr>
            <w:tcW w:w="420" w:type="dxa"/>
            <w:tcBorders>
              <w:bottom w:val="single" w:sz="4" w:space="0" w:color="auto"/>
            </w:tcBorders>
            <w:shd w:val="clear" w:color="auto" w:fill="DEEAF6" w:themeFill="accent1" w:themeFillTint="33"/>
            <w:tcMar>
              <w:left w:w="28" w:type="dxa"/>
              <w:right w:w="28" w:type="dxa"/>
            </w:tcMar>
          </w:tcPr>
          <w:p w14:paraId="5486AB25"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計</w:t>
            </w:r>
          </w:p>
        </w:tc>
        <w:tc>
          <w:tcPr>
            <w:tcW w:w="420" w:type="dxa"/>
            <w:tcBorders>
              <w:bottom w:val="single" w:sz="4" w:space="0" w:color="auto"/>
            </w:tcBorders>
            <w:shd w:val="clear" w:color="auto" w:fill="DEEAF6" w:themeFill="accent1" w:themeFillTint="33"/>
            <w:tcMar>
              <w:left w:w="28" w:type="dxa"/>
              <w:right w:w="28" w:type="dxa"/>
            </w:tcMar>
            <w:vAlign w:val="center"/>
          </w:tcPr>
          <w:p w14:paraId="4D60936A"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3</w:t>
            </w:r>
            <w:r w:rsidRPr="006B00C0">
              <w:rPr>
                <w:rFonts w:eastAsiaTheme="minorEastAsia" w:cs="Times New Roman" w:hint="eastAsia"/>
                <w:noProof/>
                <w:color w:val="000000" w:themeColor="text1"/>
                <w:sz w:val="14"/>
                <w:szCs w:val="14"/>
              </w:rPr>
              <w:t>条</w:t>
            </w:r>
          </w:p>
        </w:tc>
        <w:tc>
          <w:tcPr>
            <w:tcW w:w="420" w:type="dxa"/>
            <w:tcBorders>
              <w:bottom w:val="single" w:sz="4" w:space="0" w:color="auto"/>
            </w:tcBorders>
            <w:shd w:val="clear" w:color="auto" w:fill="DEEAF6" w:themeFill="accent1" w:themeFillTint="33"/>
            <w:tcMar>
              <w:left w:w="28" w:type="dxa"/>
              <w:right w:w="28" w:type="dxa"/>
            </w:tcMar>
            <w:vAlign w:val="center"/>
          </w:tcPr>
          <w:p w14:paraId="0D0435B5"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4</w:t>
            </w:r>
            <w:r w:rsidRPr="006B00C0">
              <w:rPr>
                <w:rFonts w:eastAsiaTheme="minorEastAsia" w:cs="Times New Roman" w:hint="eastAsia"/>
                <w:noProof/>
                <w:color w:val="000000" w:themeColor="text1"/>
                <w:sz w:val="14"/>
                <w:szCs w:val="14"/>
              </w:rPr>
              <w:t>条</w:t>
            </w:r>
          </w:p>
        </w:tc>
        <w:tc>
          <w:tcPr>
            <w:tcW w:w="420" w:type="dxa"/>
            <w:tcBorders>
              <w:bottom w:val="single" w:sz="4" w:space="0" w:color="auto"/>
            </w:tcBorders>
            <w:shd w:val="clear" w:color="auto" w:fill="DEEAF6" w:themeFill="accent1" w:themeFillTint="33"/>
            <w:tcMar>
              <w:left w:w="28" w:type="dxa"/>
              <w:right w:w="28" w:type="dxa"/>
            </w:tcMar>
            <w:vAlign w:val="center"/>
          </w:tcPr>
          <w:p w14:paraId="758D1F51"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12</w:t>
            </w:r>
            <w:r w:rsidRPr="006B00C0">
              <w:rPr>
                <w:rFonts w:eastAsiaTheme="minorEastAsia" w:cs="Times New Roman" w:hint="eastAsia"/>
                <w:noProof/>
                <w:color w:val="000000" w:themeColor="text1"/>
                <w:sz w:val="14"/>
                <w:szCs w:val="14"/>
              </w:rPr>
              <w:t>条</w:t>
            </w:r>
          </w:p>
        </w:tc>
        <w:tc>
          <w:tcPr>
            <w:tcW w:w="420" w:type="dxa"/>
            <w:tcBorders>
              <w:bottom w:val="single" w:sz="4" w:space="0" w:color="auto"/>
            </w:tcBorders>
            <w:shd w:val="clear" w:color="auto" w:fill="DEEAF6" w:themeFill="accent1" w:themeFillTint="33"/>
            <w:tcMar>
              <w:left w:w="28" w:type="dxa"/>
              <w:right w:w="28" w:type="dxa"/>
            </w:tcMar>
          </w:tcPr>
          <w:p w14:paraId="41F759F7"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計</w:t>
            </w:r>
          </w:p>
        </w:tc>
        <w:tc>
          <w:tcPr>
            <w:tcW w:w="420" w:type="dxa"/>
            <w:tcBorders>
              <w:bottom w:val="single" w:sz="4" w:space="0" w:color="auto"/>
            </w:tcBorders>
            <w:shd w:val="clear" w:color="auto" w:fill="DEEAF6" w:themeFill="accent1" w:themeFillTint="33"/>
            <w:tcMar>
              <w:left w:w="28" w:type="dxa"/>
              <w:right w:w="28" w:type="dxa"/>
            </w:tcMar>
            <w:vAlign w:val="center"/>
          </w:tcPr>
          <w:p w14:paraId="4943362A"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3</w:t>
            </w:r>
            <w:r w:rsidRPr="006B00C0">
              <w:rPr>
                <w:rFonts w:eastAsiaTheme="minorEastAsia" w:cs="Times New Roman" w:hint="eastAsia"/>
                <w:noProof/>
                <w:color w:val="000000" w:themeColor="text1"/>
                <w:sz w:val="14"/>
                <w:szCs w:val="14"/>
              </w:rPr>
              <w:t>条</w:t>
            </w:r>
          </w:p>
        </w:tc>
        <w:tc>
          <w:tcPr>
            <w:tcW w:w="420" w:type="dxa"/>
            <w:tcBorders>
              <w:bottom w:val="single" w:sz="4" w:space="0" w:color="auto"/>
            </w:tcBorders>
            <w:shd w:val="clear" w:color="auto" w:fill="DEEAF6" w:themeFill="accent1" w:themeFillTint="33"/>
            <w:tcMar>
              <w:left w:w="28" w:type="dxa"/>
              <w:right w:w="28" w:type="dxa"/>
            </w:tcMar>
            <w:vAlign w:val="center"/>
          </w:tcPr>
          <w:p w14:paraId="3281D681"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4</w:t>
            </w:r>
            <w:r w:rsidRPr="006B00C0">
              <w:rPr>
                <w:rFonts w:eastAsiaTheme="minorEastAsia" w:cs="Times New Roman" w:hint="eastAsia"/>
                <w:noProof/>
                <w:color w:val="000000" w:themeColor="text1"/>
                <w:sz w:val="14"/>
                <w:szCs w:val="14"/>
              </w:rPr>
              <w:t>条</w:t>
            </w:r>
          </w:p>
        </w:tc>
        <w:tc>
          <w:tcPr>
            <w:tcW w:w="420" w:type="dxa"/>
            <w:tcBorders>
              <w:bottom w:val="single" w:sz="4" w:space="0" w:color="auto"/>
            </w:tcBorders>
            <w:shd w:val="clear" w:color="auto" w:fill="DEEAF6" w:themeFill="accent1" w:themeFillTint="33"/>
            <w:tcMar>
              <w:left w:w="28" w:type="dxa"/>
              <w:right w:w="28" w:type="dxa"/>
            </w:tcMar>
            <w:vAlign w:val="center"/>
          </w:tcPr>
          <w:p w14:paraId="3A0EE642"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12</w:t>
            </w:r>
            <w:r w:rsidRPr="006B00C0">
              <w:rPr>
                <w:rFonts w:eastAsiaTheme="minorEastAsia" w:cs="Times New Roman" w:hint="eastAsia"/>
                <w:noProof/>
                <w:color w:val="000000" w:themeColor="text1"/>
                <w:sz w:val="14"/>
                <w:szCs w:val="14"/>
              </w:rPr>
              <w:t>条</w:t>
            </w:r>
          </w:p>
        </w:tc>
        <w:tc>
          <w:tcPr>
            <w:tcW w:w="420" w:type="dxa"/>
            <w:tcBorders>
              <w:bottom w:val="single" w:sz="4" w:space="0" w:color="auto"/>
            </w:tcBorders>
            <w:shd w:val="clear" w:color="auto" w:fill="DEEAF6" w:themeFill="accent1" w:themeFillTint="33"/>
            <w:tcMar>
              <w:left w:w="28" w:type="dxa"/>
              <w:right w:w="28" w:type="dxa"/>
            </w:tcMar>
          </w:tcPr>
          <w:p w14:paraId="68A4522F"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計</w:t>
            </w:r>
          </w:p>
        </w:tc>
        <w:tc>
          <w:tcPr>
            <w:tcW w:w="420" w:type="dxa"/>
            <w:tcBorders>
              <w:bottom w:val="single" w:sz="4" w:space="0" w:color="auto"/>
            </w:tcBorders>
            <w:shd w:val="clear" w:color="auto" w:fill="DEEAF6" w:themeFill="accent1" w:themeFillTint="33"/>
            <w:tcMar>
              <w:left w:w="28" w:type="dxa"/>
              <w:right w:w="28" w:type="dxa"/>
            </w:tcMar>
            <w:vAlign w:val="center"/>
          </w:tcPr>
          <w:p w14:paraId="02F1B79C"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3</w:t>
            </w:r>
            <w:r w:rsidRPr="006B00C0">
              <w:rPr>
                <w:rFonts w:eastAsiaTheme="minorEastAsia" w:cs="Times New Roman" w:hint="eastAsia"/>
                <w:noProof/>
                <w:color w:val="000000" w:themeColor="text1"/>
                <w:sz w:val="14"/>
                <w:szCs w:val="14"/>
              </w:rPr>
              <w:t>条</w:t>
            </w:r>
          </w:p>
        </w:tc>
        <w:tc>
          <w:tcPr>
            <w:tcW w:w="420" w:type="dxa"/>
            <w:tcBorders>
              <w:bottom w:val="single" w:sz="4" w:space="0" w:color="auto"/>
            </w:tcBorders>
            <w:shd w:val="clear" w:color="auto" w:fill="DEEAF6" w:themeFill="accent1" w:themeFillTint="33"/>
            <w:tcMar>
              <w:left w:w="28" w:type="dxa"/>
              <w:right w:w="28" w:type="dxa"/>
            </w:tcMar>
            <w:vAlign w:val="center"/>
          </w:tcPr>
          <w:p w14:paraId="0E1D89AE"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4</w:t>
            </w:r>
            <w:r w:rsidRPr="006B00C0">
              <w:rPr>
                <w:rFonts w:eastAsiaTheme="minorEastAsia" w:cs="Times New Roman" w:hint="eastAsia"/>
                <w:noProof/>
                <w:color w:val="000000" w:themeColor="text1"/>
                <w:sz w:val="14"/>
                <w:szCs w:val="14"/>
              </w:rPr>
              <w:t>条</w:t>
            </w:r>
          </w:p>
        </w:tc>
        <w:tc>
          <w:tcPr>
            <w:tcW w:w="420" w:type="dxa"/>
            <w:tcBorders>
              <w:bottom w:val="single" w:sz="4" w:space="0" w:color="auto"/>
            </w:tcBorders>
            <w:shd w:val="clear" w:color="auto" w:fill="DEEAF6" w:themeFill="accent1" w:themeFillTint="33"/>
            <w:tcMar>
              <w:left w:w="28" w:type="dxa"/>
              <w:right w:w="28" w:type="dxa"/>
            </w:tcMar>
            <w:vAlign w:val="center"/>
          </w:tcPr>
          <w:p w14:paraId="1E379FEC"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12</w:t>
            </w:r>
            <w:r w:rsidRPr="006B00C0">
              <w:rPr>
                <w:rFonts w:eastAsiaTheme="minorEastAsia" w:cs="Times New Roman" w:hint="eastAsia"/>
                <w:noProof/>
                <w:color w:val="000000" w:themeColor="text1"/>
                <w:sz w:val="14"/>
                <w:szCs w:val="14"/>
              </w:rPr>
              <w:t>条</w:t>
            </w:r>
          </w:p>
        </w:tc>
        <w:tc>
          <w:tcPr>
            <w:tcW w:w="420" w:type="dxa"/>
            <w:tcBorders>
              <w:bottom w:val="single" w:sz="4" w:space="0" w:color="auto"/>
            </w:tcBorders>
            <w:shd w:val="clear" w:color="auto" w:fill="DEEAF6" w:themeFill="accent1" w:themeFillTint="33"/>
            <w:tcMar>
              <w:left w:w="28" w:type="dxa"/>
              <w:right w:w="28" w:type="dxa"/>
            </w:tcMar>
          </w:tcPr>
          <w:p w14:paraId="56FEE4B1"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計</w:t>
            </w:r>
          </w:p>
        </w:tc>
      </w:tr>
      <w:tr w:rsidR="006B00C0" w:rsidRPr="006B00C0" w14:paraId="25852710" w14:textId="77777777" w:rsidTr="00E430FC">
        <w:tc>
          <w:tcPr>
            <w:tcW w:w="687" w:type="dxa"/>
            <w:tcBorders>
              <w:bottom w:val="nil"/>
            </w:tcBorders>
            <w:shd w:val="clear" w:color="auto" w:fill="auto"/>
            <w:tcMar>
              <w:right w:w="57" w:type="dxa"/>
            </w:tcMar>
            <w:vAlign w:val="center"/>
          </w:tcPr>
          <w:p w14:paraId="6D620937"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30</w:t>
            </w:r>
            <w:r w:rsidRPr="006B00C0">
              <w:rPr>
                <w:rFonts w:hint="eastAsia"/>
                <w:color w:val="000000" w:themeColor="text1"/>
                <w:sz w:val="14"/>
                <w:szCs w:val="14"/>
              </w:rPr>
              <w:t>年</w:t>
            </w:r>
          </w:p>
        </w:tc>
        <w:tc>
          <w:tcPr>
            <w:tcW w:w="420" w:type="dxa"/>
            <w:tcBorders>
              <w:bottom w:val="nil"/>
            </w:tcBorders>
            <w:vAlign w:val="center"/>
          </w:tcPr>
          <w:p w14:paraId="65087D4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20" w:type="dxa"/>
            <w:tcBorders>
              <w:bottom w:val="nil"/>
            </w:tcBorders>
            <w:vAlign w:val="center"/>
          </w:tcPr>
          <w:p w14:paraId="11BA5DF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46</w:t>
            </w:r>
          </w:p>
        </w:tc>
        <w:tc>
          <w:tcPr>
            <w:tcW w:w="420" w:type="dxa"/>
            <w:tcBorders>
              <w:bottom w:val="nil"/>
            </w:tcBorders>
            <w:vAlign w:val="center"/>
          </w:tcPr>
          <w:p w14:paraId="35B3926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w:t>
            </w:r>
          </w:p>
        </w:tc>
        <w:tc>
          <w:tcPr>
            <w:tcW w:w="420" w:type="dxa"/>
            <w:tcBorders>
              <w:bottom w:val="nil"/>
            </w:tcBorders>
          </w:tcPr>
          <w:p w14:paraId="4504C38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58</w:t>
            </w:r>
          </w:p>
        </w:tc>
        <w:tc>
          <w:tcPr>
            <w:tcW w:w="420" w:type="dxa"/>
            <w:tcBorders>
              <w:bottom w:val="nil"/>
            </w:tcBorders>
            <w:vAlign w:val="center"/>
          </w:tcPr>
          <w:p w14:paraId="62CCDAE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20" w:type="dxa"/>
            <w:tcBorders>
              <w:bottom w:val="nil"/>
            </w:tcBorders>
            <w:vAlign w:val="center"/>
          </w:tcPr>
          <w:p w14:paraId="67F745E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101</w:t>
            </w:r>
          </w:p>
        </w:tc>
        <w:tc>
          <w:tcPr>
            <w:tcW w:w="420" w:type="dxa"/>
            <w:tcBorders>
              <w:bottom w:val="nil"/>
            </w:tcBorders>
            <w:vAlign w:val="center"/>
          </w:tcPr>
          <w:p w14:paraId="1441BBA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20" w:type="dxa"/>
            <w:tcBorders>
              <w:bottom w:val="nil"/>
            </w:tcBorders>
          </w:tcPr>
          <w:p w14:paraId="38C8145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110</w:t>
            </w:r>
          </w:p>
        </w:tc>
        <w:tc>
          <w:tcPr>
            <w:tcW w:w="420" w:type="dxa"/>
            <w:tcBorders>
              <w:bottom w:val="nil"/>
            </w:tcBorders>
            <w:vAlign w:val="center"/>
          </w:tcPr>
          <w:p w14:paraId="6EC102F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18</w:t>
            </w:r>
          </w:p>
        </w:tc>
        <w:tc>
          <w:tcPr>
            <w:tcW w:w="420" w:type="dxa"/>
            <w:tcBorders>
              <w:bottom w:val="nil"/>
            </w:tcBorders>
            <w:vAlign w:val="center"/>
          </w:tcPr>
          <w:p w14:paraId="7D9B311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153</w:t>
            </w:r>
          </w:p>
        </w:tc>
        <w:tc>
          <w:tcPr>
            <w:tcW w:w="420" w:type="dxa"/>
            <w:tcBorders>
              <w:bottom w:val="nil"/>
            </w:tcBorders>
            <w:vAlign w:val="center"/>
          </w:tcPr>
          <w:p w14:paraId="45B63EB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bottom w:val="nil"/>
            </w:tcBorders>
          </w:tcPr>
          <w:p w14:paraId="7B905E0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172</w:t>
            </w:r>
          </w:p>
        </w:tc>
        <w:tc>
          <w:tcPr>
            <w:tcW w:w="420" w:type="dxa"/>
            <w:tcBorders>
              <w:bottom w:val="nil"/>
            </w:tcBorders>
            <w:vAlign w:val="center"/>
          </w:tcPr>
          <w:p w14:paraId="6C73F5D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29</w:t>
            </w:r>
          </w:p>
        </w:tc>
        <w:tc>
          <w:tcPr>
            <w:tcW w:w="420" w:type="dxa"/>
            <w:tcBorders>
              <w:bottom w:val="nil"/>
            </w:tcBorders>
            <w:vAlign w:val="center"/>
          </w:tcPr>
          <w:p w14:paraId="37AAA45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108</w:t>
            </w:r>
          </w:p>
        </w:tc>
        <w:tc>
          <w:tcPr>
            <w:tcW w:w="420" w:type="dxa"/>
            <w:tcBorders>
              <w:bottom w:val="nil"/>
            </w:tcBorders>
            <w:vAlign w:val="center"/>
          </w:tcPr>
          <w:p w14:paraId="286FDE8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w:t>
            </w:r>
          </w:p>
        </w:tc>
        <w:tc>
          <w:tcPr>
            <w:tcW w:w="420" w:type="dxa"/>
            <w:tcBorders>
              <w:bottom w:val="nil"/>
            </w:tcBorders>
          </w:tcPr>
          <w:p w14:paraId="66B9702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144</w:t>
            </w:r>
          </w:p>
        </w:tc>
        <w:tc>
          <w:tcPr>
            <w:tcW w:w="420" w:type="dxa"/>
            <w:tcBorders>
              <w:bottom w:val="nil"/>
            </w:tcBorders>
            <w:vAlign w:val="center"/>
          </w:tcPr>
          <w:p w14:paraId="730FA8E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29</w:t>
            </w:r>
          </w:p>
        </w:tc>
        <w:tc>
          <w:tcPr>
            <w:tcW w:w="420" w:type="dxa"/>
            <w:tcBorders>
              <w:bottom w:val="nil"/>
            </w:tcBorders>
            <w:vAlign w:val="center"/>
          </w:tcPr>
          <w:p w14:paraId="3AD0B7D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62</w:t>
            </w:r>
          </w:p>
        </w:tc>
        <w:tc>
          <w:tcPr>
            <w:tcW w:w="420" w:type="dxa"/>
            <w:tcBorders>
              <w:bottom w:val="nil"/>
            </w:tcBorders>
            <w:vAlign w:val="center"/>
          </w:tcPr>
          <w:p w14:paraId="74294C8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0" w:type="dxa"/>
            <w:tcBorders>
              <w:bottom w:val="nil"/>
            </w:tcBorders>
          </w:tcPr>
          <w:p w14:paraId="6F68E0C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94</w:t>
            </w:r>
          </w:p>
        </w:tc>
      </w:tr>
      <w:tr w:rsidR="006B00C0" w:rsidRPr="006B00C0" w14:paraId="77E7995F" w14:textId="77777777" w:rsidTr="00E430FC">
        <w:tc>
          <w:tcPr>
            <w:tcW w:w="687" w:type="dxa"/>
            <w:tcBorders>
              <w:top w:val="nil"/>
              <w:bottom w:val="nil"/>
            </w:tcBorders>
            <w:shd w:val="clear" w:color="auto" w:fill="DEEAF6" w:themeFill="accent1" w:themeFillTint="33"/>
            <w:tcMar>
              <w:right w:w="57" w:type="dxa"/>
            </w:tcMar>
            <w:vAlign w:val="center"/>
          </w:tcPr>
          <w:p w14:paraId="00385DC5"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31</w:t>
            </w:r>
            <w:r w:rsidRPr="006B00C0">
              <w:rPr>
                <w:rFonts w:hint="eastAsia"/>
                <w:color w:val="000000" w:themeColor="text1"/>
                <w:sz w:val="14"/>
                <w:szCs w:val="14"/>
              </w:rPr>
              <w:t>年</w:t>
            </w:r>
          </w:p>
        </w:tc>
        <w:tc>
          <w:tcPr>
            <w:tcW w:w="420" w:type="dxa"/>
            <w:tcBorders>
              <w:top w:val="nil"/>
              <w:bottom w:val="nil"/>
            </w:tcBorders>
            <w:shd w:val="clear" w:color="auto" w:fill="DEEAF6" w:themeFill="accent1" w:themeFillTint="33"/>
            <w:vAlign w:val="center"/>
          </w:tcPr>
          <w:p w14:paraId="0D71F09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shd w:val="clear" w:color="auto" w:fill="DEEAF6" w:themeFill="accent1" w:themeFillTint="33"/>
            <w:vAlign w:val="center"/>
          </w:tcPr>
          <w:p w14:paraId="67276FC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54</w:t>
            </w:r>
          </w:p>
        </w:tc>
        <w:tc>
          <w:tcPr>
            <w:tcW w:w="420" w:type="dxa"/>
            <w:tcBorders>
              <w:top w:val="nil"/>
              <w:bottom w:val="nil"/>
            </w:tcBorders>
            <w:shd w:val="clear" w:color="auto" w:fill="DEEAF6" w:themeFill="accent1" w:themeFillTint="33"/>
            <w:vAlign w:val="center"/>
          </w:tcPr>
          <w:p w14:paraId="6EF8F45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shd w:val="clear" w:color="auto" w:fill="DEEAF6" w:themeFill="accent1" w:themeFillTint="33"/>
          </w:tcPr>
          <w:p w14:paraId="5FC30DCA"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58</w:t>
            </w:r>
          </w:p>
        </w:tc>
        <w:tc>
          <w:tcPr>
            <w:tcW w:w="420" w:type="dxa"/>
            <w:tcBorders>
              <w:top w:val="nil"/>
              <w:bottom w:val="nil"/>
            </w:tcBorders>
            <w:shd w:val="clear" w:color="auto" w:fill="DEEAF6" w:themeFill="accent1" w:themeFillTint="33"/>
            <w:vAlign w:val="center"/>
          </w:tcPr>
          <w:p w14:paraId="58F4EA3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20" w:type="dxa"/>
            <w:tcBorders>
              <w:top w:val="nil"/>
              <w:bottom w:val="nil"/>
            </w:tcBorders>
            <w:shd w:val="clear" w:color="auto" w:fill="DEEAF6" w:themeFill="accent1" w:themeFillTint="33"/>
            <w:vAlign w:val="center"/>
          </w:tcPr>
          <w:p w14:paraId="46C9B55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91</w:t>
            </w:r>
          </w:p>
        </w:tc>
        <w:tc>
          <w:tcPr>
            <w:tcW w:w="420" w:type="dxa"/>
            <w:tcBorders>
              <w:top w:val="nil"/>
              <w:bottom w:val="nil"/>
            </w:tcBorders>
            <w:shd w:val="clear" w:color="auto" w:fill="DEEAF6" w:themeFill="accent1" w:themeFillTint="33"/>
            <w:vAlign w:val="center"/>
          </w:tcPr>
          <w:p w14:paraId="433EAC6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0" w:type="dxa"/>
            <w:tcBorders>
              <w:top w:val="nil"/>
              <w:bottom w:val="nil"/>
            </w:tcBorders>
            <w:shd w:val="clear" w:color="auto" w:fill="DEEAF6" w:themeFill="accent1" w:themeFillTint="33"/>
          </w:tcPr>
          <w:p w14:paraId="56682D6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98</w:t>
            </w:r>
          </w:p>
        </w:tc>
        <w:tc>
          <w:tcPr>
            <w:tcW w:w="420" w:type="dxa"/>
            <w:tcBorders>
              <w:top w:val="nil"/>
              <w:bottom w:val="nil"/>
            </w:tcBorders>
            <w:shd w:val="clear" w:color="auto" w:fill="DEEAF6" w:themeFill="accent1" w:themeFillTint="33"/>
            <w:vAlign w:val="center"/>
          </w:tcPr>
          <w:p w14:paraId="75A1ACC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22</w:t>
            </w:r>
          </w:p>
        </w:tc>
        <w:tc>
          <w:tcPr>
            <w:tcW w:w="420" w:type="dxa"/>
            <w:tcBorders>
              <w:top w:val="nil"/>
              <w:bottom w:val="nil"/>
            </w:tcBorders>
            <w:shd w:val="clear" w:color="auto" w:fill="DEEAF6" w:themeFill="accent1" w:themeFillTint="33"/>
            <w:vAlign w:val="center"/>
          </w:tcPr>
          <w:p w14:paraId="566EB75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116</w:t>
            </w:r>
          </w:p>
        </w:tc>
        <w:tc>
          <w:tcPr>
            <w:tcW w:w="420" w:type="dxa"/>
            <w:tcBorders>
              <w:top w:val="nil"/>
              <w:bottom w:val="nil"/>
            </w:tcBorders>
            <w:shd w:val="clear" w:color="auto" w:fill="DEEAF6" w:themeFill="accent1" w:themeFillTint="33"/>
            <w:vAlign w:val="center"/>
          </w:tcPr>
          <w:p w14:paraId="707B9B0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tcPr>
          <w:p w14:paraId="50F75E5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139</w:t>
            </w:r>
          </w:p>
        </w:tc>
        <w:tc>
          <w:tcPr>
            <w:tcW w:w="420" w:type="dxa"/>
            <w:tcBorders>
              <w:top w:val="nil"/>
              <w:bottom w:val="nil"/>
            </w:tcBorders>
            <w:shd w:val="clear" w:color="auto" w:fill="DEEAF6" w:themeFill="accent1" w:themeFillTint="33"/>
            <w:vAlign w:val="center"/>
          </w:tcPr>
          <w:p w14:paraId="3CEC1BA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45</w:t>
            </w:r>
          </w:p>
        </w:tc>
        <w:tc>
          <w:tcPr>
            <w:tcW w:w="420" w:type="dxa"/>
            <w:tcBorders>
              <w:top w:val="nil"/>
              <w:bottom w:val="nil"/>
            </w:tcBorders>
            <w:shd w:val="clear" w:color="auto" w:fill="DEEAF6" w:themeFill="accent1" w:themeFillTint="33"/>
            <w:vAlign w:val="center"/>
          </w:tcPr>
          <w:p w14:paraId="48EED2C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93</w:t>
            </w:r>
          </w:p>
        </w:tc>
        <w:tc>
          <w:tcPr>
            <w:tcW w:w="420" w:type="dxa"/>
            <w:tcBorders>
              <w:top w:val="nil"/>
              <w:bottom w:val="nil"/>
            </w:tcBorders>
            <w:shd w:val="clear" w:color="auto" w:fill="DEEAF6" w:themeFill="accent1" w:themeFillTint="33"/>
            <w:vAlign w:val="center"/>
          </w:tcPr>
          <w:p w14:paraId="0D18093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0" w:type="dxa"/>
            <w:tcBorders>
              <w:top w:val="nil"/>
              <w:bottom w:val="nil"/>
            </w:tcBorders>
            <w:shd w:val="clear" w:color="auto" w:fill="DEEAF6" w:themeFill="accent1" w:themeFillTint="33"/>
          </w:tcPr>
          <w:p w14:paraId="6E2620F3"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141</w:t>
            </w:r>
          </w:p>
        </w:tc>
        <w:tc>
          <w:tcPr>
            <w:tcW w:w="420" w:type="dxa"/>
            <w:tcBorders>
              <w:top w:val="nil"/>
              <w:bottom w:val="nil"/>
            </w:tcBorders>
            <w:shd w:val="clear" w:color="auto" w:fill="DEEAF6" w:themeFill="accent1" w:themeFillTint="33"/>
            <w:vAlign w:val="center"/>
          </w:tcPr>
          <w:p w14:paraId="47CAFD4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31</w:t>
            </w:r>
          </w:p>
        </w:tc>
        <w:tc>
          <w:tcPr>
            <w:tcW w:w="420" w:type="dxa"/>
            <w:tcBorders>
              <w:top w:val="nil"/>
              <w:bottom w:val="nil"/>
            </w:tcBorders>
            <w:shd w:val="clear" w:color="auto" w:fill="DEEAF6" w:themeFill="accent1" w:themeFillTint="33"/>
            <w:vAlign w:val="center"/>
          </w:tcPr>
          <w:p w14:paraId="5163F93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67</w:t>
            </w:r>
          </w:p>
        </w:tc>
        <w:tc>
          <w:tcPr>
            <w:tcW w:w="420" w:type="dxa"/>
            <w:tcBorders>
              <w:top w:val="nil"/>
              <w:bottom w:val="nil"/>
            </w:tcBorders>
            <w:shd w:val="clear" w:color="auto" w:fill="DEEAF6" w:themeFill="accent1" w:themeFillTint="33"/>
            <w:vAlign w:val="center"/>
          </w:tcPr>
          <w:p w14:paraId="035BA99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tcPr>
          <w:p w14:paraId="6E84CE34"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99</w:t>
            </w:r>
          </w:p>
        </w:tc>
      </w:tr>
      <w:tr w:rsidR="006B00C0" w:rsidRPr="006B00C0" w14:paraId="35CF1CEE" w14:textId="77777777" w:rsidTr="00E430FC">
        <w:tc>
          <w:tcPr>
            <w:tcW w:w="687" w:type="dxa"/>
            <w:tcBorders>
              <w:top w:val="nil"/>
              <w:bottom w:val="nil"/>
            </w:tcBorders>
            <w:shd w:val="clear" w:color="auto" w:fill="auto"/>
            <w:tcMar>
              <w:right w:w="57" w:type="dxa"/>
            </w:tcMar>
            <w:vAlign w:val="center"/>
          </w:tcPr>
          <w:p w14:paraId="0AF3D4B7"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32</w:t>
            </w:r>
            <w:r w:rsidRPr="006B00C0">
              <w:rPr>
                <w:rFonts w:hint="eastAsia"/>
                <w:color w:val="000000" w:themeColor="text1"/>
                <w:sz w:val="14"/>
                <w:szCs w:val="14"/>
              </w:rPr>
              <w:t>年</w:t>
            </w:r>
          </w:p>
        </w:tc>
        <w:tc>
          <w:tcPr>
            <w:tcW w:w="420" w:type="dxa"/>
            <w:tcBorders>
              <w:top w:val="nil"/>
              <w:bottom w:val="nil"/>
              <w:tr2bl w:val="single" w:sz="4" w:space="0" w:color="auto"/>
            </w:tcBorders>
            <w:vAlign w:val="center"/>
          </w:tcPr>
          <w:p w14:paraId="4734260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0" w:type="dxa"/>
            <w:tcBorders>
              <w:top w:val="nil"/>
              <w:bottom w:val="nil"/>
              <w:tr2bl w:val="single" w:sz="4" w:space="0" w:color="auto"/>
            </w:tcBorders>
            <w:vAlign w:val="center"/>
          </w:tcPr>
          <w:p w14:paraId="36A4BC0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0" w:type="dxa"/>
            <w:tcBorders>
              <w:top w:val="nil"/>
              <w:bottom w:val="nil"/>
              <w:tr2bl w:val="single" w:sz="4" w:space="0" w:color="auto"/>
            </w:tcBorders>
            <w:vAlign w:val="center"/>
          </w:tcPr>
          <w:p w14:paraId="68CF3E2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0" w:type="dxa"/>
            <w:tcBorders>
              <w:top w:val="nil"/>
              <w:bottom w:val="nil"/>
              <w:tr2bl w:val="single" w:sz="4" w:space="0" w:color="auto"/>
            </w:tcBorders>
          </w:tcPr>
          <w:p w14:paraId="71911D0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0" w:type="dxa"/>
            <w:tcBorders>
              <w:top w:val="nil"/>
              <w:bottom w:val="nil"/>
              <w:tr2bl w:val="single" w:sz="4" w:space="0" w:color="auto"/>
            </w:tcBorders>
            <w:vAlign w:val="center"/>
          </w:tcPr>
          <w:p w14:paraId="6714CB0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0" w:type="dxa"/>
            <w:tcBorders>
              <w:top w:val="nil"/>
              <w:bottom w:val="nil"/>
              <w:tr2bl w:val="single" w:sz="4" w:space="0" w:color="auto"/>
            </w:tcBorders>
            <w:vAlign w:val="center"/>
          </w:tcPr>
          <w:p w14:paraId="23BE7C4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0" w:type="dxa"/>
            <w:tcBorders>
              <w:top w:val="nil"/>
              <w:bottom w:val="nil"/>
              <w:tr2bl w:val="single" w:sz="4" w:space="0" w:color="auto"/>
            </w:tcBorders>
            <w:vAlign w:val="center"/>
          </w:tcPr>
          <w:p w14:paraId="5DB27F5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0" w:type="dxa"/>
            <w:tcBorders>
              <w:top w:val="nil"/>
              <w:bottom w:val="nil"/>
              <w:tr2bl w:val="single" w:sz="4" w:space="0" w:color="auto"/>
            </w:tcBorders>
          </w:tcPr>
          <w:p w14:paraId="23CD0F3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0" w:type="dxa"/>
            <w:tcBorders>
              <w:top w:val="nil"/>
              <w:bottom w:val="nil"/>
              <w:tr2bl w:val="single" w:sz="4" w:space="0" w:color="auto"/>
            </w:tcBorders>
            <w:vAlign w:val="center"/>
          </w:tcPr>
          <w:p w14:paraId="0CCE8C0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0" w:type="dxa"/>
            <w:tcBorders>
              <w:top w:val="nil"/>
              <w:bottom w:val="nil"/>
              <w:tr2bl w:val="single" w:sz="4" w:space="0" w:color="auto"/>
            </w:tcBorders>
            <w:vAlign w:val="center"/>
          </w:tcPr>
          <w:p w14:paraId="6ADF8FF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0" w:type="dxa"/>
            <w:tcBorders>
              <w:top w:val="nil"/>
              <w:bottom w:val="nil"/>
              <w:tr2bl w:val="single" w:sz="4" w:space="0" w:color="auto"/>
            </w:tcBorders>
            <w:vAlign w:val="center"/>
          </w:tcPr>
          <w:p w14:paraId="1DA3986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0" w:type="dxa"/>
            <w:tcBorders>
              <w:top w:val="nil"/>
              <w:bottom w:val="nil"/>
              <w:tr2bl w:val="single" w:sz="4" w:space="0" w:color="auto"/>
            </w:tcBorders>
          </w:tcPr>
          <w:p w14:paraId="281A89F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0" w:type="dxa"/>
            <w:tcBorders>
              <w:top w:val="nil"/>
              <w:bottom w:val="nil"/>
              <w:tr2bl w:val="single" w:sz="4" w:space="0" w:color="auto"/>
            </w:tcBorders>
            <w:vAlign w:val="center"/>
          </w:tcPr>
          <w:p w14:paraId="1D2B03A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0" w:type="dxa"/>
            <w:tcBorders>
              <w:top w:val="nil"/>
              <w:bottom w:val="nil"/>
              <w:tr2bl w:val="single" w:sz="4" w:space="0" w:color="auto"/>
            </w:tcBorders>
            <w:vAlign w:val="center"/>
          </w:tcPr>
          <w:p w14:paraId="1637BF0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0" w:type="dxa"/>
            <w:tcBorders>
              <w:top w:val="nil"/>
              <w:bottom w:val="nil"/>
              <w:tr2bl w:val="single" w:sz="4" w:space="0" w:color="auto"/>
            </w:tcBorders>
            <w:vAlign w:val="center"/>
          </w:tcPr>
          <w:p w14:paraId="73A7A96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0" w:type="dxa"/>
            <w:tcBorders>
              <w:top w:val="nil"/>
              <w:bottom w:val="nil"/>
              <w:tr2bl w:val="single" w:sz="4" w:space="0" w:color="auto"/>
            </w:tcBorders>
          </w:tcPr>
          <w:p w14:paraId="021AFA6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0" w:type="dxa"/>
            <w:tcBorders>
              <w:top w:val="nil"/>
              <w:bottom w:val="nil"/>
              <w:tr2bl w:val="single" w:sz="4" w:space="0" w:color="auto"/>
            </w:tcBorders>
            <w:vAlign w:val="center"/>
          </w:tcPr>
          <w:p w14:paraId="6004685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0" w:type="dxa"/>
            <w:tcBorders>
              <w:top w:val="nil"/>
              <w:bottom w:val="nil"/>
              <w:tr2bl w:val="single" w:sz="4" w:space="0" w:color="auto"/>
            </w:tcBorders>
            <w:vAlign w:val="center"/>
          </w:tcPr>
          <w:p w14:paraId="2423397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0" w:type="dxa"/>
            <w:tcBorders>
              <w:top w:val="nil"/>
              <w:bottom w:val="nil"/>
              <w:tr2bl w:val="single" w:sz="4" w:space="0" w:color="auto"/>
            </w:tcBorders>
            <w:vAlign w:val="center"/>
          </w:tcPr>
          <w:p w14:paraId="766101C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0" w:type="dxa"/>
            <w:tcBorders>
              <w:top w:val="nil"/>
              <w:bottom w:val="nil"/>
              <w:tr2bl w:val="single" w:sz="4" w:space="0" w:color="auto"/>
            </w:tcBorders>
          </w:tcPr>
          <w:p w14:paraId="028EA7F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r>
      <w:tr w:rsidR="006B00C0" w:rsidRPr="006B00C0" w14:paraId="53B90AEC" w14:textId="77777777" w:rsidTr="00E430FC">
        <w:tc>
          <w:tcPr>
            <w:tcW w:w="687" w:type="dxa"/>
            <w:tcBorders>
              <w:top w:val="nil"/>
              <w:bottom w:val="nil"/>
            </w:tcBorders>
            <w:shd w:val="clear" w:color="auto" w:fill="DEEAF6" w:themeFill="accent1" w:themeFillTint="33"/>
            <w:tcMar>
              <w:right w:w="57" w:type="dxa"/>
            </w:tcMar>
            <w:vAlign w:val="center"/>
          </w:tcPr>
          <w:p w14:paraId="65959AA5"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33</w:t>
            </w:r>
            <w:r w:rsidRPr="006B00C0">
              <w:rPr>
                <w:rFonts w:hint="eastAsia"/>
                <w:color w:val="000000" w:themeColor="text1"/>
                <w:sz w:val="14"/>
                <w:szCs w:val="14"/>
              </w:rPr>
              <w:t>年</w:t>
            </w:r>
          </w:p>
        </w:tc>
        <w:tc>
          <w:tcPr>
            <w:tcW w:w="420" w:type="dxa"/>
            <w:tcBorders>
              <w:top w:val="nil"/>
              <w:bottom w:val="nil"/>
            </w:tcBorders>
            <w:shd w:val="clear" w:color="auto" w:fill="DEEAF6" w:themeFill="accent1" w:themeFillTint="33"/>
            <w:vAlign w:val="center"/>
          </w:tcPr>
          <w:p w14:paraId="375AA80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2BECC03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31</w:t>
            </w:r>
          </w:p>
        </w:tc>
        <w:tc>
          <w:tcPr>
            <w:tcW w:w="420" w:type="dxa"/>
            <w:tcBorders>
              <w:top w:val="nil"/>
              <w:bottom w:val="nil"/>
            </w:tcBorders>
            <w:shd w:val="clear" w:color="auto" w:fill="DEEAF6" w:themeFill="accent1" w:themeFillTint="33"/>
            <w:vAlign w:val="center"/>
          </w:tcPr>
          <w:p w14:paraId="349746F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w:t>
            </w:r>
          </w:p>
        </w:tc>
        <w:tc>
          <w:tcPr>
            <w:tcW w:w="420" w:type="dxa"/>
            <w:tcBorders>
              <w:top w:val="nil"/>
              <w:bottom w:val="nil"/>
            </w:tcBorders>
            <w:shd w:val="clear" w:color="auto" w:fill="DEEAF6" w:themeFill="accent1" w:themeFillTint="33"/>
          </w:tcPr>
          <w:p w14:paraId="2A89452C"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38</w:t>
            </w:r>
          </w:p>
        </w:tc>
        <w:tc>
          <w:tcPr>
            <w:tcW w:w="420" w:type="dxa"/>
            <w:tcBorders>
              <w:top w:val="nil"/>
              <w:bottom w:val="nil"/>
            </w:tcBorders>
            <w:shd w:val="clear" w:color="auto" w:fill="DEEAF6" w:themeFill="accent1" w:themeFillTint="33"/>
            <w:vAlign w:val="center"/>
          </w:tcPr>
          <w:p w14:paraId="6F2F769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w:t>
            </w:r>
          </w:p>
        </w:tc>
        <w:tc>
          <w:tcPr>
            <w:tcW w:w="420" w:type="dxa"/>
            <w:tcBorders>
              <w:top w:val="nil"/>
              <w:bottom w:val="nil"/>
            </w:tcBorders>
            <w:shd w:val="clear" w:color="auto" w:fill="DEEAF6" w:themeFill="accent1" w:themeFillTint="33"/>
            <w:vAlign w:val="center"/>
          </w:tcPr>
          <w:p w14:paraId="0AE61F6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53</w:t>
            </w:r>
          </w:p>
        </w:tc>
        <w:tc>
          <w:tcPr>
            <w:tcW w:w="420" w:type="dxa"/>
            <w:tcBorders>
              <w:top w:val="nil"/>
              <w:bottom w:val="nil"/>
            </w:tcBorders>
            <w:shd w:val="clear" w:color="auto" w:fill="DEEAF6" w:themeFill="accent1" w:themeFillTint="33"/>
            <w:vAlign w:val="center"/>
          </w:tcPr>
          <w:p w14:paraId="394F9F7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w:t>
            </w:r>
          </w:p>
        </w:tc>
        <w:tc>
          <w:tcPr>
            <w:tcW w:w="420" w:type="dxa"/>
            <w:tcBorders>
              <w:top w:val="nil"/>
              <w:bottom w:val="nil"/>
            </w:tcBorders>
            <w:shd w:val="clear" w:color="auto" w:fill="DEEAF6" w:themeFill="accent1" w:themeFillTint="33"/>
          </w:tcPr>
          <w:p w14:paraId="3EA4708B"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66</w:t>
            </w:r>
          </w:p>
        </w:tc>
        <w:tc>
          <w:tcPr>
            <w:tcW w:w="420" w:type="dxa"/>
            <w:tcBorders>
              <w:top w:val="nil"/>
              <w:bottom w:val="nil"/>
            </w:tcBorders>
            <w:shd w:val="clear" w:color="auto" w:fill="DEEAF6" w:themeFill="accent1" w:themeFillTint="33"/>
            <w:vAlign w:val="center"/>
          </w:tcPr>
          <w:p w14:paraId="457E4AB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w:t>
            </w:r>
          </w:p>
        </w:tc>
        <w:tc>
          <w:tcPr>
            <w:tcW w:w="420" w:type="dxa"/>
            <w:tcBorders>
              <w:top w:val="nil"/>
              <w:bottom w:val="nil"/>
            </w:tcBorders>
            <w:shd w:val="clear" w:color="auto" w:fill="DEEAF6" w:themeFill="accent1" w:themeFillTint="33"/>
            <w:vAlign w:val="center"/>
          </w:tcPr>
          <w:p w14:paraId="1904BCC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109</w:t>
            </w:r>
          </w:p>
        </w:tc>
        <w:tc>
          <w:tcPr>
            <w:tcW w:w="420" w:type="dxa"/>
            <w:tcBorders>
              <w:top w:val="nil"/>
              <w:bottom w:val="nil"/>
            </w:tcBorders>
            <w:shd w:val="clear" w:color="auto" w:fill="DEEAF6" w:themeFill="accent1" w:themeFillTint="33"/>
            <w:vAlign w:val="center"/>
          </w:tcPr>
          <w:p w14:paraId="65CBBD0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tcPr>
          <w:p w14:paraId="54202E2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116</w:t>
            </w:r>
          </w:p>
        </w:tc>
        <w:tc>
          <w:tcPr>
            <w:tcW w:w="420" w:type="dxa"/>
            <w:tcBorders>
              <w:top w:val="nil"/>
              <w:bottom w:val="nil"/>
            </w:tcBorders>
            <w:shd w:val="clear" w:color="auto" w:fill="DEEAF6" w:themeFill="accent1" w:themeFillTint="33"/>
            <w:vAlign w:val="center"/>
          </w:tcPr>
          <w:p w14:paraId="7197823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17</w:t>
            </w:r>
          </w:p>
        </w:tc>
        <w:tc>
          <w:tcPr>
            <w:tcW w:w="420" w:type="dxa"/>
            <w:tcBorders>
              <w:top w:val="nil"/>
              <w:bottom w:val="nil"/>
            </w:tcBorders>
            <w:shd w:val="clear" w:color="auto" w:fill="DEEAF6" w:themeFill="accent1" w:themeFillTint="33"/>
            <w:vAlign w:val="center"/>
          </w:tcPr>
          <w:p w14:paraId="5C6BF92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83</w:t>
            </w:r>
          </w:p>
        </w:tc>
        <w:tc>
          <w:tcPr>
            <w:tcW w:w="420" w:type="dxa"/>
            <w:tcBorders>
              <w:top w:val="nil"/>
              <w:bottom w:val="nil"/>
            </w:tcBorders>
            <w:shd w:val="clear" w:color="auto" w:fill="DEEAF6" w:themeFill="accent1" w:themeFillTint="33"/>
            <w:vAlign w:val="center"/>
          </w:tcPr>
          <w:p w14:paraId="3541762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tcPr>
          <w:p w14:paraId="2B5F7A9C"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101</w:t>
            </w:r>
          </w:p>
        </w:tc>
        <w:tc>
          <w:tcPr>
            <w:tcW w:w="420" w:type="dxa"/>
            <w:tcBorders>
              <w:top w:val="nil"/>
              <w:bottom w:val="nil"/>
            </w:tcBorders>
            <w:shd w:val="clear" w:color="auto" w:fill="DEEAF6" w:themeFill="accent1" w:themeFillTint="33"/>
            <w:vAlign w:val="center"/>
          </w:tcPr>
          <w:p w14:paraId="08EF797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17</w:t>
            </w:r>
          </w:p>
        </w:tc>
        <w:tc>
          <w:tcPr>
            <w:tcW w:w="420" w:type="dxa"/>
            <w:tcBorders>
              <w:top w:val="nil"/>
              <w:bottom w:val="nil"/>
            </w:tcBorders>
            <w:shd w:val="clear" w:color="auto" w:fill="DEEAF6" w:themeFill="accent1" w:themeFillTint="33"/>
            <w:vAlign w:val="center"/>
          </w:tcPr>
          <w:p w14:paraId="6614301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56</w:t>
            </w:r>
          </w:p>
        </w:tc>
        <w:tc>
          <w:tcPr>
            <w:tcW w:w="420" w:type="dxa"/>
            <w:tcBorders>
              <w:top w:val="nil"/>
              <w:bottom w:val="nil"/>
            </w:tcBorders>
            <w:shd w:val="clear" w:color="auto" w:fill="DEEAF6" w:themeFill="accent1" w:themeFillTint="33"/>
            <w:vAlign w:val="center"/>
          </w:tcPr>
          <w:p w14:paraId="2F86868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tcPr>
          <w:p w14:paraId="56E2BEA8"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74</w:t>
            </w:r>
          </w:p>
        </w:tc>
      </w:tr>
      <w:tr w:rsidR="006B00C0" w:rsidRPr="006B00C0" w14:paraId="17B8C4C5" w14:textId="77777777" w:rsidTr="00E430FC">
        <w:tc>
          <w:tcPr>
            <w:tcW w:w="687" w:type="dxa"/>
            <w:tcBorders>
              <w:top w:val="nil"/>
              <w:bottom w:val="nil"/>
            </w:tcBorders>
            <w:shd w:val="clear" w:color="auto" w:fill="auto"/>
            <w:tcMar>
              <w:right w:w="57" w:type="dxa"/>
            </w:tcMar>
            <w:vAlign w:val="center"/>
          </w:tcPr>
          <w:p w14:paraId="7CE4DC0B"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34</w:t>
            </w:r>
            <w:r w:rsidRPr="006B00C0">
              <w:rPr>
                <w:rFonts w:hint="eastAsia"/>
                <w:color w:val="000000" w:themeColor="text1"/>
                <w:sz w:val="14"/>
                <w:szCs w:val="14"/>
              </w:rPr>
              <w:t>年</w:t>
            </w:r>
          </w:p>
        </w:tc>
        <w:tc>
          <w:tcPr>
            <w:tcW w:w="420" w:type="dxa"/>
            <w:tcBorders>
              <w:top w:val="nil"/>
              <w:bottom w:val="nil"/>
            </w:tcBorders>
            <w:vAlign w:val="center"/>
          </w:tcPr>
          <w:p w14:paraId="72DA89C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w:t>
            </w:r>
          </w:p>
        </w:tc>
        <w:tc>
          <w:tcPr>
            <w:tcW w:w="420" w:type="dxa"/>
            <w:tcBorders>
              <w:top w:val="nil"/>
              <w:bottom w:val="nil"/>
            </w:tcBorders>
            <w:vAlign w:val="center"/>
          </w:tcPr>
          <w:p w14:paraId="44E58EC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39</w:t>
            </w:r>
          </w:p>
        </w:tc>
        <w:tc>
          <w:tcPr>
            <w:tcW w:w="420" w:type="dxa"/>
            <w:tcBorders>
              <w:top w:val="nil"/>
              <w:bottom w:val="nil"/>
            </w:tcBorders>
            <w:vAlign w:val="center"/>
          </w:tcPr>
          <w:p w14:paraId="35A28A1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20" w:type="dxa"/>
            <w:tcBorders>
              <w:top w:val="nil"/>
              <w:bottom w:val="nil"/>
            </w:tcBorders>
          </w:tcPr>
          <w:p w14:paraId="379921A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50</w:t>
            </w:r>
          </w:p>
        </w:tc>
        <w:tc>
          <w:tcPr>
            <w:tcW w:w="420" w:type="dxa"/>
            <w:tcBorders>
              <w:top w:val="nil"/>
              <w:bottom w:val="nil"/>
            </w:tcBorders>
            <w:vAlign w:val="center"/>
          </w:tcPr>
          <w:p w14:paraId="08ACB01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w:t>
            </w:r>
          </w:p>
        </w:tc>
        <w:tc>
          <w:tcPr>
            <w:tcW w:w="420" w:type="dxa"/>
            <w:tcBorders>
              <w:top w:val="nil"/>
              <w:bottom w:val="nil"/>
            </w:tcBorders>
            <w:vAlign w:val="center"/>
          </w:tcPr>
          <w:p w14:paraId="63ECA44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45</w:t>
            </w:r>
          </w:p>
        </w:tc>
        <w:tc>
          <w:tcPr>
            <w:tcW w:w="420" w:type="dxa"/>
            <w:tcBorders>
              <w:top w:val="nil"/>
              <w:bottom w:val="nil"/>
            </w:tcBorders>
            <w:vAlign w:val="center"/>
          </w:tcPr>
          <w:p w14:paraId="0866C83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tcPr>
          <w:p w14:paraId="6A1B4443"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54</w:t>
            </w:r>
          </w:p>
        </w:tc>
        <w:tc>
          <w:tcPr>
            <w:tcW w:w="420" w:type="dxa"/>
            <w:tcBorders>
              <w:top w:val="nil"/>
              <w:bottom w:val="nil"/>
            </w:tcBorders>
            <w:vAlign w:val="center"/>
          </w:tcPr>
          <w:p w14:paraId="3316A23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w:t>
            </w:r>
          </w:p>
        </w:tc>
        <w:tc>
          <w:tcPr>
            <w:tcW w:w="420" w:type="dxa"/>
            <w:tcBorders>
              <w:top w:val="nil"/>
              <w:bottom w:val="nil"/>
            </w:tcBorders>
            <w:vAlign w:val="center"/>
          </w:tcPr>
          <w:p w14:paraId="065A1D0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83</w:t>
            </w:r>
          </w:p>
        </w:tc>
        <w:tc>
          <w:tcPr>
            <w:tcW w:w="420" w:type="dxa"/>
            <w:tcBorders>
              <w:top w:val="nil"/>
              <w:bottom w:val="nil"/>
            </w:tcBorders>
            <w:vAlign w:val="center"/>
          </w:tcPr>
          <w:p w14:paraId="4A196C5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tcPr>
          <w:p w14:paraId="4C5E1FAB"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90</w:t>
            </w:r>
          </w:p>
        </w:tc>
        <w:tc>
          <w:tcPr>
            <w:tcW w:w="420" w:type="dxa"/>
            <w:tcBorders>
              <w:top w:val="nil"/>
              <w:bottom w:val="nil"/>
            </w:tcBorders>
            <w:vAlign w:val="center"/>
          </w:tcPr>
          <w:p w14:paraId="51F1C9B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9</w:t>
            </w:r>
          </w:p>
        </w:tc>
        <w:tc>
          <w:tcPr>
            <w:tcW w:w="420" w:type="dxa"/>
            <w:tcBorders>
              <w:top w:val="nil"/>
              <w:bottom w:val="nil"/>
            </w:tcBorders>
            <w:vAlign w:val="center"/>
          </w:tcPr>
          <w:p w14:paraId="43D3A50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89</w:t>
            </w:r>
          </w:p>
        </w:tc>
        <w:tc>
          <w:tcPr>
            <w:tcW w:w="420" w:type="dxa"/>
            <w:tcBorders>
              <w:top w:val="nil"/>
              <w:bottom w:val="nil"/>
            </w:tcBorders>
            <w:vAlign w:val="center"/>
          </w:tcPr>
          <w:p w14:paraId="296FD97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tcPr>
          <w:p w14:paraId="42F55EE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100</w:t>
            </w:r>
          </w:p>
        </w:tc>
        <w:tc>
          <w:tcPr>
            <w:tcW w:w="420" w:type="dxa"/>
            <w:tcBorders>
              <w:top w:val="nil"/>
              <w:bottom w:val="nil"/>
            </w:tcBorders>
            <w:vAlign w:val="center"/>
          </w:tcPr>
          <w:p w14:paraId="5A45924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w:t>
            </w:r>
          </w:p>
        </w:tc>
        <w:tc>
          <w:tcPr>
            <w:tcW w:w="420" w:type="dxa"/>
            <w:tcBorders>
              <w:top w:val="nil"/>
              <w:bottom w:val="nil"/>
            </w:tcBorders>
            <w:vAlign w:val="center"/>
          </w:tcPr>
          <w:p w14:paraId="3A08FAD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40</w:t>
            </w:r>
          </w:p>
        </w:tc>
        <w:tc>
          <w:tcPr>
            <w:tcW w:w="420" w:type="dxa"/>
            <w:tcBorders>
              <w:top w:val="nil"/>
              <w:bottom w:val="nil"/>
            </w:tcBorders>
            <w:vAlign w:val="center"/>
          </w:tcPr>
          <w:p w14:paraId="058BF68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tcPr>
          <w:p w14:paraId="657D6C83"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48</w:t>
            </w:r>
          </w:p>
        </w:tc>
      </w:tr>
      <w:tr w:rsidR="006B00C0" w:rsidRPr="006B00C0" w14:paraId="55FECB26" w14:textId="77777777" w:rsidTr="00E430FC">
        <w:tc>
          <w:tcPr>
            <w:tcW w:w="687" w:type="dxa"/>
            <w:tcBorders>
              <w:top w:val="nil"/>
              <w:bottom w:val="nil"/>
            </w:tcBorders>
            <w:shd w:val="clear" w:color="auto" w:fill="DEEAF6" w:themeFill="accent1" w:themeFillTint="33"/>
            <w:tcMar>
              <w:right w:w="57" w:type="dxa"/>
            </w:tcMar>
            <w:vAlign w:val="center"/>
          </w:tcPr>
          <w:p w14:paraId="2661719D"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35</w:t>
            </w:r>
            <w:r w:rsidRPr="006B00C0">
              <w:rPr>
                <w:rFonts w:hint="eastAsia"/>
                <w:color w:val="000000" w:themeColor="text1"/>
                <w:sz w:val="14"/>
                <w:szCs w:val="14"/>
              </w:rPr>
              <w:t>年</w:t>
            </w:r>
          </w:p>
        </w:tc>
        <w:tc>
          <w:tcPr>
            <w:tcW w:w="420" w:type="dxa"/>
            <w:tcBorders>
              <w:top w:val="nil"/>
              <w:bottom w:val="nil"/>
            </w:tcBorders>
            <w:shd w:val="clear" w:color="auto" w:fill="DEEAF6" w:themeFill="accent1" w:themeFillTint="33"/>
            <w:vAlign w:val="center"/>
          </w:tcPr>
          <w:p w14:paraId="035068C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16</w:t>
            </w:r>
          </w:p>
        </w:tc>
        <w:tc>
          <w:tcPr>
            <w:tcW w:w="420" w:type="dxa"/>
            <w:tcBorders>
              <w:top w:val="nil"/>
              <w:bottom w:val="nil"/>
            </w:tcBorders>
            <w:shd w:val="clear" w:color="auto" w:fill="DEEAF6" w:themeFill="accent1" w:themeFillTint="33"/>
            <w:vAlign w:val="center"/>
          </w:tcPr>
          <w:p w14:paraId="3ED084D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24</w:t>
            </w:r>
          </w:p>
        </w:tc>
        <w:tc>
          <w:tcPr>
            <w:tcW w:w="420" w:type="dxa"/>
            <w:tcBorders>
              <w:top w:val="nil"/>
              <w:bottom w:val="nil"/>
            </w:tcBorders>
            <w:shd w:val="clear" w:color="auto" w:fill="DEEAF6" w:themeFill="accent1" w:themeFillTint="33"/>
            <w:vAlign w:val="center"/>
          </w:tcPr>
          <w:p w14:paraId="6085112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20" w:type="dxa"/>
            <w:tcBorders>
              <w:top w:val="nil"/>
              <w:bottom w:val="nil"/>
            </w:tcBorders>
            <w:shd w:val="clear" w:color="auto" w:fill="DEEAF6" w:themeFill="accent1" w:themeFillTint="33"/>
          </w:tcPr>
          <w:p w14:paraId="6BF12A3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44</w:t>
            </w:r>
          </w:p>
        </w:tc>
        <w:tc>
          <w:tcPr>
            <w:tcW w:w="420" w:type="dxa"/>
            <w:tcBorders>
              <w:top w:val="nil"/>
              <w:bottom w:val="nil"/>
            </w:tcBorders>
            <w:shd w:val="clear" w:color="auto" w:fill="DEEAF6" w:themeFill="accent1" w:themeFillTint="33"/>
            <w:vAlign w:val="center"/>
          </w:tcPr>
          <w:p w14:paraId="1DEC65C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w:t>
            </w:r>
          </w:p>
        </w:tc>
        <w:tc>
          <w:tcPr>
            <w:tcW w:w="420" w:type="dxa"/>
            <w:tcBorders>
              <w:top w:val="nil"/>
              <w:bottom w:val="nil"/>
            </w:tcBorders>
            <w:shd w:val="clear" w:color="auto" w:fill="DEEAF6" w:themeFill="accent1" w:themeFillTint="33"/>
            <w:vAlign w:val="center"/>
          </w:tcPr>
          <w:p w14:paraId="1109645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20</w:t>
            </w:r>
          </w:p>
        </w:tc>
        <w:tc>
          <w:tcPr>
            <w:tcW w:w="420" w:type="dxa"/>
            <w:tcBorders>
              <w:top w:val="nil"/>
              <w:bottom w:val="nil"/>
            </w:tcBorders>
            <w:shd w:val="clear" w:color="auto" w:fill="DEEAF6" w:themeFill="accent1" w:themeFillTint="33"/>
            <w:vAlign w:val="center"/>
          </w:tcPr>
          <w:p w14:paraId="305AA69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0" w:type="dxa"/>
            <w:tcBorders>
              <w:top w:val="nil"/>
              <w:bottom w:val="nil"/>
            </w:tcBorders>
            <w:shd w:val="clear" w:color="auto" w:fill="DEEAF6" w:themeFill="accent1" w:themeFillTint="33"/>
          </w:tcPr>
          <w:p w14:paraId="20B67C13"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29</w:t>
            </w:r>
          </w:p>
        </w:tc>
        <w:tc>
          <w:tcPr>
            <w:tcW w:w="420" w:type="dxa"/>
            <w:tcBorders>
              <w:top w:val="nil"/>
              <w:bottom w:val="nil"/>
            </w:tcBorders>
            <w:shd w:val="clear" w:color="auto" w:fill="DEEAF6" w:themeFill="accent1" w:themeFillTint="33"/>
            <w:vAlign w:val="center"/>
          </w:tcPr>
          <w:p w14:paraId="13C2B0B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w:t>
            </w:r>
          </w:p>
        </w:tc>
        <w:tc>
          <w:tcPr>
            <w:tcW w:w="420" w:type="dxa"/>
            <w:tcBorders>
              <w:top w:val="nil"/>
              <w:bottom w:val="nil"/>
            </w:tcBorders>
            <w:shd w:val="clear" w:color="auto" w:fill="DEEAF6" w:themeFill="accent1" w:themeFillTint="33"/>
            <w:vAlign w:val="center"/>
          </w:tcPr>
          <w:p w14:paraId="2F02C8E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40</w:t>
            </w:r>
          </w:p>
        </w:tc>
        <w:tc>
          <w:tcPr>
            <w:tcW w:w="420" w:type="dxa"/>
            <w:tcBorders>
              <w:top w:val="nil"/>
              <w:bottom w:val="nil"/>
            </w:tcBorders>
            <w:shd w:val="clear" w:color="auto" w:fill="DEEAF6" w:themeFill="accent1" w:themeFillTint="33"/>
            <w:vAlign w:val="center"/>
          </w:tcPr>
          <w:p w14:paraId="18E13C8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shd w:val="clear" w:color="auto" w:fill="DEEAF6" w:themeFill="accent1" w:themeFillTint="33"/>
          </w:tcPr>
          <w:p w14:paraId="13DACF6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49</w:t>
            </w:r>
          </w:p>
        </w:tc>
        <w:tc>
          <w:tcPr>
            <w:tcW w:w="420" w:type="dxa"/>
            <w:tcBorders>
              <w:top w:val="nil"/>
              <w:bottom w:val="nil"/>
            </w:tcBorders>
            <w:shd w:val="clear" w:color="auto" w:fill="DEEAF6" w:themeFill="accent1" w:themeFillTint="33"/>
            <w:vAlign w:val="center"/>
          </w:tcPr>
          <w:p w14:paraId="4C5327D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22</w:t>
            </w:r>
          </w:p>
        </w:tc>
        <w:tc>
          <w:tcPr>
            <w:tcW w:w="420" w:type="dxa"/>
            <w:tcBorders>
              <w:top w:val="nil"/>
              <w:bottom w:val="nil"/>
            </w:tcBorders>
            <w:shd w:val="clear" w:color="auto" w:fill="DEEAF6" w:themeFill="accent1" w:themeFillTint="33"/>
            <w:vAlign w:val="center"/>
          </w:tcPr>
          <w:p w14:paraId="2D2B336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67</w:t>
            </w:r>
          </w:p>
        </w:tc>
        <w:tc>
          <w:tcPr>
            <w:tcW w:w="420" w:type="dxa"/>
            <w:tcBorders>
              <w:top w:val="nil"/>
              <w:bottom w:val="nil"/>
            </w:tcBorders>
            <w:shd w:val="clear" w:color="auto" w:fill="DEEAF6" w:themeFill="accent1" w:themeFillTint="33"/>
            <w:vAlign w:val="center"/>
          </w:tcPr>
          <w:p w14:paraId="6D5FABE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0A53246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89</w:t>
            </w:r>
          </w:p>
        </w:tc>
        <w:tc>
          <w:tcPr>
            <w:tcW w:w="420" w:type="dxa"/>
            <w:tcBorders>
              <w:top w:val="nil"/>
              <w:bottom w:val="nil"/>
            </w:tcBorders>
            <w:shd w:val="clear" w:color="auto" w:fill="DEEAF6" w:themeFill="accent1" w:themeFillTint="33"/>
            <w:vAlign w:val="center"/>
          </w:tcPr>
          <w:p w14:paraId="32A72DC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12</w:t>
            </w:r>
          </w:p>
        </w:tc>
        <w:tc>
          <w:tcPr>
            <w:tcW w:w="420" w:type="dxa"/>
            <w:tcBorders>
              <w:top w:val="nil"/>
              <w:bottom w:val="nil"/>
            </w:tcBorders>
            <w:shd w:val="clear" w:color="auto" w:fill="DEEAF6" w:themeFill="accent1" w:themeFillTint="33"/>
            <w:vAlign w:val="center"/>
          </w:tcPr>
          <w:p w14:paraId="5294CA6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26</w:t>
            </w:r>
          </w:p>
        </w:tc>
        <w:tc>
          <w:tcPr>
            <w:tcW w:w="420" w:type="dxa"/>
            <w:tcBorders>
              <w:top w:val="nil"/>
              <w:bottom w:val="nil"/>
            </w:tcBorders>
            <w:shd w:val="clear" w:color="auto" w:fill="DEEAF6" w:themeFill="accent1" w:themeFillTint="33"/>
            <w:vAlign w:val="center"/>
          </w:tcPr>
          <w:p w14:paraId="3126468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246BC8B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38</w:t>
            </w:r>
          </w:p>
        </w:tc>
      </w:tr>
      <w:tr w:rsidR="006B00C0" w:rsidRPr="006B00C0" w14:paraId="010A02B3" w14:textId="77777777" w:rsidTr="00E430FC">
        <w:tc>
          <w:tcPr>
            <w:tcW w:w="687" w:type="dxa"/>
            <w:tcBorders>
              <w:top w:val="nil"/>
              <w:bottom w:val="nil"/>
            </w:tcBorders>
            <w:shd w:val="clear" w:color="auto" w:fill="auto"/>
            <w:tcMar>
              <w:right w:w="57" w:type="dxa"/>
            </w:tcMar>
            <w:vAlign w:val="center"/>
          </w:tcPr>
          <w:p w14:paraId="2AC44806"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36</w:t>
            </w:r>
            <w:r w:rsidRPr="006B00C0">
              <w:rPr>
                <w:rFonts w:hint="eastAsia"/>
                <w:color w:val="000000" w:themeColor="text1"/>
                <w:sz w:val="14"/>
                <w:szCs w:val="14"/>
              </w:rPr>
              <w:t>年</w:t>
            </w:r>
          </w:p>
        </w:tc>
        <w:tc>
          <w:tcPr>
            <w:tcW w:w="420" w:type="dxa"/>
            <w:tcBorders>
              <w:top w:val="nil"/>
              <w:bottom w:val="nil"/>
            </w:tcBorders>
            <w:vAlign w:val="center"/>
          </w:tcPr>
          <w:p w14:paraId="470BD22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0" w:type="dxa"/>
            <w:tcBorders>
              <w:top w:val="nil"/>
              <w:bottom w:val="nil"/>
            </w:tcBorders>
            <w:vAlign w:val="center"/>
          </w:tcPr>
          <w:p w14:paraId="2B897F4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35</w:t>
            </w:r>
          </w:p>
        </w:tc>
        <w:tc>
          <w:tcPr>
            <w:tcW w:w="420" w:type="dxa"/>
            <w:tcBorders>
              <w:top w:val="nil"/>
              <w:bottom w:val="nil"/>
            </w:tcBorders>
            <w:vAlign w:val="center"/>
          </w:tcPr>
          <w:p w14:paraId="54E3A1B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tcPr>
          <w:p w14:paraId="3BC0307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39</w:t>
            </w:r>
          </w:p>
        </w:tc>
        <w:tc>
          <w:tcPr>
            <w:tcW w:w="420" w:type="dxa"/>
            <w:tcBorders>
              <w:top w:val="nil"/>
              <w:bottom w:val="nil"/>
            </w:tcBorders>
            <w:vAlign w:val="center"/>
          </w:tcPr>
          <w:p w14:paraId="5711160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45871CF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46</w:t>
            </w:r>
          </w:p>
        </w:tc>
        <w:tc>
          <w:tcPr>
            <w:tcW w:w="420" w:type="dxa"/>
            <w:tcBorders>
              <w:top w:val="nil"/>
              <w:bottom w:val="nil"/>
            </w:tcBorders>
            <w:vAlign w:val="center"/>
          </w:tcPr>
          <w:p w14:paraId="6B6E93A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tcPr>
          <w:p w14:paraId="0C22834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48</w:t>
            </w:r>
          </w:p>
        </w:tc>
        <w:tc>
          <w:tcPr>
            <w:tcW w:w="420" w:type="dxa"/>
            <w:tcBorders>
              <w:top w:val="nil"/>
              <w:bottom w:val="nil"/>
            </w:tcBorders>
            <w:vAlign w:val="center"/>
          </w:tcPr>
          <w:p w14:paraId="2312CA9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9</w:t>
            </w:r>
          </w:p>
        </w:tc>
        <w:tc>
          <w:tcPr>
            <w:tcW w:w="420" w:type="dxa"/>
            <w:tcBorders>
              <w:top w:val="nil"/>
              <w:bottom w:val="nil"/>
            </w:tcBorders>
            <w:vAlign w:val="center"/>
          </w:tcPr>
          <w:p w14:paraId="22F35C4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56</w:t>
            </w:r>
          </w:p>
        </w:tc>
        <w:tc>
          <w:tcPr>
            <w:tcW w:w="420" w:type="dxa"/>
            <w:tcBorders>
              <w:top w:val="nil"/>
              <w:bottom w:val="nil"/>
            </w:tcBorders>
            <w:vAlign w:val="center"/>
          </w:tcPr>
          <w:p w14:paraId="6D28AE1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tcPr>
          <w:p w14:paraId="4CABAA6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66</w:t>
            </w:r>
          </w:p>
        </w:tc>
        <w:tc>
          <w:tcPr>
            <w:tcW w:w="420" w:type="dxa"/>
            <w:tcBorders>
              <w:top w:val="nil"/>
              <w:bottom w:val="nil"/>
            </w:tcBorders>
            <w:vAlign w:val="center"/>
          </w:tcPr>
          <w:p w14:paraId="70B6246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11</w:t>
            </w:r>
          </w:p>
        </w:tc>
        <w:tc>
          <w:tcPr>
            <w:tcW w:w="420" w:type="dxa"/>
            <w:tcBorders>
              <w:top w:val="nil"/>
              <w:bottom w:val="nil"/>
            </w:tcBorders>
            <w:vAlign w:val="center"/>
          </w:tcPr>
          <w:p w14:paraId="169ECF6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59</w:t>
            </w:r>
          </w:p>
        </w:tc>
        <w:tc>
          <w:tcPr>
            <w:tcW w:w="420" w:type="dxa"/>
            <w:tcBorders>
              <w:top w:val="nil"/>
              <w:bottom w:val="nil"/>
            </w:tcBorders>
            <w:vAlign w:val="center"/>
          </w:tcPr>
          <w:p w14:paraId="6588139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tcPr>
          <w:p w14:paraId="30653C6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71</w:t>
            </w:r>
          </w:p>
        </w:tc>
        <w:tc>
          <w:tcPr>
            <w:tcW w:w="420" w:type="dxa"/>
            <w:tcBorders>
              <w:top w:val="nil"/>
              <w:bottom w:val="nil"/>
            </w:tcBorders>
            <w:vAlign w:val="center"/>
          </w:tcPr>
          <w:p w14:paraId="36CB61D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16</w:t>
            </w:r>
          </w:p>
        </w:tc>
        <w:tc>
          <w:tcPr>
            <w:tcW w:w="420" w:type="dxa"/>
            <w:tcBorders>
              <w:top w:val="nil"/>
              <w:bottom w:val="nil"/>
            </w:tcBorders>
            <w:vAlign w:val="center"/>
          </w:tcPr>
          <w:p w14:paraId="3375127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39</w:t>
            </w:r>
          </w:p>
        </w:tc>
        <w:tc>
          <w:tcPr>
            <w:tcW w:w="420" w:type="dxa"/>
            <w:tcBorders>
              <w:top w:val="nil"/>
              <w:bottom w:val="nil"/>
            </w:tcBorders>
            <w:vAlign w:val="center"/>
          </w:tcPr>
          <w:p w14:paraId="2D52B3F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0" w:type="dxa"/>
            <w:tcBorders>
              <w:top w:val="nil"/>
              <w:bottom w:val="nil"/>
            </w:tcBorders>
          </w:tcPr>
          <w:p w14:paraId="58CE651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58</w:t>
            </w:r>
          </w:p>
        </w:tc>
      </w:tr>
      <w:tr w:rsidR="006B00C0" w:rsidRPr="006B00C0" w14:paraId="30384539" w14:textId="77777777" w:rsidTr="00E430FC">
        <w:tc>
          <w:tcPr>
            <w:tcW w:w="687" w:type="dxa"/>
            <w:tcBorders>
              <w:top w:val="nil"/>
              <w:bottom w:val="nil"/>
            </w:tcBorders>
            <w:shd w:val="clear" w:color="auto" w:fill="DEEAF6" w:themeFill="accent1" w:themeFillTint="33"/>
            <w:tcMar>
              <w:right w:w="57" w:type="dxa"/>
            </w:tcMar>
            <w:vAlign w:val="center"/>
          </w:tcPr>
          <w:p w14:paraId="7816357C"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37</w:t>
            </w:r>
            <w:r w:rsidRPr="006B00C0">
              <w:rPr>
                <w:rFonts w:hint="eastAsia"/>
                <w:color w:val="000000" w:themeColor="text1"/>
                <w:sz w:val="14"/>
                <w:szCs w:val="14"/>
              </w:rPr>
              <w:t>年</w:t>
            </w:r>
          </w:p>
        </w:tc>
        <w:tc>
          <w:tcPr>
            <w:tcW w:w="420" w:type="dxa"/>
            <w:tcBorders>
              <w:top w:val="nil"/>
              <w:bottom w:val="nil"/>
            </w:tcBorders>
            <w:shd w:val="clear" w:color="auto" w:fill="DEEAF6" w:themeFill="accent1" w:themeFillTint="33"/>
            <w:vAlign w:val="center"/>
          </w:tcPr>
          <w:p w14:paraId="070ED98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5FBCACD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37</w:t>
            </w:r>
          </w:p>
        </w:tc>
        <w:tc>
          <w:tcPr>
            <w:tcW w:w="420" w:type="dxa"/>
            <w:tcBorders>
              <w:top w:val="nil"/>
              <w:bottom w:val="nil"/>
            </w:tcBorders>
            <w:shd w:val="clear" w:color="auto" w:fill="DEEAF6" w:themeFill="accent1" w:themeFillTint="33"/>
            <w:vAlign w:val="center"/>
          </w:tcPr>
          <w:p w14:paraId="643FC44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w:t>
            </w:r>
          </w:p>
        </w:tc>
        <w:tc>
          <w:tcPr>
            <w:tcW w:w="420" w:type="dxa"/>
            <w:tcBorders>
              <w:top w:val="nil"/>
              <w:bottom w:val="nil"/>
            </w:tcBorders>
            <w:shd w:val="clear" w:color="auto" w:fill="DEEAF6" w:themeFill="accent1" w:themeFillTint="33"/>
          </w:tcPr>
          <w:p w14:paraId="7D5950D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44</w:t>
            </w:r>
          </w:p>
        </w:tc>
        <w:tc>
          <w:tcPr>
            <w:tcW w:w="420" w:type="dxa"/>
            <w:tcBorders>
              <w:top w:val="nil"/>
              <w:bottom w:val="nil"/>
            </w:tcBorders>
            <w:shd w:val="clear" w:color="auto" w:fill="DEEAF6" w:themeFill="accent1" w:themeFillTint="33"/>
            <w:vAlign w:val="center"/>
          </w:tcPr>
          <w:p w14:paraId="667E8C9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0" w:type="dxa"/>
            <w:tcBorders>
              <w:top w:val="nil"/>
              <w:bottom w:val="nil"/>
            </w:tcBorders>
            <w:shd w:val="clear" w:color="auto" w:fill="DEEAF6" w:themeFill="accent1" w:themeFillTint="33"/>
            <w:vAlign w:val="center"/>
          </w:tcPr>
          <w:p w14:paraId="1FE5347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24</w:t>
            </w:r>
          </w:p>
        </w:tc>
        <w:tc>
          <w:tcPr>
            <w:tcW w:w="420" w:type="dxa"/>
            <w:tcBorders>
              <w:top w:val="nil"/>
              <w:bottom w:val="nil"/>
            </w:tcBorders>
            <w:shd w:val="clear" w:color="auto" w:fill="DEEAF6" w:themeFill="accent1" w:themeFillTint="33"/>
            <w:vAlign w:val="center"/>
          </w:tcPr>
          <w:p w14:paraId="371B3D8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tcPr>
          <w:p w14:paraId="2B1464F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28</w:t>
            </w:r>
          </w:p>
        </w:tc>
        <w:tc>
          <w:tcPr>
            <w:tcW w:w="420" w:type="dxa"/>
            <w:tcBorders>
              <w:top w:val="nil"/>
              <w:bottom w:val="nil"/>
            </w:tcBorders>
            <w:shd w:val="clear" w:color="auto" w:fill="DEEAF6" w:themeFill="accent1" w:themeFillTint="33"/>
            <w:vAlign w:val="center"/>
          </w:tcPr>
          <w:p w14:paraId="4873554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11</w:t>
            </w:r>
          </w:p>
        </w:tc>
        <w:tc>
          <w:tcPr>
            <w:tcW w:w="420" w:type="dxa"/>
            <w:tcBorders>
              <w:top w:val="nil"/>
              <w:bottom w:val="nil"/>
            </w:tcBorders>
            <w:shd w:val="clear" w:color="auto" w:fill="DEEAF6" w:themeFill="accent1" w:themeFillTint="33"/>
            <w:vAlign w:val="center"/>
          </w:tcPr>
          <w:p w14:paraId="0B9AE84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43</w:t>
            </w:r>
          </w:p>
        </w:tc>
        <w:tc>
          <w:tcPr>
            <w:tcW w:w="420" w:type="dxa"/>
            <w:tcBorders>
              <w:top w:val="nil"/>
              <w:bottom w:val="nil"/>
            </w:tcBorders>
            <w:shd w:val="clear" w:color="auto" w:fill="DEEAF6" w:themeFill="accent1" w:themeFillTint="33"/>
            <w:vAlign w:val="center"/>
          </w:tcPr>
          <w:p w14:paraId="50CC8AD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20" w:type="dxa"/>
            <w:tcBorders>
              <w:top w:val="nil"/>
              <w:bottom w:val="nil"/>
            </w:tcBorders>
            <w:shd w:val="clear" w:color="auto" w:fill="DEEAF6" w:themeFill="accent1" w:themeFillTint="33"/>
          </w:tcPr>
          <w:p w14:paraId="51F7E8D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58</w:t>
            </w:r>
          </w:p>
        </w:tc>
        <w:tc>
          <w:tcPr>
            <w:tcW w:w="420" w:type="dxa"/>
            <w:tcBorders>
              <w:top w:val="nil"/>
              <w:bottom w:val="nil"/>
            </w:tcBorders>
            <w:shd w:val="clear" w:color="auto" w:fill="DEEAF6" w:themeFill="accent1" w:themeFillTint="33"/>
            <w:vAlign w:val="center"/>
          </w:tcPr>
          <w:p w14:paraId="2EABA46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w:t>
            </w:r>
          </w:p>
        </w:tc>
        <w:tc>
          <w:tcPr>
            <w:tcW w:w="420" w:type="dxa"/>
            <w:tcBorders>
              <w:top w:val="nil"/>
              <w:bottom w:val="nil"/>
            </w:tcBorders>
            <w:shd w:val="clear" w:color="auto" w:fill="DEEAF6" w:themeFill="accent1" w:themeFillTint="33"/>
            <w:vAlign w:val="center"/>
          </w:tcPr>
          <w:p w14:paraId="09CE83F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40</w:t>
            </w:r>
          </w:p>
        </w:tc>
        <w:tc>
          <w:tcPr>
            <w:tcW w:w="420" w:type="dxa"/>
            <w:tcBorders>
              <w:top w:val="nil"/>
              <w:bottom w:val="nil"/>
            </w:tcBorders>
            <w:shd w:val="clear" w:color="auto" w:fill="DEEAF6" w:themeFill="accent1" w:themeFillTint="33"/>
            <w:vAlign w:val="center"/>
          </w:tcPr>
          <w:p w14:paraId="52A898C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shd w:val="clear" w:color="auto" w:fill="DEEAF6" w:themeFill="accent1" w:themeFillTint="33"/>
          </w:tcPr>
          <w:p w14:paraId="28FAF20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49</w:t>
            </w:r>
          </w:p>
        </w:tc>
        <w:tc>
          <w:tcPr>
            <w:tcW w:w="420" w:type="dxa"/>
            <w:tcBorders>
              <w:top w:val="nil"/>
              <w:bottom w:val="nil"/>
            </w:tcBorders>
            <w:shd w:val="clear" w:color="auto" w:fill="DEEAF6" w:themeFill="accent1" w:themeFillTint="33"/>
            <w:vAlign w:val="center"/>
          </w:tcPr>
          <w:p w14:paraId="3E23AC3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0" w:type="dxa"/>
            <w:tcBorders>
              <w:top w:val="nil"/>
              <w:bottom w:val="nil"/>
            </w:tcBorders>
            <w:shd w:val="clear" w:color="auto" w:fill="DEEAF6" w:themeFill="accent1" w:themeFillTint="33"/>
            <w:vAlign w:val="center"/>
          </w:tcPr>
          <w:p w14:paraId="7991AFB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30</w:t>
            </w:r>
          </w:p>
        </w:tc>
        <w:tc>
          <w:tcPr>
            <w:tcW w:w="420" w:type="dxa"/>
            <w:tcBorders>
              <w:top w:val="nil"/>
              <w:bottom w:val="nil"/>
            </w:tcBorders>
            <w:shd w:val="clear" w:color="auto" w:fill="DEEAF6" w:themeFill="accent1" w:themeFillTint="33"/>
            <w:vAlign w:val="center"/>
          </w:tcPr>
          <w:p w14:paraId="650FBAA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20" w:type="dxa"/>
            <w:tcBorders>
              <w:top w:val="nil"/>
              <w:bottom w:val="nil"/>
            </w:tcBorders>
            <w:shd w:val="clear" w:color="auto" w:fill="DEEAF6" w:themeFill="accent1" w:themeFillTint="33"/>
          </w:tcPr>
          <w:p w14:paraId="27778BBB"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38</w:t>
            </w:r>
          </w:p>
        </w:tc>
      </w:tr>
      <w:tr w:rsidR="006B00C0" w:rsidRPr="006B00C0" w14:paraId="4E659AE5" w14:textId="77777777" w:rsidTr="00E430FC">
        <w:tc>
          <w:tcPr>
            <w:tcW w:w="687" w:type="dxa"/>
            <w:tcBorders>
              <w:top w:val="nil"/>
              <w:bottom w:val="nil"/>
            </w:tcBorders>
            <w:shd w:val="clear" w:color="auto" w:fill="auto"/>
            <w:tcMar>
              <w:right w:w="57" w:type="dxa"/>
            </w:tcMar>
            <w:vAlign w:val="center"/>
          </w:tcPr>
          <w:p w14:paraId="79C46FB3"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38</w:t>
            </w:r>
            <w:r w:rsidRPr="006B00C0">
              <w:rPr>
                <w:rFonts w:hint="eastAsia"/>
                <w:color w:val="000000" w:themeColor="text1"/>
                <w:sz w:val="14"/>
                <w:szCs w:val="14"/>
              </w:rPr>
              <w:t>年</w:t>
            </w:r>
          </w:p>
        </w:tc>
        <w:tc>
          <w:tcPr>
            <w:tcW w:w="420" w:type="dxa"/>
            <w:tcBorders>
              <w:top w:val="nil"/>
              <w:bottom w:val="nil"/>
            </w:tcBorders>
            <w:vAlign w:val="center"/>
          </w:tcPr>
          <w:p w14:paraId="7FFE179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vAlign w:val="center"/>
          </w:tcPr>
          <w:p w14:paraId="51DCF05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47</w:t>
            </w:r>
          </w:p>
        </w:tc>
        <w:tc>
          <w:tcPr>
            <w:tcW w:w="420" w:type="dxa"/>
            <w:tcBorders>
              <w:top w:val="nil"/>
              <w:bottom w:val="nil"/>
            </w:tcBorders>
            <w:vAlign w:val="center"/>
          </w:tcPr>
          <w:p w14:paraId="23FC779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w:t>
            </w:r>
          </w:p>
        </w:tc>
        <w:tc>
          <w:tcPr>
            <w:tcW w:w="420" w:type="dxa"/>
            <w:tcBorders>
              <w:top w:val="nil"/>
              <w:bottom w:val="nil"/>
            </w:tcBorders>
          </w:tcPr>
          <w:p w14:paraId="2784DB1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57</w:t>
            </w:r>
          </w:p>
        </w:tc>
        <w:tc>
          <w:tcPr>
            <w:tcW w:w="420" w:type="dxa"/>
            <w:tcBorders>
              <w:top w:val="nil"/>
              <w:bottom w:val="nil"/>
            </w:tcBorders>
            <w:vAlign w:val="center"/>
          </w:tcPr>
          <w:p w14:paraId="2ED59EC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543A071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26</w:t>
            </w:r>
          </w:p>
        </w:tc>
        <w:tc>
          <w:tcPr>
            <w:tcW w:w="420" w:type="dxa"/>
            <w:tcBorders>
              <w:top w:val="nil"/>
              <w:bottom w:val="nil"/>
            </w:tcBorders>
            <w:vAlign w:val="center"/>
          </w:tcPr>
          <w:p w14:paraId="512E2D4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tcPr>
          <w:p w14:paraId="738B102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28</w:t>
            </w:r>
          </w:p>
        </w:tc>
        <w:tc>
          <w:tcPr>
            <w:tcW w:w="420" w:type="dxa"/>
            <w:tcBorders>
              <w:top w:val="nil"/>
              <w:bottom w:val="nil"/>
            </w:tcBorders>
            <w:vAlign w:val="center"/>
          </w:tcPr>
          <w:p w14:paraId="38F74D1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vAlign w:val="center"/>
          </w:tcPr>
          <w:p w14:paraId="0255F3C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21</w:t>
            </w:r>
          </w:p>
        </w:tc>
        <w:tc>
          <w:tcPr>
            <w:tcW w:w="420" w:type="dxa"/>
            <w:tcBorders>
              <w:top w:val="nil"/>
              <w:bottom w:val="nil"/>
            </w:tcBorders>
            <w:vAlign w:val="center"/>
          </w:tcPr>
          <w:p w14:paraId="3675F38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20" w:type="dxa"/>
            <w:tcBorders>
              <w:top w:val="nil"/>
              <w:bottom w:val="nil"/>
            </w:tcBorders>
          </w:tcPr>
          <w:p w14:paraId="660B9061"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27</w:t>
            </w:r>
          </w:p>
        </w:tc>
        <w:tc>
          <w:tcPr>
            <w:tcW w:w="420" w:type="dxa"/>
            <w:tcBorders>
              <w:top w:val="nil"/>
              <w:bottom w:val="nil"/>
            </w:tcBorders>
            <w:vAlign w:val="center"/>
          </w:tcPr>
          <w:p w14:paraId="64AEB50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w:t>
            </w:r>
          </w:p>
        </w:tc>
        <w:tc>
          <w:tcPr>
            <w:tcW w:w="420" w:type="dxa"/>
            <w:tcBorders>
              <w:top w:val="nil"/>
              <w:bottom w:val="nil"/>
            </w:tcBorders>
            <w:vAlign w:val="center"/>
          </w:tcPr>
          <w:p w14:paraId="1D63949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28</w:t>
            </w:r>
          </w:p>
        </w:tc>
        <w:tc>
          <w:tcPr>
            <w:tcW w:w="420" w:type="dxa"/>
            <w:tcBorders>
              <w:top w:val="nil"/>
              <w:bottom w:val="nil"/>
            </w:tcBorders>
            <w:vAlign w:val="center"/>
          </w:tcPr>
          <w:p w14:paraId="1047ACB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20" w:type="dxa"/>
            <w:tcBorders>
              <w:top w:val="nil"/>
              <w:bottom w:val="nil"/>
            </w:tcBorders>
          </w:tcPr>
          <w:p w14:paraId="28BA8044"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39</w:t>
            </w:r>
          </w:p>
        </w:tc>
        <w:tc>
          <w:tcPr>
            <w:tcW w:w="420" w:type="dxa"/>
            <w:tcBorders>
              <w:top w:val="nil"/>
              <w:bottom w:val="nil"/>
            </w:tcBorders>
            <w:vAlign w:val="center"/>
          </w:tcPr>
          <w:p w14:paraId="15D76D9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20" w:type="dxa"/>
            <w:tcBorders>
              <w:top w:val="nil"/>
              <w:bottom w:val="nil"/>
            </w:tcBorders>
            <w:vAlign w:val="center"/>
          </w:tcPr>
          <w:p w14:paraId="04953A1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23</w:t>
            </w:r>
          </w:p>
        </w:tc>
        <w:tc>
          <w:tcPr>
            <w:tcW w:w="420" w:type="dxa"/>
            <w:tcBorders>
              <w:top w:val="nil"/>
              <w:bottom w:val="nil"/>
            </w:tcBorders>
            <w:vAlign w:val="center"/>
          </w:tcPr>
          <w:p w14:paraId="6BE2493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tcPr>
          <w:p w14:paraId="631F9A0C"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29</w:t>
            </w:r>
          </w:p>
        </w:tc>
      </w:tr>
      <w:tr w:rsidR="006B00C0" w:rsidRPr="006B00C0" w14:paraId="65B4535C" w14:textId="77777777" w:rsidTr="00E430FC">
        <w:tc>
          <w:tcPr>
            <w:tcW w:w="687" w:type="dxa"/>
            <w:tcBorders>
              <w:top w:val="nil"/>
              <w:bottom w:val="nil"/>
            </w:tcBorders>
            <w:shd w:val="clear" w:color="auto" w:fill="DEEAF6" w:themeFill="accent1" w:themeFillTint="33"/>
            <w:tcMar>
              <w:right w:w="57" w:type="dxa"/>
            </w:tcMar>
            <w:vAlign w:val="center"/>
          </w:tcPr>
          <w:p w14:paraId="2AF4298C"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39</w:t>
            </w:r>
            <w:r w:rsidRPr="006B00C0">
              <w:rPr>
                <w:rFonts w:hint="eastAsia"/>
                <w:color w:val="000000" w:themeColor="text1"/>
                <w:sz w:val="14"/>
                <w:szCs w:val="14"/>
              </w:rPr>
              <w:t>年</w:t>
            </w:r>
          </w:p>
        </w:tc>
        <w:tc>
          <w:tcPr>
            <w:tcW w:w="420" w:type="dxa"/>
            <w:tcBorders>
              <w:top w:val="nil"/>
              <w:bottom w:val="nil"/>
            </w:tcBorders>
            <w:shd w:val="clear" w:color="auto" w:fill="DEEAF6" w:themeFill="accent1" w:themeFillTint="33"/>
            <w:vAlign w:val="center"/>
          </w:tcPr>
          <w:p w14:paraId="73EA97F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09D553E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47</w:t>
            </w:r>
          </w:p>
        </w:tc>
        <w:tc>
          <w:tcPr>
            <w:tcW w:w="420" w:type="dxa"/>
            <w:tcBorders>
              <w:top w:val="nil"/>
              <w:bottom w:val="nil"/>
            </w:tcBorders>
            <w:shd w:val="clear" w:color="auto" w:fill="DEEAF6" w:themeFill="accent1" w:themeFillTint="33"/>
            <w:vAlign w:val="center"/>
          </w:tcPr>
          <w:p w14:paraId="58005E9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20" w:type="dxa"/>
            <w:tcBorders>
              <w:top w:val="nil"/>
              <w:bottom w:val="nil"/>
            </w:tcBorders>
            <w:shd w:val="clear" w:color="auto" w:fill="DEEAF6" w:themeFill="accent1" w:themeFillTint="33"/>
          </w:tcPr>
          <w:p w14:paraId="213AB8DB"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51</w:t>
            </w:r>
          </w:p>
        </w:tc>
        <w:tc>
          <w:tcPr>
            <w:tcW w:w="420" w:type="dxa"/>
            <w:tcBorders>
              <w:top w:val="nil"/>
              <w:bottom w:val="nil"/>
            </w:tcBorders>
            <w:shd w:val="clear" w:color="auto" w:fill="DEEAF6" w:themeFill="accent1" w:themeFillTint="33"/>
            <w:vAlign w:val="center"/>
          </w:tcPr>
          <w:p w14:paraId="64D25AC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74F1B7D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18</w:t>
            </w:r>
          </w:p>
        </w:tc>
        <w:tc>
          <w:tcPr>
            <w:tcW w:w="420" w:type="dxa"/>
            <w:tcBorders>
              <w:top w:val="nil"/>
              <w:bottom w:val="nil"/>
            </w:tcBorders>
            <w:shd w:val="clear" w:color="auto" w:fill="DEEAF6" w:themeFill="accent1" w:themeFillTint="33"/>
            <w:vAlign w:val="center"/>
          </w:tcPr>
          <w:p w14:paraId="7825D53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0" w:type="dxa"/>
            <w:tcBorders>
              <w:top w:val="nil"/>
              <w:bottom w:val="nil"/>
            </w:tcBorders>
            <w:shd w:val="clear" w:color="auto" w:fill="DEEAF6" w:themeFill="accent1" w:themeFillTint="33"/>
          </w:tcPr>
          <w:p w14:paraId="5E71AEC4"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22</w:t>
            </w:r>
          </w:p>
        </w:tc>
        <w:tc>
          <w:tcPr>
            <w:tcW w:w="420" w:type="dxa"/>
            <w:tcBorders>
              <w:top w:val="nil"/>
              <w:bottom w:val="nil"/>
            </w:tcBorders>
            <w:shd w:val="clear" w:color="auto" w:fill="DEEAF6" w:themeFill="accent1" w:themeFillTint="33"/>
            <w:vAlign w:val="center"/>
          </w:tcPr>
          <w:p w14:paraId="4A4A84E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20" w:type="dxa"/>
            <w:tcBorders>
              <w:top w:val="nil"/>
              <w:bottom w:val="nil"/>
            </w:tcBorders>
            <w:shd w:val="clear" w:color="auto" w:fill="DEEAF6" w:themeFill="accent1" w:themeFillTint="33"/>
            <w:vAlign w:val="center"/>
          </w:tcPr>
          <w:p w14:paraId="27DA24E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17</w:t>
            </w:r>
          </w:p>
        </w:tc>
        <w:tc>
          <w:tcPr>
            <w:tcW w:w="420" w:type="dxa"/>
            <w:tcBorders>
              <w:top w:val="nil"/>
              <w:bottom w:val="nil"/>
            </w:tcBorders>
            <w:shd w:val="clear" w:color="auto" w:fill="DEEAF6" w:themeFill="accent1" w:themeFillTint="33"/>
            <w:vAlign w:val="center"/>
          </w:tcPr>
          <w:p w14:paraId="76C6A39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3D7E7A0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21</w:t>
            </w:r>
          </w:p>
        </w:tc>
        <w:tc>
          <w:tcPr>
            <w:tcW w:w="420" w:type="dxa"/>
            <w:tcBorders>
              <w:top w:val="nil"/>
              <w:bottom w:val="nil"/>
            </w:tcBorders>
            <w:shd w:val="clear" w:color="auto" w:fill="DEEAF6" w:themeFill="accent1" w:themeFillTint="33"/>
            <w:vAlign w:val="center"/>
          </w:tcPr>
          <w:p w14:paraId="381C0B6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w:t>
            </w:r>
          </w:p>
        </w:tc>
        <w:tc>
          <w:tcPr>
            <w:tcW w:w="420" w:type="dxa"/>
            <w:tcBorders>
              <w:top w:val="nil"/>
              <w:bottom w:val="nil"/>
            </w:tcBorders>
            <w:shd w:val="clear" w:color="auto" w:fill="DEEAF6" w:themeFill="accent1" w:themeFillTint="33"/>
            <w:vAlign w:val="center"/>
          </w:tcPr>
          <w:p w14:paraId="26EF26D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25</w:t>
            </w:r>
          </w:p>
        </w:tc>
        <w:tc>
          <w:tcPr>
            <w:tcW w:w="420" w:type="dxa"/>
            <w:tcBorders>
              <w:top w:val="nil"/>
              <w:bottom w:val="nil"/>
            </w:tcBorders>
            <w:shd w:val="clear" w:color="auto" w:fill="DEEAF6" w:themeFill="accent1" w:themeFillTint="33"/>
            <w:vAlign w:val="center"/>
          </w:tcPr>
          <w:p w14:paraId="3FB2FD6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50B0EBDB"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31</w:t>
            </w:r>
          </w:p>
        </w:tc>
        <w:tc>
          <w:tcPr>
            <w:tcW w:w="420" w:type="dxa"/>
            <w:tcBorders>
              <w:top w:val="nil"/>
              <w:bottom w:val="nil"/>
            </w:tcBorders>
            <w:shd w:val="clear" w:color="auto" w:fill="DEEAF6" w:themeFill="accent1" w:themeFillTint="33"/>
            <w:vAlign w:val="center"/>
          </w:tcPr>
          <w:p w14:paraId="2E54FF4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0" w:type="dxa"/>
            <w:tcBorders>
              <w:top w:val="nil"/>
              <w:bottom w:val="nil"/>
            </w:tcBorders>
            <w:shd w:val="clear" w:color="auto" w:fill="DEEAF6" w:themeFill="accent1" w:themeFillTint="33"/>
            <w:vAlign w:val="center"/>
          </w:tcPr>
          <w:p w14:paraId="0DD34FD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17</w:t>
            </w:r>
          </w:p>
        </w:tc>
        <w:tc>
          <w:tcPr>
            <w:tcW w:w="420" w:type="dxa"/>
            <w:tcBorders>
              <w:top w:val="nil"/>
              <w:bottom w:val="nil"/>
            </w:tcBorders>
            <w:shd w:val="clear" w:color="auto" w:fill="DEEAF6" w:themeFill="accent1" w:themeFillTint="33"/>
            <w:vAlign w:val="center"/>
          </w:tcPr>
          <w:p w14:paraId="7EABCD2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shd w:val="clear" w:color="auto" w:fill="DEEAF6" w:themeFill="accent1" w:themeFillTint="33"/>
          </w:tcPr>
          <w:p w14:paraId="1FE9C19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22</w:t>
            </w:r>
          </w:p>
        </w:tc>
      </w:tr>
      <w:tr w:rsidR="006B00C0" w:rsidRPr="006B00C0" w14:paraId="44C40295" w14:textId="77777777" w:rsidTr="00E430FC">
        <w:tc>
          <w:tcPr>
            <w:tcW w:w="687" w:type="dxa"/>
            <w:tcBorders>
              <w:top w:val="nil"/>
              <w:bottom w:val="nil"/>
            </w:tcBorders>
            <w:shd w:val="clear" w:color="auto" w:fill="auto"/>
            <w:tcMar>
              <w:right w:w="57" w:type="dxa"/>
            </w:tcMar>
            <w:vAlign w:val="center"/>
          </w:tcPr>
          <w:p w14:paraId="51EECF48"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40</w:t>
            </w:r>
            <w:r w:rsidRPr="006B00C0">
              <w:rPr>
                <w:rFonts w:hint="eastAsia"/>
                <w:color w:val="000000" w:themeColor="text1"/>
                <w:sz w:val="14"/>
                <w:szCs w:val="14"/>
              </w:rPr>
              <w:t>年</w:t>
            </w:r>
          </w:p>
        </w:tc>
        <w:tc>
          <w:tcPr>
            <w:tcW w:w="420" w:type="dxa"/>
            <w:tcBorders>
              <w:top w:val="nil"/>
              <w:bottom w:val="nil"/>
            </w:tcBorders>
            <w:vAlign w:val="center"/>
          </w:tcPr>
          <w:p w14:paraId="5192D55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090F892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40</w:t>
            </w:r>
          </w:p>
        </w:tc>
        <w:tc>
          <w:tcPr>
            <w:tcW w:w="420" w:type="dxa"/>
            <w:tcBorders>
              <w:top w:val="nil"/>
              <w:bottom w:val="nil"/>
            </w:tcBorders>
            <w:vAlign w:val="center"/>
          </w:tcPr>
          <w:p w14:paraId="340D847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11</w:t>
            </w:r>
          </w:p>
        </w:tc>
        <w:tc>
          <w:tcPr>
            <w:tcW w:w="420" w:type="dxa"/>
            <w:tcBorders>
              <w:top w:val="nil"/>
              <w:bottom w:val="nil"/>
            </w:tcBorders>
          </w:tcPr>
          <w:p w14:paraId="05A0C22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52</w:t>
            </w:r>
          </w:p>
        </w:tc>
        <w:tc>
          <w:tcPr>
            <w:tcW w:w="420" w:type="dxa"/>
            <w:tcBorders>
              <w:top w:val="nil"/>
              <w:bottom w:val="nil"/>
            </w:tcBorders>
            <w:vAlign w:val="center"/>
          </w:tcPr>
          <w:p w14:paraId="0343EBC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20" w:type="dxa"/>
            <w:tcBorders>
              <w:top w:val="nil"/>
              <w:bottom w:val="nil"/>
            </w:tcBorders>
            <w:vAlign w:val="center"/>
          </w:tcPr>
          <w:p w14:paraId="5FB8832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31</w:t>
            </w:r>
          </w:p>
        </w:tc>
        <w:tc>
          <w:tcPr>
            <w:tcW w:w="420" w:type="dxa"/>
            <w:tcBorders>
              <w:top w:val="nil"/>
              <w:bottom w:val="nil"/>
            </w:tcBorders>
            <w:vAlign w:val="center"/>
          </w:tcPr>
          <w:p w14:paraId="448BB3C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tcPr>
          <w:p w14:paraId="3E7BBC0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37</w:t>
            </w:r>
          </w:p>
        </w:tc>
        <w:tc>
          <w:tcPr>
            <w:tcW w:w="420" w:type="dxa"/>
            <w:tcBorders>
              <w:top w:val="nil"/>
              <w:bottom w:val="nil"/>
            </w:tcBorders>
            <w:vAlign w:val="center"/>
          </w:tcPr>
          <w:p w14:paraId="2BE8DB8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0" w:type="dxa"/>
            <w:tcBorders>
              <w:top w:val="nil"/>
              <w:bottom w:val="nil"/>
            </w:tcBorders>
            <w:vAlign w:val="center"/>
          </w:tcPr>
          <w:p w14:paraId="1F3B212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14</w:t>
            </w:r>
          </w:p>
        </w:tc>
        <w:tc>
          <w:tcPr>
            <w:tcW w:w="420" w:type="dxa"/>
            <w:tcBorders>
              <w:top w:val="nil"/>
              <w:bottom w:val="nil"/>
            </w:tcBorders>
            <w:vAlign w:val="center"/>
          </w:tcPr>
          <w:p w14:paraId="3A740E8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20" w:type="dxa"/>
            <w:tcBorders>
              <w:top w:val="nil"/>
              <w:bottom w:val="nil"/>
            </w:tcBorders>
          </w:tcPr>
          <w:p w14:paraId="115EAC83"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21</w:t>
            </w:r>
          </w:p>
        </w:tc>
        <w:tc>
          <w:tcPr>
            <w:tcW w:w="420" w:type="dxa"/>
            <w:tcBorders>
              <w:top w:val="nil"/>
              <w:bottom w:val="nil"/>
            </w:tcBorders>
            <w:vAlign w:val="center"/>
          </w:tcPr>
          <w:p w14:paraId="780CD20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20" w:type="dxa"/>
            <w:tcBorders>
              <w:top w:val="nil"/>
              <w:bottom w:val="nil"/>
            </w:tcBorders>
            <w:vAlign w:val="center"/>
          </w:tcPr>
          <w:p w14:paraId="1EE2A92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21</w:t>
            </w:r>
          </w:p>
        </w:tc>
        <w:tc>
          <w:tcPr>
            <w:tcW w:w="420" w:type="dxa"/>
            <w:tcBorders>
              <w:top w:val="nil"/>
              <w:bottom w:val="nil"/>
            </w:tcBorders>
            <w:vAlign w:val="center"/>
          </w:tcPr>
          <w:p w14:paraId="7880A0D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tcPr>
          <w:p w14:paraId="79A88B7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27</w:t>
            </w:r>
          </w:p>
        </w:tc>
        <w:tc>
          <w:tcPr>
            <w:tcW w:w="420" w:type="dxa"/>
            <w:tcBorders>
              <w:top w:val="nil"/>
              <w:bottom w:val="nil"/>
            </w:tcBorders>
            <w:vAlign w:val="center"/>
          </w:tcPr>
          <w:p w14:paraId="51FA2E6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05D3738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14</w:t>
            </w:r>
          </w:p>
        </w:tc>
        <w:tc>
          <w:tcPr>
            <w:tcW w:w="420" w:type="dxa"/>
            <w:tcBorders>
              <w:top w:val="nil"/>
              <w:bottom w:val="nil"/>
            </w:tcBorders>
            <w:vAlign w:val="center"/>
          </w:tcPr>
          <w:p w14:paraId="1C048FF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0" w:type="dxa"/>
            <w:tcBorders>
              <w:top w:val="nil"/>
              <w:bottom w:val="nil"/>
            </w:tcBorders>
          </w:tcPr>
          <w:p w14:paraId="7612A80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18</w:t>
            </w:r>
          </w:p>
        </w:tc>
      </w:tr>
      <w:tr w:rsidR="006B00C0" w:rsidRPr="006B00C0" w14:paraId="597C9016" w14:textId="77777777" w:rsidTr="00E430FC">
        <w:tc>
          <w:tcPr>
            <w:tcW w:w="687" w:type="dxa"/>
            <w:tcBorders>
              <w:top w:val="nil"/>
              <w:bottom w:val="nil"/>
            </w:tcBorders>
            <w:shd w:val="clear" w:color="auto" w:fill="DEEAF6" w:themeFill="accent1" w:themeFillTint="33"/>
            <w:tcMar>
              <w:right w:w="57" w:type="dxa"/>
            </w:tcMar>
            <w:vAlign w:val="center"/>
          </w:tcPr>
          <w:p w14:paraId="2EA3EE43"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41</w:t>
            </w:r>
            <w:r w:rsidRPr="006B00C0">
              <w:rPr>
                <w:rFonts w:hint="eastAsia"/>
                <w:color w:val="000000" w:themeColor="text1"/>
                <w:sz w:val="14"/>
                <w:szCs w:val="14"/>
              </w:rPr>
              <w:t>年</w:t>
            </w:r>
          </w:p>
        </w:tc>
        <w:tc>
          <w:tcPr>
            <w:tcW w:w="420" w:type="dxa"/>
            <w:tcBorders>
              <w:top w:val="nil"/>
              <w:bottom w:val="nil"/>
            </w:tcBorders>
            <w:shd w:val="clear" w:color="auto" w:fill="DEEAF6" w:themeFill="accent1" w:themeFillTint="33"/>
            <w:vAlign w:val="center"/>
          </w:tcPr>
          <w:p w14:paraId="61F85BE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0FEA856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42</w:t>
            </w:r>
          </w:p>
        </w:tc>
        <w:tc>
          <w:tcPr>
            <w:tcW w:w="420" w:type="dxa"/>
            <w:tcBorders>
              <w:top w:val="nil"/>
              <w:bottom w:val="nil"/>
            </w:tcBorders>
            <w:shd w:val="clear" w:color="auto" w:fill="DEEAF6" w:themeFill="accent1" w:themeFillTint="33"/>
            <w:vAlign w:val="center"/>
          </w:tcPr>
          <w:p w14:paraId="330CD47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20" w:type="dxa"/>
            <w:tcBorders>
              <w:top w:val="nil"/>
              <w:bottom w:val="nil"/>
            </w:tcBorders>
            <w:shd w:val="clear" w:color="auto" w:fill="DEEAF6" w:themeFill="accent1" w:themeFillTint="33"/>
          </w:tcPr>
          <w:p w14:paraId="0E40232A"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48</w:t>
            </w:r>
          </w:p>
        </w:tc>
        <w:tc>
          <w:tcPr>
            <w:tcW w:w="420" w:type="dxa"/>
            <w:tcBorders>
              <w:top w:val="nil"/>
              <w:bottom w:val="nil"/>
            </w:tcBorders>
            <w:shd w:val="clear" w:color="auto" w:fill="DEEAF6" w:themeFill="accent1" w:themeFillTint="33"/>
            <w:vAlign w:val="center"/>
          </w:tcPr>
          <w:p w14:paraId="4D91C9B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shd w:val="clear" w:color="auto" w:fill="DEEAF6" w:themeFill="accent1" w:themeFillTint="33"/>
            <w:vAlign w:val="center"/>
          </w:tcPr>
          <w:p w14:paraId="6CF53C7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10</w:t>
            </w:r>
          </w:p>
        </w:tc>
        <w:tc>
          <w:tcPr>
            <w:tcW w:w="420" w:type="dxa"/>
            <w:tcBorders>
              <w:top w:val="nil"/>
              <w:bottom w:val="nil"/>
            </w:tcBorders>
            <w:shd w:val="clear" w:color="auto" w:fill="DEEAF6" w:themeFill="accent1" w:themeFillTint="33"/>
            <w:vAlign w:val="center"/>
          </w:tcPr>
          <w:p w14:paraId="171C7A4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tcPr>
          <w:p w14:paraId="3A8C4E6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13</w:t>
            </w:r>
          </w:p>
        </w:tc>
        <w:tc>
          <w:tcPr>
            <w:tcW w:w="420" w:type="dxa"/>
            <w:tcBorders>
              <w:top w:val="nil"/>
              <w:bottom w:val="nil"/>
            </w:tcBorders>
            <w:shd w:val="clear" w:color="auto" w:fill="DEEAF6" w:themeFill="accent1" w:themeFillTint="33"/>
            <w:vAlign w:val="center"/>
          </w:tcPr>
          <w:p w14:paraId="33A8F0B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73270C1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11</w:t>
            </w:r>
          </w:p>
        </w:tc>
        <w:tc>
          <w:tcPr>
            <w:tcW w:w="420" w:type="dxa"/>
            <w:tcBorders>
              <w:top w:val="nil"/>
              <w:bottom w:val="nil"/>
            </w:tcBorders>
            <w:shd w:val="clear" w:color="auto" w:fill="DEEAF6" w:themeFill="accent1" w:themeFillTint="33"/>
            <w:vAlign w:val="center"/>
          </w:tcPr>
          <w:p w14:paraId="3C06F0D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shd w:val="clear" w:color="auto" w:fill="DEEAF6" w:themeFill="accent1" w:themeFillTint="33"/>
          </w:tcPr>
          <w:p w14:paraId="7152744B"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13</w:t>
            </w:r>
          </w:p>
        </w:tc>
        <w:tc>
          <w:tcPr>
            <w:tcW w:w="420" w:type="dxa"/>
            <w:tcBorders>
              <w:top w:val="nil"/>
              <w:bottom w:val="nil"/>
            </w:tcBorders>
            <w:shd w:val="clear" w:color="auto" w:fill="DEEAF6" w:themeFill="accent1" w:themeFillTint="33"/>
            <w:vAlign w:val="center"/>
          </w:tcPr>
          <w:p w14:paraId="03445BA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707DF48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11</w:t>
            </w:r>
          </w:p>
        </w:tc>
        <w:tc>
          <w:tcPr>
            <w:tcW w:w="420" w:type="dxa"/>
            <w:tcBorders>
              <w:top w:val="nil"/>
              <w:bottom w:val="nil"/>
            </w:tcBorders>
            <w:shd w:val="clear" w:color="auto" w:fill="DEEAF6" w:themeFill="accent1" w:themeFillTint="33"/>
            <w:vAlign w:val="center"/>
          </w:tcPr>
          <w:p w14:paraId="2B1BDD5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tcPr>
          <w:p w14:paraId="6706C61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13</w:t>
            </w:r>
          </w:p>
        </w:tc>
        <w:tc>
          <w:tcPr>
            <w:tcW w:w="420" w:type="dxa"/>
            <w:tcBorders>
              <w:top w:val="nil"/>
              <w:bottom w:val="nil"/>
            </w:tcBorders>
            <w:shd w:val="clear" w:color="auto" w:fill="DEEAF6" w:themeFill="accent1" w:themeFillTint="33"/>
            <w:vAlign w:val="center"/>
          </w:tcPr>
          <w:p w14:paraId="09EA53C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20" w:type="dxa"/>
            <w:tcBorders>
              <w:top w:val="nil"/>
              <w:bottom w:val="nil"/>
            </w:tcBorders>
            <w:shd w:val="clear" w:color="auto" w:fill="DEEAF6" w:themeFill="accent1" w:themeFillTint="33"/>
            <w:vAlign w:val="center"/>
          </w:tcPr>
          <w:p w14:paraId="7D9B95B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w:t>
            </w:r>
          </w:p>
        </w:tc>
        <w:tc>
          <w:tcPr>
            <w:tcW w:w="420" w:type="dxa"/>
            <w:tcBorders>
              <w:top w:val="nil"/>
              <w:bottom w:val="nil"/>
            </w:tcBorders>
            <w:shd w:val="clear" w:color="auto" w:fill="DEEAF6" w:themeFill="accent1" w:themeFillTint="33"/>
            <w:vAlign w:val="center"/>
          </w:tcPr>
          <w:p w14:paraId="54CC34D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tcPr>
          <w:p w14:paraId="391443D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13</w:t>
            </w:r>
          </w:p>
        </w:tc>
      </w:tr>
      <w:tr w:rsidR="006B00C0" w:rsidRPr="006B00C0" w14:paraId="7D48F539" w14:textId="77777777" w:rsidTr="00E430FC">
        <w:tc>
          <w:tcPr>
            <w:tcW w:w="687" w:type="dxa"/>
            <w:tcBorders>
              <w:top w:val="nil"/>
              <w:bottom w:val="nil"/>
            </w:tcBorders>
            <w:shd w:val="clear" w:color="auto" w:fill="auto"/>
            <w:tcMar>
              <w:right w:w="57" w:type="dxa"/>
            </w:tcMar>
            <w:vAlign w:val="center"/>
          </w:tcPr>
          <w:p w14:paraId="1AB0802D"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42</w:t>
            </w:r>
            <w:r w:rsidRPr="006B00C0">
              <w:rPr>
                <w:rFonts w:hint="eastAsia"/>
                <w:color w:val="000000" w:themeColor="text1"/>
                <w:sz w:val="14"/>
                <w:szCs w:val="14"/>
              </w:rPr>
              <w:t>年</w:t>
            </w:r>
          </w:p>
        </w:tc>
        <w:tc>
          <w:tcPr>
            <w:tcW w:w="420" w:type="dxa"/>
            <w:tcBorders>
              <w:top w:val="nil"/>
              <w:bottom w:val="nil"/>
            </w:tcBorders>
            <w:vAlign w:val="center"/>
          </w:tcPr>
          <w:p w14:paraId="0031EC3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163F670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27</w:t>
            </w:r>
          </w:p>
        </w:tc>
        <w:tc>
          <w:tcPr>
            <w:tcW w:w="420" w:type="dxa"/>
            <w:tcBorders>
              <w:top w:val="nil"/>
              <w:bottom w:val="nil"/>
            </w:tcBorders>
            <w:vAlign w:val="center"/>
          </w:tcPr>
          <w:p w14:paraId="19602CB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0" w:type="dxa"/>
            <w:tcBorders>
              <w:top w:val="nil"/>
              <w:bottom w:val="nil"/>
            </w:tcBorders>
          </w:tcPr>
          <w:p w14:paraId="19A15BE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30</w:t>
            </w:r>
          </w:p>
        </w:tc>
        <w:tc>
          <w:tcPr>
            <w:tcW w:w="420" w:type="dxa"/>
            <w:tcBorders>
              <w:top w:val="nil"/>
              <w:bottom w:val="nil"/>
            </w:tcBorders>
            <w:vAlign w:val="center"/>
          </w:tcPr>
          <w:p w14:paraId="5E4EB77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vAlign w:val="center"/>
          </w:tcPr>
          <w:p w14:paraId="0CE1FFE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11</w:t>
            </w:r>
          </w:p>
        </w:tc>
        <w:tc>
          <w:tcPr>
            <w:tcW w:w="420" w:type="dxa"/>
            <w:tcBorders>
              <w:top w:val="nil"/>
              <w:bottom w:val="nil"/>
            </w:tcBorders>
            <w:vAlign w:val="center"/>
          </w:tcPr>
          <w:p w14:paraId="5522DD2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tcPr>
          <w:p w14:paraId="358B807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14</w:t>
            </w:r>
          </w:p>
        </w:tc>
        <w:tc>
          <w:tcPr>
            <w:tcW w:w="420" w:type="dxa"/>
            <w:tcBorders>
              <w:top w:val="nil"/>
              <w:bottom w:val="nil"/>
            </w:tcBorders>
            <w:vAlign w:val="center"/>
          </w:tcPr>
          <w:p w14:paraId="43CBC71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7BA0CAB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w:t>
            </w:r>
          </w:p>
        </w:tc>
        <w:tc>
          <w:tcPr>
            <w:tcW w:w="420" w:type="dxa"/>
            <w:tcBorders>
              <w:top w:val="nil"/>
              <w:bottom w:val="nil"/>
            </w:tcBorders>
            <w:vAlign w:val="center"/>
          </w:tcPr>
          <w:p w14:paraId="628DABC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tcPr>
          <w:p w14:paraId="70035D9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8</w:t>
            </w:r>
          </w:p>
        </w:tc>
        <w:tc>
          <w:tcPr>
            <w:tcW w:w="420" w:type="dxa"/>
            <w:tcBorders>
              <w:top w:val="nil"/>
              <w:bottom w:val="nil"/>
            </w:tcBorders>
            <w:vAlign w:val="center"/>
          </w:tcPr>
          <w:p w14:paraId="4C2A261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w:t>
            </w:r>
          </w:p>
        </w:tc>
        <w:tc>
          <w:tcPr>
            <w:tcW w:w="420" w:type="dxa"/>
            <w:tcBorders>
              <w:top w:val="nil"/>
              <w:bottom w:val="nil"/>
            </w:tcBorders>
            <w:vAlign w:val="center"/>
          </w:tcPr>
          <w:p w14:paraId="0804686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12</w:t>
            </w:r>
          </w:p>
        </w:tc>
        <w:tc>
          <w:tcPr>
            <w:tcW w:w="420" w:type="dxa"/>
            <w:tcBorders>
              <w:top w:val="nil"/>
              <w:bottom w:val="nil"/>
            </w:tcBorders>
            <w:vAlign w:val="center"/>
          </w:tcPr>
          <w:p w14:paraId="2C26BAD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tcPr>
          <w:p w14:paraId="64D9DDFB"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21</w:t>
            </w:r>
          </w:p>
        </w:tc>
        <w:tc>
          <w:tcPr>
            <w:tcW w:w="420" w:type="dxa"/>
            <w:tcBorders>
              <w:top w:val="nil"/>
              <w:bottom w:val="nil"/>
            </w:tcBorders>
            <w:vAlign w:val="center"/>
          </w:tcPr>
          <w:p w14:paraId="1525E24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w:t>
            </w:r>
          </w:p>
        </w:tc>
        <w:tc>
          <w:tcPr>
            <w:tcW w:w="420" w:type="dxa"/>
            <w:tcBorders>
              <w:top w:val="nil"/>
              <w:bottom w:val="nil"/>
            </w:tcBorders>
            <w:vAlign w:val="center"/>
          </w:tcPr>
          <w:p w14:paraId="69661CB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9</w:t>
            </w:r>
          </w:p>
        </w:tc>
        <w:tc>
          <w:tcPr>
            <w:tcW w:w="420" w:type="dxa"/>
            <w:tcBorders>
              <w:top w:val="nil"/>
              <w:bottom w:val="nil"/>
            </w:tcBorders>
            <w:vAlign w:val="center"/>
          </w:tcPr>
          <w:p w14:paraId="0D69C79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0" w:type="dxa"/>
            <w:tcBorders>
              <w:top w:val="nil"/>
              <w:bottom w:val="nil"/>
            </w:tcBorders>
          </w:tcPr>
          <w:p w14:paraId="2E1BD86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19</w:t>
            </w:r>
          </w:p>
        </w:tc>
      </w:tr>
      <w:tr w:rsidR="006B00C0" w:rsidRPr="006B00C0" w14:paraId="2EFADAEB" w14:textId="77777777" w:rsidTr="00E430FC">
        <w:tc>
          <w:tcPr>
            <w:tcW w:w="687" w:type="dxa"/>
            <w:tcBorders>
              <w:top w:val="nil"/>
              <w:bottom w:val="nil"/>
            </w:tcBorders>
            <w:shd w:val="clear" w:color="auto" w:fill="DEEAF6" w:themeFill="accent1" w:themeFillTint="33"/>
            <w:tcMar>
              <w:right w:w="57" w:type="dxa"/>
            </w:tcMar>
            <w:vAlign w:val="center"/>
          </w:tcPr>
          <w:p w14:paraId="72F492CD"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43</w:t>
            </w:r>
            <w:r w:rsidRPr="006B00C0">
              <w:rPr>
                <w:rFonts w:hint="eastAsia"/>
                <w:color w:val="000000" w:themeColor="text1"/>
                <w:sz w:val="14"/>
                <w:szCs w:val="14"/>
              </w:rPr>
              <w:t>年</w:t>
            </w:r>
          </w:p>
        </w:tc>
        <w:tc>
          <w:tcPr>
            <w:tcW w:w="420" w:type="dxa"/>
            <w:tcBorders>
              <w:top w:val="nil"/>
              <w:bottom w:val="nil"/>
            </w:tcBorders>
            <w:shd w:val="clear" w:color="auto" w:fill="DEEAF6" w:themeFill="accent1" w:themeFillTint="33"/>
            <w:vAlign w:val="center"/>
          </w:tcPr>
          <w:p w14:paraId="2BB0AF7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0" w:type="dxa"/>
            <w:tcBorders>
              <w:top w:val="nil"/>
              <w:bottom w:val="nil"/>
            </w:tcBorders>
            <w:shd w:val="clear" w:color="auto" w:fill="DEEAF6" w:themeFill="accent1" w:themeFillTint="33"/>
            <w:vAlign w:val="center"/>
          </w:tcPr>
          <w:p w14:paraId="344959B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34</w:t>
            </w:r>
          </w:p>
        </w:tc>
        <w:tc>
          <w:tcPr>
            <w:tcW w:w="420" w:type="dxa"/>
            <w:tcBorders>
              <w:top w:val="nil"/>
              <w:bottom w:val="nil"/>
            </w:tcBorders>
            <w:shd w:val="clear" w:color="auto" w:fill="DEEAF6" w:themeFill="accent1" w:themeFillTint="33"/>
            <w:vAlign w:val="center"/>
          </w:tcPr>
          <w:p w14:paraId="7D031B9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tcPr>
          <w:p w14:paraId="7B4566F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38</w:t>
            </w:r>
          </w:p>
        </w:tc>
        <w:tc>
          <w:tcPr>
            <w:tcW w:w="420" w:type="dxa"/>
            <w:tcBorders>
              <w:top w:val="nil"/>
              <w:bottom w:val="nil"/>
            </w:tcBorders>
            <w:shd w:val="clear" w:color="auto" w:fill="DEEAF6" w:themeFill="accent1" w:themeFillTint="33"/>
            <w:vAlign w:val="center"/>
          </w:tcPr>
          <w:p w14:paraId="308BCAC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shd w:val="clear" w:color="auto" w:fill="DEEAF6" w:themeFill="accent1" w:themeFillTint="33"/>
            <w:vAlign w:val="center"/>
          </w:tcPr>
          <w:p w14:paraId="7DEE0A6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w:t>
            </w:r>
          </w:p>
        </w:tc>
        <w:tc>
          <w:tcPr>
            <w:tcW w:w="420" w:type="dxa"/>
            <w:tcBorders>
              <w:top w:val="nil"/>
              <w:bottom w:val="nil"/>
            </w:tcBorders>
            <w:shd w:val="clear" w:color="auto" w:fill="DEEAF6" w:themeFill="accent1" w:themeFillTint="33"/>
            <w:vAlign w:val="center"/>
          </w:tcPr>
          <w:p w14:paraId="3013004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tcPr>
          <w:p w14:paraId="63FE168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9</w:t>
            </w:r>
          </w:p>
        </w:tc>
        <w:tc>
          <w:tcPr>
            <w:tcW w:w="420" w:type="dxa"/>
            <w:tcBorders>
              <w:top w:val="nil"/>
              <w:bottom w:val="nil"/>
            </w:tcBorders>
            <w:shd w:val="clear" w:color="auto" w:fill="DEEAF6" w:themeFill="accent1" w:themeFillTint="33"/>
            <w:vAlign w:val="center"/>
          </w:tcPr>
          <w:p w14:paraId="25B3337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20" w:type="dxa"/>
            <w:tcBorders>
              <w:top w:val="nil"/>
              <w:bottom w:val="nil"/>
            </w:tcBorders>
            <w:shd w:val="clear" w:color="auto" w:fill="DEEAF6" w:themeFill="accent1" w:themeFillTint="33"/>
            <w:vAlign w:val="center"/>
          </w:tcPr>
          <w:p w14:paraId="66CAA18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shd w:val="clear" w:color="auto" w:fill="DEEAF6" w:themeFill="accent1" w:themeFillTint="33"/>
            <w:vAlign w:val="center"/>
          </w:tcPr>
          <w:p w14:paraId="06A328C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tcPr>
          <w:p w14:paraId="3C5F7238"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7</w:t>
            </w:r>
          </w:p>
        </w:tc>
        <w:tc>
          <w:tcPr>
            <w:tcW w:w="420" w:type="dxa"/>
            <w:tcBorders>
              <w:top w:val="nil"/>
              <w:bottom w:val="nil"/>
            </w:tcBorders>
            <w:shd w:val="clear" w:color="auto" w:fill="DEEAF6" w:themeFill="accent1" w:themeFillTint="33"/>
            <w:vAlign w:val="center"/>
          </w:tcPr>
          <w:p w14:paraId="34AD9CB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13</w:t>
            </w:r>
          </w:p>
        </w:tc>
        <w:tc>
          <w:tcPr>
            <w:tcW w:w="420" w:type="dxa"/>
            <w:tcBorders>
              <w:top w:val="nil"/>
              <w:bottom w:val="nil"/>
            </w:tcBorders>
            <w:shd w:val="clear" w:color="auto" w:fill="DEEAF6" w:themeFill="accent1" w:themeFillTint="33"/>
            <w:vAlign w:val="center"/>
          </w:tcPr>
          <w:p w14:paraId="0362188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0" w:type="dxa"/>
            <w:tcBorders>
              <w:top w:val="nil"/>
              <w:bottom w:val="nil"/>
            </w:tcBorders>
            <w:shd w:val="clear" w:color="auto" w:fill="DEEAF6" w:themeFill="accent1" w:themeFillTint="33"/>
            <w:vAlign w:val="center"/>
          </w:tcPr>
          <w:p w14:paraId="6554038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shd w:val="clear" w:color="auto" w:fill="DEEAF6" w:themeFill="accent1" w:themeFillTint="33"/>
          </w:tcPr>
          <w:p w14:paraId="63174D7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18</w:t>
            </w:r>
          </w:p>
        </w:tc>
        <w:tc>
          <w:tcPr>
            <w:tcW w:w="420" w:type="dxa"/>
            <w:tcBorders>
              <w:top w:val="nil"/>
              <w:bottom w:val="nil"/>
            </w:tcBorders>
            <w:shd w:val="clear" w:color="auto" w:fill="DEEAF6" w:themeFill="accent1" w:themeFillTint="33"/>
            <w:vAlign w:val="center"/>
          </w:tcPr>
          <w:p w14:paraId="1004CE9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20" w:type="dxa"/>
            <w:tcBorders>
              <w:top w:val="nil"/>
              <w:bottom w:val="nil"/>
            </w:tcBorders>
            <w:shd w:val="clear" w:color="auto" w:fill="DEEAF6" w:themeFill="accent1" w:themeFillTint="33"/>
            <w:vAlign w:val="center"/>
          </w:tcPr>
          <w:p w14:paraId="23772FD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20" w:type="dxa"/>
            <w:tcBorders>
              <w:top w:val="nil"/>
              <w:bottom w:val="nil"/>
            </w:tcBorders>
            <w:shd w:val="clear" w:color="auto" w:fill="DEEAF6" w:themeFill="accent1" w:themeFillTint="33"/>
            <w:vAlign w:val="center"/>
          </w:tcPr>
          <w:p w14:paraId="2E72CD3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tcPr>
          <w:p w14:paraId="05372108"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10</w:t>
            </w:r>
          </w:p>
        </w:tc>
      </w:tr>
      <w:tr w:rsidR="006B00C0" w:rsidRPr="006B00C0" w14:paraId="35DBE098" w14:textId="77777777" w:rsidTr="00E430FC">
        <w:tc>
          <w:tcPr>
            <w:tcW w:w="687" w:type="dxa"/>
            <w:tcBorders>
              <w:top w:val="nil"/>
              <w:bottom w:val="nil"/>
            </w:tcBorders>
            <w:shd w:val="clear" w:color="auto" w:fill="auto"/>
            <w:tcMar>
              <w:right w:w="57" w:type="dxa"/>
            </w:tcMar>
            <w:vAlign w:val="center"/>
          </w:tcPr>
          <w:p w14:paraId="68AD26E3"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44</w:t>
            </w:r>
            <w:r w:rsidRPr="006B00C0">
              <w:rPr>
                <w:rFonts w:hint="eastAsia"/>
                <w:color w:val="000000" w:themeColor="text1"/>
                <w:sz w:val="14"/>
                <w:szCs w:val="14"/>
              </w:rPr>
              <w:t>年</w:t>
            </w:r>
          </w:p>
        </w:tc>
        <w:tc>
          <w:tcPr>
            <w:tcW w:w="420" w:type="dxa"/>
            <w:tcBorders>
              <w:top w:val="nil"/>
              <w:bottom w:val="nil"/>
            </w:tcBorders>
            <w:vAlign w:val="center"/>
          </w:tcPr>
          <w:p w14:paraId="55B9B12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4FCED59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21</w:t>
            </w:r>
          </w:p>
        </w:tc>
        <w:tc>
          <w:tcPr>
            <w:tcW w:w="420" w:type="dxa"/>
            <w:tcBorders>
              <w:top w:val="nil"/>
              <w:bottom w:val="nil"/>
            </w:tcBorders>
            <w:vAlign w:val="center"/>
          </w:tcPr>
          <w:p w14:paraId="4CE54F0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20" w:type="dxa"/>
            <w:tcBorders>
              <w:top w:val="nil"/>
              <w:bottom w:val="nil"/>
            </w:tcBorders>
          </w:tcPr>
          <w:p w14:paraId="1414E64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27</w:t>
            </w:r>
          </w:p>
        </w:tc>
        <w:tc>
          <w:tcPr>
            <w:tcW w:w="420" w:type="dxa"/>
            <w:tcBorders>
              <w:top w:val="nil"/>
              <w:bottom w:val="nil"/>
            </w:tcBorders>
            <w:vAlign w:val="center"/>
          </w:tcPr>
          <w:p w14:paraId="00D40B5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61C4BE2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20" w:type="dxa"/>
            <w:tcBorders>
              <w:top w:val="nil"/>
              <w:bottom w:val="nil"/>
            </w:tcBorders>
            <w:vAlign w:val="center"/>
          </w:tcPr>
          <w:p w14:paraId="53BF05E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tcPr>
          <w:p w14:paraId="6252554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6</w:t>
            </w:r>
          </w:p>
        </w:tc>
        <w:tc>
          <w:tcPr>
            <w:tcW w:w="420" w:type="dxa"/>
            <w:tcBorders>
              <w:top w:val="nil"/>
              <w:bottom w:val="nil"/>
            </w:tcBorders>
            <w:vAlign w:val="center"/>
          </w:tcPr>
          <w:p w14:paraId="0B9E168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0" w:type="dxa"/>
            <w:tcBorders>
              <w:top w:val="nil"/>
              <w:bottom w:val="nil"/>
            </w:tcBorders>
            <w:vAlign w:val="center"/>
          </w:tcPr>
          <w:p w14:paraId="4AD3FAE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414E894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7CF441B3"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w:t>
            </w:r>
          </w:p>
        </w:tc>
        <w:tc>
          <w:tcPr>
            <w:tcW w:w="420" w:type="dxa"/>
            <w:tcBorders>
              <w:top w:val="nil"/>
              <w:bottom w:val="nil"/>
            </w:tcBorders>
            <w:vAlign w:val="center"/>
          </w:tcPr>
          <w:p w14:paraId="41896DF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20" w:type="dxa"/>
            <w:tcBorders>
              <w:top w:val="nil"/>
              <w:bottom w:val="nil"/>
            </w:tcBorders>
            <w:vAlign w:val="center"/>
          </w:tcPr>
          <w:p w14:paraId="504D1D0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20" w:type="dxa"/>
            <w:tcBorders>
              <w:top w:val="nil"/>
              <w:bottom w:val="nil"/>
            </w:tcBorders>
            <w:vAlign w:val="center"/>
          </w:tcPr>
          <w:p w14:paraId="3960B15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tcPr>
          <w:p w14:paraId="4D80888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9</w:t>
            </w:r>
          </w:p>
        </w:tc>
        <w:tc>
          <w:tcPr>
            <w:tcW w:w="420" w:type="dxa"/>
            <w:tcBorders>
              <w:top w:val="nil"/>
              <w:bottom w:val="nil"/>
            </w:tcBorders>
            <w:vAlign w:val="center"/>
          </w:tcPr>
          <w:p w14:paraId="5703BEF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20" w:type="dxa"/>
            <w:tcBorders>
              <w:top w:val="nil"/>
              <w:bottom w:val="nil"/>
            </w:tcBorders>
            <w:vAlign w:val="center"/>
          </w:tcPr>
          <w:p w14:paraId="45C32FC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w:t>
            </w:r>
          </w:p>
        </w:tc>
        <w:tc>
          <w:tcPr>
            <w:tcW w:w="420" w:type="dxa"/>
            <w:tcBorders>
              <w:top w:val="nil"/>
              <w:bottom w:val="nil"/>
            </w:tcBorders>
            <w:vAlign w:val="center"/>
          </w:tcPr>
          <w:p w14:paraId="6C0DAC4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639713B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11</w:t>
            </w:r>
          </w:p>
        </w:tc>
      </w:tr>
      <w:tr w:rsidR="006B00C0" w:rsidRPr="006B00C0" w14:paraId="545C7C46" w14:textId="77777777" w:rsidTr="00E430FC">
        <w:tc>
          <w:tcPr>
            <w:tcW w:w="687" w:type="dxa"/>
            <w:tcBorders>
              <w:top w:val="nil"/>
              <w:bottom w:val="nil"/>
            </w:tcBorders>
            <w:shd w:val="clear" w:color="auto" w:fill="DEEAF6" w:themeFill="accent1" w:themeFillTint="33"/>
            <w:tcMar>
              <w:right w:w="57" w:type="dxa"/>
            </w:tcMar>
            <w:vAlign w:val="center"/>
          </w:tcPr>
          <w:p w14:paraId="4F43F8E4"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45</w:t>
            </w:r>
            <w:r w:rsidRPr="006B00C0">
              <w:rPr>
                <w:rFonts w:hint="eastAsia"/>
                <w:color w:val="000000" w:themeColor="text1"/>
                <w:sz w:val="14"/>
                <w:szCs w:val="14"/>
              </w:rPr>
              <w:t>年</w:t>
            </w:r>
          </w:p>
        </w:tc>
        <w:tc>
          <w:tcPr>
            <w:tcW w:w="420" w:type="dxa"/>
            <w:tcBorders>
              <w:top w:val="nil"/>
              <w:bottom w:val="nil"/>
            </w:tcBorders>
            <w:shd w:val="clear" w:color="auto" w:fill="DEEAF6" w:themeFill="accent1" w:themeFillTint="33"/>
            <w:vAlign w:val="center"/>
          </w:tcPr>
          <w:p w14:paraId="7DB01C3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68375E9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24</w:t>
            </w:r>
          </w:p>
        </w:tc>
        <w:tc>
          <w:tcPr>
            <w:tcW w:w="420" w:type="dxa"/>
            <w:tcBorders>
              <w:top w:val="nil"/>
              <w:bottom w:val="nil"/>
            </w:tcBorders>
            <w:shd w:val="clear" w:color="auto" w:fill="DEEAF6" w:themeFill="accent1" w:themeFillTint="33"/>
            <w:vAlign w:val="center"/>
          </w:tcPr>
          <w:p w14:paraId="2F33D2C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11</w:t>
            </w:r>
          </w:p>
        </w:tc>
        <w:tc>
          <w:tcPr>
            <w:tcW w:w="420" w:type="dxa"/>
            <w:tcBorders>
              <w:top w:val="nil"/>
              <w:bottom w:val="nil"/>
            </w:tcBorders>
            <w:shd w:val="clear" w:color="auto" w:fill="DEEAF6" w:themeFill="accent1" w:themeFillTint="33"/>
          </w:tcPr>
          <w:p w14:paraId="722A81B8"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35</w:t>
            </w:r>
          </w:p>
        </w:tc>
        <w:tc>
          <w:tcPr>
            <w:tcW w:w="420" w:type="dxa"/>
            <w:tcBorders>
              <w:top w:val="nil"/>
              <w:bottom w:val="nil"/>
            </w:tcBorders>
            <w:shd w:val="clear" w:color="auto" w:fill="DEEAF6" w:themeFill="accent1" w:themeFillTint="33"/>
            <w:vAlign w:val="center"/>
          </w:tcPr>
          <w:p w14:paraId="63BF771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434881F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w:t>
            </w:r>
          </w:p>
        </w:tc>
        <w:tc>
          <w:tcPr>
            <w:tcW w:w="420" w:type="dxa"/>
            <w:tcBorders>
              <w:top w:val="nil"/>
              <w:bottom w:val="nil"/>
            </w:tcBorders>
            <w:shd w:val="clear" w:color="auto" w:fill="DEEAF6" w:themeFill="accent1" w:themeFillTint="33"/>
            <w:vAlign w:val="center"/>
          </w:tcPr>
          <w:p w14:paraId="4FAE23E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66A3A8C8"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8</w:t>
            </w:r>
          </w:p>
        </w:tc>
        <w:tc>
          <w:tcPr>
            <w:tcW w:w="420" w:type="dxa"/>
            <w:tcBorders>
              <w:top w:val="nil"/>
              <w:bottom w:val="nil"/>
            </w:tcBorders>
            <w:shd w:val="clear" w:color="auto" w:fill="DEEAF6" w:themeFill="accent1" w:themeFillTint="33"/>
            <w:vAlign w:val="center"/>
          </w:tcPr>
          <w:p w14:paraId="2F8F016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1C34E8B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0" w:type="dxa"/>
            <w:tcBorders>
              <w:top w:val="nil"/>
              <w:bottom w:val="nil"/>
            </w:tcBorders>
            <w:shd w:val="clear" w:color="auto" w:fill="DEEAF6" w:themeFill="accent1" w:themeFillTint="33"/>
            <w:vAlign w:val="center"/>
          </w:tcPr>
          <w:p w14:paraId="34CF8AD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0" w:type="dxa"/>
            <w:tcBorders>
              <w:top w:val="nil"/>
              <w:bottom w:val="nil"/>
            </w:tcBorders>
            <w:shd w:val="clear" w:color="auto" w:fill="DEEAF6" w:themeFill="accent1" w:themeFillTint="33"/>
          </w:tcPr>
          <w:p w14:paraId="190E515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7</w:t>
            </w:r>
          </w:p>
        </w:tc>
        <w:tc>
          <w:tcPr>
            <w:tcW w:w="420" w:type="dxa"/>
            <w:tcBorders>
              <w:top w:val="nil"/>
              <w:bottom w:val="nil"/>
            </w:tcBorders>
            <w:shd w:val="clear" w:color="auto" w:fill="DEEAF6" w:themeFill="accent1" w:themeFillTint="33"/>
            <w:vAlign w:val="center"/>
          </w:tcPr>
          <w:p w14:paraId="555269E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0" w:type="dxa"/>
            <w:tcBorders>
              <w:top w:val="nil"/>
              <w:bottom w:val="nil"/>
            </w:tcBorders>
            <w:shd w:val="clear" w:color="auto" w:fill="DEEAF6" w:themeFill="accent1" w:themeFillTint="33"/>
            <w:vAlign w:val="center"/>
          </w:tcPr>
          <w:p w14:paraId="55B5250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215A1ED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195CDDEB"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w:t>
            </w:r>
          </w:p>
        </w:tc>
        <w:tc>
          <w:tcPr>
            <w:tcW w:w="420" w:type="dxa"/>
            <w:tcBorders>
              <w:top w:val="nil"/>
              <w:bottom w:val="nil"/>
            </w:tcBorders>
            <w:shd w:val="clear" w:color="auto" w:fill="DEEAF6" w:themeFill="accent1" w:themeFillTint="33"/>
            <w:vAlign w:val="center"/>
          </w:tcPr>
          <w:p w14:paraId="1ABA375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shd w:val="clear" w:color="auto" w:fill="DEEAF6" w:themeFill="accent1" w:themeFillTint="33"/>
            <w:vAlign w:val="center"/>
          </w:tcPr>
          <w:p w14:paraId="74EAF76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7522E81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tcPr>
          <w:p w14:paraId="572F805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4</w:t>
            </w:r>
          </w:p>
        </w:tc>
      </w:tr>
      <w:tr w:rsidR="006B00C0" w:rsidRPr="006B00C0" w14:paraId="3C4EC8A0" w14:textId="77777777" w:rsidTr="00E430FC">
        <w:tc>
          <w:tcPr>
            <w:tcW w:w="687" w:type="dxa"/>
            <w:tcBorders>
              <w:top w:val="nil"/>
              <w:bottom w:val="nil"/>
            </w:tcBorders>
            <w:shd w:val="clear" w:color="auto" w:fill="auto"/>
            <w:tcMar>
              <w:right w:w="57" w:type="dxa"/>
            </w:tcMar>
            <w:vAlign w:val="center"/>
          </w:tcPr>
          <w:p w14:paraId="7B18795F"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46</w:t>
            </w:r>
            <w:r w:rsidRPr="006B00C0">
              <w:rPr>
                <w:rFonts w:hint="eastAsia"/>
                <w:color w:val="000000" w:themeColor="text1"/>
                <w:sz w:val="14"/>
                <w:szCs w:val="14"/>
              </w:rPr>
              <w:t>年</w:t>
            </w:r>
          </w:p>
        </w:tc>
        <w:tc>
          <w:tcPr>
            <w:tcW w:w="420" w:type="dxa"/>
            <w:tcBorders>
              <w:top w:val="nil"/>
              <w:bottom w:val="nil"/>
            </w:tcBorders>
            <w:vAlign w:val="center"/>
          </w:tcPr>
          <w:p w14:paraId="74F5199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79E374D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22</w:t>
            </w:r>
          </w:p>
        </w:tc>
        <w:tc>
          <w:tcPr>
            <w:tcW w:w="420" w:type="dxa"/>
            <w:tcBorders>
              <w:top w:val="nil"/>
              <w:bottom w:val="nil"/>
            </w:tcBorders>
            <w:vAlign w:val="center"/>
          </w:tcPr>
          <w:p w14:paraId="26075FB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tcPr>
          <w:p w14:paraId="03EF94B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24</w:t>
            </w:r>
          </w:p>
        </w:tc>
        <w:tc>
          <w:tcPr>
            <w:tcW w:w="420" w:type="dxa"/>
            <w:tcBorders>
              <w:top w:val="nil"/>
              <w:bottom w:val="nil"/>
            </w:tcBorders>
            <w:vAlign w:val="center"/>
          </w:tcPr>
          <w:p w14:paraId="19293B4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5DD2C90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vAlign w:val="center"/>
          </w:tcPr>
          <w:p w14:paraId="7A764BD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0" w:type="dxa"/>
            <w:tcBorders>
              <w:top w:val="nil"/>
              <w:bottom w:val="nil"/>
            </w:tcBorders>
          </w:tcPr>
          <w:p w14:paraId="2749139C"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5</w:t>
            </w:r>
          </w:p>
        </w:tc>
        <w:tc>
          <w:tcPr>
            <w:tcW w:w="420" w:type="dxa"/>
            <w:tcBorders>
              <w:top w:val="nil"/>
              <w:bottom w:val="nil"/>
            </w:tcBorders>
            <w:vAlign w:val="center"/>
          </w:tcPr>
          <w:p w14:paraId="398215A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4E8644B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vAlign w:val="center"/>
          </w:tcPr>
          <w:p w14:paraId="1006390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59C5BB1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w:t>
            </w:r>
          </w:p>
        </w:tc>
        <w:tc>
          <w:tcPr>
            <w:tcW w:w="420" w:type="dxa"/>
            <w:tcBorders>
              <w:top w:val="nil"/>
              <w:bottom w:val="nil"/>
            </w:tcBorders>
            <w:vAlign w:val="center"/>
          </w:tcPr>
          <w:p w14:paraId="11A8735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065DE41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20" w:type="dxa"/>
            <w:tcBorders>
              <w:top w:val="nil"/>
              <w:bottom w:val="nil"/>
            </w:tcBorders>
            <w:vAlign w:val="center"/>
          </w:tcPr>
          <w:p w14:paraId="5B0325A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22C7A04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6</w:t>
            </w:r>
          </w:p>
        </w:tc>
        <w:tc>
          <w:tcPr>
            <w:tcW w:w="420" w:type="dxa"/>
            <w:tcBorders>
              <w:top w:val="nil"/>
              <w:bottom w:val="nil"/>
            </w:tcBorders>
            <w:vAlign w:val="center"/>
          </w:tcPr>
          <w:p w14:paraId="5F5D8BC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22C7468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vAlign w:val="center"/>
          </w:tcPr>
          <w:p w14:paraId="51E9739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0404842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w:t>
            </w:r>
          </w:p>
        </w:tc>
      </w:tr>
      <w:tr w:rsidR="006B00C0" w:rsidRPr="006B00C0" w14:paraId="621C3470" w14:textId="77777777" w:rsidTr="00E430FC">
        <w:tc>
          <w:tcPr>
            <w:tcW w:w="687" w:type="dxa"/>
            <w:tcBorders>
              <w:top w:val="nil"/>
              <w:bottom w:val="nil"/>
            </w:tcBorders>
            <w:shd w:val="clear" w:color="auto" w:fill="DEEAF6" w:themeFill="accent1" w:themeFillTint="33"/>
            <w:tcMar>
              <w:right w:w="57" w:type="dxa"/>
            </w:tcMar>
            <w:vAlign w:val="center"/>
          </w:tcPr>
          <w:p w14:paraId="357370A7"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47</w:t>
            </w:r>
            <w:r w:rsidRPr="006B00C0">
              <w:rPr>
                <w:rFonts w:hint="eastAsia"/>
                <w:color w:val="000000" w:themeColor="text1"/>
                <w:sz w:val="14"/>
                <w:szCs w:val="14"/>
              </w:rPr>
              <w:t>年</w:t>
            </w:r>
          </w:p>
        </w:tc>
        <w:tc>
          <w:tcPr>
            <w:tcW w:w="420" w:type="dxa"/>
            <w:tcBorders>
              <w:top w:val="nil"/>
              <w:bottom w:val="nil"/>
            </w:tcBorders>
            <w:shd w:val="clear" w:color="auto" w:fill="DEEAF6" w:themeFill="accent1" w:themeFillTint="33"/>
            <w:vAlign w:val="center"/>
          </w:tcPr>
          <w:p w14:paraId="28B577E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54C6C75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12</w:t>
            </w:r>
          </w:p>
        </w:tc>
        <w:tc>
          <w:tcPr>
            <w:tcW w:w="420" w:type="dxa"/>
            <w:tcBorders>
              <w:top w:val="nil"/>
              <w:bottom w:val="nil"/>
            </w:tcBorders>
            <w:shd w:val="clear" w:color="auto" w:fill="DEEAF6" w:themeFill="accent1" w:themeFillTint="33"/>
            <w:vAlign w:val="center"/>
          </w:tcPr>
          <w:p w14:paraId="68D950C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shd w:val="clear" w:color="auto" w:fill="DEEAF6" w:themeFill="accent1" w:themeFillTint="33"/>
          </w:tcPr>
          <w:p w14:paraId="73FDDBA1"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15</w:t>
            </w:r>
          </w:p>
        </w:tc>
        <w:tc>
          <w:tcPr>
            <w:tcW w:w="420" w:type="dxa"/>
            <w:tcBorders>
              <w:top w:val="nil"/>
              <w:bottom w:val="nil"/>
            </w:tcBorders>
            <w:shd w:val="clear" w:color="auto" w:fill="DEEAF6" w:themeFill="accent1" w:themeFillTint="33"/>
            <w:vAlign w:val="center"/>
          </w:tcPr>
          <w:p w14:paraId="6CDFA5C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shd w:val="clear" w:color="auto" w:fill="DEEAF6" w:themeFill="accent1" w:themeFillTint="33"/>
            <w:vAlign w:val="center"/>
          </w:tcPr>
          <w:p w14:paraId="5AE87C1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20" w:type="dxa"/>
            <w:tcBorders>
              <w:top w:val="nil"/>
              <w:bottom w:val="nil"/>
            </w:tcBorders>
            <w:shd w:val="clear" w:color="auto" w:fill="DEEAF6" w:themeFill="accent1" w:themeFillTint="33"/>
            <w:vAlign w:val="center"/>
          </w:tcPr>
          <w:p w14:paraId="23EE723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tcPr>
          <w:p w14:paraId="0DA0E10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8</w:t>
            </w:r>
          </w:p>
        </w:tc>
        <w:tc>
          <w:tcPr>
            <w:tcW w:w="420" w:type="dxa"/>
            <w:tcBorders>
              <w:top w:val="nil"/>
              <w:bottom w:val="nil"/>
            </w:tcBorders>
            <w:shd w:val="clear" w:color="auto" w:fill="DEEAF6" w:themeFill="accent1" w:themeFillTint="33"/>
            <w:vAlign w:val="center"/>
          </w:tcPr>
          <w:p w14:paraId="6FE6A29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shd w:val="clear" w:color="auto" w:fill="DEEAF6" w:themeFill="accent1" w:themeFillTint="33"/>
            <w:vAlign w:val="center"/>
          </w:tcPr>
          <w:p w14:paraId="7DF83FC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0" w:type="dxa"/>
            <w:tcBorders>
              <w:top w:val="nil"/>
              <w:bottom w:val="nil"/>
            </w:tcBorders>
            <w:shd w:val="clear" w:color="auto" w:fill="DEEAF6" w:themeFill="accent1" w:themeFillTint="33"/>
            <w:vAlign w:val="center"/>
          </w:tcPr>
          <w:p w14:paraId="37B4066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10670F3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5</w:t>
            </w:r>
          </w:p>
        </w:tc>
        <w:tc>
          <w:tcPr>
            <w:tcW w:w="420" w:type="dxa"/>
            <w:tcBorders>
              <w:top w:val="nil"/>
              <w:bottom w:val="nil"/>
            </w:tcBorders>
            <w:shd w:val="clear" w:color="auto" w:fill="DEEAF6" w:themeFill="accent1" w:themeFillTint="33"/>
            <w:vAlign w:val="center"/>
          </w:tcPr>
          <w:p w14:paraId="5CBF6A6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shd w:val="clear" w:color="auto" w:fill="DEEAF6" w:themeFill="accent1" w:themeFillTint="33"/>
            <w:vAlign w:val="center"/>
          </w:tcPr>
          <w:p w14:paraId="3660C3F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0" w:type="dxa"/>
            <w:tcBorders>
              <w:top w:val="nil"/>
              <w:bottom w:val="nil"/>
            </w:tcBorders>
            <w:shd w:val="clear" w:color="auto" w:fill="DEEAF6" w:themeFill="accent1" w:themeFillTint="33"/>
            <w:vAlign w:val="center"/>
          </w:tcPr>
          <w:p w14:paraId="394A7B1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tcPr>
          <w:p w14:paraId="796159E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6</w:t>
            </w:r>
          </w:p>
        </w:tc>
        <w:tc>
          <w:tcPr>
            <w:tcW w:w="420" w:type="dxa"/>
            <w:tcBorders>
              <w:top w:val="nil"/>
              <w:bottom w:val="nil"/>
            </w:tcBorders>
            <w:shd w:val="clear" w:color="auto" w:fill="DEEAF6" w:themeFill="accent1" w:themeFillTint="33"/>
            <w:vAlign w:val="center"/>
          </w:tcPr>
          <w:p w14:paraId="26C2DB5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1C66871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w:t>
            </w:r>
          </w:p>
        </w:tc>
        <w:tc>
          <w:tcPr>
            <w:tcW w:w="420" w:type="dxa"/>
            <w:tcBorders>
              <w:top w:val="nil"/>
              <w:bottom w:val="nil"/>
            </w:tcBorders>
            <w:shd w:val="clear" w:color="auto" w:fill="DEEAF6" w:themeFill="accent1" w:themeFillTint="33"/>
            <w:vAlign w:val="center"/>
          </w:tcPr>
          <w:p w14:paraId="2458F39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0386B6B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7</w:t>
            </w:r>
          </w:p>
        </w:tc>
      </w:tr>
      <w:tr w:rsidR="006B00C0" w:rsidRPr="006B00C0" w14:paraId="73D286E5" w14:textId="77777777" w:rsidTr="00E430FC">
        <w:tc>
          <w:tcPr>
            <w:tcW w:w="687" w:type="dxa"/>
            <w:tcBorders>
              <w:top w:val="nil"/>
              <w:bottom w:val="nil"/>
            </w:tcBorders>
            <w:shd w:val="clear" w:color="auto" w:fill="auto"/>
            <w:tcMar>
              <w:right w:w="57" w:type="dxa"/>
            </w:tcMar>
            <w:vAlign w:val="center"/>
          </w:tcPr>
          <w:p w14:paraId="6F14A219"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48</w:t>
            </w:r>
            <w:r w:rsidRPr="006B00C0">
              <w:rPr>
                <w:rFonts w:hint="eastAsia"/>
                <w:color w:val="000000" w:themeColor="text1"/>
                <w:sz w:val="14"/>
                <w:szCs w:val="14"/>
              </w:rPr>
              <w:t>年</w:t>
            </w:r>
          </w:p>
        </w:tc>
        <w:tc>
          <w:tcPr>
            <w:tcW w:w="420" w:type="dxa"/>
            <w:tcBorders>
              <w:top w:val="nil"/>
              <w:bottom w:val="nil"/>
            </w:tcBorders>
            <w:vAlign w:val="center"/>
          </w:tcPr>
          <w:p w14:paraId="059B8B2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3B350FC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0" w:type="dxa"/>
            <w:tcBorders>
              <w:top w:val="nil"/>
              <w:bottom w:val="nil"/>
            </w:tcBorders>
            <w:vAlign w:val="center"/>
          </w:tcPr>
          <w:p w14:paraId="7DAB5E9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12</w:t>
            </w:r>
          </w:p>
        </w:tc>
        <w:tc>
          <w:tcPr>
            <w:tcW w:w="420" w:type="dxa"/>
            <w:tcBorders>
              <w:top w:val="nil"/>
              <w:bottom w:val="nil"/>
            </w:tcBorders>
          </w:tcPr>
          <w:p w14:paraId="3258DF7C"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15</w:t>
            </w:r>
          </w:p>
        </w:tc>
        <w:tc>
          <w:tcPr>
            <w:tcW w:w="420" w:type="dxa"/>
            <w:tcBorders>
              <w:top w:val="nil"/>
              <w:bottom w:val="nil"/>
            </w:tcBorders>
            <w:vAlign w:val="center"/>
          </w:tcPr>
          <w:p w14:paraId="1682720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255DA2E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143E62E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38646D71"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7FC74CC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1BD89DF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603117B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5667EBD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6BD0B7C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4127517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1C6D2BF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0" w:type="dxa"/>
            <w:tcBorders>
              <w:top w:val="nil"/>
              <w:bottom w:val="nil"/>
            </w:tcBorders>
          </w:tcPr>
          <w:p w14:paraId="233C14CC"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4</w:t>
            </w:r>
          </w:p>
        </w:tc>
        <w:tc>
          <w:tcPr>
            <w:tcW w:w="420" w:type="dxa"/>
            <w:tcBorders>
              <w:top w:val="nil"/>
              <w:bottom w:val="nil"/>
            </w:tcBorders>
            <w:vAlign w:val="center"/>
          </w:tcPr>
          <w:p w14:paraId="52F691D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0" w:type="dxa"/>
            <w:tcBorders>
              <w:top w:val="nil"/>
              <w:bottom w:val="nil"/>
            </w:tcBorders>
            <w:vAlign w:val="center"/>
          </w:tcPr>
          <w:p w14:paraId="584542F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7425D19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69E791D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4</w:t>
            </w:r>
          </w:p>
        </w:tc>
      </w:tr>
      <w:tr w:rsidR="006B00C0" w:rsidRPr="006B00C0" w14:paraId="407AA554" w14:textId="77777777" w:rsidTr="00E430FC">
        <w:tc>
          <w:tcPr>
            <w:tcW w:w="687" w:type="dxa"/>
            <w:tcBorders>
              <w:top w:val="nil"/>
              <w:bottom w:val="nil"/>
            </w:tcBorders>
            <w:shd w:val="clear" w:color="auto" w:fill="DEEAF6" w:themeFill="accent1" w:themeFillTint="33"/>
            <w:tcMar>
              <w:right w:w="57" w:type="dxa"/>
            </w:tcMar>
            <w:vAlign w:val="center"/>
          </w:tcPr>
          <w:p w14:paraId="6E8DFC52"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49</w:t>
            </w:r>
            <w:r w:rsidRPr="006B00C0">
              <w:rPr>
                <w:rFonts w:hint="eastAsia"/>
                <w:color w:val="000000" w:themeColor="text1"/>
                <w:sz w:val="14"/>
                <w:szCs w:val="14"/>
              </w:rPr>
              <w:t>年</w:t>
            </w:r>
          </w:p>
        </w:tc>
        <w:tc>
          <w:tcPr>
            <w:tcW w:w="420" w:type="dxa"/>
            <w:tcBorders>
              <w:top w:val="nil"/>
              <w:bottom w:val="nil"/>
            </w:tcBorders>
            <w:shd w:val="clear" w:color="auto" w:fill="DEEAF6" w:themeFill="accent1" w:themeFillTint="33"/>
            <w:vAlign w:val="center"/>
          </w:tcPr>
          <w:p w14:paraId="5815BCD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54F96E7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000FFBE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w:t>
            </w:r>
          </w:p>
        </w:tc>
        <w:tc>
          <w:tcPr>
            <w:tcW w:w="420" w:type="dxa"/>
            <w:tcBorders>
              <w:top w:val="nil"/>
              <w:bottom w:val="nil"/>
            </w:tcBorders>
            <w:shd w:val="clear" w:color="auto" w:fill="DEEAF6" w:themeFill="accent1" w:themeFillTint="33"/>
          </w:tcPr>
          <w:p w14:paraId="003FFF54"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6</w:t>
            </w:r>
          </w:p>
        </w:tc>
        <w:tc>
          <w:tcPr>
            <w:tcW w:w="420" w:type="dxa"/>
            <w:tcBorders>
              <w:top w:val="nil"/>
              <w:bottom w:val="nil"/>
            </w:tcBorders>
            <w:shd w:val="clear" w:color="auto" w:fill="DEEAF6" w:themeFill="accent1" w:themeFillTint="33"/>
            <w:vAlign w:val="center"/>
          </w:tcPr>
          <w:p w14:paraId="3232D94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63C6AD9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57FF3A9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tcPr>
          <w:p w14:paraId="7578D6C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37D380A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47FB7F1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1646F82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3BAA105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064180D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shd w:val="clear" w:color="auto" w:fill="DEEAF6" w:themeFill="accent1" w:themeFillTint="33"/>
            <w:vAlign w:val="center"/>
          </w:tcPr>
          <w:p w14:paraId="19F9A56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194A673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tcPr>
          <w:p w14:paraId="566553F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w:t>
            </w:r>
          </w:p>
        </w:tc>
        <w:tc>
          <w:tcPr>
            <w:tcW w:w="420" w:type="dxa"/>
            <w:tcBorders>
              <w:top w:val="nil"/>
              <w:bottom w:val="nil"/>
            </w:tcBorders>
            <w:shd w:val="clear" w:color="auto" w:fill="DEEAF6" w:themeFill="accent1" w:themeFillTint="33"/>
            <w:vAlign w:val="center"/>
          </w:tcPr>
          <w:p w14:paraId="0852CEB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6BD063B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348D861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345F20D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r>
      <w:tr w:rsidR="006B00C0" w:rsidRPr="006B00C0" w14:paraId="53BDCB3B" w14:textId="77777777" w:rsidTr="00E430FC">
        <w:tc>
          <w:tcPr>
            <w:tcW w:w="687" w:type="dxa"/>
            <w:tcBorders>
              <w:top w:val="nil"/>
              <w:bottom w:val="nil"/>
            </w:tcBorders>
            <w:shd w:val="clear" w:color="auto" w:fill="auto"/>
            <w:tcMar>
              <w:right w:w="57" w:type="dxa"/>
            </w:tcMar>
            <w:vAlign w:val="center"/>
          </w:tcPr>
          <w:p w14:paraId="3C255238"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50</w:t>
            </w:r>
            <w:r w:rsidRPr="006B00C0">
              <w:rPr>
                <w:rFonts w:hint="eastAsia"/>
                <w:color w:val="000000" w:themeColor="text1"/>
                <w:sz w:val="14"/>
                <w:szCs w:val="14"/>
              </w:rPr>
              <w:t>年</w:t>
            </w:r>
          </w:p>
        </w:tc>
        <w:tc>
          <w:tcPr>
            <w:tcW w:w="420" w:type="dxa"/>
            <w:tcBorders>
              <w:top w:val="nil"/>
              <w:bottom w:val="nil"/>
            </w:tcBorders>
            <w:vAlign w:val="center"/>
          </w:tcPr>
          <w:p w14:paraId="7ED00BD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0E639E6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1EC0F17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tcPr>
          <w:p w14:paraId="6AFD565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w:t>
            </w:r>
          </w:p>
        </w:tc>
        <w:tc>
          <w:tcPr>
            <w:tcW w:w="420" w:type="dxa"/>
            <w:tcBorders>
              <w:top w:val="nil"/>
              <w:bottom w:val="nil"/>
            </w:tcBorders>
            <w:vAlign w:val="center"/>
          </w:tcPr>
          <w:p w14:paraId="13E5890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67C72B3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vAlign w:val="center"/>
          </w:tcPr>
          <w:p w14:paraId="5ED183A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26B4204B"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w:t>
            </w:r>
          </w:p>
        </w:tc>
        <w:tc>
          <w:tcPr>
            <w:tcW w:w="420" w:type="dxa"/>
            <w:tcBorders>
              <w:top w:val="nil"/>
              <w:bottom w:val="nil"/>
            </w:tcBorders>
            <w:vAlign w:val="center"/>
          </w:tcPr>
          <w:p w14:paraId="67479E6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4195E33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2E3A751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tcPr>
          <w:p w14:paraId="13ABEC53"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4595D94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20BCA02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7F58D69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0E2CC083"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65E225D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2FD2E1E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48304BB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7FD61A5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r>
      <w:tr w:rsidR="006B00C0" w:rsidRPr="006B00C0" w14:paraId="0AD0879D" w14:textId="77777777" w:rsidTr="00E430FC">
        <w:tc>
          <w:tcPr>
            <w:tcW w:w="687" w:type="dxa"/>
            <w:tcBorders>
              <w:top w:val="nil"/>
              <w:bottom w:val="nil"/>
            </w:tcBorders>
            <w:shd w:val="clear" w:color="auto" w:fill="DEEAF6" w:themeFill="accent1" w:themeFillTint="33"/>
            <w:tcMar>
              <w:right w:w="57" w:type="dxa"/>
            </w:tcMar>
            <w:vAlign w:val="center"/>
          </w:tcPr>
          <w:p w14:paraId="332A7CDD"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51</w:t>
            </w:r>
            <w:r w:rsidRPr="006B00C0">
              <w:rPr>
                <w:rFonts w:hint="eastAsia"/>
                <w:color w:val="000000" w:themeColor="text1"/>
                <w:sz w:val="14"/>
                <w:szCs w:val="14"/>
              </w:rPr>
              <w:t>年</w:t>
            </w:r>
          </w:p>
        </w:tc>
        <w:tc>
          <w:tcPr>
            <w:tcW w:w="420" w:type="dxa"/>
            <w:tcBorders>
              <w:top w:val="nil"/>
              <w:bottom w:val="nil"/>
            </w:tcBorders>
            <w:shd w:val="clear" w:color="auto" w:fill="DEEAF6" w:themeFill="accent1" w:themeFillTint="33"/>
            <w:vAlign w:val="center"/>
          </w:tcPr>
          <w:p w14:paraId="0004E96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5779DF7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797EBF0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0E7385B4"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00DCFE2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390F7EC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22806DB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33FEED3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55DF0CA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68F4586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00F1229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3DC7EDC4"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39F950E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2CA22F1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64F4AE5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19D2040C"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28F2072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6809C90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5A72B5B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7DB1031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r>
      <w:tr w:rsidR="006B00C0" w:rsidRPr="006B00C0" w14:paraId="68CF13BA" w14:textId="77777777" w:rsidTr="00E430FC">
        <w:tc>
          <w:tcPr>
            <w:tcW w:w="687" w:type="dxa"/>
            <w:tcBorders>
              <w:top w:val="nil"/>
              <w:bottom w:val="nil"/>
            </w:tcBorders>
            <w:shd w:val="clear" w:color="auto" w:fill="auto"/>
            <w:tcMar>
              <w:right w:w="57" w:type="dxa"/>
            </w:tcMar>
            <w:vAlign w:val="center"/>
          </w:tcPr>
          <w:p w14:paraId="7CEF480E"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52</w:t>
            </w:r>
            <w:r w:rsidRPr="006B00C0">
              <w:rPr>
                <w:rFonts w:hint="eastAsia"/>
                <w:color w:val="000000" w:themeColor="text1"/>
                <w:sz w:val="14"/>
                <w:szCs w:val="14"/>
              </w:rPr>
              <w:t>年</w:t>
            </w:r>
          </w:p>
        </w:tc>
        <w:tc>
          <w:tcPr>
            <w:tcW w:w="420" w:type="dxa"/>
            <w:tcBorders>
              <w:top w:val="nil"/>
              <w:bottom w:val="nil"/>
            </w:tcBorders>
            <w:vAlign w:val="center"/>
          </w:tcPr>
          <w:p w14:paraId="02AC3FD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vAlign w:val="center"/>
          </w:tcPr>
          <w:p w14:paraId="251AE80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1443960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7FE07531"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w:t>
            </w:r>
          </w:p>
        </w:tc>
        <w:tc>
          <w:tcPr>
            <w:tcW w:w="420" w:type="dxa"/>
            <w:tcBorders>
              <w:top w:val="nil"/>
              <w:bottom w:val="nil"/>
            </w:tcBorders>
            <w:vAlign w:val="center"/>
          </w:tcPr>
          <w:p w14:paraId="60FCDE6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5FECC3C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192053A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0836391D"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2339C24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79DF3F8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0496576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16A2AC4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79B7242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01F31DF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66D1B4A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160BF9F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6480F89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vAlign w:val="center"/>
          </w:tcPr>
          <w:p w14:paraId="42CD380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55EB64D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tcPr>
          <w:p w14:paraId="4287A4E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5</w:t>
            </w:r>
          </w:p>
        </w:tc>
      </w:tr>
      <w:tr w:rsidR="006B00C0" w:rsidRPr="006B00C0" w14:paraId="67FC87A6" w14:textId="77777777" w:rsidTr="00E430FC">
        <w:tc>
          <w:tcPr>
            <w:tcW w:w="687" w:type="dxa"/>
            <w:tcBorders>
              <w:top w:val="nil"/>
              <w:bottom w:val="nil"/>
            </w:tcBorders>
            <w:shd w:val="clear" w:color="auto" w:fill="DEEAF6" w:themeFill="accent1" w:themeFillTint="33"/>
            <w:tcMar>
              <w:right w:w="57" w:type="dxa"/>
            </w:tcMar>
            <w:vAlign w:val="center"/>
          </w:tcPr>
          <w:p w14:paraId="6B34BB88"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53</w:t>
            </w:r>
            <w:r w:rsidRPr="006B00C0">
              <w:rPr>
                <w:rFonts w:hint="eastAsia"/>
                <w:color w:val="000000" w:themeColor="text1"/>
                <w:sz w:val="14"/>
                <w:szCs w:val="14"/>
              </w:rPr>
              <w:t>年</w:t>
            </w:r>
          </w:p>
        </w:tc>
        <w:tc>
          <w:tcPr>
            <w:tcW w:w="420" w:type="dxa"/>
            <w:tcBorders>
              <w:top w:val="nil"/>
              <w:bottom w:val="nil"/>
            </w:tcBorders>
            <w:shd w:val="clear" w:color="auto" w:fill="DEEAF6" w:themeFill="accent1" w:themeFillTint="33"/>
            <w:vAlign w:val="center"/>
          </w:tcPr>
          <w:p w14:paraId="610B3F0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077CC0B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57FACF0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4BE60EF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53DA2E5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7430BA6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0C6C433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305A316D"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0F26E3C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61FD70E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52E15AC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2A649714"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7004ADB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7E89EC7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0C41BC7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50E716D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4C63FD2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32F3090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30AEE95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4139F86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r>
      <w:tr w:rsidR="006B00C0" w:rsidRPr="006B00C0" w14:paraId="55C77119" w14:textId="77777777" w:rsidTr="00E430FC">
        <w:tc>
          <w:tcPr>
            <w:tcW w:w="687" w:type="dxa"/>
            <w:tcBorders>
              <w:top w:val="nil"/>
              <w:bottom w:val="nil"/>
            </w:tcBorders>
            <w:shd w:val="clear" w:color="auto" w:fill="auto"/>
            <w:tcMar>
              <w:right w:w="57" w:type="dxa"/>
            </w:tcMar>
            <w:vAlign w:val="center"/>
          </w:tcPr>
          <w:p w14:paraId="5DECD687"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54</w:t>
            </w:r>
            <w:r w:rsidRPr="006B00C0">
              <w:rPr>
                <w:rFonts w:hint="eastAsia"/>
                <w:color w:val="000000" w:themeColor="text1"/>
                <w:sz w:val="14"/>
                <w:szCs w:val="14"/>
              </w:rPr>
              <w:t>年</w:t>
            </w:r>
          </w:p>
        </w:tc>
        <w:tc>
          <w:tcPr>
            <w:tcW w:w="420" w:type="dxa"/>
            <w:tcBorders>
              <w:top w:val="nil"/>
              <w:bottom w:val="nil"/>
            </w:tcBorders>
            <w:shd w:val="clear" w:color="auto" w:fill="auto"/>
            <w:vAlign w:val="center"/>
          </w:tcPr>
          <w:p w14:paraId="61EED01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auto"/>
            <w:vAlign w:val="center"/>
          </w:tcPr>
          <w:p w14:paraId="21B29E9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auto"/>
            <w:vAlign w:val="center"/>
          </w:tcPr>
          <w:p w14:paraId="5C79AC5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42D65283"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auto"/>
            <w:vAlign w:val="center"/>
          </w:tcPr>
          <w:p w14:paraId="3328468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auto"/>
            <w:vAlign w:val="center"/>
          </w:tcPr>
          <w:p w14:paraId="2B277CB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auto"/>
            <w:vAlign w:val="center"/>
          </w:tcPr>
          <w:p w14:paraId="24E77A9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5F5739CA"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auto"/>
            <w:vAlign w:val="center"/>
          </w:tcPr>
          <w:p w14:paraId="3050DE0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auto"/>
            <w:vAlign w:val="center"/>
          </w:tcPr>
          <w:p w14:paraId="2962EF7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auto"/>
            <w:vAlign w:val="center"/>
          </w:tcPr>
          <w:p w14:paraId="5388724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3495F34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auto"/>
            <w:vAlign w:val="center"/>
          </w:tcPr>
          <w:p w14:paraId="77A2B59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auto"/>
            <w:vAlign w:val="center"/>
          </w:tcPr>
          <w:p w14:paraId="381C868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auto"/>
            <w:vAlign w:val="center"/>
          </w:tcPr>
          <w:p w14:paraId="3961661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tcPr>
          <w:p w14:paraId="689789E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w:t>
            </w:r>
          </w:p>
        </w:tc>
        <w:tc>
          <w:tcPr>
            <w:tcW w:w="420" w:type="dxa"/>
            <w:tcBorders>
              <w:top w:val="nil"/>
              <w:bottom w:val="nil"/>
            </w:tcBorders>
            <w:shd w:val="clear" w:color="auto" w:fill="auto"/>
            <w:vAlign w:val="center"/>
          </w:tcPr>
          <w:p w14:paraId="189155A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auto"/>
            <w:vAlign w:val="center"/>
          </w:tcPr>
          <w:p w14:paraId="1A90BEF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auto"/>
            <w:vAlign w:val="center"/>
          </w:tcPr>
          <w:p w14:paraId="3DFBD46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tcPr>
          <w:p w14:paraId="010FCA1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w:t>
            </w:r>
          </w:p>
        </w:tc>
      </w:tr>
      <w:tr w:rsidR="006B00C0" w:rsidRPr="006B00C0" w14:paraId="023E8C3D" w14:textId="77777777" w:rsidTr="00E430FC">
        <w:tc>
          <w:tcPr>
            <w:tcW w:w="687" w:type="dxa"/>
            <w:tcBorders>
              <w:top w:val="nil"/>
              <w:bottom w:val="nil"/>
            </w:tcBorders>
            <w:shd w:val="clear" w:color="auto" w:fill="DEEAF6" w:themeFill="accent1" w:themeFillTint="33"/>
            <w:tcMar>
              <w:right w:w="57" w:type="dxa"/>
            </w:tcMar>
            <w:vAlign w:val="center"/>
          </w:tcPr>
          <w:p w14:paraId="5F4AA924"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55</w:t>
            </w:r>
            <w:r w:rsidRPr="006B00C0">
              <w:rPr>
                <w:rFonts w:hint="eastAsia"/>
                <w:color w:val="000000" w:themeColor="text1"/>
                <w:sz w:val="14"/>
                <w:szCs w:val="14"/>
              </w:rPr>
              <w:t>年</w:t>
            </w:r>
          </w:p>
        </w:tc>
        <w:tc>
          <w:tcPr>
            <w:tcW w:w="420" w:type="dxa"/>
            <w:tcBorders>
              <w:top w:val="nil"/>
              <w:bottom w:val="nil"/>
            </w:tcBorders>
            <w:shd w:val="clear" w:color="auto" w:fill="DEEAF6" w:themeFill="accent1" w:themeFillTint="33"/>
            <w:vAlign w:val="center"/>
          </w:tcPr>
          <w:p w14:paraId="4E47C64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328FA4A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4BAD9B3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tcPr>
          <w:p w14:paraId="5E27D44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3906D4E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56233F9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214C811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0F013064"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3BAA286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09DD84A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12362D0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tcPr>
          <w:p w14:paraId="436AD1F1"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7404E74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7B2ABCF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319FD53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tcPr>
          <w:p w14:paraId="5BC2E968"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5F81197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76BBC10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1BE9039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553C380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r>
      <w:tr w:rsidR="006B00C0" w:rsidRPr="006B00C0" w14:paraId="58A7AAD5" w14:textId="77777777" w:rsidTr="00E430FC">
        <w:tc>
          <w:tcPr>
            <w:tcW w:w="687" w:type="dxa"/>
            <w:tcBorders>
              <w:top w:val="nil"/>
              <w:bottom w:val="nil"/>
            </w:tcBorders>
            <w:shd w:val="clear" w:color="auto" w:fill="auto"/>
            <w:tcMar>
              <w:right w:w="57" w:type="dxa"/>
            </w:tcMar>
            <w:vAlign w:val="center"/>
          </w:tcPr>
          <w:p w14:paraId="3496A0E8"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56</w:t>
            </w:r>
            <w:r w:rsidRPr="006B00C0">
              <w:rPr>
                <w:rFonts w:hint="eastAsia"/>
                <w:color w:val="000000" w:themeColor="text1"/>
                <w:sz w:val="14"/>
                <w:szCs w:val="14"/>
              </w:rPr>
              <w:t>年</w:t>
            </w:r>
          </w:p>
        </w:tc>
        <w:tc>
          <w:tcPr>
            <w:tcW w:w="420" w:type="dxa"/>
            <w:tcBorders>
              <w:top w:val="nil"/>
              <w:bottom w:val="nil"/>
            </w:tcBorders>
            <w:vAlign w:val="center"/>
          </w:tcPr>
          <w:p w14:paraId="11A7A63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67A09D3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17BB3B6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04E235F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753CCE8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38CCA2D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1D8F946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tcPr>
          <w:p w14:paraId="283E0BA4"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6F51579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1E99FA7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142BAE4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6AC9D95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5CA2FE7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7409402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21EEC3A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20" w:type="dxa"/>
            <w:tcBorders>
              <w:top w:val="nil"/>
              <w:bottom w:val="nil"/>
            </w:tcBorders>
          </w:tcPr>
          <w:p w14:paraId="5FD3B873"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4</w:t>
            </w:r>
          </w:p>
        </w:tc>
        <w:tc>
          <w:tcPr>
            <w:tcW w:w="420" w:type="dxa"/>
            <w:tcBorders>
              <w:top w:val="nil"/>
              <w:bottom w:val="nil"/>
            </w:tcBorders>
            <w:vAlign w:val="center"/>
          </w:tcPr>
          <w:p w14:paraId="5858001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4309982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621DEEE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3163B1C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r>
      <w:tr w:rsidR="006B00C0" w:rsidRPr="006B00C0" w14:paraId="38A3C30E" w14:textId="77777777" w:rsidTr="00E430FC">
        <w:tc>
          <w:tcPr>
            <w:tcW w:w="687" w:type="dxa"/>
            <w:tcBorders>
              <w:top w:val="nil"/>
              <w:bottom w:val="nil"/>
            </w:tcBorders>
            <w:shd w:val="clear" w:color="auto" w:fill="DEEAF6" w:themeFill="accent1" w:themeFillTint="33"/>
            <w:tcMar>
              <w:right w:w="57" w:type="dxa"/>
            </w:tcMar>
            <w:vAlign w:val="center"/>
          </w:tcPr>
          <w:p w14:paraId="3351862C"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57</w:t>
            </w:r>
            <w:r w:rsidRPr="006B00C0">
              <w:rPr>
                <w:rFonts w:hint="eastAsia"/>
                <w:color w:val="000000" w:themeColor="text1"/>
                <w:sz w:val="14"/>
                <w:szCs w:val="14"/>
              </w:rPr>
              <w:t>年</w:t>
            </w:r>
          </w:p>
        </w:tc>
        <w:tc>
          <w:tcPr>
            <w:tcW w:w="420" w:type="dxa"/>
            <w:tcBorders>
              <w:top w:val="nil"/>
              <w:bottom w:val="nil"/>
            </w:tcBorders>
            <w:shd w:val="clear" w:color="auto" w:fill="DEEAF6" w:themeFill="accent1" w:themeFillTint="33"/>
            <w:vAlign w:val="center"/>
          </w:tcPr>
          <w:p w14:paraId="599502D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449A456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6D643CD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397F744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699B9B3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119F1A6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1FC581F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7717CDAC"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673A43B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41454DB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1AC2B40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tcPr>
          <w:p w14:paraId="3A814EE1"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0DBBDB8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7AE11F4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29790BA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23C1F0D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6241781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04A9F51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072C0CD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3FF517ED"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r>
      <w:tr w:rsidR="006B00C0" w:rsidRPr="006B00C0" w14:paraId="49FE04EE" w14:textId="77777777" w:rsidTr="00E430FC">
        <w:tc>
          <w:tcPr>
            <w:tcW w:w="687" w:type="dxa"/>
            <w:tcBorders>
              <w:top w:val="nil"/>
              <w:bottom w:val="nil"/>
            </w:tcBorders>
            <w:shd w:val="clear" w:color="auto" w:fill="auto"/>
            <w:tcMar>
              <w:right w:w="57" w:type="dxa"/>
            </w:tcMar>
            <w:vAlign w:val="center"/>
          </w:tcPr>
          <w:p w14:paraId="7D7EAF66"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58</w:t>
            </w:r>
            <w:r w:rsidRPr="006B00C0">
              <w:rPr>
                <w:rFonts w:hint="eastAsia"/>
                <w:color w:val="000000" w:themeColor="text1"/>
                <w:sz w:val="14"/>
                <w:szCs w:val="14"/>
              </w:rPr>
              <w:t>年</w:t>
            </w:r>
          </w:p>
        </w:tc>
        <w:tc>
          <w:tcPr>
            <w:tcW w:w="420" w:type="dxa"/>
            <w:tcBorders>
              <w:top w:val="nil"/>
              <w:bottom w:val="nil"/>
            </w:tcBorders>
            <w:vAlign w:val="center"/>
          </w:tcPr>
          <w:p w14:paraId="001BC88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44E9A3A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52386D7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59CBC1F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78DC53B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378404B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5EB5E91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03BB5CC4"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45E27D0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1CE36DB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5BF55FE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6F6CC08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3A233AA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vAlign w:val="center"/>
          </w:tcPr>
          <w:p w14:paraId="748D443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6A7F23B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tcPr>
          <w:p w14:paraId="2A89D143"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4</w:t>
            </w:r>
          </w:p>
        </w:tc>
        <w:tc>
          <w:tcPr>
            <w:tcW w:w="420" w:type="dxa"/>
            <w:tcBorders>
              <w:top w:val="nil"/>
              <w:bottom w:val="nil"/>
            </w:tcBorders>
            <w:vAlign w:val="center"/>
          </w:tcPr>
          <w:p w14:paraId="042DD08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6CA4C48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081506F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29B96FAD"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r>
      <w:tr w:rsidR="006B00C0" w:rsidRPr="006B00C0" w14:paraId="1F05F64F" w14:textId="77777777" w:rsidTr="00E430FC">
        <w:tc>
          <w:tcPr>
            <w:tcW w:w="687" w:type="dxa"/>
            <w:tcBorders>
              <w:top w:val="nil"/>
              <w:bottom w:val="nil"/>
            </w:tcBorders>
            <w:shd w:val="clear" w:color="auto" w:fill="DEEAF6" w:themeFill="accent1" w:themeFillTint="33"/>
            <w:tcMar>
              <w:right w:w="57" w:type="dxa"/>
            </w:tcMar>
            <w:vAlign w:val="center"/>
          </w:tcPr>
          <w:p w14:paraId="31100A6F"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59</w:t>
            </w:r>
            <w:r w:rsidRPr="006B00C0">
              <w:rPr>
                <w:rFonts w:hint="eastAsia"/>
                <w:color w:val="000000" w:themeColor="text1"/>
                <w:sz w:val="14"/>
                <w:szCs w:val="14"/>
              </w:rPr>
              <w:t>年</w:t>
            </w:r>
          </w:p>
        </w:tc>
        <w:tc>
          <w:tcPr>
            <w:tcW w:w="420" w:type="dxa"/>
            <w:tcBorders>
              <w:top w:val="nil"/>
              <w:bottom w:val="nil"/>
            </w:tcBorders>
            <w:shd w:val="clear" w:color="auto" w:fill="DEEAF6" w:themeFill="accent1" w:themeFillTint="33"/>
            <w:vAlign w:val="center"/>
          </w:tcPr>
          <w:p w14:paraId="4F6D145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26B273E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27140E2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477097DC"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457E9FA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25BF7D2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3E30C61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702D1FEC"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0E2E955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2C235CE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63AFFC4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716D50DB"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09C3DC7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39ECB0B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484367B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5CEFBE03"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745958B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22AC9C2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52F0396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64D6C9BB"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r>
      <w:tr w:rsidR="006B00C0" w:rsidRPr="006B00C0" w14:paraId="06651633" w14:textId="77777777" w:rsidTr="00E430FC">
        <w:tc>
          <w:tcPr>
            <w:tcW w:w="687" w:type="dxa"/>
            <w:tcBorders>
              <w:top w:val="nil"/>
              <w:bottom w:val="nil"/>
            </w:tcBorders>
            <w:shd w:val="clear" w:color="auto" w:fill="auto"/>
            <w:tcMar>
              <w:right w:w="57" w:type="dxa"/>
            </w:tcMar>
            <w:vAlign w:val="center"/>
          </w:tcPr>
          <w:p w14:paraId="42C6F357"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60</w:t>
            </w:r>
            <w:r w:rsidRPr="006B00C0">
              <w:rPr>
                <w:rFonts w:hint="eastAsia"/>
                <w:color w:val="000000" w:themeColor="text1"/>
                <w:sz w:val="14"/>
                <w:szCs w:val="14"/>
              </w:rPr>
              <w:t>年</w:t>
            </w:r>
          </w:p>
        </w:tc>
        <w:tc>
          <w:tcPr>
            <w:tcW w:w="420" w:type="dxa"/>
            <w:tcBorders>
              <w:top w:val="nil"/>
              <w:bottom w:val="nil"/>
            </w:tcBorders>
            <w:vAlign w:val="center"/>
          </w:tcPr>
          <w:p w14:paraId="657224B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66F8B2E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6DF49AB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5BDF506A"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211CE3B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6C591BA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3186C1A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19BF80A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62B84D5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537C741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687ECD5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6397FF1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5921B43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7D0BE89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4CE7BD2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tcPr>
          <w:p w14:paraId="7151682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w:t>
            </w:r>
          </w:p>
        </w:tc>
        <w:tc>
          <w:tcPr>
            <w:tcW w:w="420" w:type="dxa"/>
            <w:tcBorders>
              <w:top w:val="nil"/>
              <w:bottom w:val="nil"/>
            </w:tcBorders>
            <w:vAlign w:val="center"/>
          </w:tcPr>
          <w:p w14:paraId="5B155CD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5D9842D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3549AAB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tcPr>
          <w:p w14:paraId="6627228B"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w:t>
            </w:r>
          </w:p>
        </w:tc>
      </w:tr>
      <w:tr w:rsidR="006B00C0" w:rsidRPr="006B00C0" w14:paraId="7A26A8C0" w14:textId="77777777" w:rsidTr="00E430FC">
        <w:tc>
          <w:tcPr>
            <w:tcW w:w="687" w:type="dxa"/>
            <w:tcBorders>
              <w:top w:val="nil"/>
              <w:bottom w:val="nil"/>
            </w:tcBorders>
            <w:shd w:val="clear" w:color="auto" w:fill="DEEAF6" w:themeFill="accent1" w:themeFillTint="33"/>
            <w:tcMar>
              <w:right w:w="57" w:type="dxa"/>
            </w:tcMar>
            <w:vAlign w:val="center"/>
          </w:tcPr>
          <w:p w14:paraId="6F1164FC"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61</w:t>
            </w:r>
            <w:r w:rsidRPr="006B00C0">
              <w:rPr>
                <w:rFonts w:hint="eastAsia"/>
                <w:color w:val="000000" w:themeColor="text1"/>
                <w:sz w:val="14"/>
                <w:szCs w:val="14"/>
              </w:rPr>
              <w:t>年</w:t>
            </w:r>
          </w:p>
        </w:tc>
        <w:tc>
          <w:tcPr>
            <w:tcW w:w="420" w:type="dxa"/>
            <w:tcBorders>
              <w:top w:val="nil"/>
              <w:bottom w:val="nil"/>
            </w:tcBorders>
            <w:shd w:val="clear" w:color="auto" w:fill="DEEAF6" w:themeFill="accent1" w:themeFillTint="33"/>
            <w:vAlign w:val="center"/>
          </w:tcPr>
          <w:p w14:paraId="095C1C2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2DB18AF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0F2C19E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29EB021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37BC35A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4A620BF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2E7228E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6C98BAED"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3A48041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77D1D91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488164E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2708B1FC"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13A0CFA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1B4A77C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12E300A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299C4F2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6C9527C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3124590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5A7964D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7E1EAED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r>
      <w:tr w:rsidR="006B00C0" w:rsidRPr="006B00C0" w14:paraId="18E22C97" w14:textId="77777777" w:rsidTr="00E430FC">
        <w:tc>
          <w:tcPr>
            <w:tcW w:w="687" w:type="dxa"/>
            <w:tcBorders>
              <w:top w:val="nil"/>
              <w:bottom w:val="nil"/>
            </w:tcBorders>
            <w:shd w:val="clear" w:color="auto" w:fill="auto"/>
            <w:tcMar>
              <w:right w:w="57" w:type="dxa"/>
            </w:tcMar>
            <w:vAlign w:val="center"/>
          </w:tcPr>
          <w:p w14:paraId="3824B993"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62</w:t>
            </w:r>
            <w:r w:rsidRPr="006B00C0">
              <w:rPr>
                <w:rFonts w:hint="eastAsia"/>
                <w:color w:val="000000" w:themeColor="text1"/>
                <w:sz w:val="14"/>
                <w:szCs w:val="14"/>
              </w:rPr>
              <w:t>年</w:t>
            </w:r>
          </w:p>
        </w:tc>
        <w:tc>
          <w:tcPr>
            <w:tcW w:w="420" w:type="dxa"/>
            <w:tcBorders>
              <w:top w:val="nil"/>
              <w:bottom w:val="nil"/>
            </w:tcBorders>
            <w:vAlign w:val="center"/>
          </w:tcPr>
          <w:p w14:paraId="73EFFE9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5905C31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4D19144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562ADA7A"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450C647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07781E6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2632123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69F2349A"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0BD8E99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1B86F49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236131E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62C4FD01"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3A2AFA2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1DCAE45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0BA685F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0E6F377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5BAEBF8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59F71B0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77D3B13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0F43034C"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r>
      <w:tr w:rsidR="006B00C0" w:rsidRPr="006B00C0" w14:paraId="68AC3276" w14:textId="77777777" w:rsidTr="00E430FC">
        <w:tc>
          <w:tcPr>
            <w:tcW w:w="687" w:type="dxa"/>
            <w:tcBorders>
              <w:top w:val="nil"/>
              <w:bottom w:val="nil"/>
            </w:tcBorders>
            <w:shd w:val="clear" w:color="auto" w:fill="DEEAF6" w:themeFill="accent1" w:themeFillTint="33"/>
            <w:tcMar>
              <w:right w:w="57" w:type="dxa"/>
            </w:tcMar>
            <w:vAlign w:val="center"/>
          </w:tcPr>
          <w:p w14:paraId="37D55640"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63</w:t>
            </w:r>
            <w:r w:rsidRPr="006B00C0">
              <w:rPr>
                <w:rFonts w:hint="eastAsia"/>
                <w:color w:val="000000" w:themeColor="text1"/>
                <w:sz w:val="14"/>
                <w:szCs w:val="14"/>
              </w:rPr>
              <w:t>年</w:t>
            </w:r>
          </w:p>
        </w:tc>
        <w:tc>
          <w:tcPr>
            <w:tcW w:w="420" w:type="dxa"/>
            <w:tcBorders>
              <w:top w:val="nil"/>
              <w:bottom w:val="nil"/>
            </w:tcBorders>
            <w:shd w:val="clear" w:color="auto" w:fill="DEEAF6" w:themeFill="accent1" w:themeFillTint="33"/>
            <w:vAlign w:val="center"/>
          </w:tcPr>
          <w:p w14:paraId="0E5AB45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48C50DF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4AB5F54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418F8D3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3B2A654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647D3CB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33905C4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4431EBE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4A341FB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4CB2642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72BA46B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6F3722E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31421AA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50048D4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59AD6B4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6CF99EB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3F4AD27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3478B5A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15DCED9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5794206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r>
      <w:tr w:rsidR="006B00C0" w:rsidRPr="006B00C0" w14:paraId="59554AEC" w14:textId="77777777" w:rsidTr="00E430FC">
        <w:tc>
          <w:tcPr>
            <w:tcW w:w="687" w:type="dxa"/>
            <w:tcBorders>
              <w:top w:val="nil"/>
              <w:bottom w:val="nil"/>
            </w:tcBorders>
            <w:shd w:val="clear" w:color="auto" w:fill="auto"/>
            <w:tcMar>
              <w:right w:w="57" w:type="dxa"/>
            </w:tcMar>
            <w:vAlign w:val="center"/>
          </w:tcPr>
          <w:p w14:paraId="3118BC4C"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平成元年</w:t>
            </w:r>
          </w:p>
        </w:tc>
        <w:tc>
          <w:tcPr>
            <w:tcW w:w="420" w:type="dxa"/>
            <w:tcBorders>
              <w:top w:val="nil"/>
              <w:bottom w:val="nil"/>
            </w:tcBorders>
            <w:vAlign w:val="center"/>
          </w:tcPr>
          <w:p w14:paraId="1CFC8AE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1F686FF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049D3B1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1EF0B6B3"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139DC69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26D89FB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5F73276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5FBBC66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41B64BE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098AE6D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30C76F1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6DFED2F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63F17F9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42B7AC2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1B53284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603D382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279F525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26275D6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4F36106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68211CA8"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r>
      <w:tr w:rsidR="006B00C0" w:rsidRPr="006B00C0" w14:paraId="1AB73EF4" w14:textId="77777777" w:rsidTr="00E430FC">
        <w:tc>
          <w:tcPr>
            <w:tcW w:w="687" w:type="dxa"/>
            <w:tcBorders>
              <w:top w:val="nil"/>
              <w:bottom w:val="nil"/>
            </w:tcBorders>
            <w:shd w:val="clear" w:color="auto" w:fill="DEEAF6" w:themeFill="accent1" w:themeFillTint="33"/>
            <w:tcMar>
              <w:right w:w="57" w:type="dxa"/>
            </w:tcMar>
            <w:vAlign w:val="center"/>
          </w:tcPr>
          <w:p w14:paraId="38281D2C"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平成</w:t>
            </w:r>
            <w:r w:rsidRPr="006B00C0">
              <w:rPr>
                <w:rFonts w:hint="eastAsia"/>
                <w:color w:val="000000" w:themeColor="text1"/>
                <w:sz w:val="14"/>
                <w:szCs w:val="14"/>
              </w:rPr>
              <w:t>2</w:t>
            </w:r>
            <w:r w:rsidRPr="006B00C0">
              <w:rPr>
                <w:rFonts w:hint="eastAsia"/>
                <w:color w:val="000000" w:themeColor="text1"/>
                <w:sz w:val="14"/>
                <w:szCs w:val="14"/>
              </w:rPr>
              <w:t>年</w:t>
            </w:r>
          </w:p>
        </w:tc>
        <w:tc>
          <w:tcPr>
            <w:tcW w:w="420" w:type="dxa"/>
            <w:tcBorders>
              <w:top w:val="nil"/>
              <w:bottom w:val="nil"/>
            </w:tcBorders>
            <w:shd w:val="clear" w:color="auto" w:fill="DEEAF6" w:themeFill="accent1" w:themeFillTint="33"/>
            <w:vAlign w:val="center"/>
          </w:tcPr>
          <w:p w14:paraId="75F3E7D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2913030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59689D4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1D66964B"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03A08B8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41144F3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432FE72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1FC33B14"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1FBE306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5E54AE5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71B1639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3D47BC0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0406312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7C97F39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6C67D21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65F2F8F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35471D3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0439756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2B595B1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1E07579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r>
      <w:tr w:rsidR="006B00C0" w:rsidRPr="006B00C0" w14:paraId="4258E2F8" w14:textId="77777777" w:rsidTr="00E430FC">
        <w:tc>
          <w:tcPr>
            <w:tcW w:w="687" w:type="dxa"/>
            <w:tcBorders>
              <w:top w:val="nil"/>
              <w:bottom w:val="nil"/>
            </w:tcBorders>
            <w:shd w:val="clear" w:color="auto" w:fill="auto"/>
            <w:tcMar>
              <w:right w:w="57" w:type="dxa"/>
            </w:tcMar>
            <w:vAlign w:val="center"/>
          </w:tcPr>
          <w:p w14:paraId="02F6D1FD"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平成</w:t>
            </w:r>
            <w:r w:rsidRPr="006B00C0">
              <w:rPr>
                <w:rFonts w:hint="eastAsia"/>
                <w:color w:val="000000" w:themeColor="text1"/>
                <w:sz w:val="14"/>
                <w:szCs w:val="14"/>
              </w:rPr>
              <w:t>3</w:t>
            </w:r>
            <w:r w:rsidRPr="006B00C0">
              <w:rPr>
                <w:rFonts w:hint="eastAsia"/>
                <w:color w:val="000000" w:themeColor="text1"/>
                <w:sz w:val="14"/>
                <w:szCs w:val="14"/>
              </w:rPr>
              <w:t>年</w:t>
            </w:r>
          </w:p>
        </w:tc>
        <w:tc>
          <w:tcPr>
            <w:tcW w:w="420" w:type="dxa"/>
            <w:tcBorders>
              <w:top w:val="nil"/>
              <w:bottom w:val="nil"/>
            </w:tcBorders>
            <w:vAlign w:val="center"/>
          </w:tcPr>
          <w:p w14:paraId="51E284F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7A14D2F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0BED9A7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354C313C"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4709886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53C223A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59DE371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3CF3AE5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6B7422A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61628C2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1CA8920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09F633A4"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4527D70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2471B13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38A94EB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523ECA34"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4DE01E6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29FB5CB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2B219A2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43237554"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r>
      <w:tr w:rsidR="006B00C0" w:rsidRPr="006B00C0" w14:paraId="6049C566" w14:textId="77777777" w:rsidTr="00E430FC">
        <w:tc>
          <w:tcPr>
            <w:tcW w:w="687" w:type="dxa"/>
            <w:tcBorders>
              <w:top w:val="nil"/>
              <w:bottom w:val="nil"/>
            </w:tcBorders>
            <w:shd w:val="clear" w:color="auto" w:fill="DEEAF6" w:themeFill="accent1" w:themeFillTint="33"/>
            <w:tcMar>
              <w:right w:w="57" w:type="dxa"/>
            </w:tcMar>
            <w:vAlign w:val="center"/>
          </w:tcPr>
          <w:p w14:paraId="67081A8F"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平成</w:t>
            </w:r>
            <w:r w:rsidRPr="006B00C0">
              <w:rPr>
                <w:rFonts w:hint="eastAsia"/>
                <w:color w:val="000000" w:themeColor="text1"/>
                <w:sz w:val="14"/>
                <w:szCs w:val="14"/>
              </w:rPr>
              <w:t>4</w:t>
            </w:r>
            <w:r w:rsidRPr="006B00C0">
              <w:rPr>
                <w:rFonts w:hint="eastAsia"/>
                <w:color w:val="000000" w:themeColor="text1"/>
                <w:sz w:val="14"/>
                <w:szCs w:val="14"/>
              </w:rPr>
              <w:t>年</w:t>
            </w:r>
          </w:p>
        </w:tc>
        <w:tc>
          <w:tcPr>
            <w:tcW w:w="420" w:type="dxa"/>
            <w:tcBorders>
              <w:top w:val="nil"/>
              <w:bottom w:val="nil"/>
            </w:tcBorders>
            <w:shd w:val="clear" w:color="auto" w:fill="DEEAF6" w:themeFill="accent1" w:themeFillTint="33"/>
            <w:vAlign w:val="center"/>
          </w:tcPr>
          <w:p w14:paraId="3CEFD15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573DE37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7C4B702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751A0C3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03536CA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327B1D7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3825B12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1908FC2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08BD603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6421233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66505A1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339CA974"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1C1D881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33FB39C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47E4ED3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346E752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0C926A1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67FD8C6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05017D7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2537948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r>
      <w:tr w:rsidR="006B00C0" w:rsidRPr="006B00C0" w14:paraId="24A90031" w14:textId="77777777" w:rsidTr="00E430FC">
        <w:tc>
          <w:tcPr>
            <w:tcW w:w="687" w:type="dxa"/>
            <w:tcBorders>
              <w:top w:val="nil"/>
              <w:bottom w:val="nil"/>
            </w:tcBorders>
            <w:shd w:val="clear" w:color="auto" w:fill="auto"/>
            <w:tcMar>
              <w:right w:w="57" w:type="dxa"/>
            </w:tcMar>
            <w:vAlign w:val="center"/>
          </w:tcPr>
          <w:p w14:paraId="0926C967"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平成</w:t>
            </w:r>
            <w:r w:rsidRPr="006B00C0">
              <w:rPr>
                <w:rFonts w:hint="eastAsia"/>
                <w:color w:val="000000" w:themeColor="text1"/>
                <w:sz w:val="14"/>
                <w:szCs w:val="14"/>
              </w:rPr>
              <w:t>5</w:t>
            </w:r>
            <w:r w:rsidRPr="006B00C0">
              <w:rPr>
                <w:rFonts w:hint="eastAsia"/>
                <w:color w:val="000000" w:themeColor="text1"/>
                <w:sz w:val="14"/>
                <w:szCs w:val="14"/>
              </w:rPr>
              <w:t>年</w:t>
            </w:r>
          </w:p>
        </w:tc>
        <w:tc>
          <w:tcPr>
            <w:tcW w:w="420" w:type="dxa"/>
            <w:tcBorders>
              <w:top w:val="nil"/>
              <w:bottom w:val="nil"/>
            </w:tcBorders>
            <w:vAlign w:val="center"/>
          </w:tcPr>
          <w:p w14:paraId="300924B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69D3934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74C6914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00BFC29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5797AE4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7106D5A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2E40565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753E2C3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6D3217A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35C3844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28B7047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1034280C"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3BF118C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2B50113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39B02D3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36C2609B"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5A00EFC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70FC6EF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1F3A4F0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1AF784A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r>
      <w:tr w:rsidR="006B00C0" w:rsidRPr="006B00C0" w14:paraId="0DAB86CE" w14:textId="77777777" w:rsidTr="00E430FC">
        <w:tc>
          <w:tcPr>
            <w:tcW w:w="687" w:type="dxa"/>
            <w:tcBorders>
              <w:top w:val="nil"/>
              <w:bottom w:val="nil"/>
            </w:tcBorders>
            <w:shd w:val="clear" w:color="auto" w:fill="DEEAF6" w:themeFill="accent1" w:themeFillTint="33"/>
            <w:tcMar>
              <w:right w:w="57" w:type="dxa"/>
            </w:tcMar>
            <w:vAlign w:val="center"/>
          </w:tcPr>
          <w:p w14:paraId="02792581"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平成</w:t>
            </w:r>
            <w:r w:rsidRPr="006B00C0">
              <w:rPr>
                <w:rFonts w:hint="eastAsia"/>
                <w:color w:val="000000" w:themeColor="text1"/>
                <w:sz w:val="14"/>
                <w:szCs w:val="14"/>
              </w:rPr>
              <w:t>6</w:t>
            </w:r>
            <w:r w:rsidRPr="006B00C0">
              <w:rPr>
                <w:rFonts w:hint="eastAsia"/>
                <w:color w:val="000000" w:themeColor="text1"/>
                <w:sz w:val="14"/>
                <w:szCs w:val="14"/>
              </w:rPr>
              <w:t>年</w:t>
            </w:r>
          </w:p>
        </w:tc>
        <w:tc>
          <w:tcPr>
            <w:tcW w:w="420" w:type="dxa"/>
            <w:tcBorders>
              <w:top w:val="nil"/>
              <w:bottom w:val="nil"/>
            </w:tcBorders>
            <w:shd w:val="clear" w:color="auto" w:fill="DEEAF6" w:themeFill="accent1" w:themeFillTint="33"/>
            <w:vAlign w:val="center"/>
          </w:tcPr>
          <w:p w14:paraId="7CA0873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356F985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1534A9F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2069001C"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7735FF6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6D94B67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7D29B4B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4407ED6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7F2BAFE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4A0749A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14A1F39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240A08B3"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2FFC7AA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03F9C79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206A8F7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330DECF8"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3848B6C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5899554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0D693BD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192A7A8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r>
      <w:tr w:rsidR="006B00C0" w:rsidRPr="006B00C0" w14:paraId="2D52359A" w14:textId="77777777" w:rsidTr="00E430FC">
        <w:tc>
          <w:tcPr>
            <w:tcW w:w="687" w:type="dxa"/>
            <w:tcBorders>
              <w:top w:val="nil"/>
              <w:bottom w:val="nil"/>
            </w:tcBorders>
            <w:shd w:val="clear" w:color="auto" w:fill="auto"/>
            <w:tcMar>
              <w:right w:w="57" w:type="dxa"/>
            </w:tcMar>
            <w:vAlign w:val="center"/>
          </w:tcPr>
          <w:p w14:paraId="085F46AF"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平成</w:t>
            </w:r>
            <w:r w:rsidRPr="006B00C0">
              <w:rPr>
                <w:rFonts w:hint="eastAsia"/>
                <w:color w:val="000000" w:themeColor="text1"/>
                <w:sz w:val="14"/>
                <w:szCs w:val="14"/>
              </w:rPr>
              <w:t>7</w:t>
            </w:r>
            <w:r w:rsidRPr="006B00C0">
              <w:rPr>
                <w:rFonts w:hint="eastAsia"/>
                <w:color w:val="000000" w:themeColor="text1"/>
                <w:sz w:val="14"/>
                <w:szCs w:val="14"/>
              </w:rPr>
              <w:t>年</w:t>
            </w:r>
          </w:p>
        </w:tc>
        <w:tc>
          <w:tcPr>
            <w:tcW w:w="420" w:type="dxa"/>
            <w:tcBorders>
              <w:top w:val="nil"/>
              <w:bottom w:val="nil"/>
            </w:tcBorders>
            <w:vAlign w:val="center"/>
          </w:tcPr>
          <w:p w14:paraId="4A2763B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642A446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448E9E6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2E5F826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2119761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68D51D2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52CD8E6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32DE038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0A3B202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194D292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40314EE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3EABFC08"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66F0A72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3948903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2FD1E8D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22DE9644"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5037627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77C9CFD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1438408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4D11576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r>
      <w:tr w:rsidR="006B00C0" w:rsidRPr="006B00C0" w14:paraId="424D3D0F" w14:textId="77777777" w:rsidTr="00E430FC">
        <w:tc>
          <w:tcPr>
            <w:tcW w:w="687" w:type="dxa"/>
            <w:tcBorders>
              <w:top w:val="nil"/>
            </w:tcBorders>
            <w:shd w:val="clear" w:color="auto" w:fill="DEEAF6" w:themeFill="accent1" w:themeFillTint="33"/>
            <w:tcMar>
              <w:right w:w="57" w:type="dxa"/>
            </w:tcMar>
            <w:vAlign w:val="center"/>
          </w:tcPr>
          <w:p w14:paraId="45DF171B"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平成</w:t>
            </w:r>
            <w:r w:rsidRPr="006B00C0">
              <w:rPr>
                <w:rFonts w:hint="eastAsia"/>
                <w:color w:val="000000" w:themeColor="text1"/>
                <w:sz w:val="14"/>
                <w:szCs w:val="14"/>
              </w:rPr>
              <w:t>8</w:t>
            </w:r>
            <w:r w:rsidRPr="006B00C0">
              <w:rPr>
                <w:rFonts w:hint="eastAsia"/>
                <w:color w:val="000000" w:themeColor="text1"/>
                <w:sz w:val="14"/>
                <w:szCs w:val="14"/>
              </w:rPr>
              <w:t>年</w:t>
            </w:r>
          </w:p>
        </w:tc>
        <w:tc>
          <w:tcPr>
            <w:tcW w:w="420" w:type="dxa"/>
            <w:tcBorders>
              <w:top w:val="nil"/>
            </w:tcBorders>
            <w:shd w:val="clear" w:color="auto" w:fill="DEEAF6" w:themeFill="accent1" w:themeFillTint="33"/>
            <w:vAlign w:val="center"/>
          </w:tcPr>
          <w:p w14:paraId="1A864F9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tcBorders>
            <w:shd w:val="clear" w:color="auto" w:fill="DEEAF6" w:themeFill="accent1" w:themeFillTint="33"/>
            <w:vAlign w:val="center"/>
          </w:tcPr>
          <w:p w14:paraId="2DA6F83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tcBorders>
            <w:shd w:val="clear" w:color="auto" w:fill="DEEAF6" w:themeFill="accent1" w:themeFillTint="33"/>
            <w:vAlign w:val="center"/>
          </w:tcPr>
          <w:p w14:paraId="798E2D7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tcBorders>
            <w:shd w:val="clear" w:color="auto" w:fill="DEEAF6" w:themeFill="accent1" w:themeFillTint="33"/>
          </w:tcPr>
          <w:p w14:paraId="5E728731"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tcBorders>
            <w:shd w:val="clear" w:color="auto" w:fill="DEEAF6" w:themeFill="accent1" w:themeFillTint="33"/>
            <w:vAlign w:val="center"/>
          </w:tcPr>
          <w:p w14:paraId="6AB94AB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tcBorders>
            <w:shd w:val="clear" w:color="auto" w:fill="DEEAF6" w:themeFill="accent1" w:themeFillTint="33"/>
            <w:vAlign w:val="center"/>
          </w:tcPr>
          <w:p w14:paraId="617498E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tcBorders>
            <w:shd w:val="clear" w:color="auto" w:fill="DEEAF6" w:themeFill="accent1" w:themeFillTint="33"/>
            <w:vAlign w:val="center"/>
          </w:tcPr>
          <w:p w14:paraId="511C011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tcBorders>
            <w:shd w:val="clear" w:color="auto" w:fill="DEEAF6" w:themeFill="accent1" w:themeFillTint="33"/>
          </w:tcPr>
          <w:p w14:paraId="3A6270ED"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tcBorders>
            <w:shd w:val="clear" w:color="auto" w:fill="DEEAF6" w:themeFill="accent1" w:themeFillTint="33"/>
            <w:vAlign w:val="center"/>
          </w:tcPr>
          <w:p w14:paraId="6D92F5F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tcBorders>
            <w:shd w:val="clear" w:color="auto" w:fill="DEEAF6" w:themeFill="accent1" w:themeFillTint="33"/>
            <w:vAlign w:val="center"/>
          </w:tcPr>
          <w:p w14:paraId="39F2AB3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tcBorders>
            <w:shd w:val="clear" w:color="auto" w:fill="DEEAF6" w:themeFill="accent1" w:themeFillTint="33"/>
            <w:vAlign w:val="center"/>
          </w:tcPr>
          <w:p w14:paraId="2DA0517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tcBorders>
            <w:shd w:val="clear" w:color="auto" w:fill="DEEAF6" w:themeFill="accent1" w:themeFillTint="33"/>
          </w:tcPr>
          <w:p w14:paraId="7A618024"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tcBorders>
            <w:shd w:val="clear" w:color="auto" w:fill="DEEAF6" w:themeFill="accent1" w:themeFillTint="33"/>
            <w:vAlign w:val="center"/>
          </w:tcPr>
          <w:p w14:paraId="097DDD5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tcBorders>
            <w:shd w:val="clear" w:color="auto" w:fill="DEEAF6" w:themeFill="accent1" w:themeFillTint="33"/>
            <w:vAlign w:val="center"/>
          </w:tcPr>
          <w:p w14:paraId="3CA11A9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tcBorders>
            <w:shd w:val="clear" w:color="auto" w:fill="DEEAF6" w:themeFill="accent1" w:themeFillTint="33"/>
            <w:vAlign w:val="center"/>
          </w:tcPr>
          <w:p w14:paraId="0B86C1D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tcBorders>
            <w:shd w:val="clear" w:color="auto" w:fill="DEEAF6" w:themeFill="accent1" w:themeFillTint="33"/>
          </w:tcPr>
          <w:p w14:paraId="4BC82A6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0" w:type="dxa"/>
            <w:tcBorders>
              <w:top w:val="nil"/>
            </w:tcBorders>
            <w:shd w:val="clear" w:color="auto" w:fill="DEEAF6" w:themeFill="accent1" w:themeFillTint="33"/>
            <w:vAlign w:val="center"/>
          </w:tcPr>
          <w:p w14:paraId="590F999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tcBorders>
            <w:shd w:val="clear" w:color="auto" w:fill="DEEAF6" w:themeFill="accent1" w:themeFillTint="33"/>
            <w:vAlign w:val="center"/>
          </w:tcPr>
          <w:p w14:paraId="46833BF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tcBorders>
            <w:shd w:val="clear" w:color="auto" w:fill="DEEAF6" w:themeFill="accent1" w:themeFillTint="33"/>
            <w:vAlign w:val="center"/>
          </w:tcPr>
          <w:p w14:paraId="339F9ED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tcBorders>
            <w:shd w:val="clear" w:color="auto" w:fill="DEEAF6" w:themeFill="accent1" w:themeFillTint="33"/>
          </w:tcPr>
          <w:p w14:paraId="0D9C5A9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r>
      <w:tr w:rsidR="006B00C0" w:rsidRPr="006B00C0" w14:paraId="71664A4F" w14:textId="77777777" w:rsidTr="00E430FC">
        <w:tc>
          <w:tcPr>
            <w:tcW w:w="687" w:type="dxa"/>
            <w:shd w:val="clear" w:color="auto" w:fill="auto"/>
            <w:tcMar>
              <w:right w:w="57" w:type="dxa"/>
            </w:tcMar>
            <w:vAlign w:val="center"/>
          </w:tcPr>
          <w:p w14:paraId="282C443D"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合計</w:t>
            </w:r>
          </w:p>
        </w:tc>
        <w:tc>
          <w:tcPr>
            <w:tcW w:w="420" w:type="dxa"/>
            <w:vAlign w:val="center"/>
          </w:tcPr>
          <w:p w14:paraId="45429F3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44</w:t>
            </w:r>
          </w:p>
        </w:tc>
        <w:tc>
          <w:tcPr>
            <w:tcW w:w="420" w:type="dxa"/>
            <w:vAlign w:val="center"/>
          </w:tcPr>
          <w:p w14:paraId="27E1FC22" w14:textId="77777777" w:rsidR="001A67E1" w:rsidRPr="006B00C0" w:rsidRDefault="001A67E1" w:rsidP="00E430FC">
            <w:pPr>
              <w:widowControl/>
              <w:wordWrap/>
              <w:topLinePunct w:val="0"/>
              <w:spacing w:line="240" w:lineRule="exact"/>
              <w:jc w:val="right"/>
              <w:rPr>
                <w:color w:val="000000" w:themeColor="text1"/>
                <w:spacing w:val="-6"/>
                <w:sz w:val="14"/>
                <w:szCs w:val="14"/>
              </w:rPr>
            </w:pPr>
            <w:r w:rsidRPr="006B00C0">
              <w:rPr>
                <w:color w:val="000000" w:themeColor="text1"/>
                <w:sz w:val="14"/>
                <w:szCs w:val="14"/>
              </w:rPr>
              <w:t>585</w:t>
            </w:r>
          </w:p>
        </w:tc>
        <w:tc>
          <w:tcPr>
            <w:tcW w:w="420" w:type="dxa"/>
            <w:vAlign w:val="center"/>
          </w:tcPr>
          <w:p w14:paraId="23927C5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105</w:t>
            </w:r>
          </w:p>
        </w:tc>
        <w:tc>
          <w:tcPr>
            <w:tcW w:w="420" w:type="dxa"/>
          </w:tcPr>
          <w:p w14:paraId="45B812B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734</w:t>
            </w:r>
          </w:p>
        </w:tc>
        <w:tc>
          <w:tcPr>
            <w:tcW w:w="420" w:type="dxa"/>
            <w:vAlign w:val="center"/>
          </w:tcPr>
          <w:p w14:paraId="41B2771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49</w:t>
            </w:r>
          </w:p>
        </w:tc>
        <w:tc>
          <w:tcPr>
            <w:tcW w:w="420" w:type="dxa"/>
            <w:vAlign w:val="center"/>
          </w:tcPr>
          <w:p w14:paraId="768F257C" w14:textId="77777777" w:rsidR="001A67E1" w:rsidRPr="006B00C0" w:rsidRDefault="001A67E1" w:rsidP="00E430FC">
            <w:pPr>
              <w:widowControl/>
              <w:wordWrap/>
              <w:topLinePunct w:val="0"/>
              <w:spacing w:line="240" w:lineRule="exact"/>
              <w:jc w:val="right"/>
              <w:rPr>
                <w:color w:val="000000" w:themeColor="text1"/>
                <w:spacing w:val="-4"/>
                <w:sz w:val="14"/>
                <w:szCs w:val="14"/>
              </w:rPr>
            </w:pPr>
            <w:r w:rsidRPr="006B00C0">
              <w:rPr>
                <w:color w:val="000000" w:themeColor="text1"/>
                <w:sz w:val="14"/>
                <w:szCs w:val="14"/>
              </w:rPr>
              <w:t>505</w:t>
            </w:r>
          </w:p>
        </w:tc>
        <w:tc>
          <w:tcPr>
            <w:tcW w:w="420" w:type="dxa"/>
            <w:vAlign w:val="center"/>
          </w:tcPr>
          <w:p w14:paraId="6C9E037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36</w:t>
            </w:r>
          </w:p>
        </w:tc>
        <w:tc>
          <w:tcPr>
            <w:tcW w:w="420" w:type="dxa"/>
          </w:tcPr>
          <w:p w14:paraId="04F83BDC"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590</w:t>
            </w:r>
          </w:p>
        </w:tc>
        <w:tc>
          <w:tcPr>
            <w:tcW w:w="420" w:type="dxa"/>
            <w:vAlign w:val="center"/>
          </w:tcPr>
          <w:p w14:paraId="421D26FC" w14:textId="77777777" w:rsidR="001A67E1" w:rsidRPr="006B00C0" w:rsidRDefault="001A67E1" w:rsidP="00E430FC">
            <w:pPr>
              <w:widowControl/>
              <w:wordWrap/>
              <w:topLinePunct w:val="0"/>
              <w:spacing w:line="240" w:lineRule="exact"/>
              <w:jc w:val="right"/>
              <w:rPr>
                <w:color w:val="000000" w:themeColor="text1"/>
                <w:spacing w:val="-4"/>
                <w:sz w:val="14"/>
                <w:szCs w:val="14"/>
              </w:rPr>
            </w:pPr>
            <w:r w:rsidRPr="006B00C0">
              <w:rPr>
                <w:color w:val="000000" w:themeColor="text1"/>
                <w:sz w:val="14"/>
                <w:szCs w:val="14"/>
              </w:rPr>
              <w:t>102</w:t>
            </w:r>
          </w:p>
        </w:tc>
        <w:tc>
          <w:tcPr>
            <w:tcW w:w="420" w:type="dxa"/>
            <w:vAlign w:val="center"/>
          </w:tcPr>
          <w:p w14:paraId="736D76FF" w14:textId="77777777" w:rsidR="001A67E1" w:rsidRPr="006B00C0" w:rsidRDefault="001A67E1" w:rsidP="00E430FC">
            <w:pPr>
              <w:widowControl/>
              <w:wordWrap/>
              <w:topLinePunct w:val="0"/>
              <w:spacing w:line="240" w:lineRule="exact"/>
              <w:jc w:val="right"/>
              <w:rPr>
                <w:color w:val="000000" w:themeColor="text1"/>
                <w:spacing w:val="-4"/>
                <w:sz w:val="14"/>
                <w:szCs w:val="14"/>
              </w:rPr>
            </w:pPr>
            <w:r w:rsidRPr="006B00C0">
              <w:rPr>
                <w:color w:val="000000" w:themeColor="text1"/>
                <w:sz w:val="14"/>
                <w:szCs w:val="14"/>
              </w:rPr>
              <w:t>680</w:t>
            </w:r>
          </w:p>
        </w:tc>
        <w:tc>
          <w:tcPr>
            <w:tcW w:w="420" w:type="dxa"/>
            <w:vAlign w:val="center"/>
          </w:tcPr>
          <w:p w14:paraId="497B129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29</w:t>
            </w:r>
          </w:p>
        </w:tc>
        <w:tc>
          <w:tcPr>
            <w:tcW w:w="420" w:type="dxa"/>
          </w:tcPr>
          <w:p w14:paraId="118511BC"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811</w:t>
            </w:r>
          </w:p>
        </w:tc>
        <w:tc>
          <w:tcPr>
            <w:tcW w:w="420" w:type="dxa"/>
            <w:vAlign w:val="center"/>
          </w:tcPr>
          <w:p w14:paraId="39061BD5" w14:textId="77777777" w:rsidR="001A67E1" w:rsidRPr="006B00C0" w:rsidRDefault="001A67E1" w:rsidP="00E430FC">
            <w:pPr>
              <w:widowControl/>
              <w:wordWrap/>
              <w:topLinePunct w:val="0"/>
              <w:spacing w:line="240" w:lineRule="exact"/>
              <w:jc w:val="right"/>
              <w:rPr>
                <w:color w:val="000000" w:themeColor="text1"/>
                <w:spacing w:val="-4"/>
                <w:sz w:val="14"/>
                <w:szCs w:val="14"/>
              </w:rPr>
            </w:pPr>
            <w:r w:rsidRPr="006B00C0">
              <w:rPr>
                <w:color w:val="000000" w:themeColor="text1"/>
                <w:sz w:val="14"/>
                <w:szCs w:val="14"/>
              </w:rPr>
              <w:t>199</w:t>
            </w:r>
          </w:p>
        </w:tc>
        <w:tc>
          <w:tcPr>
            <w:tcW w:w="420" w:type="dxa"/>
            <w:vAlign w:val="center"/>
          </w:tcPr>
          <w:p w14:paraId="3A669F9C" w14:textId="77777777" w:rsidR="001A67E1" w:rsidRPr="006B00C0" w:rsidRDefault="001A67E1" w:rsidP="00E430FC">
            <w:pPr>
              <w:widowControl/>
              <w:wordWrap/>
              <w:topLinePunct w:val="0"/>
              <w:spacing w:line="240" w:lineRule="exact"/>
              <w:jc w:val="right"/>
              <w:rPr>
                <w:color w:val="000000" w:themeColor="text1"/>
                <w:spacing w:val="-4"/>
                <w:sz w:val="14"/>
                <w:szCs w:val="14"/>
              </w:rPr>
            </w:pPr>
            <w:r w:rsidRPr="006B00C0">
              <w:rPr>
                <w:color w:val="000000" w:themeColor="text1"/>
                <w:sz w:val="14"/>
                <w:szCs w:val="14"/>
              </w:rPr>
              <w:t>653</w:t>
            </w:r>
          </w:p>
        </w:tc>
        <w:tc>
          <w:tcPr>
            <w:tcW w:w="420" w:type="dxa"/>
            <w:vAlign w:val="center"/>
          </w:tcPr>
          <w:p w14:paraId="0E05E65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40</w:t>
            </w:r>
          </w:p>
        </w:tc>
        <w:tc>
          <w:tcPr>
            <w:tcW w:w="420" w:type="dxa"/>
          </w:tcPr>
          <w:p w14:paraId="1363243A"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892</w:t>
            </w:r>
          </w:p>
        </w:tc>
        <w:tc>
          <w:tcPr>
            <w:tcW w:w="420" w:type="dxa"/>
            <w:vAlign w:val="center"/>
          </w:tcPr>
          <w:p w14:paraId="5D717F83" w14:textId="77777777" w:rsidR="001A67E1" w:rsidRPr="006B00C0" w:rsidRDefault="001A67E1" w:rsidP="00E430FC">
            <w:pPr>
              <w:widowControl/>
              <w:wordWrap/>
              <w:topLinePunct w:val="0"/>
              <w:spacing w:line="240" w:lineRule="exact"/>
              <w:jc w:val="right"/>
              <w:rPr>
                <w:color w:val="000000" w:themeColor="text1"/>
                <w:spacing w:val="-4"/>
                <w:sz w:val="14"/>
                <w:szCs w:val="14"/>
              </w:rPr>
            </w:pPr>
            <w:r w:rsidRPr="006B00C0">
              <w:rPr>
                <w:color w:val="000000" w:themeColor="text1"/>
                <w:sz w:val="14"/>
                <w:szCs w:val="14"/>
              </w:rPr>
              <w:t>158</w:t>
            </w:r>
          </w:p>
        </w:tc>
        <w:tc>
          <w:tcPr>
            <w:tcW w:w="420" w:type="dxa"/>
            <w:tcMar>
              <w:left w:w="0" w:type="dxa"/>
            </w:tcMar>
            <w:vAlign w:val="center"/>
          </w:tcPr>
          <w:p w14:paraId="6635B88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pacing w:val="-4"/>
                <w:sz w:val="14"/>
                <w:szCs w:val="14"/>
              </w:rPr>
            </w:pPr>
            <w:r w:rsidRPr="006B00C0">
              <w:rPr>
                <w:color w:val="000000" w:themeColor="text1"/>
                <w:sz w:val="14"/>
                <w:szCs w:val="14"/>
              </w:rPr>
              <w:t>416</w:t>
            </w:r>
          </w:p>
        </w:tc>
        <w:tc>
          <w:tcPr>
            <w:tcW w:w="420" w:type="dxa"/>
            <w:vAlign w:val="center"/>
          </w:tcPr>
          <w:p w14:paraId="35F406A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32</w:t>
            </w:r>
          </w:p>
        </w:tc>
        <w:tc>
          <w:tcPr>
            <w:tcW w:w="420" w:type="dxa"/>
          </w:tcPr>
          <w:p w14:paraId="6DAF193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606</w:t>
            </w:r>
          </w:p>
        </w:tc>
      </w:tr>
    </w:tbl>
    <w:p w14:paraId="7C3DACE9" w14:textId="77777777" w:rsidR="001A67E1" w:rsidRPr="006B00C0" w:rsidRDefault="001A67E1" w:rsidP="001A67E1">
      <w:pPr>
        <w:pStyle w:val="a9"/>
        <w:spacing w:beforeLines="20" w:before="69" w:line="240" w:lineRule="exact"/>
        <w:ind w:left="176" w:hanging="176"/>
        <w:jc w:val="both"/>
        <w:rPr>
          <w:rFonts w:eastAsiaTheme="minorEastAsia" w:cs="Times New Roman"/>
          <w:color w:val="000000" w:themeColor="text1"/>
          <w:szCs w:val="18"/>
        </w:rPr>
      </w:pPr>
      <w:r w:rsidRPr="006B00C0">
        <w:rPr>
          <w:rFonts w:eastAsiaTheme="minorEastAsia" w:cs="Times New Roman"/>
          <w:color w:val="000000" w:themeColor="text1"/>
          <w:szCs w:val="18"/>
        </w:rPr>
        <w:t>（注</w:t>
      </w:r>
      <w:r w:rsidRPr="006B00C0">
        <w:rPr>
          <w:rFonts w:eastAsiaTheme="minorEastAsia" w:cs="Times New Roman"/>
          <w:color w:val="000000" w:themeColor="text1"/>
          <w:szCs w:val="18"/>
        </w:rPr>
        <w:t>1</w:t>
      </w:r>
      <w:r w:rsidRPr="006B00C0">
        <w:rPr>
          <w:rFonts w:eastAsiaTheme="minorEastAsia" w:cs="Times New Roman"/>
          <w:color w:val="000000" w:themeColor="text1"/>
          <w:szCs w:val="18"/>
        </w:rPr>
        <w:t>）</w:t>
      </w:r>
      <w:r w:rsidRPr="006B00C0">
        <w:rPr>
          <w:rFonts w:eastAsiaTheme="minorEastAsia" w:cs="Times New Roman" w:hint="eastAsia"/>
          <w:color w:val="000000" w:themeColor="text1"/>
          <w:szCs w:val="18"/>
        </w:rPr>
        <w:t>昭和</w:t>
      </w:r>
      <w:r w:rsidRPr="006B00C0">
        <w:rPr>
          <w:rFonts w:eastAsiaTheme="minorEastAsia" w:cs="Times New Roman" w:hint="eastAsia"/>
          <w:color w:val="000000" w:themeColor="text1"/>
          <w:szCs w:val="18"/>
        </w:rPr>
        <w:t>29</w:t>
      </w:r>
      <w:r w:rsidRPr="006B00C0">
        <w:rPr>
          <w:rFonts w:eastAsiaTheme="minorEastAsia" w:cs="Times New Roman" w:hint="eastAsia"/>
          <w:color w:val="000000" w:themeColor="text1"/>
          <w:szCs w:val="18"/>
        </w:rPr>
        <w:t>年までの「衛生年報」には年齢階級別の数値がなく、また、「昭和</w:t>
      </w:r>
      <w:r w:rsidRPr="006B00C0">
        <w:rPr>
          <w:rFonts w:eastAsiaTheme="minorEastAsia" w:cs="Times New Roman" w:hint="eastAsia"/>
          <w:color w:val="000000" w:themeColor="text1"/>
          <w:szCs w:val="18"/>
        </w:rPr>
        <w:t>32</w:t>
      </w:r>
      <w:r w:rsidRPr="006B00C0">
        <w:rPr>
          <w:rFonts w:eastAsiaTheme="minorEastAsia" w:cs="Times New Roman" w:hint="eastAsia"/>
          <w:color w:val="000000" w:themeColor="text1"/>
          <w:szCs w:val="18"/>
        </w:rPr>
        <w:t>年</w:t>
      </w:r>
      <w:r w:rsidRPr="006B00C0">
        <w:rPr>
          <w:rFonts w:eastAsiaTheme="minorEastAsia" w:cs="Times New Roman" w:hint="eastAsia"/>
          <w:color w:val="000000" w:themeColor="text1"/>
          <w:szCs w:val="18"/>
        </w:rPr>
        <w:t xml:space="preserve"> </w:t>
      </w:r>
      <w:r w:rsidRPr="006B00C0">
        <w:rPr>
          <w:rFonts w:eastAsiaTheme="minorEastAsia" w:cs="Times New Roman" w:hint="eastAsia"/>
          <w:color w:val="000000" w:themeColor="text1"/>
          <w:szCs w:val="18"/>
        </w:rPr>
        <w:t>衛生年報」の年齢階級別の数値は誤りの可能性があるとして、厚生労働省から提供されていないため、昭和</w:t>
      </w:r>
      <w:r w:rsidRPr="006B00C0">
        <w:rPr>
          <w:rFonts w:eastAsiaTheme="minorEastAsia" w:cs="Times New Roman" w:hint="eastAsia"/>
          <w:color w:val="000000" w:themeColor="text1"/>
          <w:szCs w:val="18"/>
        </w:rPr>
        <w:t>32</w:t>
      </w:r>
      <w:r w:rsidRPr="006B00C0">
        <w:rPr>
          <w:rFonts w:eastAsiaTheme="minorEastAsia" w:cs="Times New Roman" w:hint="eastAsia"/>
          <w:color w:val="000000" w:themeColor="text1"/>
          <w:szCs w:val="18"/>
        </w:rPr>
        <w:t>年を除いた昭和</w:t>
      </w:r>
      <w:r w:rsidRPr="006B00C0">
        <w:rPr>
          <w:rFonts w:eastAsiaTheme="minorEastAsia" w:cs="Times New Roman" w:hint="eastAsia"/>
          <w:color w:val="000000" w:themeColor="text1"/>
          <w:szCs w:val="18"/>
        </w:rPr>
        <w:t>30</w:t>
      </w:r>
      <w:r w:rsidRPr="006B00C0">
        <w:rPr>
          <w:rFonts w:eastAsiaTheme="minorEastAsia" w:cs="Times New Roman" w:hint="eastAsia"/>
          <w:color w:val="000000" w:themeColor="text1"/>
          <w:szCs w:val="18"/>
        </w:rPr>
        <w:t>年以降の件数としている。</w:t>
      </w:r>
    </w:p>
    <w:p w14:paraId="651F5C5B" w14:textId="77777777" w:rsidR="001A67E1" w:rsidRPr="006B00C0" w:rsidRDefault="001A67E1" w:rsidP="001A67E1">
      <w:pPr>
        <w:pStyle w:val="a9"/>
        <w:spacing w:line="240" w:lineRule="exact"/>
        <w:ind w:left="176" w:hanging="176"/>
        <w:jc w:val="both"/>
        <w:rPr>
          <w:rFonts w:eastAsiaTheme="minorEastAsia" w:cs="Times New Roman"/>
          <w:color w:val="000000" w:themeColor="text1"/>
          <w:szCs w:val="18"/>
        </w:rPr>
      </w:pPr>
      <w:r w:rsidRPr="006B00C0">
        <w:rPr>
          <w:rFonts w:eastAsiaTheme="minorEastAsia" w:cs="Times New Roman"/>
          <w:color w:val="000000" w:themeColor="text1"/>
          <w:szCs w:val="18"/>
        </w:rPr>
        <w:t>（注</w:t>
      </w:r>
      <w:r w:rsidRPr="006B00C0">
        <w:rPr>
          <w:rFonts w:eastAsiaTheme="minorEastAsia" w:cs="Times New Roman"/>
          <w:color w:val="000000" w:themeColor="text1"/>
          <w:szCs w:val="18"/>
        </w:rPr>
        <w:t>2</w:t>
      </w:r>
      <w:r w:rsidRPr="006B00C0">
        <w:rPr>
          <w:rFonts w:eastAsiaTheme="minorEastAsia" w:cs="Times New Roman"/>
          <w:color w:val="000000" w:themeColor="text1"/>
          <w:szCs w:val="18"/>
        </w:rPr>
        <w:t>）</w:t>
      </w:r>
      <w:r w:rsidRPr="006B00C0">
        <w:rPr>
          <w:rFonts w:eastAsiaTheme="minorEastAsia" w:cs="Times New Roman" w:hint="eastAsia"/>
          <w:color w:val="000000" w:themeColor="text1"/>
          <w:szCs w:val="18"/>
        </w:rPr>
        <w:t>第</w:t>
      </w:r>
      <w:r w:rsidRPr="006B00C0">
        <w:rPr>
          <w:rFonts w:eastAsiaTheme="minorEastAsia" w:cs="Times New Roman" w:hint="eastAsia"/>
          <w:color w:val="000000" w:themeColor="text1"/>
          <w:szCs w:val="18"/>
        </w:rPr>
        <w:t>3</w:t>
      </w:r>
      <w:r w:rsidRPr="006B00C0">
        <w:rPr>
          <w:rFonts w:eastAsiaTheme="minorEastAsia" w:cs="Times New Roman" w:hint="eastAsia"/>
          <w:color w:val="000000" w:themeColor="text1"/>
          <w:szCs w:val="18"/>
        </w:rPr>
        <w:t>条の件数は第</w:t>
      </w:r>
      <w:r w:rsidRPr="006B00C0">
        <w:rPr>
          <w:rFonts w:eastAsiaTheme="minorEastAsia" w:cs="Times New Roman" w:hint="eastAsia"/>
          <w:color w:val="000000" w:themeColor="text1"/>
          <w:szCs w:val="18"/>
        </w:rPr>
        <w:t>3</w:t>
      </w:r>
      <w:r w:rsidRPr="006B00C0">
        <w:rPr>
          <w:rFonts w:eastAsiaTheme="minorEastAsia" w:cs="Times New Roman" w:hint="eastAsia"/>
          <w:color w:val="000000" w:themeColor="text1"/>
          <w:szCs w:val="18"/>
        </w:rPr>
        <w:t>条第</w:t>
      </w:r>
      <w:r w:rsidRPr="006B00C0">
        <w:rPr>
          <w:rFonts w:eastAsiaTheme="minorEastAsia" w:cs="Times New Roman" w:hint="eastAsia"/>
          <w:color w:val="000000" w:themeColor="text1"/>
          <w:szCs w:val="18"/>
        </w:rPr>
        <w:t>1</w:t>
      </w:r>
      <w:r w:rsidRPr="006B00C0">
        <w:rPr>
          <w:rFonts w:eastAsiaTheme="minorEastAsia" w:cs="Times New Roman" w:hint="eastAsia"/>
          <w:color w:val="000000" w:themeColor="text1"/>
          <w:szCs w:val="18"/>
        </w:rPr>
        <w:t>項第</w:t>
      </w:r>
      <w:r w:rsidRPr="006B00C0">
        <w:rPr>
          <w:rFonts w:eastAsiaTheme="minorEastAsia" w:cs="Times New Roman" w:hint="eastAsia"/>
          <w:color w:val="000000" w:themeColor="text1"/>
          <w:szCs w:val="18"/>
        </w:rPr>
        <w:t>1</w:t>
      </w:r>
      <w:r w:rsidRPr="006B00C0">
        <w:rPr>
          <w:rFonts w:eastAsiaTheme="minorEastAsia" w:cs="Times New Roman" w:hint="eastAsia"/>
          <w:color w:val="000000" w:themeColor="text1"/>
          <w:szCs w:val="18"/>
        </w:rPr>
        <w:t>号から第</w:t>
      </w:r>
      <w:r w:rsidRPr="006B00C0">
        <w:rPr>
          <w:rFonts w:eastAsiaTheme="minorEastAsia" w:cs="Times New Roman" w:hint="eastAsia"/>
          <w:color w:val="000000" w:themeColor="text1"/>
          <w:szCs w:val="18"/>
        </w:rPr>
        <w:t>3</w:t>
      </w:r>
      <w:r w:rsidRPr="006B00C0">
        <w:rPr>
          <w:rFonts w:eastAsiaTheme="minorEastAsia" w:cs="Times New Roman" w:hint="eastAsia"/>
          <w:color w:val="000000" w:themeColor="text1"/>
          <w:szCs w:val="18"/>
        </w:rPr>
        <w:t>号の規定に基づく優生手術の件数（第</w:t>
      </w:r>
      <w:r w:rsidRPr="006B00C0">
        <w:rPr>
          <w:rFonts w:eastAsiaTheme="minorEastAsia" w:cs="Times New Roman" w:hint="eastAsia"/>
          <w:color w:val="000000" w:themeColor="text1"/>
          <w:szCs w:val="18"/>
        </w:rPr>
        <w:t>3</w:t>
      </w:r>
      <w:r w:rsidRPr="006B00C0">
        <w:rPr>
          <w:rFonts w:eastAsiaTheme="minorEastAsia" w:cs="Times New Roman" w:hint="eastAsia"/>
          <w:color w:val="000000" w:themeColor="text1"/>
          <w:szCs w:val="18"/>
        </w:rPr>
        <w:t>号は平成</w:t>
      </w:r>
      <w:r w:rsidRPr="006B00C0">
        <w:rPr>
          <w:rFonts w:eastAsiaTheme="minorEastAsia" w:cs="Times New Roman" w:hint="eastAsia"/>
          <w:color w:val="000000" w:themeColor="text1"/>
          <w:szCs w:val="18"/>
        </w:rPr>
        <w:t>8</w:t>
      </w:r>
      <w:r w:rsidRPr="006B00C0">
        <w:rPr>
          <w:rFonts w:eastAsiaTheme="minorEastAsia" w:cs="Times New Roman" w:hint="eastAsia"/>
          <w:color w:val="000000" w:themeColor="text1"/>
          <w:szCs w:val="18"/>
        </w:rPr>
        <w:t>年</w:t>
      </w:r>
      <w:r w:rsidRPr="006B00C0">
        <w:rPr>
          <w:rFonts w:eastAsiaTheme="minorEastAsia" w:cs="Times New Roman" w:hint="eastAsia"/>
          <w:color w:val="000000" w:themeColor="text1"/>
          <w:szCs w:val="18"/>
        </w:rPr>
        <w:t>3</w:t>
      </w:r>
      <w:r w:rsidRPr="006B00C0">
        <w:rPr>
          <w:rFonts w:eastAsiaTheme="minorEastAsia" w:cs="Times New Roman" w:hint="eastAsia"/>
          <w:color w:val="000000" w:themeColor="text1"/>
          <w:szCs w:val="18"/>
        </w:rPr>
        <w:t>月</w:t>
      </w:r>
      <w:r w:rsidRPr="006B00C0">
        <w:rPr>
          <w:rFonts w:eastAsiaTheme="minorEastAsia" w:cs="Times New Roman" w:hint="eastAsia"/>
          <w:color w:val="000000" w:themeColor="text1"/>
          <w:szCs w:val="18"/>
        </w:rPr>
        <w:t>31</w:t>
      </w:r>
      <w:r w:rsidRPr="006B00C0">
        <w:rPr>
          <w:rFonts w:eastAsiaTheme="minorEastAsia" w:cs="Times New Roman" w:hint="eastAsia"/>
          <w:color w:val="000000" w:themeColor="text1"/>
          <w:szCs w:val="18"/>
        </w:rPr>
        <w:t>日まで）。</w:t>
      </w:r>
    </w:p>
    <w:p w14:paraId="7F26F6AE" w14:textId="77777777" w:rsidR="001A67E1" w:rsidRPr="006B00C0" w:rsidRDefault="001A67E1" w:rsidP="001A67E1">
      <w:pPr>
        <w:pStyle w:val="a9"/>
        <w:spacing w:line="240" w:lineRule="exact"/>
        <w:ind w:left="176" w:hanging="176"/>
        <w:jc w:val="both"/>
        <w:rPr>
          <w:rFonts w:eastAsiaTheme="minorEastAsia"/>
          <w:color w:val="000000" w:themeColor="text1"/>
        </w:rPr>
      </w:pPr>
      <w:r w:rsidRPr="006B00C0">
        <w:rPr>
          <w:rFonts w:eastAsiaTheme="minorEastAsia" w:cs="Times New Roman"/>
          <w:color w:val="000000" w:themeColor="text1"/>
          <w:szCs w:val="18"/>
        </w:rPr>
        <w:t>（出典）厚生労働省資料を基に作成。</w:t>
      </w:r>
      <w:r w:rsidRPr="006B00C0">
        <w:rPr>
          <w:rFonts w:eastAsiaTheme="minorEastAsia" w:cs="Times New Roman"/>
          <w:color w:val="000000" w:themeColor="text1"/>
        </w:rPr>
        <w:br w:type="page"/>
      </w:r>
    </w:p>
    <w:p w14:paraId="14D2796F" w14:textId="77777777" w:rsidR="001A67E1" w:rsidRPr="006B00C0" w:rsidRDefault="001A67E1" w:rsidP="001A67E1">
      <w:pPr>
        <w:widowControl/>
        <w:wordWrap/>
        <w:topLinePunct w:val="0"/>
        <w:jc w:val="left"/>
        <w:rPr>
          <w:rFonts w:asciiTheme="majorEastAsia" w:eastAsiaTheme="majorEastAsia" w:hAnsiTheme="majorEastAsia" w:cs="Times New Roman"/>
          <w:noProof/>
          <w:color w:val="000000" w:themeColor="text1"/>
          <w:sz w:val="20"/>
          <w:szCs w:val="20"/>
        </w:rPr>
      </w:pPr>
    </w:p>
    <w:p w14:paraId="6989537D" w14:textId="77777777" w:rsidR="001A67E1" w:rsidRPr="006B00C0" w:rsidRDefault="001A67E1" w:rsidP="001A67E1">
      <w:pPr>
        <w:widowControl/>
        <w:wordWrap/>
        <w:topLinePunct w:val="0"/>
        <w:jc w:val="left"/>
        <w:rPr>
          <w:rFonts w:asciiTheme="majorEastAsia" w:eastAsiaTheme="majorEastAsia" w:hAnsiTheme="majorEastAsia" w:cs="Times New Roman"/>
          <w:noProof/>
          <w:color w:val="000000" w:themeColor="text1"/>
          <w:sz w:val="20"/>
          <w:szCs w:val="20"/>
        </w:rPr>
      </w:pPr>
    </w:p>
    <w:p w14:paraId="5454DD24" w14:textId="77777777" w:rsidR="001A67E1" w:rsidRPr="006B00C0" w:rsidRDefault="001A67E1" w:rsidP="001A67E1">
      <w:pPr>
        <w:widowControl/>
        <w:wordWrap/>
        <w:topLinePunct w:val="0"/>
        <w:jc w:val="left"/>
        <w:rPr>
          <w:rFonts w:eastAsiaTheme="minorEastAsia" w:cs="Times New Roman"/>
          <w:noProof/>
          <w:color w:val="000000" w:themeColor="text1"/>
        </w:rPr>
      </w:pPr>
    </w:p>
    <w:tbl>
      <w:tblPr>
        <w:tblStyle w:val="af5"/>
        <w:tblW w:w="9099" w:type="dxa"/>
        <w:tblCellMar>
          <w:left w:w="57" w:type="dxa"/>
          <w:right w:w="85" w:type="dxa"/>
        </w:tblCellMar>
        <w:tblLook w:val="04A0" w:firstRow="1" w:lastRow="0" w:firstColumn="1" w:lastColumn="0" w:noHBand="0" w:noVBand="1"/>
      </w:tblPr>
      <w:tblGrid>
        <w:gridCol w:w="420"/>
        <w:gridCol w:w="421"/>
        <w:gridCol w:w="420"/>
        <w:gridCol w:w="421"/>
        <w:gridCol w:w="421"/>
        <w:gridCol w:w="420"/>
        <w:gridCol w:w="421"/>
        <w:gridCol w:w="421"/>
        <w:gridCol w:w="420"/>
        <w:gridCol w:w="421"/>
        <w:gridCol w:w="421"/>
        <w:gridCol w:w="420"/>
        <w:gridCol w:w="421"/>
        <w:gridCol w:w="421"/>
        <w:gridCol w:w="420"/>
        <w:gridCol w:w="421"/>
        <w:gridCol w:w="421"/>
        <w:gridCol w:w="420"/>
        <w:gridCol w:w="421"/>
        <w:gridCol w:w="421"/>
        <w:gridCol w:w="673"/>
        <w:gridCol w:w="13"/>
      </w:tblGrid>
      <w:tr w:rsidR="006B00C0" w:rsidRPr="006B00C0" w14:paraId="5F69BBAE" w14:textId="77777777" w:rsidTr="00E430FC">
        <w:trPr>
          <w:gridAfter w:val="1"/>
          <w:wAfter w:w="13" w:type="dxa"/>
        </w:trPr>
        <w:tc>
          <w:tcPr>
            <w:tcW w:w="1682" w:type="dxa"/>
            <w:gridSpan w:val="4"/>
            <w:shd w:val="clear" w:color="auto" w:fill="DEEAF6" w:themeFill="accent1" w:themeFillTint="33"/>
            <w:tcMar>
              <w:left w:w="28" w:type="dxa"/>
              <w:right w:w="28" w:type="dxa"/>
            </w:tcMar>
          </w:tcPr>
          <w:p w14:paraId="56B49C26" w14:textId="77777777" w:rsidR="001A67E1" w:rsidRPr="006B00C0" w:rsidRDefault="001A67E1" w:rsidP="00E430FC">
            <w:pPr>
              <w:widowControl/>
              <w:wordWrap/>
              <w:topLinePunct w:val="0"/>
              <w:spacing w:line="240" w:lineRule="exact"/>
              <w:jc w:val="center"/>
              <w:rPr>
                <w:color w:val="000000" w:themeColor="text1"/>
                <w:sz w:val="14"/>
                <w:szCs w:val="14"/>
              </w:rPr>
            </w:pPr>
            <w:r w:rsidRPr="006B00C0">
              <w:rPr>
                <w:rFonts w:hint="eastAsia"/>
                <w:color w:val="000000" w:themeColor="text1"/>
                <w:sz w:val="14"/>
                <w:szCs w:val="14"/>
              </w:rPr>
              <w:t>40</w:t>
            </w:r>
            <w:r w:rsidRPr="006B00C0">
              <w:rPr>
                <w:rFonts w:hint="eastAsia"/>
                <w:color w:val="000000" w:themeColor="text1"/>
                <w:sz w:val="14"/>
                <w:szCs w:val="14"/>
              </w:rPr>
              <w:t>～</w:t>
            </w:r>
            <w:r w:rsidRPr="006B00C0">
              <w:rPr>
                <w:rFonts w:hint="eastAsia"/>
                <w:color w:val="000000" w:themeColor="text1"/>
                <w:sz w:val="14"/>
                <w:szCs w:val="14"/>
              </w:rPr>
              <w:t>44</w:t>
            </w:r>
            <w:r w:rsidRPr="006B00C0">
              <w:rPr>
                <w:rFonts w:hint="eastAsia"/>
                <w:color w:val="000000" w:themeColor="text1"/>
                <w:sz w:val="14"/>
                <w:szCs w:val="14"/>
              </w:rPr>
              <w:t>歳</w:t>
            </w:r>
          </w:p>
        </w:tc>
        <w:tc>
          <w:tcPr>
            <w:tcW w:w="1683" w:type="dxa"/>
            <w:gridSpan w:val="4"/>
            <w:shd w:val="clear" w:color="auto" w:fill="DEEAF6" w:themeFill="accent1" w:themeFillTint="33"/>
            <w:tcMar>
              <w:left w:w="28" w:type="dxa"/>
              <w:right w:w="28" w:type="dxa"/>
            </w:tcMar>
          </w:tcPr>
          <w:p w14:paraId="69D7311F" w14:textId="77777777" w:rsidR="001A67E1" w:rsidRPr="006B00C0" w:rsidRDefault="001A67E1" w:rsidP="00E430FC">
            <w:pPr>
              <w:widowControl/>
              <w:wordWrap/>
              <w:topLinePunct w:val="0"/>
              <w:spacing w:line="240" w:lineRule="exact"/>
              <w:jc w:val="center"/>
              <w:rPr>
                <w:color w:val="000000" w:themeColor="text1"/>
                <w:sz w:val="14"/>
                <w:szCs w:val="14"/>
              </w:rPr>
            </w:pPr>
            <w:r w:rsidRPr="006B00C0">
              <w:rPr>
                <w:color w:val="000000" w:themeColor="text1"/>
                <w:sz w:val="14"/>
                <w:szCs w:val="14"/>
              </w:rPr>
              <w:t>4</w:t>
            </w:r>
            <w:r w:rsidRPr="006B00C0">
              <w:rPr>
                <w:rFonts w:hint="eastAsia"/>
                <w:color w:val="000000" w:themeColor="text1"/>
                <w:sz w:val="14"/>
                <w:szCs w:val="14"/>
              </w:rPr>
              <w:t>5</w:t>
            </w:r>
            <w:r w:rsidRPr="006B00C0">
              <w:rPr>
                <w:rFonts w:hint="eastAsia"/>
                <w:color w:val="000000" w:themeColor="text1"/>
                <w:sz w:val="14"/>
                <w:szCs w:val="14"/>
              </w:rPr>
              <w:t>～</w:t>
            </w:r>
            <w:r w:rsidRPr="006B00C0">
              <w:rPr>
                <w:color w:val="000000" w:themeColor="text1"/>
                <w:sz w:val="14"/>
                <w:szCs w:val="14"/>
              </w:rPr>
              <w:t>4</w:t>
            </w:r>
            <w:r w:rsidRPr="006B00C0">
              <w:rPr>
                <w:rFonts w:hint="eastAsia"/>
                <w:color w:val="000000" w:themeColor="text1"/>
                <w:sz w:val="14"/>
                <w:szCs w:val="14"/>
              </w:rPr>
              <w:t>9</w:t>
            </w:r>
            <w:r w:rsidRPr="006B00C0">
              <w:rPr>
                <w:rFonts w:hint="eastAsia"/>
                <w:color w:val="000000" w:themeColor="text1"/>
                <w:sz w:val="14"/>
                <w:szCs w:val="14"/>
              </w:rPr>
              <w:t>歳</w:t>
            </w:r>
          </w:p>
        </w:tc>
        <w:tc>
          <w:tcPr>
            <w:tcW w:w="1682" w:type="dxa"/>
            <w:gridSpan w:val="4"/>
            <w:shd w:val="clear" w:color="auto" w:fill="DEEAF6" w:themeFill="accent1" w:themeFillTint="33"/>
            <w:tcMar>
              <w:left w:w="28" w:type="dxa"/>
              <w:right w:w="28" w:type="dxa"/>
            </w:tcMar>
          </w:tcPr>
          <w:p w14:paraId="7F8471DC"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color w:val="000000" w:themeColor="text1"/>
                <w:sz w:val="14"/>
                <w:szCs w:val="14"/>
              </w:rPr>
              <w:t>5</w:t>
            </w:r>
            <w:r w:rsidRPr="006B00C0">
              <w:rPr>
                <w:rFonts w:hint="eastAsia"/>
                <w:color w:val="000000" w:themeColor="text1"/>
                <w:sz w:val="14"/>
                <w:szCs w:val="14"/>
              </w:rPr>
              <w:t>0</w:t>
            </w:r>
            <w:r w:rsidRPr="006B00C0">
              <w:rPr>
                <w:rFonts w:hint="eastAsia"/>
                <w:color w:val="000000" w:themeColor="text1"/>
                <w:sz w:val="14"/>
                <w:szCs w:val="14"/>
              </w:rPr>
              <w:t>歳以上</w:t>
            </w:r>
          </w:p>
        </w:tc>
        <w:tc>
          <w:tcPr>
            <w:tcW w:w="1683" w:type="dxa"/>
            <w:gridSpan w:val="4"/>
            <w:shd w:val="clear" w:color="auto" w:fill="DEEAF6" w:themeFill="accent1" w:themeFillTint="33"/>
            <w:tcMar>
              <w:left w:w="28" w:type="dxa"/>
              <w:right w:w="28" w:type="dxa"/>
            </w:tcMar>
          </w:tcPr>
          <w:p w14:paraId="171111F1"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不詳</w:t>
            </w:r>
          </w:p>
        </w:tc>
        <w:tc>
          <w:tcPr>
            <w:tcW w:w="1683" w:type="dxa"/>
            <w:gridSpan w:val="4"/>
            <w:shd w:val="clear" w:color="auto" w:fill="DEEAF6" w:themeFill="accent1" w:themeFillTint="33"/>
            <w:tcMar>
              <w:left w:w="28" w:type="dxa"/>
              <w:right w:w="28" w:type="dxa"/>
            </w:tcMar>
            <w:vAlign w:val="center"/>
          </w:tcPr>
          <w:p w14:paraId="04E9F856" w14:textId="095B70F6" w:rsidR="001A67E1" w:rsidRPr="006B00C0" w:rsidRDefault="00CD2230" w:rsidP="00E430FC">
            <w:pPr>
              <w:widowControl/>
              <w:wordWrap/>
              <w:topLinePunct w:val="0"/>
              <w:autoSpaceDN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［再掲］</w:t>
            </w:r>
            <w:r w:rsidR="001A67E1" w:rsidRPr="006B00C0">
              <w:rPr>
                <w:rFonts w:eastAsiaTheme="minorEastAsia" w:cs="Times New Roman" w:hint="eastAsia"/>
                <w:noProof/>
                <w:color w:val="000000" w:themeColor="text1"/>
                <w:sz w:val="14"/>
                <w:szCs w:val="14"/>
              </w:rPr>
              <w:t>40</w:t>
            </w:r>
            <w:r w:rsidR="001A67E1" w:rsidRPr="006B00C0">
              <w:rPr>
                <w:rFonts w:eastAsiaTheme="minorEastAsia" w:cs="Times New Roman" w:hint="eastAsia"/>
                <w:noProof/>
                <w:color w:val="000000" w:themeColor="text1"/>
                <w:sz w:val="14"/>
                <w:szCs w:val="14"/>
              </w:rPr>
              <w:t>歳以上</w:t>
            </w:r>
          </w:p>
        </w:tc>
        <w:tc>
          <w:tcPr>
            <w:tcW w:w="673" w:type="dxa"/>
            <w:tcBorders>
              <w:bottom w:val="nil"/>
            </w:tcBorders>
            <w:shd w:val="clear" w:color="auto" w:fill="DEEAF6" w:themeFill="accent1" w:themeFillTint="33"/>
            <w:tcMar>
              <w:left w:w="0" w:type="dxa"/>
              <w:right w:w="0" w:type="dxa"/>
            </w:tcMar>
            <w:vAlign w:val="center"/>
          </w:tcPr>
          <w:p w14:paraId="1EE8AE0C" w14:textId="77777777" w:rsidR="001A67E1" w:rsidRPr="006B00C0" w:rsidRDefault="001A67E1" w:rsidP="00E430FC">
            <w:pPr>
              <w:widowControl/>
              <w:wordWrap/>
              <w:topLinePunct w:val="0"/>
              <w:autoSpaceDN w:val="0"/>
              <w:spacing w:line="240" w:lineRule="exact"/>
              <w:jc w:val="center"/>
              <w:rPr>
                <w:rFonts w:eastAsiaTheme="minorEastAsia" w:cs="Times New Roman"/>
                <w:noProof/>
                <w:color w:val="000000" w:themeColor="text1"/>
                <w:sz w:val="14"/>
                <w:szCs w:val="14"/>
              </w:rPr>
            </w:pPr>
          </w:p>
        </w:tc>
      </w:tr>
      <w:tr w:rsidR="006B00C0" w:rsidRPr="006B00C0" w14:paraId="08DFE20C" w14:textId="77777777" w:rsidTr="00E430FC">
        <w:tc>
          <w:tcPr>
            <w:tcW w:w="420" w:type="dxa"/>
            <w:tcBorders>
              <w:bottom w:val="single" w:sz="4" w:space="0" w:color="auto"/>
            </w:tcBorders>
            <w:shd w:val="clear" w:color="auto" w:fill="DEEAF6" w:themeFill="accent1" w:themeFillTint="33"/>
            <w:tcMar>
              <w:left w:w="28" w:type="dxa"/>
              <w:right w:w="28" w:type="dxa"/>
            </w:tcMar>
            <w:vAlign w:val="center"/>
          </w:tcPr>
          <w:p w14:paraId="7651DA53"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3</w:t>
            </w:r>
            <w:r w:rsidRPr="006B00C0">
              <w:rPr>
                <w:rFonts w:eastAsiaTheme="minorEastAsia" w:cs="Times New Roman" w:hint="eastAsia"/>
                <w:noProof/>
                <w:color w:val="000000" w:themeColor="text1"/>
                <w:sz w:val="14"/>
                <w:szCs w:val="14"/>
              </w:rPr>
              <w:t>条</w:t>
            </w:r>
          </w:p>
        </w:tc>
        <w:tc>
          <w:tcPr>
            <w:tcW w:w="421" w:type="dxa"/>
            <w:tcBorders>
              <w:bottom w:val="single" w:sz="4" w:space="0" w:color="auto"/>
            </w:tcBorders>
            <w:shd w:val="clear" w:color="auto" w:fill="DEEAF6" w:themeFill="accent1" w:themeFillTint="33"/>
            <w:tcMar>
              <w:left w:w="28" w:type="dxa"/>
              <w:right w:w="28" w:type="dxa"/>
            </w:tcMar>
            <w:vAlign w:val="center"/>
          </w:tcPr>
          <w:p w14:paraId="3D31935F"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4</w:t>
            </w:r>
            <w:r w:rsidRPr="006B00C0">
              <w:rPr>
                <w:rFonts w:eastAsiaTheme="minorEastAsia" w:cs="Times New Roman" w:hint="eastAsia"/>
                <w:noProof/>
                <w:color w:val="000000" w:themeColor="text1"/>
                <w:sz w:val="14"/>
                <w:szCs w:val="14"/>
              </w:rPr>
              <w:t>条</w:t>
            </w:r>
          </w:p>
        </w:tc>
        <w:tc>
          <w:tcPr>
            <w:tcW w:w="420" w:type="dxa"/>
            <w:tcBorders>
              <w:bottom w:val="single" w:sz="4" w:space="0" w:color="auto"/>
            </w:tcBorders>
            <w:shd w:val="clear" w:color="auto" w:fill="DEEAF6" w:themeFill="accent1" w:themeFillTint="33"/>
            <w:tcMar>
              <w:left w:w="28" w:type="dxa"/>
              <w:right w:w="28" w:type="dxa"/>
            </w:tcMar>
            <w:vAlign w:val="center"/>
          </w:tcPr>
          <w:p w14:paraId="31EF68AC"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12</w:t>
            </w:r>
            <w:r w:rsidRPr="006B00C0">
              <w:rPr>
                <w:rFonts w:eastAsiaTheme="minorEastAsia" w:cs="Times New Roman" w:hint="eastAsia"/>
                <w:noProof/>
                <w:color w:val="000000" w:themeColor="text1"/>
                <w:sz w:val="14"/>
                <w:szCs w:val="14"/>
              </w:rPr>
              <w:t>条</w:t>
            </w:r>
          </w:p>
        </w:tc>
        <w:tc>
          <w:tcPr>
            <w:tcW w:w="421" w:type="dxa"/>
            <w:tcBorders>
              <w:bottom w:val="single" w:sz="4" w:space="0" w:color="auto"/>
            </w:tcBorders>
            <w:shd w:val="clear" w:color="auto" w:fill="DEEAF6" w:themeFill="accent1" w:themeFillTint="33"/>
            <w:tcMar>
              <w:left w:w="28" w:type="dxa"/>
              <w:right w:w="28" w:type="dxa"/>
            </w:tcMar>
          </w:tcPr>
          <w:p w14:paraId="488F5B10"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計</w:t>
            </w:r>
          </w:p>
        </w:tc>
        <w:tc>
          <w:tcPr>
            <w:tcW w:w="421" w:type="dxa"/>
            <w:tcBorders>
              <w:bottom w:val="single" w:sz="4" w:space="0" w:color="auto"/>
            </w:tcBorders>
            <w:shd w:val="clear" w:color="auto" w:fill="DEEAF6" w:themeFill="accent1" w:themeFillTint="33"/>
            <w:tcMar>
              <w:left w:w="28" w:type="dxa"/>
              <w:right w:w="28" w:type="dxa"/>
            </w:tcMar>
            <w:vAlign w:val="center"/>
          </w:tcPr>
          <w:p w14:paraId="3EA540B7"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3</w:t>
            </w:r>
            <w:r w:rsidRPr="006B00C0">
              <w:rPr>
                <w:rFonts w:eastAsiaTheme="minorEastAsia" w:cs="Times New Roman" w:hint="eastAsia"/>
                <w:noProof/>
                <w:color w:val="000000" w:themeColor="text1"/>
                <w:sz w:val="14"/>
                <w:szCs w:val="14"/>
              </w:rPr>
              <w:t>条</w:t>
            </w:r>
          </w:p>
        </w:tc>
        <w:tc>
          <w:tcPr>
            <w:tcW w:w="420" w:type="dxa"/>
            <w:tcBorders>
              <w:bottom w:val="single" w:sz="4" w:space="0" w:color="auto"/>
            </w:tcBorders>
            <w:shd w:val="clear" w:color="auto" w:fill="DEEAF6" w:themeFill="accent1" w:themeFillTint="33"/>
            <w:tcMar>
              <w:left w:w="28" w:type="dxa"/>
              <w:right w:w="28" w:type="dxa"/>
            </w:tcMar>
            <w:vAlign w:val="center"/>
          </w:tcPr>
          <w:p w14:paraId="64B08664"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4</w:t>
            </w:r>
            <w:r w:rsidRPr="006B00C0">
              <w:rPr>
                <w:rFonts w:eastAsiaTheme="minorEastAsia" w:cs="Times New Roman" w:hint="eastAsia"/>
                <w:noProof/>
                <w:color w:val="000000" w:themeColor="text1"/>
                <w:sz w:val="14"/>
                <w:szCs w:val="14"/>
              </w:rPr>
              <w:t>条</w:t>
            </w:r>
          </w:p>
        </w:tc>
        <w:tc>
          <w:tcPr>
            <w:tcW w:w="421" w:type="dxa"/>
            <w:tcBorders>
              <w:bottom w:val="single" w:sz="4" w:space="0" w:color="auto"/>
            </w:tcBorders>
            <w:shd w:val="clear" w:color="auto" w:fill="DEEAF6" w:themeFill="accent1" w:themeFillTint="33"/>
            <w:tcMar>
              <w:left w:w="28" w:type="dxa"/>
              <w:right w:w="28" w:type="dxa"/>
            </w:tcMar>
            <w:vAlign w:val="center"/>
          </w:tcPr>
          <w:p w14:paraId="6320A954"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12</w:t>
            </w:r>
            <w:r w:rsidRPr="006B00C0">
              <w:rPr>
                <w:rFonts w:eastAsiaTheme="minorEastAsia" w:cs="Times New Roman" w:hint="eastAsia"/>
                <w:noProof/>
                <w:color w:val="000000" w:themeColor="text1"/>
                <w:sz w:val="14"/>
                <w:szCs w:val="14"/>
              </w:rPr>
              <w:t>条</w:t>
            </w:r>
          </w:p>
        </w:tc>
        <w:tc>
          <w:tcPr>
            <w:tcW w:w="421" w:type="dxa"/>
            <w:tcBorders>
              <w:bottom w:val="single" w:sz="4" w:space="0" w:color="auto"/>
            </w:tcBorders>
            <w:shd w:val="clear" w:color="auto" w:fill="DEEAF6" w:themeFill="accent1" w:themeFillTint="33"/>
            <w:tcMar>
              <w:left w:w="28" w:type="dxa"/>
              <w:right w:w="28" w:type="dxa"/>
            </w:tcMar>
          </w:tcPr>
          <w:p w14:paraId="770CF725"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計</w:t>
            </w:r>
          </w:p>
        </w:tc>
        <w:tc>
          <w:tcPr>
            <w:tcW w:w="420" w:type="dxa"/>
            <w:tcBorders>
              <w:top w:val="nil"/>
              <w:bottom w:val="single" w:sz="4" w:space="0" w:color="auto"/>
            </w:tcBorders>
            <w:shd w:val="clear" w:color="auto" w:fill="DEEAF6" w:themeFill="accent1" w:themeFillTint="33"/>
            <w:tcMar>
              <w:left w:w="28" w:type="dxa"/>
              <w:right w:w="28" w:type="dxa"/>
            </w:tcMar>
            <w:vAlign w:val="center"/>
          </w:tcPr>
          <w:p w14:paraId="47723B68"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3</w:t>
            </w:r>
            <w:r w:rsidRPr="006B00C0">
              <w:rPr>
                <w:rFonts w:eastAsiaTheme="minorEastAsia" w:cs="Times New Roman" w:hint="eastAsia"/>
                <w:noProof/>
                <w:color w:val="000000" w:themeColor="text1"/>
                <w:sz w:val="14"/>
                <w:szCs w:val="14"/>
              </w:rPr>
              <w:t>条</w:t>
            </w:r>
          </w:p>
        </w:tc>
        <w:tc>
          <w:tcPr>
            <w:tcW w:w="421" w:type="dxa"/>
            <w:tcBorders>
              <w:top w:val="nil"/>
              <w:bottom w:val="single" w:sz="4" w:space="0" w:color="auto"/>
            </w:tcBorders>
            <w:shd w:val="clear" w:color="auto" w:fill="DEEAF6" w:themeFill="accent1" w:themeFillTint="33"/>
            <w:tcMar>
              <w:left w:w="28" w:type="dxa"/>
              <w:right w:w="28" w:type="dxa"/>
            </w:tcMar>
            <w:vAlign w:val="center"/>
          </w:tcPr>
          <w:p w14:paraId="045DCD17"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4</w:t>
            </w:r>
            <w:r w:rsidRPr="006B00C0">
              <w:rPr>
                <w:rFonts w:eastAsiaTheme="minorEastAsia" w:cs="Times New Roman" w:hint="eastAsia"/>
                <w:noProof/>
                <w:color w:val="000000" w:themeColor="text1"/>
                <w:sz w:val="14"/>
                <w:szCs w:val="14"/>
              </w:rPr>
              <w:t>条</w:t>
            </w:r>
          </w:p>
        </w:tc>
        <w:tc>
          <w:tcPr>
            <w:tcW w:w="421" w:type="dxa"/>
            <w:tcBorders>
              <w:top w:val="nil"/>
              <w:bottom w:val="single" w:sz="4" w:space="0" w:color="auto"/>
            </w:tcBorders>
            <w:shd w:val="clear" w:color="auto" w:fill="DEEAF6" w:themeFill="accent1" w:themeFillTint="33"/>
            <w:tcMar>
              <w:left w:w="28" w:type="dxa"/>
              <w:right w:w="28" w:type="dxa"/>
            </w:tcMar>
            <w:vAlign w:val="center"/>
          </w:tcPr>
          <w:p w14:paraId="1D91A9B3"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12</w:t>
            </w:r>
            <w:r w:rsidRPr="006B00C0">
              <w:rPr>
                <w:rFonts w:eastAsiaTheme="minorEastAsia" w:cs="Times New Roman" w:hint="eastAsia"/>
                <w:noProof/>
                <w:color w:val="000000" w:themeColor="text1"/>
                <w:sz w:val="14"/>
                <w:szCs w:val="14"/>
              </w:rPr>
              <w:t>条</w:t>
            </w:r>
          </w:p>
        </w:tc>
        <w:tc>
          <w:tcPr>
            <w:tcW w:w="420" w:type="dxa"/>
            <w:tcBorders>
              <w:top w:val="nil"/>
              <w:bottom w:val="single" w:sz="4" w:space="0" w:color="auto"/>
            </w:tcBorders>
            <w:shd w:val="clear" w:color="auto" w:fill="DEEAF6" w:themeFill="accent1" w:themeFillTint="33"/>
            <w:tcMar>
              <w:left w:w="28" w:type="dxa"/>
              <w:right w:w="28" w:type="dxa"/>
            </w:tcMar>
          </w:tcPr>
          <w:p w14:paraId="7827F04C"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計</w:t>
            </w:r>
          </w:p>
        </w:tc>
        <w:tc>
          <w:tcPr>
            <w:tcW w:w="421" w:type="dxa"/>
            <w:tcBorders>
              <w:top w:val="nil"/>
              <w:bottom w:val="single" w:sz="4" w:space="0" w:color="auto"/>
            </w:tcBorders>
            <w:shd w:val="clear" w:color="auto" w:fill="DEEAF6" w:themeFill="accent1" w:themeFillTint="33"/>
            <w:tcMar>
              <w:left w:w="28" w:type="dxa"/>
              <w:right w:w="28" w:type="dxa"/>
            </w:tcMar>
            <w:vAlign w:val="center"/>
          </w:tcPr>
          <w:p w14:paraId="2F3A7D42"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3</w:t>
            </w:r>
            <w:r w:rsidRPr="006B00C0">
              <w:rPr>
                <w:rFonts w:eastAsiaTheme="minorEastAsia" w:cs="Times New Roman" w:hint="eastAsia"/>
                <w:noProof/>
                <w:color w:val="000000" w:themeColor="text1"/>
                <w:sz w:val="14"/>
                <w:szCs w:val="14"/>
              </w:rPr>
              <w:t>条</w:t>
            </w:r>
          </w:p>
        </w:tc>
        <w:tc>
          <w:tcPr>
            <w:tcW w:w="421" w:type="dxa"/>
            <w:tcBorders>
              <w:top w:val="nil"/>
              <w:bottom w:val="single" w:sz="4" w:space="0" w:color="auto"/>
            </w:tcBorders>
            <w:shd w:val="clear" w:color="auto" w:fill="DEEAF6" w:themeFill="accent1" w:themeFillTint="33"/>
            <w:tcMar>
              <w:left w:w="28" w:type="dxa"/>
              <w:right w:w="28" w:type="dxa"/>
            </w:tcMar>
            <w:vAlign w:val="center"/>
          </w:tcPr>
          <w:p w14:paraId="71E42B4F"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4</w:t>
            </w:r>
            <w:r w:rsidRPr="006B00C0">
              <w:rPr>
                <w:rFonts w:eastAsiaTheme="minorEastAsia" w:cs="Times New Roman" w:hint="eastAsia"/>
                <w:noProof/>
                <w:color w:val="000000" w:themeColor="text1"/>
                <w:sz w:val="14"/>
                <w:szCs w:val="14"/>
              </w:rPr>
              <w:t>条</w:t>
            </w:r>
          </w:p>
        </w:tc>
        <w:tc>
          <w:tcPr>
            <w:tcW w:w="420" w:type="dxa"/>
            <w:tcBorders>
              <w:top w:val="nil"/>
              <w:bottom w:val="single" w:sz="4" w:space="0" w:color="auto"/>
            </w:tcBorders>
            <w:shd w:val="clear" w:color="auto" w:fill="DEEAF6" w:themeFill="accent1" w:themeFillTint="33"/>
            <w:tcMar>
              <w:left w:w="28" w:type="dxa"/>
              <w:right w:w="28" w:type="dxa"/>
            </w:tcMar>
            <w:vAlign w:val="center"/>
          </w:tcPr>
          <w:p w14:paraId="595E69D6"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12</w:t>
            </w:r>
            <w:r w:rsidRPr="006B00C0">
              <w:rPr>
                <w:rFonts w:eastAsiaTheme="minorEastAsia" w:cs="Times New Roman" w:hint="eastAsia"/>
                <w:noProof/>
                <w:color w:val="000000" w:themeColor="text1"/>
                <w:sz w:val="14"/>
                <w:szCs w:val="14"/>
              </w:rPr>
              <w:t>条</w:t>
            </w:r>
          </w:p>
        </w:tc>
        <w:tc>
          <w:tcPr>
            <w:tcW w:w="421" w:type="dxa"/>
            <w:tcBorders>
              <w:top w:val="nil"/>
              <w:bottom w:val="single" w:sz="4" w:space="0" w:color="auto"/>
            </w:tcBorders>
            <w:shd w:val="clear" w:color="auto" w:fill="DEEAF6" w:themeFill="accent1" w:themeFillTint="33"/>
            <w:tcMar>
              <w:left w:w="28" w:type="dxa"/>
              <w:right w:w="28" w:type="dxa"/>
            </w:tcMar>
          </w:tcPr>
          <w:p w14:paraId="160F2590"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計</w:t>
            </w:r>
          </w:p>
        </w:tc>
        <w:tc>
          <w:tcPr>
            <w:tcW w:w="421" w:type="dxa"/>
            <w:tcBorders>
              <w:top w:val="nil"/>
              <w:bottom w:val="single" w:sz="4" w:space="0" w:color="auto"/>
            </w:tcBorders>
            <w:shd w:val="clear" w:color="auto" w:fill="DEEAF6" w:themeFill="accent1" w:themeFillTint="33"/>
            <w:tcMar>
              <w:left w:w="28" w:type="dxa"/>
              <w:right w:w="28" w:type="dxa"/>
            </w:tcMar>
            <w:vAlign w:val="center"/>
          </w:tcPr>
          <w:p w14:paraId="5E20D197"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3</w:t>
            </w:r>
            <w:r w:rsidRPr="006B00C0">
              <w:rPr>
                <w:rFonts w:eastAsiaTheme="minorEastAsia" w:cs="Times New Roman" w:hint="eastAsia"/>
                <w:noProof/>
                <w:color w:val="000000" w:themeColor="text1"/>
                <w:sz w:val="14"/>
                <w:szCs w:val="14"/>
              </w:rPr>
              <w:t>条</w:t>
            </w:r>
          </w:p>
        </w:tc>
        <w:tc>
          <w:tcPr>
            <w:tcW w:w="420" w:type="dxa"/>
            <w:tcBorders>
              <w:top w:val="nil"/>
              <w:bottom w:val="single" w:sz="4" w:space="0" w:color="auto"/>
            </w:tcBorders>
            <w:shd w:val="clear" w:color="auto" w:fill="DEEAF6" w:themeFill="accent1" w:themeFillTint="33"/>
            <w:tcMar>
              <w:left w:w="28" w:type="dxa"/>
              <w:right w:w="28" w:type="dxa"/>
            </w:tcMar>
            <w:vAlign w:val="center"/>
          </w:tcPr>
          <w:p w14:paraId="2C156440"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4</w:t>
            </w:r>
            <w:r w:rsidRPr="006B00C0">
              <w:rPr>
                <w:rFonts w:eastAsiaTheme="minorEastAsia" w:cs="Times New Roman" w:hint="eastAsia"/>
                <w:noProof/>
                <w:color w:val="000000" w:themeColor="text1"/>
                <w:sz w:val="14"/>
                <w:szCs w:val="14"/>
              </w:rPr>
              <w:t>条</w:t>
            </w:r>
          </w:p>
        </w:tc>
        <w:tc>
          <w:tcPr>
            <w:tcW w:w="421" w:type="dxa"/>
            <w:tcBorders>
              <w:top w:val="nil"/>
              <w:bottom w:val="single" w:sz="4" w:space="0" w:color="auto"/>
            </w:tcBorders>
            <w:shd w:val="clear" w:color="auto" w:fill="DEEAF6" w:themeFill="accent1" w:themeFillTint="33"/>
            <w:tcMar>
              <w:left w:w="28" w:type="dxa"/>
              <w:right w:w="28" w:type="dxa"/>
            </w:tcMar>
            <w:vAlign w:val="center"/>
          </w:tcPr>
          <w:p w14:paraId="4BB3AF49"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12</w:t>
            </w:r>
            <w:r w:rsidRPr="006B00C0">
              <w:rPr>
                <w:rFonts w:eastAsiaTheme="minorEastAsia" w:cs="Times New Roman" w:hint="eastAsia"/>
                <w:noProof/>
                <w:color w:val="000000" w:themeColor="text1"/>
                <w:sz w:val="14"/>
                <w:szCs w:val="14"/>
              </w:rPr>
              <w:t>条</w:t>
            </w:r>
          </w:p>
        </w:tc>
        <w:tc>
          <w:tcPr>
            <w:tcW w:w="421" w:type="dxa"/>
            <w:tcBorders>
              <w:top w:val="nil"/>
              <w:bottom w:val="single" w:sz="4" w:space="0" w:color="auto"/>
            </w:tcBorders>
            <w:shd w:val="clear" w:color="auto" w:fill="DEEAF6" w:themeFill="accent1" w:themeFillTint="33"/>
            <w:tcMar>
              <w:left w:w="28" w:type="dxa"/>
              <w:right w:w="28" w:type="dxa"/>
            </w:tcMar>
          </w:tcPr>
          <w:p w14:paraId="47585AA9" w14:textId="77777777" w:rsidR="001A67E1" w:rsidRPr="006B00C0" w:rsidRDefault="001A67E1" w:rsidP="00E430FC">
            <w:pPr>
              <w:widowControl/>
              <w:wordWrap/>
              <w:topLinePunct w:val="0"/>
              <w:autoSpaceDN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計</w:t>
            </w:r>
          </w:p>
        </w:tc>
        <w:tc>
          <w:tcPr>
            <w:tcW w:w="686" w:type="dxa"/>
            <w:gridSpan w:val="2"/>
            <w:tcBorders>
              <w:top w:val="nil"/>
              <w:bottom w:val="single" w:sz="4" w:space="0" w:color="auto"/>
            </w:tcBorders>
            <w:shd w:val="clear" w:color="auto" w:fill="DEEAF6" w:themeFill="accent1" w:themeFillTint="33"/>
            <w:tcMar>
              <w:left w:w="0" w:type="dxa"/>
              <w:right w:w="0" w:type="dxa"/>
            </w:tcMar>
            <w:vAlign w:val="center"/>
          </w:tcPr>
          <w:p w14:paraId="239AE8C0" w14:textId="77777777" w:rsidR="001A67E1" w:rsidRPr="006B00C0" w:rsidRDefault="001A67E1" w:rsidP="00E430FC">
            <w:pPr>
              <w:widowControl/>
              <w:wordWrap/>
              <w:topLinePunct w:val="0"/>
              <w:autoSpaceDN w:val="0"/>
              <w:spacing w:line="240" w:lineRule="exact"/>
              <w:jc w:val="center"/>
              <w:rPr>
                <w:rFonts w:eastAsiaTheme="minorEastAsia" w:cs="Times New Roman"/>
                <w:noProof/>
                <w:color w:val="000000" w:themeColor="text1"/>
                <w:sz w:val="14"/>
                <w:szCs w:val="14"/>
              </w:rPr>
            </w:pPr>
          </w:p>
        </w:tc>
      </w:tr>
      <w:tr w:rsidR="006B00C0" w:rsidRPr="006B00C0" w14:paraId="6E31C6CF" w14:textId="77777777" w:rsidTr="00E430FC">
        <w:tc>
          <w:tcPr>
            <w:tcW w:w="420" w:type="dxa"/>
            <w:tcBorders>
              <w:bottom w:val="nil"/>
            </w:tcBorders>
            <w:vAlign w:val="center"/>
          </w:tcPr>
          <w:p w14:paraId="0FEFA71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13</w:t>
            </w:r>
          </w:p>
        </w:tc>
        <w:tc>
          <w:tcPr>
            <w:tcW w:w="421" w:type="dxa"/>
            <w:tcBorders>
              <w:bottom w:val="nil"/>
            </w:tcBorders>
            <w:vAlign w:val="center"/>
          </w:tcPr>
          <w:p w14:paraId="77EA418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37</w:t>
            </w:r>
          </w:p>
        </w:tc>
        <w:tc>
          <w:tcPr>
            <w:tcW w:w="420" w:type="dxa"/>
            <w:tcBorders>
              <w:bottom w:val="nil"/>
            </w:tcBorders>
            <w:vAlign w:val="center"/>
          </w:tcPr>
          <w:p w14:paraId="70E08A8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bottom w:val="nil"/>
            </w:tcBorders>
          </w:tcPr>
          <w:p w14:paraId="712FE0D1"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50</w:t>
            </w:r>
          </w:p>
        </w:tc>
        <w:tc>
          <w:tcPr>
            <w:tcW w:w="421" w:type="dxa"/>
            <w:tcBorders>
              <w:bottom w:val="nil"/>
            </w:tcBorders>
            <w:vAlign w:val="center"/>
          </w:tcPr>
          <w:p w14:paraId="54D0A88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 xml:space="preserve">1 </w:t>
            </w:r>
          </w:p>
        </w:tc>
        <w:tc>
          <w:tcPr>
            <w:tcW w:w="420" w:type="dxa"/>
            <w:tcBorders>
              <w:bottom w:val="nil"/>
            </w:tcBorders>
            <w:vAlign w:val="center"/>
          </w:tcPr>
          <w:p w14:paraId="63DE7E4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14</w:t>
            </w:r>
          </w:p>
        </w:tc>
        <w:tc>
          <w:tcPr>
            <w:tcW w:w="421" w:type="dxa"/>
            <w:tcBorders>
              <w:bottom w:val="nil"/>
            </w:tcBorders>
            <w:vAlign w:val="center"/>
          </w:tcPr>
          <w:p w14:paraId="699FB3A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bottom w:val="nil"/>
            </w:tcBorders>
          </w:tcPr>
          <w:p w14:paraId="2EBBCE2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15</w:t>
            </w:r>
          </w:p>
        </w:tc>
        <w:tc>
          <w:tcPr>
            <w:tcW w:w="420" w:type="dxa"/>
            <w:tcBorders>
              <w:bottom w:val="nil"/>
            </w:tcBorders>
            <w:vAlign w:val="center"/>
          </w:tcPr>
          <w:p w14:paraId="75E1A39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bottom w:val="nil"/>
            </w:tcBorders>
            <w:vAlign w:val="center"/>
          </w:tcPr>
          <w:p w14:paraId="6C4E7CE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11</w:t>
            </w:r>
          </w:p>
        </w:tc>
        <w:tc>
          <w:tcPr>
            <w:tcW w:w="421" w:type="dxa"/>
            <w:tcBorders>
              <w:bottom w:val="nil"/>
            </w:tcBorders>
            <w:vAlign w:val="center"/>
          </w:tcPr>
          <w:p w14:paraId="1A1A6CA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bottom w:val="nil"/>
            </w:tcBorders>
          </w:tcPr>
          <w:p w14:paraId="02C8230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12</w:t>
            </w:r>
          </w:p>
        </w:tc>
        <w:tc>
          <w:tcPr>
            <w:tcW w:w="421" w:type="dxa"/>
            <w:tcBorders>
              <w:bottom w:val="nil"/>
            </w:tcBorders>
            <w:vAlign w:val="center"/>
          </w:tcPr>
          <w:p w14:paraId="52F5B3B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bottom w:val="nil"/>
            </w:tcBorders>
            <w:vAlign w:val="center"/>
          </w:tcPr>
          <w:p w14:paraId="36FD49D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bottom w:val="nil"/>
            </w:tcBorders>
            <w:vAlign w:val="center"/>
          </w:tcPr>
          <w:p w14:paraId="2E0637A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bottom w:val="nil"/>
            </w:tcBorders>
          </w:tcPr>
          <w:p w14:paraId="3F91381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w:t>
            </w:r>
          </w:p>
        </w:tc>
        <w:tc>
          <w:tcPr>
            <w:tcW w:w="421" w:type="dxa"/>
            <w:tcBorders>
              <w:bottom w:val="nil"/>
            </w:tcBorders>
            <w:vAlign w:val="center"/>
          </w:tcPr>
          <w:p w14:paraId="412195F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15</w:t>
            </w:r>
          </w:p>
        </w:tc>
        <w:tc>
          <w:tcPr>
            <w:tcW w:w="420" w:type="dxa"/>
            <w:tcBorders>
              <w:bottom w:val="nil"/>
            </w:tcBorders>
            <w:vAlign w:val="center"/>
          </w:tcPr>
          <w:p w14:paraId="4082BC6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62</w:t>
            </w:r>
          </w:p>
        </w:tc>
        <w:tc>
          <w:tcPr>
            <w:tcW w:w="421" w:type="dxa"/>
            <w:tcBorders>
              <w:bottom w:val="nil"/>
            </w:tcBorders>
            <w:vAlign w:val="center"/>
          </w:tcPr>
          <w:p w14:paraId="7282CAE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bottom w:val="nil"/>
            </w:tcBorders>
          </w:tcPr>
          <w:p w14:paraId="1EAEFA0E"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77</w:t>
            </w:r>
          </w:p>
        </w:tc>
        <w:tc>
          <w:tcPr>
            <w:tcW w:w="686" w:type="dxa"/>
            <w:gridSpan w:val="2"/>
            <w:tcBorders>
              <w:bottom w:val="nil"/>
            </w:tcBorders>
            <w:tcMar>
              <w:left w:w="0" w:type="dxa"/>
              <w:right w:w="0" w:type="dxa"/>
            </w:tcMar>
            <w:vAlign w:val="center"/>
          </w:tcPr>
          <w:p w14:paraId="39BBA18F"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30</w:t>
            </w:r>
            <w:r w:rsidRPr="006B00C0">
              <w:rPr>
                <w:rFonts w:hint="eastAsia"/>
                <w:color w:val="000000" w:themeColor="text1"/>
                <w:sz w:val="14"/>
                <w:szCs w:val="14"/>
              </w:rPr>
              <w:t>年</w:t>
            </w:r>
          </w:p>
        </w:tc>
      </w:tr>
      <w:tr w:rsidR="006B00C0" w:rsidRPr="006B00C0" w14:paraId="0909DB79" w14:textId="77777777" w:rsidTr="00E430FC">
        <w:tc>
          <w:tcPr>
            <w:tcW w:w="420" w:type="dxa"/>
            <w:tcBorders>
              <w:top w:val="nil"/>
              <w:bottom w:val="nil"/>
            </w:tcBorders>
            <w:shd w:val="clear" w:color="auto" w:fill="DEEAF6" w:themeFill="accent1" w:themeFillTint="33"/>
            <w:vAlign w:val="center"/>
          </w:tcPr>
          <w:p w14:paraId="06A4E79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10</w:t>
            </w:r>
          </w:p>
        </w:tc>
        <w:tc>
          <w:tcPr>
            <w:tcW w:w="421" w:type="dxa"/>
            <w:tcBorders>
              <w:top w:val="nil"/>
              <w:bottom w:val="nil"/>
            </w:tcBorders>
            <w:shd w:val="clear" w:color="auto" w:fill="DEEAF6" w:themeFill="accent1" w:themeFillTint="33"/>
            <w:vAlign w:val="center"/>
          </w:tcPr>
          <w:p w14:paraId="7F545C9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31</w:t>
            </w:r>
          </w:p>
        </w:tc>
        <w:tc>
          <w:tcPr>
            <w:tcW w:w="420" w:type="dxa"/>
            <w:tcBorders>
              <w:top w:val="nil"/>
              <w:bottom w:val="nil"/>
            </w:tcBorders>
            <w:shd w:val="clear" w:color="auto" w:fill="DEEAF6" w:themeFill="accent1" w:themeFillTint="33"/>
            <w:vAlign w:val="center"/>
          </w:tcPr>
          <w:p w14:paraId="627138E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DEEAF6" w:themeFill="accent1" w:themeFillTint="33"/>
          </w:tcPr>
          <w:p w14:paraId="2CA05E78"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42</w:t>
            </w:r>
          </w:p>
        </w:tc>
        <w:tc>
          <w:tcPr>
            <w:tcW w:w="421" w:type="dxa"/>
            <w:tcBorders>
              <w:top w:val="nil"/>
              <w:bottom w:val="nil"/>
            </w:tcBorders>
            <w:shd w:val="clear" w:color="auto" w:fill="DEEAF6" w:themeFill="accent1" w:themeFillTint="33"/>
            <w:vAlign w:val="center"/>
          </w:tcPr>
          <w:p w14:paraId="1F54DAB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w:t>
            </w:r>
          </w:p>
        </w:tc>
        <w:tc>
          <w:tcPr>
            <w:tcW w:w="420" w:type="dxa"/>
            <w:tcBorders>
              <w:top w:val="nil"/>
              <w:bottom w:val="nil"/>
            </w:tcBorders>
            <w:shd w:val="clear" w:color="auto" w:fill="DEEAF6" w:themeFill="accent1" w:themeFillTint="33"/>
            <w:vAlign w:val="center"/>
          </w:tcPr>
          <w:p w14:paraId="15567B8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19</w:t>
            </w:r>
          </w:p>
        </w:tc>
        <w:tc>
          <w:tcPr>
            <w:tcW w:w="421" w:type="dxa"/>
            <w:tcBorders>
              <w:top w:val="nil"/>
              <w:bottom w:val="nil"/>
            </w:tcBorders>
            <w:shd w:val="clear" w:color="auto" w:fill="DEEAF6" w:themeFill="accent1" w:themeFillTint="33"/>
            <w:vAlign w:val="center"/>
          </w:tcPr>
          <w:p w14:paraId="31CD27C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267CF42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27</w:t>
            </w:r>
          </w:p>
        </w:tc>
        <w:tc>
          <w:tcPr>
            <w:tcW w:w="420" w:type="dxa"/>
            <w:tcBorders>
              <w:top w:val="nil"/>
              <w:bottom w:val="nil"/>
            </w:tcBorders>
            <w:shd w:val="clear" w:color="auto" w:fill="DEEAF6" w:themeFill="accent1" w:themeFillTint="33"/>
            <w:vAlign w:val="center"/>
          </w:tcPr>
          <w:p w14:paraId="22AF991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459008A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11</w:t>
            </w:r>
          </w:p>
        </w:tc>
        <w:tc>
          <w:tcPr>
            <w:tcW w:w="421" w:type="dxa"/>
            <w:tcBorders>
              <w:top w:val="nil"/>
              <w:bottom w:val="nil"/>
            </w:tcBorders>
            <w:shd w:val="clear" w:color="auto" w:fill="DEEAF6" w:themeFill="accent1" w:themeFillTint="33"/>
            <w:vAlign w:val="center"/>
          </w:tcPr>
          <w:p w14:paraId="41A8C29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023DDF1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11</w:t>
            </w:r>
          </w:p>
        </w:tc>
        <w:tc>
          <w:tcPr>
            <w:tcW w:w="421" w:type="dxa"/>
            <w:tcBorders>
              <w:top w:val="nil"/>
              <w:bottom w:val="nil"/>
            </w:tcBorders>
            <w:shd w:val="clear" w:color="auto" w:fill="DEEAF6" w:themeFill="accent1" w:themeFillTint="33"/>
            <w:vAlign w:val="center"/>
          </w:tcPr>
          <w:p w14:paraId="1AA5479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DEEAF6" w:themeFill="accent1" w:themeFillTint="33"/>
            <w:vAlign w:val="center"/>
          </w:tcPr>
          <w:p w14:paraId="51B7F61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1969EFB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101CE00C"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DEEAF6" w:themeFill="accent1" w:themeFillTint="33"/>
            <w:vAlign w:val="center"/>
          </w:tcPr>
          <w:p w14:paraId="3ECBED2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18</w:t>
            </w:r>
          </w:p>
        </w:tc>
        <w:tc>
          <w:tcPr>
            <w:tcW w:w="420" w:type="dxa"/>
            <w:tcBorders>
              <w:top w:val="nil"/>
              <w:bottom w:val="nil"/>
            </w:tcBorders>
            <w:shd w:val="clear" w:color="auto" w:fill="DEEAF6" w:themeFill="accent1" w:themeFillTint="33"/>
            <w:vAlign w:val="center"/>
          </w:tcPr>
          <w:p w14:paraId="30568F6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61</w:t>
            </w:r>
          </w:p>
        </w:tc>
        <w:tc>
          <w:tcPr>
            <w:tcW w:w="421" w:type="dxa"/>
            <w:tcBorders>
              <w:top w:val="nil"/>
              <w:bottom w:val="nil"/>
            </w:tcBorders>
            <w:shd w:val="clear" w:color="auto" w:fill="DEEAF6" w:themeFill="accent1" w:themeFillTint="33"/>
            <w:vAlign w:val="center"/>
          </w:tcPr>
          <w:p w14:paraId="03C7EA7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DEEAF6" w:themeFill="accent1" w:themeFillTint="33"/>
          </w:tcPr>
          <w:p w14:paraId="27798EE0"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80</w:t>
            </w:r>
          </w:p>
        </w:tc>
        <w:tc>
          <w:tcPr>
            <w:tcW w:w="686" w:type="dxa"/>
            <w:gridSpan w:val="2"/>
            <w:tcBorders>
              <w:top w:val="nil"/>
              <w:bottom w:val="nil"/>
            </w:tcBorders>
            <w:shd w:val="clear" w:color="auto" w:fill="DEEAF6" w:themeFill="accent1" w:themeFillTint="33"/>
            <w:tcMar>
              <w:left w:w="0" w:type="dxa"/>
              <w:right w:w="0" w:type="dxa"/>
            </w:tcMar>
            <w:vAlign w:val="center"/>
          </w:tcPr>
          <w:p w14:paraId="7D6AE616"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31</w:t>
            </w:r>
            <w:r w:rsidRPr="006B00C0">
              <w:rPr>
                <w:rFonts w:hint="eastAsia"/>
                <w:color w:val="000000" w:themeColor="text1"/>
                <w:sz w:val="14"/>
                <w:szCs w:val="14"/>
              </w:rPr>
              <w:t>年</w:t>
            </w:r>
          </w:p>
        </w:tc>
      </w:tr>
      <w:tr w:rsidR="006B00C0" w:rsidRPr="006B00C0" w14:paraId="3FDA65DC" w14:textId="77777777" w:rsidTr="00E430FC">
        <w:tc>
          <w:tcPr>
            <w:tcW w:w="420" w:type="dxa"/>
            <w:tcBorders>
              <w:top w:val="nil"/>
              <w:bottom w:val="nil"/>
              <w:tr2bl w:val="single" w:sz="4" w:space="0" w:color="auto"/>
            </w:tcBorders>
            <w:vAlign w:val="center"/>
          </w:tcPr>
          <w:p w14:paraId="5A355FA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1" w:type="dxa"/>
            <w:tcBorders>
              <w:top w:val="nil"/>
              <w:bottom w:val="nil"/>
              <w:tr2bl w:val="single" w:sz="4" w:space="0" w:color="auto"/>
            </w:tcBorders>
            <w:vAlign w:val="center"/>
          </w:tcPr>
          <w:p w14:paraId="4CA2D04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0" w:type="dxa"/>
            <w:tcBorders>
              <w:top w:val="nil"/>
              <w:bottom w:val="nil"/>
              <w:tr2bl w:val="single" w:sz="4" w:space="0" w:color="auto"/>
            </w:tcBorders>
            <w:vAlign w:val="center"/>
          </w:tcPr>
          <w:p w14:paraId="1D1CE20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1" w:type="dxa"/>
            <w:tcBorders>
              <w:top w:val="nil"/>
              <w:bottom w:val="nil"/>
              <w:tr2bl w:val="single" w:sz="4" w:space="0" w:color="auto"/>
            </w:tcBorders>
          </w:tcPr>
          <w:p w14:paraId="7817DCC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1" w:type="dxa"/>
            <w:tcBorders>
              <w:top w:val="nil"/>
              <w:bottom w:val="nil"/>
              <w:tr2bl w:val="single" w:sz="4" w:space="0" w:color="auto"/>
            </w:tcBorders>
            <w:vAlign w:val="center"/>
          </w:tcPr>
          <w:p w14:paraId="467E1EB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0" w:type="dxa"/>
            <w:tcBorders>
              <w:top w:val="nil"/>
              <w:bottom w:val="nil"/>
              <w:tr2bl w:val="single" w:sz="4" w:space="0" w:color="auto"/>
            </w:tcBorders>
            <w:vAlign w:val="center"/>
          </w:tcPr>
          <w:p w14:paraId="6F6CB9D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1" w:type="dxa"/>
            <w:tcBorders>
              <w:top w:val="nil"/>
              <w:bottom w:val="nil"/>
              <w:tr2bl w:val="single" w:sz="4" w:space="0" w:color="auto"/>
            </w:tcBorders>
            <w:vAlign w:val="center"/>
          </w:tcPr>
          <w:p w14:paraId="3921DD1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1" w:type="dxa"/>
            <w:tcBorders>
              <w:top w:val="nil"/>
              <w:bottom w:val="nil"/>
              <w:tr2bl w:val="single" w:sz="4" w:space="0" w:color="auto"/>
            </w:tcBorders>
          </w:tcPr>
          <w:p w14:paraId="632ADA7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0" w:type="dxa"/>
            <w:tcBorders>
              <w:top w:val="nil"/>
              <w:bottom w:val="nil"/>
              <w:tr2bl w:val="single" w:sz="4" w:space="0" w:color="auto"/>
            </w:tcBorders>
            <w:vAlign w:val="center"/>
          </w:tcPr>
          <w:p w14:paraId="7E0C331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1" w:type="dxa"/>
            <w:tcBorders>
              <w:top w:val="nil"/>
              <w:bottom w:val="nil"/>
              <w:tr2bl w:val="single" w:sz="4" w:space="0" w:color="auto"/>
            </w:tcBorders>
            <w:vAlign w:val="center"/>
          </w:tcPr>
          <w:p w14:paraId="3511D39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1" w:type="dxa"/>
            <w:tcBorders>
              <w:top w:val="nil"/>
              <w:bottom w:val="nil"/>
              <w:tr2bl w:val="single" w:sz="4" w:space="0" w:color="auto"/>
            </w:tcBorders>
            <w:vAlign w:val="center"/>
          </w:tcPr>
          <w:p w14:paraId="07EF7C5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0" w:type="dxa"/>
            <w:tcBorders>
              <w:top w:val="nil"/>
              <w:bottom w:val="nil"/>
              <w:tr2bl w:val="single" w:sz="4" w:space="0" w:color="auto"/>
            </w:tcBorders>
          </w:tcPr>
          <w:p w14:paraId="09829ED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1" w:type="dxa"/>
            <w:tcBorders>
              <w:top w:val="nil"/>
              <w:bottom w:val="nil"/>
              <w:tr2bl w:val="single" w:sz="4" w:space="0" w:color="auto"/>
            </w:tcBorders>
            <w:vAlign w:val="center"/>
          </w:tcPr>
          <w:p w14:paraId="7314EB5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1" w:type="dxa"/>
            <w:tcBorders>
              <w:top w:val="nil"/>
              <w:bottom w:val="nil"/>
              <w:tr2bl w:val="single" w:sz="4" w:space="0" w:color="auto"/>
            </w:tcBorders>
            <w:vAlign w:val="center"/>
          </w:tcPr>
          <w:p w14:paraId="0495096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0" w:type="dxa"/>
            <w:tcBorders>
              <w:top w:val="nil"/>
              <w:bottom w:val="nil"/>
              <w:tr2bl w:val="single" w:sz="4" w:space="0" w:color="auto"/>
            </w:tcBorders>
            <w:vAlign w:val="center"/>
          </w:tcPr>
          <w:p w14:paraId="649763A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1" w:type="dxa"/>
            <w:tcBorders>
              <w:top w:val="nil"/>
              <w:bottom w:val="nil"/>
              <w:tr2bl w:val="single" w:sz="4" w:space="0" w:color="auto"/>
            </w:tcBorders>
          </w:tcPr>
          <w:p w14:paraId="1ED6DB5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1" w:type="dxa"/>
            <w:tcBorders>
              <w:top w:val="nil"/>
              <w:bottom w:val="nil"/>
              <w:tr2bl w:val="single" w:sz="4" w:space="0" w:color="auto"/>
            </w:tcBorders>
            <w:vAlign w:val="center"/>
          </w:tcPr>
          <w:p w14:paraId="33A9014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0" w:type="dxa"/>
            <w:tcBorders>
              <w:top w:val="nil"/>
              <w:bottom w:val="nil"/>
              <w:tr2bl w:val="single" w:sz="4" w:space="0" w:color="auto"/>
            </w:tcBorders>
            <w:vAlign w:val="center"/>
          </w:tcPr>
          <w:p w14:paraId="75A3D45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1" w:type="dxa"/>
            <w:tcBorders>
              <w:top w:val="nil"/>
              <w:bottom w:val="nil"/>
              <w:tr2bl w:val="single" w:sz="4" w:space="0" w:color="auto"/>
            </w:tcBorders>
            <w:vAlign w:val="center"/>
          </w:tcPr>
          <w:p w14:paraId="2916FB7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1" w:type="dxa"/>
            <w:tcBorders>
              <w:top w:val="nil"/>
              <w:bottom w:val="nil"/>
              <w:tr2bl w:val="nil"/>
            </w:tcBorders>
          </w:tcPr>
          <w:p w14:paraId="71BA75B9" w14:textId="77777777" w:rsidR="001A67E1" w:rsidRPr="006B00C0" w:rsidRDefault="001A67E1" w:rsidP="007450E1">
            <w:pPr>
              <w:widowControl/>
              <w:wordWrap/>
              <w:topLinePunct w:val="0"/>
              <w:autoSpaceDN w:val="0"/>
              <w:spacing w:line="240" w:lineRule="exact"/>
              <w:jc w:val="right"/>
              <w:rPr>
                <w:color w:val="000000" w:themeColor="text1"/>
                <w:sz w:val="14"/>
                <w:szCs w:val="14"/>
              </w:rPr>
            </w:pPr>
          </w:p>
        </w:tc>
        <w:tc>
          <w:tcPr>
            <w:tcW w:w="686" w:type="dxa"/>
            <w:gridSpan w:val="2"/>
            <w:tcBorders>
              <w:top w:val="nil"/>
              <w:bottom w:val="nil"/>
              <w:tr2bl w:val="nil"/>
            </w:tcBorders>
            <w:tcMar>
              <w:left w:w="0" w:type="dxa"/>
              <w:right w:w="0" w:type="dxa"/>
            </w:tcMar>
            <w:vAlign w:val="center"/>
          </w:tcPr>
          <w:p w14:paraId="19432475"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32</w:t>
            </w:r>
            <w:r w:rsidRPr="006B00C0">
              <w:rPr>
                <w:rFonts w:hint="eastAsia"/>
                <w:color w:val="000000" w:themeColor="text1"/>
                <w:sz w:val="14"/>
                <w:szCs w:val="14"/>
              </w:rPr>
              <w:t>年</w:t>
            </w:r>
          </w:p>
        </w:tc>
      </w:tr>
      <w:tr w:rsidR="006B00C0" w:rsidRPr="006B00C0" w14:paraId="5E465B5D" w14:textId="77777777" w:rsidTr="00E430FC">
        <w:tc>
          <w:tcPr>
            <w:tcW w:w="420" w:type="dxa"/>
            <w:tcBorders>
              <w:top w:val="nil"/>
              <w:bottom w:val="nil"/>
            </w:tcBorders>
            <w:shd w:val="clear" w:color="auto" w:fill="DEEAF6" w:themeFill="accent1" w:themeFillTint="33"/>
            <w:vAlign w:val="center"/>
          </w:tcPr>
          <w:p w14:paraId="38827C1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w:t>
            </w:r>
          </w:p>
        </w:tc>
        <w:tc>
          <w:tcPr>
            <w:tcW w:w="421" w:type="dxa"/>
            <w:tcBorders>
              <w:top w:val="nil"/>
              <w:bottom w:val="nil"/>
            </w:tcBorders>
            <w:shd w:val="clear" w:color="auto" w:fill="DEEAF6" w:themeFill="accent1" w:themeFillTint="33"/>
            <w:vAlign w:val="center"/>
          </w:tcPr>
          <w:p w14:paraId="00DF700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29</w:t>
            </w:r>
          </w:p>
        </w:tc>
        <w:tc>
          <w:tcPr>
            <w:tcW w:w="420" w:type="dxa"/>
            <w:tcBorders>
              <w:top w:val="nil"/>
              <w:bottom w:val="nil"/>
            </w:tcBorders>
            <w:shd w:val="clear" w:color="auto" w:fill="DEEAF6" w:themeFill="accent1" w:themeFillTint="33"/>
            <w:vAlign w:val="center"/>
          </w:tcPr>
          <w:p w14:paraId="16D95EB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2C133F5D"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36</w:t>
            </w:r>
          </w:p>
        </w:tc>
        <w:tc>
          <w:tcPr>
            <w:tcW w:w="421" w:type="dxa"/>
            <w:tcBorders>
              <w:top w:val="nil"/>
              <w:bottom w:val="nil"/>
            </w:tcBorders>
            <w:shd w:val="clear" w:color="auto" w:fill="DEEAF6" w:themeFill="accent1" w:themeFillTint="33"/>
            <w:vAlign w:val="center"/>
          </w:tcPr>
          <w:p w14:paraId="7972B08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shd w:val="clear" w:color="auto" w:fill="DEEAF6" w:themeFill="accent1" w:themeFillTint="33"/>
            <w:vAlign w:val="center"/>
          </w:tcPr>
          <w:p w14:paraId="3FEC310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26</w:t>
            </w:r>
          </w:p>
        </w:tc>
        <w:tc>
          <w:tcPr>
            <w:tcW w:w="421" w:type="dxa"/>
            <w:tcBorders>
              <w:top w:val="nil"/>
              <w:bottom w:val="nil"/>
            </w:tcBorders>
            <w:shd w:val="clear" w:color="auto" w:fill="DEEAF6" w:themeFill="accent1" w:themeFillTint="33"/>
            <w:vAlign w:val="center"/>
          </w:tcPr>
          <w:p w14:paraId="6320EDD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01525D2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28</w:t>
            </w:r>
          </w:p>
        </w:tc>
        <w:tc>
          <w:tcPr>
            <w:tcW w:w="420" w:type="dxa"/>
            <w:tcBorders>
              <w:top w:val="nil"/>
              <w:bottom w:val="nil"/>
            </w:tcBorders>
            <w:shd w:val="clear" w:color="auto" w:fill="DEEAF6" w:themeFill="accent1" w:themeFillTint="33"/>
            <w:vAlign w:val="center"/>
          </w:tcPr>
          <w:p w14:paraId="4FCD670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DEEAF6" w:themeFill="accent1" w:themeFillTint="33"/>
            <w:vAlign w:val="center"/>
          </w:tcPr>
          <w:p w14:paraId="15F6760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w:t>
            </w:r>
          </w:p>
        </w:tc>
        <w:tc>
          <w:tcPr>
            <w:tcW w:w="421" w:type="dxa"/>
            <w:tcBorders>
              <w:top w:val="nil"/>
              <w:bottom w:val="nil"/>
            </w:tcBorders>
            <w:shd w:val="clear" w:color="auto" w:fill="DEEAF6" w:themeFill="accent1" w:themeFillTint="33"/>
            <w:vAlign w:val="center"/>
          </w:tcPr>
          <w:p w14:paraId="2B1A9A8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36A5DD91"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8</w:t>
            </w:r>
          </w:p>
        </w:tc>
        <w:tc>
          <w:tcPr>
            <w:tcW w:w="421" w:type="dxa"/>
            <w:tcBorders>
              <w:top w:val="nil"/>
              <w:bottom w:val="nil"/>
            </w:tcBorders>
            <w:shd w:val="clear" w:color="auto" w:fill="DEEAF6" w:themeFill="accent1" w:themeFillTint="33"/>
            <w:vAlign w:val="center"/>
          </w:tcPr>
          <w:p w14:paraId="1431DEF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5842802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0A3BC97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32ABA308"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7D9A3F7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10</w:t>
            </w:r>
          </w:p>
        </w:tc>
        <w:tc>
          <w:tcPr>
            <w:tcW w:w="420" w:type="dxa"/>
            <w:tcBorders>
              <w:top w:val="nil"/>
              <w:bottom w:val="nil"/>
            </w:tcBorders>
            <w:shd w:val="clear" w:color="auto" w:fill="DEEAF6" w:themeFill="accent1" w:themeFillTint="33"/>
            <w:vAlign w:val="center"/>
          </w:tcPr>
          <w:p w14:paraId="2181EF6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62</w:t>
            </w:r>
          </w:p>
        </w:tc>
        <w:tc>
          <w:tcPr>
            <w:tcW w:w="421" w:type="dxa"/>
            <w:tcBorders>
              <w:top w:val="nil"/>
              <w:bottom w:val="nil"/>
            </w:tcBorders>
            <w:shd w:val="clear" w:color="auto" w:fill="DEEAF6" w:themeFill="accent1" w:themeFillTint="33"/>
            <w:vAlign w:val="center"/>
          </w:tcPr>
          <w:p w14:paraId="10CB2D2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5D8FCAA4"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72</w:t>
            </w:r>
          </w:p>
        </w:tc>
        <w:tc>
          <w:tcPr>
            <w:tcW w:w="686" w:type="dxa"/>
            <w:gridSpan w:val="2"/>
            <w:tcBorders>
              <w:top w:val="nil"/>
              <w:bottom w:val="nil"/>
            </w:tcBorders>
            <w:shd w:val="clear" w:color="auto" w:fill="DEEAF6" w:themeFill="accent1" w:themeFillTint="33"/>
            <w:tcMar>
              <w:left w:w="0" w:type="dxa"/>
              <w:right w:w="0" w:type="dxa"/>
            </w:tcMar>
            <w:vAlign w:val="center"/>
          </w:tcPr>
          <w:p w14:paraId="705DEC7D"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33</w:t>
            </w:r>
            <w:r w:rsidRPr="006B00C0">
              <w:rPr>
                <w:rFonts w:hint="eastAsia"/>
                <w:color w:val="000000" w:themeColor="text1"/>
                <w:sz w:val="14"/>
                <w:szCs w:val="14"/>
              </w:rPr>
              <w:t>年</w:t>
            </w:r>
          </w:p>
        </w:tc>
      </w:tr>
      <w:tr w:rsidR="006B00C0" w:rsidRPr="006B00C0" w14:paraId="47B4C32A" w14:textId="77777777" w:rsidTr="00E430FC">
        <w:tc>
          <w:tcPr>
            <w:tcW w:w="420" w:type="dxa"/>
            <w:tcBorders>
              <w:top w:val="nil"/>
              <w:bottom w:val="nil"/>
            </w:tcBorders>
            <w:vAlign w:val="center"/>
          </w:tcPr>
          <w:p w14:paraId="4C2BE49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1" w:type="dxa"/>
            <w:tcBorders>
              <w:top w:val="nil"/>
              <w:bottom w:val="nil"/>
            </w:tcBorders>
            <w:vAlign w:val="center"/>
          </w:tcPr>
          <w:p w14:paraId="4AEE2F1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24</w:t>
            </w:r>
          </w:p>
        </w:tc>
        <w:tc>
          <w:tcPr>
            <w:tcW w:w="420" w:type="dxa"/>
            <w:tcBorders>
              <w:top w:val="nil"/>
              <w:bottom w:val="nil"/>
            </w:tcBorders>
            <w:vAlign w:val="center"/>
          </w:tcPr>
          <w:p w14:paraId="2E91F10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2FD7972B"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26</w:t>
            </w:r>
          </w:p>
        </w:tc>
        <w:tc>
          <w:tcPr>
            <w:tcW w:w="421" w:type="dxa"/>
            <w:tcBorders>
              <w:top w:val="nil"/>
              <w:bottom w:val="nil"/>
            </w:tcBorders>
            <w:vAlign w:val="center"/>
          </w:tcPr>
          <w:p w14:paraId="7CCF245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31B2D22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w:t>
            </w:r>
          </w:p>
        </w:tc>
        <w:tc>
          <w:tcPr>
            <w:tcW w:w="421" w:type="dxa"/>
            <w:tcBorders>
              <w:top w:val="nil"/>
              <w:bottom w:val="nil"/>
            </w:tcBorders>
            <w:vAlign w:val="center"/>
          </w:tcPr>
          <w:p w14:paraId="343548B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7B3425F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8</w:t>
            </w:r>
          </w:p>
        </w:tc>
        <w:tc>
          <w:tcPr>
            <w:tcW w:w="420" w:type="dxa"/>
            <w:tcBorders>
              <w:top w:val="nil"/>
              <w:bottom w:val="nil"/>
            </w:tcBorders>
            <w:vAlign w:val="center"/>
          </w:tcPr>
          <w:p w14:paraId="1AA1747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3EFE875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w:t>
            </w:r>
          </w:p>
        </w:tc>
        <w:tc>
          <w:tcPr>
            <w:tcW w:w="421" w:type="dxa"/>
            <w:tcBorders>
              <w:top w:val="nil"/>
              <w:bottom w:val="nil"/>
            </w:tcBorders>
            <w:vAlign w:val="center"/>
          </w:tcPr>
          <w:p w14:paraId="459B340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6E28C4F1"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8</w:t>
            </w:r>
          </w:p>
        </w:tc>
        <w:tc>
          <w:tcPr>
            <w:tcW w:w="421" w:type="dxa"/>
            <w:tcBorders>
              <w:top w:val="nil"/>
              <w:bottom w:val="nil"/>
            </w:tcBorders>
            <w:vAlign w:val="center"/>
          </w:tcPr>
          <w:p w14:paraId="2D1832C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1462005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0EB4254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30080C6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3FD0E14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0" w:type="dxa"/>
            <w:tcBorders>
              <w:top w:val="nil"/>
              <w:bottom w:val="nil"/>
            </w:tcBorders>
            <w:vAlign w:val="center"/>
          </w:tcPr>
          <w:p w14:paraId="4B5F1F0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39</w:t>
            </w:r>
          </w:p>
        </w:tc>
        <w:tc>
          <w:tcPr>
            <w:tcW w:w="421" w:type="dxa"/>
            <w:tcBorders>
              <w:top w:val="nil"/>
              <w:bottom w:val="nil"/>
            </w:tcBorders>
            <w:vAlign w:val="center"/>
          </w:tcPr>
          <w:p w14:paraId="1B375A1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3588F84E"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42</w:t>
            </w:r>
          </w:p>
        </w:tc>
        <w:tc>
          <w:tcPr>
            <w:tcW w:w="686" w:type="dxa"/>
            <w:gridSpan w:val="2"/>
            <w:tcBorders>
              <w:top w:val="nil"/>
              <w:bottom w:val="nil"/>
            </w:tcBorders>
            <w:tcMar>
              <w:left w:w="0" w:type="dxa"/>
              <w:right w:w="0" w:type="dxa"/>
            </w:tcMar>
            <w:vAlign w:val="center"/>
          </w:tcPr>
          <w:p w14:paraId="62AAA625"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34</w:t>
            </w:r>
            <w:r w:rsidRPr="006B00C0">
              <w:rPr>
                <w:rFonts w:hint="eastAsia"/>
                <w:color w:val="000000" w:themeColor="text1"/>
                <w:sz w:val="14"/>
                <w:szCs w:val="14"/>
              </w:rPr>
              <w:t>年</w:t>
            </w:r>
          </w:p>
        </w:tc>
      </w:tr>
      <w:tr w:rsidR="006B00C0" w:rsidRPr="006B00C0" w14:paraId="575795BA" w14:textId="77777777" w:rsidTr="00E430FC">
        <w:tc>
          <w:tcPr>
            <w:tcW w:w="420" w:type="dxa"/>
            <w:tcBorders>
              <w:top w:val="nil"/>
              <w:bottom w:val="nil"/>
            </w:tcBorders>
            <w:shd w:val="clear" w:color="auto" w:fill="DEEAF6" w:themeFill="accent1" w:themeFillTint="33"/>
            <w:vAlign w:val="center"/>
          </w:tcPr>
          <w:p w14:paraId="7CB0076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0819293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15</w:t>
            </w:r>
          </w:p>
        </w:tc>
        <w:tc>
          <w:tcPr>
            <w:tcW w:w="420" w:type="dxa"/>
            <w:tcBorders>
              <w:top w:val="nil"/>
              <w:bottom w:val="nil"/>
            </w:tcBorders>
            <w:shd w:val="clear" w:color="auto" w:fill="DEEAF6" w:themeFill="accent1" w:themeFillTint="33"/>
            <w:vAlign w:val="center"/>
          </w:tcPr>
          <w:p w14:paraId="484F671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DEEAF6" w:themeFill="accent1" w:themeFillTint="33"/>
          </w:tcPr>
          <w:p w14:paraId="2931DE94"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16</w:t>
            </w:r>
          </w:p>
        </w:tc>
        <w:tc>
          <w:tcPr>
            <w:tcW w:w="421" w:type="dxa"/>
            <w:tcBorders>
              <w:top w:val="nil"/>
              <w:bottom w:val="nil"/>
            </w:tcBorders>
            <w:shd w:val="clear" w:color="auto" w:fill="DEEAF6" w:themeFill="accent1" w:themeFillTint="33"/>
            <w:vAlign w:val="center"/>
          </w:tcPr>
          <w:p w14:paraId="7934A0B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73067B3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21" w:type="dxa"/>
            <w:tcBorders>
              <w:top w:val="nil"/>
              <w:bottom w:val="nil"/>
            </w:tcBorders>
            <w:shd w:val="clear" w:color="auto" w:fill="DEEAF6" w:themeFill="accent1" w:themeFillTint="33"/>
            <w:vAlign w:val="center"/>
          </w:tcPr>
          <w:p w14:paraId="5AB2258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7F56949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6</w:t>
            </w:r>
          </w:p>
        </w:tc>
        <w:tc>
          <w:tcPr>
            <w:tcW w:w="420" w:type="dxa"/>
            <w:tcBorders>
              <w:top w:val="nil"/>
              <w:bottom w:val="nil"/>
            </w:tcBorders>
            <w:shd w:val="clear" w:color="auto" w:fill="DEEAF6" w:themeFill="accent1" w:themeFillTint="33"/>
            <w:vAlign w:val="center"/>
          </w:tcPr>
          <w:p w14:paraId="378E676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6D22980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w:t>
            </w:r>
          </w:p>
        </w:tc>
        <w:tc>
          <w:tcPr>
            <w:tcW w:w="421" w:type="dxa"/>
            <w:tcBorders>
              <w:top w:val="nil"/>
              <w:bottom w:val="nil"/>
            </w:tcBorders>
            <w:shd w:val="clear" w:color="auto" w:fill="DEEAF6" w:themeFill="accent1" w:themeFillTint="33"/>
            <w:vAlign w:val="center"/>
          </w:tcPr>
          <w:p w14:paraId="632F907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32C7427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6</w:t>
            </w:r>
          </w:p>
        </w:tc>
        <w:tc>
          <w:tcPr>
            <w:tcW w:w="421" w:type="dxa"/>
            <w:tcBorders>
              <w:top w:val="nil"/>
              <w:bottom w:val="nil"/>
            </w:tcBorders>
            <w:shd w:val="clear" w:color="auto" w:fill="DEEAF6" w:themeFill="accent1" w:themeFillTint="33"/>
            <w:vAlign w:val="center"/>
          </w:tcPr>
          <w:p w14:paraId="214D790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34295C1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31BF721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1888C6FB"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524650D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6E992BA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26</w:t>
            </w:r>
          </w:p>
        </w:tc>
        <w:tc>
          <w:tcPr>
            <w:tcW w:w="421" w:type="dxa"/>
            <w:tcBorders>
              <w:top w:val="nil"/>
              <w:bottom w:val="nil"/>
            </w:tcBorders>
            <w:shd w:val="clear" w:color="auto" w:fill="DEEAF6" w:themeFill="accent1" w:themeFillTint="33"/>
            <w:vAlign w:val="center"/>
          </w:tcPr>
          <w:p w14:paraId="052C080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DEEAF6" w:themeFill="accent1" w:themeFillTint="33"/>
          </w:tcPr>
          <w:p w14:paraId="053B9E2D"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28</w:t>
            </w:r>
          </w:p>
        </w:tc>
        <w:tc>
          <w:tcPr>
            <w:tcW w:w="686" w:type="dxa"/>
            <w:gridSpan w:val="2"/>
            <w:tcBorders>
              <w:top w:val="nil"/>
              <w:bottom w:val="nil"/>
            </w:tcBorders>
            <w:shd w:val="clear" w:color="auto" w:fill="DEEAF6" w:themeFill="accent1" w:themeFillTint="33"/>
            <w:tcMar>
              <w:left w:w="0" w:type="dxa"/>
              <w:right w:w="0" w:type="dxa"/>
            </w:tcMar>
            <w:vAlign w:val="center"/>
          </w:tcPr>
          <w:p w14:paraId="5B2FE456"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35</w:t>
            </w:r>
            <w:r w:rsidRPr="006B00C0">
              <w:rPr>
                <w:rFonts w:hint="eastAsia"/>
                <w:color w:val="000000" w:themeColor="text1"/>
                <w:sz w:val="14"/>
                <w:szCs w:val="14"/>
              </w:rPr>
              <w:t>年</w:t>
            </w:r>
          </w:p>
        </w:tc>
      </w:tr>
      <w:tr w:rsidR="006B00C0" w:rsidRPr="006B00C0" w14:paraId="588EEEAD" w14:textId="77777777" w:rsidTr="00E430FC">
        <w:tc>
          <w:tcPr>
            <w:tcW w:w="420" w:type="dxa"/>
            <w:tcBorders>
              <w:top w:val="nil"/>
              <w:bottom w:val="nil"/>
            </w:tcBorders>
            <w:vAlign w:val="center"/>
          </w:tcPr>
          <w:p w14:paraId="5617DC4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1" w:type="dxa"/>
            <w:tcBorders>
              <w:top w:val="nil"/>
              <w:bottom w:val="nil"/>
            </w:tcBorders>
            <w:vAlign w:val="center"/>
          </w:tcPr>
          <w:p w14:paraId="6C6A9C9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18</w:t>
            </w:r>
          </w:p>
        </w:tc>
        <w:tc>
          <w:tcPr>
            <w:tcW w:w="420" w:type="dxa"/>
            <w:tcBorders>
              <w:top w:val="nil"/>
              <w:bottom w:val="nil"/>
            </w:tcBorders>
            <w:vAlign w:val="center"/>
          </w:tcPr>
          <w:p w14:paraId="5105E59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tcPr>
          <w:p w14:paraId="6A455CD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21</w:t>
            </w:r>
          </w:p>
        </w:tc>
        <w:tc>
          <w:tcPr>
            <w:tcW w:w="421" w:type="dxa"/>
            <w:tcBorders>
              <w:top w:val="nil"/>
              <w:bottom w:val="nil"/>
            </w:tcBorders>
            <w:vAlign w:val="center"/>
          </w:tcPr>
          <w:p w14:paraId="0208A56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vAlign w:val="center"/>
          </w:tcPr>
          <w:p w14:paraId="20BDA0A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12</w:t>
            </w:r>
          </w:p>
        </w:tc>
        <w:tc>
          <w:tcPr>
            <w:tcW w:w="421" w:type="dxa"/>
            <w:tcBorders>
              <w:top w:val="nil"/>
              <w:bottom w:val="nil"/>
            </w:tcBorders>
            <w:vAlign w:val="center"/>
          </w:tcPr>
          <w:p w14:paraId="25C910C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2D9527D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14</w:t>
            </w:r>
          </w:p>
        </w:tc>
        <w:tc>
          <w:tcPr>
            <w:tcW w:w="420" w:type="dxa"/>
            <w:tcBorders>
              <w:top w:val="nil"/>
              <w:bottom w:val="nil"/>
            </w:tcBorders>
            <w:vAlign w:val="center"/>
          </w:tcPr>
          <w:p w14:paraId="4E26278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1" w:type="dxa"/>
            <w:tcBorders>
              <w:top w:val="nil"/>
              <w:bottom w:val="nil"/>
            </w:tcBorders>
            <w:vAlign w:val="center"/>
          </w:tcPr>
          <w:p w14:paraId="28C6C69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21" w:type="dxa"/>
            <w:tcBorders>
              <w:top w:val="nil"/>
              <w:bottom w:val="nil"/>
            </w:tcBorders>
            <w:vAlign w:val="center"/>
          </w:tcPr>
          <w:p w14:paraId="6CBCC42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tcPr>
          <w:p w14:paraId="20BDE25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8</w:t>
            </w:r>
          </w:p>
        </w:tc>
        <w:tc>
          <w:tcPr>
            <w:tcW w:w="421" w:type="dxa"/>
            <w:tcBorders>
              <w:top w:val="nil"/>
              <w:bottom w:val="nil"/>
            </w:tcBorders>
            <w:vAlign w:val="center"/>
          </w:tcPr>
          <w:p w14:paraId="2FA0D2E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47C7198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3C2BC37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75F74BA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2B1E3D2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w:t>
            </w:r>
          </w:p>
        </w:tc>
        <w:tc>
          <w:tcPr>
            <w:tcW w:w="420" w:type="dxa"/>
            <w:tcBorders>
              <w:top w:val="nil"/>
              <w:bottom w:val="nil"/>
            </w:tcBorders>
            <w:vAlign w:val="center"/>
          </w:tcPr>
          <w:p w14:paraId="421DDCC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35</w:t>
            </w:r>
          </w:p>
        </w:tc>
        <w:tc>
          <w:tcPr>
            <w:tcW w:w="421" w:type="dxa"/>
            <w:tcBorders>
              <w:top w:val="nil"/>
              <w:bottom w:val="nil"/>
            </w:tcBorders>
            <w:vAlign w:val="center"/>
          </w:tcPr>
          <w:p w14:paraId="0EAAF08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1" w:type="dxa"/>
            <w:tcBorders>
              <w:top w:val="nil"/>
              <w:bottom w:val="nil"/>
            </w:tcBorders>
          </w:tcPr>
          <w:p w14:paraId="4ED9E353"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43</w:t>
            </w:r>
          </w:p>
        </w:tc>
        <w:tc>
          <w:tcPr>
            <w:tcW w:w="686" w:type="dxa"/>
            <w:gridSpan w:val="2"/>
            <w:tcBorders>
              <w:top w:val="nil"/>
              <w:bottom w:val="nil"/>
            </w:tcBorders>
            <w:tcMar>
              <w:left w:w="0" w:type="dxa"/>
              <w:right w:w="0" w:type="dxa"/>
            </w:tcMar>
            <w:vAlign w:val="center"/>
          </w:tcPr>
          <w:p w14:paraId="17F2CC29"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36</w:t>
            </w:r>
            <w:r w:rsidRPr="006B00C0">
              <w:rPr>
                <w:rFonts w:hint="eastAsia"/>
                <w:color w:val="000000" w:themeColor="text1"/>
                <w:sz w:val="14"/>
                <w:szCs w:val="14"/>
              </w:rPr>
              <w:t>年</w:t>
            </w:r>
          </w:p>
        </w:tc>
      </w:tr>
      <w:tr w:rsidR="006B00C0" w:rsidRPr="006B00C0" w14:paraId="6BEC4832" w14:textId="77777777" w:rsidTr="00E430FC">
        <w:tc>
          <w:tcPr>
            <w:tcW w:w="420" w:type="dxa"/>
            <w:tcBorders>
              <w:top w:val="nil"/>
              <w:bottom w:val="nil"/>
            </w:tcBorders>
            <w:shd w:val="clear" w:color="auto" w:fill="DEEAF6" w:themeFill="accent1" w:themeFillTint="33"/>
            <w:vAlign w:val="center"/>
          </w:tcPr>
          <w:p w14:paraId="7E673C0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1" w:type="dxa"/>
            <w:tcBorders>
              <w:top w:val="nil"/>
              <w:bottom w:val="nil"/>
            </w:tcBorders>
            <w:shd w:val="clear" w:color="auto" w:fill="DEEAF6" w:themeFill="accent1" w:themeFillTint="33"/>
            <w:vAlign w:val="center"/>
          </w:tcPr>
          <w:p w14:paraId="59761EC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13</w:t>
            </w:r>
          </w:p>
        </w:tc>
        <w:tc>
          <w:tcPr>
            <w:tcW w:w="420" w:type="dxa"/>
            <w:tcBorders>
              <w:top w:val="nil"/>
              <w:bottom w:val="nil"/>
            </w:tcBorders>
            <w:shd w:val="clear" w:color="auto" w:fill="DEEAF6" w:themeFill="accent1" w:themeFillTint="33"/>
            <w:vAlign w:val="center"/>
          </w:tcPr>
          <w:p w14:paraId="23876A1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DEEAF6" w:themeFill="accent1" w:themeFillTint="33"/>
          </w:tcPr>
          <w:p w14:paraId="1CFEF91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17</w:t>
            </w:r>
          </w:p>
        </w:tc>
        <w:tc>
          <w:tcPr>
            <w:tcW w:w="421" w:type="dxa"/>
            <w:tcBorders>
              <w:top w:val="nil"/>
              <w:bottom w:val="nil"/>
            </w:tcBorders>
            <w:shd w:val="clear" w:color="auto" w:fill="DEEAF6" w:themeFill="accent1" w:themeFillTint="33"/>
            <w:vAlign w:val="center"/>
          </w:tcPr>
          <w:p w14:paraId="7CA681F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shd w:val="clear" w:color="auto" w:fill="DEEAF6" w:themeFill="accent1" w:themeFillTint="33"/>
            <w:vAlign w:val="center"/>
          </w:tcPr>
          <w:p w14:paraId="1AD459F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w:t>
            </w:r>
          </w:p>
        </w:tc>
        <w:tc>
          <w:tcPr>
            <w:tcW w:w="421" w:type="dxa"/>
            <w:tcBorders>
              <w:top w:val="nil"/>
              <w:bottom w:val="nil"/>
            </w:tcBorders>
            <w:shd w:val="clear" w:color="auto" w:fill="DEEAF6" w:themeFill="accent1" w:themeFillTint="33"/>
            <w:vAlign w:val="center"/>
          </w:tcPr>
          <w:p w14:paraId="5F8D0B8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4101662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10</w:t>
            </w:r>
          </w:p>
        </w:tc>
        <w:tc>
          <w:tcPr>
            <w:tcW w:w="420" w:type="dxa"/>
            <w:tcBorders>
              <w:top w:val="nil"/>
              <w:bottom w:val="nil"/>
            </w:tcBorders>
            <w:shd w:val="clear" w:color="auto" w:fill="DEEAF6" w:themeFill="accent1" w:themeFillTint="33"/>
            <w:vAlign w:val="center"/>
          </w:tcPr>
          <w:p w14:paraId="6DB9EED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110D93A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1" w:type="dxa"/>
            <w:tcBorders>
              <w:top w:val="nil"/>
              <w:bottom w:val="nil"/>
            </w:tcBorders>
            <w:shd w:val="clear" w:color="auto" w:fill="DEEAF6" w:themeFill="accent1" w:themeFillTint="33"/>
            <w:vAlign w:val="center"/>
          </w:tcPr>
          <w:p w14:paraId="50E6B28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tcPr>
          <w:p w14:paraId="3D5ADF3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w:t>
            </w:r>
          </w:p>
        </w:tc>
        <w:tc>
          <w:tcPr>
            <w:tcW w:w="421" w:type="dxa"/>
            <w:tcBorders>
              <w:top w:val="nil"/>
              <w:bottom w:val="nil"/>
            </w:tcBorders>
            <w:shd w:val="clear" w:color="auto" w:fill="DEEAF6" w:themeFill="accent1" w:themeFillTint="33"/>
            <w:vAlign w:val="center"/>
          </w:tcPr>
          <w:p w14:paraId="623257C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405F92B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2D8B58C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55D8D6C1"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7AB3808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20" w:type="dxa"/>
            <w:tcBorders>
              <w:top w:val="nil"/>
              <w:bottom w:val="nil"/>
            </w:tcBorders>
            <w:shd w:val="clear" w:color="auto" w:fill="DEEAF6" w:themeFill="accent1" w:themeFillTint="33"/>
            <w:vAlign w:val="center"/>
          </w:tcPr>
          <w:p w14:paraId="5355BF4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23</w:t>
            </w:r>
          </w:p>
        </w:tc>
        <w:tc>
          <w:tcPr>
            <w:tcW w:w="421" w:type="dxa"/>
            <w:tcBorders>
              <w:top w:val="nil"/>
              <w:bottom w:val="nil"/>
            </w:tcBorders>
            <w:shd w:val="clear" w:color="auto" w:fill="DEEAF6" w:themeFill="accent1" w:themeFillTint="33"/>
            <w:vAlign w:val="center"/>
          </w:tcPr>
          <w:p w14:paraId="1B97447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1" w:type="dxa"/>
            <w:tcBorders>
              <w:top w:val="nil"/>
              <w:bottom w:val="nil"/>
            </w:tcBorders>
            <w:shd w:val="clear" w:color="auto" w:fill="DEEAF6" w:themeFill="accent1" w:themeFillTint="33"/>
          </w:tcPr>
          <w:p w14:paraId="152B060B"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30</w:t>
            </w:r>
          </w:p>
        </w:tc>
        <w:tc>
          <w:tcPr>
            <w:tcW w:w="686" w:type="dxa"/>
            <w:gridSpan w:val="2"/>
            <w:tcBorders>
              <w:top w:val="nil"/>
              <w:bottom w:val="nil"/>
            </w:tcBorders>
            <w:shd w:val="clear" w:color="auto" w:fill="DEEAF6" w:themeFill="accent1" w:themeFillTint="33"/>
            <w:tcMar>
              <w:left w:w="0" w:type="dxa"/>
              <w:right w:w="0" w:type="dxa"/>
            </w:tcMar>
            <w:vAlign w:val="center"/>
          </w:tcPr>
          <w:p w14:paraId="2E9381EE"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37</w:t>
            </w:r>
            <w:r w:rsidRPr="006B00C0">
              <w:rPr>
                <w:rFonts w:hint="eastAsia"/>
                <w:color w:val="000000" w:themeColor="text1"/>
                <w:sz w:val="14"/>
                <w:szCs w:val="14"/>
              </w:rPr>
              <w:t>年</w:t>
            </w:r>
          </w:p>
        </w:tc>
      </w:tr>
      <w:tr w:rsidR="006B00C0" w:rsidRPr="006B00C0" w14:paraId="6915CE17" w14:textId="77777777" w:rsidTr="00E430FC">
        <w:tc>
          <w:tcPr>
            <w:tcW w:w="420" w:type="dxa"/>
            <w:tcBorders>
              <w:top w:val="nil"/>
              <w:bottom w:val="nil"/>
            </w:tcBorders>
            <w:vAlign w:val="center"/>
          </w:tcPr>
          <w:p w14:paraId="629AA3F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1" w:type="dxa"/>
            <w:tcBorders>
              <w:top w:val="nil"/>
              <w:bottom w:val="nil"/>
            </w:tcBorders>
            <w:vAlign w:val="center"/>
          </w:tcPr>
          <w:p w14:paraId="61913A0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18</w:t>
            </w:r>
          </w:p>
        </w:tc>
        <w:tc>
          <w:tcPr>
            <w:tcW w:w="420" w:type="dxa"/>
            <w:tcBorders>
              <w:top w:val="nil"/>
              <w:bottom w:val="nil"/>
            </w:tcBorders>
            <w:vAlign w:val="center"/>
          </w:tcPr>
          <w:p w14:paraId="1B6C360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21624ED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20</w:t>
            </w:r>
          </w:p>
        </w:tc>
        <w:tc>
          <w:tcPr>
            <w:tcW w:w="421" w:type="dxa"/>
            <w:tcBorders>
              <w:top w:val="nil"/>
              <w:bottom w:val="nil"/>
            </w:tcBorders>
            <w:vAlign w:val="center"/>
          </w:tcPr>
          <w:p w14:paraId="537757D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24717C6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1" w:type="dxa"/>
            <w:tcBorders>
              <w:top w:val="nil"/>
              <w:bottom w:val="nil"/>
            </w:tcBorders>
            <w:vAlign w:val="center"/>
          </w:tcPr>
          <w:p w14:paraId="30BDE56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0015F7BC"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w:t>
            </w:r>
          </w:p>
        </w:tc>
        <w:tc>
          <w:tcPr>
            <w:tcW w:w="420" w:type="dxa"/>
            <w:tcBorders>
              <w:top w:val="nil"/>
              <w:bottom w:val="nil"/>
            </w:tcBorders>
            <w:vAlign w:val="center"/>
          </w:tcPr>
          <w:p w14:paraId="65CDA8E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1DD6B72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vAlign w:val="center"/>
          </w:tcPr>
          <w:p w14:paraId="513D7B4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3EB05041"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1" w:type="dxa"/>
            <w:tcBorders>
              <w:top w:val="nil"/>
              <w:bottom w:val="nil"/>
            </w:tcBorders>
            <w:vAlign w:val="center"/>
          </w:tcPr>
          <w:p w14:paraId="0D039D3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5EB2108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7030FFE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22D7351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351C6EE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vAlign w:val="center"/>
          </w:tcPr>
          <w:p w14:paraId="1ED83D1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21</w:t>
            </w:r>
          </w:p>
        </w:tc>
        <w:tc>
          <w:tcPr>
            <w:tcW w:w="421" w:type="dxa"/>
            <w:tcBorders>
              <w:top w:val="nil"/>
              <w:bottom w:val="nil"/>
            </w:tcBorders>
            <w:vAlign w:val="center"/>
          </w:tcPr>
          <w:p w14:paraId="68AC374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31D27BA9"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23</w:t>
            </w:r>
          </w:p>
        </w:tc>
        <w:tc>
          <w:tcPr>
            <w:tcW w:w="686" w:type="dxa"/>
            <w:gridSpan w:val="2"/>
            <w:tcBorders>
              <w:top w:val="nil"/>
              <w:bottom w:val="nil"/>
            </w:tcBorders>
            <w:tcMar>
              <w:left w:w="0" w:type="dxa"/>
              <w:right w:w="0" w:type="dxa"/>
            </w:tcMar>
            <w:vAlign w:val="center"/>
          </w:tcPr>
          <w:p w14:paraId="72DED171"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38</w:t>
            </w:r>
            <w:r w:rsidRPr="006B00C0">
              <w:rPr>
                <w:rFonts w:hint="eastAsia"/>
                <w:color w:val="000000" w:themeColor="text1"/>
                <w:sz w:val="14"/>
                <w:szCs w:val="14"/>
              </w:rPr>
              <w:t>年</w:t>
            </w:r>
          </w:p>
        </w:tc>
      </w:tr>
      <w:tr w:rsidR="006B00C0" w:rsidRPr="006B00C0" w14:paraId="0E09BB2A" w14:textId="77777777" w:rsidTr="00E430FC">
        <w:tc>
          <w:tcPr>
            <w:tcW w:w="420" w:type="dxa"/>
            <w:tcBorders>
              <w:top w:val="nil"/>
              <w:bottom w:val="nil"/>
            </w:tcBorders>
            <w:shd w:val="clear" w:color="auto" w:fill="DEEAF6" w:themeFill="accent1" w:themeFillTint="33"/>
            <w:vAlign w:val="center"/>
          </w:tcPr>
          <w:p w14:paraId="049033E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DEEAF6" w:themeFill="accent1" w:themeFillTint="33"/>
            <w:vAlign w:val="center"/>
          </w:tcPr>
          <w:p w14:paraId="2B230B5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20" w:type="dxa"/>
            <w:tcBorders>
              <w:top w:val="nil"/>
              <w:bottom w:val="nil"/>
            </w:tcBorders>
            <w:shd w:val="clear" w:color="auto" w:fill="DEEAF6" w:themeFill="accent1" w:themeFillTint="33"/>
            <w:vAlign w:val="center"/>
          </w:tcPr>
          <w:p w14:paraId="7A75EE5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1" w:type="dxa"/>
            <w:tcBorders>
              <w:top w:val="nil"/>
              <w:bottom w:val="nil"/>
            </w:tcBorders>
            <w:shd w:val="clear" w:color="auto" w:fill="DEEAF6" w:themeFill="accent1" w:themeFillTint="33"/>
          </w:tcPr>
          <w:p w14:paraId="1944E66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9</w:t>
            </w:r>
          </w:p>
        </w:tc>
        <w:tc>
          <w:tcPr>
            <w:tcW w:w="421" w:type="dxa"/>
            <w:tcBorders>
              <w:top w:val="nil"/>
              <w:bottom w:val="nil"/>
            </w:tcBorders>
            <w:shd w:val="clear" w:color="auto" w:fill="DEEAF6" w:themeFill="accent1" w:themeFillTint="33"/>
            <w:vAlign w:val="center"/>
          </w:tcPr>
          <w:p w14:paraId="0348E29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1E2A033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DEEAF6" w:themeFill="accent1" w:themeFillTint="33"/>
            <w:vAlign w:val="center"/>
          </w:tcPr>
          <w:p w14:paraId="4CCA239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01C3EA5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w:t>
            </w:r>
          </w:p>
        </w:tc>
        <w:tc>
          <w:tcPr>
            <w:tcW w:w="420" w:type="dxa"/>
            <w:tcBorders>
              <w:top w:val="nil"/>
              <w:bottom w:val="nil"/>
            </w:tcBorders>
            <w:shd w:val="clear" w:color="auto" w:fill="DEEAF6" w:themeFill="accent1" w:themeFillTint="33"/>
            <w:vAlign w:val="center"/>
          </w:tcPr>
          <w:p w14:paraId="5402C67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098433B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1" w:type="dxa"/>
            <w:tcBorders>
              <w:top w:val="nil"/>
              <w:bottom w:val="nil"/>
            </w:tcBorders>
            <w:shd w:val="clear" w:color="auto" w:fill="DEEAF6" w:themeFill="accent1" w:themeFillTint="33"/>
            <w:vAlign w:val="center"/>
          </w:tcPr>
          <w:p w14:paraId="2FC11A0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1E11100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w:t>
            </w:r>
          </w:p>
        </w:tc>
        <w:tc>
          <w:tcPr>
            <w:tcW w:w="421" w:type="dxa"/>
            <w:tcBorders>
              <w:top w:val="nil"/>
              <w:bottom w:val="nil"/>
            </w:tcBorders>
            <w:shd w:val="clear" w:color="auto" w:fill="DEEAF6" w:themeFill="accent1" w:themeFillTint="33"/>
            <w:vAlign w:val="center"/>
          </w:tcPr>
          <w:p w14:paraId="0FA0DC4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29301DD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35F5667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2269E21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5314536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shd w:val="clear" w:color="auto" w:fill="DEEAF6" w:themeFill="accent1" w:themeFillTint="33"/>
            <w:vAlign w:val="center"/>
          </w:tcPr>
          <w:p w14:paraId="4DD1046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9</w:t>
            </w:r>
          </w:p>
        </w:tc>
        <w:tc>
          <w:tcPr>
            <w:tcW w:w="421" w:type="dxa"/>
            <w:tcBorders>
              <w:top w:val="nil"/>
              <w:bottom w:val="nil"/>
            </w:tcBorders>
            <w:shd w:val="clear" w:color="auto" w:fill="DEEAF6" w:themeFill="accent1" w:themeFillTint="33"/>
            <w:vAlign w:val="center"/>
          </w:tcPr>
          <w:p w14:paraId="66A245F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1" w:type="dxa"/>
            <w:tcBorders>
              <w:top w:val="nil"/>
              <w:bottom w:val="nil"/>
            </w:tcBorders>
            <w:shd w:val="clear" w:color="auto" w:fill="DEEAF6" w:themeFill="accent1" w:themeFillTint="33"/>
          </w:tcPr>
          <w:p w14:paraId="7A632C88"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14</w:t>
            </w:r>
          </w:p>
        </w:tc>
        <w:tc>
          <w:tcPr>
            <w:tcW w:w="686" w:type="dxa"/>
            <w:gridSpan w:val="2"/>
            <w:tcBorders>
              <w:top w:val="nil"/>
              <w:bottom w:val="nil"/>
            </w:tcBorders>
            <w:shd w:val="clear" w:color="auto" w:fill="DEEAF6" w:themeFill="accent1" w:themeFillTint="33"/>
            <w:tcMar>
              <w:left w:w="0" w:type="dxa"/>
              <w:right w:w="0" w:type="dxa"/>
            </w:tcMar>
            <w:vAlign w:val="center"/>
          </w:tcPr>
          <w:p w14:paraId="49B05DC2"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39</w:t>
            </w:r>
            <w:r w:rsidRPr="006B00C0">
              <w:rPr>
                <w:rFonts w:hint="eastAsia"/>
                <w:color w:val="000000" w:themeColor="text1"/>
                <w:sz w:val="14"/>
                <w:szCs w:val="14"/>
              </w:rPr>
              <w:t>年</w:t>
            </w:r>
          </w:p>
        </w:tc>
      </w:tr>
      <w:tr w:rsidR="006B00C0" w:rsidRPr="006B00C0" w14:paraId="099A42C3" w14:textId="77777777" w:rsidTr="00E430FC">
        <w:tc>
          <w:tcPr>
            <w:tcW w:w="420" w:type="dxa"/>
            <w:tcBorders>
              <w:top w:val="nil"/>
              <w:bottom w:val="nil"/>
            </w:tcBorders>
            <w:vAlign w:val="center"/>
          </w:tcPr>
          <w:p w14:paraId="265DEC0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7C33F9F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w:t>
            </w:r>
          </w:p>
        </w:tc>
        <w:tc>
          <w:tcPr>
            <w:tcW w:w="420" w:type="dxa"/>
            <w:tcBorders>
              <w:top w:val="nil"/>
              <w:bottom w:val="nil"/>
            </w:tcBorders>
            <w:vAlign w:val="center"/>
          </w:tcPr>
          <w:p w14:paraId="71087DF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6DD68BC1"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6</w:t>
            </w:r>
          </w:p>
        </w:tc>
        <w:tc>
          <w:tcPr>
            <w:tcW w:w="421" w:type="dxa"/>
            <w:tcBorders>
              <w:top w:val="nil"/>
              <w:bottom w:val="nil"/>
            </w:tcBorders>
            <w:vAlign w:val="center"/>
          </w:tcPr>
          <w:p w14:paraId="5ABC6F8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0A0ECCE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vAlign w:val="center"/>
          </w:tcPr>
          <w:p w14:paraId="74D8A63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366D916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w:t>
            </w:r>
          </w:p>
        </w:tc>
        <w:tc>
          <w:tcPr>
            <w:tcW w:w="420" w:type="dxa"/>
            <w:tcBorders>
              <w:top w:val="nil"/>
              <w:bottom w:val="nil"/>
            </w:tcBorders>
            <w:vAlign w:val="center"/>
          </w:tcPr>
          <w:p w14:paraId="2470EFC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vAlign w:val="center"/>
          </w:tcPr>
          <w:p w14:paraId="1BAB24F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0FB7089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7BD1DE1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1" w:type="dxa"/>
            <w:tcBorders>
              <w:top w:val="nil"/>
              <w:bottom w:val="nil"/>
            </w:tcBorders>
            <w:vAlign w:val="center"/>
          </w:tcPr>
          <w:p w14:paraId="3D42635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36E9B6A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3F1016E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674B82A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56DFCEE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vAlign w:val="center"/>
          </w:tcPr>
          <w:p w14:paraId="6311616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w:t>
            </w:r>
          </w:p>
        </w:tc>
        <w:tc>
          <w:tcPr>
            <w:tcW w:w="421" w:type="dxa"/>
            <w:tcBorders>
              <w:top w:val="nil"/>
              <w:bottom w:val="nil"/>
            </w:tcBorders>
            <w:vAlign w:val="center"/>
          </w:tcPr>
          <w:p w14:paraId="2CD1FB4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0EA1338D"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9</w:t>
            </w:r>
          </w:p>
        </w:tc>
        <w:tc>
          <w:tcPr>
            <w:tcW w:w="686" w:type="dxa"/>
            <w:gridSpan w:val="2"/>
            <w:tcBorders>
              <w:top w:val="nil"/>
              <w:bottom w:val="nil"/>
            </w:tcBorders>
            <w:tcMar>
              <w:left w:w="0" w:type="dxa"/>
              <w:right w:w="0" w:type="dxa"/>
            </w:tcMar>
            <w:vAlign w:val="center"/>
          </w:tcPr>
          <w:p w14:paraId="59436583"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40</w:t>
            </w:r>
            <w:r w:rsidRPr="006B00C0">
              <w:rPr>
                <w:rFonts w:hint="eastAsia"/>
                <w:color w:val="000000" w:themeColor="text1"/>
                <w:sz w:val="14"/>
                <w:szCs w:val="14"/>
              </w:rPr>
              <w:t>年</w:t>
            </w:r>
          </w:p>
        </w:tc>
      </w:tr>
      <w:tr w:rsidR="006B00C0" w:rsidRPr="006B00C0" w14:paraId="6E9697A7" w14:textId="77777777" w:rsidTr="00E430FC">
        <w:tc>
          <w:tcPr>
            <w:tcW w:w="420" w:type="dxa"/>
            <w:tcBorders>
              <w:top w:val="nil"/>
              <w:bottom w:val="nil"/>
            </w:tcBorders>
            <w:shd w:val="clear" w:color="auto" w:fill="DEEAF6" w:themeFill="accent1" w:themeFillTint="33"/>
            <w:vAlign w:val="center"/>
          </w:tcPr>
          <w:p w14:paraId="7DFFE31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21" w:type="dxa"/>
            <w:tcBorders>
              <w:top w:val="nil"/>
              <w:bottom w:val="nil"/>
            </w:tcBorders>
            <w:shd w:val="clear" w:color="auto" w:fill="DEEAF6" w:themeFill="accent1" w:themeFillTint="33"/>
            <w:vAlign w:val="center"/>
          </w:tcPr>
          <w:p w14:paraId="5CB7E8A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1665664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4B106A5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5</w:t>
            </w:r>
          </w:p>
        </w:tc>
        <w:tc>
          <w:tcPr>
            <w:tcW w:w="421" w:type="dxa"/>
            <w:tcBorders>
              <w:top w:val="nil"/>
              <w:bottom w:val="nil"/>
            </w:tcBorders>
            <w:shd w:val="clear" w:color="auto" w:fill="DEEAF6" w:themeFill="accent1" w:themeFillTint="33"/>
            <w:vAlign w:val="center"/>
          </w:tcPr>
          <w:p w14:paraId="4FCC2AD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6694BD3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1" w:type="dxa"/>
            <w:tcBorders>
              <w:top w:val="nil"/>
              <w:bottom w:val="nil"/>
            </w:tcBorders>
            <w:shd w:val="clear" w:color="auto" w:fill="DEEAF6" w:themeFill="accent1" w:themeFillTint="33"/>
            <w:vAlign w:val="center"/>
          </w:tcPr>
          <w:p w14:paraId="732BE6E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76454843"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w:t>
            </w:r>
          </w:p>
        </w:tc>
        <w:tc>
          <w:tcPr>
            <w:tcW w:w="420" w:type="dxa"/>
            <w:tcBorders>
              <w:top w:val="nil"/>
              <w:bottom w:val="nil"/>
            </w:tcBorders>
            <w:shd w:val="clear" w:color="auto" w:fill="DEEAF6" w:themeFill="accent1" w:themeFillTint="33"/>
            <w:vAlign w:val="center"/>
          </w:tcPr>
          <w:p w14:paraId="5AF21C5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1536F68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789C4B3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1EFF7E3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4A98CA3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62932E9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437066E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4A2856ED"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089BA5F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20" w:type="dxa"/>
            <w:tcBorders>
              <w:top w:val="nil"/>
              <w:bottom w:val="nil"/>
            </w:tcBorders>
            <w:shd w:val="clear" w:color="auto" w:fill="DEEAF6" w:themeFill="accent1" w:themeFillTint="33"/>
            <w:vAlign w:val="center"/>
          </w:tcPr>
          <w:p w14:paraId="563B468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21" w:type="dxa"/>
            <w:tcBorders>
              <w:top w:val="nil"/>
              <w:bottom w:val="nil"/>
            </w:tcBorders>
            <w:shd w:val="clear" w:color="auto" w:fill="DEEAF6" w:themeFill="accent1" w:themeFillTint="33"/>
            <w:vAlign w:val="center"/>
          </w:tcPr>
          <w:p w14:paraId="3B0D99A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13CCC276"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8</w:t>
            </w:r>
          </w:p>
        </w:tc>
        <w:tc>
          <w:tcPr>
            <w:tcW w:w="686" w:type="dxa"/>
            <w:gridSpan w:val="2"/>
            <w:tcBorders>
              <w:top w:val="nil"/>
              <w:bottom w:val="nil"/>
            </w:tcBorders>
            <w:shd w:val="clear" w:color="auto" w:fill="DEEAF6" w:themeFill="accent1" w:themeFillTint="33"/>
            <w:tcMar>
              <w:left w:w="0" w:type="dxa"/>
              <w:right w:w="0" w:type="dxa"/>
            </w:tcMar>
            <w:vAlign w:val="center"/>
          </w:tcPr>
          <w:p w14:paraId="314CE915"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41</w:t>
            </w:r>
            <w:r w:rsidRPr="006B00C0">
              <w:rPr>
                <w:rFonts w:hint="eastAsia"/>
                <w:color w:val="000000" w:themeColor="text1"/>
                <w:sz w:val="14"/>
                <w:szCs w:val="14"/>
              </w:rPr>
              <w:t>年</w:t>
            </w:r>
          </w:p>
        </w:tc>
      </w:tr>
      <w:tr w:rsidR="006B00C0" w:rsidRPr="006B00C0" w14:paraId="7F4B4421" w14:textId="77777777" w:rsidTr="00E430FC">
        <w:tc>
          <w:tcPr>
            <w:tcW w:w="420" w:type="dxa"/>
            <w:tcBorders>
              <w:top w:val="nil"/>
              <w:bottom w:val="nil"/>
            </w:tcBorders>
            <w:vAlign w:val="center"/>
          </w:tcPr>
          <w:p w14:paraId="2244D76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46078BD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vAlign w:val="center"/>
          </w:tcPr>
          <w:p w14:paraId="2A8D7F2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tcPr>
          <w:p w14:paraId="11536A7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w:t>
            </w:r>
          </w:p>
        </w:tc>
        <w:tc>
          <w:tcPr>
            <w:tcW w:w="421" w:type="dxa"/>
            <w:tcBorders>
              <w:top w:val="nil"/>
              <w:bottom w:val="nil"/>
            </w:tcBorders>
            <w:vAlign w:val="center"/>
          </w:tcPr>
          <w:p w14:paraId="4827F74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404714E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vAlign w:val="center"/>
          </w:tcPr>
          <w:p w14:paraId="01FA744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004CB49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19B9FAE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0EDB30C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vAlign w:val="center"/>
          </w:tcPr>
          <w:p w14:paraId="09EBFD9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3D6C70E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1" w:type="dxa"/>
            <w:tcBorders>
              <w:top w:val="nil"/>
              <w:bottom w:val="nil"/>
            </w:tcBorders>
            <w:vAlign w:val="center"/>
          </w:tcPr>
          <w:p w14:paraId="04335E9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41C00A6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7F5B61C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6FC261F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0F34F86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7E2A5FC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21" w:type="dxa"/>
            <w:tcBorders>
              <w:top w:val="nil"/>
              <w:bottom w:val="nil"/>
            </w:tcBorders>
            <w:vAlign w:val="center"/>
          </w:tcPr>
          <w:p w14:paraId="3AA8753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tcPr>
          <w:p w14:paraId="6BA65E07"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5</w:t>
            </w:r>
          </w:p>
        </w:tc>
        <w:tc>
          <w:tcPr>
            <w:tcW w:w="686" w:type="dxa"/>
            <w:gridSpan w:val="2"/>
            <w:tcBorders>
              <w:top w:val="nil"/>
              <w:bottom w:val="nil"/>
            </w:tcBorders>
            <w:tcMar>
              <w:left w:w="0" w:type="dxa"/>
              <w:right w:w="0" w:type="dxa"/>
            </w:tcMar>
            <w:vAlign w:val="center"/>
          </w:tcPr>
          <w:p w14:paraId="68722D93"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42</w:t>
            </w:r>
            <w:r w:rsidRPr="006B00C0">
              <w:rPr>
                <w:rFonts w:hint="eastAsia"/>
                <w:color w:val="000000" w:themeColor="text1"/>
                <w:sz w:val="14"/>
                <w:szCs w:val="14"/>
              </w:rPr>
              <w:t>年</w:t>
            </w:r>
          </w:p>
        </w:tc>
      </w:tr>
      <w:tr w:rsidR="006B00C0" w:rsidRPr="006B00C0" w14:paraId="7F018503" w14:textId="77777777" w:rsidTr="00E430FC">
        <w:tc>
          <w:tcPr>
            <w:tcW w:w="420" w:type="dxa"/>
            <w:tcBorders>
              <w:top w:val="nil"/>
              <w:bottom w:val="nil"/>
            </w:tcBorders>
            <w:shd w:val="clear" w:color="auto" w:fill="DEEAF6" w:themeFill="accent1" w:themeFillTint="33"/>
            <w:vAlign w:val="center"/>
          </w:tcPr>
          <w:p w14:paraId="05819D2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DEEAF6" w:themeFill="accent1" w:themeFillTint="33"/>
            <w:vAlign w:val="center"/>
          </w:tcPr>
          <w:p w14:paraId="5875A74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20" w:type="dxa"/>
            <w:tcBorders>
              <w:top w:val="nil"/>
              <w:bottom w:val="nil"/>
            </w:tcBorders>
            <w:shd w:val="clear" w:color="auto" w:fill="DEEAF6" w:themeFill="accent1" w:themeFillTint="33"/>
            <w:vAlign w:val="center"/>
          </w:tcPr>
          <w:p w14:paraId="349EE95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4F69ADC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5</w:t>
            </w:r>
          </w:p>
        </w:tc>
        <w:tc>
          <w:tcPr>
            <w:tcW w:w="421" w:type="dxa"/>
            <w:tcBorders>
              <w:top w:val="nil"/>
              <w:bottom w:val="nil"/>
            </w:tcBorders>
            <w:shd w:val="clear" w:color="auto" w:fill="DEEAF6" w:themeFill="accent1" w:themeFillTint="33"/>
            <w:vAlign w:val="center"/>
          </w:tcPr>
          <w:p w14:paraId="243D887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67A8DB6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DEEAF6" w:themeFill="accent1" w:themeFillTint="33"/>
            <w:vAlign w:val="center"/>
          </w:tcPr>
          <w:p w14:paraId="53F6C62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DEEAF6" w:themeFill="accent1" w:themeFillTint="33"/>
          </w:tcPr>
          <w:p w14:paraId="3D1CB30A"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w:t>
            </w:r>
          </w:p>
        </w:tc>
        <w:tc>
          <w:tcPr>
            <w:tcW w:w="420" w:type="dxa"/>
            <w:tcBorders>
              <w:top w:val="nil"/>
              <w:bottom w:val="nil"/>
            </w:tcBorders>
            <w:shd w:val="clear" w:color="auto" w:fill="DEEAF6" w:themeFill="accent1" w:themeFillTint="33"/>
            <w:vAlign w:val="center"/>
          </w:tcPr>
          <w:p w14:paraId="110D5D8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48CAB8A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241B7F2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4DE96E0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0F2FF11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3D40EFA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7F377E0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0EEB165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6BC4867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shd w:val="clear" w:color="auto" w:fill="DEEAF6" w:themeFill="accent1" w:themeFillTint="33"/>
            <w:vAlign w:val="center"/>
          </w:tcPr>
          <w:p w14:paraId="6D68011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21" w:type="dxa"/>
            <w:tcBorders>
              <w:top w:val="nil"/>
              <w:bottom w:val="nil"/>
            </w:tcBorders>
            <w:shd w:val="clear" w:color="auto" w:fill="DEEAF6" w:themeFill="accent1" w:themeFillTint="33"/>
            <w:vAlign w:val="center"/>
          </w:tcPr>
          <w:p w14:paraId="49FE921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DEEAF6" w:themeFill="accent1" w:themeFillTint="33"/>
          </w:tcPr>
          <w:p w14:paraId="46385CBE"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8</w:t>
            </w:r>
          </w:p>
        </w:tc>
        <w:tc>
          <w:tcPr>
            <w:tcW w:w="686" w:type="dxa"/>
            <w:gridSpan w:val="2"/>
            <w:tcBorders>
              <w:top w:val="nil"/>
              <w:bottom w:val="nil"/>
            </w:tcBorders>
            <w:shd w:val="clear" w:color="auto" w:fill="DEEAF6" w:themeFill="accent1" w:themeFillTint="33"/>
            <w:tcMar>
              <w:left w:w="0" w:type="dxa"/>
              <w:right w:w="0" w:type="dxa"/>
            </w:tcMar>
            <w:vAlign w:val="center"/>
          </w:tcPr>
          <w:p w14:paraId="7B4AC8AD"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43</w:t>
            </w:r>
            <w:r w:rsidRPr="006B00C0">
              <w:rPr>
                <w:rFonts w:hint="eastAsia"/>
                <w:color w:val="000000" w:themeColor="text1"/>
                <w:sz w:val="14"/>
                <w:szCs w:val="14"/>
              </w:rPr>
              <w:t>年</w:t>
            </w:r>
          </w:p>
        </w:tc>
      </w:tr>
      <w:tr w:rsidR="006B00C0" w:rsidRPr="006B00C0" w14:paraId="7DD4E598" w14:textId="77777777" w:rsidTr="00E430FC">
        <w:tc>
          <w:tcPr>
            <w:tcW w:w="420" w:type="dxa"/>
            <w:tcBorders>
              <w:top w:val="nil"/>
              <w:bottom w:val="nil"/>
            </w:tcBorders>
            <w:vAlign w:val="center"/>
          </w:tcPr>
          <w:p w14:paraId="7858C12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1" w:type="dxa"/>
            <w:tcBorders>
              <w:top w:val="nil"/>
              <w:bottom w:val="nil"/>
            </w:tcBorders>
            <w:vAlign w:val="center"/>
          </w:tcPr>
          <w:p w14:paraId="7FF6886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0" w:type="dxa"/>
            <w:tcBorders>
              <w:top w:val="nil"/>
              <w:bottom w:val="nil"/>
            </w:tcBorders>
            <w:vAlign w:val="center"/>
          </w:tcPr>
          <w:p w14:paraId="2FDC8B4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tcPr>
          <w:p w14:paraId="3AD8CA63"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6</w:t>
            </w:r>
          </w:p>
        </w:tc>
        <w:tc>
          <w:tcPr>
            <w:tcW w:w="421" w:type="dxa"/>
            <w:tcBorders>
              <w:top w:val="nil"/>
              <w:bottom w:val="nil"/>
            </w:tcBorders>
            <w:vAlign w:val="center"/>
          </w:tcPr>
          <w:p w14:paraId="29D9016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051759D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6BDE078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3FD4E838"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65DD7C2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7CF05C1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2C092D6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tcPr>
          <w:p w14:paraId="7720976B"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1" w:type="dxa"/>
            <w:tcBorders>
              <w:top w:val="nil"/>
              <w:bottom w:val="nil"/>
            </w:tcBorders>
            <w:vAlign w:val="center"/>
          </w:tcPr>
          <w:p w14:paraId="385DE87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05AD171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5C5BCE1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48FDD7B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4D496A6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0" w:type="dxa"/>
            <w:tcBorders>
              <w:top w:val="nil"/>
              <w:bottom w:val="nil"/>
            </w:tcBorders>
            <w:vAlign w:val="center"/>
          </w:tcPr>
          <w:p w14:paraId="148328D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1" w:type="dxa"/>
            <w:tcBorders>
              <w:top w:val="nil"/>
              <w:bottom w:val="nil"/>
            </w:tcBorders>
            <w:vAlign w:val="center"/>
          </w:tcPr>
          <w:p w14:paraId="06C18D0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1" w:type="dxa"/>
            <w:tcBorders>
              <w:top w:val="nil"/>
              <w:bottom w:val="nil"/>
            </w:tcBorders>
          </w:tcPr>
          <w:p w14:paraId="4A4C1ABC"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8</w:t>
            </w:r>
          </w:p>
        </w:tc>
        <w:tc>
          <w:tcPr>
            <w:tcW w:w="686" w:type="dxa"/>
            <w:gridSpan w:val="2"/>
            <w:tcBorders>
              <w:top w:val="nil"/>
              <w:bottom w:val="nil"/>
            </w:tcBorders>
            <w:tcMar>
              <w:left w:w="0" w:type="dxa"/>
              <w:right w:w="0" w:type="dxa"/>
            </w:tcMar>
            <w:vAlign w:val="center"/>
          </w:tcPr>
          <w:p w14:paraId="64AA8C4A"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44</w:t>
            </w:r>
            <w:r w:rsidRPr="006B00C0">
              <w:rPr>
                <w:rFonts w:hint="eastAsia"/>
                <w:color w:val="000000" w:themeColor="text1"/>
                <w:sz w:val="14"/>
                <w:szCs w:val="14"/>
              </w:rPr>
              <w:t>年</w:t>
            </w:r>
          </w:p>
        </w:tc>
      </w:tr>
      <w:tr w:rsidR="006B00C0" w:rsidRPr="006B00C0" w14:paraId="709E2AFB" w14:textId="77777777" w:rsidTr="00E430FC">
        <w:tc>
          <w:tcPr>
            <w:tcW w:w="420" w:type="dxa"/>
            <w:tcBorders>
              <w:top w:val="nil"/>
              <w:bottom w:val="nil"/>
            </w:tcBorders>
            <w:shd w:val="clear" w:color="auto" w:fill="DEEAF6" w:themeFill="accent1" w:themeFillTint="33"/>
            <w:vAlign w:val="center"/>
          </w:tcPr>
          <w:p w14:paraId="6B78FBF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1" w:type="dxa"/>
            <w:tcBorders>
              <w:top w:val="nil"/>
              <w:bottom w:val="nil"/>
            </w:tcBorders>
            <w:shd w:val="clear" w:color="auto" w:fill="DEEAF6" w:themeFill="accent1" w:themeFillTint="33"/>
            <w:vAlign w:val="center"/>
          </w:tcPr>
          <w:p w14:paraId="1B6632F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20" w:type="dxa"/>
            <w:tcBorders>
              <w:top w:val="nil"/>
              <w:bottom w:val="nil"/>
            </w:tcBorders>
            <w:shd w:val="clear" w:color="auto" w:fill="DEEAF6" w:themeFill="accent1" w:themeFillTint="33"/>
            <w:vAlign w:val="center"/>
          </w:tcPr>
          <w:p w14:paraId="3ABE865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3A34E2E4"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7</w:t>
            </w:r>
          </w:p>
        </w:tc>
        <w:tc>
          <w:tcPr>
            <w:tcW w:w="421" w:type="dxa"/>
            <w:tcBorders>
              <w:top w:val="nil"/>
              <w:bottom w:val="nil"/>
            </w:tcBorders>
            <w:shd w:val="clear" w:color="auto" w:fill="DEEAF6" w:themeFill="accent1" w:themeFillTint="33"/>
            <w:vAlign w:val="center"/>
          </w:tcPr>
          <w:p w14:paraId="19F1278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5385888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1" w:type="dxa"/>
            <w:tcBorders>
              <w:top w:val="nil"/>
              <w:bottom w:val="nil"/>
            </w:tcBorders>
            <w:shd w:val="clear" w:color="auto" w:fill="DEEAF6" w:themeFill="accent1" w:themeFillTint="33"/>
            <w:vAlign w:val="center"/>
          </w:tcPr>
          <w:p w14:paraId="44D3AF3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DEEAF6" w:themeFill="accent1" w:themeFillTint="33"/>
          </w:tcPr>
          <w:p w14:paraId="07F664D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5</w:t>
            </w:r>
          </w:p>
        </w:tc>
        <w:tc>
          <w:tcPr>
            <w:tcW w:w="420" w:type="dxa"/>
            <w:tcBorders>
              <w:top w:val="nil"/>
              <w:bottom w:val="nil"/>
            </w:tcBorders>
            <w:shd w:val="clear" w:color="auto" w:fill="DEEAF6" w:themeFill="accent1" w:themeFillTint="33"/>
            <w:vAlign w:val="center"/>
          </w:tcPr>
          <w:p w14:paraId="12886AD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1677C44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DEEAF6" w:themeFill="accent1" w:themeFillTint="33"/>
            <w:vAlign w:val="center"/>
          </w:tcPr>
          <w:p w14:paraId="0BB1892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34E82B5C"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DEEAF6" w:themeFill="accent1" w:themeFillTint="33"/>
            <w:vAlign w:val="center"/>
          </w:tcPr>
          <w:p w14:paraId="49D4421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6EF9164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64D836B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55B73E94"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71E88D8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20" w:type="dxa"/>
            <w:tcBorders>
              <w:top w:val="nil"/>
              <w:bottom w:val="nil"/>
            </w:tcBorders>
            <w:shd w:val="clear" w:color="auto" w:fill="DEEAF6" w:themeFill="accent1" w:themeFillTint="33"/>
            <w:vAlign w:val="center"/>
          </w:tcPr>
          <w:p w14:paraId="018A651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w:t>
            </w:r>
          </w:p>
        </w:tc>
        <w:tc>
          <w:tcPr>
            <w:tcW w:w="421" w:type="dxa"/>
            <w:tcBorders>
              <w:top w:val="nil"/>
              <w:bottom w:val="nil"/>
            </w:tcBorders>
            <w:shd w:val="clear" w:color="auto" w:fill="DEEAF6" w:themeFill="accent1" w:themeFillTint="33"/>
            <w:vAlign w:val="center"/>
          </w:tcPr>
          <w:p w14:paraId="3555C0C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DEEAF6" w:themeFill="accent1" w:themeFillTint="33"/>
          </w:tcPr>
          <w:p w14:paraId="35D0A74C"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13</w:t>
            </w:r>
          </w:p>
        </w:tc>
        <w:tc>
          <w:tcPr>
            <w:tcW w:w="686" w:type="dxa"/>
            <w:gridSpan w:val="2"/>
            <w:tcBorders>
              <w:top w:val="nil"/>
              <w:bottom w:val="nil"/>
            </w:tcBorders>
            <w:shd w:val="clear" w:color="auto" w:fill="DEEAF6" w:themeFill="accent1" w:themeFillTint="33"/>
            <w:tcMar>
              <w:left w:w="0" w:type="dxa"/>
              <w:right w:w="0" w:type="dxa"/>
            </w:tcMar>
            <w:vAlign w:val="center"/>
          </w:tcPr>
          <w:p w14:paraId="20AEE544"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45</w:t>
            </w:r>
            <w:r w:rsidRPr="006B00C0">
              <w:rPr>
                <w:rFonts w:hint="eastAsia"/>
                <w:color w:val="000000" w:themeColor="text1"/>
                <w:sz w:val="14"/>
                <w:szCs w:val="14"/>
              </w:rPr>
              <w:t>年</w:t>
            </w:r>
          </w:p>
        </w:tc>
      </w:tr>
      <w:tr w:rsidR="006B00C0" w:rsidRPr="006B00C0" w14:paraId="579B5456" w14:textId="77777777" w:rsidTr="00E430FC">
        <w:tc>
          <w:tcPr>
            <w:tcW w:w="420" w:type="dxa"/>
            <w:tcBorders>
              <w:top w:val="nil"/>
              <w:bottom w:val="nil"/>
            </w:tcBorders>
            <w:vAlign w:val="center"/>
          </w:tcPr>
          <w:p w14:paraId="7EE3D1B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04F2824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667BA07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tcPr>
          <w:p w14:paraId="2FC7356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w:t>
            </w:r>
          </w:p>
        </w:tc>
        <w:tc>
          <w:tcPr>
            <w:tcW w:w="421" w:type="dxa"/>
            <w:tcBorders>
              <w:top w:val="nil"/>
              <w:bottom w:val="nil"/>
            </w:tcBorders>
            <w:vAlign w:val="center"/>
          </w:tcPr>
          <w:p w14:paraId="0858207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37E20E4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7649C71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0767209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1A59D79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03AF643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7AA44E9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0C681B6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10EFED6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5F73379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6229B93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75B410E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17F9738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57D163B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vAlign w:val="center"/>
          </w:tcPr>
          <w:p w14:paraId="16EA8E3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tcPr>
          <w:p w14:paraId="3F5E92B2"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2</w:t>
            </w:r>
          </w:p>
        </w:tc>
        <w:tc>
          <w:tcPr>
            <w:tcW w:w="686" w:type="dxa"/>
            <w:gridSpan w:val="2"/>
            <w:tcBorders>
              <w:top w:val="nil"/>
              <w:bottom w:val="nil"/>
            </w:tcBorders>
            <w:tcMar>
              <w:left w:w="0" w:type="dxa"/>
              <w:right w:w="0" w:type="dxa"/>
            </w:tcMar>
            <w:vAlign w:val="center"/>
          </w:tcPr>
          <w:p w14:paraId="2A2E91C7"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46</w:t>
            </w:r>
            <w:r w:rsidRPr="006B00C0">
              <w:rPr>
                <w:rFonts w:hint="eastAsia"/>
                <w:color w:val="000000" w:themeColor="text1"/>
                <w:sz w:val="14"/>
                <w:szCs w:val="14"/>
              </w:rPr>
              <w:t>年</w:t>
            </w:r>
          </w:p>
        </w:tc>
      </w:tr>
      <w:tr w:rsidR="006B00C0" w:rsidRPr="006B00C0" w14:paraId="1FA91EF6" w14:textId="77777777" w:rsidTr="00E430FC">
        <w:tc>
          <w:tcPr>
            <w:tcW w:w="420" w:type="dxa"/>
            <w:tcBorders>
              <w:top w:val="nil"/>
              <w:bottom w:val="nil"/>
            </w:tcBorders>
            <w:shd w:val="clear" w:color="auto" w:fill="DEEAF6" w:themeFill="accent1" w:themeFillTint="33"/>
            <w:vAlign w:val="center"/>
          </w:tcPr>
          <w:p w14:paraId="7CFF474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685F299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shd w:val="clear" w:color="auto" w:fill="DEEAF6" w:themeFill="accent1" w:themeFillTint="33"/>
            <w:vAlign w:val="center"/>
          </w:tcPr>
          <w:p w14:paraId="25CA7C5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6411C9B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w:t>
            </w:r>
          </w:p>
        </w:tc>
        <w:tc>
          <w:tcPr>
            <w:tcW w:w="421" w:type="dxa"/>
            <w:tcBorders>
              <w:top w:val="nil"/>
              <w:bottom w:val="nil"/>
            </w:tcBorders>
            <w:shd w:val="clear" w:color="auto" w:fill="DEEAF6" w:themeFill="accent1" w:themeFillTint="33"/>
            <w:vAlign w:val="center"/>
          </w:tcPr>
          <w:p w14:paraId="1974215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1730A2E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3FE5977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65F152A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75FCAC0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795F8C4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1" w:type="dxa"/>
            <w:tcBorders>
              <w:top w:val="nil"/>
              <w:bottom w:val="nil"/>
            </w:tcBorders>
            <w:shd w:val="clear" w:color="auto" w:fill="DEEAF6" w:themeFill="accent1" w:themeFillTint="33"/>
            <w:vAlign w:val="center"/>
          </w:tcPr>
          <w:p w14:paraId="6196ACE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6C74240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w:t>
            </w:r>
          </w:p>
        </w:tc>
        <w:tc>
          <w:tcPr>
            <w:tcW w:w="421" w:type="dxa"/>
            <w:tcBorders>
              <w:top w:val="nil"/>
              <w:bottom w:val="nil"/>
            </w:tcBorders>
            <w:shd w:val="clear" w:color="auto" w:fill="DEEAF6" w:themeFill="accent1" w:themeFillTint="33"/>
            <w:vAlign w:val="center"/>
          </w:tcPr>
          <w:p w14:paraId="3E9657D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28B58BE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57C610B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647BFB7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036C07C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6272886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21" w:type="dxa"/>
            <w:tcBorders>
              <w:top w:val="nil"/>
              <w:bottom w:val="nil"/>
            </w:tcBorders>
            <w:shd w:val="clear" w:color="auto" w:fill="DEEAF6" w:themeFill="accent1" w:themeFillTint="33"/>
            <w:vAlign w:val="center"/>
          </w:tcPr>
          <w:p w14:paraId="5EE7929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74F0578A"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4</w:t>
            </w:r>
          </w:p>
        </w:tc>
        <w:tc>
          <w:tcPr>
            <w:tcW w:w="686" w:type="dxa"/>
            <w:gridSpan w:val="2"/>
            <w:tcBorders>
              <w:top w:val="nil"/>
              <w:bottom w:val="nil"/>
            </w:tcBorders>
            <w:shd w:val="clear" w:color="auto" w:fill="DEEAF6" w:themeFill="accent1" w:themeFillTint="33"/>
            <w:tcMar>
              <w:left w:w="0" w:type="dxa"/>
              <w:right w:w="0" w:type="dxa"/>
            </w:tcMar>
            <w:vAlign w:val="center"/>
          </w:tcPr>
          <w:p w14:paraId="435B466A"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47</w:t>
            </w:r>
            <w:r w:rsidRPr="006B00C0">
              <w:rPr>
                <w:rFonts w:hint="eastAsia"/>
                <w:color w:val="000000" w:themeColor="text1"/>
                <w:sz w:val="14"/>
                <w:szCs w:val="14"/>
              </w:rPr>
              <w:t>年</w:t>
            </w:r>
          </w:p>
        </w:tc>
      </w:tr>
      <w:tr w:rsidR="006B00C0" w:rsidRPr="006B00C0" w14:paraId="4480475A" w14:textId="77777777" w:rsidTr="00E430FC">
        <w:tc>
          <w:tcPr>
            <w:tcW w:w="420" w:type="dxa"/>
            <w:tcBorders>
              <w:top w:val="nil"/>
              <w:bottom w:val="nil"/>
            </w:tcBorders>
            <w:vAlign w:val="center"/>
          </w:tcPr>
          <w:p w14:paraId="36157DA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7182A25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3B9BF88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tcPr>
          <w:p w14:paraId="6999D04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1" w:type="dxa"/>
            <w:tcBorders>
              <w:top w:val="nil"/>
              <w:bottom w:val="nil"/>
            </w:tcBorders>
            <w:vAlign w:val="center"/>
          </w:tcPr>
          <w:p w14:paraId="4CD7CB9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0DAB637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0313716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1BF20D21"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2FEE71E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6993626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56332D4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045D2CE1"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058F61A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68A2C43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474E962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2CE308AC"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1CD0724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03BD8FD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1A44413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tcPr>
          <w:p w14:paraId="4785A19C"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1</w:t>
            </w:r>
          </w:p>
        </w:tc>
        <w:tc>
          <w:tcPr>
            <w:tcW w:w="686" w:type="dxa"/>
            <w:gridSpan w:val="2"/>
            <w:tcBorders>
              <w:top w:val="nil"/>
              <w:bottom w:val="nil"/>
            </w:tcBorders>
            <w:tcMar>
              <w:left w:w="0" w:type="dxa"/>
              <w:right w:w="0" w:type="dxa"/>
            </w:tcMar>
            <w:vAlign w:val="center"/>
          </w:tcPr>
          <w:p w14:paraId="6C95A8F9"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48</w:t>
            </w:r>
            <w:r w:rsidRPr="006B00C0">
              <w:rPr>
                <w:rFonts w:hint="eastAsia"/>
                <w:color w:val="000000" w:themeColor="text1"/>
                <w:sz w:val="14"/>
                <w:szCs w:val="14"/>
              </w:rPr>
              <w:t>年</w:t>
            </w:r>
          </w:p>
        </w:tc>
      </w:tr>
      <w:tr w:rsidR="006B00C0" w:rsidRPr="006B00C0" w14:paraId="033A5453" w14:textId="77777777" w:rsidTr="00E430FC">
        <w:tc>
          <w:tcPr>
            <w:tcW w:w="420" w:type="dxa"/>
            <w:tcBorders>
              <w:top w:val="nil"/>
              <w:bottom w:val="nil"/>
            </w:tcBorders>
            <w:shd w:val="clear" w:color="auto" w:fill="DEEAF6" w:themeFill="accent1" w:themeFillTint="33"/>
            <w:vAlign w:val="center"/>
          </w:tcPr>
          <w:p w14:paraId="083E1AF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DEEAF6" w:themeFill="accent1" w:themeFillTint="33"/>
            <w:vAlign w:val="center"/>
          </w:tcPr>
          <w:p w14:paraId="519C61D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7761A00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DEEAF6" w:themeFill="accent1" w:themeFillTint="33"/>
          </w:tcPr>
          <w:p w14:paraId="7746596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w:t>
            </w:r>
          </w:p>
        </w:tc>
        <w:tc>
          <w:tcPr>
            <w:tcW w:w="421" w:type="dxa"/>
            <w:tcBorders>
              <w:top w:val="nil"/>
              <w:bottom w:val="nil"/>
            </w:tcBorders>
            <w:shd w:val="clear" w:color="auto" w:fill="DEEAF6" w:themeFill="accent1" w:themeFillTint="33"/>
            <w:vAlign w:val="center"/>
          </w:tcPr>
          <w:p w14:paraId="60E1C61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50789D2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3E3170E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09C52D4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6C67C59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64139A1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5F0BC17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6109F341"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55C5FC9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277765D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2A8A220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1047256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1471C9B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6C5526C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DEEAF6" w:themeFill="accent1" w:themeFillTint="33"/>
            <w:vAlign w:val="center"/>
          </w:tcPr>
          <w:p w14:paraId="19BDBFA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DEEAF6" w:themeFill="accent1" w:themeFillTint="33"/>
          </w:tcPr>
          <w:p w14:paraId="1F6EC416"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3</w:t>
            </w:r>
          </w:p>
        </w:tc>
        <w:tc>
          <w:tcPr>
            <w:tcW w:w="686" w:type="dxa"/>
            <w:gridSpan w:val="2"/>
            <w:tcBorders>
              <w:top w:val="nil"/>
              <w:bottom w:val="nil"/>
            </w:tcBorders>
            <w:shd w:val="clear" w:color="auto" w:fill="DEEAF6" w:themeFill="accent1" w:themeFillTint="33"/>
            <w:tcMar>
              <w:left w:w="0" w:type="dxa"/>
              <w:right w:w="0" w:type="dxa"/>
            </w:tcMar>
            <w:vAlign w:val="center"/>
          </w:tcPr>
          <w:p w14:paraId="776545F9"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49</w:t>
            </w:r>
            <w:r w:rsidRPr="006B00C0">
              <w:rPr>
                <w:rFonts w:hint="eastAsia"/>
                <w:color w:val="000000" w:themeColor="text1"/>
                <w:sz w:val="14"/>
                <w:szCs w:val="14"/>
              </w:rPr>
              <w:t>年</w:t>
            </w:r>
          </w:p>
        </w:tc>
      </w:tr>
      <w:tr w:rsidR="006B00C0" w:rsidRPr="006B00C0" w14:paraId="33FDF587" w14:textId="77777777" w:rsidTr="00E430FC">
        <w:tc>
          <w:tcPr>
            <w:tcW w:w="420" w:type="dxa"/>
            <w:tcBorders>
              <w:top w:val="nil"/>
              <w:bottom w:val="nil"/>
            </w:tcBorders>
            <w:vAlign w:val="center"/>
          </w:tcPr>
          <w:p w14:paraId="6FC1B92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75E93EE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101EE8C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0CD4F17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603F12A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6EBC718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4E5B48F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1F0B032D"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048587D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11B97A0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138A60F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3EB6AD1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011AF82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02AF2E9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159A12D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52D1C73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54D452E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707D0F7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08C7B7E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70E7DBA2"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0</w:t>
            </w:r>
          </w:p>
        </w:tc>
        <w:tc>
          <w:tcPr>
            <w:tcW w:w="686" w:type="dxa"/>
            <w:gridSpan w:val="2"/>
            <w:tcBorders>
              <w:top w:val="nil"/>
              <w:bottom w:val="nil"/>
            </w:tcBorders>
            <w:tcMar>
              <w:left w:w="0" w:type="dxa"/>
              <w:right w:w="0" w:type="dxa"/>
            </w:tcMar>
            <w:vAlign w:val="center"/>
          </w:tcPr>
          <w:p w14:paraId="09E1BC35"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50</w:t>
            </w:r>
            <w:r w:rsidRPr="006B00C0">
              <w:rPr>
                <w:rFonts w:hint="eastAsia"/>
                <w:color w:val="000000" w:themeColor="text1"/>
                <w:sz w:val="14"/>
                <w:szCs w:val="14"/>
              </w:rPr>
              <w:t>年</w:t>
            </w:r>
          </w:p>
        </w:tc>
      </w:tr>
      <w:tr w:rsidR="006B00C0" w:rsidRPr="006B00C0" w14:paraId="0C81B9DE" w14:textId="77777777" w:rsidTr="00E430FC">
        <w:tc>
          <w:tcPr>
            <w:tcW w:w="420" w:type="dxa"/>
            <w:tcBorders>
              <w:top w:val="nil"/>
              <w:bottom w:val="nil"/>
            </w:tcBorders>
            <w:shd w:val="clear" w:color="auto" w:fill="DEEAF6" w:themeFill="accent1" w:themeFillTint="33"/>
            <w:vAlign w:val="center"/>
          </w:tcPr>
          <w:p w14:paraId="30C0FF5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771017B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3F6A143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6396EBFB"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DEEAF6" w:themeFill="accent1" w:themeFillTint="33"/>
            <w:vAlign w:val="center"/>
          </w:tcPr>
          <w:p w14:paraId="2FE7E02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6D8E846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0F79DCD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5119651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5648066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242AC8E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186B23B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6144C684"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26809CE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2F1039C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1C85B52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5082760C"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37F79A0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30DBE49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DEEAF6" w:themeFill="accent1" w:themeFillTint="33"/>
            <w:vAlign w:val="center"/>
          </w:tcPr>
          <w:p w14:paraId="7EDC5E1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6712D399"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1</w:t>
            </w:r>
          </w:p>
        </w:tc>
        <w:tc>
          <w:tcPr>
            <w:tcW w:w="686" w:type="dxa"/>
            <w:gridSpan w:val="2"/>
            <w:tcBorders>
              <w:top w:val="nil"/>
              <w:bottom w:val="nil"/>
            </w:tcBorders>
            <w:shd w:val="clear" w:color="auto" w:fill="DEEAF6" w:themeFill="accent1" w:themeFillTint="33"/>
            <w:tcMar>
              <w:left w:w="0" w:type="dxa"/>
              <w:right w:w="0" w:type="dxa"/>
            </w:tcMar>
            <w:vAlign w:val="center"/>
          </w:tcPr>
          <w:p w14:paraId="584C91C9"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51</w:t>
            </w:r>
            <w:r w:rsidRPr="006B00C0">
              <w:rPr>
                <w:rFonts w:hint="eastAsia"/>
                <w:color w:val="000000" w:themeColor="text1"/>
                <w:sz w:val="14"/>
                <w:szCs w:val="14"/>
              </w:rPr>
              <w:t>年</w:t>
            </w:r>
          </w:p>
        </w:tc>
      </w:tr>
      <w:tr w:rsidR="006B00C0" w:rsidRPr="006B00C0" w14:paraId="26E75E1B" w14:textId="77777777" w:rsidTr="00E430FC">
        <w:tc>
          <w:tcPr>
            <w:tcW w:w="420" w:type="dxa"/>
            <w:tcBorders>
              <w:top w:val="nil"/>
              <w:bottom w:val="nil"/>
            </w:tcBorders>
            <w:vAlign w:val="center"/>
          </w:tcPr>
          <w:p w14:paraId="67C4381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6DA7A36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5334FF0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3328DAE8"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4162B99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0375CDD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5967571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6C86372C"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73FF76F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2A82BB0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744D5C9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56E632B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5835A93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1DA9AF6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11BA9EA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3F65CBF4"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3F4E349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3643923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594D254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7F9B8102"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0</w:t>
            </w:r>
          </w:p>
        </w:tc>
        <w:tc>
          <w:tcPr>
            <w:tcW w:w="686" w:type="dxa"/>
            <w:gridSpan w:val="2"/>
            <w:tcBorders>
              <w:top w:val="nil"/>
              <w:bottom w:val="nil"/>
            </w:tcBorders>
            <w:tcMar>
              <w:left w:w="0" w:type="dxa"/>
              <w:right w:w="0" w:type="dxa"/>
            </w:tcMar>
            <w:vAlign w:val="center"/>
          </w:tcPr>
          <w:p w14:paraId="0BB12BBB"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52</w:t>
            </w:r>
            <w:r w:rsidRPr="006B00C0">
              <w:rPr>
                <w:rFonts w:hint="eastAsia"/>
                <w:color w:val="000000" w:themeColor="text1"/>
                <w:sz w:val="14"/>
                <w:szCs w:val="14"/>
              </w:rPr>
              <w:t>年</w:t>
            </w:r>
          </w:p>
        </w:tc>
      </w:tr>
      <w:tr w:rsidR="006B00C0" w:rsidRPr="006B00C0" w14:paraId="48CB3778" w14:textId="77777777" w:rsidTr="00E430FC">
        <w:tc>
          <w:tcPr>
            <w:tcW w:w="420" w:type="dxa"/>
            <w:tcBorders>
              <w:top w:val="nil"/>
              <w:bottom w:val="nil"/>
            </w:tcBorders>
            <w:shd w:val="clear" w:color="auto" w:fill="DEEAF6" w:themeFill="accent1" w:themeFillTint="33"/>
            <w:vAlign w:val="center"/>
          </w:tcPr>
          <w:p w14:paraId="1511FBF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6DFCEC0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1AF6CD1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DEEAF6" w:themeFill="accent1" w:themeFillTint="33"/>
          </w:tcPr>
          <w:p w14:paraId="0925AB78"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DEEAF6" w:themeFill="accent1" w:themeFillTint="33"/>
            <w:vAlign w:val="center"/>
          </w:tcPr>
          <w:p w14:paraId="052FC71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14F6063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3D5A2B2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47372F18"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2B168C1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1B08A55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35BCF9A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2DC1D10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7F7D128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7C3D5B4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58E290B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06D6E76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7D77CD8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7814AAF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4BEF36A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DEEAF6" w:themeFill="accent1" w:themeFillTint="33"/>
          </w:tcPr>
          <w:p w14:paraId="33112AD8"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1</w:t>
            </w:r>
          </w:p>
        </w:tc>
        <w:tc>
          <w:tcPr>
            <w:tcW w:w="686" w:type="dxa"/>
            <w:gridSpan w:val="2"/>
            <w:tcBorders>
              <w:top w:val="nil"/>
              <w:bottom w:val="nil"/>
            </w:tcBorders>
            <w:shd w:val="clear" w:color="auto" w:fill="DEEAF6" w:themeFill="accent1" w:themeFillTint="33"/>
            <w:tcMar>
              <w:left w:w="0" w:type="dxa"/>
              <w:right w:w="0" w:type="dxa"/>
            </w:tcMar>
            <w:vAlign w:val="center"/>
          </w:tcPr>
          <w:p w14:paraId="34A56973"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53</w:t>
            </w:r>
            <w:r w:rsidRPr="006B00C0">
              <w:rPr>
                <w:rFonts w:hint="eastAsia"/>
                <w:color w:val="000000" w:themeColor="text1"/>
                <w:sz w:val="14"/>
                <w:szCs w:val="14"/>
              </w:rPr>
              <w:t>年</w:t>
            </w:r>
          </w:p>
        </w:tc>
      </w:tr>
      <w:tr w:rsidR="006B00C0" w:rsidRPr="006B00C0" w14:paraId="4F39C556" w14:textId="77777777" w:rsidTr="00E430FC">
        <w:tc>
          <w:tcPr>
            <w:tcW w:w="420" w:type="dxa"/>
            <w:tcBorders>
              <w:top w:val="nil"/>
              <w:bottom w:val="nil"/>
            </w:tcBorders>
            <w:shd w:val="clear" w:color="auto" w:fill="auto"/>
            <w:vAlign w:val="center"/>
          </w:tcPr>
          <w:p w14:paraId="371BD68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auto"/>
            <w:vAlign w:val="center"/>
          </w:tcPr>
          <w:p w14:paraId="4200D98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auto"/>
            <w:vAlign w:val="center"/>
          </w:tcPr>
          <w:p w14:paraId="35A5A82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2F31663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auto"/>
            <w:vAlign w:val="center"/>
          </w:tcPr>
          <w:p w14:paraId="152A473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auto"/>
            <w:vAlign w:val="center"/>
          </w:tcPr>
          <w:p w14:paraId="11FA9B3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auto"/>
            <w:vAlign w:val="center"/>
          </w:tcPr>
          <w:p w14:paraId="56205F9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33003E4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auto"/>
            <w:vAlign w:val="center"/>
          </w:tcPr>
          <w:p w14:paraId="2B6237D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auto"/>
            <w:vAlign w:val="center"/>
          </w:tcPr>
          <w:p w14:paraId="7205B56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auto"/>
            <w:vAlign w:val="center"/>
          </w:tcPr>
          <w:p w14:paraId="600C4ED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533A3B3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auto"/>
            <w:vAlign w:val="center"/>
          </w:tcPr>
          <w:p w14:paraId="7BFF93E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auto"/>
            <w:vAlign w:val="center"/>
          </w:tcPr>
          <w:p w14:paraId="16D9478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auto"/>
            <w:vAlign w:val="center"/>
          </w:tcPr>
          <w:p w14:paraId="289ACF3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560BD5B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auto"/>
            <w:vAlign w:val="center"/>
          </w:tcPr>
          <w:p w14:paraId="1F12561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auto"/>
            <w:vAlign w:val="center"/>
          </w:tcPr>
          <w:p w14:paraId="1D7DD2A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auto"/>
            <w:vAlign w:val="center"/>
          </w:tcPr>
          <w:p w14:paraId="7F0714C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4DB4F467"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1</w:t>
            </w:r>
          </w:p>
        </w:tc>
        <w:tc>
          <w:tcPr>
            <w:tcW w:w="686" w:type="dxa"/>
            <w:gridSpan w:val="2"/>
            <w:tcBorders>
              <w:top w:val="nil"/>
              <w:bottom w:val="nil"/>
            </w:tcBorders>
            <w:tcMar>
              <w:left w:w="0" w:type="dxa"/>
              <w:right w:w="0" w:type="dxa"/>
            </w:tcMar>
            <w:vAlign w:val="center"/>
          </w:tcPr>
          <w:p w14:paraId="3210F2A7"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54</w:t>
            </w:r>
            <w:r w:rsidRPr="006B00C0">
              <w:rPr>
                <w:rFonts w:hint="eastAsia"/>
                <w:color w:val="000000" w:themeColor="text1"/>
                <w:sz w:val="14"/>
                <w:szCs w:val="14"/>
              </w:rPr>
              <w:t>年</w:t>
            </w:r>
          </w:p>
        </w:tc>
      </w:tr>
      <w:tr w:rsidR="006B00C0" w:rsidRPr="006B00C0" w14:paraId="09B99E4C" w14:textId="77777777" w:rsidTr="00E430FC">
        <w:tc>
          <w:tcPr>
            <w:tcW w:w="420" w:type="dxa"/>
            <w:tcBorders>
              <w:top w:val="nil"/>
              <w:bottom w:val="nil"/>
            </w:tcBorders>
            <w:shd w:val="clear" w:color="auto" w:fill="DEEAF6" w:themeFill="accent1" w:themeFillTint="33"/>
            <w:vAlign w:val="center"/>
          </w:tcPr>
          <w:p w14:paraId="765457D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DEEAF6" w:themeFill="accent1" w:themeFillTint="33"/>
            <w:vAlign w:val="center"/>
          </w:tcPr>
          <w:p w14:paraId="1CB9FC7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2618222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1" w:type="dxa"/>
            <w:tcBorders>
              <w:top w:val="nil"/>
              <w:bottom w:val="nil"/>
            </w:tcBorders>
            <w:shd w:val="clear" w:color="auto" w:fill="DEEAF6" w:themeFill="accent1" w:themeFillTint="33"/>
          </w:tcPr>
          <w:p w14:paraId="06E2E46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w:t>
            </w:r>
          </w:p>
        </w:tc>
        <w:tc>
          <w:tcPr>
            <w:tcW w:w="421" w:type="dxa"/>
            <w:tcBorders>
              <w:top w:val="nil"/>
              <w:bottom w:val="nil"/>
            </w:tcBorders>
            <w:shd w:val="clear" w:color="auto" w:fill="DEEAF6" w:themeFill="accent1" w:themeFillTint="33"/>
            <w:vAlign w:val="center"/>
          </w:tcPr>
          <w:p w14:paraId="495FDED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7DF3A44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06F24C6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1868E03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0A6E293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3F302CA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362CC37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6E52FDF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00E71D1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3D52F1B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320FB97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204B1A8B"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7C461A3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28679F8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2A5F835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1" w:type="dxa"/>
            <w:tcBorders>
              <w:top w:val="nil"/>
              <w:bottom w:val="nil"/>
            </w:tcBorders>
            <w:shd w:val="clear" w:color="auto" w:fill="DEEAF6" w:themeFill="accent1" w:themeFillTint="33"/>
          </w:tcPr>
          <w:p w14:paraId="2D3F5CA8"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3</w:t>
            </w:r>
          </w:p>
        </w:tc>
        <w:tc>
          <w:tcPr>
            <w:tcW w:w="686" w:type="dxa"/>
            <w:gridSpan w:val="2"/>
            <w:tcBorders>
              <w:top w:val="nil"/>
              <w:bottom w:val="nil"/>
            </w:tcBorders>
            <w:shd w:val="clear" w:color="auto" w:fill="DEEAF6" w:themeFill="accent1" w:themeFillTint="33"/>
            <w:tcMar>
              <w:left w:w="0" w:type="dxa"/>
              <w:right w:w="0" w:type="dxa"/>
            </w:tcMar>
            <w:vAlign w:val="center"/>
          </w:tcPr>
          <w:p w14:paraId="72D252A6"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55</w:t>
            </w:r>
            <w:r w:rsidRPr="006B00C0">
              <w:rPr>
                <w:rFonts w:hint="eastAsia"/>
                <w:color w:val="000000" w:themeColor="text1"/>
                <w:sz w:val="14"/>
                <w:szCs w:val="14"/>
              </w:rPr>
              <w:t>年</w:t>
            </w:r>
          </w:p>
        </w:tc>
      </w:tr>
      <w:tr w:rsidR="006B00C0" w:rsidRPr="006B00C0" w14:paraId="35CB95C7" w14:textId="77777777" w:rsidTr="00E430FC">
        <w:tc>
          <w:tcPr>
            <w:tcW w:w="420" w:type="dxa"/>
            <w:tcBorders>
              <w:top w:val="nil"/>
              <w:bottom w:val="nil"/>
            </w:tcBorders>
            <w:vAlign w:val="center"/>
          </w:tcPr>
          <w:p w14:paraId="30FA83F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15A5FAC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1B920F1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4D59AFA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04B5AD9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48D1F5C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39CE2D9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35B85F23"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7D2694A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4C21F42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4DA0779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2018227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58EEDD7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5EB2D47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0D8E39A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244622F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31B753A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6110771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4FB6B11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2EB558A3"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0</w:t>
            </w:r>
          </w:p>
        </w:tc>
        <w:tc>
          <w:tcPr>
            <w:tcW w:w="686" w:type="dxa"/>
            <w:gridSpan w:val="2"/>
            <w:tcBorders>
              <w:top w:val="nil"/>
              <w:bottom w:val="nil"/>
            </w:tcBorders>
            <w:tcMar>
              <w:left w:w="0" w:type="dxa"/>
              <w:right w:w="0" w:type="dxa"/>
            </w:tcMar>
            <w:vAlign w:val="center"/>
          </w:tcPr>
          <w:p w14:paraId="7E163A68"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56</w:t>
            </w:r>
            <w:r w:rsidRPr="006B00C0">
              <w:rPr>
                <w:rFonts w:hint="eastAsia"/>
                <w:color w:val="000000" w:themeColor="text1"/>
                <w:sz w:val="14"/>
                <w:szCs w:val="14"/>
              </w:rPr>
              <w:t>年</w:t>
            </w:r>
          </w:p>
        </w:tc>
      </w:tr>
      <w:tr w:rsidR="006B00C0" w:rsidRPr="006B00C0" w14:paraId="3D82FA36" w14:textId="77777777" w:rsidTr="00E430FC">
        <w:tc>
          <w:tcPr>
            <w:tcW w:w="420" w:type="dxa"/>
            <w:tcBorders>
              <w:top w:val="nil"/>
              <w:bottom w:val="nil"/>
            </w:tcBorders>
            <w:shd w:val="clear" w:color="auto" w:fill="DEEAF6" w:themeFill="accent1" w:themeFillTint="33"/>
            <w:vAlign w:val="center"/>
          </w:tcPr>
          <w:p w14:paraId="5E3DBFA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01EDFA4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21A8424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DEEAF6" w:themeFill="accent1" w:themeFillTint="33"/>
          </w:tcPr>
          <w:p w14:paraId="4F0268C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DEEAF6" w:themeFill="accent1" w:themeFillTint="33"/>
            <w:vAlign w:val="center"/>
          </w:tcPr>
          <w:p w14:paraId="2A7A1E0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29DF429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750B913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57CE174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1860298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3C2704D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3FF1F7F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40C361C1"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2289EF7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20B4BDF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50E776E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5AC875A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575627F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1F47ED3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256469E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DEEAF6" w:themeFill="accent1" w:themeFillTint="33"/>
          </w:tcPr>
          <w:p w14:paraId="1840176B"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1</w:t>
            </w:r>
          </w:p>
        </w:tc>
        <w:tc>
          <w:tcPr>
            <w:tcW w:w="686" w:type="dxa"/>
            <w:gridSpan w:val="2"/>
            <w:tcBorders>
              <w:top w:val="nil"/>
              <w:bottom w:val="nil"/>
            </w:tcBorders>
            <w:shd w:val="clear" w:color="auto" w:fill="DEEAF6" w:themeFill="accent1" w:themeFillTint="33"/>
            <w:tcMar>
              <w:left w:w="0" w:type="dxa"/>
              <w:right w:w="0" w:type="dxa"/>
            </w:tcMar>
            <w:vAlign w:val="center"/>
          </w:tcPr>
          <w:p w14:paraId="6DCF1C71"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57</w:t>
            </w:r>
            <w:r w:rsidRPr="006B00C0">
              <w:rPr>
                <w:rFonts w:hint="eastAsia"/>
                <w:color w:val="000000" w:themeColor="text1"/>
                <w:sz w:val="14"/>
                <w:szCs w:val="14"/>
              </w:rPr>
              <w:t>年</w:t>
            </w:r>
          </w:p>
        </w:tc>
      </w:tr>
      <w:tr w:rsidR="006B00C0" w:rsidRPr="006B00C0" w14:paraId="358C39A1" w14:textId="77777777" w:rsidTr="00E430FC">
        <w:tc>
          <w:tcPr>
            <w:tcW w:w="420" w:type="dxa"/>
            <w:tcBorders>
              <w:top w:val="nil"/>
              <w:bottom w:val="nil"/>
            </w:tcBorders>
            <w:vAlign w:val="center"/>
          </w:tcPr>
          <w:p w14:paraId="64C5B77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101C45D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27B1363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tcPr>
          <w:p w14:paraId="547A5471"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1" w:type="dxa"/>
            <w:tcBorders>
              <w:top w:val="nil"/>
              <w:bottom w:val="nil"/>
            </w:tcBorders>
            <w:vAlign w:val="center"/>
          </w:tcPr>
          <w:p w14:paraId="7406592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3298034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0CC3161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3333FD0D"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6C7F9D2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76BC112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27EA929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6D06256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1FD516D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4CDA01D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628620E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4EA8F87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434FB53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63E787E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44554DA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tcPr>
          <w:p w14:paraId="179019D8"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2</w:t>
            </w:r>
          </w:p>
        </w:tc>
        <w:tc>
          <w:tcPr>
            <w:tcW w:w="686" w:type="dxa"/>
            <w:gridSpan w:val="2"/>
            <w:tcBorders>
              <w:top w:val="nil"/>
              <w:bottom w:val="nil"/>
            </w:tcBorders>
            <w:tcMar>
              <w:left w:w="0" w:type="dxa"/>
              <w:right w:w="0" w:type="dxa"/>
            </w:tcMar>
            <w:vAlign w:val="center"/>
          </w:tcPr>
          <w:p w14:paraId="0E3C2CB8"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58</w:t>
            </w:r>
            <w:r w:rsidRPr="006B00C0">
              <w:rPr>
                <w:rFonts w:hint="eastAsia"/>
                <w:color w:val="000000" w:themeColor="text1"/>
                <w:sz w:val="14"/>
                <w:szCs w:val="14"/>
              </w:rPr>
              <w:t>年</w:t>
            </w:r>
          </w:p>
        </w:tc>
      </w:tr>
      <w:tr w:rsidR="006B00C0" w:rsidRPr="006B00C0" w14:paraId="0097A66F" w14:textId="77777777" w:rsidTr="00E430FC">
        <w:tc>
          <w:tcPr>
            <w:tcW w:w="420" w:type="dxa"/>
            <w:tcBorders>
              <w:top w:val="nil"/>
              <w:bottom w:val="nil"/>
            </w:tcBorders>
            <w:shd w:val="clear" w:color="auto" w:fill="DEEAF6" w:themeFill="accent1" w:themeFillTint="33"/>
            <w:vAlign w:val="center"/>
          </w:tcPr>
          <w:p w14:paraId="5F8BA47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0B312DF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78BC3FA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68E3DAD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084F41D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639DF03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3D14FAF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68EBD9A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3B0996F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79F042A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113A468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03B1847D"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4C346D2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124C3E6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1203732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29646DD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0CD5A09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7A7E035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4F52F59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3CA3E1A4"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0</w:t>
            </w:r>
          </w:p>
        </w:tc>
        <w:tc>
          <w:tcPr>
            <w:tcW w:w="686" w:type="dxa"/>
            <w:gridSpan w:val="2"/>
            <w:tcBorders>
              <w:top w:val="nil"/>
              <w:bottom w:val="nil"/>
            </w:tcBorders>
            <w:shd w:val="clear" w:color="auto" w:fill="DEEAF6" w:themeFill="accent1" w:themeFillTint="33"/>
            <w:tcMar>
              <w:left w:w="0" w:type="dxa"/>
              <w:right w:w="0" w:type="dxa"/>
            </w:tcMar>
            <w:vAlign w:val="center"/>
          </w:tcPr>
          <w:p w14:paraId="7614373A"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59</w:t>
            </w:r>
            <w:r w:rsidRPr="006B00C0">
              <w:rPr>
                <w:rFonts w:hint="eastAsia"/>
                <w:color w:val="000000" w:themeColor="text1"/>
                <w:sz w:val="14"/>
                <w:szCs w:val="14"/>
              </w:rPr>
              <w:t>年</w:t>
            </w:r>
          </w:p>
        </w:tc>
      </w:tr>
      <w:tr w:rsidR="006B00C0" w:rsidRPr="006B00C0" w14:paraId="3AA8517B" w14:textId="77777777" w:rsidTr="00E430FC">
        <w:tc>
          <w:tcPr>
            <w:tcW w:w="420" w:type="dxa"/>
            <w:tcBorders>
              <w:top w:val="nil"/>
              <w:bottom w:val="nil"/>
            </w:tcBorders>
            <w:vAlign w:val="center"/>
          </w:tcPr>
          <w:p w14:paraId="54D8954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13E31A3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0A724E8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5E3A9B7B"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096B97C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7FA960F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1FF9B0C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48FED1D3"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72C4733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75846CC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744DF4D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6DB7DC1C"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41841AE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0409E09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09F91F2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352CD40A"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13CF584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147B658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5CF3BB6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0D69F8FA"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0</w:t>
            </w:r>
          </w:p>
        </w:tc>
        <w:tc>
          <w:tcPr>
            <w:tcW w:w="686" w:type="dxa"/>
            <w:gridSpan w:val="2"/>
            <w:tcBorders>
              <w:top w:val="nil"/>
              <w:bottom w:val="nil"/>
            </w:tcBorders>
            <w:tcMar>
              <w:left w:w="0" w:type="dxa"/>
              <w:right w:w="0" w:type="dxa"/>
            </w:tcMar>
            <w:vAlign w:val="center"/>
          </w:tcPr>
          <w:p w14:paraId="35814106"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60</w:t>
            </w:r>
            <w:r w:rsidRPr="006B00C0">
              <w:rPr>
                <w:rFonts w:hint="eastAsia"/>
                <w:color w:val="000000" w:themeColor="text1"/>
                <w:sz w:val="14"/>
                <w:szCs w:val="14"/>
              </w:rPr>
              <w:t>年</w:t>
            </w:r>
          </w:p>
        </w:tc>
      </w:tr>
      <w:tr w:rsidR="006B00C0" w:rsidRPr="006B00C0" w14:paraId="5EA2A110" w14:textId="77777777" w:rsidTr="00E430FC">
        <w:tc>
          <w:tcPr>
            <w:tcW w:w="420" w:type="dxa"/>
            <w:tcBorders>
              <w:top w:val="nil"/>
              <w:bottom w:val="nil"/>
            </w:tcBorders>
            <w:shd w:val="clear" w:color="auto" w:fill="DEEAF6" w:themeFill="accent1" w:themeFillTint="33"/>
            <w:vAlign w:val="center"/>
          </w:tcPr>
          <w:p w14:paraId="664AAE6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5A1193A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6F59B57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5F93B3F4"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406B7F1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76F875D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34CCBD8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2D908FFB"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1DF06E2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2BBE52B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3F78F99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1F0B38D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0C918CE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46D6E46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3D058B5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18BEE0AC"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6DBDE11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287097C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027A98B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3441508A"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0</w:t>
            </w:r>
          </w:p>
        </w:tc>
        <w:tc>
          <w:tcPr>
            <w:tcW w:w="686" w:type="dxa"/>
            <w:gridSpan w:val="2"/>
            <w:tcBorders>
              <w:top w:val="nil"/>
              <w:bottom w:val="nil"/>
            </w:tcBorders>
            <w:shd w:val="clear" w:color="auto" w:fill="DEEAF6" w:themeFill="accent1" w:themeFillTint="33"/>
            <w:tcMar>
              <w:left w:w="0" w:type="dxa"/>
              <w:right w:w="0" w:type="dxa"/>
            </w:tcMar>
            <w:vAlign w:val="center"/>
          </w:tcPr>
          <w:p w14:paraId="48BB907B"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61</w:t>
            </w:r>
            <w:r w:rsidRPr="006B00C0">
              <w:rPr>
                <w:rFonts w:hint="eastAsia"/>
                <w:color w:val="000000" w:themeColor="text1"/>
                <w:sz w:val="14"/>
                <w:szCs w:val="14"/>
              </w:rPr>
              <w:t>年</w:t>
            </w:r>
          </w:p>
        </w:tc>
      </w:tr>
      <w:tr w:rsidR="006B00C0" w:rsidRPr="006B00C0" w14:paraId="4FFD6B6A" w14:textId="77777777" w:rsidTr="00E430FC">
        <w:tc>
          <w:tcPr>
            <w:tcW w:w="420" w:type="dxa"/>
            <w:tcBorders>
              <w:top w:val="nil"/>
              <w:bottom w:val="nil"/>
            </w:tcBorders>
            <w:vAlign w:val="center"/>
          </w:tcPr>
          <w:p w14:paraId="2009CF9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336E639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2CF09D5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25D0A62A"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50835C6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5A7C5EF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70530BA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3CF215A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2E356C6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528B8E5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4EE190C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3E7BF9F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353119C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37B69EB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73F4A26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0B066EC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10D3C45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272042D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1BB0973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60A59E13"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0</w:t>
            </w:r>
          </w:p>
        </w:tc>
        <w:tc>
          <w:tcPr>
            <w:tcW w:w="686" w:type="dxa"/>
            <w:gridSpan w:val="2"/>
            <w:tcBorders>
              <w:top w:val="nil"/>
              <w:bottom w:val="nil"/>
            </w:tcBorders>
            <w:tcMar>
              <w:left w:w="0" w:type="dxa"/>
              <w:right w:w="0" w:type="dxa"/>
            </w:tcMar>
            <w:vAlign w:val="center"/>
          </w:tcPr>
          <w:p w14:paraId="4CAE263A"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62</w:t>
            </w:r>
            <w:r w:rsidRPr="006B00C0">
              <w:rPr>
                <w:rFonts w:hint="eastAsia"/>
                <w:color w:val="000000" w:themeColor="text1"/>
                <w:sz w:val="14"/>
                <w:szCs w:val="14"/>
              </w:rPr>
              <w:t>年</w:t>
            </w:r>
          </w:p>
        </w:tc>
      </w:tr>
      <w:tr w:rsidR="006B00C0" w:rsidRPr="006B00C0" w14:paraId="1606CDF3" w14:textId="77777777" w:rsidTr="00E430FC">
        <w:tc>
          <w:tcPr>
            <w:tcW w:w="420" w:type="dxa"/>
            <w:tcBorders>
              <w:top w:val="nil"/>
              <w:bottom w:val="nil"/>
            </w:tcBorders>
            <w:shd w:val="clear" w:color="auto" w:fill="DEEAF6" w:themeFill="accent1" w:themeFillTint="33"/>
            <w:vAlign w:val="center"/>
          </w:tcPr>
          <w:p w14:paraId="480EB45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772A8BC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3642623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2BBF7024"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6A3DCE7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6026D70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4D1487B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27A7D66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6CD8A2C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4DE98E1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13FC4A6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50BEAFD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3E6D09A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7817FBC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4B22A5E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0B4494EC"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6111E61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06B40D3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446AE3A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53AD1347"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0</w:t>
            </w:r>
          </w:p>
        </w:tc>
        <w:tc>
          <w:tcPr>
            <w:tcW w:w="686" w:type="dxa"/>
            <w:gridSpan w:val="2"/>
            <w:tcBorders>
              <w:top w:val="nil"/>
              <w:bottom w:val="nil"/>
            </w:tcBorders>
            <w:shd w:val="clear" w:color="auto" w:fill="DEEAF6" w:themeFill="accent1" w:themeFillTint="33"/>
            <w:tcMar>
              <w:left w:w="0" w:type="dxa"/>
              <w:right w:w="0" w:type="dxa"/>
            </w:tcMar>
            <w:vAlign w:val="center"/>
          </w:tcPr>
          <w:p w14:paraId="31C963CF"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63</w:t>
            </w:r>
            <w:r w:rsidRPr="006B00C0">
              <w:rPr>
                <w:rFonts w:hint="eastAsia"/>
                <w:color w:val="000000" w:themeColor="text1"/>
                <w:sz w:val="14"/>
                <w:szCs w:val="14"/>
              </w:rPr>
              <w:t>年</w:t>
            </w:r>
          </w:p>
        </w:tc>
      </w:tr>
      <w:tr w:rsidR="006B00C0" w:rsidRPr="006B00C0" w14:paraId="4259AEAF" w14:textId="77777777" w:rsidTr="00E430FC">
        <w:tc>
          <w:tcPr>
            <w:tcW w:w="420" w:type="dxa"/>
            <w:tcBorders>
              <w:top w:val="nil"/>
              <w:bottom w:val="nil"/>
            </w:tcBorders>
            <w:vAlign w:val="center"/>
          </w:tcPr>
          <w:p w14:paraId="1E179D4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vAlign w:val="center"/>
          </w:tcPr>
          <w:p w14:paraId="0AF9508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199363E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466C3703"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1" w:type="dxa"/>
            <w:tcBorders>
              <w:top w:val="nil"/>
              <w:bottom w:val="nil"/>
            </w:tcBorders>
            <w:vAlign w:val="center"/>
          </w:tcPr>
          <w:p w14:paraId="40873A5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1ED6FE8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38EFDE8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6538DE8C"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51BE843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14E3064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6474928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672642D8"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41DF57B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303431D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5D68C75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17B44454"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79ADF75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21F5F67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73FCAF1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3FD69F63"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1</w:t>
            </w:r>
          </w:p>
        </w:tc>
        <w:tc>
          <w:tcPr>
            <w:tcW w:w="686" w:type="dxa"/>
            <w:gridSpan w:val="2"/>
            <w:tcBorders>
              <w:top w:val="nil"/>
              <w:bottom w:val="nil"/>
            </w:tcBorders>
            <w:tcMar>
              <w:left w:w="0" w:type="dxa"/>
              <w:right w:w="0" w:type="dxa"/>
            </w:tcMar>
            <w:vAlign w:val="center"/>
          </w:tcPr>
          <w:p w14:paraId="27AD671E"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平成元年</w:t>
            </w:r>
          </w:p>
        </w:tc>
      </w:tr>
      <w:tr w:rsidR="006B00C0" w:rsidRPr="006B00C0" w14:paraId="67FBFC7C" w14:textId="77777777" w:rsidTr="00E430FC">
        <w:tc>
          <w:tcPr>
            <w:tcW w:w="420" w:type="dxa"/>
            <w:tcBorders>
              <w:top w:val="nil"/>
              <w:bottom w:val="nil"/>
            </w:tcBorders>
            <w:shd w:val="clear" w:color="auto" w:fill="DEEAF6" w:themeFill="accent1" w:themeFillTint="33"/>
            <w:vAlign w:val="center"/>
          </w:tcPr>
          <w:p w14:paraId="058F3FA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638A89F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54DCAD5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30F1C05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456B864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490ACA4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3DFFBF8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1763191A"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4FC6AE5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141C47A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1BF4D28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1A3CE26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2CC74C9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74D1D9E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31A2453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39465361"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59F9888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54F695A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12D80AE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0525F9BD"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0</w:t>
            </w:r>
          </w:p>
        </w:tc>
        <w:tc>
          <w:tcPr>
            <w:tcW w:w="686" w:type="dxa"/>
            <w:gridSpan w:val="2"/>
            <w:tcBorders>
              <w:top w:val="nil"/>
              <w:bottom w:val="nil"/>
            </w:tcBorders>
            <w:shd w:val="clear" w:color="auto" w:fill="DEEAF6" w:themeFill="accent1" w:themeFillTint="33"/>
            <w:tcMar>
              <w:left w:w="0" w:type="dxa"/>
              <w:right w:w="0" w:type="dxa"/>
            </w:tcMar>
            <w:vAlign w:val="center"/>
          </w:tcPr>
          <w:p w14:paraId="1CEA6A48"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平成</w:t>
            </w:r>
            <w:r w:rsidRPr="006B00C0">
              <w:rPr>
                <w:rFonts w:hint="eastAsia"/>
                <w:color w:val="000000" w:themeColor="text1"/>
                <w:sz w:val="14"/>
                <w:szCs w:val="14"/>
              </w:rPr>
              <w:t>2</w:t>
            </w:r>
            <w:r w:rsidRPr="006B00C0">
              <w:rPr>
                <w:rFonts w:hint="eastAsia"/>
                <w:color w:val="000000" w:themeColor="text1"/>
                <w:sz w:val="14"/>
                <w:szCs w:val="14"/>
              </w:rPr>
              <w:t>年</w:t>
            </w:r>
          </w:p>
        </w:tc>
      </w:tr>
      <w:tr w:rsidR="006B00C0" w:rsidRPr="006B00C0" w14:paraId="7B51045D" w14:textId="77777777" w:rsidTr="00E430FC">
        <w:tc>
          <w:tcPr>
            <w:tcW w:w="420" w:type="dxa"/>
            <w:tcBorders>
              <w:top w:val="nil"/>
              <w:bottom w:val="nil"/>
            </w:tcBorders>
            <w:vAlign w:val="center"/>
          </w:tcPr>
          <w:p w14:paraId="491200F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52BB7DA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7DD0A13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47C6DA7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32B79BF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48E7F87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06332ED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7497D60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7FF9A22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26CF930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0447748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444EB08B"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19D7993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7F1EA3B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557B3BD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73B3359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3D1AD7B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49D156E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7EFEA45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09F39D10"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0</w:t>
            </w:r>
          </w:p>
        </w:tc>
        <w:tc>
          <w:tcPr>
            <w:tcW w:w="686" w:type="dxa"/>
            <w:gridSpan w:val="2"/>
            <w:tcBorders>
              <w:top w:val="nil"/>
              <w:bottom w:val="nil"/>
            </w:tcBorders>
            <w:tcMar>
              <w:left w:w="0" w:type="dxa"/>
              <w:right w:w="0" w:type="dxa"/>
            </w:tcMar>
            <w:vAlign w:val="center"/>
          </w:tcPr>
          <w:p w14:paraId="61DD213D"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平成</w:t>
            </w:r>
            <w:r w:rsidRPr="006B00C0">
              <w:rPr>
                <w:rFonts w:hint="eastAsia"/>
                <w:color w:val="000000" w:themeColor="text1"/>
                <w:sz w:val="14"/>
                <w:szCs w:val="14"/>
              </w:rPr>
              <w:t>3</w:t>
            </w:r>
            <w:r w:rsidRPr="006B00C0">
              <w:rPr>
                <w:rFonts w:hint="eastAsia"/>
                <w:color w:val="000000" w:themeColor="text1"/>
                <w:sz w:val="14"/>
                <w:szCs w:val="14"/>
              </w:rPr>
              <w:t>年</w:t>
            </w:r>
          </w:p>
        </w:tc>
      </w:tr>
      <w:tr w:rsidR="006B00C0" w:rsidRPr="006B00C0" w14:paraId="243B2E8E" w14:textId="77777777" w:rsidTr="00E430FC">
        <w:tc>
          <w:tcPr>
            <w:tcW w:w="420" w:type="dxa"/>
            <w:tcBorders>
              <w:top w:val="nil"/>
              <w:bottom w:val="nil"/>
            </w:tcBorders>
            <w:shd w:val="clear" w:color="auto" w:fill="DEEAF6" w:themeFill="accent1" w:themeFillTint="33"/>
            <w:vAlign w:val="center"/>
          </w:tcPr>
          <w:p w14:paraId="6E21508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0F1A544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00202BE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6D40AC9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6529B96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0CBA949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6CE3151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5EADAC1C"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47B09F6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5DDF846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62E79C1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6A5CFAEB"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0C13094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51579E9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296BF0B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2CFF02A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4E15E73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3954BA7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028266F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5FB59FC5"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0</w:t>
            </w:r>
          </w:p>
        </w:tc>
        <w:tc>
          <w:tcPr>
            <w:tcW w:w="686" w:type="dxa"/>
            <w:gridSpan w:val="2"/>
            <w:tcBorders>
              <w:top w:val="nil"/>
              <w:bottom w:val="nil"/>
            </w:tcBorders>
            <w:shd w:val="clear" w:color="auto" w:fill="DEEAF6" w:themeFill="accent1" w:themeFillTint="33"/>
            <w:tcMar>
              <w:left w:w="0" w:type="dxa"/>
              <w:right w:w="0" w:type="dxa"/>
            </w:tcMar>
            <w:vAlign w:val="center"/>
          </w:tcPr>
          <w:p w14:paraId="55BF3AAF"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平成</w:t>
            </w:r>
            <w:r w:rsidRPr="006B00C0">
              <w:rPr>
                <w:rFonts w:hint="eastAsia"/>
                <w:color w:val="000000" w:themeColor="text1"/>
                <w:sz w:val="14"/>
                <w:szCs w:val="14"/>
              </w:rPr>
              <w:t>4</w:t>
            </w:r>
            <w:r w:rsidRPr="006B00C0">
              <w:rPr>
                <w:rFonts w:hint="eastAsia"/>
                <w:color w:val="000000" w:themeColor="text1"/>
                <w:sz w:val="14"/>
                <w:szCs w:val="14"/>
              </w:rPr>
              <w:t>年</w:t>
            </w:r>
          </w:p>
        </w:tc>
      </w:tr>
      <w:tr w:rsidR="006B00C0" w:rsidRPr="006B00C0" w14:paraId="10B6770B" w14:textId="77777777" w:rsidTr="00E430FC">
        <w:tc>
          <w:tcPr>
            <w:tcW w:w="420" w:type="dxa"/>
            <w:tcBorders>
              <w:top w:val="nil"/>
              <w:bottom w:val="nil"/>
            </w:tcBorders>
            <w:vAlign w:val="center"/>
          </w:tcPr>
          <w:p w14:paraId="0D75D56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7C88A5C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214BFF6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7B92236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3065127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3082366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0E6CBDD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7CBCC1F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706921A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0C3CDB1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15AE9A1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665B155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4F4D828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6B95D83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6E94F8B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641687FA"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4F6B79A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6926005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71E7BDD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626A5F01"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0</w:t>
            </w:r>
          </w:p>
        </w:tc>
        <w:tc>
          <w:tcPr>
            <w:tcW w:w="686" w:type="dxa"/>
            <w:gridSpan w:val="2"/>
            <w:tcBorders>
              <w:top w:val="nil"/>
              <w:bottom w:val="nil"/>
            </w:tcBorders>
            <w:tcMar>
              <w:left w:w="0" w:type="dxa"/>
              <w:right w:w="0" w:type="dxa"/>
            </w:tcMar>
            <w:vAlign w:val="center"/>
          </w:tcPr>
          <w:p w14:paraId="25CBA645"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平成</w:t>
            </w:r>
            <w:r w:rsidRPr="006B00C0">
              <w:rPr>
                <w:rFonts w:hint="eastAsia"/>
                <w:color w:val="000000" w:themeColor="text1"/>
                <w:sz w:val="14"/>
                <w:szCs w:val="14"/>
              </w:rPr>
              <w:t>5</w:t>
            </w:r>
            <w:r w:rsidRPr="006B00C0">
              <w:rPr>
                <w:rFonts w:hint="eastAsia"/>
                <w:color w:val="000000" w:themeColor="text1"/>
                <w:sz w:val="14"/>
                <w:szCs w:val="14"/>
              </w:rPr>
              <w:t>年</w:t>
            </w:r>
          </w:p>
        </w:tc>
      </w:tr>
      <w:tr w:rsidR="006B00C0" w:rsidRPr="006B00C0" w14:paraId="6F64A5DC" w14:textId="77777777" w:rsidTr="00E430FC">
        <w:tc>
          <w:tcPr>
            <w:tcW w:w="420" w:type="dxa"/>
            <w:tcBorders>
              <w:top w:val="nil"/>
              <w:bottom w:val="nil"/>
            </w:tcBorders>
            <w:shd w:val="clear" w:color="auto" w:fill="DEEAF6" w:themeFill="accent1" w:themeFillTint="33"/>
            <w:vAlign w:val="center"/>
          </w:tcPr>
          <w:p w14:paraId="4301898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2D060A8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5BCE10D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0B68EC5D"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5340609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67C71CA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5CA4418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2472138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47652E0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0FA40E5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23C7489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2F37D38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0BBA5DE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07B200F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52DB386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3F1098B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7AC0A77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4BE6208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567BBFA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6473475F"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0</w:t>
            </w:r>
          </w:p>
        </w:tc>
        <w:tc>
          <w:tcPr>
            <w:tcW w:w="686" w:type="dxa"/>
            <w:gridSpan w:val="2"/>
            <w:tcBorders>
              <w:top w:val="nil"/>
              <w:bottom w:val="nil"/>
            </w:tcBorders>
            <w:shd w:val="clear" w:color="auto" w:fill="DEEAF6" w:themeFill="accent1" w:themeFillTint="33"/>
            <w:tcMar>
              <w:left w:w="0" w:type="dxa"/>
              <w:right w:w="0" w:type="dxa"/>
            </w:tcMar>
            <w:vAlign w:val="center"/>
          </w:tcPr>
          <w:p w14:paraId="3585F715"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平成</w:t>
            </w:r>
            <w:r w:rsidRPr="006B00C0">
              <w:rPr>
                <w:rFonts w:hint="eastAsia"/>
                <w:color w:val="000000" w:themeColor="text1"/>
                <w:sz w:val="14"/>
                <w:szCs w:val="14"/>
              </w:rPr>
              <w:t>6</w:t>
            </w:r>
            <w:r w:rsidRPr="006B00C0">
              <w:rPr>
                <w:rFonts w:hint="eastAsia"/>
                <w:color w:val="000000" w:themeColor="text1"/>
                <w:sz w:val="14"/>
                <w:szCs w:val="14"/>
              </w:rPr>
              <w:t>年</w:t>
            </w:r>
          </w:p>
        </w:tc>
      </w:tr>
      <w:tr w:rsidR="006B00C0" w:rsidRPr="006B00C0" w14:paraId="0BCA9E5E" w14:textId="77777777" w:rsidTr="00E430FC">
        <w:tc>
          <w:tcPr>
            <w:tcW w:w="420" w:type="dxa"/>
            <w:tcBorders>
              <w:top w:val="nil"/>
              <w:bottom w:val="nil"/>
            </w:tcBorders>
            <w:vAlign w:val="center"/>
          </w:tcPr>
          <w:p w14:paraId="033BE2D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2B79CD3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7AC3580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3315F91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6D019F5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724A274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21D230B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17A335B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6B51976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342970E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34DC3F5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0076605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5859E55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0BC0BD6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7C2F32E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39C1500A"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4828746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5306C5B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45DD15E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4D9E9091"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0</w:t>
            </w:r>
          </w:p>
        </w:tc>
        <w:tc>
          <w:tcPr>
            <w:tcW w:w="686" w:type="dxa"/>
            <w:gridSpan w:val="2"/>
            <w:tcBorders>
              <w:top w:val="nil"/>
              <w:bottom w:val="nil"/>
            </w:tcBorders>
            <w:tcMar>
              <w:left w:w="0" w:type="dxa"/>
              <w:right w:w="0" w:type="dxa"/>
            </w:tcMar>
            <w:vAlign w:val="center"/>
          </w:tcPr>
          <w:p w14:paraId="571CED5B"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平成</w:t>
            </w:r>
            <w:r w:rsidRPr="006B00C0">
              <w:rPr>
                <w:rFonts w:hint="eastAsia"/>
                <w:color w:val="000000" w:themeColor="text1"/>
                <w:sz w:val="14"/>
                <w:szCs w:val="14"/>
              </w:rPr>
              <w:t>7</w:t>
            </w:r>
            <w:r w:rsidRPr="006B00C0">
              <w:rPr>
                <w:rFonts w:hint="eastAsia"/>
                <w:color w:val="000000" w:themeColor="text1"/>
                <w:sz w:val="14"/>
                <w:szCs w:val="14"/>
              </w:rPr>
              <w:t>年</w:t>
            </w:r>
          </w:p>
        </w:tc>
      </w:tr>
      <w:tr w:rsidR="006B00C0" w:rsidRPr="006B00C0" w14:paraId="70100E91" w14:textId="77777777" w:rsidTr="00E430FC">
        <w:tc>
          <w:tcPr>
            <w:tcW w:w="420" w:type="dxa"/>
            <w:tcBorders>
              <w:top w:val="nil"/>
            </w:tcBorders>
            <w:shd w:val="clear" w:color="auto" w:fill="DEEAF6" w:themeFill="accent1" w:themeFillTint="33"/>
            <w:vAlign w:val="center"/>
          </w:tcPr>
          <w:p w14:paraId="772A3B9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tcBorders>
            <w:shd w:val="clear" w:color="auto" w:fill="DEEAF6" w:themeFill="accent1" w:themeFillTint="33"/>
            <w:vAlign w:val="center"/>
          </w:tcPr>
          <w:p w14:paraId="2A3DCA1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tcBorders>
            <w:shd w:val="clear" w:color="auto" w:fill="DEEAF6" w:themeFill="accent1" w:themeFillTint="33"/>
            <w:vAlign w:val="center"/>
          </w:tcPr>
          <w:p w14:paraId="1F7F402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tcBorders>
            <w:shd w:val="clear" w:color="auto" w:fill="DEEAF6" w:themeFill="accent1" w:themeFillTint="33"/>
          </w:tcPr>
          <w:p w14:paraId="6FCD09E8"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tcBorders>
            <w:shd w:val="clear" w:color="auto" w:fill="DEEAF6" w:themeFill="accent1" w:themeFillTint="33"/>
            <w:vAlign w:val="center"/>
          </w:tcPr>
          <w:p w14:paraId="2801FF2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tcBorders>
            <w:shd w:val="clear" w:color="auto" w:fill="DEEAF6" w:themeFill="accent1" w:themeFillTint="33"/>
            <w:vAlign w:val="center"/>
          </w:tcPr>
          <w:p w14:paraId="6FA5FDA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tcBorders>
            <w:shd w:val="clear" w:color="auto" w:fill="DEEAF6" w:themeFill="accent1" w:themeFillTint="33"/>
            <w:vAlign w:val="center"/>
          </w:tcPr>
          <w:p w14:paraId="4E00563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tcBorders>
            <w:shd w:val="clear" w:color="auto" w:fill="DEEAF6" w:themeFill="accent1" w:themeFillTint="33"/>
          </w:tcPr>
          <w:p w14:paraId="7DF778ED"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tcBorders>
            <w:shd w:val="clear" w:color="auto" w:fill="DEEAF6" w:themeFill="accent1" w:themeFillTint="33"/>
            <w:vAlign w:val="center"/>
          </w:tcPr>
          <w:p w14:paraId="19E7283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tcBorders>
            <w:shd w:val="clear" w:color="auto" w:fill="DEEAF6" w:themeFill="accent1" w:themeFillTint="33"/>
            <w:vAlign w:val="center"/>
          </w:tcPr>
          <w:p w14:paraId="53FE933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tcBorders>
            <w:shd w:val="clear" w:color="auto" w:fill="DEEAF6" w:themeFill="accent1" w:themeFillTint="33"/>
            <w:vAlign w:val="center"/>
          </w:tcPr>
          <w:p w14:paraId="686322A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tcBorders>
            <w:shd w:val="clear" w:color="auto" w:fill="DEEAF6" w:themeFill="accent1" w:themeFillTint="33"/>
          </w:tcPr>
          <w:p w14:paraId="3E36952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tcBorders>
            <w:shd w:val="clear" w:color="auto" w:fill="DEEAF6" w:themeFill="accent1" w:themeFillTint="33"/>
            <w:vAlign w:val="center"/>
          </w:tcPr>
          <w:p w14:paraId="4F03C8A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tcBorders>
            <w:shd w:val="clear" w:color="auto" w:fill="DEEAF6" w:themeFill="accent1" w:themeFillTint="33"/>
            <w:vAlign w:val="center"/>
          </w:tcPr>
          <w:p w14:paraId="5F34F12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tcBorders>
            <w:shd w:val="clear" w:color="auto" w:fill="DEEAF6" w:themeFill="accent1" w:themeFillTint="33"/>
            <w:vAlign w:val="center"/>
          </w:tcPr>
          <w:p w14:paraId="0D143A2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tcBorders>
            <w:shd w:val="clear" w:color="auto" w:fill="DEEAF6" w:themeFill="accent1" w:themeFillTint="33"/>
          </w:tcPr>
          <w:p w14:paraId="5C0729C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tcBorders>
            <w:shd w:val="clear" w:color="auto" w:fill="DEEAF6" w:themeFill="accent1" w:themeFillTint="33"/>
            <w:vAlign w:val="center"/>
          </w:tcPr>
          <w:p w14:paraId="19DB9C8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tcBorders>
            <w:shd w:val="clear" w:color="auto" w:fill="DEEAF6" w:themeFill="accent1" w:themeFillTint="33"/>
            <w:vAlign w:val="center"/>
          </w:tcPr>
          <w:p w14:paraId="1911A97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tcBorders>
            <w:shd w:val="clear" w:color="auto" w:fill="DEEAF6" w:themeFill="accent1" w:themeFillTint="33"/>
            <w:vAlign w:val="center"/>
          </w:tcPr>
          <w:p w14:paraId="559EDE5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tcBorders>
            <w:shd w:val="clear" w:color="auto" w:fill="DEEAF6" w:themeFill="accent1" w:themeFillTint="33"/>
          </w:tcPr>
          <w:p w14:paraId="4AC4C4F0"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0</w:t>
            </w:r>
          </w:p>
        </w:tc>
        <w:tc>
          <w:tcPr>
            <w:tcW w:w="686" w:type="dxa"/>
            <w:gridSpan w:val="2"/>
            <w:tcBorders>
              <w:top w:val="nil"/>
            </w:tcBorders>
            <w:shd w:val="clear" w:color="auto" w:fill="DEEAF6" w:themeFill="accent1" w:themeFillTint="33"/>
            <w:tcMar>
              <w:left w:w="0" w:type="dxa"/>
              <w:right w:w="0" w:type="dxa"/>
            </w:tcMar>
            <w:vAlign w:val="center"/>
          </w:tcPr>
          <w:p w14:paraId="79C40566"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平成</w:t>
            </w:r>
            <w:r w:rsidRPr="006B00C0">
              <w:rPr>
                <w:rFonts w:hint="eastAsia"/>
                <w:color w:val="000000" w:themeColor="text1"/>
                <w:sz w:val="14"/>
                <w:szCs w:val="14"/>
              </w:rPr>
              <w:t>8</w:t>
            </w:r>
            <w:r w:rsidRPr="006B00C0">
              <w:rPr>
                <w:rFonts w:hint="eastAsia"/>
                <w:color w:val="000000" w:themeColor="text1"/>
                <w:sz w:val="14"/>
                <w:szCs w:val="14"/>
              </w:rPr>
              <w:t>年</w:t>
            </w:r>
          </w:p>
        </w:tc>
      </w:tr>
      <w:tr w:rsidR="001A67E1" w:rsidRPr="006B00C0" w14:paraId="2BDDEDC3" w14:textId="77777777" w:rsidTr="00E430FC">
        <w:tc>
          <w:tcPr>
            <w:tcW w:w="420" w:type="dxa"/>
            <w:vAlign w:val="center"/>
          </w:tcPr>
          <w:p w14:paraId="330BBBE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54</w:t>
            </w:r>
          </w:p>
        </w:tc>
        <w:tc>
          <w:tcPr>
            <w:tcW w:w="421" w:type="dxa"/>
            <w:tcMar>
              <w:left w:w="0" w:type="dxa"/>
            </w:tcMar>
            <w:vAlign w:val="center"/>
          </w:tcPr>
          <w:p w14:paraId="64343DB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215</w:t>
            </w:r>
          </w:p>
        </w:tc>
        <w:tc>
          <w:tcPr>
            <w:tcW w:w="420" w:type="dxa"/>
            <w:vAlign w:val="center"/>
          </w:tcPr>
          <w:p w14:paraId="432FB90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17</w:t>
            </w:r>
          </w:p>
        </w:tc>
        <w:tc>
          <w:tcPr>
            <w:tcW w:w="421" w:type="dxa"/>
          </w:tcPr>
          <w:p w14:paraId="18D9C91D"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286</w:t>
            </w:r>
          </w:p>
        </w:tc>
        <w:tc>
          <w:tcPr>
            <w:tcW w:w="421" w:type="dxa"/>
            <w:vAlign w:val="center"/>
          </w:tcPr>
          <w:p w14:paraId="76051E4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23</w:t>
            </w:r>
          </w:p>
        </w:tc>
        <w:tc>
          <w:tcPr>
            <w:tcW w:w="420" w:type="dxa"/>
            <w:vAlign w:val="center"/>
          </w:tcPr>
          <w:p w14:paraId="3D673AD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103</w:t>
            </w:r>
          </w:p>
        </w:tc>
        <w:tc>
          <w:tcPr>
            <w:tcW w:w="421" w:type="dxa"/>
            <w:vAlign w:val="center"/>
          </w:tcPr>
          <w:p w14:paraId="3C4A55F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1" w:type="dxa"/>
          </w:tcPr>
          <w:p w14:paraId="0AD03C6C"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128</w:t>
            </w:r>
          </w:p>
        </w:tc>
        <w:tc>
          <w:tcPr>
            <w:tcW w:w="420" w:type="dxa"/>
            <w:vAlign w:val="center"/>
          </w:tcPr>
          <w:p w14:paraId="71AAB95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21" w:type="dxa"/>
            <w:vAlign w:val="center"/>
          </w:tcPr>
          <w:p w14:paraId="3D957B6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58</w:t>
            </w:r>
          </w:p>
        </w:tc>
        <w:tc>
          <w:tcPr>
            <w:tcW w:w="421" w:type="dxa"/>
            <w:vAlign w:val="center"/>
          </w:tcPr>
          <w:p w14:paraId="2AACD44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0" w:type="dxa"/>
          </w:tcPr>
          <w:p w14:paraId="435751F3"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66</w:t>
            </w:r>
          </w:p>
        </w:tc>
        <w:tc>
          <w:tcPr>
            <w:tcW w:w="421" w:type="dxa"/>
            <w:vAlign w:val="center"/>
          </w:tcPr>
          <w:p w14:paraId="07EFA1A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vAlign w:val="center"/>
          </w:tcPr>
          <w:p w14:paraId="0F1A783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vAlign w:val="center"/>
          </w:tcPr>
          <w:p w14:paraId="05828DF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Pr>
          <w:p w14:paraId="7C8C976A"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w:t>
            </w:r>
          </w:p>
        </w:tc>
        <w:tc>
          <w:tcPr>
            <w:tcW w:w="421" w:type="dxa"/>
            <w:vAlign w:val="center"/>
          </w:tcPr>
          <w:p w14:paraId="3899AC2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82</w:t>
            </w:r>
          </w:p>
        </w:tc>
        <w:tc>
          <w:tcPr>
            <w:tcW w:w="420" w:type="dxa"/>
            <w:vAlign w:val="center"/>
          </w:tcPr>
          <w:p w14:paraId="7A6F1F1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376</w:t>
            </w:r>
          </w:p>
        </w:tc>
        <w:tc>
          <w:tcPr>
            <w:tcW w:w="421" w:type="dxa"/>
            <w:vAlign w:val="center"/>
          </w:tcPr>
          <w:p w14:paraId="1409F43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22</w:t>
            </w:r>
          </w:p>
        </w:tc>
        <w:tc>
          <w:tcPr>
            <w:tcW w:w="421" w:type="dxa"/>
          </w:tcPr>
          <w:p w14:paraId="5CEB3A99"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480</w:t>
            </w:r>
          </w:p>
        </w:tc>
        <w:tc>
          <w:tcPr>
            <w:tcW w:w="686" w:type="dxa"/>
            <w:gridSpan w:val="2"/>
            <w:tcMar>
              <w:left w:w="0" w:type="dxa"/>
              <w:right w:w="0" w:type="dxa"/>
            </w:tcMar>
            <w:vAlign w:val="center"/>
          </w:tcPr>
          <w:p w14:paraId="4733DE24"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合計</w:t>
            </w:r>
          </w:p>
        </w:tc>
      </w:tr>
    </w:tbl>
    <w:p w14:paraId="4FD8977C" w14:textId="77777777" w:rsidR="001A67E1" w:rsidRPr="006B00C0" w:rsidRDefault="001A67E1" w:rsidP="001A67E1">
      <w:pPr>
        <w:widowControl/>
        <w:wordWrap/>
        <w:topLinePunct w:val="0"/>
        <w:jc w:val="left"/>
        <w:rPr>
          <w:rFonts w:eastAsiaTheme="minorEastAsia" w:cs="Times New Roman"/>
          <w:color w:val="000000" w:themeColor="text1"/>
        </w:rPr>
      </w:pPr>
      <w:r w:rsidRPr="006B00C0">
        <w:rPr>
          <w:rFonts w:eastAsiaTheme="minorEastAsia" w:cs="Times New Roman"/>
          <w:color w:val="000000" w:themeColor="text1"/>
        </w:rPr>
        <w:br w:type="page"/>
      </w:r>
    </w:p>
    <w:p w14:paraId="43384431" w14:textId="77777777" w:rsidR="001A67E1" w:rsidRPr="006B00C0" w:rsidRDefault="001A67E1" w:rsidP="001A67E1">
      <w:pPr>
        <w:widowControl/>
        <w:wordWrap/>
        <w:topLinePunct w:val="0"/>
        <w:jc w:val="left"/>
        <w:rPr>
          <w:rFonts w:eastAsiaTheme="minorEastAsia" w:cs="Times New Roman"/>
          <w:color w:val="000000" w:themeColor="text1"/>
        </w:rPr>
      </w:pPr>
    </w:p>
    <w:p w14:paraId="609CE4F7" w14:textId="77777777" w:rsidR="001A67E1" w:rsidRPr="006B00C0" w:rsidRDefault="001A67E1" w:rsidP="001A67E1">
      <w:pPr>
        <w:rPr>
          <w:color w:val="000000" w:themeColor="text1"/>
        </w:rPr>
      </w:pPr>
    </w:p>
    <w:p w14:paraId="7E08B769" w14:textId="77777777" w:rsidR="001A67E1" w:rsidRPr="006B00C0" w:rsidRDefault="001A67E1" w:rsidP="001A67E1">
      <w:pPr>
        <w:widowControl/>
        <w:wordWrap/>
        <w:topLinePunct w:val="0"/>
        <w:autoSpaceDN w:val="0"/>
        <w:jc w:val="left"/>
        <w:rPr>
          <w:rFonts w:asciiTheme="majorEastAsia" w:eastAsiaTheme="majorEastAsia" w:hAnsiTheme="majorEastAsia" w:cs="Times New Roman"/>
          <w:noProof/>
          <w:color w:val="000000" w:themeColor="text1"/>
          <w:sz w:val="20"/>
          <w:szCs w:val="20"/>
        </w:rPr>
      </w:pPr>
      <w:r w:rsidRPr="006B00C0">
        <w:rPr>
          <w:rFonts w:asciiTheme="majorEastAsia" w:eastAsiaTheme="majorEastAsia" w:hAnsiTheme="majorEastAsia" w:cs="Times New Roman" w:hint="eastAsia"/>
          <w:noProof/>
          <w:color w:val="000000" w:themeColor="text1"/>
          <w:sz w:val="20"/>
          <w:szCs w:val="20"/>
        </w:rPr>
        <w:t>【女性】</w:t>
      </w:r>
    </w:p>
    <w:tbl>
      <w:tblPr>
        <w:tblStyle w:val="af5"/>
        <w:tblW w:w="9087" w:type="dxa"/>
        <w:tblLayout w:type="fixed"/>
        <w:tblCellMar>
          <w:left w:w="57" w:type="dxa"/>
          <w:right w:w="85" w:type="dxa"/>
        </w:tblCellMar>
        <w:tblLook w:val="04A0" w:firstRow="1" w:lastRow="0" w:firstColumn="1" w:lastColumn="0" w:noHBand="0" w:noVBand="1"/>
      </w:tblPr>
      <w:tblGrid>
        <w:gridCol w:w="687"/>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6B00C0" w:rsidRPr="006B00C0" w14:paraId="69397C62" w14:textId="77777777" w:rsidTr="00E430FC">
        <w:tc>
          <w:tcPr>
            <w:tcW w:w="687" w:type="dxa"/>
            <w:tcBorders>
              <w:bottom w:val="nil"/>
            </w:tcBorders>
            <w:shd w:val="clear" w:color="auto" w:fill="DEEAF6" w:themeFill="accent1" w:themeFillTint="33"/>
            <w:tcMar>
              <w:left w:w="28" w:type="dxa"/>
              <w:right w:w="28" w:type="dxa"/>
            </w:tcMar>
            <w:vAlign w:val="center"/>
          </w:tcPr>
          <w:p w14:paraId="2F7135A0"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p>
        </w:tc>
        <w:tc>
          <w:tcPr>
            <w:tcW w:w="1680" w:type="dxa"/>
            <w:gridSpan w:val="4"/>
            <w:shd w:val="clear" w:color="auto" w:fill="DEEAF6" w:themeFill="accent1" w:themeFillTint="33"/>
            <w:tcMar>
              <w:left w:w="28" w:type="dxa"/>
              <w:right w:w="28" w:type="dxa"/>
            </w:tcMar>
            <w:vAlign w:val="center"/>
          </w:tcPr>
          <w:p w14:paraId="252305FB"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20</w:t>
            </w:r>
            <w:r w:rsidRPr="006B00C0">
              <w:rPr>
                <w:rFonts w:eastAsiaTheme="minorEastAsia" w:cs="Times New Roman" w:hint="eastAsia"/>
                <w:noProof/>
                <w:color w:val="000000" w:themeColor="text1"/>
                <w:sz w:val="14"/>
                <w:szCs w:val="14"/>
              </w:rPr>
              <w:t>歳未満</w:t>
            </w:r>
          </w:p>
        </w:tc>
        <w:tc>
          <w:tcPr>
            <w:tcW w:w="1680" w:type="dxa"/>
            <w:gridSpan w:val="4"/>
            <w:shd w:val="clear" w:color="auto" w:fill="DEEAF6" w:themeFill="accent1" w:themeFillTint="33"/>
            <w:tcMar>
              <w:left w:w="28" w:type="dxa"/>
              <w:right w:w="28" w:type="dxa"/>
            </w:tcMar>
            <w:vAlign w:val="center"/>
          </w:tcPr>
          <w:p w14:paraId="4BA93344"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20</w:t>
            </w:r>
            <w:r w:rsidRPr="006B00C0">
              <w:rPr>
                <w:rFonts w:eastAsiaTheme="minorEastAsia" w:cs="Times New Roman" w:hint="eastAsia"/>
                <w:noProof/>
                <w:color w:val="000000" w:themeColor="text1"/>
                <w:sz w:val="14"/>
                <w:szCs w:val="14"/>
              </w:rPr>
              <w:t>～</w:t>
            </w:r>
            <w:r w:rsidRPr="006B00C0">
              <w:rPr>
                <w:rFonts w:eastAsiaTheme="minorEastAsia" w:cs="Times New Roman" w:hint="eastAsia"/>
                <w:noProof/>
                <w:color w:val="000000" w:themeColor="text1"/>
                <w:sz w:val="14"/>
                <w:szCs w:val="14"/>
              </w:rPr>
              <w:t>24</w:t>
            </w:r>
            <w:r w:rsidRPr="006B00C0">
              <w:rPr>
                <w:rFonts w:eastAsiaTheme="minorEastAsia" w:cs="Times New Roman" w:hint="eastAsia"/>
                <w:noProof/>
                <w:color w:val="000000" w:themeColor="text1"/>
                <w:sz w:val="14"/>
                <w:szCs w:val="14"/>
              </w:rPr>
              <w:t>歳</w:t>
            </w:r>
          </w:p>
        </w:tc>
        <w:tc>
          <w:tcPr>
            <w:tcW w:w="1680" w:type="dxa"/>
            <w:gridSpan w:val="4"/>
            <w:shd w:val="clear" w:color="auto" w:fill="DEEAF6" w:themeFill="accent1" w:themeFillTint="33"/>
            <w:tcMar>
              <w:left w:w="28" w:type="dxa"/>
              <w:right w:w="28" w:type="dxa"/>
            </w:tcMar>
            <w:vAlign w:val="center"/>
          </w:tcPr>
          <w:p w14:paraId="3520A3AD"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25</w:t>
            </w:r>
            <w:r w:rsidRPr="006B00C0">
              <w:rPr>
                <w:rFonts w:eastAsiaTheme="minorEastAsia" w:cs="Times New Roman" w:hint="eastAsia"/>
                <w:noProof/>
                <w:color w:val="000000" w:themeColor="text1"/>
                <w:sz w:val="14"/>
                <w:szCs w:val="14"/>
              </w:rPr>
              <w:t>～</w:t>
            </w:r>
            <w:r w:rsidRPr="006B00C0">
              <w:rPr>
                <w:rFonts w:eastAsiaTheme="minorEastAsia" w:cs="Times New Roman" w:hint="eastAsia"/>
                <w:noProof/>
                <w:color w:val="000000" w:themeColor="text1"/>
                <w:sz w:val="14"/>
                <w:szCs w:val="14"/>
              </w:rPr>
              <w:t>29</w:t>
            </w:r>
            <w:r w:rsidRPr="006B00C0">
              <w:rPr>
                <w:rFonts w:eastAsiaTheme="minorEastAsia" w:cs="Times New Roman" w:hint="eastAsia"/>
                <w:noProof/>
                <w:color w:val="000000" w:themeColor="text1"/>
                <w:sz w:val="14"/>
                <w:szCs w:val="14"/>
              </w:rPr>
              <w:t>歳</w:t>
            </w:r>
          </w:p>
        </w:tc>
        <w:tc>
          <w:tcPr>
            <w:tcW w:w="1680" w:type="dxa"/>
            <w:gridSpan w:val="4"/>
            <w:shd w:val="clear" w:color="auto" w:fill="DEEAF6" w:themeFill="accent1" w:themeFillTint="33"/>
            <w:tcMar>
              <w:left w:w="28" w:type="dxa"/>
              <w:right w:w="28" w:type="dxa"/>
            </w:tcMar>
            <w:vAlign w:val="center"/>
          </w:tcPr>
          <w:p w14:paraId="4033F3DF"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30</w:t>
            </w:r>
            <w:r w:rsidRPr="006B00C0">
              <w:rPr>
                <w:rFonts w:eastAsiaTheme="minorEastAsia" w:cs="Times New Roman" w:hint="eastAsia"/>
                <w:noProof/>
                <w:color w:val="000000" w:themeColor="text1"/>
                <w:sz w:val="14"/>
                <w:szCs w:val="14"/>
              </w:rPr>
              <w:t>～</w:t>
            </w:r>
            <w:r w:rsidRPr="006B00C0">
              <w:rPr>
                <w:rFonts w:eastAsiaTheme="minorEastAsia" w:cs="Times New Roman" w:hint="eastAsia"/>
                <w:noProof/>
                <w:color w:val="000000" w:themeColor="text1"/>
                <w:sz w:val="14"/>
                <w:szCs w:val="14"/>
              </w:rPr>
              <w:t>34</w:t>
            </w:r>
            <w:r w:rsidRPr="006B00C0">
              <w:rPr>
                <w:rFonts w:eastAsiaTheme="minorEastAsia" w:cs="Times New Roman" w:hint="eastAsia"/>
                <w:noProof/>
                <w:color w:val="000000" w:themeColor="text1"/>
                <w:sz w:val="14"/>
                <w:szCs w:val="14"/>
              </w:rPr>
              <w:t>歳</w:t>
            </w:r>
          </w:p>
        </w:tc>
        <w:tc>
          <w:tcPr>
            <w:tcW w:w="1680" w:type="dxa"/>
            <w:gridSpan w:val="4"/>
            <w:shd w:val="clear" w:color="auto" w:fill="DEEAF6" w:themeFill="accent1" w:themeFillTint="33"/>
            <w:tcMar>
              <w:left w:w="28" w:type="dxa"/>
              <w:right w:w="28" w:type="dxa"/>
            </w:tcMar>
            <w:vAlign w:val="center"/>
          </w:tcPr>
          <w:p w14:paraId="241F8B8E"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35</w:t>
            </w:r>
            <w:r w:rsidRPr="006B00C0">
              <w:rPr>
                <w:rFonts w:eastAsiaTheme="minorEastAsia" w:cs="Times New Roman" w:hint="eastAsia"/>
                <w:noProof/>
                <w:color w:val="000000" w:themeColor="text1"/>
                <w:sz w:val="14"/>
                <w:szCs w:val="14"/>
              </w:rPr>
              <w:t>～</w:t>
            </w:r>
            <w:r w:rsidRPr="006B00C0">
              <w:rPr>
                <w:rFonts w:eastAsiaTheme="minorEastAsia" w:cs="Times New Roman" w:hint="eastAsia"/>
                <w:noProof/>
                <w:color w:val="000000" w:themeColor="text1"/>
                <w:sz w:val="14"/>
                <w:szCs w:val="14"/>
              </w:rPr>
              <w:t>39</w:t>
            </w:r>
            <w:r w:rsidRPr="006B00C0">
              <w:rPr>
                <w:rFonts w:eastAsiaTheme="minorEastAsia" w:cs="Times New Roman" w:hint="eastAsia"/>
                <w:noProof/>
                <w:color w:val="000000" w:themeColor="text1"/>
                <w:sz w:val="14"/>
                <w:szCs w:val="14"/>
              </w:rPr>
              <w:t>歳</w:t>
            </w:r>
          </w:p>
        </w:tc>
      </w:tr>
      <w:tr w:rsidR="006B00C0" w:rsidRPr="006B00C0" w14:paraId="450AE634" w14:textId="77777777" w:rsidTr="00E430FC">
        <w:tc>
          <w:tcPr>
            <w:tcW w:w="687" w:type="dxa"/>
            <w:tcBorders>
              <w:top w:val="nil"/>
              <w:bottom w:val="single" w:sz="4" w:space="0" w:color="auto"/>
            </w:tcBorders>
            <w:shd w:val="clear" w:color="auto" w:fill="DEEAF6" w:themeFill="accent1" w:themeFillTint="33"/>
            <w:tcMar>
              <w:left w:w="28" w:type="dxa"/>
              <w:right w:w="28" w:type="dxa"/>
            </w:tcMar>
            <w:vAlign w:val="center"/>
          </w:tcPr>
          <w:p w14:paraId="5D65A579"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p>
        </w:tc>
        <w:tc>
          <w:tcPr>
            <w:tcW w:w="420" w:type="dxa"/>
            <w:tcBorders>
              <w:bottom w:val="single" w:sz="4" w:space="0" w:color="auto"/>
            </w:tcBorders>
            <w:shd w:val="clear" w:color="auto" w:fill="DEEAF6" w:themeFill="accent1" w:themeFillTint="33"/>
            <w:tcMar>
              <w:left w:w="28" w:type="dxa"/>
              <w:right w:w="28" w:type="dxa"/>
            </w:tcMar>
            <w:vAlign w:val="center"/>
          </w:tcPr>
          <w:p w14:paraId="1F8A060D"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3</w:t>
            </w:r>
            <w:r w:rsidRPr="006B00C0">
              <w:rPr>
                <w:rFonts w:eastAsiaTheme="minorEastAsia" w:cs="Times New Roman" w:hint="eastAsia"/>
                <w:noProof/>
                <w:color w:val="000000" w:themeColor="text1"/>
                <w:sz w:val="14"/>
                <w:szCs w:val="14"/>
              </w:rPr>
              <w:t>条</w:t>
            </w:r>
          </w:p>
        </w:tc>
        <w:tc>
          <w:tcPr>
            <w:tcW w:w="420" w:type="dxa"/>
            <w:tcBorders>
              <w:bottom w:val="single" w:sz="4" w:space="0" w:color="auto"/>
            </w:tcBorders>
            <w:shd w:val="clear" w:color="auto" w:fill="DEEAF6" w:themeFill="accent1" w:themeFillTint="33"/>
            <w:tcMar>
              <w:left w:w="28" w:type="dxa"/>
              <w:right w:w="28" w:type="dxa"/>
            </w:tcMar>
            <w:vAlign w:val="center"/>
          </w:tcPr>
          <w:p w14:paraId="0D16D434"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4</w:t>
            </w:r>
            <w:r w:rsidRPr="006B00C0">
              <w:rPr>
                <w:rFonts w:eastAsiaTheme="minorEastAsia" w:cs="Times New Roman" w:hint="eastAsia"/>
                <w:noProof/>
                <w:color w:val="000000" w:themeColor="text1"/>
                <w:sz w:val="14"/>
                <w:szCs w:val="14"/>
              </w:rPr>
              <w:t>条</w:t>
            </w:r>
          </w:p>
        </w:tc>
        <w:tc>
          <w:tcPr>
            <w:tcW w:w="420" w:type="dxa"/>
            <w:tcBorders>
              <w:bottom w:val="single" w:sz="4" w:space="0" w:color="auto"/>
            </w:tcBorders>
            <w:shd w:val="clear" w:color="auto" w:fill="DEEAF6" w:themeFill="accent1" w:themeFillTint="33"/>
            <w:tcMar>
              <w:left w:w="28" w:type="dxa"/>
              <w:right w:w="28" w:type="dxa"/>
            </w:tcMar>
            <w:vAlign w:val="center"/>
          </w:tcPr>
          <w:p w14:paraId="3FD77A33"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12</w:t>
            </w:r>
            <w:r w:rsidRPr="006B00C0">
              <w:rPr>
                <w:rFonts w:eastAsiaTheme="minorEastAsia" w:cs="Times New Roman" w:hint="eastAsia"/>
                <w:noProof/>
                <w:color w:val="000000" w:themeColor="text1"/>
                <w:sz w:val="14"/>
                <w:szCs w:val="14"/>
              </w:rPr>
              <w:t>条</w:t>
            </w:r>
          </w:p>
        </w:tc>
        <w:tc>
          <w:tcPr>
            <w:tcW w:w="420" w:type="dxa"/>
            <w:tcBorders>
              <w:bottom w:val="single" w:sz="4" w:space="0" w:color="auto"/>
            </w:tcBorders>
            <w:shd w:val="clear" w:color="auto" w:fill="DEEAF6" w:themeFill="accent1" w:themeFillTint="33"/>
            <w:tcMar>
              <w:left w:w="28" w:type="dxa"/>
              <w:right w:w="28" w:type="dxa"/>
            </w:tcMar>
          </w:tcPr>
          <w:p w14:paraId="4877CFEB"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計</w:t>
            </w:r>
          </w:p>
        </w:tc>
        <w:tc>
          <w:tcPr>
            <w:tcW w:w="420" w:type="dxa"/>
            <w:tcBorders>
              <w:bottom w:val="single" w:sz="4" w:space="0" w:color="auto"/>
            </w:tcBorders>
            <w:shd w:val="clear" w:color="auto" w:fill="DEEAF6" w:themeFill="accent1" w:themeFillTint="33"/>
            <w:tcMar>
              <w:left w:w="28" w:type="dxa"/>
              <w:right w:w="28" w:type="dxa"/>
            </w:tcMar>
            <w:vAlign w:val="center"/>
          </w:tcPr>
          <w:p w14:paraId="37703899"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3</w:t>
            </w:r>
            <w:r w:rsidRPr="006B00C0">
              <w:rPr>
                <w:rFonts w:eastAsiaTheme="minorEastAsia" w:cs="Times New Roman" w:hint="eastAsia"/>
                <w:noProof/>
                <w:color w:val="000000" w:themeColor="text1"/>
                <w:sz w:val="14"/>
                <w:szCs w:val="14"/>
              </w:rPr>
              <w:t>条</w:t>
            </w:r>
          </w:p>
        </w:tc>
        <w:tc>
          <w:tcPr>
            <w:tcW w:w="420" w:type="dxa"/>
            <w:tcBorders>
              <w:bottom w:val="single" w:sz="4" w:space="0" w:color="auto"/>
            </w:tcBorders>
            <w:shd w:val="clear" w:color="auto" w:fill="DEEAF6" w:themeFill="accent1" w:themeFillTint="33"/>
            <w:tcMar>
              <w:left w:w="28" w:type="dxa"/>
              <w:right w:w="28" w:type="dxa"/>
            </w:tcMar>
            <w:vAlign w:val="center"/>
          </w:tcPr>
          <w:p w14:paraId="67381155"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4</w:t>
            </w:r>
            <w:r w:rsidRPr="006B00C0">
              <w:rPr>
                <w:rFonts w:eastAsiaTheme="minorEastAsia" w:cs="Times New Roman" w:hint="eastAsia"/>
                <w:noProof/>
                <w:color w:val="000000" w:themeColor="text1"/>
                <w:sz w:val="14"/>
                <w:szCs w:val="14"/>
              </w:rPr>
              <w:t>条</w:t>
            </w:r>
          </w:p>
        </w:tc>
        <w:tc>
          <w:tcPr>
            <w:tcW w:w="420" w:type="dxa"/>
            <w:tcBorders>
              <w:bottom w:val="single" w:sz="4" w:space="0" w:color="auto"/>
            </w:tcBorders>
            <w:shd w:val="clear" w:color="auto" w:fill="DEEAF6" w:themeFill="accent1" w:themeFillTint="33"/>
            <w:tcMar>
              <w:left w:w="28" w:type="dxa"/>
              <w:right w:w="28" w:type="dxa"/>
            </w:tcMar>
            <w:vAlign w:val="center"/>
          </w:tcPr>
          <w:p w14:paraId="6CFDDC38"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12</w:t>
            </w:r>
            <w:r w:rsidRPr="006B00C0">
              <w:rPr>
                <w:rFonts w:eastAsiaTheme="minorEastAsia" w:cs="Times New Roman" w:hint="eastAsia"/>
                <w:noProof/>
                <w:color w:val="000000" w:themeColor="text1"/>
                <w:sz w:val="14"/>
                <w:szCs w:val="14"/>
              </w:rPr>
              <w:t>条</w:t>
            </w:r>
          </w:p>
        </w:tc>
        <w:tc>
          <w:tcPr>
            <w:tcW w:w="420" w:type="dxa"/>
            <w:tcBorders>
              <w:bottom w:val="single" w:sz="4" w:space="0" w:color="auto"/>
            </w:tcBorders>
            <w:shd w:val="clear" w:color="auto" w:fill="DEEAF6" w:themeFill="accent1" w:themeFillTint="33"/>
            <w:tcMar>
              <w:left w:w="28" w:type="dxa"/>
              <w:right w:w="28" w:type="dxa"/>
            </w:tcMar>
          </w:tcPr>
          <w:p w14:paraId="61F63139"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計</w:t>
            </w:r>
          </w:p>
        </w:tc>
        <w:tc>
          <w:tcPr>
            <w:tcW w:w="420" w:type="dxa"/>
            <w:tcBorders>
              <w:bottom w:val="single" w:sz="4" w:space="0" w:color="auto"/>
            </w:tcBorders>
            <w:shd w:val="clear" w:color="auto" w:fill="DEEAF6" w:themeFill="accent1" w:themeFillTint="33"/>
            <w:tcMar>
              <w:left w:w="28" w:type="dxa"/>
              <w:right w:w="28" w:type="dxa"/>
            </w:tcMar>
            <w:vAlign w:val="center"/>
          </w:tcPr>
          <w:p w14:paraId="3CCB52AA"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3</w:t>
            </w:r>
            <w:r w:rsidRPr="006B00C0">
              <w:rPr>
                <w:rFonts w:eastAsiaTheme="minorEastAsia" w:cs="Times New Roman" w:hint="eastAsia"/>
                <w:noProof/>
                <w:color w:val="000000" w:themeColor="text1"/>
                <w:sz w:val="14"/>
                <w:szCs w:val="14"/>
              </w:rPr>
              <w:t>条</w:t>
            </w:r>
          </w:p>
        </w:tc>
        <w:tc>
          <w:tcPr>
            <w:tcW w:w="420" w:type="dxa"/>
            <w:tcBorders>
              <w:bottom w:val="single" w:sz="4" w:space="0" w:color="auto"/>
            </w:tcBorders>
            <w:shd w:val="clear" w:color="auto" w:fill="DEEAF6" w:themeFill="accent1" w:themeFillTint="33"/>
            <w:tcMar>
              <w:left w:w="28" w:type="dxa"/>
              <w:right w:w="28" w:type="dxa"/>
            </w:tcMar>
            <w:vAlign w:val="center"/>
          </w:tcPr>
          <w:p w14:paraId="5F2F205E"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4</w:t>
            </w:r>
            <w:r w:rsidRPr="006B00C0">
              <w:rPr>
                <w:rFonts w:eastAsiaTheme="minorEastAsia" w:cs="Times New Roman" w:hint="eastAsia"/>
                <w:noProof/>
                <w:color w:val="000000" w:themeColor="text1"/>
                <w:sz w:val="14"/>
                <w:szCs w:val="14"/>
              </w:rPr>
              <w:t>条</w:t>
            </w:r>
          </w:p>
        </w:tc>
        <w:tc>
          <w:tcPr>
            <w:tcW w:w="420" w:type="dxa"/>
            <w:tcBorders>
              <w:bottom w:val="single" w:sz="4" w:space="0" w:color="auto"/>
            </w:tcBorders>
            <w:shd w:val="clear" w:color="auto" w:fill="DEEAF6" w:themeFill="accent1" w:themeFillTint="33"/>
            <w:tcMar>
              <w:left w:w="28" w:type="dxa"/>
              <w:right w:w="28" w:type="dxa"/>
            </w:tcMar>
            <w:vAlign w:val="center"/>
          </w:tcPr>
          <w:p w14:paraId="2DF9A378"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12</w:t>
            </w:r>
            <w:r w:rsidRPr="006B00C0">
              <w:rPr>
                <w:rFonts w:eastAsiaTheme="minorEastAsia" w:cs="Times New Roman" w:hint="eastAsia"/>
                <w:noProof/>
                <w:color w:val="000000" w:themeColor="text1"/>
                <w:sz w:val="14"/>
                <w:szCs w:val="14"/>
              </w:rPr>
              <w:t>条</w:t>
            </w:r>
          </w:p>
        </w:tc>
        <w:tc>
          <w:tcPr>
            <w:tcW w:w="420" w:type="dxa"/>
            <w:tcBorders>
              <w:bottom w:val="single" w:sz="4" w:space="0" w:color="auto"/>
            </w:tcBorders>
            <w:shd w:val="clear" w:color="auto" w:fill="DEEAF6" w:themeFill="accent1" w:themeFillTint="33"/>
            <w:tcMar>
              <w:left w:w="28" w:type="dxa"/>
              <w:right w:w="28" w:type="dxa"/>
            </w:tcMar>
          </w:tcPr>
          <w:p w14:paraId="5D010CF5"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計</w:t>
            </w:r>
          </w:p>
        </w:tc>
        <w:tc>
          <w:tcPr>
            <w:tcW w:w="420" w:type="dxa"/>
            <w:tcBorders>
              <w:bottom w:val="single" w:sz="4" w:space="0" w:color="auto"/>
            </w:tcBorders>
            <w:shd w:val="clear" w:color="auto" w:fill="DEEAF6" w:themeFill="accent1" w:themeFillTint="33"/>
            <w:tcMar>
              <w:left w:w="28" w:type="dxa"/>
              <w:right w:w="28" w:type="dxa"/>
            </w:tcMar>
            <w:vAlign w:val="center"/>
          </w:tcPr>
          <w:p w14:paraId="0C5AEF18"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3</w:t>
            </w:r>
            <w:r w:rsidRPr="006B00C0">
              <w:rPr>
                <w:rFonts w:eastAsiaTheme="minorEastAsia" w:cs="Times New Roman" w:hint="eastAsia"/>
                <w:noProof/>
                <w:color w:val="000000" w:themeColor="text1"/>
                <w:sz w:val="14"/>
                <w:szCs w:val="14"/>
              </w:rPr>
              <w:t>条</w:t>
            </w:r>
          </w:p>
        </w:tc>
        <w:tc>
          <w:tcPr>
            <w:tcW w:w="420" w:type="dxa"/>
            <w:tcBorders>
              <w:bottom w:val="single" w:sz="4" w:space="0" w:color="auto"/>
            </w:tcBorders>
            <w:shd w:val="clear" w:color="auto" w:fill="DEEAF6" w:themeFill="accent1" w:themeFillTint="33"/>
            <w:tcMar>
              <w:left w:w="28" w:type="dxa"/>
              <w:right w:w="28" w:type="dxa"/>
            </w:tcMar>
            <w:vAlign w:val="center"/>
          </w:tcPr>
          <w:p w14:paraId="17932843"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4</w:t>
            </w:r>
            <w:r w:rsidRPr="006B00C0">
              <w:rPr>
                <w:rFonts w:eastAsiaTheme="minorEastAsia" w:cs="Times New Roman" w:hint="eastAsia"/>
                <w:noProof/>
                <w:color w:val="000000" w:themeColor="text1"/>
                <w:sz w:val="14"/>
                <w:szCs w:val="14"/>
              </w:rPr>
              <w:t>条</w:t>
            </w:r>
          </w:p>
        </w:tc>
        <w:tc>
          <w:tcPr>
            <w:tcW w:w="420" w:type="dxa"/>
            <w:tcBorders>
              <w:bottom w:val="single" w:sz="4" w:space="0" w:color="auto"/>
            </w:tcBorders>
            <w:shd w:val="clear" w:color="auto" w:fill="DEEAF6" w:themeFill="accent1" w:themeFillTint="33"/>
            <w:tcMar>
              <w:left w:w="28" w:type="dxa"/>
              <w:right w:w="28" w:type="dxa"/>
            </w:tcMar>
            <w:vAlign w:val="center"/>
          </w:tcPr>
          <w:p w14:paraId="037C6331"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12</w:t>
            </w:r>
            <w:r w:rsidRPr="006B00C0">
              <w:rPr>
                <w:rFonts w:eastAsiaTheme="minorEastAsia" w:cs="Times New Roman" w:hint="eastAsia"/>
                <w:noProof/>
                <w:color w:val="000000" w:themeColor="text1"/>
                <w:sz w:val="14"/>
                <w:szCs w:val="14"/>
              </w:rPr>
              <w:t>条</w:t>
            </w:r>
          </w:p>
        </w:tc>
        <w:tc>
          <w:tcPr>
            <w:tcW w:w="420" w:type="dxa"/>
            <w:tcBorders>
              <w:bottom w:val="single" w:sz="4" w:space="0" w:color="auto"/>
            </w:tcBorders>
            <w:shd w:val="clear" w:color="auto" w:fill="DEEAF6" w:themeFill="accent1" w:themeFillTint="33"/>
            <w:tcMar>
              <w:left w:w="28" w:type="dxa"/>
              <w:right w:w="28" w:type="dxa"/>
            </w:tcMar>
          </w:tcPr>
          <w:p w14:paraId="55F601E7"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計</w:t>
            </w:r>
          </w:p>
        </w:tc>
        <w:tc>
          <w:tcPr>
            <w:tcW w:w="420" w:type="dxa"/>
            <w:tcBorders>
              <w:bottom w:val="single" w:sz="4" w:space="0" w:color="auto"/>
            </w:tcBorders>
            <w:shd w:val="clear" w:color="auto" w:fill="DEEAF6" w:themeFill="accent1" w:themeFillTint="33"/>
            <w:tcMar>
              <w:left w:w="28" w:type="dxa"/>
              <w:right w:w="28" w:type="dxa"/>
            </w:tcMar>
            <w:vAlign w:val="center"/>
          </w:tcPr>
          <w:p w14:paraId="59B3D01C"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3</w:t>
            </w:r>
            <w:r w:rsidRPr="006B00C0">
              <w:rPr>
                <w:rFonts w:eastAsiaTheme="minorEastAsia" w:cs="Times New Roman" w:hint="eastAsia"/>
                <w:noProof/>
                <w:color w:val="000000" w:themeColor="text1"/>
                <w:sz w:val="14"/>
                <w:szCs w:val="14"/>
              </w:rPr>
              <w:t>条</w:t>
            </w:r>
          </w:p>
        </w:tc>
        <w:tc>
          <w:tcPr>
            <w:tcW w:w="420" w:type="dxa"/>
            <w:tcBorders>
              <w:bottom w:val="single" w:sz="4" w:space="0" w:color="auto"/>
            </w:tcBorders>
            <w:shd w:val="clear" w:color="auto" w:fill="DEEAF6" w:themeFill="accent1" w:themeFillTint="33"/>
            <w:tcMar>
              <w:left w:w="28" w:type="dxa"/>
              <w:right w:w="28" w:type="dxa"/>
            </w:tcMar>
            <w:vAlign w:val="center"/>
          </w:tcPr>
          <w:p w14:paraId="6243B02A"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4</w:t>
            </w:r>
            <w:r w:rsidRPr="006B00C0">
              <w:rPr>
                <w:rFonts w:eastAsiaTheme="minorEastAsia" w:cs="Times New Roman" w:hint="eastAsia"/>
                <w:noProof/>
                <w:color w:val="000000" w:themeColor="text1"/>
                <w:sz w:val="14"/>
                <w:szCs w:val="14"/>
              </w:rPr>
              <w:t>条</w:t>
            </w:r>
          </w:p>
        </w:tc>
        <w:tc>
          <w:tcPr>
            <w:tcW w:w="420" w:type="dxa"/>
            <w:tcBorders>
              <w:bottom w:val="single" w:sz="4" w:space="0" w:color="auto"/>
            </w:tcBorders>
            <w:shd w:val="clear" w:color="auto" w:fill="DEEAF6" w:themeFill="accent1" w:themeFillTint="33"/>
            <w:tcMar>
              <w:left w:w="28" w:type="dxa"/>
              <w:right w:w="28" w:type="dxa"/>
            </w:tcMar>
            <w:vAlign w:val="center"/>
          </w:tcPr>
          <w:p w14:paraId="59CA2DF9"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12</w:t>
            </w:r>
            <w:r w:rsidRPr="006B00C0">
              <w:rPr>
                <w:rFonts w:eastAsiaTheme="minorEastAsia" w:cs="Times New Roman" w:hint="eastAsia"/>
                <w:noProof/>
                <w:color w:val="000000" w:themeColor="text1"/>
                <w:sz w:val="14"/>
                <w:szCs w:val="14"/>
              </w:rPr>
              <w:t>条</w:t>
            </w:r>
          </w:p>
        </w:tc>
        <w:tc>
          <w:tcPr>
            <w:tcW w:w="420" w:type="dxa"/>
            <w:tcBorders>
              <w:bottom w:val="single" w:sz="4" w:space="0" w:color="auto"/>
            </w:tcBorders>
            <w:shd w:val="clear" w:color="auto" w:fill="DEEAF6" w:themeFill="accent1" w:themeFillTint="33"/>
            <w:tcMar>
              <w:left w:w="28" w:type="dxa"/>
              <w:right w:w="28" w:type="dxa"/>
            </w:tcMar>
          </w:tcPr>
          <w:p w14:paraId="3C5286D1"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計</w:t>
            </w:r>
          </w:p>
        </w:tc>
      </w:tr>
      <w:tr w:rsidR="006B00C0" w:rsidRPr="006B00C0" w14:paraId="558DD95E" w14:textId="77777777" w:rsidTr="00E430FC">
        <w:tc>
          <w:tcPr>
            <w:tcW w:w="687" w:type="dxa"/>
            <w:tcBorders>
              <w:bottom w:val="nil"/>
            </w:tcBorders>
            <w:shd w:val="clear" w:color="auto" w:fill="auto"/>
            <w:tcMar>
              <w:right w:w="57" w:type="dxa"/>
            </w:tcMar>
            <w:vAlign w:val="center"/>
          </w:tcPr>
          <w:p w14:paraId="4E2E3068"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30</w:t>
            </w:r>
            <w:r w:rsidRPr="006B00C0">
              <w:rPr>
                <w:rFonts w:hint="eastAsia"/>
                <w:color w:val="000000" w:themeColor="text1"/>
                <w:sz w:val="14"/>
                <w:szCs w:val="14"/>
              </w:rPr>
              <w:t>年</w:t>
            </w:r>
          </w:p>
        </w:tc>
        <w:tc>
          <w:tcPr>
            <w:tcW w:w="420" w:type="dxa"/>
            <w:tcBorders>
              <w:bottom w:val="nil"/>
            </w:tcBorders>
            <w:vAlign w:val="center"/>
          </w:tcPr>
          <w:p w14:paraId="5D03E59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19</w:t>
            </w:r>
          </w:p>
        </w:tc>
        <w:tc>
          <w:tcPr>
            <w:tcW w:w="420" w:type="dxa"/>
            <w:tcBorders>
              <w:bottom w:val="nil"/>
            </w:tcBorders>
            <w:vAlign w:val="center"/>
          </w:tcPr>
          <w:p w14:paraId="798C9E1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96</w:t>
            </w:r>
          </w:p>
        </w:tc>
        <w:tc>
          <w:tcPr>
            <w:tcW w:w="420" w:type="dxa"/>
            <w:tcBorders>
              <w:bottom w:val="nil"/>
            </w:tcBorders>
            <w:vAlign w:val="center"/>
          </w:tcPr>
          <w:p w14:paraId="22999AF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13</w:t>
            </w:r>
          </w:p>
        </w:tc>
        <w:tc>
          <w:tcPr>
            <w:tcW w:w="420" w:type="dxa"/>
            <w:tcBorders>
              <w:bottom w:val="nil"/>
            </w:tcBorders>
          </w:tcPr>
          <w:p w14:paraId="79DAE20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128</w:t>
            </w:r>
          </w:p>
        </w:tc>
        <w:tc>
          <w:tcPr>
            <w:tcW w:w="420" w:type="dxa"/>
            <w:tcBorders>
              <w:bottom w:val="nil"/>
            </w:tcBorders>
            <w:vAlign w:val="center"/>
          </w:tcPr>
          <w:p w14:paraId="5D1D05E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53</w:t>
            </w:r>
          </w:p>
        </w:tc>
        <w:tc>
          <w:tcPr>
            <w:tcW w:w="420" w:type="dxa"/>
            <w:tcBorders>
              <w:bottom w:val="nil"/>
            </w:tcBorders>
            <w:vAlign w:val="center"/>
          </w:tcPr>
          <w:p w14:paraId="3D78119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139</w:t>
            </w:r>
          </w:p>
        </w:tc>
        <w:tc>
          <w:tcPr>
            <w:tcW w:w="420" w:type="dxa"/>
            <w:tcBorders>
              <w:bottom w:val="nil"/>
            </w:tcBorders>
            <w:vAlign w:val="center"/>
          </w:tcPr>
          <w:p w14:paraId="42486B5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w:t>
            </w:r>
          </w:p>
        </w:tc>
        <w:tc>
          <w:tcPr>
            <w:tcW w:w="420" w:type="dxa"/>
            <w:tcBorders>
              <w:bottom w:val="nil"/>
            </w:tcBorders>
          </w:tcPr>
          <w:p w14:paraId="6F4A77AA"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200</w:t>
            </w:r>
          </w:p>
        </w:tc>
        <w:tc>
          <w:tcPr>
            <w:tcW w:w="420" w:type="dxa"/>
            <w:tcBorders>
              <w:bottom w:val="nil"/>
            </w:tcBorders>
            <w:vAlign w:val="center"/>
          </w:tcPr>
          <w:p w14:paraId="16DDA22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130</w:t>
            </w:r>
          </w:p>
        </w:tc>
        <w:tc>
          <w:tcPr>
            <w:tcW w:w="420" w:type="dxa"/>
            <w:tcBorders>
              <w:bottom w:val="nil"/>
            </w:tcBorders>
            <w:vAlign w:val="center"/>
          </w:tcPr>
          <w:p w14:paraId="4FA2938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162</w:t>
            </w:r>
          </w:p>
        </w:tc>
        <w:tc>
          <w:tcPr>
            <w:tcW w:w="420" w:type="dxa"/>
            <w:tcBorders>
              <w:bottom w:val="nil"/>
            </w:tcBorders>
            <w:vAlign w:val="center"/>
          </w:tcPr>
          <w:p w14:paraId="2B016D7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13</w:t>
            </w:r>
          </w:p>
        </w:tc>
        <w:tc>
          <w:tcPr>
            <w:tcW w:w="420" w:type="dxa"/>
            <w:tcBorders>
              <w:bottom w:val="nil"/>
            </w:tcBorders>
          </w:tcPr>
          <w:p w14:paraId="70D1518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305</w:t>
            </w:r>
          </w:p>
        </w:tc>
        <w:tc>
          <w:tcPr>
            <w:tcW w:w="420" w:type="dxa"/>
            <w:tcBorders>
              <w:bottom w:val="nil"/>
            </w:tcBorders>
            <w:vAlign w:val="center"/>
          </w:tcPr>
          <w:p w14:paraId="2930DBE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177</w:t>
            </w:r>
          </w:p>
        </w:tc>
        <w:tc>
          <w:tcPr>
            <w:tcW w:w="420" w:type="dxa"/>
            <w:tcBorders>
              <w:bottom w:val="nil"/>
            </w:tcBorders>
            <w:vAlign w:val="center"/>
          </w:tcPr>
          <w:p w14:paraId="52718B3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172</w:t>
            </w:r>
          </w:p>
        </w:tc>
        <w:tc>
          <w:tcPr>
            <w:tcW w:w="420" w:type="dxa"/>
            <w:tcBorders>
              <w:bottom w:val="nil"/>
            </w:tcBorders>
            <w:vAlign w:val="center"/>
          </w:tcPr>
          <w:p w14:paraId="68F72D8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23</w:t>
            </w:r>
          </w:p>
        </w:tc>
        <w:tc>
          <w:tcPr>
            <w:tcW w:w="420" w:type="dxa"/>
            <w:tcBorders>
              <w:bottom w:val="nil"/>
            </w:tcBorders>
          </w:tcPr>
          <w:p w14:paraId="6D9963E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372</w:t>
            </w:r>
          </w:p>
        </w:tc>
        <w:tc>
          <w:tcPr>
            <w:tcW w:w="420" w:type="dxa"/>
            <w:tcBorders>
              <w:bottom w:val="nil"/>
            </w:tcBorders>
            <w:vAlign w:val="center"/>
          </w:tcPr>
          <w:p w14:paraId="3099D3E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103</w:t>
            </w:r>
          </w:p>
        </w:tc>
        <w:tc>
          <w:tcPr>
            <w:tcW w:w="420" w:type="dxa"/>
            <w:tcBorders>
              <w:bottom w:val="nil"/>
            </w:tcBorders>
            <w:vAlign w:val="center"/>
          </w:tcPr>
          <w:p w14:paraId="1862457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110</w:t>
            </w:r>
          </w:p>
        </w:tc>
        <w:tc>
          <w:tcPr>
            <w:tcW w:w="420" w:type="dxa"/>
            <w:tcBorders>
              <w:bottom w:val="nil"/>
            </w:tcBorders>
            <w:vAlign w:val="center"/>
          </w:tcPr>
          <w:p w14:paraId="0D0FC13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19</w:t>
            </w:r>
          </w:p>
        </w:tc>
        <w:tc>
          <w:tcPr>
            <w:tcW w:w="420" w:type="dxa"/>
            <w:tcBorders>
              <w:bottom w:val="nil"/>
            </w:tcBorders>
          </w:tcPr>
          <w:p w14:paraId="3073624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232</w:t>
            </w:r>
          </w:p>
        </w:tc>
      </w:tr>
      <w:tr w:rsidR="006B00C0" w:rsidRPr="006B00C0" w14:paraId="3A64E71A" w14:textId="77777777" w:rsidTr="00E430FC">
        <w:tc>
          <w:tcPr>
            <w:tcW w:w="687" w:type="dxa"/>
            <w:tcBorders>
              <w:top w:val="nil"/>
              <w:bottom w:val="nil"/>
            </w:tcBorders>
            <w:shd w:val="clear" w:color="auto" w:fill="DEEAF6" w:themeFill="accent1" w:themeFillTint="33"/>
            <w:tcMar>
              <w:right w:w="57" w:type="dxa"/>
            </w:tcMar>
            <w:vAlign w:val="center"/>
          </w:tcPr>
          <w:p w14:paraId="3DD8BEFE"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31</w:t>
            </w:r>
            <w:r w:rsidRPr="006B00C0">
              <w:rPr>
                <w:rFonts w:hint="eastAsia"/>
                <w:color w:val="000000" w:themeColor="text1"/>
                <w:sz w:val="14"/>
                <w:szCs w:val="14"/>
              </w:rPr>
              <w:t>年</w:t>
            </w:r>
          </w:p>
        </w:tc>
        <w:tc>
          <w:tcPr>
            <w:tcW w:w="420" w:type="dxa"/>
            <w:tcBorders>
              <w:top w:val="nil"/>
              <w:bottom w:val="nil"/>
            </w:tcBorders>
            <w:shd w:val="clear" w:color="auto" w:fill="DEEAF6" w:themeFill="accent1" w:themeFillTint="33"/>
            <w:vAlign w:val="center"/>
          </w:tcPr>
          <w:p w14:paraId="3F23F9E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20</w:t>
            </w:r>
          </w:p>
        </w:tc>
        <w:tc>
          <w:tcPr>
            <w:tcW w:w="420" w:type="dxa"/>
            <w:tcBorders>
              <w:top w:val="nil"/>
              <w:bottom w:val="nil"/>
            </w:tcBorders>
            <w:shd w:val="clear" w:color="auto" w:fill="DEEAF6" w:themeFill="accent1" w:themeFillTint="33"/>
            <w:vAlign w:val="center"/>
          </w:tcPr>
          <w:p w14:paraId="6237E94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85</w:t>
            </w:r>
          </w:p>
        </w:tc>
        <w:tc>
          <w:tcPr>
            <w:tcW w:w="420" w:type="dxa"/>
            <w:tcBorders>
              <w:top w:val="nil"/>
              <w:bottom w:val="nil"/>
            </w:tcBorders>
            <w:shd w:val="clear" w:color="auto" w:fill="DEEAF6" w:themeFill="accent1" w:themeFillTint="33"/>
            <w:vAlign w:val="center"/>
          </w:tcPr>
          <w:p w14:paraId="15FCAC5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w:t>
            </w:r>
          </w:p>
        </w:tc>
        <w:tc>
          <w:tcPr>
            <w:tcW w:w="420" w:type="dxa"/>
            <w:tcBorders>
              <w:top w:val="nil"/>
              <w:bottom w:val="nil"/>
            </w:tcBorders>
            <w:shd w:val="clear" w:color="auto" w:fill="DEEAF6" w:themeFill="accent1" w:themeFillTint="33"/>
          </w:tcPr>
          <w:p w14:paraId="196B9EBB"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113</w:t>
            </w:r>
          </w:p>
        </w:tc>
        <w:tc>
          <w:tcPr>
            <w:tcW w:w="420" w:type="dxa"/>
            <w:tcBorders>
              <w:top w:val="nil"/>
              <w:bottom w:val="nil"/>
            </w:tcBorders>
            <w:shd w:val="clear" w:color="auto" w:fill="DEEAF6" w:themeFill="accent1" w:themeFillTint="33"/>
            <w:vAlign w:val="center"/>
          </w:tcPr>
          <w:p w14:paraId="50B536B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46</w:t>
            </w:r>
          </w:p>
        </w:tc>
        <w:tc>
          <w:tcPr>
            <w:tcW w:w="420" w:type="dxa"/>
            <w:tcBorders>
              <w:top w:val="nil"/>
              <w:bottom w:val="nil"/>
            </w:tcBorders>
            <w:shd w:val="clear" w:color="auto" w:fill="DEEAF6" w:themeFill="accent1" w:themeFillTint="33"/>
            <w:vAlign w:val="center"/>
          </w:tcPr>
          <w:p w14:paraId="5300C89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128</w:t>
            </w:r>
          </w:p>
        </w:tc>
        <w:tc>
          <w:tcPr>
            <w:tcW w:w="420" w:type="dxa"/>
            <w:tcBorders>
              <w:top w:val="nil"/>
              <w:bottom w:val="nil"/>
            </w:tcBorders>
            <w:shd w:val="clear" w:color="auto" w:fill="DEEAF6" w:themeFill="accent1" w:themeFillTint="33"/>
            <w:vAlign w:val="center"/>
          </w:tcPr>
          <w:p w14:paraId="601C5F4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w:t>
            </w:r>
          </w:p>
        </w:tc>
        <w:tc>
          <w:tcPr>
            <w:tcW w:w="420" w:type="dxa"/>
            <w:tcBorders>
              <w:top w:val="nil"/>
              <w:bottom w:val="nil"/>
            </w:tcBorders>
            <w:shd w:val="clear" w:color="auto" w:fill="DEEAF6" w:themeFill="accent1" w:themeFillTint="33"/>
          </w:tcPr>
          <w:p w14:paraId="3B814FB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181</w:t>
            </w:r>
          </w:p>
        </w:tc>
        <w:tc>
          <w:tcPr>
            <w:tcW w:w="420" w:type="dxa"/>
            <w:tcBorders>
              <w:top w:val="nil"/>
              <w:bottom w:val="nil"/>
            </w:tcBorders>
            <w:shd w:val="clear" w:color="auto" w:fill="DEEAF6" w:themeFill="accent1" w:themeFillTint="33"/>
            <w:vAlign w:val="center"/>
          </w:tcPr>
          <w:p w14:paraId="6ADBD62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119</w:t>
            </w:r>
          </w:p>
        </w:tc>
        <w:tc>
          <w:tcPr>
            <w:tcW w:w="420" w:type="dxa"/>
            <w:tcBorders>
              <w:top w:val="nil"/>
              <w:bottom w:val="nil"/>
            </w:tcBorders>
            <w:shd w:val="clear" w:color="auto" w:fill="DEEAF6" w:themeFill="accent1" w:themeFillTint="33"/>
            <w:vAlign w:val="center"/>
          </w:tcPr>
          <w:p w14:paraId="0EB46D1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171</w:t>
            </w:r>
          </w:p>
        </w:tc>
        <w:tc>
          <w:tcPr>
            <w:tcW w:w="420" w:type="dxa"/>
            <w:tcBorders>
              <w:top w:val="nil"/>
              <w:bottom w:val="nil"/>
            </w:tcBorders>
            <w:shd w:val="clear" w:color="auto" w:fill="DEEAF6" w:themeFill="accent1" w:themeFillTint="33"/>
            <w:vAlign w:val="center"/>
          </w:tcPr>
          <w:p w14:paraId="3ACAD99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w:t>
            </w:r>
          </w:p>
        </w:tc>
        <w:tc>
          <w:tcPr>
            <w:tcW w:w="420" w:type="dxa"/>
            <w:tcBorders>
              <w:top w:val="nil"/>
              <w:bottom w:val="nil"/>
            </w:tcBorders>
            <w:shd w:val="clear" w:color="auto" w:fill="DEEAF6" w:themeFill="accent1" w:themeFillTint="33"/>
          </w:tcPr>
          <w:p w14:paraId="130B1AFA"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297</w:t>
            </w:r>
          </w:p>
        </w:tc>
        <w:tc>
          <w:tcPr>
            <w:tcW w:w="420" w:type="dxa"/>
            <w:tcBorders>
              <w:top w:val="nil"/>
              <w:bottom w:val="nil"/>
            </w:tcBorders>
            <w:shd w:val="clear" w:color="auto" w:fill="DEEAF6" w:themeFill="accent1" w:themeFillTint="33"/>
            <w:vAlign w:val="center"/>
          </w:tcPr>
          <w:p w14:paraId="2C16B27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137</w:t>
            </w:r>
          </w:p>
        </w:tc>
        <w:tc>
          <w:tcPr>
            <w:tcW w:w="420" w:type="dxa"/>
            <w:tcBorders>
              <w:top w:val="nil"/>
              <w:bottom w:val="nil"/>
            </w:tcBorders>
            <w:shd w:val="clear" w:color="auto" w:fill="DEEAF6" w:themeFill="accent1" w:themeFillTint="33"/>
            <w:vAlign w:val="center"/>
          </w:tcPr>
          <w:p w14:paraId="7DC9BAF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173</w:t>
            </w:r>
          </w:p>
        </w:tc>
        <w:tc>
          <w:tcPr>
            <w:tcW w:w="420" w:type="dxa"/>
            <w:tcBorders>
              <w:top w:val="nil"/>
              <w:bottom w:val="nil"/>
            </w:tcBorders>
            <w:shd w:val="clear" w:color="auto" w:fill="DEEAF6" w:themeFill="accent1" w:themeFillTint="33"/>
            <w:vAlign w:val="center"/>
          </w:tcPr>
          <w:p w14:paraId="3F17D02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12</w:t>
            </w:r>
          </w:p>
        </w:tc>
        <w:tc>
          <w:tcPr>
            <w:tcW w:w="420" w:type="dxa"/>
            <w:tcBorders>
              <w:top w:val="nil"/>
              <w:bottom w:val="nil"/>
            </w:tcBorders>
            <w:shd w:val="clear" w:color="auto" w:fill="DEEAF6" w:themeFill="accent1" w:themeFillTint="33"/>
          </w:tcPr>
          <w:p w14:paraId="0F9A652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322</w:t>
            </w:r>
          </w:p>
        </w:tc>
        <w:tc>
          <w:tcPr>
            <w:tcW w:w="420" w:type="dxa"/>
            <w:tcBorders>
              <w:top w:val="nil"/>
              <w:bottom w:val="nil"/>
            </w:tcBorders>
            <w:shd w:val="clear" w:color="auto" w:fill="DEEAF6" w:themeFill="accent1" w:themeFillTint="33"/>
            <w:vAlign w:val="center"/>
          </w:tcPr>
          <w:p w14:paraId="312861D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95</w:t>
            </w:r>
          </w:p>
        </w:tc>
        <w:tc>
          <w:tcPr>
            <w:tcW w:w="420" w:type="dxa"/>
            <w:tcBorders>
              <w:top w:val="nil"/>
              <w:bottom w:val="nil"/>
            </w:tcBorders>
            <w:shd w:val="clear" w:color="auto" w:fill="DEEAF6" w:themeFill="accent1" w:themeFillTint="33"/>
            <w:vAlign w:val="center"/>
          </w:tcPr>
          <w:p w14:paraId="753E3D8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117</w:t>
            </w:r>
          </w:p>
        </w:tc>
        <w:tc>
          <w:tcPr>
            <w:tcW w:w="420" w:type="dxa"/>
            <w:tcBorders>
              <w:top w:val="nil"/>
              <w:bottom w:val="nil"/>
            </w:tcBorders>
            <w:shd w:val="clear" w:color="auto" w:fill="DEEAF6" w:themeFill="accent1" w:themeFillTint="33"/>
            <w:vAlign w:val="center"/>
          </w:tcPr>
          <w:p w14:paraId="6FCC899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9</w:t>
            </w:r>
          </w:p>
        </w:tc>
        <w:tc>
          <w:tcPr>
            <w:tcW w:w="420" w:type="dxa"/>
            <w:tcBorders>
              <w:top w:val="nil"/>
              <w:bottom w:val="nil"/>
            </w:tcBorders>
            <w:shd w:val="clear" w:color="auto" w:fill="DEEAF6" w:themeFill="accent1" w:themeFillTint="33"/>
          </w:tcPr>
          <w:p w14:paraId="14C73C6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221</w:t>
            </w:r>
          </w:p>
        </w:tc>
      </w:tr>
      <w:tr w:rsidR="006B00C0" w:rsidRPr="006B00C0" w14:paraId="101AD483" w14:textId="77777777" w:rsidTr="00E430FC">
        <w:tc>
          <w:tcPr>
            <w:tcW w:w="687" w:type="dxa"/>
            <w:tcBorders>
              <w:top w:val="nil"/>
              <w:bottom w:val="nil"/>
            </w:tcBorders>
            <w:shd w:val="clear" w:color="auto" w:fill="auto"/>
            <w:tcMar>
              <w:right w:w="57" w:type="dxa"/>
            </w:tcMar>
            <w:vAlign w:val="center"/>
          </w:tcPr>
          <w:p w14:paraId="4C02A650"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32</w:t>
            </w:r>
            <w:r w:rsidRPr="006B00C0">
              <w:rPr>
                <w:rFonts w:hint="eastAsia"/>
                <w:color w:val="000000" w:themeColor="text1"/>
                <w:sz w:val="14"/>
                <w:szCs w:val="14"/>
              </w:rPr>
              <w:t>年</w:t>
            </w:r>
          </w:p>
        </w:tc>
        <w:tc>
          <w:tcPr>
            <w:tcW w:w="420" w:type="dxa"/>
            <w:tcBorders>
              <w:top w:val="nil"/>
              <w:bottom w:val="nil"/>
              <w:tr2bl w:val="single" w:sz="4" w:space="0" w:color="auto"/>
            </w:tcBorders>
            <w:vAlign w:val="center"/>
          </w:tcPr>
          <w:p w14:paraId="1CB32B0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0" w:type="dxa"/>
            <w:tcBorders>
              <w:top w:val="nil"/>
              <w:bottom w:val="nil"/>
              <w:tr2bl w:val="single" w:sz="4" w:space="0" w:color="auto"/>
            </w:tcBorders>
            <w:vAlign w:val="center"/>
          </w:tcPr>
          <w:p w14:paraId="208738F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0" w:type="dxa"/>
            <w:tcBorders>
              <w:top w:val="nil"/>
              <w:bottom w:val="nil"/>
              <w:tr2bl w:val="single" w:sz="4" w:space="0" w:color="auto"/>
            </w:tcBorders>
            <w:vAlign w:val="center"/>
          </w:tcPr>
          <w:p w14:paraId="7EA1FC4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0" w:type="dxa"/>
            <w:tcBorders>
              <w:top w:val="nil"/>
              <w:bottom w:val="nil"/>
              <w:tr2bl w:val="single" w:sz="4" w:space="0" w:color="auto"/>
            </w:tcBorders>
          </w:tcPr>
          <w:p w14:paraId="27581CB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0" w:type="dxa"/>
            <w:tcBorders>
              <w:top w:val="nil"/>
              <w:bottom w:val="nil"/>
              <w:tr2bl w:val="single" w:sz="4" w:space="0" w:color="auto"/>
            </w:tcBorders>
            <w:vAlign w:val="center"/>
          </w:tcPr>
          <w:p w14:paraId="7A535CB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0" w:type="dxa"/>
            <w:tcBorders>
              <w:top w:val="nil"/>
              <w:bottom w:val="nil"/>
              <w:tr2bl w:val="single" w:sz="4" w:space="0" w:color="auto"/>
            </w:tcBorders>
            <w:vAlign w:val="center"/>
          </w:tcPr>
          <w:p w14:paraId="6B17F0E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0" w:type="dxa"/>
            <w:tcBorders>
              <w:top w:val="nil"/>
              <w:bottom w:val="nil"/>
              <w:tr2bl w:val="single" w:sz="4" w:space="0" w:color="auto"/>
            </w:tcBorders>
            <w:vAlign w:val="center"/>
          </w:tcPr>
          <w:p w14:paraId="1082B36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0" w:type="dxa"/>
            <w:tcBorders>
              <w:top w:val="nil"/>
              <w:bottom w:val="nil"/>
              <w:tr2bl w:val="single" w:sz="4" w:space="0" w:color="auto"/>
            </w:tcBorders>
          </w:tcPr>
          <w:p w14:paraId="0129414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0" w:type="dxa"/>
            <w:tcBorders>
              <w:top w:val="nil"/>
              <w:bottom w:val="nil"/>
              <w:tr2bl w:val="single" w:sz="4" w:space="0" w:color="auto"/>
            </w:tcBorders>
            <w:vAlign w:val="center"/>
          </w:tcPr>
          <w:p w14:paraId="26B9DF8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0" w:type="dxa"/>
            <w:tcBorders>
              <w:top w:val="nil"/>
              <w:bottom w:val="nil"/>
              <w:tr2bl w:val="single" w:sz="4" w:space="0" w:color="auto"/>
            </w:tcBorders>
            <w:vAlign w:val="center"/>
          </w:tcPr>
          <w:p w14:paraId="43C0909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0" w:type="dxa"/>
            <w:tcBorders>
              <w:top w:val="nil"/>
              <w:bottom w:val="nil"/>
              <w:tr2bl w:val="single" w:sz="4" w:space="0" w:color="auto"/>
            </w:tcBorders>
            <w:vAlign w:val="center"/>
          </w:tcPr>
          <w:p w14:paraId="4D76BFD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0" w:type="dxa"/>
            <w:tcBorders>
              <w:top w:val="nil"/>
              <w:bottom w:val="nil"/>
              <w:tr2bl w:val="single" w:sz="4" w:space="0" w:color="auto"/>
            </w:tcBorders>
          </w:tcPr>
          <w:p w14:paraId="5FAA5CE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0" w:type="dxa"/>
            <w:tcBorders>
              <w:top w:val="nil"/>
              <w:bottom w:val="nil"/>
              <w:tr2bl w:val="single" w:sz="4" w:space="0" w:color="auto"/>
            </w:tcBorders>
            <w:vAlign w:val="center"/>
          </w:tcPr>
          <w:p w14:paraId="25BA831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0" w:type="dxa"/>
            <w:tcBorders>
              <w:top w:val="nil"/>
              <w:bottom w:val="nil"/>
              <w:tr2bl w:val="single" w:sz="4" w:space="0" w:color="auto"/>
            </w:tcBorders>
            <w:vAlign w:val="center"/>
          </w:tcPr>
          <w:p w14:paraId="7F4441F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0" w:type="dxa"/>
            <w:tcBorders>
              <w:top w:val="nil"/>
              <w:bottom w:val="nil"/>
              <w:tr2bl w:val="single" w:sz="4" w:space="0" w:color="auto"/>
            </w:tcBorders>
            <w:vAlign w:val="center"/>
          </w:tcPr>
          <w:p w14:paraId="78A4033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0" w:type="dxa"/>
            <w:tcBorders>
              <w:top w:val="nil"/>
              <w:bottom w:val="nil"/>
              <w:tr2bl w:val="single" w:sz="4" w:space="0" w:color="auto"/>
            </w:tcBorders>
          </w:tcPr>
          <w:p w14:paraId="471D18E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0" w:type="dxa"/>
            <w:tcBorders>
              <w:top w:val="nil"/>
              <w:bottom w:val="nil"/>
              <w:tr2bl w:val="single" w:sz="4" w:space="0" w:color="auto"/>
            </w:tcBorders>
            <w:vAlign w:val="center"/>
          </w:tcPr>
          <w:p w14:paraId="4250EC0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0" w:type="dxa"/>
            <w:tcBorders>
              <w:top w:val="nil"/>
              <w:bottom w:val="nil"/>
              <w:tr2bl w:val="single" w:sz="4" w:space="0" w:color="auto"/>
            </w:tcBorders>
            <w:vAlign w:val="center"/>
          </w:tcPr>
          <w:p w14:paraId="357B6C0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0" w:type="dxa"/>
            <w:tcBorders>
              <w:top w:val="nil"/>
              <w:bottom w:val="nil"/>
              <w:tr2bl w:val="single" w:sz="4" w:space="0" w:color="auto"/>
            </w:tcBorders>
            <w:vAlign w:val="center"/>
          </w:tcPr>
          <w:p w14:paraId="5AED590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0" w:type="dxa"/>
            <w:tcBorders>
              <w:top w:val="nil"/>
              <w:bottom w:val="nil"/>
              <w:tr2bl w:val="single" w:sz="4" w:space="0" w:color="auto"/>
            </w:tcBorders>
          </w:tcPr>
          <w:p w14:paraId="5E7D831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r>
      <w:tr w:rsidR="006B00C0" w:rsidRPr="006B00C0" w14:paraId="0434FED5" w14:textId="77777777" w:rsidTr="00E430FC">
        <w:tc>
          <w:tcPr>
            <w:tcW w:w="687" w:type="dxa"/>
            <w:tcBorders>
              <w:top w:val="nil"/>
              <w:bottom w:val="nil"/>
            </w:tcBorders>
            <w:shd w:val="clear" w:color="auto" w:fill="DEEAF6" w:themeFill="accent1" w:themeFillTint="33"/>
            <w:tcMar>
              <w:right w:w="57" w:type="dxa"/>
            </w:tcMar>
            <w:vAlign w:val="center"/>
          </w:tcPr>
          <w:p w14:paraId="7057602E"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33</w:t>
            </w:r>
            <w:r w:rsidRPr="006B00C0">
              <w:rPr>
                <w:rFonts w:hint="eastAsia"/>
                <w:color w:val="000000" w:themeColor="text1"/>
                <w:sz w:val="14"/>
                <w:szCs w:val="14"/>
              </w:rPr>
              <w:t>年</w:t>
            </w:r>
          </w:p>
        </w:tc>
        <w:tc>
          <w:tcPr>
            <w:tcW w:w="420" w:type="dxa"/>
            <w:tcBorders>
              <w:top w:val="nil"/>
              <w:bottom w:val="nil"/>
            </w:tcBorders>
            <w:shd w:val="clear" w:color="auto" w:fill="DEEAF6" w:themeFill="accent1" w:themeFillTint="33"/>
            <w:vAlign w:val="center"/>
          </w:tcPr>
          <w:p w14:paraId="6311C68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18</w:t>
            </w:r>
          </w:p>
        </w:tc>
        <w:tc>
          <w:tcPr>
            <w:tcW w:w="420" w:type="dxa"/>
            <w:tcBorders>
              <w:top w:val="nil"/>
              <w:bottom w:val="nil"/>
            </w:tcBorders>
            <w:shd w:val="clear" w:color="auto" w:fill="DEEAF6" w:themeFill="accent1" w:themeFillTint="33"/>
            <w:vAlign w:val="center"/>
          </w:tcPr>
          <w:p w14:paraId="3BFB53E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76</w:t>
            </w:r>
          </w:p>
        </w:tc>
        <w:tc>
          <w:tcPr>
            <w:tcW w:w="420" w:type="dxa"/>
            <w:tcBorders>
              <w:top w:val="nil"/>
              <w:bottom w:val="nil"/>
            </w:tcBorders>
            <w:shd w:val="clear" w:color="auto" w:fill="DEEAF6" w:themeFill="accent1" w:themeFillTint="33"/>
            <w:vAlign w:val="center"/>
          </w:tcPr>
          <w:p w14:paraId="33CEE41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w:t>
            </w:r>
          </w:p>
        </w:tc>
        <w:tc>
          <w:tcPr>
            <w:tcW w:w="420" w:type="dxa"/>
            <w:tcBorders>
              <w:top w:val="nil"/>
              <w:bottom w:val="nil"/>
            </w:tcBorders>
            <w:shd w:val="clear" w:color="auto" w:fill="DEEAF6" w:themeFill="accent1" w:themeFillTint="33"/>
          </w:tcPr>
          <w:p w14:paraId="2310328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102</w:t>
            </w:r>
          </w:p>
        </w:tc>
        <w:tc>
          <w:tcPr>
            <w:tcW w:w="420" w:type="dxa"/>
            <w:tcBorders>
              <w:top w:val="nil"/>
              <w:bottom w:val="nil"/>
            </w:tcBorders>
            <w:shd w:val="clear" w:color="auto" w:fill="DEEAF6" w:themeFill="accent1" w:themeFillTint="33"/>
            <w:vAlign w:val="center"/>
          </w:tcPr>
          <w:p w14:paraId="3F6F0A0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48</w:t>
            </w:r>
          </w:p>
        </w:tc>
        <w:tc>
          <w:tcPr>
            <w:tcW w:w="420" w:type="dxa"/>
            <w:tcBorders>
              <w:top w:val="nil"/>
              <w:bottom w:val="nil"/>
            </w:tcBorders>
            <w:shd w:val="clear" w:color="auto" w:fill="DEEAF6" w:themeFill="accent1" w:themeFillTint="33"/>
            <w:vAlign w:val="center"/>
          </w:tcPr>
          <w:p w14:paraId="21E1B0F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106</w:t>
            </w:r>
          </w:p>
        </w:tc>
        <w:tc>
          <w:tcPr>
            <w:tcW w:w="420" w:type="dxa"/>
            <w:tcBorders>
              <w:top w:val="nil"/>
              <w:bottom w:val="nil"/>
            </w:tcBorders>
            <w:shd w:val="clear" w:color="auto" w:fill="DEEAF6" w:themeFill="accent1" w:themeFillTint="33"/>
            <w:vAlign w:val="center"/>
          </w:tcPr>
          <w:p w14:paraId="6A4E296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20" w:type="dxa"/>
            <w:tcBorders>
              <w:top w:val="nil"/>
              <w:bottom w:val="nil"/>
            </w:tcBorders>
            <w:shd w:val="clear" w:color="auto" w:fill="DEEAF6" w:themeFill="accent1" w:themeFillTint="33"/>
          </w:tcPr>
          <w:p w14:paraId="5397271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159</w:t>
            </w:r>
          </w:p>
        </w:tc>
        <w:tc>
          <w:tcPr>
            <w:tcW w:w="420" w:type="dxa"/>
            <w:tcBorders>
              <w:top w:val="nil"/>
              <w:bottom w:val="nil"/>
            </w:tcBorders>
            <w:shd w:val="clear" w:color="auto" w:fill="DEEAF6" w:themeFill="accent1" w:themeFillTint="33"/>
            <w:vAlign w:val="center"/>
          </w:tcPr>
          <w:p w14:paraId="68C2781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94</w:t>
            </w:r>
          </w:p>
        </w:tc>
        <w:tc>
          <w:tcPr>
            <w:tcW w:w="420" w:type="dxa"/>
            <w:tcBorders>
              <w:top w:val="nil"/>
              <w:bottom w:val="nil"/>
            </w:tcBorders>
            <w:shd w:val="clear" w:color="auto" w:fill="DEEAF6" w:themeFill="accent1" w:themeFillTint="33"/>
            <w:vAlign w:val="center"/>
          </w:tcPr>
          <w:p w14:paraId="0784E33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159</w:t>
            </w:r>
          </w:p>
        </w:tc>
        <w:tc>
          <w:tcPr>
            <w:tcW w:w="420" w:type="dxa"/>
            <w:tcBorders>
              <w:top w:val="nil"/>
              <w:bottom w:val="nil"/>
            </w:tcBorders>
            <w:shd w:val="clear" w:color="auto" w:fill="DEEAF6" w:themeFill="accent1" w:themeFillTint="33"/>
            <w:vAlign w:val="center"/>
          </w:tcPr>
          <w:p w14:paraId="100C9F6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9</w:t>
            </w:r>
          </w:p>
        </w:tc>
        <w:tc>
          <w:tcPr>
            <w:tcW w:w="420" w:type="dxa"/>
            <w:tcBorders>
              <w:top w:val="nil"/>
              <w:bottom w:val="nil"/>
            </w:tcBorders>
            <w:shd w:val="clear" w:color="auto" w:fill="DEEAF6" w:themeFill="accent1" w:themeFillTint="33"/>
          </w:tcPr>
          <w:p w14:paraId="4F4CDD28"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262</w:t>
            </w:r>
          </w:p>
        </w:tc>
        <w:tc>
          <w:tcPr>
            <w:tcW w:w="420" w:type="dxa"/>
            <w:tcBorders>
              <w:top w:val="nil"/>
              <w:bottom w:val="nil"/>
            </w:tcBorders>
            <w:shd w:val="clear" w:color="auto" w:fill="DEEAF6" w:themeFill="accent1" w:themeFillTint="33"/>
            <w:vAlign w:val="center"/>
          </w:tcPr>
          <w:p w14:paraId="52CD291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110</w:t>
            </w:r>
          </w:p>
        </w:tc>
        <w:tc>
          <w:tcPr>
            <w:tcW w:w="420" w:type="dxa"/>
            <w:tcBorders>
              <w:top w:val="nil"/>
              <w:bottom w:val="nil"/>
            </w:tcBorders>
            <w:shd w:val="clear" w:color="auto" w:fill="DEEAF6" w:themeFill="accent1" w:themeFillTint="33"/>
            <w:vAlign w:val="center"/>
          </w:tcPr>
          <w:p w14:paraId="23AE1DD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155</w:t>
            </w:r>
          </w:p>
        </w:tc>
        <w:tc>
          <w:tcPr>
            <w:tcW w:w="420" w:type="dxa"/>
            <w:tcBorders>
              <w:top w:val="nil"/>
              <w:bottom w:val="nil"/>
            </w:tcBorders>
            <w:shd w:val="clear" w:color="auto" w:fill="DEEAF6" w:themeFill="accent1" w:themeFillTint="33"/>
            <w:vAlign w:val="center"/>
          </w:tcPr>
          <w:p w14:paraId="69BC7E3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11</w:t>
            </w:r>
          </w:p>
        </w:tc>
        <w:tc>
          <w:tcPr>
            <w:tcW w:w="420" w:type="dxa"/>
            <w:tcBorders>
              <w:top w:val="nil"/>
              <w:bottom w:val="nil"/>
            </w:tcBorders>
            <w:shd w:val="clear" w:color="auto" w:fill="DEEAF6" w:themeFill="accent1" w:themeFillTint="33"/>
          </w:tcPr>
          <w:p w14:paraId="7F425F5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276</w:t>
            </w:r>
          </w:p>
        </w:tc>
        <w:tc>
          <w:tcPr>
            <w:tcW w:w="420" w:type="dxa"/>
            <w:tcBorders>
              <w:top w:val="nil"/>
              <w:bottom w:val="nil"/>
            </w:tcBorders>
            <w:shd w:val="clear" w:color="auto" w:fill="DEEAF6" w:themeFill="accent1" w:themeFillTint="33"/>
            <w:vAlign w:val="center"/>
          </w:tcPr>
          <w:p w14:paraId="30506D4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63</w:t>
            </w:r>
          </w:p>
        </w:tc>
        <w:tc>
          <w:tcPr>
            <w:tcW w:w="420" w:type="dxa"/>
            <w:tcBorders>
              <w:top w:val="nil"/>
              <w:bottom w:val="nil"/>
            </w:tcBorders>
            <w:shd w:val="clear" w:color="auto" w:fill="DEEAF6" w:themeFill="accent1" w:themeFillTint="33"/>
            <w:vAlign w:val="center"/>
          </w:tcPr>
          <w:p w14:paraId="187C897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103</w:t>
            </w:r>
          </w:p>
        </w:tc>
        <w:tc>
          <w:tcPr>
            <w:tcW w:w="420" w:type="dxa"/>
            <w:tcBorders>
              <w:top w:val="nil"/>
              <w:bottom w:val="nil"/>
            </w:tcBorders>
            <w:shd w:val="clear" w:color="auto" w:fill="DEEAF6" w:themeFill="accent1" w:themeFillTint="33"/>
            <w:vAlign w:val="center"/>
          </w:tcPr>
          <w:p w14:paraId="7CB28A2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20" w:type="dxa"/>
            <w:tcBorders>
              <w:top w:val="nil"/>
              <w:bottom w:val="nil"/>
            </w:tcBorders>
            <w:shd w:val="clear" w:color="auto" w:fill="DEEAF6" w:themeFill="accent1" w:themeFillTint="33"/>
          </w:tcPr>
          <w:p w14:paraId="686BA20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170</w:t>
            </w:r>
          </w:p>
        </w:tc>
      </w:tr>
      <w:tr w:rsidR="006B00C0" w:rsidRPr="006B00C0" w14:paraId="6AE29CB7" w14:textId="77777777" w:rsidTr="00E430FC">
        <w:tc>
          <w:tcPr>
            <w:tcW w:w="687" w:type="dxa"/>
            <w:tcBorders>
              <w:top w:val="nil"/>
              <w:bottom w:val="nil"/>
            </w:tcBorders>
            <w:shd w:val="clear" w:color="auto" w:fill="auto"/>
            <w:tcMar>
              <w:right w:w="57" w:type="dxa"/>
            </w:tcMar>
            <w:vAlign w:val="center"/>
          </w:tcPr>
          <w:p w14:paraId="0020DBA5"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34</w:t>
            </w:r>
            <w:r w:rsidRPr="006B00C0">
              <w:rPr>
                <w:rFonts w:hint="eastAsia"/>
                <w:color w:val="000000" w:themeColor="text1"/>
                <w:sz w:val="14"/>
                <w:szCs w:val="14"/>
              </w:rPr>
              <w:t>年</w:t>
            </w:r>
          </w:p>
        </w:tc>
        <w:tc>
          <w:tcPr>
            <w:tcW w:w="420" w:type="dxa"/>
            <w:tcBorders>
              <w:top w:val="nil"/>
              <w:bottom w:val="nil"/>
            </w:tcBorders>
            <w:vAlign w:val="center"/>
          </w:tcPr>
          <w:p w14:paraId="0796E72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27</w:t>
            </w:r>
          </w:p>
        </w:tc>
        <w:tc>
          <w:tcPr>
            <w:tcW w:w="420" w:type="dxa"/>
            <w:tcBorders>
              <w:top w:val="nil"/>
              <w:bottom w:val="nil"/>
            </w:tcBorders>
            <w:vAlign w:val="center"/>
          </w:tcPr>
          <w:p w14:paraId="432E0B4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58</w:t>
            </w:r>
          </w:p>
        </w:tc>
        <w:tc>
          <w:tcPr>
            <w:tcW w:w="420" w:type="dxa"/>
            <w:tcBorders>
              <w:top w:val="nil"/>
              <w:bottom w:val="nil"/>
            </w:tcBorders>
            <w:vAlign w:val="center"/>
          </w:tcPr>
          <w:p w14:paraId="5873515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12</w:t>
            </w:r>
          </w:p>
        </w:tc>
        <w:tc>
          <w:tcPr>
            <w:tcW w:w="420" w:type="dxa"/>
            <w:tcBorders>
              <w:top w:val="nil"/>
              <w:bottom w:val="nil"/>
            </w:tcBorders>
          </w:tcPr>
          <w:p w14:paraId="5B035343"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97</w:t>
            </w:r>
          </w:p>
        </w:tc>
        <w:tc>
          <w:tcPr>
            <w:tcW w:w="420" w:type="dxa"/>
            <w:tcBorders>
              <w:top w:val="nil"/>
              <w:bottom w:val="nil"/>
            </w:tcBorders>
            <w:vAlign w:val="center"/>
          </w:tcPr>
          <w:p w14:paraId="299E0C1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36</w:t>
            </w:r>
          </w:p>
        </w:tc>
        <w:tc>
          <w:tcPr>
            <w:tcW w:w="420" w:type="dxa"/>
            <w:tcBorders>
              <w:top w:val="nil"/>
              <w:bottom w:val="nil"/>
            </w:tcBorders>
            <w:vAlign w:val="center"/>
          </w:tcPr>
          <w:p w14:paraId="2F4233D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73</w:t>
            </w:r>
          </w:p>
        </w:tc>
        <w:tc>
          <w:tcPr>
            <w:tcW w:w="420" w:type="dxa"/>
            <w:tcBorders>
              <w:top w:val="nil"/>
              <w:bottom w:val="nil"/>
            </w:tcBorders>
            <w:vAlign w:val="center"/>
          </w:tcPr>
          <w:p w14:paraId="19CB40A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w:t>
            </w:r>
          </w:p>
        </w:tc>
        <w:tc>
          <w:tcPr>
            <w:tcW w:w="420" w:type="dxa"/>
            <w:tcBorders>
              <w:top w:val="nil"/>
              <w:bottom w:val="nil"/>
            </w:tcBorders>
          </w:tcPr>
          <w:p w14:paraId="257D25E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117</w:t>
            </w:r>
          </w:p>
        </w:tc>
        <w:tc>
          <w:tcPr>
            <w:tcW w:w="420" w:type="dxa"/>
            <w:tcBorders>
              <w:top w:val="nil"/>
              <w:bottom w:val="nil"/>
            </w:tcBorders>
            <w:vAlign w:val="center"/>
          </w:tcPr>
          <w:p w14:paraId="4D2509A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66</w:t>
            </w:r>
          </w:p>
        </w:tc>
        <w:tc>
          <w:tcPr>
            <w:tcW w:w="420" w:type="dxa"/>
            <w:tcBorders>
              <w:top w:val="nil"/>
              <w:bottom w:val="nil"/>
            </w:tcBorders>
            <w:vAlign w:val="center"/>
          </w:tcPr>
          <w:p w14:paraId="20F1397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140</w:t>
            </w:r>
          </w:p>
        </w:tc>
        <w:tc>
          <w:tcPr>
            <w:tcW w:w="420" w:type="dxa"/>
            <w:tcBorders>
              <w:top w:val="nil"/>
              <w:bottom w:val="nil"/>
            </w:tcBorders>
            <w:vAlign w:val="center"/>
          </w:tcPr>
          <w:p w14:paraId="6136819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9</w:t>
            </w:r>
          </w:p>
        </w:tc>
        <w:tc>
          <w:tcPr>
            <w:tcW w:w="420" w:type="dxa"/>
            <w:tcBorders>
              <w:top w:val="nil"/>
              <w:bottom w:val="nil"/>
            </w:tcBorders>
          </w:tcPr>
          <w:p w14:paraId="03166543"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215</w:t>
            </w:r>
          </w:p>
        </w:tc>
        <w:tc>
          <w:tcPr>
            <w:tcW w:w="420" w:type="dxa"/>
            <w:tcBorders>
              <w:top w:val="nil"/>
              <w:bottom w:val="nil"/>
            </w:tcBorders>
            <w:vAlign w:val="center"/>
          </w:tcPr>
          <w:p w14:paraId="0D3761E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92</w:t>
            </w:r>
          </w:p>
        </w:tc>
        <w:tc>
          <w:tcPr>
            <w:tcW w:w="420" w:type="dxa"/>
            <w:tcBorders>
              <w:top w:val="nil"/>
              <w:bottom w:val="nil"/>
            </w:tcBorders>
            <w:vAlign w:val="center"/>
          </w:tcPr>
          <w:p w14:paraId="20B4AFD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146</w:t>
            </w:r>
          </w:p>
        </w:tc>
        <w:tc>
          <w:tcPr>
            <w:tcW w:w="420" w:type="dxa"/>
            <w:tcBorders>
              <w:top w:val="nil"/>
              <w:bottom w:val="nil"/>
            </w:tcBorders>
            <w:vAlign w:val="center"/>
          </w:tcPr>
          <w:p w14:paraId="4ECACDC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14</w:t>
            </w:r>
          </w:p>
        </w:tc>
        <w:tc>
          <w:tcPr>
            <w:tcW w:w="420" w:type="dxa"/>
            <w:tcBorders>
              <w:top w:val="nil"/>
              <w:bottom w:val="nil"/>
            </w:tcBorders>
          </w:tcPr>
          <w:p w14:paraId="5544E721"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252</w:t>
            </w:r>
          </w:p>
        </w:tc>
        <w:tc>
          <w:tcPr>
            <w:tcW w:w="420" w:type="dxa"/>
            <w:tcBorders>
              <w:top w:val="nil"/>
              <w:bottom w:val="nil"/>
            </w:tcBorders>
            <w:vAlign w:val="center"/>
          </w:tcPr>
          <w:p w14:paraId="4F63B60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57</w:t>
            </w:r>
          </w:p>
        </w:tc>
        <w:tc>
          <w:tcPr>
            <w:tcW w:w="420" w:type="dxa"/>
            <w:tcBorders>
              <w:top w:val="nil"/>
              <w:bottom w:val="nil"/>
            </w:tcBorders>
            <w:vAlign w:val="center"/>
          </w:tcPr>
          <w:p w14:paraId="3F4A161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111</w:t>
            </w:r>
          </w:p>
        </w:tc>
        <w:tc>
          <w:tcPr>
            <w:tcW w:w="420" w:type="dxa"/>
            <w:tcBorders>
              <w:top w:val="nil"/>
              <w:bottom w:val="nil"/>
            </w:tcBorders>
            <w:vAlign w:val="center"/>
          </w:tcPr>
          <w:p w14:paraId="183F108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0" w:type="dxa"/>
            <w:tcBorders>
              <w:top w:val="nil"/>
              <w:bottom w:val="nil"/>
            </w:tcBorders>
          </w:tcPr>
          <w:p w14:paraId="4669FB83"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171</w:t>
            </w:r>
          </w:p>
        </w:tc>
      </w:tr>
      <w:tr w:rsidR="006B00C0" w:rsidRPr="006B00C0" w14:paraId="5A13312E" w14:textId="77777777" w:rsidTr="00E430FC">
        <w:tc>
          <w:tcPr>
            <w:tcW w:w="687" w:type="dxa"/>
            <w:tcBorders>
              <w:top w:val="nil"/>
              <w:bottom w:val="nil"/>
            </w:tcBorders>
            <w:shd w:val="clear" w:color="auto" w:fill="DEEAF6" w:themeFill="accent1" w:themeFillTint="33"/>
            <w:tcMar>
              <w:right w:w="57" w:type="dxa"/>
            </w:tcMar>
            <w:vAlign w:val="center"/>
          </w:tcPr>
          <w:p w14:paraId="12A3074D"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35</w:t>
            </w:r>
            <w:r w:rsidRPr="006B00C0">
              <w:rPr>
                <w:rFonts w:hint="eastAsia"/>
                <w:color w:val="000000" w:themeColor="text1"/>
                <w:sz w:val="14"/>
                <w:szCs w:val="14"/>
              </w:rPr>
              <w:t>年</w:t>
            </w:r>
          </w:p>
        </w:tc>
        <w:tc>
          <w:tcPr>
            <w:tcW w:w="420" w:type="dxa"/>
            <w:tcBorders>
              <w:top w:val="nil"/>
              <w:bottom w:val="nil"/>
            </w:tcBorders>
            <w:shd w:val="clear" w:color="auto" w:fill="DEEAF6" w:themeFill="accent1" w:themeFillTint="33"/>
            <w:vAlign w:val="center"/>
          </w:tcPr>
          <w:p w14:paraId="135BE15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29</w:t>
            </w:r>
          </w:p>
        </w:tc>
        <w:tc>
          <w:tcPr>
            <w:tcW w:w="420" w:type="dxa"/>
            <w:tcBorders>
              <w:top w:val="nil"/>
              <w:bottom w:val="nil"/>
            </w:tcBorders>
            <w:shd w:val="clear" w:color="auto" w:fill="DEEAF6" w:themeFill="accent1" w:themeFillTint="33"/>
            <w:vAlign w:val="center"/>
          </w:tcPr>
          <w:p w14:paraId="46E00A8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87</w:t>
            </w:r>
          </w:p>
        </w:tc>
        <w:tc>
          <w:tcPr>
            <w:tcW w:w="420" w:type="dxa"/>
            <w:tcBorders>
              <w:top w:val="nil"/>
              <w:bottom w:val="nil"/>
            </w:tcBorders>
            <w:shd w:val="clear" w:color="auto" w:fill="DEEAF6" w:themeFill="accent1" w:themeFillTint="33"/>
            <w:vAlign w:val="center"/>
          </w:tcPr>
          <w:p w14:paraId="1C0029D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10</w:t>
            </w:r>
          </w:p>
        </w:tc>
        <w:tc>
          <w:tcPr>
            <w:tcW w:w="420" w:type="dxa"/>
            <w:tcBorders>
              <w:top w:val="nil"/>
              <w:bottom w:val="nil"/>
            </w:tcBorders>
            <w:shd w:val="clear" w:color="auto" w:fill="DEEAF6" w:themeFill="accent1" w:themeFillTint="33"/>
          </w:tcPr>
          <w:p w14:paraId="4D53012A"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126</w:t>
            </w:r>
          </w:p>
        </w:tc>
        <w:tc>
          <w:tcPr>
            <w:tcW w:w="420" w:type="dxa"/>
            <w:tcBorders>
              <w:top w:val="nil"/>
              <w:bottom w:val="nil"/>
            </w:tcBorders>
            <w:shd w:val="clear" w:color="auto" w:fill="DEEAF6" w:themeFill="accent1" w:themeFillTint="33"/>
            <w:vAlign w:val="center"/>
          </w:tcPr>
          <w:p w14:paraId="0460881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45</w:t>
            </w:r>
          </w:p>
        </w:tc>
        <w:tc>
          <w:tcPr>
            <w:tcW w:w="420" w:type="dxa"/>
            <w:tcBorders>
              <w:top w:val="nil"/>
              <w:bottom w:val="nil"/>
            </w:tcBorders>
            <w:shd w:val="clear" w:color="auto" w:fill="DEEAF6" w:themeFill="accent1" w:themeFillTint="33"/>
            <w:vAlign w:val="center"/>
          </w:tcPr>
          <w:p w14:paraId="0651C06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90</w:t>
            </w:r>
          </w:p>
        </w:tc>
        <w:tc>
          <w:tcPr>
            <w:tcW w:w="420" w:type="dxa"/>
            <w:tcBorders>
              <w:top w:val="nil"/>
              <w:bottom w:val="nil"/>
            </w:tcBorders>
            <w:shd w:val="clear" w:color="auto" w:fill="DEEAF6" w:themeFill="accent1" w:themeFillTint="33"/>
            <w:vAlign w:val="center"/>
          </w:tcPr>
          <w:p w14:paraId="094F3EC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10</w:t>
            </w:r>
          </w:p>
        </w:tc>
        <w:tc>
          <w:tcPr>
            <w:tcW w:w="420" w:type="dxa"/>
            <w:tcBorders>
              <w:top w:val="nil"/>
              <w:bottom w:val="nil"/>
            </w:tcBorders>
            <w:shd w:val="clear" w:color="auto" w:fill="DEEAF6" w:themeFill="accent1" w:themeFillTint="33"/>
          </w:tcPr>
          <w:p w14:paraId="40275E4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145</w:t>
            </w:r>
          </w:p>
        </w:tc>
        <w:tc>
          <w:tcPr>
            <w:tcW w:w="420" w:type="dxa"/>
            <w:tcBorders>
              <w:top w:val="nil"/>
              <w:bottom w:val="nil"/>
            </w:tcBorders>
            <w:shd w:val="clear" w:color="auto" w:fill="DEEAF6" w:themeFill="accent1" w:themeFillTint="33"/>
            <w:vAlign w:val="center"/>
          </w:tcPr>
          <w:p w14:paraId="4159E1A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96</w:t>
            </w:r>
          </w:p>
        </w:tc>
        <w:tc>
          <w:tcPr>
            <w:tcW w:w="420" w:type="dxa"/>
            <w:tcBorders>
              <w:top w:val="nil"/>
              <w:bottom w:val="nil"/>
            </w:tcBorders>
            <w:shd w:val="clear" w:color="auto" w:fill="DEEAF6" w:themeFill="accent1" w:themeFillTint="33"/>
            <w:vAlign w:val="center"/>
          </w:tcPr>
          <w:p w14:paraId="3031AAA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133</w:t>
            </w:r>
          </w:p>
        </w:tc>
        <w:tc>
          <w:tcPr>
            <w:tcW w:w="420" w:type="dxa"/>
            <w:tcBorders>
              <w:top w:val="nil"/>
              <w:bottom w:val="nil"/>
            </w:tcBorders>
            <w:shd w:val="clear" w:color="auto" w:fill="DEEAF6" w:themeFill="accent1" w:themeFillTint="33"/>
            <w:vAlign w:val="center"/>
          </w:tcPr>
          <w:p w14:paraId="7C6D190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12</w:t>
            </w:r>
          </w:p>
        </w:tc>
        <w:tc>
          <w:tcPr>
            <w:tcW w:w="420" w:type="dxa"/>
            <w:tcBorders>
              <w:top w:val="nil"/>
              <w:bottom w:val="nil"/>
            </w:tcBorders>
            <w:shd w:val="clear" w:color="auto" w:fill="DEEAF6" w:themeFill="accent1" w:themeFillTint="33"/>
          </w:tcPr>
          <w:p w14:paraId="00669A4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241</w:t>
            </w:r>
          </w:p>
        </w:tc>
        <w:tc>
          <w:tcPr>
            <w:tcW w:w="420" w:type="dxa"/>
            <w:tcBorders>
              <w:top w:val="nil"/>
              <w:bottom w:val="nil"/>
            </w:tcBorders>
            <w:shd w:val="clear" w:color="auto" w:fill="DEEAF6" w:themeFill="accent1" w:themeFillTint="33"/>
            <w:vAlign w:val="center"/>
          </w:tcPr>
          <w:p w14:paraId="7B3A7DF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101</w:t>
            </w:r>
          </w:p>
        </w:tc>
        <w:tc>
          <w:tcPr>
            <w:tcW w:w="420" w:type="dxa"/>
            <w:tcBorders>
              <w:top w:val="nil"/>
              <w:bottom w:val="nil"/>
            </w:tcBorders>
            <w:shd w:val="clear" w:color="auto" w:fill="DEEAF6" w:themeFill="accent1" w:themeFillTint="33"/>
            <w:vAlign w:val="center"/>
          </w:tcPr>
          <w:p w14:paraId="0DFF98E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120</w:t>
            </w:r>
          </w:p>
        </w:tc>
        <w:tc>
          <w:tcPr>
            <w:tcW w:w="420" w:type="dxa"/>
            <w:tcBorders>
              <w:top w:val="nil"/>
              <w:bottom w:val="nil"/>
            </w:tcBorders>
            <w:shd w:val="clear" w:color="auto" w:fill="DEEAF6" w:themeFill="accent1" w:themeFillTint="33"/>
            <w:vAlign w:val="center"/>
          </w:tcPr>
          <w:p w14:paraId="219A40F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11</w:t>
            </w:r>
          </w:p>
        </w:tc>
        <w:tc>
          <w:tcPr>
            <w:tcW w:w="420" w:type="dxa"/>
            <w:tcBorders>
              <w:top w:val="nil"/>
              <w:bottom w:val="nil"/>
            </w:tcBorders>
            <w:shd w:val="clear" w:color="auto" w:fill="DEEAF6" w:themeFill="accent1" w:themeFillTint="33"/>
          </w:tcPr>
          <w:p w14:paraId="35BB3C84"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232</w:t>
            </w:r>
          </w:p>
        </w:tc>
        <w:tc>
          <w:tcPr>
            <w:tcW w:w="420" w:type="dxa"/>
            <w:tcBorders>
              <w:top w:val="nil"/>
              <w:bottom w:val="nil"/>
            </w:tcBorders>
            <w:shd w:val="clear" w:color="auto" w:fill="DEEAF6" w:themeFill="accent1" w:themeFillTint="33"/>
            <w:vAlign w:val="center"/>
          </w:tcPr>
          <w:p w14:paraId="6B0D664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42</w:t>
            </w:r>
          </w:p>
        </w:tc>
        <w:tc>
          <w:tcPr>
            <w:tcW w:w="420" w:type="dxa"/>
            <w:tcBorders>
              <w:top w:val="nil"/>
              <w:bottom w:val="nil"/>
            </w:tcBorders>
            <w:shd w:val="clear" w:color="auto" w:fill="DEEAF6" w:themeFill="accent1" w:themeFillTint="33"/>
            <w:vAlign w:val="center"/>
          </w:tcPr>
          <w:p w14:paraId="7C1A635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105</w:t>
            </w:r>
          </w:p>
        </w:tc>
        <w:tc>
          <w:tcPr>
            <w:tcW w:w="420" w:type="dxa"/>
            <w:tcBorders>
              <w:top w:val="nil"/>
              <w:bottom w:val="nil"/>
            </w:tcBorders>
            <w:shd w:val="clear" w:color="auto" w:fill="DEEAF6" w:themeFill="accent1" w:themeFillTint="33"/>
            <w:vAlign w:val="center"/>
          </w:tcPr>
          <w:p w14:paraId="1B62435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9</w:t>
            </w:r>
          </w:p>
        </w:tc>
        <w:tc>
          <w:tcPr>
            <w:tcW w:w="420" w:type="dxa"/>
            <w:tcBorders>
              <w:top w:val="nil"/>
              <w:bottom w:val="nil"/>
            </w:tcBorders>
            <w:shd w:val="clear" w:color="auto" w:fill="DEEAF6" w:themeFill="accent1" w:themeFillTint="33"/>
          </w:tcPr>
          <w:p w14:paraId="23BE641B"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156</w:t>
            </w:r>
          </w:p>
        </w:tc>
      </w:tr>
      <w:tr w:rsidR="006B00C0" w:rsidRPr="006B00C0" w14:paraId="58F59FFC" w14:textId="77777777" w:rsidTr="00E430FC">
        <w:tc>
          <w:tcPr>
            <w:tcW w:w="687" w:type="dxa"/>
            <w:tcBorders>
              <w:top w:val="nil"/>
              <w:bottom w:val="nil"/>
            </w:tcBorders>
            <w:shd w:val="clear" w:color="auto" w:fill="auto"/>
            <w:tcMar>
              <w:right w:w="57" w:type="dxa"/>
            </w:tcMar>
            <w:vAlign w:val="center"/>
          </w:tcPr>
          <w:p w14:paraId="2D529598"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36</w:t>
            </w:r>
            <w:r w:rsidRPr="006B00C0">
              <w:rPr>
                <w:rFonts w:hint="eastAsia"/>
                <w:color w:val="000000" w:themeColor="text1"/>
                <w:sz w:val="14"/>
                <w:szCs w:val="14"/>
              </w:rPr>
              <w:t>年</w:t>
            </w:r>
          </w:p>
        </w:tc>
        <w:tc>
          <w:tcPr>
            <w:tcW w:w="420" w:type="dxa"/>
            <w:tcBorders>
              <w:top w:val="nil"/>
              <w:bottom w:val="nil"/>
            </w:tcBorders>
            <w:vAlign w:val="center"/>
          </w:tcPr>
          <w:p w14:paraId="5441A09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27</w:t>
            </w:r>
          </w:p>
        </w:tc>
        <w:tc>
          <w:tcPr>
            <w:tcW w:w="420" w:type="dxa"/>
            <w:tcBorders>
              <w:top w:val="nil"/>
              <w:bottom w:val="nil"/>
            </w:tcBorders>
            <w:vAlign w:val="center"/>
          </w:tcPr>
          <w:p w14:paraId="74B9A4E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93</w:t>
            </w:r>
          </w:p>
        </w:tc>
        <w:tc>
          <w:tcPr>
            <w:tcW w:w="420" w:type="dxa"/>
            <w:tcBorders>
              <w:top w:val="nil"/>
              <w:bottom w:val="nil"/>
            </w:tcBorders>
            <w:vAlign w:val="center"/>
          </w:tcPr>
          <w:p w14:paraId="10F9188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18</w:t>
            </w:r>
          </w:p>
        </w:tc>
        <w:tc>
          <w:tcPr>
            <w:tcW w:w="420" w:type="dxa"/>
            <w:tcBorders>
              <w:top w:val="nil"/>
              <w:bottom w:val="nil"/>
            </w:tcBorders>
          </w:tcPr>
          <w:p w14:paraId="3F2EB368"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138</w:t>
            </w:r>
          </w:p>
        </w:tc>
        <w:tc>
          <w:tcPr>
            <w:tcW w:w="420" w:type="dxa"/>
            <w:tcBorders>
              <w:top w:val="nil"/>
              <w:bottom w:val="nil"/>
            </w:tcBorders>
            <w:vAlign w:val="center"/>
          </w:tcPr>
          <w:p w14:paraId="7DA577B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34</w:t>
            </w:r>
          </w:p>
        </w:tc>
        <w:tc>
          <w:tcPr>
            <w:tcW w:w="420" w:type="dxa"/>
            <w:tcBorders>
              <w:top w:val="nil"/>
              <w:bottom w:val="nil"/>
            </w:tcBorders>
            <w:vAlign w:val="center"/>
          </w:tcPr>
          <w:p w14:paraId="4FEFA17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96</w:t>
            </w:r>
          </w:p>
        </w:tc>
        <w:tc>
          <w:tcPr>
            <w:tcW w:w="420" w:type="dxa"/>
            <w:tcBorders>
              <w:top w:val="nil"/>
              <w:bottom w:val="nil"/>
            </w:tcBorders>
            <w:vAlign w:val="center"/>
          </w:tcPr>
          <w:p w14:paraId="3713472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tcPr>
          <w:p w14:paraId="799D579D"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132</w:t>
            </w:r>
          </w:p>
        </w:tc>
        <w:tc>
          <w:tcPr>
            <w:tcW w:w="420" w:type="dxa"/>
            <w:tcBorders>
              <w:top w:val="nil"/>
              <w:bottom w:val="nil"/>
            </w:tcBorders>
            <w:vAlign w:val="center"/>
          </w:tcPr>
          <w:p w14:paraId="243727E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69</w:t>
            </w:r>
          </w:p>
        </w:tc>
        <w:tc>
          <w:tcPr>
            <w:tcW w:w="420" w:type="dxa"/>
            <w:tcBorders>
              <w:top w:val="nil"/>
              <w:bottom w:val="nil"/>
            </w:tcBorders>
            <w:vAlign w:val="center"/>
          </w:tcPr>
          <w:p w14:paraId="7303C61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119</w:t>
            </w:r>
          </w:p>
        </w:tc>
        <w:tc>
          <w:tcPr>
            <w:tcW w:w="420" w:type="dxa"/>
            <w:tcBorders>
              <w:top w:val="nil"/>
              <w:bottom w:val="nil"/>
            </w:tcBorders>
            <w:vAlign w:val="center"/>
          </w:tcPr>
          <w:p w14:paraId="72D2C75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11</w:t>
            </w:r>
          </w:p>
        </w:tc>
        <w:tc>
          <w:tcPr>
            <w:tcW w:w="420" w:type="dxa"/>
            <w:tcBorders>
              <w:top w:val="nil"/>
              <w:bottom w:val="nil"/>
            </w:tcBorders>
          </w:tcPr>
          <w:p w14:paraId="1B35C83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199</w:t>
            </w:r>
          </w:p>
        </w:tc>
        <w:tc>
          <w:tcPr>
            <w:tcW w:w="420" w:type="dxa"/>
            <w:tcBorders>
              <w:top w:val="nil"/>
              <w:bottom w:val="nil"/>
            </w:tcBorders>
            <w:vAlign w:val="center"/>
          </w:tcPr>
          <w:p w14:paraId="794FCD8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89</w:t>
            </w:r>
          </w:p>
        </w:tc>
        <w:tc>
          <w:tcPr>
            <w:tcW w:w="420" w:type="dxa"/>
            <w:tcBorders>
              <w:top w:val="nil"/>
              <w:bottom w:val="nil"/>
            </w:tcBorders>
            <w:vAlign w:val="center"/>
          </w:tcPr>
          <w:p w14:paraId="058DDB6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125</w:t>
            </w:r>
          </w:p>
        </w:tc>
        <w:tc>
          <w:tcPr>
            <w:tcW w:w="420" w:type="dxa"/>
            <w:tcBorders>
              <w:top w:val="nil"/>
              <w:bottom w:val="nil"/>
            </w:tcBorders>
            <w:vAlign w:val="center"/>
          </w:tcPr>
          <w:p w14:paraId="2E26494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15</w:t>
            </w:r>
          </w:p>
        </w:tc>
        <w:tc>
          <w:tcPr>
            <w:tcW w:w="420" w:type="dxa"/>
            <w:tcBorders>
              <w:top w:val="nil"/>
              <w:bottom w:val="nil"/>
            </w:tcBorders>
          </w:tcPr>
          <w:p w14:paraId="0DD6A468"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229</w:t>
            </w:r>
          </w:p>
        </w:tc>
        <w:tc>
          <w:tcPr>
            <w:tcW w:w="420" w:type="dxa"/>
            <w:tcBorders>
              <w:top w:val="nil"/>
              <w:bottom w:val="nil"/>
            </w:tcBorders>
            <w:vAlign w:val="center"/>
          </w:tcPr>
          <w:p w14:paraId="7E6DDB4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44</w:t>
            </w:r>
          </w:p>
        </w:tc>
        <w:tc>
          <w:tcPr>
            <w:tcW w:w="420" w:type="dxa"/>
            <w:tcBorders>
              <w:top w:val="nil"/>
              <w:bottom w:val="nil"/>
            </w:tcBorders>
            <w:vAlign w:val="center"/>
          </w:tcPr>
          <w:p w14:paraId="5783420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86</w:t>
            </w:r>
          </w:p>
        </w:tc>
        <w:tc>
          <w:tcPr>
            <w:tcW w:w="420" w:type="dxa"/>
            <w:tcBorders>
              <w:top w:val="nil"/>
              <w:bottom w:val="nil"/>
            </w:tcBorders>
            <w:vAlign w:val="center"/>
          </w:tcPr>
          <w:p w14:paraId="61883E8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9</w:t>
            </w:r>
          </w:p>
        </w:tc>
        <w:tc>
          <w:tcPr>
            <w:tcW w:w="420" w:type="dxa"/>
            <w:tcBorders>
              <w:top w:val="nil"/>
              <w:bottom w:val="nil"/>
            </w:tcBorders>
          </w:tcPr>
          <w:p w14:paraId="42D3F89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139</w:t>
            </w:r>
          </w:p>
        </w:tc>
      </w:tr>
      <w:tr w:rsidR="006B00C0" w:rsidRPr="006B00C0" w14:paraId="7BF08B2E" w14:textId="77777777" w:rsidTr="00E430FC">
        <w:tc>
          <w:tcPr>
            <w:tcW w:w="687" w:type="dxa"/>
            <w:tcBorders>
              <w:top w:val="nil"/>
              <w:bottom w:val="nil"/>
            </w:tcBorders>
            <w:shd w:val="clear" w:color="auto" w:fill="DEEAF6" w:themeFill="accent1" w:themeFillTint="33"/>
            <w:tcMar>
              <w:right w:w="57" w:type="dxa"/>
            </w:tcMar>
            <w:vAlign w:val="center"/>
          </w:tcPr>
          <w:p w14:paraId="62077789"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37</w:t>
            </w:r>
            <w:r w:rsidRPr="006B00C0">
              <w:rPr>
                <w:rFonts w:hint="eastAsia"/>
                <w:color w:val="000000" w:themeColor="text1"/>
                <w:sz w:val="14"/>
                <w:szCs w:val="14"/>
              </w:rPr>
              <w:t>年</w:t>
            </w:r>
          </w:p>
        </w:tc>
        <w:tc>
          <w:tcPr>
            <w:tcW w:w="420" w:type="dxa"/>
            <w:tcBorders>
              <w:top w:val="nil"/>
              <w:bottom w:val="nil"/>
            </w:tcBorders>
            <w:shd w:val="clear" w:color="auto" w:fill="DEEAF6" w:themeFill="accent1" w:themeFillTint="33"/>
            <w:vAlign w:val="center"/>
          </w:tcPr>
          <w:p w14:paraId="5381BFA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12</w:t>
            </w:r>
          </w:p>
        </w:tc>
        <w:tc>
          <w:tcPr>
            <w:tcW w:w="420" w:type="dxa"/>
            <w:tcBorders>
              <w:top w:val="nil"/>
              <w:bottom w:val="nil"/>
            </w:tcBorders>
            <w:shd w:val="clear" w:color="auto" w:fill="DEEAF6" w:themeFill="accent1" w:themeFillTint="33"/>
            <w:vAlign w:val="center"/>
          </w:tcPr>
          <w:p w14:paraId="33A321D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85</w:t>
            </w:r>
          </w:p>
        </w:tc>
        <w:tc>
          <w:tcPr>
            <w:tcW w:w="420" w:type="dxa"/>
            <w:tcBorders>
              <w:top w:val="nil"/>
              <w:bottom w:val="nil"/>
            </w:tcBorders>
            <w:shd w:val="clear" w:color="auto" w:fill="DEEAF6" w:themeFill="accent1" w:themeFillTint="33"/>
            <w:vAlign w:val="center"/>
          </w:tcPr>
          <w:p w14:paraId="1455443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31</w:t>
            </w:r>
          </w:p>
        </w:tc>
        <w:tc>
          <w:tcPr>
            <w:tcW w:w="420" w:type="dxa"/>
            <w:tcBorders>
              <w:top w:val="nil"/>
              <w:bottom w:val="nil"/>
            </w:tcBorders>
            <w:shd w:val="clear" w:color="auto" w:fill="DEEAF6" w:themeFill="accent1" w:themeFillTint="33"/>
          </w:tcPr>
          <w:p w14:paraId="2625C98B"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128</w:t>
            </w:r>
          </w:p>
        </w:tc>
        <w:tc>
          <w:tcPr>
            <w:tcW w:w="420" w:type="dxa"/>
            <w:tcBorders>
              <w:top w:val="nil"/>
              <w:bottom w:val="nil"/>
            </w:tcBorders>
            <w:shd w:val="clear" w:color="auto" w:fill="DEEAF6" w:themeFill="accent1" w:themeFillTint="33"/>
            <w:vAlign w:val="center"/>
          </w:tcPr>
          <w:p w14:paraId="12B1A6C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33</w:t>
            </w:r>
          </w:p>
        </w:tc>
        <w:tc>
          <w:tcPr>
            <w:tcW w:w="420" w:type="dxa"/>
            <w:tcBorders>
              <w:top w:val="nil"/>
              <w:bottom w:val="nil"/>
            </w:tcBorders>
            <w:shd w:val="clear" w:color="auto" w:fill="DEEAF6" w:themeFill="accent1" w:themeFillTint="33"/>
            <w:vAlign w:val="center"/>
          </w:tcPr>
          <w:p w14:paraId="4456D1A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59</w:t>
            </w:r>
          </w:p>
        </w:tc>
        <w:tc>
          <w:tcPr>
            <w:tcW w:w="420" w:type="dxa"/>
            <w:tcBorders>
              <w:top w:val="nil"/>
              <w:bottom w:val="nil"/>
            </w:tcBorders>
            <w:shd w:val="clear" w:color="auto" w:fill="DEEAF6" w:themeFill="accent1" w:themeFillTint="33"/>
            <w:vAlign w:val="center"/>
          </w:tcPr>
          <w:p w14:paraId="51B55BC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13</w:t>
            </w:r>
          </w:p>
        </w:tc>
        <w:tc>
          <w:tcPr>
            <w:tcW w:w="420" w:type="dxa"/>
            <w:tcBorders>
              <w:top w:val="nil"/>
              <w:bottom w:val="nil"/>
            </w:tcBorders>
            <w:shd w:val="clear" w:color="auto" w:fill="DEEAF6" w:themeFill="accent1" w:themeFillTint="33"/>
          </w:tcPr>
          <w:p w14:paraId="358E4A3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105</w:t>
            </w:r>
          </w:p>
        </w:tc>
        <w:tc>
          <w:tcPr>
            <w:tcW w:w="420" w:type="dxa"/>
            <w:tcBorders>
              <w:top w:val="nil"/>
              <w:bottom w:val="nil"/>
            </w:tcBorders>
            <w:shd w:val="clear" w:color="auto" w:fill="DEEAF6" w:themeFill="accent1" w:themeFillTint="33"/>
            <w:vAlign w:val="center"/>
          </w:tcPr>
          <w:p w14:paraId="2EC1FBE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54</w:t>
            </w:r>
          </w:p>
        </w:tc>
        <w:tc>
          <w:tcPr>
            <w:tcW w:w="420" w:type="dxa"/>
            <w:tcBorders>
              <w:top w:val="nil"/>
              <w:bottom w:val="nil"/>
            </w:tcBorders>
            <w:shd w:val="clear" w:color="auto" w:fill="DEEAF6" w:themeFill="accent1" w:themeFillTint="33"/>
            <w:vAlign w:val="center"/>
          </w:tcPr>
          <w:p w14:paraId="62EA3B5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124</w:t>
            </w:r>
          </w:p>
        </w:tc>
        <w:tc>
          <w:tcPr>
            <w:tcW w:w="420" w:type="dxa"/>
            <w:tcBorders>
              <w:top w:val="nil"/>
              <w:bottom w:val="nil"/>
            </w:tcBorders>
            <w:shd w:val="clear" w:color="auto" w:fill="DEEAF6" w:themeFill="accent1" w:themeFillTint="33"/>
            <w:vAlign w:val="center"/>
          </w:tcPr>
          <w:p w14:paraId="4EF351B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w:t>
            </w:r>
          </w:p>
        </w:tc>
        <w:tc>
          <w:tcPr>
            <w:tcW w:w="420" w:type="dxa"/>
            <w:tcBorders>
              <w:top w:val="nil"/>
              <w:bottom w:val="nil"/>
            </w:tcBorders>
            <w:shd w:val="clear" w:color="auto" w:fill="DEEAF6" w:themeFill="accent1" w:themeFillTint="33"/>
          </w:tcPr>
          <w:p w14:paraId="6791F261"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186</w:t>
            </w:r>
          </w:p>
        </w:tc>
        <w:tc>
          <w:tcPr>
            <w:tcW w:w="420" w:type="dxa"/>
            <w:tcBorders>
              <w:top w:val="nil"/>
              <w:bottom w:val="nil"/>
            </w:tcBorders>
            <w:shd w:val="clear" w:color="auto" w:fill="DEEAF6" w:themeFill="accent1" w:themeFillTint="33"/>
            <w:vAlign w:val="center"/>
          </w:tcPr>
          <w:p w14:paraId="650C4F7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51</w:t>
            </w:r>
          </w:p>
        </w:tc>
        <w:tc>
          <w:tcPr>
            <w:tcW w:w="420" w:type="dxa"/>
            <w:tcBorders>
              <w:top w:val="nil"/>
              <w:bottom w:val="nil"/>
            </w:tcBorders>
            <w:shd w:val="clear" w:color="auto" w:fill="DEEAF6" w:themeFill="accent1" w:themeFillTint="33"/>
            <w:vAlign w:val="center"/>
          </w:tcPr>
          <w:p w14:paraId="2451C5C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97</w:t>
            </w:r>
          </w:p>
        </w:tc>
        <w:tc>
          <w:tcPr>
            <w:tcW w:w="420" w:type="dxa"/>
            <w:tcBorders>
              <w:top w:val="nil"/>
              <w:bottom w:val="nil"/>
            </w:tcBorders>
            <w:shd w:val="clear" w:color="auto" w:fill="DEEAF6" w:themeFill="accent1" w:themeFillTint="33"/>
            <w:vAlign w:val="center"/>
          </w:tcPr>
          <w:p w14:paraId="701E121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9</w:t>
            </w:r>
          </w:p>
        </w:tc>
        <w:tc>
          <w:tcPr>
            <w:tcW w:w="420" w:type="dxa"/>
            <w:tcBorders>
              <w:top w:val="nil"/>
              <w:bottom w:val="nil"/>
            </w:tcBorders>
            <w:shd w:val="clear" w:color="auto" w:fill="DEEAF6" w:themeFill="accent1" w:themeFillTint="33"/>
          </w:tcPr>
          <w:p w14:paraId="4CA8637B"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157</w:t>
            </w:r>
          </w:p>
        </w:tc>
        <w:tc>
          <w:tcPr>
            <w:tcW w:w="420" w:type="dxa"/>
            <w:tcBorders>
              <w:top w:val="nil"/>
              <w:bottom w:val="nil"/>
            </w:tcBorders>
            <w:shd w:val="clear" w:color="auto" w:fill="DEEAF6" w:themeFill="accent1" w:themeFillTint="33"/>
            <w:vAlign w:val="center"/>
          </w:tcPr>
          <w:p w14:paraId="72FD33D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21</w:t>
            </w:r>
          </w:p>
        </w:tc>
        <w:tc>
          <w:tcPr>
            <w:tcW w:w="420" w:type="dxa"/>
            <w:tcBorders>
              <w:top w:val="nil"/>
              <w:bottom w:val="nil"/>
            </w:tcBorders>
            <w:shd w:val="clear" w:color="auto" w:fill="DEEAF6" w:themeFill="accent1" w:themeFillTint="33"/>
            <w:vAlign w:val="center"/>
          </w:tcPr>
          <w:p w14:paraId="76BA5D8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66</w:t>
            </w:r>
          </w:p>
        </w:tc>
        <w:tc>
          <w:tcPr>
            <w:tcW w:w="420" w:type="dxa"/>
            <w:tcBorders>
              <w:top w:val="nil"/>
              <w:bottom w:val="nil"/>
            </w:tcBorders>
            <w:shd w:val="clear" w:color="auto" w:fill="DEEAF6" w:themeFill="accent1" w:themeFillTint="33"/>
            <w:vAlign w:val="center"/>
          </w:tcPr>
          <w:p w14:paraId="66A2D44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w:t>
            </w:r>
          </w:p>
        </w:tc>
        <w:tc>
          <w:tcPr>
            <w:tcW w:w="420" w:type="dxa"/>
            <w:tcBorders>
              <w:top w:val="nil"/>
              <w:bottom w:val="nil"/>
            </w:tcBorders>
            <w:shd w:val="clear" w:color="auto" w:fill="DEEAF6" w:themeFill="accent1" w:themeFillTint="33"/>
          </w:tcPr>
          <w:p w14:paraId="0FB70968"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94</w:t>
            </w:r>
          </w:p>
        </w:tc>
      </w:tr>
      <w:tr w:rsidR="006B00C0" w:rsidRPr="006B00C0" w14:paraId="643B26E5" w14:textId="77777777" w:rsidTr="00E430FC">
        <w:tc>
          <w:tcPr>
            <w:tcW w:w="687" w:type="dxa"/>
            <w:tcBorders>
              <w:top w:val="nil"/>
              <w:bottom w:val="nil"/>
            </w:tcBorders>
            <w:shd w:val="clear" w:color="auto" w:fill="auto"/>
            <w:tcMar>
              <w:right w:w="57" w:type="dxa"/>
            </w:tcMar>
            <w:vAlign w:val="center"/>
          </w:tcPr>
          <w:p w14:paraId="561870F3"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38</w:t>
            </w:r>
            <w:r w:rsidRPr="006B00C0">
              <w:rPr>
                <w:rFonts w:hint="eastAsia"/>
                <w:color w:val="000000" w:themeColor="text1"/>
                <w:sz w:val="14"/>
                <w:szCs w:val="14"/>
              </w:rPr>
              <w:t>年</w:t>
            </w:r>
          </w:p>
        </w:tc>
        <w:tc>
          <w:tcPr>
            <w:tcW w:w="420" w:type="dxa"/>
            <w:tcBorders>
              <w:top w:val="nil"/>
              <w:bottom w:val="nil"/>
            </w:tcBorders>
            <w:vAlign w:val="center"/>
          </w:tcPr>
          <w:p w14:paraId="02B2034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22</w:t>
            </w:r>
          </w:p>
        </w:tc>
        <w:tc>
          <w:tcPr>
            <w:tcW w:w="420" w:type="dxa"/>
            <w:tcBorders>
              <w:top w:val="nil"/>
              <w:bottom w:val="nil"/>
            </w:tcBorders>
            <w:vAlign w:val="center"/>
          </w:tcPr>
          <w:p w14:paraId="02339A7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95</w:t>
            </w:r>
          </w:p>
        </w:tc>
        <w:tc>
          <w:tcPr>
            <w:tcW w:w="420" w:type="dxa"/>
            <w:tcBorders>
              <w:top w:val="nil"/>
              <w:bottom w:val="nil"/>
            </w:tcBorders>
            <w:vAlign w:val="center"/>
          </w:tcPr>
          <w:p w14:paraId="10B8EC5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11</w:t>
            </w:r>
          </w:p>
        </w:tc>
        <w:tc>
          <w:tcPr>
            <w:tcW w:w="420" w:type="dxa"/>
            <w:tcBorders>
              <w:top w:val="nil"/>
              <w:bottom w:val="nil"/>
            </w:tcBorders>
          </w:tcPr>
          <w:p w14:paraId="214FD02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128</w:t>
            </w:r>
          </w:p>
        </w:tc>
        <w:tc>
          <w:tcPr>
            <w:tcW w:w="420" w:type="dxa"/>
            <w:tcBorders>
              <w:top w:val="nil"/>
              <w:bottom w:val="nil"/>
            </w:tcBorders>
            <w:vAlign w:val="center"/>
          </w:tcPr>
          <w:p w14:paraId="0DF0E80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21</w:t>
            </w:r>
          </w:p>
        </w:tc>
        <w:tc>
          <w:tcPr>
            <w:tcW w:w="420" w:type="dxa"/>
            <w:tcBorders>
              <w:top w:val="nil"/>
              <w:bottom w:val="nil"/>
            </w:tcBorders>
            <w:vAlign w:val="center"/>
          </w:tcPr>
          <w:p w14:paraId="6E028BA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78</w:t>
            </w:r>
          </w:p>
        </w:tc>
        <w:tc>
          <w:tcPr>
            <w:tcW w:w="420" w:type="dxa"/>
            <w:tcBorders>
              <w:top w:val="nil"/>
              <w:bottom w:val="nil"/>
            </w:tcBorders>
            <w:vAlign w:val="center"/>
          </w:tcPr>
          <w:p w14:paraId="72B4F64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w:t>
            </w:r>
          </w:p>
        </w:tc>
        <w:tc>
          <w:tcPr>
            <w:tcW w:w="420" w:type="dxa"/>
            <w:tcBorders>
              <w:top w:val="nil"/>
              <w:bottom w:val="nil"/>
            </w:tcBorders>
          </w:tcPr>
          <w:p w14:paraId="23584BC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105</w:t>
            </w:r>
          </w:p>
        </w:tc>
        <w:tc>
          <w:tcPr>
            <w:tcW w:w="420" w:type="dxa"/>
            <w:tcBorders>
              <w:top w:val="nil"/>
              <w:bottom w:val="nil"/>
            </w:tcBorders>
            <w:vAlign w:val="center"/>
          </w:tcPr>
          <w:p w14:paraId="0D5F9FE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66</w:t>
            </w:r>
          </w:p>
        </w:tc>
        <w:tc>
          <w:tcPr>
            <w:tcW w:w="420" w:type="dxa"/>
            <w:tcBorders>
              <w:top w:val="nil"/>
              <w:bottom w:val="nil"/>
            </w:tcBorders>
            <w:vAlign w:val="center"/>
          </w:tcPr>
          <w:p w14:paraId="28864AD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105</w:t>
            </w:r>
          </w:p>
        </w:tc>
        <w:tc>
          <w:tcPr>
            <w:tcW w:w="420" w:type="dxa"/>
            <w:tcBorders>
              <w:top w:val="nil"/>
              <w:bottom w:val="nil"/>
            </w:tcBorders>
            <w:vAlign w:val="center"/>
          </w:tcPr>
          <w:p w14:paraId="42F2FA5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9</w:t>
            </w:r>
          </w:p>
        </w:tc>
        <w:tc>
          <w:tcPr>
            <w:tcW w:w="420" w:type="dxa"/>
            <w:tcBorders>
              <w:top w:val="nil"/>
              <w:bottom w:val="nil"/>
            </w:tcBorders>
          </w:tcPr>
          <w:p w14:paraId="7E7AD7A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180</w:t>
            </w:r>
          </w:p>
        </w:tc>
        <w:tc>
          <w:tcPr>
            <w:tcW w:w="420" w:type="dxa"/>
            <w:tcBorders>
              <w:top w:val="nil"/>
              <w:bottom w:val="nil"/>
            </w:tcBorders>
            <w:vAlign w:val="center"/>
          </w:tcPr>
          <w:p w14:paraId="49B14CF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75</w:t>
            </w:r>
          </w:p>
        </w:tc>
        <w:tc>
          <w:tcPr>
            <w:tcW w:w="420" w:type="dxa"/>
            <w:tcBorders>
              <w:top w:val="nil"/>
              <w:bottom w:val="nil"/>
            </w:tcBorders>
            <w:vAlign w:val="center"/>
          </w:tcPr>
          <w:p w14:paraId="31E3357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111</w:t>
            </w:r>
          </w:p>
        </w:tc>
        <w:tc>
          <w:tcPr>
            <w:tcW w:w="420" w:type="dxa"/>
            <w:tcBorders>
              <w:top w:val="nil"/>
              <w:bottom w:val="nil"/>
            </w:tcBorders>
            <w:vAlign w:val="center"/>
          </w:tcPr>
          <w:p w14:paraId="7487E35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10</w:t>
            </w:r>
          </w:p>
        </w:tc>
        <w:tc>
          <w:tcPr>
            <w:tcW w:w="420" w:type="dxa"/>
            <w:tcBorders>
              <w:top w:val="nil"/>
              <w:bottom w:val="nil"/>
            </w:tcBorders>
          </w:tcPr>
          <w:p w14:paraId="1C2A304B"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196</w:t>
            </w:r>
          </w:p>
        </w:tc>
        <w:tc>
          <w:tcPr>
            <w:tcW w:w="420" w:type="dxa"/>
            <w:tcBorders>
              <w:top w:val="nil"/>
              <w:bottom w:val="nil"/>
            </w:tcBorders>
            <w:vAlign w:val="center"/>
          </w:tcPr>
          <w:p w14:paraId="198B681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33</w:t>
            </w:r>
          </w:p>
        </w:tc>
        <w:tc>
          <w:tcPr>
            <w:tcW w:w="420" w:type="dxa"/>
            <w:tcBorders>
              <w:top w:val="nil"/>
              <w:bottom w:val="nil"/>
            </w:tcBorders>
            <w:vAlign w:val="center"/>
          </w:tcPr>
          <w:p w14:paraId="14241E3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56</w:t>
            </w:r>
          </w:p>
        </w:tc>
        <w:tc>
          <w:tcPr>
            <w:tcW w:w="420" w:type="dxa"/>
            <w:tcBorders>
              <w:top w:val="nil"/>
              <w:bottom w:val="nil"/>
            </w:tcBorders>
            <w:vAlign w:val="center"/>
          </w:tcPr>
          <w:p w14:paraId="48A79C6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20" w:type="dxa"/>
            <w:tcBorders>
              <w:top w:val="nil"/>
              <w:bottom w:val="nil"/>
            </w:tcBorders>
          </w:tcPr>
          <w:p w14:paraId="61285B1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93</w:t>
            </w:r>
          </w:p>
        </w:tc>
      </w:tr>
      <w:tr w:rsidR="006B00C0" w:rsidRPr="006B00C0" w14:paraId="08FE0B84" w14:textId="77777777" w:rsidTr="00E430FC">
        <w:tc>
          <w:tcPr>
            <w:tcW w:w="687" w:type="dxa"/>
            <w:tcBorders>
              <w:top w:val="nil"/>
              <w:bottom w:val="nil"/>
            </w:tcBorders>
            <w:shd w:val="clear" w:color="auto" w:fill="DEEAF6" w:themeFill="accent1" w:themeFillTint="33"/>
            <w:tcMar>
              <w:right w:w="57" w:type="dxa"/>
            </w:tcMar>
            <w:vAlign w:val="center"/>
          </w:tcPr>
          <w:p w14:paraId="4C4FF91B"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39</w:t>
            </w:r>
            <w:r w:rsidRPr="006B00C0">
              <w:rPr>
                <w:rFonts w:hint="eastAsia"/>
                <w:color w:val="000000" w:themeColor="text1"/>
                <w:sz w:val="14"/>
                <w:szCs w:val="14"/>
              </w:rPr>
              <w:t>年</w:t>
            </w:r>
          </w:p>
        </w:tc>
        <w:tc>
          <w:tcPr>
            <w:tcW w:w="420" w:type="dxa"/>
            <w:tcBorders>
              <w:top w:val="nil"/>
              <w:bottom w:val="nil"/>
            </w:tcBorders>
            <w:shd w:val="clear" w:color="auto" w:fill="DEEAF6" w:themeFill="accent1" w:themeFillTint="33"/>
            <w:vAlign w:val="center"/>
          </w:tcPr>
          <w:p w14:paraId="3314597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19</w:t>
            </w:r>
          </w:p>
        </w:tc>
        <w:tc>
          <w:tcPr>
            <w:tcW w:w="420" w:type="dxa"/>
            <w:tcBorders>
              <w:top w:val="nil"/>
              <w:bottom w:val="nil"/>
            </w:tcBorders>
            <w:shd w:val="clear" w:color="auto" w:fill="DEEAF6" w:themeFill="accent1" w:themeFillTint="33"/>
            <w:vAlign w:val="center"/>
          </w:tcPr>
          <w:p w14:paraId="2EB8660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80</w:t>
            </w:r>
          </w:p>
        </w:tc>
        <w:tc>
          <w:tcPr>
            <w:tcW w:w="420" w:type="dxa"/>
            <w:tcBorders>
              <w:top w:val="nil"/>
              <w:bottom w:val="nil"/>
            </w:tcBorders>
            <w:shd w:val="clear" w:color="auto" w:fill="DEEAF6" w:themeFill="accent1" w:themeFillTint="33"/>
            <w:vAlign w:val="center"/>
          </w:tcPr>
          <w:p w14:paraId="732FA8F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23</w:t>
            </w:r>
          </w:p>
        </w:tc>
        <w:tc>
          <w:tcPr>
            <w:tcW w:w="420" w:type="dxa"/>
            <w:tcBorders>
              <w:top w:val="nil"/>
              <w:bottom w:val="nil"/>
            </w:tcBorders>
            <w:shd w:val="clear" w:color="auto" w:fill="DEEAF6" w:themeFill="accent1" w:themeFillTint="33"/>
          </w:tcPr>
          <w:p w14:paraId="0671AD9A"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122</w:t>
            </w:r>
          </w:p>
        </w:tc>
        <w:tc>
          <w:tcPr>
            <w:tcW w:w="420" w:type="dxa"/>
            <w:tcBorders>
              <w:top w:val="nil"/>
              <w:bottom w:val="nil"/>
            </w:tcBorders>
            <w:shd w:val="clear" w:color="auto" w:fill="DEEAF6" w:themeFill="accent1" w:themeFillTint="33"/>
            <w:vAlign w:val="center"/>
          </w:tcPr>
          <w:p w14:paraId="521DA45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14</w:t>
            </w:r>
          </w:p>
        </w:tc>
        <w:tc>
          <w:tcPr>
            <w:tcW w:w="420" w:type="dxa"/>
            <w:tcBorders>
              <w:top w:val="nil"/>
              <w:bottom w:val="nil"/>
            </w:tcBorders>
            <w:shd w:val="clear" w:color="auto" w:fill="DEEAF6" w:themeFill="accent1" w:themeFillTint="33"/>
            <w:vAlign w:val="center"/>
          </w:tcPr>
          <w:p w14:paraId="56359A2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62</w:t>
            </w:r>
          </w:p>
        </w:tc>
        <w:tc>
          <w:tcPr>
            <w:tcW w:w="420" w:type="dxa"/>
            <w:tcBorders>
              <w:top w:val="nil"/>
              <w:bottom w:val="nil"/>
            </w:tcBorders>
            <w:shd w:val="clear" w:color="auto" w:fill="DEEAF6" w:themeFill="accent1" w:themeFillTint="33"/>
            <w:vAlign w:val="center"/>
          </w:tcPr>
          <w:p w14:paraId="6168BFF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11</w:t>
            </w:r>
          </w:p>
        </w:tc>
        <w:tc>
          <w:tcPr>
            <w:tcW w:w="420" w:type="dxa"/>
            <w:tcBorders>
              <w:top w:val="nil"/>
              <w:bottom w:val="nil"/>
            </w:tcBorders>
            <w:shd w:val="clear" w:color="auto" w:fill="DEEAF6" w:themeFill="accent1" w:themeFillTint="33"/>
          </w:tcPr>
          <w:p w14:paraId="0A9A084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87</w:t>
            </w:r>
          </w:p>
        </w:tc>
        <w:tc>
          <w:tcPr>
            <w:tcW w:w="420" w:type="dxa"/>
            <w:tcBorders>
              <w:top w:val="nil"/>
              <w:bottom w:val="nil"/>
            </w:tcBorders>
            <w:shd w:val="clear" w:color="auto" w:fill="DEEAF6" w:themeFill="accent1" w:themeFillTint="33"/>
            <w:vAlign w:val="center"/>
          </w:tcPr>
          <w:p w14:paraId="523B7A0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39</w:t>
            </w:r>
          </w:p>
        </w:tc>
        <w:tc>
          <w:tcPr>
            <w:tcW w:w="420" w:type="dxa"/>
            <w:tcBorders>
              <w:top w:val="nil"/>
              <w:bottom w:val="nil"/>
            </w:tcBorders>
            <w:shd w:val="clear" w:color="auto" w:fill="DEEAF6" w:themeFill="accent1" w:themeFillTint="33"/>
            <w:vAlign w:val="center"/>
          </w:tcPr>
          <w:p w14:paraId="4EC6602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61</w:t>
            </w:r>
          </w:p>
        </w:tc>
        <w:tc>
          <w:tcPr>
            <w:tcW w:w="420" w:type="dxa"/>
            <w:tcBorders>
              <w:top w:val="nil"/>
              <w:bottom w:val="nil"/>
            </w:tcBorders>
            <w:shd w:val="clear" w:color="auto" w:fill="DEEAF6" w:themeFill="accent1" w:themeFillTint="33"/>
            <w:vAlign w:val="center"/>
          </w:tcPr>
          <w:p w14:paraId="2B627AD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11</w:t>
            </w:r>
          </w:p>
        </w:tc>
        <w:tc>
          <w:tcPr>
            <w:tcW w:w="420" w:type="dxa"/>
            <w:tcBorders>
              <w:top w:val="nil"/>
              <w:bottom w:val="nil"/>
            </w:tcBorders>
            <w:shd w:val="clear" w:color="auto" w:fill="DEEAF6" w:themeFill="accent1" w:themeFillTint="33"/>
          </w:tcPr>
          <w:p w14:paraId="7C0ECA43"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111</w:t>
            </w:r>
          </w:p>
        </w:tc>
        <w:tc>
          <w:tcPr>
            <w:tcW w:w="420" w:type="dxa"/>
            <w:tcBorders>
              <w:top w:val="nil"/>
              <w:bottom w:val="nil"/>
            </w:tcBorders>
            <w:shd w:val="clear" w:color="auto" w:fill="DEEAF6" w:themeFill="accent1" w:themeFillTint="33"/>
            <w:vAlign w:val="center"/>
          </w:tcPr>
          <w:p w14:paraId="5E7275D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44</w:t>
            </w:r>
          </w:p>
        </w:tc>
        <w:tc>
          <w:tcPr>
            <w:tcW w:w="420" w:type="dxa"/>
            <w:tcBorders>
              <w:top w:val="nil"/>
              <w:bottom w:val="nil"/>
            </w:tcBorders>
            <w:shd w:val="clear" w:color="auto" w:fill="DEEAF6" w:themeFill="accent1" w:themeFillTint="33"/>
            <w:vAlign w:val="center"/>
          </w:tcPr>
          <w:p w14:paraId="681F523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91</w:t>
            </w:r>
          </w:p>
        </w:tc>
        <w:tc>
          <w:tcPr>
            <w:tcW w:w="420" w:type="dxa"/>
            <w:tcBorders>
              <w:top w:val="nil"/>
              <w:bottom w:val="nil"/>
            </w:tcBorders>
            <w:shd w:val="clear" w:color="auto" w:fill="DEEAF6" w:themeFill="accent1" w:themeFillTint="33"/>
            <w:vAlign w:val="center"/>
          </w:tcPr>
          <w:p w14:paraId="14A18F5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11</w:t>
            </w:r>
          </w:p>
        </w:tc>
        <w:tc>
          <w:tcPr>
            <w:tcW w:w="420" w:type="dxa"/>
            <w:tcBorders>
              <w:top w:val="nil"/>
              <w:bottom w:val="nil"/>
            </w:tcBorders>
            <w:shd w:val="clear" w:color="auto" w:fill="DEEAF6" w:themeFill="accent1" w:themeFillTint="33"/>
          </w:tcPr>
          <w:p w14:paraId="1504355A"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146</w:t>
            </w:r>
          </w:p>
        </w:tc>
        <w:tc>
          <w:tcPr>
            <w:tcW w:w="420" w:type="dxa"/>
            <w:tcBorders>
              <w:top w:val="nil"/>
              <w:bottom w:val="nil"/>
            </w:tcBorders>
            <w:shd w:val="clear" w:color="auto" w:fill="DEEAF6" w:themeFill="accent1" w:themeFillTint="33"/>
            <w:vAlign w:val="center"/>
          </w:tcPr>
          <w:p w14:paraId="5D7F7B2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19</w:t>
            </w:r>
          </w:p>
        </w:tc>
        <w:tc>
          <w:tcPr>
            <w:tcW w:w="420" w:type="dxa"/>
            <w:tcBorders>
              <w:top w:val="nil"/>
              <w:bottom w:val="nil"/>
            </w:tcBorders>
            <w:shd w:val="clear" w:color="auto" w:fill="DEEAF6" w:themeFill="accent1" w:themeFillTint="33"/>
            <w:vAlign w:val="center"/>
          </w:tcPr>
          <w:p w14:paraId="7EA3C57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39</w:t>
            </w:r>
          </w:p>
        </w:tc>
        <w:tc>
          <w:tcPr>
            <w:tcW w:w="420" w:type="dxa"/>
            <w:tcBorders>
              <w:top w:val="nil"/>
              <w:bottom w:val="nil"/>
            </w:tcBorders>
            <w:shd w:val="clear" w:color="auto" w:fill="DEEAF6" w:themeFill="accent1" w:themeFillTint="33"/>
            <w:vAlign w:val="center"/>
          </w:tcPr>
          <w:p w14:paraId="6BDAE7E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w:t>
            </w:r>
          </w:p>
        </w:tc>
        <w:tc>
          <w:tcPr>
            <w:tcW w:w="420" w:type="dxa"/>
            <w:tcBorders>
              <w:top w:val="nil"/>
              <w:bottom w:val="nil"/>
            </w:tcBorders>
            <w:shd w:val="clear" w:color="auto" w:fill="DEEAF6" w:themeFill="accent1" w:themeFillTint="33"/>
          </w:tcPr>
          <w:p w14:paraId="47FE7C94"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64</w:t>
            </w:r>
          </w:p>
        </w:tc>
      </w:tr>
      <w:tr w:rsidR="006B00C0" w:rsidRPr="006B00C0" w14:paraId="756F5924" w14:textId="77777777" w:rsidTr="00E430FC">
        <w:tc>
          <w:tcPr>
            <w:tcW w:w="687" w:type="dxa"/>
            <w:tcBorders>
              <w:top w:val="nil"/>
              <w:bottom w:val="nil"/>
            </w:tcBorders>
            <w:shd w:val="clear" w:color="auto" w:fill="auto"/>
            <w:tcMar>
              <w:right w:w="57" w:type="dxa"/>
            </w:tcMar>
            <w:vAlign w:val="center"/>
          </w:tcPr>
          <w:p w14:paraId="150C80F3"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40</w:t>
            </w:r>
            <w:r w:rsidRPr="006B00C0">
              <w:rPr>
                <w:rFonts w:hint="eastAsia"/>
                <w:color w:val="000000" w:themeColor="text1"/>
                <w:sz w:val="14"/>
                <w:szCs w:val="14"/>
              </w:rPr>
              <w:t>年</w:t>
            </w:r>
          </w:p>
        </w:tc>
        <w:tc>
          <w:tcPr>
            <w:tcW w:w="420" w:type="dxa"/>
            <w:tcBorders>
              <w:top w:val="nil"/>
              <w:bottom w:val="nil"/>
            </w:tcBorders>
            <w:vAlign w:val="center"/>
          </w:tcPr>
          <w:p w14:paraId="1BBBB46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22</w:t>
            </w:r>
          </w:p>
        </w:tc>
        <w:tc>
          <w:tcPr>
            <w:tcW w:w="420" w:type="dxa"/>
            <w:tcBorders>
              <w:top w:val="nil"/>
              <w:bottom w:val="nil"/>
            </w:tcBorders>
            <w:vAlign w:val="center"/>
          </w:tcPr>
          <w:p w14:paraId="0B03DFB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82</w:t>
            </w:r>
          </w:p>
        </w:tc>
        <w:tc>
          <w:tcPr>
            <w:tcW w:w="420" w:type="dxa"/>
            <w:tcBorders>
              <w:top w:val="nil"/>
              <w:bottom w:val="nil"/>
            </w:tcBorders>
            <w:vAlign w:val="center"/>
          </w:tcPr>
          <w:p w14:paraId="2EAAD16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26</w:t>
            </w:r>
          </w:p>
        </w:tc>
        <w:tc>
          <w:tcPr>
            <w:tcW w:w="420" w:type="dxa"/>
            <w:tcBorders>
              <w:top w:val="nil"/>
              <w:bottom w:val="nil"/>
            </w:tcBorders>
          </w:tcPr>
          <w:p w14:paraId="6A2FB59A"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130</w:t>
            </w:r>
          </w:p>
        </w:tc>
        <w:tc>
          <w:tcPr>
            <w:tcW w:w="420" w:type="dxa"/>
            <w:tcBorders>
              <w:top w:val="nil"/>
              <w:bottom w:val="nil"/>
            </w:tcBorders>
            <w:vAlign w:val="center"/>
          </w:tcPr>
          <w:p w14:paraId="4356D1B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13</w:t>
            </w:r>
          </w:p>
        </w:tc>
        <w:tc>
          <w:tcPr>
            <w:tcW w:w="420" w:type="dxa"/>
            <w:tcBorders>
              <w:top w:val="nil"/>
              <w:bottom w:val="nil"/>
            </w:tcBorders>
            <w:vAlign w:val="center"/>
          </w:tcPr>
          <w:p w14:paraId="74B7AA6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48</w:t>
            </w:r>
          </w:p>
        </w:tc>
        <w:tc>
          <w:tcPr>
            <w:tcW w:w="420" w:type="dxa"/>
            <w:tcBorders>
              <w:top w:val="nil"/>
              <w:bottom w:val="nil"/>
            </w:tcBorders>
            <w:vAlign w:val="center"/>
          </w:tcPr>
          <w:p w14:paraId="4511EEB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11</w:t>
            </w:r>
          </w:p>
        </w:tc>
        <w:tc>
          <w:tcPr>
            <w:tcW w:w="420" w:type="dxa"/>
            <w:tcBorders>
              <w:top w:val="nil"/>
              <w:bottom w:val="nil"/>
            </w:tcBorders>
          </w:tcPr>
          <w:p w14:paraId="5C00AC1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72</w:t>
            </w:r>
          </w:p>
        </w:tc>
        <w:tc>
          <w:tcPr>
            <w:tcW w:w="420" w:type="dxa"/>
            <w:tcBorders>
              <w:top w:val="nil"/>
              <w:bottom w:val="nil"/>
            </w:tcBorders>
            <w:vAlign w:val="center"/>
          </w:tcPr>
          <w:p w14:paraId="20D6C99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52</w:t>
            </w:r>
          </w:p>
        </w:tc>
        <w:tc>
          <w:tcPr>
            <w:tcW w:w="420" w:type="dxa"/>
            <w:tcBorders>
              <w:top w:val="nil"/>
              <w:bottom w:val="nil"/>
            </w:tcBorders>
            <w:vAlign w:val="center"/>
          </w:tcPr>
          <w:p w14:paraId="6B01956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67</w:t>
            </w:r>
          </w:p>
        </w:tc>
        <w:tc>
          <w:tcPr>
            <w:tcW w:w="420" w:type="dxa"/>
            <w:tcBorders>
              <w:top w:val="nil"/>
              <w:bottom w:val="nil"/>
            </w:tcBorders>
            <w:vAlign w:val="center"/>
          </w:tcPr>
          <w:p w14:paraId="36CC820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9</w:t>
            </w:r>
          </w:p>
        </w:tc>
        <w:tc>
          <w:tcPr>
            <w:tcW w:w="420" w:type="dxa"/>
            <w:tcBorders>
              <w:top w:val="nil"/>
              <w:bottom w:val="nil"/>
            </w:tcBorders>
          </w:tcPr>
          <w:p w14:paraId="5EA6286D"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128</w:t>
            </w:r>
          </w:p>
        </w:tc>
        <w:tc>
          <w:tcPr>
            <w:tcW w:w="420" w:type="dxa"/>
            <w:tcBorders>
              <w:top w:val="nil"/>
              <w:bottom w:val="nil"/>
            </w:tcBorders>
            <w:vAlign w:val="center"/>
          </w:tcPr>
          <w:p w14:paraId="2769D98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46</w:t>
            </w:r>
          </w:p>
        </w:tc>
        <w:tc>
          <w:tcPr>
            <w:tcW w:w="420" w:type="dxa"/>
            <w:tcBorders>
              <w:top w:val="nil"/>
              <w:bottom w:val="nil"/>
            </w:tcBorders>
            <w:vAlign w:val="center"/>
          </w:tcPr>
          <w:p w14:paraId="22CAFA8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68</w:t>
            </w:r>
          </w:p>
        </w:tc>
        <w:tc>
          <w:tcPr>
            <w:tcW w:w="420" w:type="dxa"/>
            <w:tcBorders>
              <w:top w:val="nil"/>
              <w:bottom w:val="nil"/>
            </w:tcBorders>
            <w:vAlign w:val="center"/>
          </w:tcPr>
          <w:p w14:paraId="5FF9781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20" w:type="dxa"/>
            <w:tcBorders>
              <w:top w:val="nil"/>
              <w:bottom w:val="nil"/>
            </w:tcBorders>
          </w:tcPr>
          <w:p w14:paraId="007FDD0D"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119</w:t>
            </w:r>
          </w:p>
        </w:tc>
        <w:tc>
          <w:tcPr>
            <w:tcW w:w="420" w:type="dxa"/>
            <w:tcBorders>
              <w:top w:val="nil"/>
              <w:bottom w:val="nil"/>
            </w:tcBorders>
            <w:vAlign w:val="center"/>
          </w:tcPr>
          <w:p w14:paraId="444FEA0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21</w:t>
            </w:r>
          </w:p>
        </w:tc>
        <w:tc>
          <w:tcPr>
            <w:tcW w:w="420" w:type="dxa"/>
            <w:tcBorders>
              <w:top w:val="nil"/>
              <w:bottom w:val="nil"/>
            </w:tcBorders>
            <w:vAlign w:val="center"/>
          </w:tcPr>
          <w:p w14:paraId="48D1F22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28</w:t>
            </w:r>
          </w:p>
        </w:tc>
        <w:tc>
          <w:tcPr>
            <w:tcW w:w="420" w:type="dxa"/>
            <w:tcBorders>
              <w:top w:val="nil"/>
              <w:bottom w:val="nil"/>
            </w:tcBorders>
            <w:vAlign w:val="center"/>
          </w:tcPr>
          <w:p w14:paraId="394283E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20" w:type="dxa"/>
            <w:tcBorders>
              <w:top w:val="nil"/>
              <w:bottom w:val="nil"/>
            </w:tcBorders>
          </w:tcPr>
          <w:p w14:paraId="47CBEDD1"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53</w:t>
            </w:r>
          </w:p>
        </w:tc>
      </w:tr>
      <w:tr w:rsidR="006B00C0" w:rsidRPr="006B00C0" w14:paraId="540CEB8B" w14:textId="77777777" w:rsidTr="00E430FC">
        <w:tc>
          <w:tcPr>
            <w:tcW w:w="687" w:type="dxa"/>
            <w:tcBorders>
              <w:top w:val="nil"/>
              <w:bottom w:val="nil"/>
            </w:tcBorders>
            <w:shd w:val="clear" w:color="auto" w:fill="DEEAF6" w:themeFill="accent1" w:themeFillTint="33"/>
            <w:tcMar>
              <w:right w:w="57" w:type="dxa"/>
            </w:tcMar>
            <w:vAlign w:val="center"/>
          </w:tcPr>
          <w:p w14:paraId="4BBBC1B3"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41</w:t>
            </w:r>
            <w:r w:rsidRPr="006B00C0">
              <w:rPr>
                <w:rFonts w:hint="eastAsia"/>
                <w:color w:val="000000" w:themeColor="text1"/>
                <w:sz w:val="14"/>
                <w:szCs w:val="14"/>
              </w:rPr>
              <w:t>年</w:t>
            </w:r>
          </w:p>
        </w:tc>
        <w:tc>
          <w:tcPr>
            <w:tcW w:w="420" w:type="dxa"/>
            <w:tcBorders>
              <w:top w:val="nil"/>
              <w:bottom w:val="nil"/>
            </w:tcBorders>
            <w:shd w:val="clear" w:color="auto" w:fill="DEEAF6" w:themeFill="accent1" w:themeFillTint="33"/>
            <w:vAlign w:val="center"/>
          </w:tcPr>
          <w:p w14:paraId="7D02C12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15</w:t>
            </w:r>
          </w:p>
        </w:tc>
        <w:tc>
          <w:tcPr>
            <w:tcW w:w="420" w:type="dxa"/>
            <w:tcBorders>
              <w:top w:val="nil"/>
              <w:bottom w:val="nil"/>
            </w:tcBorders>
            <w:shd w:val="clear" w:color="auto" w:fill="DEEAF6" w:themeFill="accent1" w:themeFillTint="33"/>
            <w:vAlign w:val="center"/>
          </w:tcPr>
          <w:p w14:paraId="6DB9AA5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87</w:t>
            </w:r>
          </w:p>
        </w:tc>
        <w:tc>
          <w:tcPr>
            <w:tcW w:w="420" w:type="dxa"/>
            <w:tcBorders>
              <w:top w:val="nil"/>
              <w:bottom w:val="nil"/>
            </w:tcBorders>
            <w:shd w:val="clear" w:color="auto" w:fill="DEEAF6" w:themeFill="accent1" w:themeFillTint="33"/>
            <w:vAlign w:val="center"/>
          </w:tcPr>
          <w:p w14:paraId="06C7F70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22</w:t>
            </w:r>
          </w:p>
        </w:tc>
        <w:tc>
          <w:tcPr>
            <w:tcW w:w="420" w:type="dxa"/>
            <w:tcBorders>
              <w:top w:val="nil"/>
              <w:bottom w:val="nil"/>
            </w:tcBorders>
            <w:shd w:val="clear" w:color="auto" w:fill="DEEAF6" w:themeFill="accent1" w:themeFillTint="33"/>
          </w:tcPr>
          <w:p w14:paraId="405C053B"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124</w:t>
            </w:r>
          </w:p>
        </w:tc>
        <w:tc>
          <w:tcPr>
            <w:tcW w:w="420" w:type="dxa"/>
            <w:tcBorders>
              <w:top w:val="nil"/>
              <w:bottom w:val="nil"/>
            </w:tcBorders>
            <w:shd w:val="clear" w:color="auto" w:fill="DEEAF6" w:themeFill="accent1" w:themeFillTint="33"/>
            <w:vAlign w:val="center"/>
          </w:tcPr>
          <w:p w14:paraId="25418BC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14</w:t>
            </w:r>
          </w:p>
        </w:tc>
        <w:tc>
          <w:tcPr>
            <w:tcW w:w="420" w:type="dxa"/>
            <w:tcBorders>
              <w:top w:val="nil"/>
              <w:bottom w:val="nil"/>
            </w:tcBorders>
            <w:shd w:val="clear" w:color="auto" w:fill="DEEAF6" w:themeFill="accent1" w:themeFillTint="33"/>
            <w:vAlign w:val="center"/>
          </w:tcPr>
          <w:p w14:paraId="5E9C98A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39</w:t>
            </w:r>
          </w:p>
        </w:tc>
        <w:tc>
          <w:tcPr>
            <w:tcW w:w="420" w:type="dxa"/>
            <w:tcBorders>
              <w:top w:val="nil"/>
              <w:bottom w:val="nil"/>
            </w:tcBorders>
            <w:shd w:val="clear" w:color="auto" w:fill="DEEAF6" w:themeFill="accent1" w:themeFillTint="33"/>
            <w:vAlign w:val="center"/>
          </w:tcPr>
          <w:p w14:paraId="389A0BF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9</w:t>
            </w:r>
          </w:p>
        </w:tc>
        <w:tc>
          <w:tcPr>
            <w:tcW w:w="420" w:type="dxa"/>
            <w:tcBorders>
              <w:top w:val="nil"/>
              <w:bottom w:val="nil"/>
            </w:tcBorders>
            <w:shd w:val="clear" w:color="auto" w:fill="DEEAF6" w:themeFill="accent1" w:themeFillTint="33"/>
          </w:tcPr>
          <w:p w14:paraId="08C940B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62</w:t>
            </w:r>
          </w:p>
        </w:tc>
        <w:tc>
          <w:tcPr>
            <w:tcW w:w="420" w:type="dxa"/>
            <w:tcBorders>
              <w:top w:val="nil"/>
              <w:bottom w:val="nil"/>
            </w:tcBorders>
            <w:shd w:val="clear" w:color="auto" w:fill="DEEAF6" w:themeFill="accent1" w:themeFillTint="33"/>
            <w:vAlign w:val="center"/>
          </w:tcPr>
          <w:p w14:paraId="2BC4ABB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41</w:t>
            </w:r>
          </w:p>
        </w:tc>
        <w:tc>
          <w:tcPr>
            <w:tcW w:w="420" w:type="dxa"/>
            <w:tcBorders>
              <w:top w:val="nil"/>
              <w:bottom w:val="nil"/>
            </w:tcBorders>
            <w:shd w:val="clear" w:color="auto" w:fill="DEEAF6" w:themeFill="accent1" w:themeFillTint="33"/>
            <w:vAlign w:val="center"/>
          </w:tcPr>
          <w:p w14:paraId="32FC28E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48</w:t>
            </w:r>
          </w:p>
        </w:tc>
        <w:tc>
          <w:tcPr>
            <w:tcW w:w="420" w:type="dxa"/>
            <w:tcBorders>
              <w:top w:val="nil"/>
              <w:bottom w:val="nil"/>
            </w:tcBorders>
            <w:shd w:val="clear" w:color="auto" w:fill="DEEAF6" w:themeFill="accent1" w:themeFillTint="33"/>
            <w:vAlign w:val="center"/>
          </w:tcPr>
          <w:p w14:paraId="0EBAF4B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15</w:t>
            </w:r>
          </w:p>
        </w:tc>
        <w:tc>
          <w:tcPr>
            <w:tcW w:w="420" w:type="dxa"/>
            <w:tcBorders>
              <w:top w:val="nil"/>
              <w:bottom w:val="nil"/>
            </w:tcBorders>
            <w:shd w:val="clear" w:color="auto" w:fill="DEEAF6" w:themeFill="accent1" w:themeFillTint="33"/>
          </w:tcPr>
          <w:p w14:paraId="354A406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104</w:t>
            </w:r>
          </w:p>
        </w:tc>
        <w:tc>
          <w:tcPr>
            <w:tcW w:w="420" w:type="dxa"/>
            <w:tcBorders>
              <w:top w:val="nil"/>
              <w:bottom w:val="nil"/>
            </w:tcBorders>
            <w:shd w:val="clear" w:color="auto" w:fill="DEEAF6" w:themeFill="accent1" w:themeFillTint="33"/>
            <w:vAlign w:val="center"/>
          </w:tcPr>
          <w:p w14:paraId="7C94C2C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55</w:t>
            </w:r>
          </w:p>
        </w:tc>
        <w:tc>
          <w:tcPr>
            <w:tcW w:w="420" w:type="dxa"/>
            <w:tcBorders>
              <w:top w:val="nil"/>
              <w:bottom w:val="nil"/>
            </w:tcBorders>
            <w:shd w:val="clear" w:color="auto" w:fill="DEEAF6" w:themeFill="accent1" w:themeFillTint="33"/>
            <w:vAlign w:val="center"/>
          </w:tcPr>
          <w:p w14:paraId="7200F13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71</w:t>
            </w:r>
          </w:p>
        </w:tc>
        <w:tc>
          <w:tcPr>
            <w:tcW w:w="420" w:type="dxa"/>
            <w:tcBorders>
              <w:top w:val="nil"/>
              <w:bottom w:val="nil"/>
            </w:tcBorders>
            <w:shd w:val="clear" w:color="auto" w:fill="DEEAF6" w:themeFill="accent1" w:themeFillTint="33"/>
            <w:vAlign w:val="center"/>
          </w:tcPr>
          <w:p w14:paraId="2933536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13</w:t>
            </w:r>
          </w:p>
        </w:tc>
        <w:tc>
          <w:tcPr>
            <w:tcW w:w="420" w:type="dxa"/>
            <w:tcBorders>
              <w:top w:val="nil"/>
              <w:bottom w:val="nil"/>
            </w:tcBorders>
            <w:shd w:val="clear" w:color="auto" w:fill="DEEAF6" w:themeFill="accent1" w:themeFillTint="33"/>
          </w:tcPr>
          <w:p w14:paraId="311370B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139</w:t>
            </w:r>
          </w:p>
        </w:tc>
        <w:tc>
          <w:tcPr>
            <w:tcW w:w="420" w:type="dxa"/>
            <w:tcBorders>
              <w:top w:val="nil"/>
              <w:bottom w:val="nil"/>
            </w:tcBorders>
            <w:shd w:val="clear" w:color="auto" w:fill="DEEAF6" w:themeFill="accent1" w:themeFillTint="33"/>
            <w:vAlign w:val="center"/>
          </w:tcPr>
          <w:p w14:paraId="51D7A4D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20</w:t>
            </w:r>
          </w:p>
        </w:tc>
        <w:tc>
          <w:tcPr>
            <w:tcW w:w="420" w:type="dxa"/>
            <w:tcBorders>
              <w:top w:val="nil"/>
              <w:bottom w:val="nil"/>
            </w:tcBorders>
            <w:shd w:val="clear" w:color="auto" w:fill="DEEAF6" w:themeFill="accent1" w:themeFillTint="33"/>
            <w:vAlign w:val="center"/>
          </w:tcPr>
          <w:p w14:paraId="58DCE60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18</w:t>
            </w:r>
          </w:p>
        </w:tc>
        <w:tc>
          <w:tcPr>
            <w:tcW w:w="420" w:type="dxa"/>
            <w:tcBorders>
              <w:top w:val="nil"/>
              <w:bottom w:val="nil"/>
            </w:tcBorders>
            <w:shd w:val="clear" w:color="auto" w:fill="DEEAF6" w:themeFill="accent1" w:themeFillTint="33"/>
            <w:vAlign w:val="center"/>
          </w:tcPr>
          <w:p w14:paraId="2D71DE1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20" w:type="dxa"/>
            <w:tcBorders>
              <w:top w:val="nil"/>
              <w:bottom w:val="nil"/>
            </w:tcBorders>
            <w:shd w:val="clear" w:color="auto" w:fill="DEEAF6" w:themeFill="accent1" w:themeFillTint="33"/>
          </w:tcPr>
          <w:p w14:paraId="04628ECC"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43</w:t>
            </w:r>
          </w:p>
        </w:tc>
      </w:tr>
      <w:tr w:rsidR="006B00C0" w:rsidRPr="006B00C0" w14:paraId="60A35205" w14:textId="77777777" w:rsidTr="00E430FC">
        <w:tc>
          <w:tcPr>
            <w:tcW w:w="687" w:type="dxa"/>
            <w:tcBorders>
              <w:top w:val="nil"/>
              <w:bottom w:val="nil"/>
            </w:tcBorders>
            <w:shd w:val="clear" w:color="auto" w:fill="auto"/>
            <w:tcMar>
              <w:right w:w="57" w:type="dxa"/>
            </w:tcMar>
            <w:vAlign w:val="center"/>
          </w:tcPr>
          <w:p w14:paraId="0EB51F9F"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42</w:t>
            </w:r>
            <w:r w:rsidRPr="006B00C0">
              <w:rPr>
                <w:rFonts w:hint="eastAsia"/>
                <w:color w:val="000000" w:themeColor="text1"/>
                <w:sz w:val="14"/>
                <w:szCs w:val="14"/>
              </w:rPr>
              <w:t>年</w:t>
            </w:r>
          </w:p>
        </w:tc>
        <w:tc>
          <w:tcPr>
            <w:tcW w:w="420" w:type="dxa"/>
            <w:tcBorders>
              <w:top w:val="nil"/>
              <w:bottom w:val="nil"/>
            </w:tcBorders>
            <w:vAlign w:val="center"/>
          </w:tcPr>
          <w:p w14:paraId="558ACE5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17</w:t>
            </w:r>
          </w:p>
        </w:tc>
        <w:tc>
          <w:tcPr>
            <w:tcW w:w="420" w:type="dxa"/>
            <w:tcBorders>
              <w:top w:val="nil"/>
              <w:bottom w:val="nil"/>
            </w:tcBorders>
            <w:vAlign w:val="center"/>
          </w:tcPr>
          <w:p w14:paraId="491B70B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78</w:t>
            </w:r>
          </w:p>
        </w:tc>
        <w:tc>
          <w:tcPr>
            <w:tcW w:w="420" w:type="dxa"/>
            <w:tcBorders>
              <w:top w:val="nil"/>
              <w:bottom w:val="nil"/>
            </w:tcBorders>
            <w:vAlign w:val="center"/>
          </w:tcPr>
          <w:p w14:paraId="3CC01FC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23</w:t>
            </w:r>
          </w:p>
        </w:tc>
        <w:tc>
          <w:tcPr>
            <w:tcW w:w="420" w:type="dxa"/>
            <w:tcBorders>
              <w:top w:val="nil"/>
              <w:bottom w:val="nil"/>
            </w:tcBorders>
          </w:tcPr>
          <w:p w14:paraId="318F11F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118</w:t>
            </w:r>
          </w:p>
        </w:tc>
        <w:tc>
          <w:tcPr>
            <w:tcW w:w="420" w:type="dxa"/>
            <w:tcBorders>
              <w:top w:val="nil"/>
              <w:bottom w:val="nil"/>
            </w:tcBorders>
            <w:vAlign w:val="center"/>
          </w:tcPr>
          <w:p w14:paraId="58B03AC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12</w:t>
            </w:r>
          </w:p>
        </w:tc>
        <w:tc>
          <w:tcPr>
            <w:tcW w:w="420" w:type="dxa"/>
            <w:tcBorders>
              <w:top w:val="nil"/>
              <w:bottom w:val="nil"/>
            </w:tcBorders>
            <w:vAlign w:val="center"/>
          </w:tcPr>
          <w:p w14:paraId="7BCC5B5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32</w:t>
            </w:r>
          </w:p>
        </w:tc>
        <w:tc>
          <w:tcPr>
            <w:tcW w:w="420" w:type="dxa"/>
            <w:tcBorders>
              <w:top w:val="nil"/>
              <w:bottom w:val="nil"/>
            </w:tcBorders>
            <w:vAlign w:val="center"/>
          </w:tcPr>
          <w:p w14:paraId="69D8A0B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w:t>
            </w:r>
          </w:p>
        </w:tc>
        <w:tc>
          <w:tcPr>
            <w:tcW w:w="420" w:type="dxa"/>
            <w:tcBorders>
              <w:top w:val="nil"/>
              <w:bottom w:val="nil"/>
            </w:tcBorders>
          </w:tcPr>
          <w:p w14:paraId="3699BE2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52</w:t>
            </w:r>
          </w:p>
        </w:tc>
        <w:tc>
          <w:tcPr>
            <w:tcW w:w="420" w:type="dxa"/>
            <w:tcBorders>
              <w:top w:val="nil"/>
              <w:bottom w:val="nil"/>
            </w:tcBorders>
            <w:vAlign w:val="center"/>
          </w:tcPr>
          <w:p w14:paraId="4321CBA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32</w:t>
            </w:r>
          </w:p>
        </w:tc>
        <w:tc>
          <w:tcPr>
            <w:tcW w:w="420" w:type="dxa"/>
            <w:tcBorders>
              <w:top w:val="nil"/>
              <w:bottom w:val="nil"/>
            </w:tcBorders>
            <w:vAlign w:val="center"/>
          </w:tcPr>
          <w:p w14:paraId="028F3A9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45</w:t>
            </w:r>
          </w:p>
        </w:tc>
        <w:tc>
          <w:tcPr>
            <w:tcW w:w="420" w:type="dxa"/>
            <w:tcBorders>
              <w:top w:val="nil"/>
              <w:bottom w:val="nil"/>
            </w:tcBorders>
            <w:vAlign w:val="center"/>
          </w:tcPr>
          <w:p w14:paraId="4BC8443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w:t>
            </w:r>
          </w:p>
        </w:tc>
        <w:tc>
          <w:tcPr>
            <w:tcW w:w="420" w:type="dxa"/>
            <w:tcBorders>
              <w:top w:val="nil"/>
              <w:bottom w:val="nil"/>
            </w:tcBorders>
          </w:tcPr>
          <w:p w14:paraId="5CECFD9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84</w:t>
            </w:r>
          </w:p>
        </w:tc>
        <w:tc>
          <w:tcPr>
            <w:tcW w:w="420" w:type="dxa"/>
            <w:tcBorders>
              <w:top w:val="nil"/>
              <w:bottom w:val="nil"/>
            </w:tcBorders>
            <w:vAlign w:val="center"/>
          </w:tcPr>
          <w:p w14:paraId="0ACA83D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54</w:t>
            </w:r>
          </w:p>
        </w:tc>
        <w:tc>
          <w:tcPr>
            <w:tcW w:w="420" w:type="dxa"/>
            <w:tcBorders>
              <w:top w:val="nil"/>
              <w:bottom w:val="nil"/>
            </w:tcBorders>
            <w:vAlign w:val="center"/>
          </w:tcPr>
          <w:p w14:paraId="1631C3F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54</w:t>
            </w:r>
          </w:p>
        </w:tc>
        <w:tc>
          <w:tcPr>
            <w:tcW w:w="420" w:type="dxa"/>
            <w:tcBorders>
              <w:top w:val="nil"/>
              <w:bottom w:val="nil"/>
            </w:tcBorders>
            <w:vAlign w:val="center"/>
          </w:tcPr>
          <w:p w14:paraId="0E37152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w:t>
            </w:r>
          </w:p>
        </w:tc>
        <w:tc>
          <w:tcPr>
            <w:tcW w:w="420" w:type="dxa"/>
            <w:tcBorders>
              <w:top w:val="nil"/>
              <w:bottom w:val="nil"/>
            </w:tcBorders>
          </w:tcPr>
          <w:p w14:paraId="723229EA"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116</w:t>
            </w:r>
          </w:p>
        </w:tc>
        <w:tc>
          <w:tcPr>
            <w:tcW w:w="420" w:type="dxa"/>
            <w:tcBorders>
              <w:top w:val="nil"/>
              <w:bottom w:val="nil"/>
            </w:tcBorders>
            <w:vAlign w:val="center"/>
          </w:tcPr>
          <w:p w14:paraId="097EE62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22</w:t>
            </w:r>
          </w:p>
        </w:tc>
        <w:tc>
          <w:tcPr>
            <w:tcW w:w="420" w:type="dxa"/>
            <w:tcBorders>
              <w:top w:val="nil"/>
              <w:bottom w:val="nil"/>
            </w:tcBorders>
            <w:vAlign w:val="center"/>
          </w:tcPr>
          <w:p w14:paraId="6451230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34</w:t>
            </w:r>
          </w:p>
        </w:tc>
        <w:tc>
          <w:tcPr>
            <w:tcW w:w="420" w:type="dxa"/>
            <w:tcBorders>
              <w:top w:val="nil"/>
              <w:bottom w:val="nil"/>
            </w:tcBorders>
            <w:vAlign w:val="center"/>
          </w:tcPr>
          <w:p w14:paraId="17BA168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20" w:type="dxa"/>
            <w:tcBorders>
              <w:top w:val="nil"/>
              <w:bottom w:val="nil"/>
            </w:tcBorders>
          </w:tcPr>
          <w:p w14:paraId="58FF992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60</w:t>
            </w:r>
          </w:p>
        </w:tc>
      </w:tr>
      <w:tr w:rsidR="006B00C0" w:rsidRPr="006B00C0" w14:paraId="1BD1DE19" w14:textId="77777777" w:rsidTr="00E430FC">
        <w:tc>
          <w:tcPr>
            <w:tcW w:w="687" w:type="dxa"/>
            <w:tcBorders>
              <w:top w:val="nil"/>
              <w:bottom w:val="nil"/>
            </w:tcBorders>
            <w:shd w:val="clear" w:color="auto" w:fill="DEEAF6" w:themeFill="accent1" w:themeFillTint="33"/>
            <w:tcMar>
              <w:right w:w="57" w:type="dxa"/>
            </w:tcMar>
            <w:vAlign w:val="center"/>
          </w:tcPr>
          <w:p w14:paraId="748E7662"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43</w:t>
            </w:r>
            <w:r w:rsidRPr="006B00C0">
              <w:rPr>
                <w:rFonts w:hint="eastAsia"/>
                <w:color w:val="000000" w:themeColor="text1"/>
                <w:sz w:val="14"/>
                <w:szCs w:val="14"/>
              </w:rPr>
              <w:t>年</w:t>
            </w:r>
          </w:p>
        </w:tc>
        <w:tc>
          <w:tcPr>
            <w:tcW w:w="420" w:type="dxa"/>
            <w:tcBorders>
              <w:top w:val="nil"/>
              <w:bottom w:val="nil"/>
            </w:tcBorders>
            <w:shd w:val="clear" w:color="auto" w:fill="DEEAF6" w:themeFill="accent1" w:themeFillTint="33"/>
            <w:vAlign w:val="center"/>
          </w:tcPr>
          <w:p w14:paraId="1860956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24</w:t>
            </w:r>
          </w:p>
        </w:tc>
        <w:tc>
          <w:tcPr>
            <w:tcW w:w="420" w:type="dxa"/>
            <w:tcBorders>
              <w:top w:val="nil"/>
              <w:bottom w:val="nil"/>
            </w:tcBorders>
            <w:shd w:val="clear" w:color="auto" w:fill="DEEAF6" w:themeFill="accent1" w:themeFillTint="33"/>
            <w:vAlign w:val="center"/>
          </w:tcPr>
          <w:p w14:paraId="4C4F3C7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60</w:t>
            </w:r>
          </w:p>
        </w:tc>
        <w:tc>
          <w:tcPr>
            <w:tcW w:w="420" w:type="dxa"/>
            <w:tcBorders>
              <w:top w:val="nil"/>
              <w:bottom w:val="nil"/>
            </w:tcBorders>
            <w:shd w:val="clear" w:color="auto" w:fill="DEEAF6" w:themeFill="accent1" w:themeFillTint="33"/>
            <w:vAlign w:val="center"/>
          </w:tcPr>
          <w:p w14:paraId="16CEC09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48</w:t>
            </w:r>
          </w:p>
        </w:tc>
        <w:tc>
          <w:tcPr>
            <w:tcW w:w="420" w:type="dxa"/>
            <w:tcBorders>
              <w:top w:val="nil"/>
              <w:bottom w:val="nil"/>
            </w:tcBorders>
            <w:shd w:val="clear" w:color="auto" w:fill="DEEAF6" w:themeFill="accent1" w:themeFillTint="33"/>
          </w:tcPr>
          <w:p w14:paraId="14BE951B"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132</w:t>
            </w:r>
          </w:p>
        </w:tc>
        <w:tc>
          <w:tcPr>
            <w:tcW w:w="420" w:type="dxa"/>
            <w:tcBorders>
              <w:top w:val="nil"/>
              <w:bottom w:val="nil"/>
            </w:tcBorders>
            <w:shd w:val="clear" w:color="auto" w:fill="DEEAF6" w:themeFill="accent1" w:themeFillTint="33"/>
            <w:vAlign w:val="center"/>
          </w:tcPr>
          <w:p w14:paraId="6E6AEE2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13</w:t>
            </w:r>
          </w:p>
        </w:tc>
        <w:tc>
          <w:tcPr>
            <w:tcW w:w="420" w:type="dxa"/>
            <w:tcBorders>
              <w:top w:val="nil"/>
              <w:bottom w:val="nil"/>
            </w:tcBorders>
            <w:shd w:val="clear" w:color="auto" w:fill="DEEAF6" w:themeFill="accent1" w:themeFillTint="33"/>
            <w:vAlign w:val="center"/>
          </w:tcPr>
          <w:p w14:paraId="173EEA4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31</w:t>
            </w:r>
          </w:p>
        </w:tc>
        <w:tc>
          <w:tcPr>
            <w:tcW w:w="420" w:type="dxa"/>
            <w:tcBorders>
              <w:top w:val="nil"/>
              <w:bottom w:val="nil"/>
            </w:tcBorders>
            <w:shd w:val="clear" w:color="auto" w:fill="DEEAF6" w:themeFill="accent1" w:themeFillTint="33"/>
            <w:vAlign w:val="center"/>
          </w:tcPr>
          <w:p w14:paraId="63AE110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11</w:t>
            </w:r>
          </w:p>
        </w:tc>
        <w:tc>
          <w:tcPr>
            <w:tcW w:w="420" w:type="dxa"/>
            <w:tcBorders>
              <w:top w:val="nil"/>
              <w:bottom w:val="nil"/>
            </w:tcBorders>
            <w:shd w:val="clear" w:color="auto" w:fill="DEEAF6" w:themeFill="accent1" w:themeFillTint="33"/>
          </w:tcPr>
          <w:p w14:paraId="27D07A6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55</w:t>
            </w:r>
          </w:p>
        </w:tc>
        <w:tc>
          <w:tcPr>
            <w:tcW w:w="420" w:type="dxa"/>
            <w:tcBorders>
              <w:top w:val="nil"/>
              <w:bottom w:val="nil"/>
            </w:tcBorders>
            <w:shd w:val="clear" w:color="auto" w:fill="DEEAF6" w:themeFill="accent1" w:themeFillTint="33"/>
            <w:vAlign w:val="center"/>
          </w:tcPr>
          <w:p w14:paraId="03F4D67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57</w:t>
            </w:r>
          </w:p>
        </w:tc>
        <w:tc>
          <w:tcPr>
            <w:tcW w:w="420" w:type="dxa"/>
            <w:tcBorders>
              <w:top w:val="nil"/>
              <w:bottom w:val="nil"/>
            </w:tcBorders>
            <w:shd w:val="clear" w:color="auto" w:fill="DEEAF6" w:themeFill="accent1" w:themeFillTint="33"/>
            <w:vAlign w:val="center"/>
          </w:tcPr>
          <w:p w14:paraId="62D3DE7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34</w:t>
            </w:r>
          </w:p>
        </w:tc>
        <w:tc>
          <w:tcPr>
            <w:tcW w:w="420" w:type="dxa"/>
            <w:tcBorders>
              <w:top w:val="nil"/>
              <w:bottom w:val="nil"/>
            </w:tcBorders>
            <w:shd w:val="clear" w:color="auto" w:fill="DEEAF6" w:themeFill="accent1" w:themeFillTint="33"/>
            <w:vAlign w:val="center"/>
          </w:tcPr>
          <w:p w14:paraId="750AF35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12</w:t>
            </w:r>
          </w:p>
        </w:tc>
        <w:tc>
          <w:tcPr>
            <w:tcW w:w="420" w:type="dxa"/>
            <w:tcBorders>
              <w:top w:val="nil"/>
              <w:bottom w:val="nil"/>
            </w:tcBorders>
            <w:shd w:val="clear" w:color="auto" w:fill="DEEAF6" w:themeFill="accent1" w:themeFillTint="33"/>
          </w:tcPr>
          <w:p w14:paraId="40255413"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103</w:t>
            </w:r>
          </w:p>
        </w:tc>
        <w:tc>
          <w:tcPr>
            <w:tcW w:w="420" w:type="dxa"/>
            <w:tcBorders>
              <w:top w:val="nil"/>
              <w:bottom w:val="nil"/>
            </w:tcBorders>
            <w:shd w:val="clear" w:color="auto" w:fill="DEEAF6" w:themeFill="accent1" w:themeFillTint="33"/>
            <w:vAlign w:val="center"/>
          </w:tcPr>
          <w:p w14:paraId="73173B3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39</w:t>
            </w:r>
          </w:p>
        </w:tc>
        <w:tc>
          <w:tcPr>
            <w:tcW w:w="420" w:type="dxa"/>
            <w:tcBorders>
              <w:top w:val="nil"/>
              <w:bottom w:val="nil"/>
            </w:tcBorders>
            <w:shd w:val="clear" w:color="auto" w:fill="DEEAF6" w:themeFill="accent1" w:themeFillTint="33"/>
            <w:vAlign w:val="center"/>
          </w:tcPr>
          <w:p w14:paraId="5D4860E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35</w:t>
            </w:r>
          </w:p>
        </w:tc>
        <w:tc>
          <w:tcPr>
            <w:tcW w:w="420" w:type="dxa"/>
            <w:tcBorders>
              <w:top w:val="nil"/>
              <w:bottom w:val="nil"/>
            </w:tcBorders>
            <w:shd w:val="clear" w:color="auto" w:fill="DEEAF6" w:themeFill="accent1" w:themeFillTint="33"/>
            <w:vAlign w:val="center"/>
          </w:tcPr>
          <w:p w14:paraId="3CBB9FA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w:t>
            </w:r>
          </w:p>
        </w:tc>
        <w:tc>
          <w:tcPr>
            <w:tcW w:w="420" w:type="dxa"/>
            <w:tcBorders>
              <w:top w:val="nil"/>
              <w:bottom w:val="nil"/>
            </w:tcBorders>
            <w:shd w:val="clear" w:color="auto" w:fill="DEEAF6" w:themeFill="accent1" w:themeFillTint="33"/>
          </w:tcPr>
          <w:p w14:paraId="04E8493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82</w:t>
            </w:r>
          </w:p>
        </w:tc>
        <w:tc>
          <w:tcPr>
            <w:tcW w:w="420" w:type="dxa"/>
            <w:tcBorders>
              <w:top w:val="nil"/>
              <w:bottom w:val="nil"/>
            </w:tcBorders>
            <w:shd w:val="clear" w:color="auto" w:fill="DEEAF6" w:themeFill="accent1" w:themeFillTint="33"/>
            <w:vAlign w:val="center"/>
          </w:tcPr>
          <w:p w14:paraId="5E4DBFB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24</w:t>
            </w:r>
          </w:p>
        </w:tc>
        <w:tc>
          <w:tcPr>
            <w:tcW w:w="420" w:type="dxa"/>
            <w:tcBorders>
              <w:top w:val="nil"/>
              <w:bottom w:val="nil"/>
            </w:tcBorders>
            <w:shd w:val="clear" w:color="auto" w:fill="DEEAF6" w:themeFill="accent1" w:themeFillTint="33"/>
            <w:vAlign w:val="center"/>
          </w:tcPr>
          <w:p w14:paraId="67C179B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26</w:t>
            </w:r>
          </w:p>
        </w:tc>
        <w:tc>
          <w:tcPr>
            <w:tcW w:w="420" w:type="dxa"/>
            <w:tcBorders>
              <w:top w:val="nil"/>
              <w:bottom w:val="nil"/>
            </w:tcBorders>
            <w:shd w:val="clear" w:color="auto" w:fill="DEEAF6" w:themeFill="accent1" w:themeFillTint="33"/>
            <w:vAlign w:val="center"/>
          </w:tcPr>
          <w:p w14:paraId="046678C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w:t>
            </w:r>
          </w:p>
        </w:tc>
        <w:tc>
          <w:tcPr>
            <w:tcW w:w="420" w:type="dxa"/>
            <w:tcBorders>
              <w:top w:val="nil"/>
              <w:bottom w:val="nil"/>
            </w:tcBorders>
            <w:shd w:val="clear" w:color="auto" w:fill="DEEAF6" w:themeFill="accent1" w:themeFillTint="33"/>
          </w:tcPr>
          <w:p w14:paraId="6A355A3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56</w:t>
            </w:r>
          </w:p>
        </w:tc>
      </w:tr>
      <w:tr w:rsidR="006B00C0" w:rsidRPr="006B00C0" w14:paraId="2DDE332D" w14:textId="77777777" w:rsidTr="00E430FC">
        <w:tc>
          <w:tcPr>
            <w:tcW w:w="687" w:type="dxa"/>
            <w:tcBorders>
              <w:top w:val="nil"/>
              <w:bottom w:val="nil"/>
            </w:tcBorders>
            <w:shd w:val="clear" w:color="auto" w:fill="auto"/>
            <w:tcMar>
              <w:right w:w="57" w:type="dxa"/>
            </w:tcMar>
            <w:vAlign w:val="center"/>
          </w:tcPr>
          <w:p w14:paraId="5D4225D2"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44</w:t>
            </w:r>
            <w:r w:rsidRPr="006B00C0">
              <w:rPr>
                <w:rFonts w:hint="eastAsia"/>
                <w:color w:val="000000" w:themeColor="text1"/>
                <w:sz w:val="14"/>
                <w:szCs w:val="14"/>
              </w:rPr>
              <w:t>年</w:t>
            </w:r>
          </w:p>
        </w:tc>
        <w:tc>
          <w:tcPr>
            <w:tcW w:w="420" w:type="dxa"/>
            <w:tcBorders>
              <w:top w:val="nil"/>
              <w:bottom w:val="nil"/>
            </w:tcBorders>
            <w:vAlign w:val="center"/>
          </w:tcPr>
          <w:p w14:paraId="4DB1C0B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18</w:t>
            </w:r>
          </w:p>
        </w:tc>
        <w:tc>
          <w:tcPr>
            <w:tcW w:w="420" w:type="dxa"/>
            <w:tcBorders>
              <w:top w:val="nil"/>
              <w:bottom w:val="nil"/>
            </w:tcBorders>
            <w:vAlign w:val="center"/>
          </w:tcPr>
          <w:p w14:paraId="373B9EC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38</w:t>
            </w:r>
          </w:p>
        </w:tc>
        <w:tc>
          <w:tcPr>
            <w:tcW w:w="420" w:type="dxa"/>
            <w:tcBorders>
              <w:top w:val="nil"/>
              <w:bottom w:val="nil"/>
            </w:tcBorders>
            <w:vAlign w:val="center"/>
          </w:tcPr>
          <w:p w14:paraId="0547E24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30</w:t>
            </w:r>
          </w:p>
        </w:tc>
        <w:tc>
          <w:tcPr>
            <w:tcW w:w="420" w:type="dxa"/>
            <w:tcBorders>
              <w:top w:val="nil"/>
              <w:bottom w:val="nil"/>
            </w:tcBorders>
          </w:tcPr>
          <w:p w14:paraId="31C0CCC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86</w:t>
            </w:r>
          </w:p>
        </w:tc>
        <w:tc>
          <w:tcPr>
            <w:tcW w:w="420" w:type="dxa"/>
            <w:tcBorders>
              <w:top w:val="nil"/>
              <w:bottom w:val="nil"/>
            </w:tcBorders>
            <w:vAlign w:val="center"/>
          </w:tcPr>
          <w:p w14:paraId="4C7BF7D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12</w:t>
            </w:r>
          </w:p>
        </w:tc>
        <w:tc>
          <w:tcPr>
            <w:tcW w:w="420" w:type="dxa"/>
            <w:tcBorders>
              <w:top w:val="nil"/>
              <w:bottom w:val="nil"/>
            </w:tcBorders>
            <w:vAlign w:val="center"/>
          </w:tcPr>
          <w:p w14:paraId="4ADF798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35</w:t>
            </w:r>
          </w:p>
        </w:tc>
        <w:tc>
          <w:tcPr>
            <w:tcW w:w="420" w:type="dxa"/>
            <w:tcBorders>
              <w:top w:val="nil"/>
              <w:bottom w:val="nil"/>
            </w:tcBorders>
            <w:vAlign w:val="center"/>
          </w:tcPr>
          <w:p w14:paraId="7A46E18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12</w:t>
            </w:r>
          </w:p>
        </w:tc>
        <w:tc>
          <w:tcPr>
            <w:tcW w:w="420" w:type="dxa"/>
            <w:tcBorders>
              <w:top w:val="nil"/>
              <w:bottom w:val="nil"/>
            </w:tcBorders>
          </w:tcPr>
          <w:p w14:paraId="0C46C094"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59</w:t>
            </w:r>
          </w:p>
        </w:tc>
        <w:tc>
          <w:tcPr>
            <w:tcW w:w="420" w:type="dxa"/>
            <w:tcBorders>
              <w:top w:val="nil"/>
              <w:bottom w:val="nil"/>
            </w:tcBorders>
            <w:vAlign w:val="center"/>
          </w:tcPr>
          <w:p w14:paraId="11569AA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39</w:t>
            </w:r>
          </w:p>
        </w:tc>
        <w:tc>
          <w:tcPr>
            <w:tcW w:w="420" w:type="dxa"/>
            <w:tcBorders>
              <w:top w:val="nil"/>
              <w:bottom w:val="nil"/>
            </w:tcBorders>
            <w:vAlign w:val="center"/>
          </w:tcPr>
          <w:p w14:paraId="4277A49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39</w:t>
            </w:r>
          </w:p>
        </w:tc>
        <w:tc>
          <w:tcPr>
            <w:tcW w:w="420" w:type="dxa"/>
            <w:tcBorders>
              <w:top w:val="nil"/>
              <w:bottom w:val="nil"/>
            </w:tcBorders>
            <w:vAlign w:val="center"/>
          </w:tcPr>
          <w:p w14:paraId="02F1862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13</w:t>
            </w:r>
          </w:p>
        </w:tc>
        <w:tc>
          <w:tcPr>
            <w:tcW w:w="420" w:type="dxa"/>
            <w:tcBorders>
              <w:top w:val="nil"/>
              <w:bottom w:val="nil"/>
            </w:tcBorders>
          </w:tcPr>
          <w:p w14:paraId="06B53FF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91</w:t>
            </w:r>
          </w:p>
        </w:tc>
        <w:tc>
          <w:tcPr>
            <w:tcW w:w="420" w:type="dxa"/>
            <w:tcBorders>
              <w:top w:val="nil"/>
              <w:bottom w:val="nil"/>
            </w:tcBorders>
            <w:vAlign w:val="center"/>
          </w:tcPr>
          <w:p w14:paraId="7263DBD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48</w:t>
            </w:r>
          </w:p>
        </w:tc>
        <w:tc>
          <w:tcPr>
            <w:tcW w:w="420" w:type="dxa"/>
            <w:tcBorders>
              <w:top w:val="nil"/>
              <w:bottom w:val="nil"/>
            </w:tcBorders>
            <w:vAlign w:val="center"/>
          </w:tcPr>
          <w:p w14:paraId="7BF5DAA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52</w:t>
            </w:r>
          </w:p>
        </w:tc>
        <w:tc>
          <w:tcPr>
            <w:tcW w:w="420" w:type="dxa"/>
            <w:tcBorders>
              <w:top w:val="nil"/>
              <w:bottom w:val="nil"/>
            </w:tcBorders>
            <w:vAlign w:val="center"/>
          </w:tcPr>
          <w:p w14:paraId="21D1361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15</w:t>
            </w:r>
          </w:p>
        </w:tc>
        <w:tc>
          <w:tcPr>
            <w:tcW w:w="420" w:type="dxa"/>
            <w:tcBorders>
              <w:top w:val="nil"/>
              <w:bottom w:val="nil"/>
            </w:tcBorders>
          </w:tcPr>
          <w:p w14:paraId="72141373"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115</w:t>
            </w:r>
          </w:p>
        </w:tc>
        <w:tc>
          <w:tcPr>
            <w:tcW w:w="420" w:type="dxa"/>
            <w:tcBorders>
              <w:top w:val="nil"/>
              <w:bottom w:val="nil"/>
            </w:tcBorders>
            <w:vAlign w:val="center"/>
          </w:tcPr>
          <w:p w14:paraId="073B047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20</w:t>
            </w:r>
          </w:p>
        </w:tc>
        <w:tc>
          <w:tcPr>
            <w:tcW w:w="420" w:type="dxa"/>
            <w:tcBorders>
              <w:top w:val="nil"/>
              <w:bottom w:val="nil"/>
            </w:tcBorders>
            <w:vAlign w:val="center"/>
          </w:tcPr>
          <w:p w14:paraId="7E27DD7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24</w:t>
            </w:r>
          </w:p>
        </w:tc>
        <w:tc>
          <w:tcPr>
            <w:tcW w:w="420" w:type="dxa"/>
            <w:tcBorders>
              <w:top w:val="nil"/>
              <w:bottom w:val="nil"/>
            </w:tcBorders>
            <w:vAlign w:val="center"/>
          </w:tcPr>
          <w:p w14:paraId="5A68F97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20" w:type="dxa"/>
            <w:tcBorders>
              <w:top w:val="nil"/>
              <w:bottom w:val="nil"/>
            </w:tcBorders>
          </w:tcPr>
          <w:p w14:paraId="08368021"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48</w:t>
            </w:r>
          </w:p>
        </w:tc>
      </w:tr>
      <w:tr w:rsidR="006B00C0" w:rsidRPr="006B00C0" w14:paraId="64642A2C" w14:textId="77777777" w:rsidTr="00E430FC">
        <w:tc>
          <w:tcPr>
            <w:tcW w:w="687" w:type="dxa"/>
            <w:tcBorders>
              <w:top w:val="nil"/>
              <w:bottom w:val="nil"/>
            </w:tcBorders>
            <w:shd w:val="clear" w:color="auto" w:fill="DEEAF6" w:themeFill="accent1" w:themeFillTint="33"/>
            <w:tcMar>
              <w:right w:w="57" w:type="dxa"/>
            </w:tcMar>
            <w:vAlign w:val="center"/>
          </w:tcPr>
          <w:p w14:paraId="405E203C"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45</w:t>
            </w:r>
            <w:r w:rsidRPr="006B00C0">
              <w:rPr>
                <w:rFonts w:hint="eastAsia"/>
                <w:color w:val="000000" w:themeColor="text1"/>
                <w:sz w:val="14"/>
                <w:szCs w:val="14"/>
              </w:rPr>
              <w:t>年</w:t>
            </w:r>
          </w:p>
        </w:tc>
        <w:tc>
          <w:tcPr>
            <w:tcW w:w="420" w:type="dxa"/>
            <w:tcBorders>
              <w:top w:val="nil"/>
              <w:bottom w:val="nil"/>
            </w:tcBorders>
            <w:shd w:val="clear" w:color="auto" w:fill="DEEAF6" w:themeFill="accent1" w:themeFillTint="33"/>
            <w:vAlign w:val="center"/>
          </w:tcPr>
          <w:p w14:paraId="7607844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9</w:t>
            </w:r>
          </w:p>
        </w:tc>
        <w:tc>
          <w:tcPr>
            <w:tcW w:w="420" w:type="dxa"/>
            <w:tcBorders>
              <w:top w:val="nil"/>
              <w:bottom w:val="nil"/>
            </w:tcBorders>
            <w:shd w:val="clear" w:color="auto" w:fill="DEEAF6" w:themeFill="accent1" w:themeFillTint="33"/>
            <w:vAlign w:val="center"/>
          </w:tcPr>
          <w:p w14:paraId="196B440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43</w:t>
            </w:r>
          </w:p>
        </w:tc>
        <w:tc>
          <w:tcPr>
            <w:tcW w:w="420" w:type="dxa"/>
            <w:tcBorders>
              <w:top w:val="nil"/>
              <w:bottom w:val="nil"/>
            </w:tcBorders>
            <w:shd w:val="clear" w:color="auto" w:fill="DEEAF6" w:themeFill="accent1" w:themeFillTint="33"/>
            <w:vAlign w:val="center"/>
          </w:tcPr>
          <w:p w14:paraId="431DBA7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30</w:t>
            </w:r>
          </w:p>
        </w:tc>
        <w:tc>
          <w:tcPr>
            <w:tcW w:w="420" w:type="dxa"/>
            <w:tcBorders>
              <w:top w:val="nil"/>
              <w:bottom w:val="nil"/>
            </w:tcBorders>
            <w:shd w:val="clear" w:color="auto" w:fill="DEEAF6" w:themeFill="accent1" w:themeFillTint="33"/>
          </w:tcPr>
          <w:p w14:paraId="6686BBEB"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82</w:t>
            </w:r>
          </w:p>
        </w:tc>
        <w:tc>
          <w:tcPr>
            <w:tcW w:w="420" w:type="dxa"/>
            <w:tcBorders>
              <w:top w:val="nil"/>
              <w:bottom w:val="nil"/>
            </w:tcBorders>
            <w:shd w:val="clear" w:color="auto" w:fill="DEEAF6" w:themeFill="accent1" w:themeFillTint="33"/>
            <w:vAlign w:val="center"/>
          </w:tcPr>
          <w:p w14:paraId="59E4270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13</w:t>
            </w:r>
          </w:p>
        </w:tc>
        <w:tc>
          <w:tcPr>
            <w:tcW w:w="420" w:type="dxa"/>
            <w:tcBorders>
              <w:top w:val="nil"/>
              <w:bottom w:val="nil"/>
            </w:tcBorders>
            <w:shd w:val="clear" w:color="auto" w:fill="DEEAF6" w:themeFill="accent1" w:themeFillTint="33"/>
            <w:vAlign w:val="center"/>
          </w:tcPr>
          <w:p w14:paraId="20B9E64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30</w:t>
            </w:r>
          </w:p>
        </w:tc>
        <w:tc>
          <w:tcPr>
            <w:tcW w:w="420" w:type="dxa"/>
            <w:tcBorders>
              <w:top w:val="nil"/>
              <w:bottom w:val="nil"/>
            </w:tcBorders>
            <w:shd w:val="clear" w:color="auto" w:fill="DEEAF6" w:themeFill="accent1" w:themeFillTint="33"/>
            <w:vAlign w:val="center"/>
          </w:tcPr>
          <w:p w14:paraId="16C4D8A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15</w:t>
            </w:r>
          </w:p>
        </w:tc>
        <w:tc>
          <w:tcPr>
            <w:tcW w:w="420" w:type="dxa"/>
            <w:tcBorders>
              <w:top w:val="nil"/>
              <w:bottom w:val="nil"/>
            </w:tcBorders>
            <w:shd w:val="clear" w:color="auto" w:fill="DEEAF6" w:themeFill="accent1" w:themeFillTint="33"/>
          </w:tcPr>
          <w:p w14:paraId="18B7B5B1"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58</w:t>
            </w:r>
          </w:p>
        </w:tc>
        <w:tc>
          <w:tcPr>
            <w:tcW w:w="420" w:type="dxa"/>
            <w:tcBorders>
              <w:top w:val="nil"/>
              <w:bottom w:val="nil"/>
            </w:tcBorders>
            <w:shd w:val="clear" w:color="auto" w:fill="DEEAF6" w:themeFill="accent1" w:themeFillTint="33"/>
            <w:vAlign w:val="center"/>
          </w:tcPr>
          <w:p w14:paraId="5AC1FDE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32</w:t>
            </w:r>
          </w:p>
        </w:tc>
        <w:tc>
          <w:tcPr>
            <w:tcW w:w="420" w:type="dxa"/>
            <w:tcBorders>
              <w:top w:val="nil"/>
              <w:bottom w:val="nil"/>
            </w:tcBorders>
            <w:shd w:val="clear" w:color="auto" w:fill="DEEAF6" w:themeFill="accent1" w:themeFillTint="33"/>
            <w:vAlign w:val="center"/>
          </w:tcPr>
          <w:p w14:paraId="5F37308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43</w:t>
            </w:r>
          </w:p>
        </w:tc>
        <w:tc>
          <w:tcPr>
            <w:tcW w:w="420" w:type="dxa"/>
            <w:tcBorders>
              <w:top w:val="nil"/>
              <w:bottom w:val="nil"/>
            </w:tcBorders>
            <w:shd w:val="clear" w:color="auto" w:fill="DEEAF6" w:themeFill="accent1" w:themeFillTint="33"/>
            <w:vAlign w:val="center"/>
          </w:tcPr>
          <w:p w14:paraId="634DBD8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w:t>
            </w:r>
          </w:p>
        </w:tc>
        <w:tc>
          <w:tcPr>
            <w:tcW w:w="420" w:type="dxa"/>
            <w:tcBorders>
              <w:top w:val="nil"/>
              <w:bottom w:val="nil"/>
            </w:tcBorders>
            <w:shd w:val="clear" w:color="auto" w:fill="DEEAF6" w:themeFill="accent1" w:themeFillTint="33"/>
          </w:tcPr>
          <w:p w14:paraId="386CC201"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83</w:t>
            </w:r>
          </w:p>
        </w:tc>
        <w:tc>
          <w:tcPr>
            <w:tcW w:w="420" w:type="dxa"/>
            <w:tcBorders>
              <w:top w:val="nil"/>
              <w:bottom w:val="nil"/>
            </w:tcBorders>
            <w:shd w:val="clear" w:color="auto" w:fill="DEEAF6" w:themeFill="accent1" w:themeFillTint="33"/>
            <w:vAlign w:val="center"/>
          </w:tcPr>
          <w:p w14:paraId="3F5B71A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29</w:t>
            </w:r>
          </w:p>
        </w:tc>
        <w:tc>
          <w:tcPr>
            <w:tcW w:w="420" w:type="dxa"/>
            <w:tcBorders>
              <w:top w:val="nil"/>
              <w:bottom w:val="nil"/>
            </w:tcBorders>
            <w:shd w:val="clear" w:color="auto" w:fill="DEEAF6" w:themeFill="accent1" w:themeFillTint="33"/>
            <w:vAlign w:val="center"/>
          </w:tcPr>
          <w:p w14:paraId="32243D4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54</w:t>
            </w:r>
          </w:p>
        </w:tc>
        <w:tc>
          <w:tcPr>
            <w:tcW w:w="420" w:type="dxa"/>
            <w:tcBorders>
              <w:top w:val="nil"/>
              <w:bottom w:val="nil"/>
            </w:tcBorders>
            <w:shd w:val="clear" w:color="auto" w:fill="DEEAF6" w:themeFill="accent1" w:themeFillTint="33"/>
            <w:vAlign w:val="center"/>
          </w:tcPr>
          <w:p w14:paraId="3350BC2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10</w:t>
            </w:r>
          </w:p>
        </w:tc>
        <w:tc>
          <w:tcPr>
            <w:tcW w:w="420" w:type="dxa"/>
            <w:tcBorders>
              <w:top w:val="nil"/>
              <w:bottom w:val="nil"/>
            </w:tcBorders>
            <w:shd w:val="clear" w:color="auto" w:fill="DEEAF6" w:themeFill="accent1" w:themeFillTint="33"/>
          </w:tcPr>
          <w:p w14:paraId="3B4F878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93</w:t>
            </w:r>
          </w:p>
        </w:tc>
        <w:tc>
          <w:tcPr>
            <w:tcW w:w="420" w:type="dxa"/>
            <w:tcBorders>
              <w:top w:val="nil"/>
              <w:bottom w:val="nil"/>
            </w:tcBorders>
            <w:shd w:val="clear" w:color="auto" w:fill="DEEAF6" w:themeFill="accent1" w:themeFillTint="33"/>
            <w:vAlign w:val="center"/>
          </w:tcPr>
          <w:p w14:paraId="750E171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13</w:t>
            </w:r>
          </w:p>
        </w:tc>
        <w:tc>
          <w:tcPr>
            <w:tcW w:w="420" w:type="dxa"/>
            <w:tcBorders>
              <w:top w:val="nil"/>
              <w:bottom w:val="nil"/>
            </w:tcBorders>
            <w:shd w:val="clear" w:color="auto" w:fill="DEEAF6" w:themeFill="accent1" w:themeFillTint="33"/>
            <w:vAlign w:val="center"/>
          </w:tcPr>
          <w:p w14:paraId="38987BD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45</w:t>
            </w:r>
          </w:p>
        </w:tc>
        <w:tc>
          <w:tcPr>
            <w:tcW w:w="420" w:type="dxa"/>
            <w:tcBorders>
              <w:top w:val="nil"/>
              <w:bottom w:val="nil"/>
            </w:tcBorders>
            <w:shd w:val="clear" w:color="auto" w:fill="DEEAF6" w:themeFill="accent1" w:themeFillTint="33"/>
            <w:vAlign w:val="center"/>
          </w:tcPr>
          <w:p w14:paraId="4CD2A5B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9</w:t>
            </w:r>
          </w:p>
        </w:tc>
        <w:tc>
          <w:tcPr>
            <w:tcW w:w="420" w:type="dxa"/>
            <w:tcBorders>
              <w:top w:val="nil"/>
              <w:bottom w:val="nil"/>
            </w:tcBorders>
            <w:shd w:val="clear" w:color="auto" w:fill="DEEAF6" w:themeFill="accent1" w:themeFillTint="33"/>
          </w:tcPr>
          <w:p w14:paraId="482C3E7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67</w:t>
            </w:r>
          </w:p>
        </w:tc>
      </w:tr>
      <w:tr w:rsidR="006B00C0" w:rsidRPr="006B00C0" w14:paraId="402F90D4" w14:textId="77777777" w:rsidTr="00E430FC">
        <w:tc>
          <w:tcPr>
            <w:tcW w:w="687" w:type="dxa"/>
            <w:tcBorders>
              <w:top w:val="nil"/>
              <w:bottom w:val="nil"/>
            </w:tcBorders>
            <w:shd w:val="clear" w:color="auto" w:fill="auto"/>
            <w:tcMar>
              <w:right w:w="57" w:type="dxa"/>
            </w:tcMar>
            <w:vAlign w:val="center"/>
          </w:tcPr>
          <w:p w14:paraId="71B2D1DE"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46</w:t>
            </w:r>
            <w:r w:rsidRPr="006B00C0">
              <w:rPr>
                <w:rFonts w:hint="eastAsia"/>
                <w:color w:val="000000" w:themeColor="text1"/>
                <w:sz w:val="14"/>
                <w:szCs w:val="14"/>
              </w:rPr>
              <w:t>年</w:t>
            </w:r>
          </w:p>
        </w:tc>
        <w:tc>
          <w:tcPr>
            <w:tcW w:w="420" w:type="dxa"/>
            <w:tcBorders>
              <w:top w:val="nil"/>
              <w:bottom w:val="nil"/>
            </w:tcBorders>
            <w:vAlign w:val="center"/>
          </w:tcPr>
          <w:p w14:paraId="742A237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20" w:type="dxa"/>
            <w:tcBorders>
              <w:top w:val="nil"/>
              <w:bottom w:val="nil"/>
            </w:tcBorders>
            <w:vAlign w:val="center"/>
          </w:tcPr>
          <w:p w14:paraId="0F9F62C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37</w:t>
            </w:r>
          </w:p>
        </w:tc>
        <w:tc>
          <w:tcPr>
            <w:tcW w:w="420" w:type="dxa"/>
            <w:tcBorders>
              <w:top w:val="nil"/>
              <w:bottom w:val="nil"/>
            </w:tcBorders>
            <w:vAlign w:val="center"/>
          </w:tcPr>
          <w:p w14:paraId="709D17F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22</w:t>
            </w:r>
          </w:p>
        </w:tc>
        <w:tc>
          <w:tcPr>
            <w:tcW w:w="420" w:type="dxa"/>
            <w:tcBorders>
              <w:top w:val="nil"/>
              <w:bottom w:val="nil"/>
            </w:tcBorders>
          </w:tcPr>
          <w:p w14:paraId="55ADA7B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63</w:t>
            </w:r>
          </w:p>
        </w:tc>
        <w:tc>
          <w:tcPr>
            <w:tcW w:w="420" w:type="dxa"/>
            <w:tcBorders>
              <w:top w:val="nil"/>
              <w:bottom w:val="nil"/>
            </w:tcBorders>
            <w:vAlign w:val="center"/>
          </w:tcPr>
          <w:p w14:paraId="0206EB1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12</w:t>
            </w:r>
          </w:p>
        </w:tc>
        <w:tc>
          <w:tcPr>
            <w:tcW w:w="420" w:type="dxa"/>
            <w:tcBorders>
              <w:top w:val="nil"/>
              <w:bottom w:val="nil"/>
            </w:tcBorders>
            <w:vAlign w:val="center"/>
          </w:tcPr>
          <w:p w14:paraId="5E74ED1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29</w:t>
            </w:r>
          </w:p>
        </w:tc>
        <w:tc>
          <w:tcPr>
            <w:tcW w:w="420" w:type="dxa"/>
            <w:tcBorders>
              <w:top w:val="nil"/>
              <w:bottom w:val="nil"/>
            </w:tcBorders>
            <w:vAlign w:val="center"/>
          </w:tcPr>
          <w:p w14:paraId="46B8D6F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9</w:t>
            </w:r>
          </w:p>
        </w:tc>
        <w:tc>
          <w:tcPr>
            <w:tcW w:w="420" w:type="dxa"/>
            <w:tcBorders>
              <w:top w:val="nil"/>
              <w:bottom w:val="nil"/>
            </w:tcBorders>
          </w:tcPr>
          <w:p w14:paraId="3C1A938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50</w:t>
            </w:r>
          </w:p>
        </w:tc>
        <w:tc>
          <w:tcPr>
            <w:tcW w:w="420" w:type="dxa"/>
            <w:tcBorders>
              <w:top w:val="nil"/>
              <w:bottom w:val="nil"/>
            </w:tcBorders>
            <w:vAlign w:val="center"/>
          </w:tcPr>
          <w:p w14:paraId="629A497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32</w:t>
            </w:r>
          </w:p>
        </w:tc>
        <w:tc>
          <w:tcPr>
            <w:tcW w:w="420" w:type="dxa"/>
            <w:tcBorders>
              <w:top w:val="nil"/>
              <w:bottom w:val="nil"/>
            </w:tcBorders>
            <w:vAlign w:val="center"/>
          </w:tcPr>
          <w:p w14:paraId="5400D5C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34</w:t>
            </w:r>
          </w:p>
        </w:tc>
        <w:tc>
          <w:tcPr>
            <w:tcW w:w="420" w:type="dxa"/>
            <w:tcBorders>
              <w:top w:val="nil"/>
              <w:bottom w:val="nil"/>
            </w:tcBorders>
            <w:vAlign w:val="center"/>
          </w:tcPr>
          <w:p w14:paraId="3F174AE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0" w:type="dxa"/>
            <w:tcBorders>
              <w:top w:val="nil"/>
              <w:bottom w:val="nil"/>
            </w:tcBorders>
          </w:tcPr>
          <w:p w14:paraId="7BA15E8D"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69</w:t>
            </w:r>
          </w:p>
        </w:tc>
        <w:tc>
          <w:tcPr>
            <w:tcW w:w="420" w:type="dxa"/>
            <w:tcBorders>
              <w:top w:val="nil"/>
              <w:bottom w:val="nil"/>
            </w:tcBorders>
            <w:vAlign w:val="center"/>
          </w:tcPr>
          <w:p w14:paraId="78B530D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25</w:t>
            </w:r>
          </w:p>
        </w:tc>
        <w:tc>
          <w:tcPr>
            <w:tcW w:w="420" w:type="dxa"/>
            <w:tcBorders>
              <w:top w:val="nil"/>
              <w:bottom w:val="nil"/>
            </w:tcBorders>
            <w:vAlign w:val="center"/>
          </w:tcPr>
          <w:p w14:paraId="5A20B95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47</w:t>
            </w:r>
          </w:p>
        </w:tc>
        <w:tc>
          <w:tcPr>
            <w:tcW w:w="420" w:type="dxa"/>
            <w:tcBorders>
              <w:top w:val="nil"/>
              <w:bottom w:val="nil"/>
            </w:tcBorders>
            <w:vAlign w:val="center"/>
          </w:tcPr>
          <w:p w14:paraId="3473592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9</w:t>
            </w:r>
          </w:p>
        </w:tc>
        <w:tc>
          <w:tcPr>
            <w:tcW w:w="420" w:type="dxa"/>
            <w:tcBorders>
              <w:top w:val="nil"/>
              <w:bottom w:val="nil"/>
            </w:tcBorders>
          </w:tcPr>
          <w:p w14:paraId="48312F5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81</w:t>
            </w:r>
          </w:p>
        </w:tc>
        <w:tc>
          <w:tcPr>
            <w:tcW w:w="420" w:type="dxa"/>
            <w:tcBorders>
              <w:top w:val="nil"/>
              <w:bottom w:val="nil"/>
            </w:tcBorders>
            <w:vAlign w:val="center"/>
          </w:tcPr>
          <w:p w14:paraId="21F249E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28</w:t>
            </w:r>
          </w:p>
        </w:tc>
        <w:tc>
          <w:tcPr>
            <w:tcW w:w="420" w:type="dxa"/>
            <w:tcBorders>
              <w:top w:val="nil"/>
              <w:bottom w:val="nil"/>
            </w:tcBorders>
            <w:vAlign w:val="center"/>
          </w:tcPr>
          <w:p w14:paraId="670A750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35</w:t>
            </w:r>
          </w:p>
        </w:tc>
        <w:tc>
          <w:tcPr>
            <w:tcW w:w="420" w:type="dxa"/>
            <w:tcBorders>
              <w:top w:val="nil"/>
              <w:bottom w:val="nil"/>
            </w:tcBorders>
            <w:vAlign w:val="center"/>
          </w:tcPr>
          <w:p w14:paraId="1738009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9</w:t>
            </w:r>
          </w:p>
        </w:tc>
        <w:tc>
          <w:tcPr>
            <w:tcW w:w="420" w:type="dxa"/>
            <w:tcBorders>
              <w:top w:val="nil"/>
              <w:bottom w:val="nil"/>
            </w:tcBorders>
          </w:tcPr>
          <w:p w14:paraId="5A7B1DB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72</w:t>
            </w:r>
          </w:p>
        </w:tc>
      </w:tr>
      <w:tr w:rsidR="006B00C0" w:rsidRPr="006B00C0" w14:paraId="14B44357" w14:textId="77777777" w:rsidTr="00E430FC">
        <w:tc>
          <w:tcPr>
            <w:tcW w:w="687" w:type="dxa"/>
            <w:tcBorders>
              <w:top w:val="nil"/>
              <w:bottom w:val="nil"/>
            </w:tcBorders>
            <w:shd w:val="clear" w:color="auto" w:fill="DEEAF6" w:themeFill="accent1" w:themeFillTint="33"/>
            <w:tcMar>
              <w:right w:w="57" w:type="dxa"/>
            </w:tcMar>
            <w:vAlign w:val="center"/>
          </w:tcPr>
          <w:p w14:paraId="7BD3FA51"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47</w:t>
            </w:r>
            <w:r w:rsidRPr="006B00C0">
              <w:rPr>
                <w:rFonts w:hint="eastAsia"/>
                <w:color w:val="000000" w:themeColor="text1"/>
                <w:sz w:val="14"/>
                <w:szCs w:val="14"/>
              </w:rPr>
              <w:t>年</w:t>
            </w:r>
          </w:p>
        </w:tc>
        <w:tc>
          <w:tcPr>
            <w:tcW w:w="420" w:type="dxa"/>
            <w:tcBorders>
              <w:top w:val="nil"/>
              <w:bottom w:val="nil"/>
            </w:tcBorders>
            <w:shd w:val="clear" w:color="auto" w:fill="DEEAF6" w:themeFill="accent1" w:themeFillTint="33"/>
            <w:vAlign w:val="center"/>
          </w:tcPr>
          <w:p w14:paraId="0E36E57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shd w:val="clear" w:color="auto" w:fill="DEEAF6" w:themeFill="accent1" w:themeFillTint="33"/>
            <w:vAlign w:val="center"/>
          </w:tcPr>
          <w:p w14:paraId="6B0D0F2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36</w:t>
            </w:r>
          </w:p>
        </w:tc>
        <w:tc>
          <w:tcPr>
            <w:tcW w:w="420" w:type="dxa"/>
            <w:tcBorders>
              <w:top w:val="nil"/>
              <w:bottom w:val="nil"/>
            </w:tcBorders>
            <w:shd w:val="clear" w:color="auto" w:fill="DEEAF6" w:themeFill="accent1" w:themeFillTint="33"/>
            <w:vAlign w:val="center"/>
          </w:tcPr>
          <w:p w14:paraId="6F0BCCC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17</w:t>
            </w:r>
          </w:p>
        </w:tc>
        <w:tc>
          <w:tcPr>
            <w:tcW w:w="420" w:type="dxa"/>
            <w:tcBorders>
              <w:top w:val="nil"/>
              <w:bottom w:val="nil"/>
            </w:tcBorders>
            <w:shd w:val="clear" w:color="auto" w:fill="DEEAF6" w:themeFill="accent1" w:themeFillTint="33"/>
          </w:tcPr>
          <w:p w14:paraId="32BB8DFD"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55</w:t>
            </w:r>
          </w:p>
        </w:tc>
        <w:tc>
          <w:tcPr>
            <w:tcW w:w="420" w:type="dxa"/>
            <w:tcBorders>
              <w:top w:val="nil"/>
              <w:bottom w:val="nil"/>
            </w:tcBorders>
            <w:shd w:val="clear" w:color="auto" w:fill="DEEAF6" w:themeFill="accent1" w:themeFillTint="33"/>
            <w:vAlign w:val="center"/>
          </w:tcPr>
          <w:p w14:paraId="6042F67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w:t>
            </w:r>
          </w:p>
        </w:tc>
        <w:tc>
          <w:tcPr>
            <w:tcW w:w="420" w:type="dxa"/>
            <w:tcBorders>
              <w:top w:val="nil"/>
              <w:bottom w:val="nil"/>
            </w:tcBorders>
            <w:shd w:val="clear" w:color="auto" w:fill="DEEAF6" w:themeFill="accent1" w:themeFillTint="33"/>
            <w:vAlign w:val="center"/>
          </w:tcPr>
          <w:p w14:paraId="03F5AE4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13</w:t>
            </w:r>
          </w:p>
        </w:tc>
        <w:tc>
          <w:tcPr>
            <w:tcW w:w="420" w:type="dxa"/>
            <w:tcBorders>
              <w:top w:val="nil"/>
              <w:bottom w:val="nil"/>
            </w:tcBorders>
            <w:shd w:val="clear" w:color="auto" w:fill="DEEAF6" w:themeFill="accent1" w:themeFillTint="33"/>
            <w:vAlign w:val="center"/>
          </w:tcPr>
          <w:p w14:paraId="032C00D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w:t>
            </w:r>
          </w:p>
        </w:tc>
        <w:tc>
          <w:tcPr>
            <w:tcW w:w="420" w:type="dxa"/>
            <w:tcBorders>
              <w:top w:val="nil"/>
              <w:bottom w:val="nil"/>
            </w:tcBorders>
            <w:shd w:val="clear" w:color="auto" w:fill="DEEAF6" w:themeFill="accent1" w:themeFillTint="33"/>
          </w:tcPr>
          <w:p w14:paraId="4A27DA51"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27</w:t>
            </w:r>
          </w:p>
        </w:tc>
        <w:tc>
          <w:tcPr>
            <w:tcW w:w="420" w:type="dxa"/>
            <w:tcBorders>
              <w:top w:val="nil"/>
              <w:bottom w:val="nil"/>
            </w:tcBorders>
            <w:shd w:val="clear" w:color="auto" w:fill="DEEAF6" w:themeFill="accent1" w:themeFillTint="33"/>
            <w:vAlign w:val="center"/>
          </w:tcPr>
          <w:p w14:paraId="75EF3C7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21</w:t>
            </w:r>
          </w:p>
        </w:tc>
        <w:tc>
          <w:tcPr>
            <w:tcW w:w="420" w:type="dxa"/>
            <w:tcBorders>
              <w:top w:val="nil"/>
              <w:bottom w:val="nil"/>
            </w:tcBorders>
            <w:shd w:val="clear" w:color="auto" w:fill="DEEAF6" w:themeFill="accent1" w:themeFillTint="33"/>
            <w:vAlign w:val="center"/>
          </w:tcPr>
          <w:p w14:paraId="75EF159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19</w:t>
            </w:r>
          </w:p>
        </w:tc>
        <w:tc>
          <w:tcPr>
            <w:tcW w:w="420" w:type="dxa"/>
            <w:tcBorders>
              <w:top w:val="nil"/>
              <w:bottom w:val="nil"/>
            </w:tcBorders>
            <w:shd w:val="clear" w:color="auto" w:fill="DEEAF6" w:themeFill="accent1" w:themeFillTint="33"/>
            <w:vAlign w:val="center"/>
          </w:tcPr>
          <w:p w14:paraId="701D226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w:t>
            </w:r>
          </w:p>
        </w:tc>
        <w:tc>
          <w:tcPr>
            <w:tcW w:w="420" w:type="dxa"/>
            <w:tcBorders>
              <w:top w:val="nil"/>
              <w:bottom w:val="nil"/>
            </w:tcBorders>
            <w:shd w:val="clear" w:color="auto" w:fill="DEEAF6" w:themeFill="accent1" w:themeFillTint="33"/>
          </w:tcPr>
          <w:p w14:paraId="28BD47F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47</w:t>
            </w:r>
          </w:p>
        </w:tc>
        <w:tc>
          <w:tcPr>
            <w:tcW w:w="420" w:type="dxa"/>
            <w:tcBorders>
              <w:top w:val="nil"/>
              <w:bottom w:val="nil"/>
            </w:tcBorders>
            <w:shd w:val="clear" w:color="auto" w:fill="DEEAF6" w:themeFill="accent1" w:themeFillTint="33"/>
            <w:vAlign w:val="center"/>
          </w:tcPr>
          <w:p w14:paraId="007FCA3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47</w:t>
            </w:r>
          </w:p>
        </w:tc>
        <w:tc>
          <w:tcPr>
            <w:tcW w:w="420" w:type="dxa"/>
            <w:tcBorders>
              <w:top w:val="nil"/>
              <w:bottom w:val="nil"/>
            </w:tcBorders>
            <w:shd w:val="clear" w:color="auto" w:fill="DEEAF6" w:themeFill="accent1" w:themeFillTint="33"/>
            <w:vAlign w:val="center"/>
          </w:tcPr>
          <w:p w14:paraId="417E86B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51</w:t>
            </w:r>
          </w:p>
        </w:tc>
        <w:tc>
          <w:tcPr>
            <w:tcW w:w="420" w:type="dxa"/>
            <w:tcBorders>
              <w:top w:val="nil"/>
              <w:bottom w:val="nil"/>
            </w:tcBorders>
            <w:shd w:val="clear" w:color="auto" w:fill="DEEAF6" w:themeFill="accent1" w:themeFillTint="33"/>
            <w:vAlign w:val="center"/>
          </w:tcPr>
          <w:p w14:paraId="2E03CED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12</w:t>
            </w:r>
          </w:p>
        </w:tc>
        <w:tc>
          <w:tcPr>
            <w:tcW w:w="420" w:type="dxa"/>
            <w:tcBorders>
              <w:top w:val="nil"/>
              <w:bottom w:val="nil"/>
            </w:tcBorders>
            <w:shd w:val="clear" w:color="auto" w:fill="DEEAF6" w:themeFill="accent1" w:themeFillTint="33"/>
          </w:tcPr>
          <w:p w14:paraId="6321D1C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110</w:t>
            </w:r>
          </w:p>
        </w:tc>
        <w:tc>
          <w:tcPr>
            <w:tcW w:w="420" w:type="dxa"/>
            <w:tcBorders>
              <w:top w:val="nil"/>
              <w:bottom w:val="nil"/>
            </w:tcBorders>
            <w:shd w:val="clear" w:color="auto" w:fill="DEEAF6" w:themeFill="accent1" w:themeFillTint="33"/>
            <w:vAlign w:val="center"/>
          </w:tcPr>
          <w:p w14:paraId="237AE0A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15</w:t>
            </w:r>
          </w:p>
        </w:tc>
        <w:tc>
          <w:tcPr>
            <w:tcW w:w="420" w:type="dxa"/>
            <w:tcBorders>
              <w:top w:val="nil"/>
              <w:bottom w:val="nil"/>
            </w:tcBorders>
            <w:shd w:val="clear" w:color="auto" w:fill="DEEAF6" w:themeFill="accent1" w:themeFillTint="33"/>
            <w:vAlign w:val="center"/>
          </w:tcPr>
          <w:p w14:paraId="3C08E9B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28</w:t>
            </w:r>
          </w:p>
        </w:tc>
        <w:tc>
          <w:tcPr>
            <w:tcW w:w="420" w:type="dxa"/>
            <w:tcBorders>
              <w:top w:val="nil"/>
              <w:bottom w:val="nil"/>
            </w:tcBorders>
            <w:shd w:val="clear" w:color="auto" w:fill="DEEAF6" w:themeFill="accent1" w:themeFillTint="33"/>
            <w:vAlign w:val="center"/>
          </w:tcPr>
          <w:p w14:paraId="3CFBE2A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w:t>
            </w:r>
          </w:p>
        </w:tc>
        <w:tc>
          <w:tcPr>
            <w:tcW w:w="420" w:type="dxa"/>
            <w:tcBorders>
              <w:top w:val="nil"/>
              <w:bottom w:val="nil"/>
            </w:tcBorders>
            <w:shd w:val="clear" w:color="auto" w:fill="DEEAF6" w:themeFill="accent1" w:themeFillTint="33"/>
          </w:tcPr>
          <w:p w14:paraId="26332F8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50</w:t>
            </w:r>
          </w:p>
        </w:tc>
      </w:tr>
      <w:tr w:rsidR="006B00C0" w:rsidRPr="006B00C0" w14:paraId="4881C4C2" w14:textId="77777777" w:rsidTr="00E430FC">
        <w:tc>
          <w:tcPr>
            <w:tcW w:w="687" w:type="dxa"/>
            <w:tcBorders>
              <w:top w:val="nil"/>
              <w:bottom w:val="nil"/>
            </w:tcBorders>
            <w:shd w:val="clear" w:color="auto" w:fill="auto"/>
            <w:tcMar>
              <w:right w:w="57" w:type="dxa"/>
            </w:tcMar>
            <w:vAlign w:val="center"/>
          </w:tcPr>
          <w:p w14:paraId="62881188"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48</w:t>
            </w:r>
            <w:r w:rsidRPr="006B00C0">
              <w:rPr>
                <w:rFonts w:hint="eastAsia"/>
                <w:color w:val="000000" w:themeColor="text1"/>
                <w:sz w:val="14"/>
                <w:szCs w:val="14"/>
              </w:rPr>
              <w:t>年</w:t>
            </w:r>
          </w:p>
        </w:tc>
        <w:tc>
          <w:tcPr>
            <w:tcW w:w="420" w:type="dxa"/>
            <w:tcBorders>
              <w:top w:val="nil"/>
              <w:bottom w:val="nil"/>
            </w:tcBorders>
            <w:vAlign w:val="center"/>
          </w:tcPr>
          <w:p w14:paraId="19157FB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10</w:t>
            </w:r>
          </w:p>
        </w:tc>
        <w:tc>
          <w:tcPr>
            <w:tcW w:w="420" w:type="dxa"/>
            <w:tcBorders>
              <w:top w:val="nil"/>
              <w:bottom w:val="nil"/>
            </w:tcBorders>
            <w:vAlign w:val="center"/>
          </w:tcPr>
          <w:p w14:paraId="68D0C21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10</w:t>
            </w:r>
          </w:p>
        </w:tc>
        <w:tc>
          <w:tcPr>
            <w:tcW w:w="420" w:type="dxa"/>
            <w:tcBorders>
              <w:top w:val="nil"/>
              <w:bottom w:val="nil"/>
            </w:tcBorders>
            <w:vAlign w:val="center"/>
          </w:tcPr>
          <w:p w14:paraId="2BB2611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19</w:t>
            </w:r>
          </w:p>
        </w:tc>
        <w:tc>
          <w:tcPr>
            <w:tcW w:w="420" w:type="dxa"/>
            <w:tcBorders>
              <w:top w:val="nil"/>
              <w:bottom w:val="nil"/>
            </w:tcBorders>
          </w:tcPr>
          <w:p w14:paraId="75448C4B"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39</w:t>
            </w:r>
          </w:p>
        </w:tc>
        <w:tc>
          <w:tcPr>
            <w:tcW w:w="420" w:type="dxa"/>
            <w:tcBorders>
              <w:top w:val="nil"/>
              <w:bottom w:val="nil"/>
            </w:tcBorders>
            <w:vAlign w:val="center"/>
          </w:tcPr>
          <w:p w14:paraId="61C715A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26</w:t>
            </w:r>
          </w:p>
        </w:tc>
        <w:tc>
          <w:tcPr>
            <w:tcW w:w="420" w:type="dxa"/>
            <w:tcBorders>
              <w:top w:val="nil"/>
              <w:bottom w:val="nil"/>
            </w:tcBorders>
            <w:vAlign w:val="center"/>
          </w:tcPr>
          <w:p w14:paraId="2D95890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w:t>
            </w:r>
          </w:p>
        </w:tc>
        <w:tc>
          <w:tcPr>
            <w:tcW w:w="420" w:type="dxa"/>
            <w:tcBorders>
              <w:top w:val="nil"/>
              <w:bottom w:val="nil"/>
            </w:tcBorders>
            <w:vAlign w:val="center"/>
          </w:tcPr>
          <w:p w14:paraId="5CB756B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20" w:type="dxa"/>
            <w:tcBorders>
              <w:top w:val="nil"/>
              <w:bottom w:val="nil"/>
            </w:tcBorders>
          </w:tcPr>
          <w:p w14:paraId="0087988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37</w:t>
            </w:r>
          </w:p>
        </w:tc>
        <w:tc>
          <w:tcPr>
            <w:tcW w:w="420" w:type="dxa"/>
            <w:tcBorders>
              <w:top w:val="nil"/>
              <w:bottom w:val="nil"/>
            </w:tcBorders>
            <w:vAlign w:val="center"/>
          </w:tcPr>
          <w:p w14:paraId="6CF272C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79</w:t>
            </w:r>
          </w:p>
        </w:tc>
        <w:tc>
          <w:tcPr>
            <w:tcW w:w="420" w:type="dxa"/>
            <w:tcBorders>
              <w:top w:val="nil"/>
              <w:bottom w:val="nil"/>
            </w:tcBorders>
            <w:vAlign w:val="center"/>
          </w:tcPr>
          <w:p w14:paraId="2C29A43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13</w:t>
            </w:r>
          </w:p>
        </w:tc>
        <w:tc>
          <w:tcPr>
            <w:tcW w:w="420" w:type="dxa"/>
            <w:tcBorders>
              <w:top w:val="nil"/>
              <w:bottom w:val="nil"/>
            </w:tcBorders>
            <w:vAlign w:val="center"/>
          </w:tcPr>
          <w:p w14:paraId="548EB83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10</w:t>
            </w:r>
          </w:p>
        </w:tc>
        <w:tc>
          <w:tcPr>
            <w:tcW w:w="420" w:type="dxa"/>
            <w:tcBorders>
              <w:top w:val="nil"/>
              <w:bottom w:val="nil"/>
            </w:tcBorders>
          </w:tcPr>
          <w:p w14:paraId="023DD9B8"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102</w:t>
            </w:r>
          </w:p>
        </w:tc>
        <w:tc>
          <w:tcPr>
            <w:tcW w:w="420" w:type="dxa"/>
            <w:tcBorders>
              <w:top w:val="nil"/>
              <w:bottom w:val="nil"/>
            </w:tcBorders>
            <w:vAlign w:val="center"/>
          </w:tcPr>
          <w:p w14:paraId="19D6231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96</w:t>
            </w:r>
          </w:p>
        </w:tc>
        <w:tc>
          <w:tcPr>
            <w:tcW w:w="420" w:type="dxa"/>
            <w:tcBorders>
              <w:top w:val="nil"/>
              <w:bottom w:val="nil"/>
            </w:tcBorders>
            <w:vAlign w:val="center"/>
          </w:tcPr>
          <w:p w14:paraId="470DDD0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28</w:t>
            </w:r>
          </w:p>
        </w:tc>
        <w:tc>
          <w:tcPr>
            <w:tcW w:w="420" w:type="dxa"/>
            <w:tcBorders>
              <w:top w:val="nil"/>
              <w:bottom w:val="nil"/>
            </w:tcBorders>
            <w:vAlign w:val="center"/>
          </w:tcPr>
          <w:p w14:paraId="79E4A5E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11</w:t>
            </w:r>
          </w:p>
        </w:tc>
        <w:tc>
          <w:tcPr>
            <w:tcW w:w="420" w:type="dxa"/>
            <w:tcBorders>
              <w:top w:val="nil"/>
              <w:bottom w:val="nil"/>
            </w:tcBorders>
          </w:tcPr>
          <w:p w14:paraId="53BCE19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135</w:t>
            </w:r>
          </w:p>
        </w:tc>
        <w:tc>
          <w:tcPr>
            <w:tcW w:w="420" w:type="dxa"/>
            <w:tcBorders>
              <w:top w:val="nil"/>
              <w:bottom w:val="nil"/>
            </w:tcBorders>
            <w:vAlign w:val="center"/>
          </w:tcPr>
          <w:p w14:paraId="1027158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50</w:t>
            </w:r>
          </w:p>
        </w:tc>
        <w:tc>
          <w:tcPr>
            <w:tcW w:w="420" w:type="dxa"/>
            <w:tcBorders>
              <w:top w:val="nil"/>
              <w:bottom w:val="nil"/>
            </w:tcBorders>
            <w:vAlign w:val="center"/>
          </w:tcPr>
          <w:p w14:paraId="4671B44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12</w:t>
            </w:r>
          </w:p>
        </w:tc>
        <w:tc>
          <w:tcPr>
            <w:tcW w:w="420" w:type="dxa"/>
            <w:tcBorders>
              <w:top w:val="nil"/>
              <w:bottom w:val="nil"/>
            </w:tcBorders>
            <w:vAlign w:val="center"/>
          </w:tcPr>
          <w:p w14:paraId="131F137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20" w:type="dxa"/>
            <w:tcBorders>
              <w:top w:val="nil"/>
              <w:bottom w:val="nil"/>
            </w:tcBorders>
          </w:tcPr>
          <w:p w14:paraId="2A3B859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67</w:t>
            </w:r>
          </w:p>
        </w:tc>
      </w:tr>
      <w:tr w:rsidR="006B00C0" w:rsidRPr="006B00C0" w14:paraId="6CE544FD" w14:textId="77777777" w:rsidTr="00E430FC">
        <w:tc>
          <w:tcPr>
            <w:tcW w:w="687" w:type="dxa"/>
            <w:tcBorders>
              <w:top w:val="nil"/>
              <w:bottom w:val="nil"/>
            </w:tcBorders>
            <w:shd w:val="clear" w:color="auto" w:fill="DEEAF6" w:themeFill="accent1" w:themeFillTint="33"/>
            <w:tcMar>
              <w:right w:w="57" w:type="dxa"/>
            </w:tcMar>
            <w:vAlign w:val="center"/>
          </w:tcPr>
          <w:p w14:paraId="35660F75"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49</w:t>
            </w:r>
            <w:r w:rsidRPr="006B00C0">
              <w:rPr>
                <w:rFonts w:hint="eastAsia"/>
                <w:color w:val="000000" w:themeColor="text1"/>
                <w:sz w:val="14"/>
                <w:szCs w:val="14"/>
              </w:rPr>
              <w:t>年</w:t>
            </w:r>
          </w:p>
        </w:tc>
        <w:tc>
          <w:tcPr>
            <w:tcW w:w="420" w:type="dxa"/>
            <w:tcBorders>
              <w:top w:val="nil"/>
              <w:bottom w:val="nil"/>
            </w:tcBorders>
            <w:shd w:val="clear" w:color="auto" w:fill="DEEAF6" w:themeFill="accent1" w:themeFillTint="33"/>
            <w:vAlign w:val="center"/>
          </w:tcPr>
          <w:p w14:paraId="276BD23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20" w:type="dxa"/>
            <w:tcBorders>
              <w:top w:val="nil"/>
              <w:bottom w:val="nil"/>
            </w:tcBorders>
            <w:shd w:val="clear" w:color="auto" w:fill="DEEAF6" w:themeFill="accent1" w:themeFillTint="33"/>
            <w:vAlign w:val="center"/>
          </w:tcPr>
          <w:p w14:paraId="6E6BA81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20" w:type="dxa"/>
            <w:tcBorders>
              <w:top w:val="nil"/>
              <w:bottom w:val="nil"/>
            </w:tcBorders>
            <w:shd w:val="clear" w:color="auto" w:fill="DEEAF6" w:themeFill="accent1" w:themeFillTint="33"/>
            <w:vAlign w:val="center"/>
          </w:tcPr>
          <w:p w14:paraId="331BA79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15</w:t>
            </w:r>
          </w:p>
        </w:tc>
        <w:tc>
          <w:tcPr>
            <w:tcW w:w="420" w:type="dxa"/>
            <w:tcBorders>
              <w:top w:val="nil"/>
              <w:bottom w:val="nil"/>
            </w:tcBorders>
            <w:shd w:val="clear" w:color="auto" w:fill="DEEAF6" w:themeFill="accent1" w:themeFillTint="33"/>
          </w:tcPr>
          <w:p w14:paraId="46F7FDE1"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24</w:t>
            </w:r>
          </w:p>
        </w:tc>
        <w:tc>
          <w:tcPr>
            <w:tcW w:w="420" w:type="dxa"/>
            <w:tcBorders>
              <w:top w:val="nil"/>
              <w:bottom w:val="nil"/>
            </w:tcBorders>
            <w:shd w:val="clear" w:color="auto" w:fill="DEEAF6" w:themeFill="accent1" w:themeFillTint="33"/>
            <w:vAlign w:val="center"/>
          </w:tcPr>
          <w:p w14:paraId="32D36DE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w:t>
            </w:r>
          </w:p>
        </w:tc>
        <w:tc>
          <w:tcPr>
            <w:tcW w:w="420" w:type="dxa"/>
            <w:tcBorders>
              <w:top w:val="nil"/>
              <w:bottom w:val="nil"/>
            </w:tcBorders>
            <w:shd w:val="clear" w:color="auto" w:fill="DEEAF6" w:themeFill="accent1" w:themeFillTint="33"/>
            <w:vAlign w:val="center"/>
          </w:tcPr>
          <w:p w14:paraId="742C874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20" w:type="dxa"/>
            <w:tcBorders>
              <w:top w:val="nil"/>
              <w:bottom w:val="nil"/>
            </w:tcBorders>
            <w:shd w:val="clear" w:color="auto" w:fill="DEEAF6" w:themeFill="accent1" w:themeFillTint="33"/>
            <w:vAlign w:val="center"/>
          </w:tcPr>
          <w:p w14:paraId="6B4F278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20" w:type="dxa"/>
            <w:tcBorders>
              <w:top w:val="nil"/>
              <w:bottom w:val="nil"/>
            </w:tcBorders>
            <w:shd w:val="clear" w:color="auto" w:fill="DEEAF6" w:themeFill="accent1" w:themeFillTint="33"/>
          </w:tcPr>
          <w:p w14:paraId="56AD4E3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17</w:t>
            </w:r>
          </w:p>
        </w:tc>
        <w:tc>
          <w:tcPr>
            <w:tcW w:w="420" w:type="dxa"/>
            <w:tcBorders>
              <w:top w:val="nil"/>
              <w:bottom w:val="nil"/>
            </w:tcBorders>
            <w:shd w:val="clear" w:color="auto" w:fill="DEEAF6" w:themeFill="accent1" w:themeFillTint="33"/>
            <w:vAlign w:val="center"/>
          </w:tcPr>
          <w:p w14:paraId="519EC03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44</w:t>
            </w:r>
          </w:p>
        </w:tc>
        <w:tc>
          <w:tcPr>
            <w:tcW w:w="420" w:type="dxa"/>
            <w:tcBorders>
              <w:top w:val="nil"/>
              <w:bottom w:val="nil"/>
            </w:tcBorders>
            <w:shd w:val="clear" w:color="auto" w:fill="DEEAF6" w:themeFill="accent1" w:themeFillTint="33"/>
            <w:vAlign w:val="center"/>
          </w:tcPr>
          <w:p w14:paraId="5241D4B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13</w:t>
            </w:r>
          </w:p>
        </w:tc>
        <w:tc>
          <w:tcPr>
            <w:tcW w:w="420" w:type="dxa"/>
            <w:tcBorders>
              <w:top w:val="nil"/>
              <w:bottom w:val="nil"/>
            </w:tcBorders>
            <w:shd w:val="clear" w:color="auto" w:fill="DEEAF6" w:themeFill="accent1" w:themeFillTint="33"/>
            <w:vAlign w:val="center"/>
          </w:tcPr>
          <w:p w14:paraId="4289D07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w:t>
            </w:r>
          </w:p>
        </w:tc>
        <w:tc>
          <w:tcPr>
            <w:tcW w:w="420" w:type="dxa"/>
            <w:tcBorders>
              <w:top w:val="nil"/>
              <w:bottom w:val="nil"/>
            </w:tcBorders>
            <w:shd w:val="clear" w:color="auto" w:fill="DEEAF6" w:themeFill="accent1" w:themeFillTint="33"/>
          </w:tcPr>
          <w:p w14:paraId="3C100FB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65</w:t>
            </w:r>
          </w:p>
        </w:tc>
        <w:tc>
          <w:tcPr>
            <w:tcW w:w="420" w:type="dxa"/>
            <w:tcBorders>
              <w:top w:val="nil"/>
              <w:bottom w:val="nil"/>
            </w:tcBorders>
            <w:shd w:val="clear" w:color="auto" w:fill="DEEAF6" w:themeFill="accent1" w:themeFillTint="33"/>
            <w:vAlign w:val="center"/>
          </w:tcPr>
          <w:p w14:paraId="4F38DF0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53</w:t>
            </w:r>
          </w:p>
        </w:tc>
        <w:tc>
          <w:tcPr>
            <w:tcW w:w="420" w:type="dxa"/>
            <w:tcBorders>
              <w:top w:val="nil"/>
              <w:bottom w:val="nil"/>
            </w:tcBorders>
            <w:shd w:val="clear" w:color="auto" w:fill="DEEAF6" w:themeFill="accent1" w:themeFillTint="33"/>
            <w:vAlign w:val="center"/>
          </w:tcPr>
          <w:p w14:paraId="53D1558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24</w:t>
            </w:r>
          </w:p>
        </w:tc>
        <w:tc>
          <w:tcPr>
            <w:tcW w:w="420" w:type="dxa"/>
            <w:tcBorders>
              <w:top w:val="nil"/>
              <w:bottom w:val="nil"/>
            </w:tcBorders>
            <w:shd w:val="clear" w:color="auto" w:fill="DEEAF6" w:themeFill="accent1" w:themeFillTint="33"/>
            <w:vAlign w:val="center"/>
          </w:tcPr>
          <w:p w14:paraId="20CA0BA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11</w:t>
            </w:r>
          </w:p>
        </w:tc>
        <w:tc>
          <w:tcPr>
            <w:tcW w:w="420" w:type="dxa"/>
            <w:tcBorders>
              <w:top w:val="nil"/>
              <w:bottom w:val="nil"/>
            </w:tcBorders>
            <w:shd w:val="clear" w:color="auto" w:fill="DEEAF6" w:themeFill="accent1" w:themeFillTint="33"/>
          </w:tcPr>
          <w:p w14:paraId="022E050D"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88</w:t>
            </w:r>
          </w:p>
        </w:tc>
        <w:tc>
          <w:tcPr>
            <w:tcW w:w="420" w:type="dxa"/>
            <w:tcBorders>
              <w:top w:val="nil"/>
              <w:bottom w:val="nil"/>
            </w:tcBorders>
            <w:shd w:val="clear" w:color="auto" w:fill="DEEAF6" w:themeFill="accent1" w:themeFillTint="33"/>
            <w:vAlign w:val="center"/>
          </w:tcPr>
          <w:p w14:paraId="3A846F1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24</w:t>
            </w:r>
          </w:p>
        </w:tc>
        <w:tc>
          <w:tcPr>
            <w:tcW w:w="420" w:type="dxa"/>
            <w:tcBorders>
              <w:top w:val="nil"/>
              <w:bottom w:val="nil"/>
            </w:tcBorders>
            <w:shd w:val="clear" w:color="auto" w:fill="DEEAF6" w:themeFill="accent1" w:themeFillTint="33"/>
            <w:vAlign w:val="center"/>
          </w:tcPr>
          <w:p w14:paraId="05A73F2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w:t>
            </w:r>
          </w:p>
        </w:tc>
        <w:tc>
          <w:tcPr>
            <w:tcW w:w="420" w:type="dxa"/>
            <w:tcBorders>
              <w:top w:val="nil"/>
              <w:bottom w:val="nil"/>
            </w:tcBorders>
            <w:shd w:val="clear" w:color="auto" w:fill="DEEAF6" w:themeFill="accent1" w:themeFillTint="33"/>
            <w:vAlign w:val="center"/>
          </w:tcPr>
          <w:p w14:paraId="7C2F35B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20" w:type="dxa"/>
            <w:tcBorders>
              <w:top w:val="nil"/>
              <w:bottom w:val="nil"/>
            </w:tcBorders>
            <w:shd w:val="clear" w:color="auto" w:fill="DEEAF6" w:themeFill="accent1" w:themeFillTint="33"/>
          </w:tcPr>
          <w:p w14:paraId="3A2D09F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37</w:t>
            </w:r>
          </w:p>
        </w:tc>
      </w:tr>
      <w:tr w:rsidR="006B00C0" w:rsidRPr="006B00C0" w14:paraId="0F4162AD" w14:textId="77777777" w:rsidTr="00E430FC">
        <w:tc>
          <w:tcPr>
            <w:tcW w:w="687" w:type="dxa"/>
            <w:tcBorders>
              <w:top w:val="nil"/>
              <w:bottom w:val="nil"/>
            </w:tcBorders>
            <w:shd w:val="clear" w:color="auto" w:fill="auto"/>
            <w:tcMar>
              <w:right w:w="57" w:type="dxa"/>
            </w:tcMar>
            <w:vAlign w:val="center"/>
          </w:tcPr>
          <w:p w14:paraId="32949772"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50</w:t>
            </w:r>
            <w:r w:rsidRPr="006B00C0">
              <w:rPr>
                <w:rFonts w:hint="eastAsia"/>
                <w:color w:val="000000" w:themeColor="text1"/>
                <w:sz w:val="14"/>
                <w:szCs w:val="14"/>
              </w:rPr>
              <w:t>年</w:t>
            </w:r>
          </w:p>
        </w:tc>
        <w:tc>
          <w:tcPr>
            <w:tcW w:w="420" w:type="dxa"/>
            <w:tcBorders>
              <w:top w:val="nil"/>
              <w:bottom w:val="nil"/>
            </w:tcBorders>
            <w:vAlign w:val="center"/>
          </w:tcPr>
          <w:p w14:paraId="0982BBD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20" w:type="dxa"/>
            <w:tcBorders>
              <w:top w:val="nil"/>
              <w:bottom w:val="nil"/>
            </w:tcBorders>
            <w:vAlign w:val="center"/>
          </w:tcPr>
          <w:p w14:paraId="776E0A1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0" w:type="dxa"/>
            <w:tcBorders>
              <w:top w:val="nil"/>
              <w:bottom w:val="nil"/>
            </w:tcBorders>
            <w:vAlign w:val="center"/>
          </w:tcPr>
          <w:p w14:paraId="5386EBE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20" w:type="dxa"/>
            <w:tcBorders>
              <w:top w:val="nil"/>
              <w:bottom w:val="nil"/>
            </w:tcBorders>
          </w:tcPr>
          <w:p w14:paraId="7A14D003"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12</w:t>
            </w:r>
          </w:p>
        </w:tc>
        <w:tc>
          <w:tcPr>
            <w:tcW w:w="420" w:type="dxa"/>
            <w:tcBorders>
              <w:top w:val="nil"/>
              <w:bottom w:val="nil"/>
            </w:tcBorders>
            <w:vAlign w:val="center"/>
          </w:tcPr>
          <w:p w14:paraId="0B7CEDC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w:t>
            </w:r>
          </w:p>
        </w:tc>
        <w:tc>
          <w:tcPr>
            <w:tcW w:w="420" w:type="dxa"/>
            <w:tcBorders>
              <w:top w:val="nil"/>
              <w:bottom w:val="nil"/>
            </w:tcBorders>
            <w:vAlign w:val="center"/>
          </w:tcPr>
          <w:p w14:paraId="52BB2B0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20" w:type="dxa"/>
            <w:tcBorders>
              <w:top w:val="nil"/>
              <w:bottom w:val="nil"/>
            </w:tcBorders>
            <w:vAlign w:val="center"/>
          </w:tcPr>
          <w:p w14:paraId="716ECB2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w:t>
            </w:r>
          </w:p>
        </w:tc>
        <w:tc>
          <w:tcPr>
            <w:tcW w:w="420" w:type="dxa"/>
            <w:tcBorders>
              <w:top w:val="nil"/>
              <w:bottom w:val="nil"/>
            </w:tcBorders>
          </w:tcPr>
          <w:p w14:paraId="4273F9D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19</w:t>
            </w:r>
          </w:p>
        </w:tc>
        <w:tc>
          <w:tcPr>
            <w:tcW w:w="420" w:type="dxa"/>
            <w:tcBorders>
              <w:top w:val="nil"/>
              <w:bottom w:val="nil"/>
            </w:tcBorders>
            <w:vAlign w:val="center"/>
          </w:tcPr>
          <w:p w14:paraId="7645B91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23</w:t>
            </w:r>
          </w:p>
        </w:tc>
        <w:tc>
          <w:tcPr>
            <w:tcW w:w="420" w:type="dxa"/>
            <w:tcBorders>
              <w:top w:val="nil"/>
              <w:bottom w:val="nil"/>
            </w:tcBorders>
            <w:vAlign w:val="center"/>
          </w:tcPr>
          <w:p w14:paraId="6BDAF32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19</w:t>
            </w:r>
          </w:p>
        </w:tc>
        <w:tc>
          <w:tcPr>
            <w:tcW w:w="420" w:type="dxa"/>
            <w:tcBorders>
              <w:top w:val="nil"/>
              <w:bottom w:val="nil"/>
            </w:tcBorders>
            <w:vAlign w:val="center"/>
          </w:tcPr>
          <w:p w14:paraId="49AF482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9</w:t>
            </w:r>
          </w:p>
        </w:tc>
        <w:tc>
          <w:tcPr>
            <w:tcW w:w="420" w:type="dxa"/>
            <w:tcBorders>
              <w:top w:val="nil"/>
              <w:bottom w:val="nil"/>
            </w:tcBorders>
          </w:tcPr>
          <w:p w14:paraId="646F0AE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51</w:t>
            </w:r>
          </w:p>
        </w:tc>
        <w:tc>
          <w:tcPr>
            <w:tcW w:w="420" w:type="dxa"/>
            <w:tcBorders>
              <w:top w:val="nil"/>
              <w:bottom w:val="nil"/>
            </w:tcBorders>
            <w:vAlign w:val="center"/>
          </w:tcPr>
          <w:p w14:paraId="130235D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23</w:t>
            </w:r>
          </w:p>
        </w:tc>
        <w:tc>
          <w:tcPr>
            <w:tcW w:w="420" w:type="dxa"/>
            <w:tcBorders>
              <w:top w:val="nil"/>
              <w:bottom w:val="nil"/>
            </w:tcBorders>
            <w:vAlign w:val="center"/>
          </w:tcPr>
          <w:p w14:paraId="56D8E8A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15</w:t>
            </w:r>
          </w:p>
        </w:tc>
        <w:tc>
          <w:tcPr>
            <w:tcW w:w="420" w:type="dxa"/>
            <w:tcBorders>
              <w:top w:val="nil"/>
              <w:bottom w:val="nil"/>
            </w:tcBorders>
            <w:vAlign w:val="center"/>
          </w:tcPr>
          <w:p w14:paraId="5A621D3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20" w:type="dxa"/>
            <w:tcBorders>
              <w:top w:val="nil"/>
              <w:bottom w:val="nil"/>
            </w:tcBorders>
          </w:tcPr>
          <w:p w14:paraId="0106C86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43</w:t>
            </w:r>
          </w:p>
        </w:tc>
        <w:tc>
          <w:tcPr>
            <w:tcW w:w="420" w:type="dxa"/>
            <w:tcBorders>
              <w:top w:val="nil"/>
              <w:bottom w:val="nil"/>
            </w:tcBorders>
            <w:vAlign w:val="center"/>
          </w:tcPr>
          <w:p w14:paraId="7C43DF7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w:t>
            </w:r>
          </w:p>
        </w:tc>
        <w:tc>
          <w:tcPr>
            <w:tcW w:w="420" w:type="dxa"/>
            <w:tcBorders>
              <w:top w:val="nil"/>
              <w:bottom w:val="nil"/>
            </w:tcBorders>
            <w:vAlign w:val="center"/>
          </w:tcPr>
          <w:p w14:paraId="52E0478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20" w:type="dxa"/>
            <w:tcBorders>
              <w:top w:val="nil"/>
              <w:bottom w:val="nil"/>
            </w:tcBorders>
            <w:vAlign w:val="center"/>
          </w:tcPr>
          <w:p w14:paraId="0124B1B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tcPr>
          <w:p w14:paraId="77C3026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12</w:t>
            </w:r>
          </w:p>
        </w:tc>
      </w:tr>
      <w:tr w:rsidR="006B00C0" w:rsidRPr="006B00C0" w14:paraId="57CB1A17" w14:textId="77777777" w:rsidTr="00E430FC">
        <w:tc>
          <w:tcPr>
            <w:tcW w:w="687" w:type="dxa"/>
            <w:tcBorders>
              <w:top w:val="nil"/>
              <w:bottom w:val="nil"/>
            </w:tcBorders>
            <w:shd w:val="clear" w:color="auto" w:fill="DEEAF6" w:themeFill="accent1" w:themeFillTint="33"/>
            <w:tcMar>
              <w:right w:w="57" w:type="dxa"/>
            </w:tcMar>
            <w:vAlign w:val="center"/>
          </w:tcPr>
          <w:p w14:paraId="5A7339B9"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51</w:t>
            </w:r>
            <w:r w:rsidRPr="006B00C0">
              <w:rPr>
                <w:rFonts w:hint="eastAsia"/>
                <w:color w:val="000000" w:themeColor="text1"/>
                <w:sz w:val="14"/>
                <w:szCs w:val="14"/>
              </w:rPr>
              <w:t>年</w:t>
            </w:r>
          </w:p>
        </w:tc>
        <w:tc>
          <w:tcPr>
            <w:tcW w:w="420" w:type="dxa"/>
            <w:tcBorders>
              <w:top w:val="nil"/>
              <w:bottom w:val="nil"/>
            </w:tcBorders>
            <w:shd w:val="clear" w:color="auto" w:fill="DEEAF6" w:themeFill="accent1" w:themeFillTint="33"/>
            <w:vAlign w:val="center"/>
          </w:tcPr>
          <w:p w14:paraId="117A54D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1D164FE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0" w:type="dxa"/>
            <w:tcBorders>
              <w:top w:val="nil"/>
              <w:bottom w:val="nil"/>
            </w:tcBorders>
            <w:shd w:val="clear" w:color="auto" w:fill="DEEAF6" w:themeFill="accent1" w:themeFillTint="33"/>
            <w:vAlign w:val="center"/>
          </w:tcPr>
          <w:p w14:paraId="7C04B59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0" w:type="dxa"/>
            <w:tcBorders>
              <w:top w:val="nil"/>
              <w:bottom w:val="nil"/>
            </w:tcBorders>
            <w:shd w:val="clear" w:color="auto" w:fill="DEEAF6" w:themeFill="accent1" w:themeFillTint="33"/>
          </w:tcPr>
          <w:p w14:paraId="5BB7968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7</w:t>
            </w:r>
          </w:p>
        </w:tc>
        <w:tc>
          <w:tcPr>
            <w:tcW w:w="420" w:type="dxa"/>
            <w:tcBorders>
              <w:top w:val="nil"/>
              <w:bottom w:val="nil"/>
            </w:tcBorders>
            <w:shd w:val="clear" w:color="auto" w:fill="DEEAF6" w:themeFill="accent1" w:themeFillTint="33"/>
            <w:vAlign w:val="center"/>
          </w:tcPr>
          <w:p w14:paraId="2D15D0A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20" w:type="dxa"/>
            <w:tcBorders>
              <w:top w:val="nil"/>
              <w:bottom w:val="nil"/>
            </w:tcBorders>
            <w:shd w:val="clear" w:color="auto" w:fill="DEEAF6" w:themeFill="accent1" w:themeFillTint="33"/>
            <w:vAlign w:val="center"/>
          </w:tcPr>
          <w:p w14:paraId="38F308F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5EAC95B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20" w:type="dxa"/>
            <w:tcBorders>
              <w:top w:val="nil"/>
              <w:bottom w:val="nil"/>
            </w:tcBorders>
            <w:shd w:val="clear" w:color="auto" w:fill="DEEAF6" w:themeFill="accent1" w:themeFillTint="33"/>
          </w:tcPr>
          <w:p w14:paraId="1DF89C7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9</w:t>
            </w:r>
          </w:p>
        </w:tc>
        <w:tc>
          <w:tcPr>
            <w:tcW w:w="420" w:type="dxa"/>
            <w:tcBorders>
              <w:top w:val="nil"/>
              <w:bottom w:val="nil"/>
            </w:tcBorders>
            <w:shd w:val="clear" w:color="auto" w:fill="DEEAF6" w:themeFill="accent1" w:themeFillTint="33"/>
            <w:vAlign w:val="center"/>
          </w:tcPr>
          <w:p w14:paraId="65968AC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20</w:t>
            </w:r>
          </w:p>
        </w:tc>
        <w:tc>
          <w:tcPr>
            <w:tcW w:w="420" w:type="dxa"/>
            <w:tcBorders>
              <w:top w:val="nil"/>
              <w:bottom w:val="nil"/>
            </w:tcBorders>
            <w:shd w:val="clear" w:color="auto" w:fill="DEEAF6" w:themeFill="accent1" w:themeFillTint="33"/>
            <w:vAlign w:val="center"/>
          </w:tcPr>
          <w:p w14:paraId="5B567AB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12</w:t>
            </w:r>
          </w:p>
        </w:tc>
        <w:tc>
          <w:tcPr>
            <w:tcW w:w="420" w:type="dxa"/>
            <w:tcBorders>
              <w:top w:val="nil"/>
              <w:bottom w:val="nil"/>
            </w:tcBorders>
            <w:shd w:val="clear" w:color="auto" w:fill="DEEAF6" w:themeFill="accent1" w:themeFillTint="33"/>
            <w:vAlign w:val="center"/>
          </w:tcPr>
          <w:p w14:paraId="1FAF6FF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w:t>
            </w:r>
          </w:p>
        </w:tc>
        <w:tc>
          <w:tcPr>
            <w:tcW w:w="420" w:type="dxa"/>
            <w:tcBorders>
              <w:top w:val="nil"/>
              <w:bottom w:val="nil"/>
            </w:tcBorders>
            <w:shd w:val="clear" w:color="auto" w:fill="DEEAF6" w:themeFill="accent1" w:themeFillTint="33"/>
          </w:tcPr>
          <w:p w14:paraId="28671F43"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38</w:t>
            </w:r>
          </w:p>
        </w:tc>
        <w:tc>
          <w:tcPr>
            <w:tcW w:w="420" w:type="dxa"/>
            <w:tcBorders>
              <w:top w:val="nil"/>
              <w:bottom w:val="nil"/>
            </w:tcBorders>
            <w:shd w:val="clear" w:color="auto" w:fill="DEEAF6" w:themeFill="accent1" w:themeFillTint="33"/>
            <w:vAlign w:val="center"/>
          </w:tcPr>
          <w:p w14:paraId="1727209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14</w:t>
            </w:r>
          </w:p>
        </w:tc>
        <w:tc>
          <w:tcPr>
            <w:tcW w:w="420" w:type="dxa"/>
            <w:tcBorders>
              <w:top w:val="nil"/>
              <w:bottom w:val="nil"/>
            </w:tcBorders>
            <w:shd w:val="clear" w:color="auto" w:fill="DEEAF6" w:themeFill="accent1" w:themeFillTint="33"/>
            <w:vAlign w:val="center"/>
          </w:tcPr>
          <w:p w14:paraId="5319ECC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15</w:t>
            </w:r>
          </w:p>
        </w:tc>
        <w:tc>
          <w:tcPr>
            <w:tcW w:w="420" w:type="dxa"/>
            <w:tcBorders>
              <w:top w:val="nil"/>
              <w:bottom w:val="nil"/>
            </w:tcBorders>
            <w:shd w:val="clear" w:color="auto" w:fill="DEEAF6" w:themeFill="accent1" w:themeFillTint="33"/>
            <w:vAlign w:val="center"/>
          </w:tcPr>
          <w:p w14:paraId="249CDF9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0" w:type="dxa"/>
            <w:tcBorders>
              <w:top w:val="nil"/>
              <w:bottom w:val="nil"/>
            </w:tcBorders>
            <w:shd w:val="clear" w:color="auto" w:fill="DEEAF6" w:themeFill="accent1" w:themeFillTint="33"/>
          </w:tcPr>
          <w:p w14:paraId="313B5DA8"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32</w:t>
            </w:r>
          </w:p>
        </w:tc>
        <w:tc>
          <w:tcPr>
            <w:tcW w:w="420" w:type="dxa"/>
            <w:tcBorders>
              <w:top w:val="nil"/>
              <w:bottom w:val="nil"/>
            </w:tcBorders>
            <w:shd w:val="clear" w:color="auto" w:fill="DEEAF6" w:themeFill="accent1" w:themeFillTint="33"/>
            <w:vAlign w:val="center"/>
          </w:tcPr>
          <w:p w14:paraId="4D84C4C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17</w:t>
            </w:r>
          </w:p>
        </w:tc>
        <w:tc>
          <w:tcPr>
            <w:tcW w:w="420" w:type="dxa"/>
            <w:tcBorders>
              <w:top w:val="nil"/>
              <w:bottom w:val="nil"/>
            </w:tcBorders>
            <w:shd w:val="clear" w:color="auto" w:fill="DEEAF6" w:themeFill="accent1" w:themeFillTint="33"/>
            <w:vAlign w:val="center"/>
          </w:tcPr>
          <w:p w14:paraId="797E02D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w:t>
            </w:r>
          </w:p>
        </w:tc>
        <w:tc>
          <w:tcPr>
            <w:tcW w:w="420" w:type="dxa"/>
            <w:tcBorders>
              <w:top w:val="nil"/>
              <w:bottom w:val="nil"/>
            </w:tcBorders>
            <w:shd w:val="clear" w:color="auto" w:fill="DEEAF6" w:themeFill="accent1" w:themeFillTint="33"/>
            <w:vAlign w:val="center"/>
          </w:tcPr>
          <w:p w14:paraId="723F2E2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shd w:val="clear" w:color="auto" w:fill="DEEAF6" w:themeFill="accent1" w:themeFillTint="33"/>
          </w:tcPr>
          <w:p w14:paraId="7CDA250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27</w:t>
            </w:r>
          </w:p>
        </w:tc>
      </w:tr>
      <w:tr w:rsidR="006B00C0" w:rsidRPr="006B00C0" w14:paraId="111688D6" w14:textId="77777777" w:rsidTr="00E430FC">
        <w:tc>
          <w:tcPr>
            <w:tcW w:w="687" w:type="dxa"/>
            <w:tcBorders>
              <w:top w:val="nil"/>
              <w:bottom w:val="nil"/>
            </w:tcBorders>
            <w:shd w:val="clear" w:color="auto" w:fill="auto"/>
            <w:tcMar>
              <w:right w:w="57" w:type="dxa"/>
            </w:tcMar>
            <w:vAlign w:val="center"/>
          </w:tcPr>
          <w:p w14:paraId="25B4C624"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52</w:t>
            </w:r>
            <w:r w:rsidRPr="006B00C0">
              <w:rPr>
                <w:rFonts w:hint="eastAsia"/>
                <w:color w:val="000000" w:themeColor="text1"/>
                <w:sz w:val="14"/>
                <w:szCs w:val="14"/>
              </w:rPr>
              <w:t>年</w:t>
            </w:r>
          </w:p>
        </w:tc>
        <w:tc>
          <w:tcPr>
            <w:tcW w:w="420" w:type="dxa"/>
            <w:tcBorders>
              <w:top w:val="nil"/>
              <w:bottom w:val="nil"/>
            </w:tcBorders>
            <w:vAlign w:val="center"/>
          </w:tcPr>
          <w:p w14:paraId="2322082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20" w:type="dxa"/>
            <w:tcBorders>
              <w:top w:val="nil"/>
              <w:bottom w:val="nil"/>
            </w:tcBorders>
            <w:vAlign w:val="center"/>
          </w:tcPr>
          <w:p w14:paraId="6B9EA48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401B381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tcPr>
          <w:p w14:paraId="6F42E0C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6</w:t>
            </w:r>
          </w:p>
        </w:tc>
        <w:tc>
          <w:tcPr>
            <w:tcW w:w="420" w:type="dxa"/>
            <w:tcBorders>
              <w:top w:val="nil"/>
              <w:bottom w:val="nil"/>
            </w:tcBorders>
            <w:vAlign w:val="center"/>
          </w:tcPr>
          <w:p w14:paraId="73B6351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20" w:type="dxa"/>
            <w:tcBorders>
              <w:top w:val="nil"/>
              <w:bottom w:val="nil"/>
            </w:tcBorders>
            <w:vAlign w:val="center"/>
          </w:tcPr>
          <w:p w14:paraId="30209F6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vAlign w:val="center"/>
          </w:tcPr>
          <w:p w14:paraId="6E912F9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20" w:type="dxa"/>
            <w:tcBorders>
              <w:top w:val="nil"/>
              <w:bottom w:val="nil"/>
            </w:tcBorders>
          </w:tcPr>
          <w:p w14:paraId="52DB1AD4"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11</w:t>
            </w:r>
          </w:p>
        </w:tc>
        <w:tc>
          <w:tcPr>
            <w:tcW w:w="420" w:type="dxa"/>
            <w:tcBorders>
              <w:top w:val="nil"/>
              <w:bottom w:val="nil"/>
            </w:tcBorders>
            <w:vAlign w:val="center"/>
          </w:tcPr>
          <w:p w14:paraId="3AA11DB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15</w:t>
            </w:r>
          </w:p>
        </w:tc>
        <w:tc>
          <w:tcPr>
            <w:tcW w:w="420" w:type="dxa"/>
            <w:tcBorders>
              <w:top w:val="nil"/>
              <w:bottom w:val="nil"/>
            </w:tcBorders>
            <w:vAlign w:val="center"/>
          </w:tcPr>
          <w:p w14:paraId="51FEDCF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27</w:t>
            </w:r>
          </w:p>
        </w:tc>
        <w:tc>
          <w:tcPr>
            <w:tcW w:w="420" w:type="dxa"/>
            <w:tcBorders>
              <w:top w:val="nil"/>
              <w:bottom w:val="nil"/>
            </w:tcBorders>
            <w:vAlign w:val="center"/>
          </w:tcPr>
          <w:p w14:paraId="39709D0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9</w:t>
            </w:r>
          </w:p>
        </w:tc>
        <w:tc>
          <w:tcPr>
            <w:tcW w:w="420" w:type="dxa"/>
            <w:tcBorders>
              <w:top w:val="nil"/>
              <w:bottom w:val="nil"/>
            </w:tcBorders>
          </w:tcPr>
          <w:p w14:paraId="30448AC1"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51</w:t>
            </w:r>
          </w:p>
        </w:tc>
        <w:tc>
          <w:tcPr>
            <w:tcW w:w="420" w:type="dxa"/>
            <w:tcBorders>
              <w:top w:val="nil"/>
              <w:bottom w:val="nil"/>
            </w:tcBorders>
            <w:vAlign w:val="center"/>
          </w:tcPr>
          <w:p w14:paraId="508BE1F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19</w:t>
            </w:r>
          </w:p>
        </w:tc>
        <w:tc>
          <w:tcPr>
            <w:tcW w:w="420" w:type="dxa"/>
            <w:tcBorders>
              <w:top w:val="nil"/>
              <w:bottom w:val="nil"/>
            </w:tcBorders>
            <w:vAlign w:val="center"/>
          </w:tcPr>
          <w:p w14:paraId="216857A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26</w:t>
            </w:r>
          </w:p>
        </w:tc>
        <w:tc>
          <w:tcPr>
            <w:tcW w:w="420" w:type="dxa"/>
            <w:tcBorders>
              <w:top w:val="nil"/>
              <w:bottom w:val="nil"/>
            </w:tcBorders>
            <w:vAlign w:val="center"/>
          </w:tcPr>
          <w:p w14:paraId="3AF7B83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20" w:type="dxa"/>
            <w:tcBorders>
              <w:top w:val="nil"/>
              <w:bottom w:val="nil"/>
            </w:tcBorders>
          </w:tcPr>
          <w:p w14:paraId="4C62532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50</w:t>
            </w:r>
          </w:p>
        </w:tc>
        <w:tc>
          <w:tcPr>
            <w:tcW w:w="420" w:type="dxa"/>
            <w:tcBorders>
              <w:top w:val="nil"/>
              <w:bottom w:val="nil"/>
            </w:tcBorders>
            <w:vAlign w:val="center"/>
          </w:tcPr>
          <w:p w14:paraId="731C8B6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9</w:t>
            </w:r>
          </w:p>
        </w:tc>
        <w:tc>
          <w:tcPr>
            <w:tcW w:w="420" w:type="dxa"/>
            <w:tcBorders>
              <w:top w:val="nil"/>
              <w:bottom w:val="nil"/>
            </w:tcBorders>
            <w:vAlign w:val="center"/>
          </w:tcPr>
          <w:p w14:paraId="291BF96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w:t>
            </w:r>
          </w:p>
        </w:tc>
        <w:tc>
          <w:tcPr>
            <w:tcW w:w="420" w:type="dxa"/>
            <w:tcBorders>
              <w:top w:val="nil"/>
              <w:bottom w:val="nil"/>
            </w:tcBorders>
            <w:vAlign w:val="center"/>
          </w:tcPr>
          <w:p w14:paraId="313AE2D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w:t>
            </w:r>
          </w:p>
        </w:tc>
        <w:tc>
          <w:tcPr>
            <w:tcW w:w="420" w:type="dxa"/>
            <w:tcBorders>
              <w:top w:val="nil"/>
              <w:bottom w:val="nil"/>
            </w:tcBorders>
          </w:tcPr>
          <w:p w14:paraId="3B1E3651"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24</w:t>
            </w:r>
          </w:p>
        </w:tc>
      </w:tr>
      <w:tr w:rsidR="006B00C0" w:rsidRPr="006B00C0" w14:paraId="0FA3C38D" w14:textId="77777777" w:rsidTr="00E430FC">
        <w:tc>
          <w:tcPr>
            <w:tcW w:w="687" w:type="dxa"/>
            <w:tcBorders>
              <w:top w:val="nil"/>
              <w:bottom w:val="nil"/>
            </w:tcBorders>
            <w:shd w:val="clear" w:color="auto" w:fill="DEEAF6" w:themeFill="accent1" w:themeFillTint="33"/>
            <w:tcMar>
              <w:right w:w="57" w:type="dxa"/>
            </w:tcMar>
            <w:vAlign w:val="center"/>
          </w:tcPr>
          <w:p w14:paraId="288C3131"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53</w:t>
            </w:r>
            <w:r w:rsidRPr="006B00C0">
              <w:rPr>
                <w:rFonts w:hint="eastAsia"/>
                <w:color w:val="000000" w:themeColor="text1"/>
                <w:sz w:val="14"/>
                <w:szCs w:val="14"/>
              </w:rPr>
              <w:t>年</w:t>
            </w:r>
          </w:p>
        </w:tc>
        <w:tc>
          <w:tcPr>
            <w:tcW w:w="420" w:type="dxa"/>
            <w:tcBorders>
              <w:top w:val="nil"/>
              <w:bottom w:val="nil"/>
            </w:tcBorders>
            <w:shd w:val="clear" w:color="auto" w:fill="DEEAF6" w:themeFill="accent1" w:themeFillTint="33"/>
            <w:vAlign w:val="center"/>
          </w:tcPr>
          <w:p w14:paraId="2547E82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shd w:val="clear" w:color="auto" w:fill="DEEAF6" w:themeFill="accent1" w:themeFillTint="33"/>
            <w:vAlign w:val="center"/>
          </w:tcPr>
          <w:p w14:paraId="52A2520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0" w:type="dxa"/>
            <w:tcBorders>
              <w:top w:val="nil"/>
              <w:bottom w:val="nil"/>
            </w:tcBorders>
            <w:shd w:val="clear" w:color="auto" w:fill="DEEAF6" w:themeFill="accent1" w:themeFillTint="33"/>
            <w:vAlign w:val="center"/>
          </w:tcPr>
          <w:p w14:paraId="3832787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shd w:val="clear" w:color="auto" w:fill="DEEAF6" w:themeFill="accent1" w:themeFillTint="33"/>
          </w:tcPr>
          <w:p w14:paraId="034357FA"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7</w:t>
            </w:r>
          </w:p>
        </w:tc>
        <w:tc>
          <w:tcPr>
            <w:tcW w:w="420" w:type="dxa"/>
            <w:tcBorders>
              <w:top w:val="nil"/>
              <w:bottom w:val="nil"/>
            </w:tcBorders>
            <w:shd w:val="clear" w:color="auto" w:fill="DEEAF6" w:themeFill="accent1" w:themeFillTint="33"/>
            <w:vAlign w:val="center"/>
          </w:tcPr>
          <w:p w14:paraId="4992CBE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20" w:type="dxa"/>
            <w:tcBorders>
              <w:top w:val="nil"/>
              <w:bottom w:val="nil"/>
            </w:tcBorders>
            <w:shd w:val="clear" w:color="auto" w:fill="DEEAF6" w:themeFill="accent1" w:themeFillTint="33"/>
            <w:vAlign w:val="center"/>
          </w:tcPr>
          <w:p w14:paraId="1FA4BAE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shd w:val="clear" w:color="auto" w:fill="DEEAF6" w:themeFill="accent1" w:themeFillTint="33"/>
            <w:vAlign w:val="center"/>
          </w:tcPr>
          <w:p w14:paraId="0DA30EE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tcPr>
          <w:p w14:paraId="4380803A"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7</w:t>
            </w:r>
          </w:p>
        </w:tc>
        <w:tc>
          <w:tcPr>
            <w:tcW w:w="420" w:type="dxa"/>
            <w:tcBorders>
              <w:top w:val="nil"/>
              <w:bottom w:val="nil"/>
            </w:tcBorders>
            <w:shd w:val="clear" w:color="auto" w:fill="DEEAF6" w:themeFill="accent1" w:themeFillTint="33"/>
            <w:vAlign w:val="center"/>
          </w:tcPr>
          <w:p w14:paraId="33C3FAA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20</w:t>
            </w:r>
          </w:p>
        </w:tc>
        <w:tc>
          <w:tcPr>
            <w:tcW w:w="420" w:type="dxa"/>
            <w:tcBorders>
              <w:top w:val="nil"/>
              <w:bottom w:val="nil"/>
            </w:tcBorders>
            <w:shd w:val="clear" w:color="auto" w:fill="DEEAF6" w:themeFill="accent1" w:themeFillTint="33"/>
            <w:vAlign w:val="center"/>
          </w:tcPr>
          <w:p w14:paraId="00739A6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10</w:t>
            </w:r>
          </w:p>
        </w:tc>
        <w:tc>
          <w:tcPr>
            <w:tcW w:w="420" w:type="dxa"/>
            <w:tcBorders>
              <w:top w:val="nil"/>
              <w:bottom w:val="nil"/>
            </w:tcBorders>
            <w:shd w:val="clear" w:color="auto" w:fill="DEEAF6" w:themeFill="accent1" w:themeFillTint="33"/>
            <w:vAlign w:val="center"/>
          </w:tcPr>
          <w:p w14:paraId="6DF6608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tcPr>
          <w:p w14:paraId="1FE27E2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31</w:t>
            </w:r>
          </w:p>
        </w:tc>
        <w:tc>
          <w:tcPr>
            <w:tcW w:w="420" w:type="dxa"/>
            <w:tcBorders>
              <w:top w:val="nil"/>
              <w:bottom w:val="nil"/>
            </w:tcBorders>
            <w:shd w:val="clear" w:color="auto" w:fill="DEEAF6" w:themeFill="accent1" w:themeFillTint="33"/>
            <w:vAlign w:val="center"/>
          </w:tcPr>
          <w:p w14:paraId="4F0E727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24</w:t>
            </w:r>
          </w:p>
        </w:tc>
        <w:tc>
          <w:tcPr>
            <w:tcW w:w="420" w:type="dxa"/>
            <w:tcBorders>
              <w:top w:val="nil"/>
              <w:bottom w:val="nil"/>
            </w:tcBorders>
            <w:shd w:val="clear" w:color="auto" w:fill="DEEAF6" w:themeFill="accent1" w:themeFillTint="33"/>
            <w:vAlign w:val="center"/>
          </w:tcPr>
          <w:p w14:paraId="7849FFF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w:t>
            </w:r>
          </w:p>
        </w:tc>
        <w:tc>
          <w:tcPr>
            <w:tcW w:w="420" w:type="dxa"/>
            <w:tcBorders>
              <w:top w:val="nil"/>
              <w:bottom w:val="nil"/>
            </w:tcBorders>
            <w:shd w:val="clear" w:color="auto" w:fill="DEEAF6" w:themeFill="accent1" w:themeFillTint="33"/>
            <w:vAlign w:val="center"/>
          </w:tcPr>
          <w:p w14:paraId="49EDA48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w:t>
            </w:r>
          </w:p>
        </w:tc>
        <w:tc>
          <w:tcPr>
            <w:tcW w:w="420" w:type="dxa"/>
            <w:tcBorders>
              <w:top w:val="nil"/>
              <w:bottom w:val="nil"/>
            </w:tcBorders>
            <w:shd w:val="clear" w:color="auto" w:fill="DEEAF6" w:themeFill="accent1" w:themeFillTint="33"/>
          </w:tcPr>
          <w:p w14:paraId="3CCDF4B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38</w:t>
            </w:r>
          </w:p>
        </w:tc>
        <w:tc>
          <w:tcPr>
            <w:tcW w:w="420" w:type="dxa"/>
            <w:tcBorders>
              <w:top w:val="nil"/>
              <w:bottom w:val="nil"/>
            </w:tcBorders>
            <w:shd w:val="clear" w:color="auto" w:fill="DEEAF6" w:themeFill="accent1" w:themeFillTint="33"/>
            <w:vAlign w:val="center"/>
          </w:tcPr>
          <w:p w14:paraId="4431B4E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11</w:t>
            </w:r>
          </w:p>
        </w:tc>
        <w:tc>
          <w:tcPr>
            <w:tcW w:w="420" w:type="dxa"/>
            <w:tcBorders>
              <w:top w:val="nil"/>
              <w:bottom w:val="nil"/>
            </w:tcBorders>
            <w:shd w:val="clear" w:color="auto" w:fill="DEEAF6" w:themeFill="accent1" w:themeFillTint="33"/>
            <w:vAlign w:val="center"/>
          </w:tcPr>
          <w:p w14:paraId="41F599A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0" w:type="dxa"/>
            <w:tcBorders>
              <w:top w:val="nil"/>
              <w:bottom w:val="nil"/>
            </w:tcBorders>
            <w:shd w:val="clear" w:color="auto" w:fill="DEEAF6" w:themeFill="accent1" w:themeFillTint="33"/>
            <w:vAlign w:val="center"/>
          </w:tcPr>
          <w:p w14:paraId="0615253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shd w:val="clear" w:color="auto" w:fill="DEEAF6" w:themeFill="accent1" w:themeFillTint="33"/>
          </w:tcPr>
          <w:p w14:paraId="74417EA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16</w:t>
            </w:r>
          </w:p>
        </w:tc>
      </w:tr>
      <w:tr w:rsidR="006B00C0" w:rsidRPr="006B00C0" w14:paraId="7D97CBA6" w14:textId="77777777" w:rsidTr="00E430FC">
        <w:tc>
          <w:tcPr>
            <w:tcW w:w="687" w:type="dxa"/>
            <w:tcBorders>
              <w:top w:val="nil"/>
              <w:bottom w:val="nil"/>
            </w:tcBorders>
            <w:shd w:val="clear" w:color="auto" w:fill="auto"/>
            <w:tcMar>
              <w:right w:w="57" w:type="dxa"/>
            </w:tcMar>
            <w:vAlign w:val="center"/>
          </w:tcPr>
          <w:p w14:paraId="1891C2C7"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54</w:t>
            </w:r>
            <w:r w:rsidRPr="006B00C0">
              <w:rPr>
                <w:rFonts w:hint="eastAsia"/>
                <w:color w:val="000000" w:themeColor="text1"/>
                <w:sz w:val="14"/>
                <w:szCs w:val="14"/>
              </w:rPr>
              <w:t>年</w:t>
            </w:r>
          </w:p>
        </w:tc>
        <w:tc>
          <w:tcPr>
            <w:tcW w:w="420" w:type="dxa"/>
            <w:tcBorders>
              <w:top w:val="nil"/>
              <w:bottom w:val="nil"/>
            </w:tcBorders>
            <w:shd w:val="clear" w:color="auto" w:fill="auto"/>
            <w:vAlign w:val="center"/>
          </w:tcPr>
          <w:p w14:paraId="2AEA1BD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auto"/>
            <w:vAlign w:val="center"/>
          </w:tcPr>
          <w:p w14:paraId="723BE9B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auto"/>
            <w:vAlign w:val="center"/>
          </w:tcPr>
          <w:p w14:paraId="7F82EC8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5CB99E7C"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auto"/>
            <w:vAlign w:val="center"/>
          </w:tcPr>
          <w:p w14:paraId="5801DCF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10</w:t>
            </w:r>
          </w:p>
        </w:tc>
        <w:tc>
          <w:tcPr>
            <w:tcW w:w="420" w:type="dxa"/>
            <w:tcBorders>
              <w:top w:val="nil"/>
              <w:bottom w:val="nil"/>
            </w:tcBorders>
            <w:shd w:val="clear" w:color="auto" w:fill="auto"/>
            <w:vAlign w:val="center"/>
          </w:tcPr>
          <w:p w14:paraId="5A874C2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auto"/>
            <w:vAlign w:val="center"/>
          </w:tcPr>
          <w:p w14:paraId="1381F64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tcPr>
          <w:p w14:paraId="7BD291E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13</w:t>
            </w:r>
          </w:p>
        </w:tc>
        <w:tc>
          <w:tcPr>
            <w:tcW w:w="420" w:type="dxa"/>
            <w:tcBorders>
              <w:top w:val="nil"/>
              <w:bottom w:val="nil"/>
            </w:tcBorders>
            <w:shd w:val="clear" w:color="auto" w:fill="auto"/>
            <w:vAlign w:val="center"/>
          </w:tcPr>
          <w:p w14:paraId="58354CD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25</w:t>
            </w:r>
          </w:p>
        </w:tc>
        <w:tc>
          <w:tcPr>
            <w:tcW w:w="420" w:type="dxa"/>
            <w:tcBorders>
              <w:top w:val="nil"/>
              <w:bottom w:val="nil"/>
            </w:tcBorders>
            <w:shd w:val="clear" w:color="auto" w:fill="auto"/>
            <w:vAlign w:val="center"/>
          </w:tcPr>
          <w:p w14:paraId="0FD2F92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auto"/>
            <w:vAlign w:val="center"/>
          </w:tcPr>
          <w:p w14:paraId="2BAC32F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20" w:type="dxa"/>
            <w:tcBorders>
              <w:top w:val="nil"/>
              <w:bottom w:val="nil"/>
            </w:tcBorders>
          </w:tcPr>
          <w:p w14:paraId="082C0E9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29</w:t>
            </w:r>
          </w:p>
        </w:tc>
        <w:tc>
          <w:tcPr>
            <w:tcW w:w="420" w:type="dxa"/>
            <w:tcBorders>
              <w:top w:val="nil"/>
              <w:bottom w:val="nil"/>
            </w:tcBorders>
            <w:shd w:val="clear" w:color="auto" w:fill="auto"/>
            <w:vAlign w:val="center"/>
          </w:tcPr>
          <w:p w14:paraId="1D39718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19</w:t>
            </w:r>
          </w:p>
        </w:tc>
        <w:tc>
          <w:tcPr>
            <w:tcW w:w="420" w:type="dxa"/>
            <w:tcBorders>
              <w:top w:val="nil"/>
              <w:bottom w:val="nil"/>
            </w:tcBorders>
            <w:shd w:val="clear" w:color="auto" w:fill="auto"/>
            <w:vAlign w:val="center"/>
          </w:tcPr>
          <w:p w14:paraId="3FC62A3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w:t>
            </w:r>
          </w:p>
        </w:tc>
        <w:tc>
          <w:tcPr>
            <w:tcW w:w="420" w:type="dxa"/>
            <w:tcBorders>
              <w:top w:val="nil"/>
              <w:bottom w:val="nil"/>
            </w:tcBorders>
            <w:shd w:val="clear" w:color="auto" w:fill="auto"/>
            <w:vAlign w:val="center"/>
          </w:tcPr>
          <w:p w14:paraId="304EE48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20" w:type="dxa"/>
            <w:tcBorders>
              <w:top w:val="nil"/>
              <w:bottom w:val="nil"/>
            </w:tcBorders>
          </w:tcPr>
          <w:p w14:paraId="5DA14F94"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29</w:t>
            </w:r>
          </w:p>
        </w:tc>
        <w:tc>
          <w:tcPr>
            <w:tcW w:w="420" w:type="dxa"/>
            <w:tcBorders>
              <w:top w:val="nil"/>
              <w:bottom w:val="nil"/>
            </w:tcBorders>
            <w:shd w:val="clear" w:color="auto" w:fill="auto"/>
            <w:vAlign w:val="center"/>
          </w:tcPr>
          <w:p w14:paraId="1076C06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16</w:t>
            </w:r>
          </w:p>
        </w:tc>
        <w:tc>
          <w:tcPr>
            <w:tcW w:w="420" w:type="dxa"/>
            <w:tcBorders>
              <w:top w:val="nil"/>
              <w:bottom w:val="nil"/>
            </w:tcBorders>
            <w:shd w:val="clear" w:color="auto" w:fill="auto"/>
            <w:vAlign w:val="center"/>
          </w:tcPr>
          <w:p w14:paraId="36BEF40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shd w:val="clear" w:color="auto" w:fill="auto"/>
            <w:vAlign w:val="center"/>
          </w:tcPr>
          <w:p w14:paraId="56A4592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20" w:type="dxa"/>
            <w:tcBorders>
              <w:top w:val="nil"/>
              <w:bottom w:val="nil"/>
            </w:tcBorders>
          </w:tcPr>
          <w:p w14:paraId="79FD183D"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22</w:t>
            </w:r>
          </w:p>
        </w:tc>
      </w:tr>
      <w:tr w:rsidR="006B00C0" w:rsidRPr="006B00C0" w14:paraId="326105BB" w14:textId="77777777" w:rsidTr="00E430FC">
        <w:tc>
          <w:tcPr>
            <w:tcW w:w="687" w:type="dxa"/>
            <w:tcBorders>
              <w:top w:val="nil"/>
              <w:bottom w:val="nil"/>
            </w:tcBorders>
            <w:shd w:val="clear" w:color="auto" w:fill="DEEAF6" w:themeFill="accent1" w:themeFillTint="33"/>
            <w:tcMar>
              <w:right w:w="57" w:type="dxa"/>
            </w:tcMar>
            <w:vAlign w:val="center"/>
          </w:tcPr>
          <w:p w14:paraId="436CAA4C"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55</w:t>
            </w:r>
            <w:r w:rsidRPr="006B00C0">
              <w:rPr>
                <w:rFonts w:hint="eastAsia"/>
                <w:color w:val="000000" w:themeColor="text1"/>
                <w:sz w:val="14"/>
                <w:szCs w:val="14"/>
              </w:rPr>
              <w:t>年</w:t>
            </w:r>
          </w:p>
        </w:tc>
        <w:tc>
          <w:tcPr>
            <w:tcW w:w="420" w:type="dxa"/>
            <w:tcBorders>
              <w:top w:val="nil"/>
              <w:bottom w:val="nil"/>
            </w:tcBorders>
            <w:shd w:val="clear" w:color="auto" w:fill="DEEAF6" w:themeFill="accent1" w:themeFillTint="33"/>
            <w:vAlign w:val="center"/>
          </w:tcPr>
          <w:p w14:paraId="3ACDFD5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0B7D341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5D43703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tcPr>
          <w:p w14:paraId="7F354B2A"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w:t>
            </w:r>
          </w:p>
        </w:tc>
        <w:tc>
          <w:tcPr>
            <w:tcW w:w="420" w:type="dxa"/>
            <w:tcBorders>
              <w:top w:val="nil"/>
              <w:bottom w:val="nil"/>
            </w:tcBorders>
            <w:shd w:val="clear" w:color="auto" w:fill="DEEAF6" w:themeFill="accent1" w:themeFillTint="33"/>
            <w:vAlign w:val="center"/>
          </w:tcPr>
          <w:p w14:paraId="3A91924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w:t>
            </w:r>
          </w:p>
        </w:tc>
        <w:tc>
          <w:tcPr>
            <w:tcW w:w="420" w:type="dxa"/>
            <w:tcBorders>
              <w:top w:val="nil"/>
              <w:bottom w:val="nil"/>
            </w:tcBorders>
            <w:shd w:val="clear" w:color="auto" w:fill="DEEAF6" w:themeFill="accent1" w:themeFillTint="33"/>
            <w:vAlign w:val="center"/>
          </w:tcPr>
          <w:p w14:paraId="7DA4952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2DFB460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tcPr>
          <w:p w14:paraId="1BBA1F0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8</w:t>
            </w:r>
          </w:p>
        </w:tc>
        <w:tc>
          <w:tcPr>
            <w:tcW w:w="420" w:type="dxa"/>
            <w:tcBorders>
              <w:top w:val="nil"/>
              <w:bottom w:val="nil"/>
            </w:tcBorders>
            <w:shd w:val="clear" w:color="auto" w:fill="DEEAF6" w:themeFill="accent1" w:themeFillTint="33"/>
            <w:vAlign w:val="center"/>
          </w:tcPr>
          <w:p w14:paraId="4E45615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w:t>
            </w:r>
          </w:p>
        </w:tc>
        <w:tc>
          <w:tcPr>
            <w:tcW w:w="420" w:type="dxa"/>
            <w:tcBorders>
              <w:top w:val="nil"/>
              <w:bottom w:val="nil"/>
            </w:tcBorders>
            <w:shd w:val="clear" w:color="auto" w:fill="DEEAF6" w:themeFill="accent1" w:themeFillTint="33"/>
            <w:vAlign w:val="center"/>
          </w:tcPr>
          <w:p w14:paraId="56B4A5A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w:t>
            </w:r>
          </w:p>
        </w:tc>
        <w:tc>
          <w:tcPr>
            <w:tcW w:w="420" w:type="dxa"/>
            <w:tcBorders>
              <w:top w:val="nil"/>
              <w:bottom w:val="nil"/>
            </w:tcBorders>
            <w:shd w:val="clear" w:color="auto" w:fill="DEEAF6" w:themeFill="accent1" w:themeFillTint="33"/>
            <w:vAlign w:val="center"/>
          </w:tcPr>
          <w:p w14:paraId="6B44612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shd w:val="clear" w:color="auto" w:fill="DEEAF6" w:themeFill="accent1" w:themeFillTint="33"/>
          </w:tcPr>
          <w:p w14:paraId="394FA1FB"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17</w:t>
            </w:r>
          </w:p>
        </w:tc>
        <w:tc>
          <w:tcPr>
            <w:tcW w:w="420" w:type="dxa"/>
            <w:tcBorders>
              <w:top w:val="nil"/>
              <w:bottom w:val="nil"/>
            </w:tcBorders>
            <w:shd w:val="clear" w:color="auto" w:fill="DEEAF6" w:themeFill="accent1" w:themeFillTint="33"/>
            <w:vAlign w:val="center"/>
          </w:tcPr>
          <w:p w14:paraId="3F05F66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15</w:t>
            </w:r>
          </w:p>
        </w:tc>
        <w:tc>
          <w:tcPr>
            <w:tcW w:w="420" w:type="dxa"/>
            <w:tcBorders>
              <w:top w:val="nil"/>
              <w:bottom w:val="nil"/>
            </w:tcBorders>
            <w:shd w:val="clear" w:color="auto" w:fill="DEEAF6" w:themeFill="accent1" w:themeFillTint="33"/>
            <w:vAlign w:val="center"/>
          </w:tcPr>
          <w:p w14:paraId="62CB57B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10</w:t>
            </w:r>
          </w:p>
        </w:tc>
        <w:tc>
          <w:tcPr>
            <w:tcW w:w="420" w:type="dxa"/>
            <w:tcBorders>
              <w:top w:val="nil"/>
              <w:bottom w:val="nil"/>
            </w:tcBorders>
            <w:shd w:val="clear" w:color="auto" w:fill="DEEAF6" w:themeFill="accent1" w:themeFillTint="33"/>
            <w:vAlign w:val="center"/>
          </w:tcPr>
          <w:p w14:paraId="2DF0D01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20" w:type="dxa"/>
            <w:tcBorders>
              <w:top w:val="nil"/>
              <w:bottom w:val="nil"/>
            </w:tcBorders>
            <w:shd w:val="clear" w:color="auto" w:fill="DEEAF6" w:themeFill="accent1" w:themeFillTint="33"/>
          </w:tcPr>
          <w:p w14:paraId="0A6BB63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29</w:t>
            </w:r>
          </w:p>
        </w:tc>
        <w:tc>
          <w:tcPr>
            <w:tcW w:w="420" w:type="dxa"/>
            <w:tcBorders>
              <w:top w:val="nil"/>
              <w:bottom w:val="nil"/>
            </w:tcBorders>
            <w:shd w:val="clear" w:color="auto" w:fill="DEEAF6" w:themeFill="accent1" w:themeFillTint="33"/>
            <w:vAlign w:val="center"/>
          </w:tcPr>
          <w:p w14:paraId="6139DD6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w:t>
            </w:r>
          </w:p>
        </w:tc>
        <w:tc>
          <w:tcPr>
            <w:tcW w:w="420" w:type="dxa"/>
            <w:tcBorders>
              <w:top w:val="nil"/>
              <w:bottom w:val="nil"/>
            </w:tcBorders>
            <w:shd w:val="clear" w:color="auto" w:fill="DEEAF6" w:themeFill="accent1" w:themeFillTint="33"/>
            <w:vAlign w:val="center"/>
          </w:tcPr>
          <w:p w14:paraId="03EFA39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1B62C1C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0" w:type="dxa"/>
            <w:tcBorders>
              <w:top w:val="nil"/>
              <w:bottom w:val="nil"/>
            </w:tcBorders>
            <w:shd w:val="clear" w:color="auto" w:fill="DEEAF6" w:themeFill="accent1" w:themeFillTint="33"/>
          </w:tcPr>
          <w:p w14:paraId="36B0A97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9</w:t>
            </w:r>
          </w:p>
        </w:tc>
      </w:tr>
      <w:tr w:rsidR="006B00C0" w:rsidRPr="006B00C0" w14:paraId="111F8FA1" w14:textId="77777777" w:rsidTr="00E430FC">
        <w:tc>
          <w:tcPr>
            <w:tcW w:w="687" w:type="dxa"/>
            <w:tcBorders>
              <w:top w:val="nil"/>
              <w:bottom w:val="nil"/>
            </w:tcBorders>
            <w:shd w:val="clear" w:color="auto" w:fill="auto"/>
            <w:tcMar>
              <w:right w:w="57" w:type="dxa"/>
            </w:tcMar>
            <w:vAlign w:val="center"/>
          </w:tcPr>
          <w:p w14:paraId="4F259AD1"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56</w:t>
            </w:r>
            <w:r w:rsidRPr="006B00C0">
              <w:rPr>
                <w:rFonts w:hint="eastAsia"/>
                <w:color w:val="000000" w:themeColor="text1"/>
                <w:sz w:val="14"/>
                <w:szCs w:val="14"/>
              </w:rPr>
              <w:t>年</w:t>
            </w:r>
          </w:p>
        </w:tc>
        <w:tc>
          <w:tcPr>
            <w:tcW w:w="420" w:type="dxa"/>
            <w:tcBorders>
              <w:top w:val="nil"/>
              <w:bottom w:val="nil"/>
            </w:tcBorders>
            <w:vAlign w:val="center"/>
          </w:tcPr>
          <w:p w14:paraId="70B1337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5911545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08DE940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tcPr>
          <w:p w14:paraId="5DE2CB3B"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w:t>
            </w:r>
          </w:p>
        </w:tc>
        <w:tc>
          <w:tcPr>
            <w:tcW w:w="420" w:type="dxa"/>
            <w:tcBorders>
              <w:top w:val="nil"/>
              <w:bottom w:val="nil"/>
            </w:tcBorders>
            <w:vAlign w:val="center"/>
          </w:tcPr>
          <w:p w14:paraId="609B70B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0" w:type="dxa"/>
            <w:tcBorders>
              <w:top w:val="nil"/>
              <w:bottom w:val="nil"/>
            </w:tcBorders>
            <w:vAlign w:val="center"/>
          </w:tcPr>
          <w:p w14:paraId="46403E5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vAlign w:val="center"/>
          </w:tcPr>
          <w:p w14:paraId="29A3DD2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0E68FE3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5</w:t>
            </w:r>
          </w:p>
        </w:tc>
        <w:tc>
          <w:tcPr>
            <w:tcW w:w="420" w:type="dxa"/>
            <w:tcBorders>
              <w:top w:val="nil"/>
              <w:bottom w:val="nil"/>
            </w:tcBorders>
            <w:vAlign w:val="center"/>
          </w:tcPr>
          <w:p w14:paraId="6CEC2E0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9</w:t>
            </w:r>
          </w:p>
        </w:tc>
        <w:tc>
          <w:tcPr>
            <w:tcW w:w="420" w:type="dxa"/>
            <w:tcBorders>
              <w:top w:val="nil"/>
              <w:bottom w:val="nil"/>
            </w:tcBorders>
            <w:vAlign w:val="center"/>
          </w:tcPr>
          <w:p w14:paraId="3BAFDF4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0" w:type="dxa"/>
            <w:tcBorders>
              <w:top w:val="nil"/>
              <w:bottom w:val="nil"/>
            </w:tcBorders>
            <w:vAlign w:val="center"/>
          </w:tcPr>
          <w:p w14:paraId="6514600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0" w:type="dxa"/>
            <w:tcBorders>
              <w:top w:val="nil"/>
              <w:bottom w:val="nil"/>
            </w:tcBorders>
          </w:tcPr>
          <w:p w14:paraId="59B40AA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15</w:t>
            </w:r>
          </w:p>
        </w:tc>
        <w:tc>
          <w:tcPr>
            <w:tcW w:w="420" w:type="dxa"/>
            <w:tcBorders>
              <w:top w:val="nil"/>
              <w:bottom w:val="nil"/>
            </w:tcBorders>
            <w:vAlign w:val="center"/>
          </w:tcPr>
          <w:p w14:paraId="6B0AD33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w:t>
            </w:r>
          </w:p>
        </w:tc>
        <w:tc>
          <w:tcPr>
            <w:tcW w:w="420" w:type="dxa"/>
            <w:tcBorders>
              <w:top w:val="nil"/>
              <w:bottom w:val="nil"/>
            </w:tcBorders>
            <w:vAlign w:val="center"/>
          </w:tcPr>
          <w:p w14:paraId="195681B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20" w:type="dxa"/>
            <w:tcBorders>
              <w:top w:val="nil"/>
              <w:bottom w:val="nil"/>
            </w:tcBorders>
            <w:vAlign w:val="center"/>
          </w:tcPr>
          <w:p w14:paraId="26BADF9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tcPr>
          <w:p w14:paraId="6A20475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13</w:t>
            </w:r>
          </w:p>
        </w:tc>
        <w:tc>
          <w:tcPr>
            <w:tcW w:w="420" w:type="dxa"/>
            <w:tcBorders>
              <w:top w:val="nil"/>
              <w:bottom w:val="nil"/>
            </w:tcBorders>
            <w:vAlign w:val="center"/>
          </w:tcPr>
          <w:p w14:paraId="735EE51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w:t>
            </w:r>
          </w:p>
        </w:tc>
        <w:tc>
          <w:tcPr>
            <w:tcW w:w="420" w:type="dxa"/>
            <w:tcBorders>
              <w:top w:val="nil"/>
              <w:bottom w:val="nil"/>
            </w:tcBorders>
            <w:vAlign w:val="center"/>
          </w:tcPr>
          <w:p w14:paraId="1A87C4E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65999D1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tcPr>
          <w:p w14:paraId="512B9C7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8</w:t>
            </w:r>
          </w:p>
        </w:tc>
      </w:tr>
      <w:tr w:rsidR="006B00C0" w:rsidRPr="006B00C0" w14:paraId="6CC04B67" w14:textId="77777777" w:rsidTr="00E430FC">
        <w:tc>
          <w:tcPr>
            <w:tcW w:w="687" w:type="dxa"/>
            <w:tcBorders>
              <w:top w:val="nil"/>
              <w:bottom w:val="nil"/>
            </w:tcBorders>
            <w:shd w:val="clear" w:color="auto" w:fill="DEEAF6" w:themeFill="accent1" w:themeFillTint="33"/>
            <w:tcMar>
              <w:right w:w="57" w:type="dxa"/>
            </w:tcMar>
            <w:vAlign w:val="center"/>
          </w:tcPr>
          <w:p w14:paraId="02D5BEA7"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57</w:t>
            </w:r>
            <w:r w:rsidRPr="006B00C0">
              <w:rPr>
                <w:rFonts w:hint="eastAsia"/>
                <w:color w:val="000000" w:themeColor="text1"/>
                <w:sz w:val="14"/>
                <w:szCs w:val="14"/>
              </w:rPr>
              <w:t>年</w:t>
            </w:r>
          </w:p>
        </w:tc>
        <w:tc>
          <w:tcPr>
            <w:tcW w:w="420" w:type="dxa"/>
            <w:tcBorders>
              <w:top w:val="nil"/>
              <w:bottom w:val="nil"/>
            </w:tcBorders>
            <w:shd w:val="clear" w:color="auto" w:fill="DEEAF6" w:themeFill="accent1" w:themeFillTint="33"/>
            <w:vAlign w:val="center"/>
          </w:tcPr>
          <w:p w14:paraId="5CFFB1C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shd w:val="clear" w:color="auto" w:fill="DEEAF6" w:themeFill="accent1" w:themeFillTint="33"/>
            <w:vAlign w:val="center"/>
          </w:tcPr>
          <w:p w14:paraId="585335F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0B4966E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shd w:val="clear" w:color="auto" w:fill="DEEAF6" w:themeFill="accent1" w:themeFillTint="33"/>
          </w:tcPr>
          <w:p w14:paraId="19FE35B1"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4</w:t>
            </w:r>
          </w:p>
        </w:tc>
        <w:tc>
          <w:tcPr>
            <w:tcW w:w="420" w:type="dxa"/>
            <w:tcBorders>
              <w:top w:val="nil"/>
              <w:bottom w:val="nil"/>
            </w:tcBorders>
            <w:shd w:val="clear" w:color="auto" w:fill="DEEAF6" w:themeFill="accent1" w:themeFillTint="33"/>
            <w:vAlign w:val="center"/>
          </w:tcPr>
          <w:p w14:paraId="485E857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6D34037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7F76047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6D96E67B"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5114EA0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11</w:t>
            </w:r>
          </w:p>
        </w:tc>
        <w:tc>
          <w:tcPr>
            <w:tcW w:w="420" w:type="dxa"/>
            <w:tcBorders>
              <w:top w:val="nil"/>
              <w:bottom w:val="nil"/>
            </w:tcBorders>
            <w:shd w:val="clear" w:color="auto" w:fill="DEEAF6" w:themeFill="accent1" w:themeFillTint="33"/>
            <w:vAlign w:val="center"/>
          </w:tcPr>
          <w:p w14:paraId="2A6202C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shd w:val="clear" w:color="auto" w:fill="DEEAF6" w:themeFill="accent1" w:themeFillTint="33"/>
            <w:vAlign w:val="center"/>
          </w:tcPr>
          <w:p w14:paraId="0D12558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shd w:val="clear" w:color="auto" w:fill="DEEAF6" w:themeFill="accent1" w:themeFillTint="33"/>
          </w:tcPr>
          <w:p w14:paraId="1367FAD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15</w:t>
            </w:r>
          </w:p>
        </w:tc>
        <w:tc>
          <w:tcPr>
            <w:tcW w:w="420" w:type="dxa"/>
            <w:tcBorders>
              <w:top w:val="nil"/>
              <w:bottom w:val="nil"/>
            </w:tcBorders>
            <w:shd w:val="clear" w:color="auto" w:fill="DEEAF6" w:themeFill="accent1" w:themeFillTint="33"/>
            <w:vAlign w:val="center"/>
          </w:tcPr>
          <w:p w14:paraId="170E683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23</w:t>
            </w:r>
          </w:p>
        </w:tc>
        <w:tc>
          <w:tcPr>
            <w:tcW w:w="420" w:type="dxa"/>
            <w:tcBorders>
              <w:top w:val="nil"/>
              <w:bottom w:val="nil"/>
            </w:tcBorders>
            <w:shd w:val="clear" w:color="auto" w:fill="DEEAF6" w:themeFill="accent1" w:themeFillTint="33"/>
            <w:vAlign w:val="center"/>
          </w:tcPr>
          <w:p w14:paraId="1EC1C21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20" w:type="dxa"/>
            <w:tcBorders>
              <w:top w:val="nil"/>
              <w:bottom w:val="nil"/>
            </w:tcBorders>
            <w:shd w:val="clear" w:color="auto" w:fill="DEEAF6" w:themeFill="accent1" w:themeFillTint="33"/>
            <w:vAlign w:val="center"/>
          </w:tcPr>
          <w:p w14:paraId="0A40466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shd w:val="clear" w:color="auto" w:fill="DEEAF6" w:themeFill="accent1" w:themeFillTint="33"/>
          </w:tcPr>
          <w:p w14:paraId="5ED9808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30</w:t>
            </w:r>
          </w:p>
        </w:tc>
        <w:tc>
          <w:tcPr>
            <w:tcW w:w="420" w:type="dxa"/>
            <w:tcBorders>
              <w:top w:val="nil"/>
              <w:bottom w:val="nil"/>
            </w:tcBorders>
            <w:shd w:val="clear" w:color="auto" w:fill="DEEAF6" w:themeFill="accent1" w:themeFillTint="33"/>
            <w:vAlign w:val="center"/>
          </w:tcPr>
          <w:p w14:paraId="5925CF0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20" w:type="dxa"/>
            <w:tcBorders>
              <w:top w:val="nil"/>
              <w:bottom w:val="nil"/>
            </w:tcBorders>
            <w:shd w:val="clear" w:color="auto" w:fill="DEEAF6" w:themeFill="accent1" w:themeFillTint="33"/>
            <w:vAlign w:val="center"/>
          </w:tcPr>
          <w:p w14:paraId="1A85358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0362ABE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shd w:val="clear" w:color="auto" w:fill="DEEAF6" w:themeFill="accent1" w:themeFillTint="33"/>
          </w:tcPr>
          <w:p w14:paraId="7B68563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8</w:t>
            </w:r>
          </w:p>
        </w:tc>
      </w:tr>
      <w:tr w:rsidR="006B00C0" w:rsidRPr="006B00C0" w14:paraId="37E88A66" w14:textId="77777777" w:rsidTr="00E430FC">
        <w:tc>
          <w:tcPr>
            <w:tcW w:w="687" w:type="dxa"/>
            <w:tcBorders>
              <w:top w:val="nil"/>
              <w:bottom w:val="nil"/>
            </w:tcBorders>
            <w:shd w:val="clear" w:color="auto" w:fill="auto"/>
            <w:tcMar>
              <w:right w:w="57" w:type="dxa"/>
            </w:tcMar>
            <w:vAlign w:val="center"/>
          </w:tcPr>
          <w:p w14:paraId="28199CF0"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58</w:t>
            </w:r>
            <w:r w:rsidRPr="006B00C0">
              <w:rPr>
                <w:rFonts w:hint="eastAsia"/>
                <w:color w:val="000000" w:themeColor="text1"/>
                <w:sz w:val="14"/>
                <w:szCs w:val="14"/>
              </w:rPr>
              <w:t>年</w:t>
            </w:r>
          </w:p>
        </w:tc>
        <w:tc>
          <w:tcPr>
            <w:tcW w:w="420" w:type="dxa"/>
            <w:tcBorders>
              <w:top w:val="nil"/>
              <w:bottom w:val="nil"/>
            </w:tcBorders>
            <w:vAlign w:val="center"/>
          </w:tcPr>
          <w:p w14:paraId="79A67A0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02A44C6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741356E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24F95C5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0D59768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3C245CC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5A08FCD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tcPr>
          <w:p w14:paraId="25D79753"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w:t>
            </w:r>
          </w:p>
        </w:tc>
        <w:tc>
          <w:tcPr>
            <w:tcW w:w="420" w:type="dxa"/>
            <w:tcBorders>
              <w:top w:val="nil"/>
              <w:bottom w:val="nil"/>
            </w:tcBorders>
            <w:vAlign w:val="center"/>
          </w:tcPr>
          <w:p w14:paraId="5AD503D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w:t>
            </w:r>
          </w:p>
        </w:tc>
        <w:tc>
          <w:tcPr>
            <w:tcW w:w="420" w:type="dxa"/>
            <w:tcBorders>
              <w:top w:val="nil"/>
              <w:bottom w:val="nil"/>
            </w:tcBorders>
            <w:vAlign w:val="center"/>
          </w:tcPr>
          <w:p w14:paraId="39026F1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vAlign w:val="center"/>
          </w:tcPr>
          <w:p w14:paraId="2D6D4AA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20" w:type="dxa"/>
            <w:tcBorders>
              <w:top w:val="nil"/>
              <w:bottom w:val="nil"/>
            </w:tcBorders>
          </w:tcPr>
          <w:p w14:paraId="54D4EAF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14</w:t>
            </w:r>
          </w:p>
        </w:tc>
        <w:tc>
          <w:tcPr>
            <w:tcW w:w="420" w:type="dxa"/>
            <w:tcBorders>
              <w:top w:val="nil"/>
              <w:bottom w:val="nil"/>
            </w:tcBorders>
            <w:vAlign w:val="center"/>
          </w:tcPr>
          <w:p w14:paraId="0745DAF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16</w:t>
            </w:r>
          </w:p>
        </w:tc>
        <w:tc>
          <w:tcPr>
            <w:tcW w:w="420" w:type="dxa"/>
            <w:tcBorders>
              <w:top w:val="nil"/>
              <w:bottom w:val="nil"/>
            </w:tcBorders>
            <w:vAlign w:val="center"/>
          </w:tcPr>
          <w:p w14:paraId="1DEE378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vAlign w:val="center"/>
          </w:tcPr>
          <w:p w14:paraId="56D440C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27C6083B"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18</w:t>
            </w:r>
          </w:p>
        </w:tc>
        <w:tc>
          <w:tcPr>
            <w:tcW w:w="420" w:type="dxa"/>
            <w:tcBorders>
              <w:top w:val="nil"/>
              <w:bottom w:val="nil"/>
            </w:tcBorders>
            <w:vAlign w:val="center"/>
          </w:tcPr>
          <w:p w14:paraId="7336958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12</w:t>
            </w:r>
          </w:p>
        </w:tc>
        <w:tc>
          <w:tcPr>
            <w:tcW w:w="420" w:type="dxa"/>
            <w:tcBorders>
              <w:top w:val="nil"/>
              <w:bottom w:val="nil"/>
            </w:tcBorders>
            <w:vAlign w:val="center"/>
          </w:tcPr>
          <w:p w14:paraId="10132A9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0" w:type="dxa"/>
            <w:tcBorders>
              <w:top w:val="nil"/>
              <w:bottom w:val="nil"/>
            </w:tcBorders>
            <w:vAlign w:val="center"/>
          </w:tcPr>
          <w:p w14:paraId="4A54E44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35C73FD4"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15</w:t>
            </w:r>
          </w:p>
        </w:tc>
      </w:tr>
      <w:tr w:rsidR="006B00C0" w:rsidRPr="006B00C0" w14:paraId="6E200080" w14:textId="77777777" w:rsidTr="00E430FC">
        <w:tc>
          <w:tcPr>
            <w:tcW w:w="687" w:type="dxa"/>
            <w:tcBorders>
              <w:top w:val="nil"/>
              <w:bottom w:val="nil"/>
            </w:tcBorders>
            <w:shd w:val="clear" w:color="auto" w:fill="DEEAF6" w:themeFill="accent1" w:themeFillTint="33"/>
            <w:tcMar>
              <w:right w:w="57" w:type="dxa"/>
            </w:tcMar>
            <w:vAlign w:val="center"/>
          </w:tcPr>
          <w:p w14:paraId="6F12317C"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59</w:t>
            </w:r>
            <w:r w:rsidRPr="006B00C0">
              <w:rPr>
                <w:rFonts w:hint="eastAsia"/>
                <w:color w:val="000000" w:themeColor="text1"/>
                <w:sz w:val="14"/>
                <w:szCs w:val="14"/>
              </w:rPr>
              <w:t>年</w:t>
            </w:r>
          </w:p>
        </w:tc>
        <w:tc>
          <w:tcPr>
            <w:tcW w:w="420" w:type="dxa"/>
            <w:tcBorders>
              <w:top w:val="nil"/>
              <w:bottom w:val="nil"/>
            </w:tcBorders>
            <w:shd w:val="clear" w:color="auto" w:fill="DEEAF6" w:themeFill="accent1" w:themeFillTint="33"/>
            <w:vAlign w:val="center"/>
          </w:tcPr>
          <w:p w14:paraId="2801585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56A7941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75E8376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68A335F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585A888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shd w:val="clear" w:color="auto" w:fill="DEEAF6" w:themeFill="accent1" w:themeFillTint="33"/>
            <w:vAlign w:val="center"/>
          </w:tcPr>
          <w:p w14:paraId="243421D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7F0338E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39AAE32A"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w:t>
            </w:r>
          </w:p>
        </w:tc>
        <w:tc>
          <w:tcPr>
            <w:tcW w:w="420" w:type="dxa"/>
            <w:tcBorders>
              <w:top w:val="nil"/>
              <w:bottom w:val="nil"/>
            </w:tcBorders>
            <w:shd w:val="clear" w:color="auto" w:fill="DEEAF6" w:themeFill="accent1" w:themeFillTint="33"/>
            <w:vAlign w:val="center"/>
          </w:tcPr>
          <w:p w14:paraId="6BD995C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10</w:t>
            </w:r>
          </w:p>
        </w:tc>
        <w:tc>
          <w:tcPr>
            <w:tcW w:w="420" w:type="dxa"/>
            <w:tcBorders>
              <w:top w:val="nil"/>
              <w:bottom w:val="nil"/>
            </w:tcBorders>
            <w:shd w:val="clear" w:color="auto" w:fill="DEEAF6" w:themeFill="accent1" w:themeFillTint="33"/>
            <w:vAlign w:val="center"/>
          </w:tcPr>
          <w:p w14:paraId="1554C79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shd w:val="clear" w:color="auto" w:fill="DEEAF6" w:themeFill="accent1" w:themeFillTint="33"/>
            <w:vAlign w:val="center"/>
          </w:tcPr>
          <w:p w14:paraId="707AD2D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tcPr>
          <w:p w14:paraId="32F73ECC"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13</w:t>
            </w:r>
          </w:p>
        </w:tc>
        <w:tc>
          <w:tcPr>
            <w:tcW w:w="420" w:type="dxa"/>
            <w:tcBorders>
              <w:top w:val="nil"/>
              <w:bottom w:val="nil"/>
            </w:tcBorders>
            <w:shd w:val="clear" w:color="auto" w:fill="DEEAF6" w:themeFill="accent1" w:themeFillTint="33"/>
            <w:vAlign w:val="center"/>
          </w:tcPr>
          <w:p w14:paraId="5230F70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w:t>
            </w:r>
          </w:p>
        </w:tc>
        <w:tc>
          <w:tcPr>
            <w:tcW w:w="420" w:type="dxa"/>
            <w:tcBorders>
              <w:top w:val="nil"/>
              <w:bottom w:val="nil"/>
            </w:tcBorders>
            <w:shd w:val="clear" w:color="auto" w:fill="DEEAF6" w:themeFill="accent1" w:themeFillTint="33"/>
            <w:vAlign w:val="center"/>
          </w:tcPr>
          <w:p w14:paraId="3B82402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20" w:type="dxa"/>
            <w:tcBorders>
              <w:top w:val="nil"/>
              <w:bottom w:val="nil"/>
            </w:tcBorders>
            <w:shd w:val="clear" w:color="auto" w:fill="DEEAF6" w:themeFill="accent1" w:themeFillTint="33"/>
            <w:vAlign w:val="center"/>
          </w:tcPr>
          <w:p w14:paraId="0EE40C3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tcPr>
          <w:p w14:paraId="5DB61B2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14</w:t>
            </w:r>
          </w:p>
        </w:tc>
        <w:tc>
          <w:tcPr>
            <w:tcW w:w="420" w:type="dxa"/>
            <w:tcBorders>
              <w:top w:val="nil"/>
              <w:bottom w:val="nil"/>
            </w:tcBorders>
            <w:shd w:val="clear" w:color="auto" w:fill="DEEAF6" w:themeFill="accent1" w:themeFillTint="33"/>
            <w:vAlign w:val="center"/>
          </w:tcPr>
          <w:p w14:paraId="2E3BD02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9</w:t>
            </w:r>
          </w:p>
        </w:tc>
        <w:tc>
          <w:tcPr>
            <w:tcW w:w="420" w:type="dxa"/>
            <w:tcBorders>
              <w:top w:val="nil"/>
              <w:bottom w:val="nil"/>
            </w:tcBorders>
            <w:shd w:val="clear" w:color="auto" w:fill="DEEAF6" w:themeFill="accent1" w:themeFillTint="33"/>
            <w:vAlign w:val="center"/>
          </w:tcPr>
          <w:p w14:paraId="47AE2C9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7FF2237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tcPr>
          <w:p w14:paraId="0747F21D"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11</w:t>
            </w:r>
          </w:p>
        </w:tc>
      </w:tr>
      <w:tr w:rsidR="006B00C0" w:rsidRPr="006B00C0" w14:paraId="61BABFB2" w14:textId="77777777" w:rsidTr="00E430FC">
        <w:tc>
          <w:tcPr>
            <w:tcW w:w="687" w:type="dxa"/>
            <w:tcBorders>
              <w:top w:val="nil"/>
              <w:bottom w:val="nil"/>
            </w:tcBorders>
            <w:shd w:val="clear" w:color="auto" w:fill="auto"/>
            <w:tcMar>
              <w:right w:w="57" w:type="dxa"/>
            </w:tcMar>
            <w:vAlign w:val="center"/>
          </w:tcPr>
          <w:p w14:paraId="5CC010A8"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60</w:t>
            </w:r>
            <w:r w:rsidRPr="006B00C0">
              <w:rPr>
                <w:rFonts w:hint="eastAsia"/>
                <w:color w:val="000000" w:themeColor="text1"/>
                <w:sz w:val="14"/>
                <w:szCs w:val="14"/>
              </w:rPr>
              <w:t>年</w:t>
            </w:r>
          </w:p>
        </w:tc>
        <w:tc>
          <w:tcPr>
            <w:tcW w:w="420" w:type="dxa"/>
            <w:tcBorders>
              <w:top w:val="nil"/>
              <w:bottom w:val="nil"/>
            </w:tcBorders>
            <w:vAlign w:val="center"/>
          </w:tcPr>
          <w:p w14:paraId="4F4BD51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2B39FDC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6AC9F79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612C211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74FE42E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59595FB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54B9307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tcPr>
          <w:p w14:paraId="5F85284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w:t>
            </w:r>
          </w:p>
        </w:tc>
        <w:tc>
          <w:tcPr>
            <w:tcW w:w="420" w:type="dxa"/>
            <w:tcBorders>
              <w:top w:val="nil"/>
              <w:bottom w:val="nil"/>
            </w:tcBorders>
            <w:vAlign w:val="center"/>
          </w:tcPr>
          <w:p w14:paraId="1267574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w:t>
            </w:r>
          </w:p>
        </w:tc>
        <w:tc>
          <w:tcPr>
            <w:tcW w:w="420" w:type="dxa"/>
            <w:tcBorders>
              <w:top w:val="nil"/>
              <w:bottom w:val="nil"/>
            </w:tcBorders>
            <w:vAlign w:val="center"/>
          </w:tcPr>
          <w:p w14:paraId="218D1C8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3D8D6FE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tcPr>
          <w:p w14:paraId="760A64C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10</w:t>
            </w:r>
          </w:p>
        </w:tc>
        <w:tc>
          <w:tcPr>
            <w:tcW w:w="420" w:type="dxa"/>
            <w:tcBorders>
              <w:top w:val="nil"/>
              <w:bottom w:val="nil"/>
            </w:tcBorders>
            <w:vAlign w:val="center"/>
          </w:tcPr>
          <w:p w14:paraId="07C9162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25</w:t>
            </w:r>
          </w:p>
        </w:tc>
        <w:tc>
          <w:tcPr>
            <w:tcW w:w="420" w:type="dxa"/>
            <w:tcBorders>
              <w:top w:val="nil"/>
              <w:bottom w:val="nil"/>
            </w:tcBorders>
            <w:vAlign w:val="center"/>
          </w:tcPr>
          <w:p w14:paraId="4864041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3FFD3D4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tcPr>
          <w:p w14:paraId="712551C4"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28</w:t>
            </w:r>
          </w:p>
        </w:tc>
        <w:tc>
          <w:tcPr>
            <w:tcW w:w="420" w:type="dxa"/>
            <w:tcBorders>
              <w:top w:val="nil"/>
              <w:bottom w:val="nil"/>
            </w:tcBorders>
            <w:vAlign w:val="center"/>
          </w:tcPr>
          <w:p w14:paraId="3FBEBF2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w:t>
            </w:r>
          </w:p>
        </w:tc>
        <w:tc>
          <w:tcPr>
            <w:tcW w:w="420" w:type="dxa"/>
            <w:tcBorders>
              <w:top w:val="nil"/>
              <w:bottom w:val="nil"/>
            </w:tcBorders>
            <w:vAlign w:val="center"/>
          </w:tcPr>
          <w:p w14:paraId="13B7BA7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0A7A5BA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1319D98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9</w:t>
            </w:r>
          </w:p>
        </w:tc>
      </w:tr>
      <w:tr w:rsidR="006B00C0" w:rsidRPr="006B00C0" w14:paraId="49E7FF99" w14:textId="77777777" w:rsidTr="00E430FC">
        <w:tc>
          <w:tcPr>
            <w:tcW w:w="687" w:type="dxa"/>
            <w:tcBorders>
              <w:top w:val="nil"/>
              <w:bottom w:val="nil"/>
            </w:tcBorders>
            <w:shd w:val="clear" w:color="auto" w:fill="DEEAF6" w:themeFill="accent1" w:themeFillTint="33"/>
            <w:tcMar>
              <w:right w:w="57" w:type="dxa"/>
            </w:tcMar>
            <w:vAlign w:val="center"/>
          </w:tcPr>
          <w:p w14:paraId="5458FD95"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61</w:t>
            </w:r>
            <w:r w:rsidRPr="006B00C0">
              <w:rPr>
                <w:rFonts w:hint="eastAsia"/>
                <w:color w:val="000000" w:themeColor="text1"/>
                <w:sz w:val="14"/>
                <w:szCs w:val="14"/>
              </w:rPr>
              <w:t>年</w:t>
            </w:r>
          </w:p>
        </w:tc>
        <w:tc>
          <w:tcPr>
            <w:tcW w:w="420" w:type="dxa"/>
            <w:tcBorders>
              <w:top w:val="nil"/>
              <w:bottom w:val="nil"/>
            </w:tcBorders>
            <w:shd w:val="clear" w:color="auto" w:fill="DEEAF6" w:themeFill="accent1" w:themeFillTint="33"/>
            <w:vAlign w:val="center"/>
          </w:tcPr>
          <w:p w14:paraId="750528D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61FDFAD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678D898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tcPr>
          <w:p w14:paraId="3BE22EC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6F29523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1F451F7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39D402E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15800B0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6C33940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shd w:val="clear" w:color="auto" w:fill="DEEAF6" w:themeFill="accent1" w:themeFillTint="33"/>
            <w:vAlign w:val="center"/>
          </w:tcPr>
          <w:p w14:paraId="11C1FEB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5A55CB8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286F0A5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w:t>
            </w:r>
          </w:p>
        </w:tc>
        <w:tc>
          <w:tcPr>
            <w:tcW w:w="420" w:type="dxa"/>
            <w:tcBorders>
              <w:top w:val="nil"/>
              <w:bottom w:val="nil"/>
            </w:tcBorders>
            <w:shd w:val="clear" w:color="auto" w:fill="DEEAF6" w:themeFill="accent1" w:themeFillTint="33"/>
            <w:vAlign w:val="center"/>
          </w:tcPr>
          <w:p w14:paraId="46EB5EF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12</w:t>
            </w:r>
          </w:p>
        </w:tc>
        <w:tc>
          <w:tcPr>
            <w:tcW w:w="420" w:type="dxa"/>
            <w:tcBorders>
              <w:top w:val="nil"/>
              <w:bottom w:val="nil"/>
            </w:tcBorders>
            <w:shd w:val="clear" w:color="auto" w:fill="DEEAF6" w:themeFill="accent1" w:themeFillTint="33"/>
            <w:vAlign w:val="center"/>
          </w:tcPr>
          <w:p w14:paraId="4EA7745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0926E71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tcPr>
          <w:p w14:paraId="347BA9F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13</w:t>
            </w:r>
          </w:p>
        </w:tc>
        <w:tc>
          <w:tcPr>
            <w:tcW w:w="420" w:type="dxa"/>
            <w:tcBorders>
              <w:top w:val="nil"/>
              <w:bottom w:val="nil"/>
            </w:tcBorders>
            <w:shd w:val="clear" w:color="auto" w:fill="DEEAF6" w:themeFill="accent1" w:themeFillTint="33"/>
            <w:vAlign w:val="center"/>
          </w:tcPr>
          <w:p w14:paraId="0733DE9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20" w:type="dxa"/>
            <w:tcBorders>
              <w:top w:val="nil"/>
              <w:bottom w:val="nil"/>
            </w:tcBorders>
            <w:shd w:val="clear" w:color="auto" w:fill="DEEAF6" w:themeFill="accent1" w:themeFillTint="33"/>
            <w:vAlign w:val="center"/>
          </w:tcPr>
          <w:p w14:paraId="6BF0193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shd w:val="clear" w:color="auto" w:fill="DEEAF6" w:themeFill="accent1" w:themeFillTint="33"/>
            <w:vAlign w:val="center"/>
          </w:tcPr>
          <w:p w14:paraId="7504D15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tcPr>
          <w:p w14:paraId="54E0AA0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7</w:t>
            </w:r>
          </w:p>
        </w:tc>
      </w:tr>
      <w:tr w:rsidR="006B00C0" w:rsidRPr="006B00C0" w14:paraId="6EDE3E3C" w14:textId="77777777" w:rsidTr="00E430FC">
        <w:tc>
          <w:tcPr>
            <w:tcW w:w="687" w:type="dxa"/>
            <w:tcBorders>
              <w:top w:val="nil"/>
              <w:bottom w:val="nil"/>
            </w:tcBorders>
            <w:shd w:val="clear" w:color="auto" w:fill="auto"/>
            <w:tcMar>
              <w:right w:w="57" w:type="dxa"/>
            </w:tcMar>
            <w:vAlign w:val="center"/>
          </w:tcPr>
          <w:p w14:paraId="644572BC"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62</w:t>
            </w:r>
            <w:r w:rsidRPr="006B00C0">
              <w:rPr>
                <w:rFonts w:hint="eastAsia"/>
                <w:color w:val="000000" w:themeColor="text1"/>
                <w:sz w:val="14"/>
                <w:szCs w:val="14"/>
              </w:rPr>
              <w:t>年</w:t>
            </w:r>
          </w:p>
        </w:tc>
        <w:tc>
          <w:tcPr>
            <w:tcW w:w="420" w:type="dxa"/>
            <w:tcBorders>
              <w:top w:val="nil"/>
              <w:bottom w:val="nil"/>
            </w:tcBorders>
            <w:vAlign w:val="center"/>
          </w:tcPr>
          <w:p w14:paraId="574F948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2302C18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3BC7763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6E0F06D3"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5185CD9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vAlign w:val="center"/>
          </w:tcPr>
          <w:p w14:paraId="152D7E0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0D48169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2197DFCC"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w:t>
            </w:r>
          </w:p>
        </w:tc>
        <w:tc>
          <w:tcPr>
            <w:tcW w:w="420" w:type="dxa"/>
            <w:tcBorders>
              <w:top w:val="nil"/>
              <w:bottom w:val="nil"/>
            </w:tcBorders>
            <w:vAlign w:val="center"/>
          </w:tcPr>
          <w:p w14:paraId="5A71646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20" w:type="dxa"/>
            <w:tcBorders>
              <w:top w:val="nil"/>
              <w:bottom w:val="nil"/>
            </w:tcBorders>
            <w:vAlign w:val="center"/>
          </w:tcPr>
          <w:p w14:paraId="4B24E42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6152BE1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3E5311C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6</w:t>
            </w:r>
          </w:p>
        </w:tc>
        <w:tc>
          <w:tcPr>
            <w:tcW w:w="420" w:type="dxa"/>
            <w:tcBorders>
              <w:top w:val="nil"/>
              <w:bottom w:val="nil"/>
            </w:tcBorders>
            <w:vAlign w:val="center"/>
          </w:tcPr>
          <w:p w14:paraId="13DD090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w:t>
            </w:r>
          </w:p>
        </w:tc>
        <w:tc>
          <w:tcPr>
            <w:tcW w:w="420" w:type="dxa"/>
            <w:tcBorders>
              <w:top w:val="nil"/>
              <w:bottom w:val="nil"/>
            </w:tcBorders>
            <w:vAlign w:val="center"/>
          </w:tcPr>
          <w:p w14:paraId="21B1462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28DD783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5359062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9</w:t>
            </w:r>
          </w:p>
        </w:tc>
        <w:tc>
          <w:tcPr>
            <w:tcW w:w="420" w:type="dxa"/>
            <w:tcBorders>
              <w:top w:val="nil"/>
              <w:bottom w:val="nil"/>
            </w:tcBorders>
            <w:vAlign w:val="center"/>
          </w:tcPr>
          <w:p w14:paraId="194F01C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vAlign w:val="center"/>
          </w:tcPr>
          <w:p w14:paraId="07032A4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1F7A6FA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tcPr>
          <w:p w14:paraId="3719ABBD"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4</w:t>
            </w:r>
          </w:p>
        </w:tc>
      </w:tr>
      <w:tr w:rsidR="006B00C0" w:rsidRPr="006B00C0" w14:paraId="1CDEDB7C" w14:textId="77777777" w:rsidTr="00E430FC">
        <w:tc>
          <w:tcPr>
            <w:tcW w:w="687" w:type="dxa"/>
            <w:tcBorders>
              <w:top w:val="nil"/>
              <w:bottom w:val="nil"/>
            </w:tcBorders>
            <w:shd w:val="clear" w:color="auto" w:fill="DEEAF6" w:themeFill="accent1" w:themeFillTint="33"/>
            <w:tcMar>
              <w:right w:w="57" w:type="dxa"/>
            </w:tcMar>
            <w:vAlign w:val="center"/>
          </w:tcPr>
          <w:p w14:paraId="5F067610"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63</w:t>
            </w:r>
            <w:r w:rsidRPr="006B00C0">
              <w:rPr>
                <w:rFonts w:hint="eastAsia"/>
                <w:color w:val="000000" w:themeColor="text1"/>
                <w:sz w:val="14"/>
                <w:szCs w:val="14"/>
              </w:rPr>
              <w:t>年</w:t>
            </w:r>
          </w:p>
        </w:tc>
        <w:tc>
          <w:tcPr>
            <w:tcW w:w="420" w:type="dxa"/>
            <w:tcBorders>
              <w:top w:val="nil"/>
              <w:bottom w:val="nil"/>
            </w:tcBorders>
            <w:shd w:val="clear" w:color="auto" w:fill="DEEAF6" w:themeFill="accent1" w:themeFillTint="33"/>
            <w:vAlign w:val="center"/>
          </w:tcPr>
          <w:p w14:paraId="15EC1DC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1E40211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1D41F3C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0631E84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43A863C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2E08926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19E61DD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2C147EF4"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29571E0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20" w:type="dxa"/>
            <w:tcBorders>
              <w:top w:val="nil"/>
              <w:bottom w:val="nil"/>
            </w:tcBorders>
            <w:shd w:val="clear" w:color="auto" w:fill="DEEAF6" w:themeFill="accent1" w:themeFillTint="33"/>
            <w:vAlign w:val="center"/>
          </w:tcPr>
          <w:p w14:paraId="0E28902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452FAB5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50CD341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5</w:t>
            </w:r>
          </w:p>
        </w:tc>
        <w:tc>
          <w:tcPr>
            <w:tcW w:w="420" w:type="dxa"/>
            <w:tcBorders>
              <w:top w:val="nil"/>
              <w:bottom w:val="nil"/>
            </w:tcBorders>
            <w:shd w:val="clear" w:color="auto" w:fill="DEEAF6" w:themeFill="accent1" w:themeFillTint="33"/>
            <w:vAlign w:val="center"/>
          </w:tcPr>
          <w:p w14:paraId="6B556B5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12</w:t>
            </w:r>
          </w:p>
        </w:tc>
        <w:tc>
          <w:tcPr>
            <w:tcW w:w="420" w:type="dxa"/>
            <w:tcBorders>
              <w:top w:val="nil"/>
              <w:bottom w:val="nil"/>
            </w:tcBorders>
            <w:shd w:val="clear" w:color="auto" w:fill="DEEAF6" w:themeFill="accent1" w:themeFillTint="33"/>
            <w:vAlign w:val="center"/>
          </w:tcPr>
          <w:p w14:paraId="4703DFE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7AB10E4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tcPr>
          <w:p w14:paraId="757CF16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14</w:t>
            </w:r>
          </w:p>
        </w:tc>
        <w:tc>
          <w:tcPr>
            <w:tcW w:w="420" w:type="dxa"/>
            <w:tcBorders>
              <w:top w:val="nil"/>
              <w:bottom w:val="nil"/>
            </w:tcBorders>
            <w:shd w:val="clear" w:color="auto" w:fill="DEEAF6" w:themeFill="accent1" w:themeFillTint="33"/>
            <w:vAlign w:val="center"/>
          </w:tcPr>
          <w:p w14:paraId="554637A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0" w:type="dxa"/>
            <w:tcBorders>
              <w:top w:val="nil"/>
              <w:bottom w:val="nil"/>
            </w:tcBorders>
            <w:shd w:val="clear" w:color="auto" w:fill="DEEAF6" w:themeFill="accent1" w:themeFillTint="33"/>
            <w:vAlign w:val="center"/>
          </w:tcPr>
          <w:p w14:paraId="01D24B9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7BAB1A6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tcPr>
          <w:p w14:paraId="6E21AC6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4</w:t>
            </w:r>
          </w:p>
        </w:tc>
      </w:tr>
      <w:tr w:rsidR="006B00C0" w:rsidRPr="006B00C0" w14:paraId="71029B4B" w14:textId="77777777" w:rsidTr="00E430FC">
        <w:tc>
          <w:tcPr>
            <w:tcW w:w="687" w:type="dxa"/>
            <w:tcBorders>
              <w:top w:val="nil"/>
              <w:bottom w:val="nil"/>
            </w:tcBorders>
            <w:shd w:val="clear" w:color="auto" w:fill="auto"/>
            <w:tcMar>
              <w:right w:w="57" w:type="dxa"/>
            </w:tcMar>
            <w:vAlign w:val="center"/>
          </w:tcPr>
          <w:p w14:paraId="2C96DA39"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平成元年</w:t>
            </w:r>
          </w:p>
        </w:tc>
        <w:tc>
          <w:tcPr>
            <w:tcW w:w="420" w:type="dxa"/>
            <w:tcBorders>
              <w:top w:val="nil"/>
              <w:bottom w:val="nil"/>
            </w:tcBorders>
            <w:vAlign w:val="center"/>
          </w:tcPr>
          <w:p w14:paraId="323E7CB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2242972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6FAD688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6A8F7661"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1CBD4CC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vAlign w:val="center"/>
          </w:tcPr>
          <w:p w14:paraId="2536D9C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444CF08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tcPr>
          <w:p w14:paraId="56B4009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4</w:t>
            </w:r>
          </w:p>
        </w:tc>
        <w:tc>
          <w:tcPr>
            <w:tcW w:w="420" w:type="dxa"/>
            <w:tcBorders>
              <w:top w:val="nil"/>
              <w:bottom w:val="nil"/>
            </w:tcBorders>
            <w:vAlign w:val="center"/>
          </w:tcPr>
          <w:p w14:paraId="5288B99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18</w:t>
            </w:r>
          </w:p>
        </w:tc>
        <w:tc>
          <w:tcPr>
            <w:tcW w:w="420" w:type="dxa"/>
            <w:tcBorders>
              <w:top w:val="nil"/>
              <w:bottom w:val="nil"/>
            </w:tcBorders>
            <w:vAlign w:val="center"/>
          </w:tcPr>
          <w:p w14:paraId="6244A9E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7F37BB4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1819100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18</w:t>
            </w:r>
          </w:p>
        </w:tc>
        <w:tc>
          <w:tcPr>
            <w:tcW w:w="420" w:type="dxa"/>
            <w:tcBorders>
              <w:top w:val="nil"/>
              <w:bottom w:val="nil"/>
            </w:tcBorders>
            <w:vAlign w:val="center"/>
          </w:tcPr>
          <w:p w14:paraId="14899A7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13</w:t>
            </w:r>
          </w:p>
        </w:tc>
        <w:tc>
          <w:tcPr>
            <w:tcW w:w="420" w:type="dxa"/>
            <w:tcBorders>
              <w:top w:val="nil"/>
              <w:bottom w:val="nil"/>
            </w:tcBorders>
            <w:vAlign w:val="center"/>
          </w:tcPr>
          <w:p w14:paraId="7DF7959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1E33350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2D8504D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13</w:t>
            </w:r>
          </w:p>
        </w:tc>
        <w:tc>
          <w:tcPr>
            <w:tcW w:w="420" w:type="dxa"/>
            <w:tcBorders>
              <w:top w:val="nil"/>
              <w:bottom w:val="nil"/>
            </w:tcBorders>
            <w:vAlign w:val="center"/>
          </w:tcPr>
          <w:p w14:paraId="631661C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w:t>
            </w:r>
          </w:p>
        </w:tc>
        <w:tc>
          <w:tcPr>
            <w:tcW w:w="420" w:type="dxa"/>
            <w:tcBorders>
              <w:top w:val="nil"/>
              <w:bottom w:val="nil"/>
            </w:tcBorders>
            <w:vAlign w:val="center"/>
          </w:tcPr>
          <w:p w14:paraId="6CB2BED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204F9E3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297462E4"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9</w:t>
            </w:r>
          </w:p>
        </w:tc>
      </w:tr>
      <w:tr w:rsidR="006B00C0" w:rsidRPr="006B00C0" w14:paraId="0894B9E9" w14:textId="77777777" w:rsidTr="00E430FC">
        <w:tc>
          <w:tcPr>
            <w:tcW w:w="687" w:type="dxa"/>
            <w:tcBorders>
              <w:top w:val="nil"/>
              <w:bottom w:val="nil"/>
            </w:tcBorders>
            <w:shd w:val="clear" w:color="auto" w:fill="DEEAF6" w:themeFill="accent1" w:themeFillTint="33"/>
            <w:tcMar>
              <w:right w:w="57" w:type="dxa"/>
            </w:tcMar>
            <w:vAlign w:val="center"/>
          </w:tcPr>
          <w:p w14:paraId="0C0C7D9E"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平成</w:t>
            </w:r>
            <w:r w:rsidRPr="006B00C0">
              <w:rPr>
                <w:rFonts w:hint="eastAsia"/>
                <w:color w:val="000000" w:themeColor="text1"/>
                <w:sz w:val="14"/>
                <w:szCs w:val="14"/>
              </w:rPr>
              <w:t>2</w:t>
            </w:r>
            <w:r w:rsidRPr="006B00C0">
              <w:rPr>
                <w:rFonts w:hint="eastAsia"/>
                <w:color w:val="000000" w:themeColor="text1"/>
                <w:sz w:val="14"/>
                <w:szCs w:val="14"/>
              </w:rPr>
              <w:t>年</w:t>
            </w:r>
          </w:p>
        </w:tc>
        <w:tc>
          <w:tcPr>
            <w:tcW w:w="420" w:type="dxa"/>
            <w:tcBorders>
              <w:top w:val="nil"/>
              <w:bottom w:val="nil"/>
            </w:tcBorders>
            <w:shd w:val="clear" w:color="auto" w:fill="DEEAF6" w:themeFill="accent1" w:themeFillTint="33"/>
            <w:vAlign w:val="center"/>
          </w:tcPr>
          <w:p w14:paraId="563BC32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4DB9B3B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682F339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75DAFAB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6CD1875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3D42D3E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47C7112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3AEA5B7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4BC3AA9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w:t>
            </w:r>
          </w:p>
        </w:tc>
        <w:tc>
          <w:tcPr>
            <w:tcW w:w="420" w:type="dxa"/>
            <w:tcBorders>
              <w:top w:val="nil"/>
              <w:bottom w:val="nil"/>
            </w:tcBorders>
            <w:shd w:val="clear" w:color="auto" w:fill="DEEAF6" w:themeFill="accent1" w:themeFillTint="33"/>
            <w:vAlign w:val="center"/>
          </w:tcPr>
          <w:p w14:paraId="2C742BD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7FC2876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64D28D3B"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6</w:t>
            </w:r>
          </w:p>
        </w:tc>
        <w:tc>
          <w:tcPr>
            <w:tcW w:w="420" w:type="dxa"/>
            <w:tcBorders>
              <w:top w:val="nil"/>
              <w:bottom w:val="nil"/>
            </w:tcBorders>
            <w:shd w:val="clear" w:color="auto" w:fill="DEEAF6" w:themeFill="accent1" w:themeFillTint="33"/>
            <w:vAlign w:val="center"/>
          </w:tcPr>
          <w:p w14:paraId="7C80FD7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20" w:type="dxa"/>
            <w:tcBorders>
              <w:top w:val="nil"/>
              <w:bottom w:val="nil"/>
            </w:tcBorders>
            <w:shd w:val="clear" w:color="auto" w:fill="DEEAF6" w:themeFill="accent1" w:themeFillTint="33"/>
            <w:vAlign w:val="center"/>
          </w:tcPr>
          <w:p w14:paraId="7B882FF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32A60FF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27C072B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4</w:t>
            </w:r>
          </w:p>
        </w:tc>
        <w:tc>
          <w:tcPr>
            <w:tcW w:w="420" w:type="dxa"/>
            <w:tcBorders>
              <w:top w:val="nil"/>
              <w:bottom w:val="nil"/>
            </w:tcBorders>
            <w:shd w:val="clear" w:color="auto" w:fill="DEEAF6" w:themeFill="accent1" w:themeFillTint="33"/>
            <w:vAlign w:val="center"/>
          </w:tcPr>
          <w:p w14:paraId="1CFCCDF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shd w:val="clear" w:color="auto" w:fill="DEEAF6" w:themeFill="accent1" w:themeFillTint="33"/>
            <w:vAlign w:val="center"/>
          </w:tcPr>
          <w:p w14:paraId="2976322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366EEF9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58E948A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w:t>
            </w:r>
          </w:p>
        </w:tc>
      </w:tr>
      <w:tr w:rsidR="006B00C0" w:rsidRPr="006B00C0" w14:paraId="107DACD5" w14:textId="77777777" w:rsidTr="00E430FC">
        <w:tc>
          <w:tcPr>
            <w:tcW w:w="687" w:type="dxa"/>
            <w:tcBorders>
              <w:top w:val="nil"/>
              <w:bottom w:val="nil"/>
            </w:tcBorders>
            <w:shd w:val="clear" w:color="auto" w:fill="auto"/>
            <w:tcMar>
              <w:right w:w="57" w:type="dxa"/>
            </w:tcMar>
            <w:vAlign w:val="center"/>
          </w:tcPr>
          <w:p w14:paraId="4CACDC90"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平成</w:t>
            </w:r>
            <w:r w:rsidRPr="006B00C0">
              <w:rPr>
                <w:rFonts w:hint="eastAsia"/>
                <w:color w:val="000000" w:themeColor="text1"/>
                <w:sz w:val="14"/>
                <w:szCs w:val="14"/>
              </w:rPr>
              <w:t>3</w:t>
            </w:r>
            <w:r w:rsidRPr="006B00C0">
              <w:rPr>
                <w:rFonts w:hint="eastAsia"/>
                <w:color w:val="000000" w:themeColor="text1"/>
                <w:sz w:val="14"/>
                <w:szCs w:val="14"/>
              </w:rPr>
              <w:t>年</w:t>
            </w:r>
          </w:p>
        </w:tc>
        <w:tc>
          <w:tcPr>
            <w:tcW w:w="420" w:type="dxa"/>
            <w:tcBorders>
              <w:top w:val="nil"/>
              <w:bottom w:val="nil"/>
            </w:tcBorders>
            <w:vAlign w:val="center"/>
          </w:tcPr>
          <w:p w14:paraId="1E964DA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072D517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709A0CC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60E8248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44CD1AF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20" w:type="dxa"/>
            <w:tcBorders>
              <w:top w:val="nil"/>
              <w:bottom w:val="nil"/>
            </w:tcBorders>
            <w:vAlign w:val="center"/>
          </w:tcPr>
          <w:p w14:paraId="0B91499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5FC1962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20AA1DA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4</w:t>
            </w:r>
          </w:p>
        </w:tc>
        <w:tc>
          <w:tcPr>
            <w:tcW w:w="420" w:type="dxa"/>
            <w:tcBorders>
              <w:top w:val="nil"/>
              <w:bottom w:val="nil"/>
            </w:tcBorders>
            <w:vAlign w:val="center"/>
          </w:tcPr>
          <w:p w14:paraId="39404E1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10</w:t>
            </w:r>
          </w:p>
        </w:tc>
        <w:tc>
          <w:tcPr>
            <w:tcW w:w="420" w:type="dxa"/>
            <w:tcBorders>
              <w:top w:val="nil"/>
              <w:bottom w:val="nil"/>
            </w:tcBorders>
            <w:vAlign w:val="center"/>
          </w:tcPr>
          <w:p w14:paraId="7300613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709EF9F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1DE83101"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10</w:t>
            </w:r>
          </w:p>
        </w:tc>
        <w:tc>
          <w:tcPr>
            <w:tcW w:w="420" w:type="dxa"/>
            <w:tcBorders>
              <w:top w:val="nil"/>
              <w:bottom w:val="nil"/>
            </w:tcBorders>
            <w:vAlign w:val="center"/>
          </w:tcPr>
          <w:p w14:paraId="6FACB6B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9</w:t>
            </w:r>
          </w:p>
        </w:tc>
        <w:tc>
          <w:tcPr>
            <w:tcW w:w="420" w:type="dxa"/>
            <w:tcBorders>
              <w:top w:val="nil"/>
              <w:bottom w:val="nil"/>
            </w:tcBorders>
            <w:vAlign w:val="center"/>
          </w:tcPr>
          <w:p w14:paraId="4FEABC5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7B48F7A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3951A08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9</w:t>
            </w:r>
          </w:p>
        </w:tc>
        <w:tc>
          <w:tcPr>
            <w:tcW w:w="420" w:type="dxa"/>
            <w:tcBorders>
              <w:top w:val="nil"/>
              <w:bottom w:val="nil"/>
            </w:tcBorders>
            <w:vAlign w:val="center"/>
          </w:tcPr>
          <w:p w14:paraId="0B88336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w:t>
            </w:r>
          </w:p>
        </w:tc>
        <w:tc>
          <w:tcPr>
            <w:tcW w:w="420" w:type="dxa"/>
            <w:tcBorders>
              <w:top w:val="nil"/>
              <w:bottom w:val="nil"/>
            </w:tcBorders>
            <w:vAlign w:val="center"/>
          </w:tcPr>
          <w:p w14:paraId="0328165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33EEA68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65768FF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6</w:t>
            </w:r>
          </w:p>
        </w:tc>
      </w:tr>
      <w:tr w:rsidR="006B00C0" w:rsidRPr="006B00C0" w14:paraId="764A8ED9" w14:textId="77777777" w:rsidTr="00E430FC">
        <w:tc>
          <w:tcPr>
            <w:tcW w:w="687" w:type="dxa"/>
            <w:tcBorders>
              <w:top w:val="nil"/>
              <w:bottom w:val="nil"/>
            </w:tcBorders>
            <w:shd w:val="clear" w:color="auto" w:fill="DEEAF6" w:themeFill="accent1" w:themeFillTint="33"/>
            <w:tcMar>
              <w:right w:w="57" w:type="dxa"/>
            </w:tcMar>
            <w:vAlign w:val="center"/>
          </w:tcPr>
          <w:p w14:paraId="405C2066"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平成</w:t>
            </w:r>
            <w:r w:rsidRPr="006B00C0">
              <w:rPr>
                <w:rFonts w:hint="eastAsia"/>
                <w:color w:val="000000" w:themeColor="text1"/>
                <w:sz w:val="14"/>
                <w:szCs w:val="14"/>
              </w:rPr>
              <w:t>4</w:t>
            </w:r>
            <w:r w:rsidRPr="006B00C0">
              <w:rPr>
                <w:rFonts w:hint="eastAsia"/>
                <w:color w:val="000000" w:themeColor="text1"/>
                <w:sz w:val="14"/>
                <w:szCs w:val="14"/>
              </w:rPr>
              <w:t>年</w:t>
            </w:r>
          </w:p>
        </w:tc>
        <w:tc>
          <w:tcPr>
            <w:tcW w:w="420" w:type="dxa"/>
            <w:tcBorders>
              <w:top w:val="nil"/>
              <w:bottom w:val="nil"/>
            </w:tcBorders>
            <w:shd w:val="clear" w:color="auto" w:fill="DEEAF6" w:themeFill="accent1" w:themeFillTint="33"/>
            <w:vAlign w:val="center"/>
          </w:tcPr>
          <w:p w14:paraId="2953CBA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0EB8EDB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678508E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tcPr>
          <w:p w14:paraId="75B299CB"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5FC2FCD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566A231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40CFF2A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049DDD33"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373B94C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0" w:type="dxa"/>
            <w:tcBorders>
              <w:top w:val="nil"/>
              <w:bottom w:val="nil"/>
            </w:tcBorders>
            <w:shd w:val="clear" w:color="auto" w:fill="DEEAF6" w:themeFill="accent1" w:themeFillTint="33"/>
            <w:vAlign w:val="center"/>
          </w:tcPr>
          <w:p w14:paraId="03C7EA1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276D477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265C179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w:t>
            </w:r>
          </w:p>
        </w:tc>
        <w:tc>
          <w:tcPr>
            <w:tcW w:w="420" w:type="dxa"/>
            <w:tcBorders>
              <w:top w:val="nil"/>
              <w:bottom w:val="nil"/>
            </w:tcBorders>
            <w:shd w:val="clear" w:color="auto" w:fill="DEEAF6" w:themeFill="accent1" w:themeFillTint="33"/>
            <w:vAlign w:val="center"/>
          </w:tcPr>
          <w:p w14:paraId="3601065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16</w:t>
            </w:r>
          </w:p>
        </w:tc>
        <w:tc>
          <w:tcPr>
            <w:tcW w:w="420" w:type="dxa"/>
            <w:tcBorders>
              <w:top w:val="nil"/>
              <w:bottom w:val="nil"/>
            </w:tcBorders>
            <w:shd w:val="clear" w:color="auto" w:fill="DEEAF6" w:themeFill="accent1" w:themeFillTint="33"/>
            <w:vAlign w:val="center"/>
          </w:tcPr>
          <w:p w14:paraId="605E252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16C5382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2708970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16</w:t>
            </w:r>
          </w:p>
        </w:tc>
        <w:tc>
          <w:tcPr>
            <w:tcW w:w="420" w:type="dxa"/>
            <w:tcBorders>
              <w:top w:val="nil"/>
              <w:bottom w:val="nil"/>
            </w:tcBorders>
            <w:shd w:val="clear" w:color="auto" w:fill="DEEAF6" w:themeFill="accent1" w:themeFillTint="33"/>
            <w:vAlign w:val="center"/>
          </w:tcPr>
          <w:p w14:paraId="0F968D0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11</w:t>
            </w:r>
          </w:p>
        </w:tc>
        <w:tc>
          <w:tcPr>
            <w:tcW w:w="420" w:type="dxa"/>
            <w:tcBorders>
              <w:top w:val="nil"/>
              <w:bottom w:val="nil"/>
            </w:tcBorders>
            <w:shd w:val="clear" w:color="auto" w:fill="DEEAF6" w:themeFill="accent1" w:themeFillTint="33"/>
            <w:vAlign w:val="center"/>
          </w:tcPr>
          <w:p w14:paraId="1DAC58A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77D29B3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659A94C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11</w:t>
            </w:r>
          </w:p>
        </w:tc>
      </w:tr>
      <w:tr w:rsidR="006B00C0" w:rsidRPr="006B00C0" w14:paraId="730FB977" w14:textId="77777777" w:rsidTr="00E430FC">
        <w:tc>
          <w:tcPr>
            <w:tcW w:w="687" w:type="dxa"/>
            <w:tcBorders>
              <w:top w:val="nil"/>
              <w:bottom w:val="nil"/>
            </w:tcBorders>
            <w:shd w:val="clear" w:color="auto" w:fill="auto"/>
            <w:tcMar>
              <w:right w:w="57" w:type="dxa"/>
            </w:tcMar>
            <w:vAlign w:val="center"/>
          </w:tcPr>
          <w:p w14:paraId="25572500"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平成</w:t>
            </w:r>
            <w:r w:rsidRPr="006B00C0">
              <w:rPr>
                <w:rFonts w:hint="eastAsia"/>
                <w:color w:val="000000" w:themeColor="text1"/>
                <w:sz w:val="14"/>
                <w:szCs w:val="14"/>
              </w:rPr>
              <w:t>5</w:t>
            </w:r>
            <w:r w:rsidRPr="006B00C0">
              <w:rPr>
                <w:rFonts w:hint="eastAsia"/>
                <w:color w:val="000000" w:themeColor="text1"/>
                <w:sz w:val="14"/>
                <w:szCs w:val="14"/>
              </w:rPr>
              <w:t>年</w:t>
            </w:r>
          </w:p>
        </w:tc>
        <w:tc>
          <w:tcPr>
            <w:tcW w:w="420" w:type="dxa"/>
            <w:tcBorders>
              <w:top w:val="nil"/>
              <w:bottom w:val="nil"/>
            </w:tcBorders>
            <w:vAlign w:val="center"/>
          </w:tcPr>
          <w:p w14:paraId="1B3348B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197A6F6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091075B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5781E41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2D195AE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40C0D0A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401202E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0E06C033"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34081B4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w:t>
            </w:r>
          </w:p>
        </w:tc>
        <w:tc>
          <w:tcPr>
            <w:tcW w:w="420" w:type="dxa"/>
            <w:tcBorders>
              <w:top w:val="nil"/>
              <w:bottom w:val="nil"/>
            </w:tcBorders>
            <w:vAlign w:val="center"/>
          </w:tcPr>
          <w:p w14:paraId="360C2A5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0BC155D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1307448B"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7</w:t>
            </w:r>
          </w:p>
        </w:tc>
        <w:tc>
          <w:tcPr>
            <w:tcW w:w="420" w:type="dxa"/>
            <w:tcBorders>
              <w:top w:val="nil"/>
              <w:bottom w:val="nil"/>
            </w:tcBorders>
            <w:vAlign w:val="center"/>
          </w:tcPr>
          <w:p w14:paraId="18DD52C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20" w:type="dxa"/>
            <w:tcBorders>
              <w:top w:val="nil"/>
              <w:bottom w:val="nil"/>
            </w:tcBorders>
            <w:vAlign w:val="center"/>
          </w:tcPr>
          <w:p w14:paraId="7DBC69C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4034372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2E342D2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5</w:t>
            </w:r>
          </w:p>
        </w:tc>
        <w:tc>
          <w:tcPr>
            <w:tcW w:w="420" w:type="dxa"/>
            <w:tcBorders>
              <w:top w:val="nil"/>
              <w:bottom w:val="nil"/>
            </w:tcBorders>
            <w:vAlign w:val="center"/>
          </w:tcPr>
          <w:p w14:paraId="22B6140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0" w:type="dxa"/>
            <w:tcBorders>
              <w:top w:val="nil"/>
              <w:bottom w:val="nil"/>
            </w:tcBorders>
            <w:vAlign w:val="center"/>
          </w:tcPr>
          <w:p w14:paraId="3E2B33F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1A75B2B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30561FD3"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w:t>
            </w:r>
          </w:p>
        </w:tc>
      </w:tr>
      <w:tr w:rsidR="006B00C0" w:rsidRPr="006B00C0" w14:paraId="6019731E" w14:textId="77777777" w:rsidTr="00E430FC">
        <w:tc>
          <w:tcPr>
            <w:tcW w:w="687" w:type="dxa"/>
            <w:tcBorders>
              <w:top w:val="nil"/>
              <w:bottom w:val="nil"/>
            </w:tcBorders>
            <w:shd w:val="clear" w:color="auto" w:fill="DEEAF6" w:themeFill="accent1" w:themeFillTint="33"/>
            <w:tcMar>
              <w:right w:w="57" w:type="dxa"/>
            </w:tcMar>
            <w:vAlign w:val="center"/>
          </w:tcPr>
          <w:p w14:paraId="3D4B05F0"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平成</w:t>
            </w:r>
            <w:r w:rsidRPr="006B00C0">
              <w:rPr>
                <w:rFonts w:hint="eastAsia"/>
                <w:color w:val="000000" w:themeColor="text1"/>
                <w:sz w:val="14"/>
                <w:szCs w:val="14"/>
              </w:rPr>
              <w:t>6</w:t>
            </w:r>
            <w:r w:rsidRPr="006B00C0">
              <w:rPr>
                <w:rFonts w:hint="eastAsia"/>
                <w:color w:val="000000" w:themeColor="text1"/>
                <w:sz w:val="14"/>
                <w:szCs w:val="14"/>
              </w:rPr>
              <w:t>年</w:t>
            </w:r>
          </w:p>
        </w:tc>
        <w:tc>
          <w:tcPr>
            <w:tcW w:w="420" w:type="dxa"/>
            <w:tcBorders>
              <w:top w:val="nil"/>
              <w:bottom w:val="nil"/>
            </w:tcBorders>
            <w:shd w:val="clear" w:color="auto" w:fill="DEEAF6" w:themeFill="accent1" w:themeFillTint="33"/>
            <w:vAlign w:val="center"/>
          </w:tcPr>
          <w:p w14:paraId="022F9DD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77C6BF7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1EABC57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3EC46963"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100BC30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shd w:val="clear" w:color="auto" w:fill="DEEAF6" w:themeFill="accent1" w:themeFillTint="33"/>
            <w:vAlign w:val="center"/>
          </w:tcPr>
          <w:p w14:paraId="2E46732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5FBCB08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64CD1391"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w:t>
            </w:r>
          </w:p>
        </w:tc>
        <w:tc>
          <w:tcPr>
            <w:tcW w:w="420" w:type="dxa"/>
            <w:tcBorders>
              <w:top w:val="nil"/>
              <w:bottom w:val="nil"/>
            </w:tcBorders>
            <w:shd w:val="clear" w:color="auto" w:fill="DEEAF6" w:themeFill="accent1" w:themeFillTint="33"/>
            <w:vAlign w:val="center"/>
          </w:tcPr>
          <w:p w14:paraId="2A748A6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w:t>
            </w:r>
          </w:p>
        </w:tc>
        <w:tc>
          <w:tcPr>
            <w:tcW w:w="420" w:type="dxa"/>
            <w:tcBorders>
              <w:top w:val="nil"/>
              <w:bottom w:val="nil"/>
            </w:tcBorders>
            <w:shd w:val="clear" w:color="auto" w:fill="DEEAF6" w:themeFill="accent1" w:themeFillTint="33"/>
            <w:vAlign w:val="center"/>
          </w:tcPr>
          <w:p w14:paraId="53EF4EE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1EB24BC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39111D88"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7</w:t>
            </w:r>
          </w:p>
        </w:tc>
        <w:tc>
          <w:tcPr>
            <w:tcW w:w="420" w:type="dxa"/>
            <w:tcBorders>
              <w:top w:val="nil"/>
              <w:bottom w:val="nil"/>
            </w:tcBorders>
            <w:shd w:val="clear" w:color="auto" w:fill="DEEAF6" w:themeFill="accent1" w:themeFillTint="33"/>
            <w:vAlign w:val="center"/>
          </w:tcPr>
          <w:p w14:paraId="60A6ABE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15</w:t>
            </w:r>
          </w:p>
        </w:tc>
        <w:tc>
          <w:tcPr>
            <w:tcW w:w="420" w:type="dxa"/>
            <w:tcBorders>
              <w:top w:val="nil"/>
              <w:bottom w:val="nil"/>
            </w:tcBorders>
            <w:shd w:val="clear" w:color="auto" w:fill="DEEAF6" w:themeFill="accent1" w:themeFillTint="33"/>
            <w:vAlign w:val="center"/>
          </w:tcPr>
          <w:p w14:paraId="751D409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7E43B6D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06CB76E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15</w:t>
            </w:r>
          </w:p>
        </w:tc>
        <w:tc>
          <w:tcPr>
            <w:tcW w:w="420" w:type="dxa"/>
            <w:tcBorders>
              <w:top w:val="nil"/>
              <w:bottom w:val="nil"/>
            </w:tcBorders>
            <w:shd w:val="clear" w:color="auto" w:fill="DEEAF6" w:themeFill="accent1" w:themeFillTint="33"/>
            <w:vAlign w:val="center"/>
          </w:tcPr>
          <w:p w14:paraId="469E744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13</w:t>
            </w:r>
          </w:p>
        </w:tc>
        <w:tc>
          <w:tcPr>
            <w:tcW w:w="420" w:type="dxa"/>
            <w:tcBorders>
              <w:top w:val="nil"/>
              <w:bottom w:val="nil"/>
            </w:tcBorders>
            <w:shd w:val="clear" w:color="auto" w:fill="DEEAF6" w:themeFill="accent1" w:themeFillTint="33"/>
            <w:vAlign w:val="center"/>
          </w:tcPr>
          <w:p w14:paraId="47DFD69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7138DA1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2D137FC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13</w:t>
            </w:r>
          </w:p>
        </w:tc>
      </w:tr>
      <w:tr w:rsidR="006B00C0" w:rsidRPr="006B00C0" w14:paraId="418DB08A" w14:textId="77777777" w:rsidTr="00E430FC">
        <w:tc>
          <w:tcPr>
            <w:tcW w:w="687" w:type="dxa"/>
            <w:tcBorders>
              <w:top w:val="nil"/>
              <w:bottom w:val="nil"/>
            </w:tcBorders>
            <w:shd w:val="clear" w:color="auto" w:fill="auto"/>
            <w:tcMar>
              <w:right w:w="57" w:type="dxa"/>
            </w:tcMar>
            <w:vAlign w:val="center"/>
          </w:tcPr>
          <w:p w14:paraId="4B623BD6"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平成</w:t>
            </w:r>
            <w:r w:rsidRPr="006B00C0">
              <w:rPr>
                <w:rFonts w:hint="eastAsia"/>
                <w:color w:val="000000" w:themeColor="text1"/>
                <w:sz w:val="14"/>
                <w:szCs w:val="14"/>
              </w:rPr>
              <w:t>7</w:t>
            </w:r>
            <w:r w:rsidRPr="006B00C0">
              <w:rPr>
                <w:rFonts w:hint="eastAsia"/>
                <w:color w:val="000000" w:themeColor="text1"/>
                <w:sz w:val="14"/>
                <w:szCs w:val="14"/>
              </w:rPr>
              <w:t>年</w:t>
            </w:r>
          </w:p>
        </w:tc>
        <w:tc>
          <w:tcPr>
            <w:tcW w:w="420" w:type="dxa"/>
            <w:tcBorders>
              <w:top w:val="nil"/>
              <w:bottom w:val="nil"/>
            </w:tcBorders>
            <w:vAlign w:val="center"/>
          </w:tcPr>
          <w:p w14:paraId="129E56D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5F761E4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5173FE5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69F0BE5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53C424E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26C82BA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683E691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3D51D07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06B7923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vAlign w:val="center"/>
          </w:tcPr>
          <w:p w14:paraId="4B7217A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73027EA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41C1480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w:t>
            </w:r>
          </w:p>
        </w:tc>
        <w:tc>
          <w:tcPr>
            <w:tcW w:w="420" w:type="dxa"/>
            <w:tcBorders>
              <w:top w:val="nil"/>
              <w:bottom w:val="nil"/>
            </w:tcBorders>
            <w:vAlign w:val="center"/>
          </w:tcPr>
          <w:p w14:paraId="2EF4DE2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20" w:type="dxa"/>
            <w:tcBorders>
              <w:top w:val="nil"/>
              <w:bottom w:val="nil"/>
            </w:tcBorders>
            <w:vAlign w:val="center"/>
          </w:tcPr>
          <w:p w14:paraId="02FA6A9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5BD6D03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5AFF50E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4</w:t>
            </w:r>
          </w:p>
        </w:tc>
        <w:tc>
          <w:tcPr>
            <w:tcW w:w="420" w:type="dxa"/>
            <w:tcBorders>
              <w:top w:val="nil"/>
              <w:bottom w:val="nil"/>
            </w:tcBorders>
            <w:vAlign w:val="center"/>
          </w:tcPr>
          <w:p w14:paraId="0FD0C81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w:t>
            </w:r>
          </w:p>
        </w:tc>
        <w:tc>
          <w:tcPr>
            <w:tcW w:w="420" w:type="dxa"/>
            <w:tcBorders>
              <w:top w:val="nil"/>
              <w:bottom w:val="nil"/>
            </w:tcBorders>
            <w:vAlign w:val="center"/>
          </w:tcPr>
          <w:p w14:paraId="5798664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0C98A8C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578FC53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8</w:t>
            </w:r>
          </w:p>
        </w:tc>
      </w:tr>
      <w:tr w:rsidR="006B00C0" w:rsidRPr="006B00C0" w14:paraId="39DDB3F6" w14:textId="77777777" w:rsidTr="00E430FC">
        <w:tc>
          <w:tcPr>
            <w:tcW w:w="687" w:type="dxa"/>
            <w:tcBorders>
              <w:top w:val="nil"/>
            </w:tcBorders>
            <w:shd w:val="clear" w:color="auto" w:fill="DEEAF6" w:themeFill="accent1" w:themeFillTint="33"/>
            <w:tcMar>
              <w:right w:w="57" w:type="dxa"/>
            </w:tcMar>
            <w:vAlign w:val="center"/>
          </w:tcPr>
          <w:p w14:paraId="73BA64A3"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平成</w:t>
            </w:r>
            <w:r w:rsidRPr="006B00C0">
              <w:rPr>
                <w:rFonts w:hint="eastAsia"/>
                <w:color w:val="000000" w:themeColor="text1"/>
                <w:sz w:val="14"/>
                <w:szCs w:val="14"/>
              </w:rPr>
              <w:t>8</w:t>
            </w:r>
            <w:r w:rsidRPr="006B00C0">
              <w:rPr>
                <w:rFonts w:hint="eastAsia"/>
                <w:color w:val="000000" w:themeColor="text1"/>
                <w:sz w:val="14"/>
                <w:szCs w:val="14"/>
              </w:rPr>
              <w:t>年</w:t>
            </w:r>
          </w:p>
        </w:tc>
        <w:tc>
          <w:tcPr>
            <w:tcW w:w="420" w:type="dxa"/>
            <w:tcBorders>
              <w:top w:val="nil"/>
            </w:tcBorders>
            <w:shd w:val="clear" w:color="auto" w:fill="DEEAF6" w:themeFill="accent1" w:themeFillTint="33"/>
            <w:vAlign w:val="center"/>
          </w:tcPr>
          <w:p w14:paraId="50B3BE7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tcBorders>
            <w:shd w:val="clear" w:color="auto" w:fill="DEEAF6" w:themeFill="accent1" w:themeFillTint="33"/>
            <w:vAlign w:val="center"/>
          </w:tcPr>
          <w:p w14:paraId="1A9FDC9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tcBorders>
            <w:shd w:val="clear" w:color="auto" w:fill="DEEAF6" w:themeFill="accent1" w:themeFillTint="33"/>
            <w:vAlign w:val="center"/>
          </w:tcPr>
          <w:p w14:paraId="01DE472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tcBorders>
            <w:shd w:val="clear" w:color="auto" w:fill="DEEAF6" w:themeFill="accent1" w:themeFillTint="33"/>
          </w:tcPr>
          <w:p w14:paraId="475C62C8"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w:t>
            </w:r>
          </w:p>
        </w:tc>
        <w:tc>
          <w:tcPr>
            <w:tcW w:w="420" w:type="dxa"/>
            <w:tcBorders>
              <w:top w:val="nil"/>
            </w:tcBorders>
            <w:shd w:val="clear" w:color="auto" w:fill="DEEAF6" w:themeFill="accent1" w:themeFillTint="33"/>
            <w:vAlign w:val="center"/>
          </w:tcPr>
          <w:p w14:paraId="3E4674A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tcBorders>
            <w:shd w:val="clear" w:color="auto" w:fill="DEEAF6" w:themeFill="accent1" w:themeFillTint="33"/>
            <w:vAlign w:val="center"/>
          </w:tcPr>
          <w:p w14:paraId="2FF67EB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tcBorders>
            <w:shd w:val="clear" w:color="auto" w:fill="DEEAF6" w:themeFill="accent1" w:themeFillTint="33"/>
            <w:vAlign w:val="center"/>
          </w:tcPr>
          <w:p w14:paraId="1E680DF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tcBorders>
            <w:shd w:val="clear" w:color="auto" w:fill="DEEAF6" w:themeFill="accent1" w:themeFillTint="33"/>
          </w:tcPr>
          <w:p w14:paraId="18ECB49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tcBorders>
            <w:shd w:val="clear" w:color="auto" w:fill="DEEAF6" w:themeFill="accent1" w:themeFillTint="33"/>
            <w:vAlign w:val="center"/>
          </w:tcPr>
          <w:p w14:paraId="4BD9DCD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w:t>
            </w:r>
          </w:p>
        </w:tc>
        <w:tc>
          <w:tcPr>
            <w:tcW w:w="420" w:type="dxa"/>
            <w:tcBorders>
              <w:top w:val="nil"/>
            </w:tcBorders>
            <w:shd w:val="clear" w:color="auto" w:fill="DEEAF6" w:themeFill="accent1" w:themeFillTint="33"/>
            <w:vAlign w:val="center"/>
          </w:tcPr>
          <w:p w14:paraId="7FFA6DA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tcBorders>
            <w:shd w:val="clear" w:color="auto" w:fill="DEEAF6" w:themeFill="accent1" w:themeFillTint="33"/>
            <w:vAlign w:val="center"/>
          </w:tcPr>
          <w:p w14:paraId="454DDDC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tcBorders>
            <w:shd w:val="clear" w:color="auto" w:fill="DEEAF6" w:themeFill="accent1" w:themeFillTint="33"/>
          </w:tcPr>
          <w:p w14:paraId="574154E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8</w:t>
            </w:r>
          </w:p>
        </w:tc>
        <w:tc>
          <w:tcPr>
            <w:tcW w:w="420" w:type="dxa"/>
            <w:tcBorders>
              <w:top w:val="nil"/>
            </w:tcBorders>
            <w:shd w:val="clear" w:color="auto" w:fill="DEEAF6" w:themeFill="accent1" w:themeFillTint="33"/>
            <w:vAlign w:val="center"/>
          </w:tcPr>
          <w:p w14:paraId="00643F8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w:t>
            </w:r>
          </w:p>
        </w:tc>
        <w:tc>
          <w:tcPr>
            <w:tcW w:w="420" w:type="dxa"/>
            <w:tcBorders>
              <w:top w:val="nil"/>
            </w:tcBorders>
            <w:shd w:val="clear" w:color="auto" w:fill="DEEAF6" w:themeFill="accent1" w:themeFillTint="33"/>
            <w:vAlign w:val="center"/>
          </w:tcPr>
          <w:p w14:paraId="20E5C45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tcBorders>
            <w:shd w:val="clear" w:color="auto" w:fill="DEEAF6" w:themeFill="accent1" w:themeFillTint="33"/>
            <w:vAlign w:val="center"/>
          </w:tcPr>
          <w:p w14:paraId="29A9C3C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tcBorders>
            <w:shd w:val="clear" w:color="auto" w:fill="DEEAF6" w:themeFill="accent1" w:themeFillTint="33"/>
          </w:tcPr>
          <w:p w14:paraId="70C780ED"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8</w:t>
            </w:r>
          </w:p>
        </w:tc>
        <w:tc>
          <w:tcPr>
            <w:tcW w:w="420" w:type="dxa"/>
            <w:tcBorders>
              <w:top w:val="nil"/>
            </w:tcBorders>
            <w:shd w:val="clear" w:color="auto" w:fill="DEEAF6" w:themeFill="accent1" w:themeFillTint="33"/>
            <w:vAlign w:val="center"/>
          </w:tcPr>
          <w:p w14:paraId="30A9FEA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w:t>
            </w:r>
          </w:p>
        </w:tc>
        <w:tc>
          <w:tcPr>
            <w:tcW w:w="420" w:type="dxa"/>
            <w:tcBorders>
              <w:top w:val="nil"/>
            </w:tcBorders>
            <w:shd w:val="clear" w:color="auto" w:fill="DEEAF6" w:themeFill="accent1" w:themeFillTint="33"/>
            <w:vAlign w:val="center"/>
          </w:tcPr>
          <w:p w14:paraId="049C395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tcBorders>
            <w:shd w:val="clear" w:color="auto" w:fill="DEEAF6" w:themeFill="accent1" w:themeFillTint="33"/>
            <w:vAlign w:val="center"/>
          </w:tcPr>
          <w:p w14:paraId="7850C08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tcBorders>
            <w:shd w:val="clear" w:color="auto" w:fill="DEEAF6" w:themeFill="accent1" w:themeFillTint="33"/>
          </w:tcPr>
          <w:p w14:paraId="4CF6F9E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7</w:t>
            </w:r>
          </w:p>
        </w:tc>
      </w:tr>
      <w:tr w:rsidR="006B00C0" w:rsidRPr="006B00C0" w14:paraId="154EDD2D" w14:textId="77777777" w:rsidTr="00E430FC">
        <w:tc>
          <w:tcPr>
            <w:tcW w:w="687" w:type="dxa"/>
            <w:shd w:val="clear" w:color="auto" w:fill="auto"/>
            <w:tcMar>
              <w:right w:w="57" w:type="dxa"/>
            </w:tcMar>
            <w:vAlign w:val="center"/>
          </w:tcPr>
          <w:p w14:paraId="094DC22E" w14:textId="77777777" w:rsidR="001A67E1" w:rsidRPr="006B00C0" w:rsidRDefault="001A67E1" w:rsidP="00E430FC">
            <w:pPr>
              <w:widowControl/>
              <w:wordWrap/>
              <w:topLinePunct w:val="0"/>
              <w:autoSpaceDN w:val="0"/>
              <w:spacing w:line="240" w:lineRule="exact"/>
              <w:ind w:leftChars="-50" w:left="-108" w:rightChars="-50" w:right="-108"/>
              <w:jc w:val="center"/>
              <w:rPr>
                <w:rFonts w:eastAsiaTheme="minorEastAsia" w:cs="Times New Roman"/>
                <w:noProof/>
                <w:color w:val="000000" w:themeColor="text1"/>
                <w:sz w:val="14"/>
                <w:szCs w:val="14"/>
              </w:rPr>
            </w:pPr>
            <w:r w:rsidRPr="006B00C0">
              <w:rPr>
                <w:rFonts w:hint="eastAsia"/>
                <w:color w:val="000000" w:themeColor="text1"/>
                <w:sz w:val="14"/>
                <w:szCs w:val="14"/>
              </w:rPr>
              <w:t>合計</w:t>
            </w:r>
          </w:p>
        </w:tc>
        <w:tc>
          <w:tcPr>
            <w:tcW w:w="420" w:type="dxa"/>
          </w:tcPr>
          <w:p w14:paraId="071F221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336</w:t>
            </w:r>
          </w:p>
        </w:tc>
        <w:tc>
          <w:tcPr>
            <w:tcW w:w="420" w:type="dxa"/>
            <w:tcMar>
              <w:left w:w="0" w:type="dxa"/>
            </w:tcMar>
          </w:tcPr>
          <w:p w14:paraId="506AF1B1" w14:textId="77777777" w:rsidR="001A67E1" w:rsidRPr="006B00C0" w:rsidRDefault="001A67E1" w:rsidP="00E430FC">
            <w:pPr>
              <w:widowControl/>
              <w:wordWrap/>
              <w:topLinePunct w:val="0"/>
              <w:spacing w:line="240" w:lineRule="exact"/>
              <w:jc w:val="right"/>
              <w:rPr>
                <w:color w:val="000000" w:themeColor="text1"/>
                <w:spacing w:val="-4"/>
                <w:sz w:val="14"/>
                <w:szCs w:val="14"/>
              </w:rPr>
            </w:pPr>
            <w:r w:rsidRPr="006B00C0">
              <w:rPr>
                <w:color w:val="000000" w:themeColor="text1"/>
                <w:spacing w:val="-4"/>
                <w:sz w:val="14"/>
                <w:szCs w:val="14"/>
              </w:rPr>
              <w:t>1,243</w:t>
            </w:r>
          </w:p>
        </w:tc>
        <w:tc>
          <w:tcPr>
            <w:tcW w:w="420" w:type="dxa"/>
          </w:tcPr>
          <w:p w14:paraId="31C6F56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404</w:t>
            </w:r>
          </w:p>
        </w:tc>
        <w:tc>
          <w:tcPr>
            <w:tcW w:w="420" w:type="dxa"/>
            <w:tcMar>
              <w:left w:w="0" w:type="dxa"/>
            </w:tcMar>
          </w:tcPr>
          <w:p w14:paraId="38C08186" w14:textId="77777777" w:rsidR="001A67E1" w:rsidRPr="006B00C0" w:rsidRDefault="001A67E1" w:rsidP="00E430FC">
            <w:pPr>
              <w:widowControl/>
              <w:wordWrap/>
              <w:topLinePunct w:val="0"/>
              <w:spacing w:line="240" w:lineRule="exact"/>
              <w:jc w:val="right"/>
              <w:rPr>
                <w:color w:val="000000" w:themeColor="text1"/>
                <w:spacing w:val="-4"/>
                <w:sz w:val="14"/>
                <w:szCs w:val="14"/>
              </w:rPr>
            </w:pPr>
            <w:r w:rsidRPr="006B00C0">
              <w:rPr>
                <w:color w:val="000000" w:themeColor="text1"/>
                <w:spacing w:val="-4"/>
                <w:sz w:val="14"/>
                <w:szCs w:val="14"/>
              </w:rPr>
              <w:t>1,983</w:t>
            </w:r>
          </w:p>
        </w:tc>
        <w:tc>
          <w:tcPr>
            <w:tcW w:w="420" w:type="dxa"/>
          </w:tcPr>
          <w:p w14:paraId="4C35D21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516</w:t>
            </w:r>
          </w:p>
        </w:tc>
        <w:tc>
          <w:tcPr>
            <w:tcW w:w="420" w:type="dxa"/>
            <w:tcMar>
              <w:left w:w="0" w:type="dxa"/>
            </w:tcMar>
          </w:tcPr>
          <w:p w14:paraId="47CA739B" w14:textId="77777777" w:rsidR="001A67E1" w:rsidRPr="006B00C0" w:rsidRDefault="001A67E1" w:rsidP="00E430FC">
            <w:pPr>
              <w:widowControl/>
              <w:wordWrap/>
              <w:topLinePunct w:val="0"/>
              <w:spacing w:line="240" w:lineRule="exact"/>
              <w:jc w:val="right"/>
              <w:rPr>
                <w:color w:val="000000" w:themeColor="text1"/>
                <w:spacing w:val="-4"/>
                <w:sz w:val="14"/>
                <w:szCs w:val="14"/>
              </w:rPr>
            </w:pPr>
            <w:r w:rsidRPr="006B00C0">
              <w:rPr>
                <w:color w:val="000000" w:themeColor="text1"/>
                <w:spacing w:val="-4"/>
                <w:sz w:val="14"/>
                <w:szCs w:val="14"/>
              </w:rPr>
              <w:t>1,114</w:t>
            </w:r>
          </w:p>
        </w:tc>
        <w:tc>
          <w:tcPr>
            <w:tcW w:w="420" w:type="dxa"/>
            <w:tcMar>
              <w:left w:w="0" w:type="dxa"/>
            </w:tcMar>
          </w:tcPr>
          <w:p w14:paraId="3CC1EFA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185</w:t>
            </w:r>
          </w:p>
        </w:tc>
        <w:tc>
          <w:tcPr>
            <w:tcW w:w="420" w:type="dxa"/>
            <w:tcMar>
              <w:left w:w="0" w:type="dxa"/>
            </w:tcMar>
          </w:tcPr>
          <w:p w14:paraId="7714AF0A" w14:textId="77777777" w:rsidR="001A67E1" w:rsidRPr="006B00C0" w:rsidRDefault="001A67E1" w:rsidP="00E430FC">
            <w:pPr>
              <w:widowControl/>
              <w:wordWrap/>
              <w:topLinePunct w:val="0"/>
              <w:spacing w:line="240" w:lineRule="exact"/>
              <w:jc w:val="right"/>
              <w:rPr>
                <w:color w:val="000000" w:themeColor="text1"/>
                <w:spacing w:val="-4"/>
                <w:sz w:val="14"/>
                <w:szCs w:val="14"/>
              </w:rPr>
            </w:pPr>
            <w:r w:rsidRPr="006B00C0">
              <w:rPr>
                <w:color w:val="000000" w:themeColor="text1"/>
                <w:spacing w:val="-4"/>
                <w:sz w:val="14"/>
                <w:szCs w:val="14"/>
              </w:rPr>
              <w:t>1,815</w:t>
            </w:r>
          </w:p>
        </w:tc>
        <w:tc>
          <w:tcPr>
            <w:tcW w:w="420" w:type="dxa"/>
            <w:tcMar>
              <w:left w:w="0" w:type="dxa"/>
            </w:tcMar>
          </w:tcPr>
          <w:p w14:paraId="6F8C01C0" w14:textId="77777777" w:rsidR="001A67E1" w:rsidRPr="006B00C0" w:rsidRDefault="001A67E1" w:rsidP="00E430FC">
            <w:pPr>
              <w:widowControl/>
              <w:wordWrap/>
              <w:topLinePunct w:val="0"/>
              <w:spacing w:line="240" w:lineRule="exact"/>
              <w:jc w:val="right"/>
              <w:rPr>
                <w:color w:val="000000" w:themeColor="text1"/>
                <w:spacing w:val="-4"/>
                <w:sz w:val="14"/>
                <w:szCs w:val="14"/>
              </w:rPr>
            </w:pPr>
            <w:r w:rsidRPr="006B00C0">
              <w:rPr>
                <w:color w:val="000000" w:themeColor="text1"/>
                <w:spacing w:val="-4"/>
                <w:sz w:val="14"/>
                <w:szCs w:val="14"/>
              </w:rPr>
              <w:t>1,390</w:t>
            </w:r>
          </w:p>
        </w:tc>
        <w:tc>
          <w:tcPr>
            <w:tcW w:w="420" w:type="dxa"/>
            <w:tcMar>
              <w:left w:w="0" w:type="dxa"/>
            </w:tcMar>
          </w:tcPr>
          <w:p w14:paraId="692C0AF9" w14:textId="77777777" w:rsidR="001A67E1" w:rsidRPr="006B00C0" w:rsidRDefault="001A67E1" w:rsidP="00E430FC">
            <w:pPr>
              <w:widowControl/>
              <w:wordWrap/>
              <w:topLinePunct w:val="0"/>
              <w:spacing w:line="240" w:lineRule="exact"/>
              <w:jc w:val="right"/>
              <w:rPr>
                <w:color w:val="000000" w:themeColor="text1"/>
                <w:spacing w:val="-4"/>
                <w:sz w:val="14"/>
                <w:szCs w:val="14"/>
              </w:rPr>
            </w:pPr>
            <w:r w:rsidRPr="006B00C0">
              <w:rPr>
                <w:color w:val="000000" w:themeColor="text1"/>
                <w:spacing w:val="-4"/>
                <w:sz w:val="14"/>
                <w:szCs w:val="14"/>
              </w:rPr>
              <w:t>1,616</w:t>
            </w:r>
          </w:p>
        </w:tc>
        <w:tc>
          <w:tcPr>
            <w:tcW w:w="420" w:type="dxa"/>
          </w:tcPr>
          <w:p w14:paraId="59ADE5C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224</w:t>
            </w:r>
          </w:p>
        </w:tc>
        <w:tc>
          <w:tcPr>
            <w:tcW w:w="420" w:type="dxa"/>
            <w:tcMar>
              <w:left w:w="0" w:type="dxa"/>
            </w:tcMar>
          </w:tcPr>
          <w:p w14:paraId="7F54A54F" w14:textId="77777777" w:rsidR="001A67E1" w:rsidRPr="006B00C0" w:rsidRDefault="001A67E1" w:rsidP="00E430FC">
            <w:pPr>
              <w:widowControl/>
              <w:wordWrap/>
              <w:topLinePunct w:val="0"/>
              <w:spacing w:line="240" w:lineRule="exact"/>
              <w:jc w:val="right"/>
              <w:rPr>
                <w:color w:val="000000" w:themeColor="text1"/>
                <w:spacing w:val="-4"/>
                <w:sz w:val="14"/>
                <w:szCs w:val="14"/>
              </w:rPr>
            </w:pPr>
            <w:r w:rsidRPr="006B00C0">
              <w:rPr>
                <w:color w:val="000000" w:themeColor="text1"/>
                <w:spacing w:val="-4"/>
                <w:sz w:val="14"/>
                <w:szCs w:val="14"/>
              </w:rPr>
              <w:t>3,230</w:t>
            </w:r>
          </w:p>
        </w:tc>
        <w:tc>
          <w:tcPr>
            <w:tcW w:w="420" w:type="dxa"/>
            <w:tcMar>
              <w:left w:w="0" w:type="dxa"/>
            </w:tcMar>
          </w:tcPr>
          <w:p w14:paraId="6D56B35E" w14:textId="77777777" w:rsidR="001A67E1" w:rsidRPr="006B00C0" w:rsidRDefault="001A67E1" w:rsidP="00E430FC">
            <w:pPr>
              <w:widowControl/>
              <w:wordWrap/>
              <w:topLinePunct w:val="0"/>
              <w:spacing w:line="240" w:lineRule="exact"/>
              <w:jc w:val="right"/>
              <w:rPr>
                <w:color w:val="000000" w:themeColor="text1"/>
                <w:spacing w:val="-4"/>
                <w:sz w:val="14"/>
                <w:szCs w:val="14"/>
              </w:rPr>
            </w:pPr>
            <w:r w:rsidRPr="006B00C0">
              <w:rPr>
                <w:color w:val="000000" w:themeColor="text1"/>
                <w:spacing w:val="-4"/>
                <w:sz w:val="14"/>
                <w:szCs w:val="14"/>
              </w:rPr>
              <w:t>1,668</w:t>
            </w:r>
          </w:p>
        </w:tc>
        <w:tc>
          <w:tcPr>
            <w:tcW w:w="420" w:type="dxa"/>
            <w:tcMar>
              <w:left w:w="0" w:type="dxa"/>
            </w:tcMar>
          </w:tcPr>
          <w:p w14:paraId="322C1E1A" w14:textId="77777777" w:rsidR="001A67E1" w:rsidRPr="006B00C0" w:rsidRDefault="001A67E1" w:rsidP="00E430FC">
            <w:pPr>
              <w:widowControl/>
              <w:wordWrap/>
              <w:topLinePunct w:val="0"/>
              <w:spacing w:line="240" w:lineRule="exact"/>
              <w:jc w:val="right"/>
              <w:rPr>
                <w:color w:val="000000" w:themeColor="text1"/>
                <w:spacing w:val="-4"/>
                <w:sz w:val="14"/>
                <w:szCs w:val="14"/>
              </w:rPr>
            </w:pPr>
            <w:r w:rsidRPr="006B00C0">
              <w:rPr>
                <w:color w:val="000000" w:themeColor="text1"/>
                <w:spacing w:val="-4"/>
                <w:sz w:val="14"/>
                <w:szCs w:val="14"/>
              </w:rPr>
              <w:t>1,771</w:t>
            </w:r>
          </w:p>
        </w:tc>
        <w:tc>
          <w:tcPr>
            <w:tcW w:w="420" w:type="dxa"/>
          </w:tcPr>
          <w:p w14:paraId="618B962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255</w:t>
            </w:r>
          </w:p>
        </w:tc>
        <w:tc>
          <w:tcPr>
            <w:tcW w:w="420" w:type="dxa"/>
            <w:tcMar>
              <w:left w:w="0" w:type="dxa"/>
            </w:tcMar>
          </w:tcPr>
          <w:p w14:paraId="430C0D51" w14:textId="77777777" w:rsidR="001A67E1" w:rsidRPr="006B00C0" w:rsidRDefault="001A67E1" w:rsidP="00E430FC">
            <w:pPr>
              <w:widowControl/>
              <w:wordWrap/>
              <w:topLinePunct w:val="0"/>
              <w:spacing w:line="240" w:lineRule="exact"/>
              <w:jc w:val="right"/>
              <w:rPr>
                <w:color w:val="000000" w:themeColor="text1"/>
                <w:spacing w:val="-4"/>
                <w:sz w:val="14"/>
                <w:szCs w:val="14"/>
              </w:rPr>
            </w:pPr>
            <w:r w:rsidRPr="006B00C0">
              <w:rPr>
                <w:color w:val="000000" w:themeColor="text1"/>
                <w:spacing w:val="-4"/>
                <w:sz w:val="14"/>
                <w:szCs w:val="14"/>
              </w:rPr>
              <w:t>3,694</w:t>
            </w:r>
          </w:p>
        </w:tc>
        <w:tc>
          <w:tcPr>
            <w:tcW w:w="420" w:type="dxa"/>
          </w:tcPr>
          <w:p w14:paraId="4067AA47" w14:textId="77777777" w:rsidR="001A67E1" w:rsidRPr="006B00C0" w:rsidRDefault="001A67E1" w:rsidP="00E430FC">
            <w:pPr>
              <w:widowControl/>
              <w:wordWrap/>
              <w:topLinePunct w:val="0"/>
              <w:spacing w:line="240" w:lineRule="exact"/>
              <w:jc w:val="right"/>
              <w:rPr>
                <w:color w:val="000000" w:themeColor="text1"/>
                <w:spacing w:val="-4"/>
                <w:sz w:val="14"/>
                <w:szCs w:val="14"/>
              </w:rPr>
            </w:pPr>
            <w:r w:rsidRPr="006B00C0">
              <w:rPr>
                <w:color w:val="000000" w:themeColor="text1"/>
                <w:sz w:val="14"/>
                <w:szCs w:val="14"/>
              </w:rPr>
              <w:t>887</w:t>
            </w:r>
          </w:p>
        </w:tc>
        <w:tc>
          <w:tcPr>
            <w:tcW w:w="420" w:type="dxa"/>
            <w:tcMar>
              <w:left w:w="0" w:type="dxa"/>
            </w:tcMar>
          </w:tcPr>
          <w:p w14:paraId="63FC3511" w14:textId="77777777" w:rsidR="001A67E1" w:rsidRPr="006B00C0" w:rsidRDefault="001A67E1" w:rsidP="00E430FC">
            <w:pPr>
              <w:widowControl/>
              <w:wordWrap/>
              <w:topLinePunct w:val="0"/>
              <w:spacing w:line="240" w:lineRule="exact"/>
              <w:jc w:val="right"/>
              <w:rPr>
                <w:color w:val="000000" w:themeColor="text1"/>
                <w:spacing w:val="-4"/>
                <w:sz w:val="14"/>
                <w:szCs w:val="14"/>
              </w:rPr>
            </w:pPr>
            <w:r w:rsidRPr="006B00C0">
              <w:rPr>
                <w:color w:val="000000" w:themeColor="text1"/>
                <w:spacing w:val="-4"/>
                <w:sz w:val="14"/>
                <w:szCs w:val="14"/>
              </w:rPr>
              <w:t>1,087</w:t>
            </w:r>
          </w:p>
        </w:tc>
        <w:tc>
          <w:tcPr>
            <w:tcW w:w="420" w:type="dxa"/>
          </w:tcPr>
          <w:p w14:paraId="5D8CADC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154</w:t>
            </w:r>
          </w:p>
        </w:tc>
        <w:tc>
          <w:tcPr>
            <w:tcW w:w="420" w:type="dxa"/>
            <w:tcMar>
              <w:left w:w="0" w:type="dxa"/>
            </w:tcMar>
          </w:tcPr>
          <w:p w14:paraId="78F2CA7C" w14:textId="77777777" w:rsidR="001A67E1" w:rsidRPr="006B00C0" w:rsidRDefault="001A67E1" w:rsidP="00E430FC">
            <w:pPr>
              <w:widowControl/>
              <w:wordWrap/>
              <w:topLinePunct w:val="0"/>
              <w:spacing w:line="240" w:lineRule="exact"/>
              <w:jc w:val="right"/>
              <w:rPr>
                <w:color w:val="000000" w:themeColor="text1"/>
                <w:spacing w:val="-4"/>
                <w:sz w:val="14"/>
                <w:szCs w:val="14"/>
              </w:rPr>
            </w:pPr>
            <w:r w:rsidRPr="006B00C0">
              <w:rPr>
                <w:color w:val="000000" w:themeColor="text1"/>
                <w:spacing w:val="-4"/>
                <w:sz w:val="14"/>
                <w:szCs w:val="14"/>
              </w:rPr>
              <w:t>2,128</w:t>
            </w:r>
          </w:p>
        </w:tc>
      </w:tr>
    </w:tbl>
    <w:p w14:paraId="0D87D101" w14:textId="77777777" w:rsidR="001A67E1" w:rsidRPr="006B00C0" w:rsidRDefault="001A67E1" w:rsidP="001A67E1">
      <w:pPr>
        <w:pStyle w:val="a9"/>
        <w:spacing w:beforeLines="20" w:before="69" w:line="240" w:lineRule="exact"/>
        <w:ind w:left="176" w:hanging="176"/>
        <w:jc w:val="both"/>
        <w:rPr>
          <w:rFonts w:eastAsiaTheme="minorEastAsia" w:cs="Times New Roman"/>
          <w:color w:val="000000" w:themeColor="text1"/>
          <w:szCs w:val="18"/>
        </w:rPr>
      </w:pPr>
      <w:r w:rsidRPr="006B00C0">
        <w:rPr>
          <w:rFonts w:eastAsiaTheme="minorEastAsia" w:cs="Times New Roman"/>
          <w:color w:val="000000" w:themeColor="text1"/>
          <w:szCs w:val="18"/>
        </w:rPr>
        <w:t>（注</w:t>
      </w:r>
      <w:r w:rsidRPr="006B00C0">
        <w:rPr>
          <w:rFonts w:eastAsiaTheme="minorEastAsia" w:cs="Times New Roman"/>
          <w:color w:val="000000" w:themeColor="text1"/>
          <w:szCs w:val="18"/>
        </w:rPr>
        <w:t>1</w:t>
      </w:r>
      <w:r w:rsidRPr="006B00C0">
        <w:rPr>
          <w:rFonts w:eastAsiaTheme="minorEastAsia" w:cs="Times New Roman"/>
          <w:color w:val="000000" w:themeColor="text1"/>
          <w:szCs w:val="18"/>
        </w:rPr>
        <w:t>）</w:t>
      </w:r>
      <w:r w:rsidRPr="006B00C0">
        <w:rPr>
          <w:rFonts w:eastAsiaTheme="minorEastAsia" w:cs="Times New Roman" w:hint="eastAsia"/>
          <w:color w:val="000000" w:themeColor="text1"/>
          <w:szCs w:val="18"/>
        </w:rPr>
        <w:t>昭和</w:t>
      </w:r>
      <w:r w:rsidRPr="006B00C0">
        <w:rPr>
          <w:rFonts w:eastAsiaTheme="minorEastAsia" w:cs="Times New Roman" w:hint="eastAsia"/>
          <w:color w:val="000000" w:themeColor="text1"/>
          <w:szCs w:val="18"/>
        </w:rPr>
        <w:t>29</w:t>
      </w:r>
      <w:r w:rsidRPr="006B00C0">
        <w:rPr>
          <w:rFonts w:eastAsiaTheme="minorEastAsia" w:cs="Times New Roman" w:hint="eastAsia"/>
          <w:color w:val="000000" w:themeColor="text1"/>
          <w:szCs w:val="18"/>
        </w:rPr>
        <w:t>年までの「衛生年報」には年齢階級別の数値がなく、また、「昭和</w:t>
      </w:r>
      <w:r w:rsidRPr="006B00C0">
        <w:rPr>
          <w:rFonts w:eastAsiaTheme="minorEastAsia" w:cs="Times New Roman" w:hint="eastAsia"/>
          <w:color w:val="000000" w:themeColor="text1"/>
          <w:szCs w:val="18"/>
        </w:rPr>
        <w:t>32</w:t>
      </w:r>
      <w:r w:rsidRPr="006B00C0">
        <w:rPr>
          <w:rFonts w:eastAsiaTheme="minorEastAsia" w:cs="Times New Roman" w:hint="eastAsia"/>
          <w:color w:val="000000" w:themeColor="text1"/>
          <w:szCs w:val="18"/>
        </w:rPr>
        <w:t>年</w:t>
      </w:r>
      <w:r w:rsidRPr="006B00C0">
        <w:rPr>
          <w:rFonts w:eastAsiaTheme="minorEastAsia" w:cs="Times New Roman" w:hint="eastAsia"/>
          <w:color w:val="000000" w:themeColor="text1"/>
          <w:szCs w:val="18"/>
        </w:rPr>
        <w:t xml:space="preserve"> </w:t>
      </w:r>
      <w:r w:rsidRPr="006B00C0">
        <w:rPr>
          <w:rFonts w:eastAsiaTheme="minorEastAsia" w:cs="Times New Roman" w:hint="eastAsia"/>
          <w:color w:val="000000" w:themeColor="text1"/>
          <w:szCs w:val="18"/>
        </w:rPr>
        <w:t>衛生年報」の年齢階級別の数値は誤りの可能性があるとして、厚生労働省から提供されていないため、昭和</w:t>
      </w:r>
      <w:r w:rsidRPr="006B00C0">
        <w:rPr>
          <w:rFonts w:eastAsiaTheme="minorEastAsia" w:cs="Times New Roman" w:hint="eastAsia"/>
          <w:color w:val="000000" w:themeColor="text1"/>
          <w:szCs w:val="18"/>
        </w:rPr>
        <w:t>32</w:t>
      </w:r>
      <w:r w:rsidRPr="006B00C0">
        <w:rPr>
          <w:rFonts w:eastAsiaTheme="minorEastAsia" w:cs="Times New Roman" w:hint="eastAsia"/>
          <w:color w:val="000000" w:themeColor="text1"/>
          <w:szCs w:val="18"/>
        </w:rPr>
        <w:t>年を除いた昭和</w:t>
      </w:r>
      <w:r w:rsidRPr="006B00C0">
        <w:rPr>
          <w:rFonts w:eastAsiaTheme="minorEastAsia" w:cs="Times New Roman" w:hint="eastAsia"/>
          <w:color w:val="000000" w:themeColor="text1"/>
          <w:szCs w:val="18"/>
        </w:rPr>
        <w:t>30</w:t>
      </w:r>
      <w:r w:rsidRPr="006B00C0">
        <w:rPr>
          <w:rFonts w:eastAsiaTheme="minorEastAsia" w:cs="Times New Roman" w:hint="eastAsia"/>
          <w:color w:val="000000" w:themeColor="text1"/>
          <w:szCs w:val="18"/>
        </w:rPr>
        <w:t>年以降の件数としている。</w:t>
      </w:r>
    </w:p>
    <w:p w14:paraId="2E69DC0C" w14:textId="77777777" w:rsidR="001A67E1" w:rsidRPr="006B00C0" w:rsidRDefault="001A67E1" w:rsidP="001A67E1">
      <w:pPr>
        <w:pStyle w:val="a9"/>
        <w:spacing w:line="240" w:lineRule="exact"/>
        <w:ind w:left="176" w:hanging="176"/>
        <w:jc w:val="both"/>
        <w:rPr>
          <w:rFonts w:eastAsiaTheme="minorEastAsia" w:cs="Times New Roman"/>
          <w:color w:val="000000" w:themeColor="text1"/>
          <w:szCs w:val="18"/>
        </w:rPr>
      </w:pPr>
      <w:r w:rsidRPr="006B00C0">
        <w:rPr>
          <w:rFonts w:eastAsiaTheme="minorEastAsia" w:cs="Times New Roman"/>
          <w:color w:val="000000" w:themeColor="text1"/>
          <w:szCs w:val="18"/>
        </w:rPr>
        <w:t>（注</w:t>
      </w:r>
      <w:r w:rsidRPr="006B00C0">
        <w:rPr>
          <w:rFonts w:eastAsiaTheme="minorEastAsia" w:cs="Times New Roman"/>
          <w:color w:val="000000" w:themeColor="text1"/>
          <w:szCs w:val="18"/>
        </w:rPr>
        <w:t>2</w:t>
      </w:r>
      <w:r w:rsidRPr="006B00C0">
        <w:rPr>
          <w:rFonts w:eastAsiaTheme="minorEastAsia" w:cs="Times New Roman"/>
          <w:color w:val="000000" w:themeColor="text1"/>
          <w:szCs w:val="18"/>
        </w:rPr>
        <w:t>）</w:t>
      </w:r>
      <w:r w:rsidRPr="006B00C0">
        <w:rPr>
          <w:rFonts w:eastAsiaTheme="minorEastAsia" w:cs="Times New Roman" w:hint="eastAsia"/>
          <w:color w:val="000000" w:themeColor="text1"/>
          <w:szCs w:val="18"/>
        </w:rPr>
        <w:t>第</w:t>
      </w:r>
      <w:r w:rsidRPr="006B00C0">
        <w:rPr>
          <w:rFonts w:eastAsiaTheme="minorEastAsia" w:cs="Times New Roman" w:hint="eastAsia"/>
          <w:color w:val="000000" w:themeColor="text1"/>
          <w:szCs w:val="18"/>
        </w:rPr>
        <w:t>3</w:t>
      </w:r>
      <w:r w:rsidRPr="006B00C0">
        <w:rPr>
          <w:rFonts w:eastAsiaTheme="minorEastAsia" w:cs="Times New Roman" w:hint="eastAsia"/>
          <w:color w:val="000000" w:themeColor="text1"/>
          <w:szCs w:val="18"/>
        </w:rPr>
        <w:t>条の件数は第</w:t>
      </w:r>
      <w:r w:rsidRPr="006B00C0">
        <w:rPr>
          <w:rFonts w:eastAsiaTheme="minorEastAsia" w:cs="Times New Roman" w:hint="eastAsia"/>
          <w:color w:val="000000" w:themeColor="text1"/>
          <w:szCs w:val="18"/>
        </w:rPr>
        <w:t>3</w:t>
      </w:r>
      <w:r w:rsidRPr="006B00C0">
        <w:rPr>
          <w:rFonts w:eastAsiaTheme="minorEastAsia" w:cs="Times New Roman" w:hint="eastAsia"/>
          <w:color w:val="000000" w:themeColor="text1"/>
          <w:szCs w:val="18"/>
        </w:rPr>
        <w:t>条第</w:t>
      </w:r>
      <w:r w:rsidRPr="006B00C0">
        <w:rPr>
          <w:rFonts w:eastAsiaTheme="minorEastAsia" w:cs="Times New Roman" w:hint="eastAsia"/>
          <w:color w:val="000000" w:themeColor="text1"/>
          <w:szCs w:val="18"/>
        </w:rPr>
        <w:t>1</w:t>
      </w:r>
      <w:r w:rsidRPr="006B00C0">
        <w:rPr>
          <w:rFonts w:eastAsiaTheme="minorEastAsia" w:cs="Times New Roman" w:hint="eastAsia"/>
          <w:color w:val="000000" w:themeColor="text1"/>
          <w:szCs w:val="18"/>
        </w:rPr>
        <w:t>項第</w:t>
      </w:r>
      <w:r w:rsidRPr="006B00C0">
        <w:rPr>
          <w:rFonts w:eastAsiaTheme="minorEastAsia" w:cs="Times New Roman" w:hint="eastAsia"/>
          <w:color w:val="000000" w:themeColor="text1"/>
          <w:szCs w:val="18"/>
        </w:rPr>
        <w:t>1</w:t>
      </w:r>
      <w:r w:rsidRPr="006B00C0">
        <w:rPr>
          <w:rFonts w:eastAsiaTheme="minorEastAsia" w:cs="Times New Roman" w:hint="eastAsia"/>
          <w:color w:val="000000" w:themeColor="text1"/>
          <w:szCs w:val="18"/>
        </w:rPr>
        <w:t>号から第</w:t>
      </w:r>
      <w:r w:rsidRPr="006B00C0">
        <w:rPr>
          <w:rFonts w:eastAsiaTheme="minorEastAsia" w:cs="Times New Roman" w:hint="eastAsia"/>
          <w:color w:val="000000" w:themeColor="text1"/>
          <w:szCs w:val="18"/>
        </w:rPr>
        <w:t>3</w:t>
      </w:r>
      <w:r w:rsidRPr="006B00C0">
        <w:rPr>
          <w:rFonts w:eastAsiaTheme="minorEastAsia" w:cs="Times New Roman" w:hint="eastAsia"/>
          <w:color w:val="000000" w:themeColor="text1"/>
          <w:szCs w:val="18"/>
        </w:rPr>
        <w:t>号の規定に基づく優生手術の件数（第</w:t>
      </w:r>
      <w:r w:rsidRPr="006B00C0">
        <w:rPr>
          <w:rFonts w:eastAsiaTheme="minorEastAsia" w:cs="Times New Roman" w:hint="eastAsia"/>
          <w:color w:val="000000" w:themeColor="text1"/>
          <w:szCs w:val="18"/>
        </w:rPr>
        <w:t>3</w:t>
      </w:r>
      <w:r w:rsidRPr="006B00C0">
        <w:rPr>
          <w:rFonts w:eastAsiaTheme="minorEastAsia" w:cs="Times New Roman" w:hint="eastAsia"/>
          <w:color w:val="000000" w:themeColor="text1"/>
          <w:szCs w:val="18"/>
        </w:rPr>
        <w:t>号は平成</w:t>
      </w:r>
      <w:r w:rsidRPr="006B00C0">
        <w:rPr>
          <w:rFonts w:eastAsiaTheme="minorEastAsia" w:cs="Times New Roman" w:hint="eastAsia"/>
          <w:color w:val="000000" w:themeColor="text1"/>
          <w:szCs w:val="18"/>
        </w:rPr>
        <w:t>8</w:t>
      </w:r>
      <w:r w:rsidRPr="006B00C0">
        <w:rPr>
          <w:rFonts w:eastAsiaTheme="minorEastAsia" w:cs="Times New Roman" w:hint="eastAsia"/>
          <w:color w:val="000000" w:themeColor="text1"/>
          <w:szCs w:val="18"/>
        </w:rPr>
        <w:t>年</w:t>
      </w:r>
      <w:r w:rsidRPr="006B00C0">
        <w:rPr>
          <w:rFonts w:eastAsiaTheme="minorEastAsia" w:cs="Times New Roman" w:hint="eastAsia"/>
          <w:color w:val="000000" w:themeColor="text1"/>
          <w:szCs w:val="18"/>
        </w:rPr>
        <w:t>3</w:t>
      </w:r>
      <w:r w:rsidRPr="006B00C0">
        <w:rPr>
          <w:rFonts w:eastAsiaTheme="minorEastAsia" w:cs="Times New Roman" w:hint="eastAsia"/>
          <w:color w:val="000000" w:themeColor="text1"/>
          <w:szCs w:val="18"/>
        </w:rPr>
        <w:t>月</w:t>
      </w:r>
      <w:r w:rsidRPr="006B00C0">
        <w:rPr>
          <w:rFonts w:eastAsiaTheme="minorEastAsia" w:cs="Times New Roman" w:hint="eastAsia"/>
          <w:color w:val="000000" w:themeColor="text1"/>
          <w:szCs w:val="18"/>
        </w:rPr>
        <w:t>31</w:t>
      </w:r>
      <w:r w:rsidRPr="006B00C0">
        <w:rPr>
          <w:rFonts w:eastAsiaTheme="minorEastAsia" w:cs="Times New Roman" w:hint="eastAsia"/>
          <w:color w:val="000000" w:themeColor="text1"/>
          <w:szCs w:val="18"/>
        </w:rPr>
        <w:t>日まで）。</w:t>
      </w:r>
    </w:p>
    <w:p w14:paraId="2E2B732E" w14:textId="77777777" w:rsidR="001A67E1" w:rsidRPr="006B00C0" w:rsidRDefault="001A67E1" w:rsidP="001A67E1">
      <w:pPr>
        <w:pStyle w:val="a9"/>
        <w:spacing w:line="240" w:lineRule="exact"/>
        <w:ind w:left="176" w:hanging="176"/>
        <w:jc w:val="both"/>
        <w:rPr>
          <w:rFonts w:eastAsiaTheme="minorEastAsia"/>
          <w:color w:val="000000" w:themeColor="text1"/>
        </w:rPr>
      </w:pPr>
      <w:r w:rsidRPr="006B00C0">
        <w:rPr>
          <w:rFonts w:eastAsiaTheme="minorEastAsia" w:cs="Times New Roman"/>
          <w:color w:val="000000" w:themeColor="text1"/>
          <w:szCs w:val="18"/>
        </w:rPr>
        <w:t>（出典）厚生労働省資料を基に作成。</w:t>
      </w:r>
      <w:r w:rsidRPr="006B00C0">
        <w:rPr>
          <w:rFonts w:eastAsiaTheme="minorEastAsia" w:cs="Times New Roman"/>
          <w:color w:val="000000" w:themeColor="text1"/>
        </w:rPr>
        <w:br w:type="page"/>
      </w:r>
    </w:p>
    <w:p w14:paraId="53EE75BD" w14:textId="77777777" w:rsidR="001A67E1" w:rsidRPr="006B00C0" w:rsidRDefault="001A67E1" w:rsidP="001A67E1">
      <w:pPr>
        <w:widowControl/>
        <w:wordWrap/>
        <w:topLinePunct w:val="0"/>
        <w:jc w:val="left"/>
        <w:rPr>
          <w:rFonts w:asciiTheme="majorEastAsia" w:eastAsiaTheme="majorEastAsia" w:hAnsiTheme="majorEastAsia" w:cs="Times New Roman"/>
          <w:noProof/>
          <w:color w:val="000000" w:themeColor="text1"/>
          <w:sz w:val="20"/>
          <w:szCs w:val="20"/>
        </w:rPr>
      </w:pPr>
    </w:p>
    <w:p w14:paraId="7E27BF2E" w14:textId="77777777" w:rsidR="001A67E1" w:rsidRPr="006B00C0" w:rsidRDefault="001A67E1" w:rsidP="001A67E1">
      <w:pPr>
        <w:widowControl/>
        <w:wordWrap/>
        <w:topLinePunct w:val="0"/>
        <w:jc w:val="left"/>
        <w:rPr>
          <w:rFonts w:asciiTheme="majorEastAsia" w:eastAsiaTheme="majorEastAsia" w:hAnsiTheme="majorEastAsia" w:cs="Times New Roman"/>
          <w:noProof/>
          <w:color w:val="000000" w:themeColor="text1"/>
          <w:sz w:val="20"/>
          <w:szCs w:val="20"/>
        </w:rPr>
      </w:pPr>
    </w:p>
    <w:p w14:paraId="55DE3AA6" w14:textId="77777777" w:rsidR="001A67E1" w:rsidRPr="006B00C0" w:rsidRDefault="001A67E1" w:rsidP="001A67E1">
      <w:pPr>
        <w:widowControl/>
        <w:wordWrap/>
        <w:topLinePunct w:val="0"/>
        <w:jc w:val="left"/>
        <w:rPr>
          <w:rFonts w:eastAsiaTheme="minorEastAsia" w:cs="Times New Roman"/>
          <w:noProof/>
          <w:color w:val="000000" w:themeColor="text1"/>
        </w:rPr>
      </w:pPr>
    </w:p>
    <w:tbl>
      <w:tblPr>
        <w:tblStyle w:val="af5"/>
        <w:tblW w:w="9092" w:type="dxa"/>
        <w:tblCellMar>
          <w:left w:w="57" w:type="dxa"/>
          <w:right w:w="85" w:type="dxa"/>
        </w:tblCellMar>
        <w:tblLook w:val="04A0" w:firstRow="1" w:lastRow="0" w:firstColumn="1" w:lastColumn="0" w:noHBand="0" w:noVBand="1"/>
      </w:tblPr>
      <w:tblGrid>
        <w:gridCol w:w="420"/>
        <w:gridCol w:w="420"/>
        <w:gridCol w:w="420"/>
        <w:gridCol w:w="421"/>
        <w:gridCol w:w="420"/>
        <w:gridCol w:w="420"/>
        <w:gridCol w:w="421"/>
        <w:gridCol w:w="420"/>
        <w:gridCol w:w="420"/>
        <w:gridCol w:w="421"/>
        <w:gridCol w:w="420"/>
        <w:gridCol w:w="420"/>
        <w:gridCol w:w="420"/>
        <w:gridCol w:w="421"/>
        <w:gridCol w:w="420"/>
        <w:gridCol w:w="420"/>
        <w:gridCol w:w="421"/>
        <w:gridCol w:w="420"/>
        <w:gridCol w:w="420"/>
        <w:gridCol w:w="421"/>
        <w:gridCol w:w="686"/>
      </w:tblGrid>
      <w:tr w:rsidR="006B00C0" w:rsidRPr="006B00C0" w14:paraId="7CB31A63" w14:textId="77777777" w:rsidTr="00E430FC">
        <w:tc>
          <w:tcPr>
            <w:tcW w:w="1681" w:type="dxa"/>
            <w:gridSpan w:val="4"/>
            <w:shd w:val="clear" w:color="auto" w:fill="DEEAF6" w:themeFill="accent1" w:themeFillTint="33"/>
            <w:tcMar>
              <w:left w:w="28" w:type="dxa"/>
              <w:right w:w="28" w:type="dxa"/>
            </w:tcMar>
          </w:tcPr>
          <w:p w14:paraId="497CE4B8" w14:textId="77777777" w:rsidR="001A67E1" w:rsidRPr="006B00C0" w:rsidRDefault="001A67E1" w:rsidP="00E430FC">
            <w:pPr>
              <w:widowControl/>
              <w:wordWrap/>
              <w:topLinePunct w:val="0"/>
              <w:spacing w:line="240" w:lineRule="exact"/>
              <w:jc w:val="center"/>
              <w:rPr>
                <w:color w:val="000000" w:themeColor="text1"/>
                <w:sz w:val="14"/>
                <w:szCs w:val="14"/>
              </w:rPr>
            </w:pPr>
            <w:r w:rsidRPr="006B00C0">
              <w:rPr>
                <w:rFonts w:hint="eastAsia"/>
                <w:color w:val="000000" w:themeColor="text1"/>
                <w:sz w:val="14"/>
                <w:szCs w:val="14"/>
              </w:rPr>
              <w:t>40</w:t>
            </w:r>
            <w:r w:rsidRPr="006B00C0">
              <w:rPr>
                <w:rFonts w:hint="eastAsia"/>
                <w:color w:val="000000" w:themeColor="text1"/>
                <w:sz w:val="14"/>
                <w:szCs w:val="14"/>
              </w:rPr>
              <w:t>～</w:t>
            </w:r>
            <w:r w:rsidRPr="006B00C0">
              <w:rPr>
                <w:rFonts w:hint="eastAsia"/>
                <w:color w:val="000000" w:themeColor="text1"/>
                <w:sz w:val="14"/>
                <w:szCs w:val="14"/>
              </w:rPr>
              <w:t>44</w:t>
            </w:r>
            <w:r w:rsidRPr="006B00C0">
              <w:rPr>
                <w:rFonts w:hint="eastAsia"/>
                <w:color w:val="000000" w:themeColor="text1"/>
                <w:sz w:val="14"/>
                <w:szCs w:val="14"/>
              </w:rPr>
              <w:t>歳</w:t>
            </w:r>
          </w:p>
        </w:tc>
        <w:tc>
          <w:tcPr>
            <w:tcW w:w="1681" w:type="dxa"/>
            <w:gridSpan w:val="4"/>
            <w:shd w:val="clear" w:color="auto" w:fill="DEEAF6" w:themeFill="accent1" w:themeFillTint="33"/>
            <w:tcMar>
              <w:left w:w="28" w:type="dxa"/>
              <w:right w:w="28" w:type="dxa"/>
            </w:tcMar>
          </w:tcPr>
          <w:p w14:paraId="575F4EB1" w14:textId="77777777" w:rsidR="001A67E1" w:rsidRPr="006B00C0" w:rsidRDefault="001A67E1" w:rsidP="00E430FC">
            <w:pPr>
              <w:widowControl/>
              <w:wordWrap/>
              <w:topLinePunct w:val="0"/>
              <w:spacing w:line="240" w:lineRule="exact"/>
              <w:jc w:val="center"/>
              <w:rPr>
                <w:color w:val="000000" w:themeColor="text1"/>
                <w:sz w:val="14"/>
                <w:szCs w:val="14"/>
              </w:rPr>
            </w:pPr>
            <w:r w:rsidRPr="006B00C0">
              <w:rPr>
                <w:color w:val="000000" w:themeColor="text1"/>
                <w:sz w:val="14"/>
                <w:szCs w:val="14"/>
              </w:rPr>
              <w:t>4</w:t>
            </w:r>
            <w:r w:rsidRPr="006B00C0">
              <w:rPr>
                <w:rFonts w:hint="eastAsia"/>
                <w:color w:val="000000" w:themeColor="text1"/>
                <w:sz w:val="14"/>
                <w:szCs w:val="14"/>
              </w:rPr>
              <w:t>5</w:t>
            </w:r>
            <w:r w:rsidRPr="006B00C0">
              <w:rPr>
                <w:rFonts w:hint="eastAsia"/>
                <w:color w:val="000000" w:themeColor="text1"/>
                <w:sz w:val="14"/>
                <w:szCs w:val="14"/>
              </w:rPr>
              <w:t>～</w:t>
            </w:r>
            <w:r w:rsidRPr="006B00C0">
              <w:rPr>
                <w:color w:val="000000" w:themeColor="text1"/>
                <w:sz w:val="14"/>
                <w:szCs w:val="14"/>
              </w:rPr>
              <w:t>4</w:t>
            </w:r>
            <w:r w:rsidRPr="006B00C0">
              <w:rPr>
                <w:rFonts w:hint="eastAsia"/>
                <w:color w:val="000000" w:themeColor="text1"/>
                <w:sz w:val="14"/>
                <w:szCs w:val="14"/>
              </w:rPr>
              <w:t>9</w:t>
            </w:r>
            <w:r w:rsidRPr="006B00C0">
              <w:rPr>
                <w:rFonts w:hint="eastAsia"/>
                <w:color w:val="000000" w:themeColor="text1"/>
                <w:sz w:val="14"/>
                <w:szCs w:val="14"/>
              </w:rPr>
              <w:t>歳</w:t>
            </w:r>
          </w:p>
        </w:tc>
        <w:tc>
          <w:tcPr>
            <w:tcW w:w="1681" w:type="dxa"/>
            <w:gridSpan w:val="4"/>
            <w:shd w:val="clear" w:color="auto" w:fill="DEEAF6" w:themeFill="accent1" w:themeFillTint="33"/>
            <w:tcMar>
              <w:left w:w="28" w:type="dxa"/>
              <w:right w:w="28" w:type="dxa"/>
            </w:tcMar>
          </w:tcPr>
          <w:p w14:paraId="7E5AD30F"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color w:val="000000" w:themeColor="text1"/>
                <w:sz w:val="14"/>
                <w:szCs w:val="14"/>
              </w:rPr>
              <w:t>5</w:t>
            </w:r>
            <w:r w:rsidRPr="006B00C0">
              <w:rPr>
                <w:rFonts w:hint="eastAsia"/>
                <w:color w:val="000000" w:themeColor="text1"/>
                <w:sz w:val="14"/>
                <w:szCs w:val="14"/>
              </w:rPr>
              <w:t>0</w:t>
            </w:r>
            <w:r w:rsidRPr="006B00C0">
              <w:rPr>
                <w:rFonts w:hint="eastAsia"/>
                <w:color w:val="000000" w:themeColor="text1"/>
                <w:sz w:val="14"/>
                <w:szCs w:val="14"/>
              </w:rPr>
              <w:t>歳以上</w:t>
            </w:r>
          </w:p>
        </w:tc>
        <w:tc>
          <w:tcPr>
            <w:tcW w:w="1681" w:type="dxa"/>
            <w:gridSpan w:val="4"/>
            <w:shd w:val="clear" w:color="auto" w:fill="DEEAF6" w:themeFill="accent1" w:themeFillTint="33"/>
            <w:tcMar>
              <w:left w:w="28" w:type="dxa"/>
              <w:right w:w="28" w:type="dxa"/>
            </w:tcMar>
          </w:tcPr>
          <w:p w14:paraId="7D5FE2D4"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不詳</w:t>
            </w:r>
          </w:p>
        </w:tc>
        <w:tc>
          <w:tcPr>
            <w:tcW w:w="1682" w:type="dxa"/>
            <w:gridSpan w:val="4"/>
            <w:shd w:val="clear" w:color="auto" w:fill="DEEAF6" w:themeFill="accent1" w:themeFillTint="33"/>
            <w:tcMar>
              <w:left w:w="28" w:type="dxa"/>
              <w:right w:w="28" w:type="dxa"/>
            </w:tcMar>
            <w:vAlign w:val="center"/>
          </w:tcPr>
          <w:p w14:paraId="628DCCEF" w14:textId="140940FF" w:rsidR="001A67E1" w:rsidRPr="006B00C0" w:rsidRDefault="00CD2230" w:rsidP="00E430FC">
            <w:pPr>
              <w:widowControl/>
              <w:wordWrap/>
              <w:topLinePunct w:val="0"/>
              <w:autoSpaceDN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［再掲］</w:t>
            </w:r>
            <w:r w:rsidR="001A67E1" w:rsidRPr="006B00C0">
              <w:rPr>
                <w:rFonts w:eastAsiaTheme="minorEastAsia" w:cs="Times New Roman" w:hint="eastAsia"/>
                <w:noProof/>
                <w:color w:val="000000" w:themeColor="text1"/>
                <w:sz w:val="14"/>
                <w:szCs w:val="14"/>
              </w:rPr>
              <w:t>40</w:t>
            </w:r>
            <w:r w:rsidR="001A67E1" w:rsidRPr="006B00C0">
              <w:rPr>
                <w:rFonts w:eastAsiaTheme="minorEastAsia" w:cs="Times New Roman" w:hint="eastAsia"/>
                <w:noProof/>
                <w:color w:val="000000" w:themeColor="text1"/>
                <w:sz w:val="14"/>
                <w:szCs w:val="14"/>
              </w:rPr>
              <w:t>歳以上</w:t>
            </w:r>
          </w:p>
        </w:tc>
        <w:tc>
          <w:tcPr>
            <w:tcW w:w="686" w:type="dxa"/>
            <w:tcBorders>
              <w:bottom w:val="nil"/>
            </w:tcBorders>
            <w:shd w:val="clear" w:color="auto" w:fill="DEEAF6" w:themeFill="accent1" w:themeFillTint="33"/>
            <w:tcMar>
              <w:left w:w="0" w:type="dxa"/>
              <w:right w:w="0" w:type="dxa"/>
            </w:tcMar>
            <w:vAlign w:val="center"/>
          </w:tcPr>
          <w:p w14:paraId="74FBD8A5" w14:textId="77777777" w:rsidR="001A67E1" w:rsidRPr="006B00C0" w:rsidRDefault="001A67E1" w:rsidP="00E430FC">
            <w:pPr>
              <w:widowControl/>
              <w:wordWrap/>
              <w:topLinePunct w:val="0"/>
              <w:autoSpaceDN w:val="0"/>
              <w:spacing w:line="240" w:lineRule="exact"/>
              <w:jc w:val="center"/>
              <w:rPr>
                <w:rFonts w:eastAsiaTheme="minorEastAsia" w:cs="Times New Roman"/>
                <w:noProof/>
                <w:color w:val="000000" w:themeColor="text1"/>
                <w:sz w:val="14"/>
                <w:szCs w:val="14"/>
              </w:rPr>
            </w:pPr>
          </w:p>
        </w:tc>
      </w:tr>
      <w:tr w:rsidR="006B00C0" w:rsidRPr="006B00C0" w14:paraId="3ADB76C6" w14:textId="77777777" w:rsidTr="00E430FC">
        <w:tc>
          <w:tcPr>
            <w:tcW w:w="420" w:type="dxa"/>
            <w:tcBorders>
              <w:bottom w:val="single" w:sz="4" w:space="0" w:color="auto"/>
            </w:tcBorders>
            <w:shd w:val="clear" w:color="auto" w:fill="DEEAF6" w:themeFill="accent1" w:themeFillTint="33"/>
            <w:tcMar>
              <w:left w:w="28" w:type="dxa"/>
              <w:right w:w="28" w:type="dxa"/>
            </w:tcMar>
            <w:vAlign w:val="center"/>
          </w:tcPr>
          <w:p w14:paraId="7E085042"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3</w:t>
            </w:r>
            <w:r w:rsidRPr="006B00C0">
              <w:rPr>
                <w:rFonts w:eastAsiaTheme="minorEastAsia" w:cs="Times New Roman" w:hint="eastAsia"/>
                <w:noProof/>
                <w:color w:val="000000" w:themeColor="text1"/>
                <w:sz w:val="14"/>
                <w:szCs w:val="14"/>
              </w:rPr>
              <w:t>条</w:t>
            </w:r>
          </w:p>
        </w:tc>
        <w:tc>
          <w:tcPr>
            <w:tcW w:w="420" w:type="dxa"/>
            <w:tcBorders>
              <w:bottom w:val="single" w:sz="4" w:space="0" w:color="auto"/>
            </w:tcBorders>
            <w:shd w:val="clear" w:color="auto" w:fill="DEEAF6" w:themeFill="accent1" w:themeFillTint="33"/>
            <w:tcMar>
              <w:left w:w="28" w:type="dxa"/>
              <w:right w:w="28" w:type="dxa"/>
            </w:tcMar>
            <w:vAlign w:val="center"/>
          </w:tcPr>
          <w:p w14:paraId="1FFBDD67"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4</w:t>
            </w:r>
            <w:r w:rsidRPr="006B00C0">
              <w:rPr>
                <w:rFonts w:eastAsiaTheme="minorEastAsia" w:cs="Times New Roman" w:hint="eastAsia"/>
                <w:noProof/>
                <w:color w:val="000000" w:themeColor="text1"/>
                <w:sz w:val="14"/>
                <w:szCs w:val="14"/>
              </w:rPr>
              <w:t>条</w:t>
            </w:r>
          </w:p>
        </w:tc>
        <w:tc>
          <w:tcPr>
            <w:tcW w:w="420" w:type="dxa"/>
            <w:tcBorders>
              <w:bottom w:val="single" w:sz="4" w:space="0" w:color="auto"/>
            </w:tcBorders>
            <w:shd w:val="clear" w:color="auto" w:fill="DEEAF6" w:themeFill="accent1" w:themeFillTint="33"/>
            <w:tcMar>
              <w:left w:w="28" w:type="dxa"/>
              <w:right w:w="28" w:type="dxa"/>
            </w:tcMar>
            <w:vAlign w:val="center"/>
          </w:tcPr>
          <w:p w14:paraId="1C6981C6"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12</w:t>
            </w:r>
            <w:r w:rsidRPr="006B00C0">
              <w:rPr>
                <w:rFonts w:eastAsiaTheme="minorEastAsia" w:cs="Times New Roman" w:hint="eastAsia"/>
                <w:noProof/>
                <w:color w:val="000000" w:themeColor="text1"/>
                <w:sz w:val="14"/>
                <w:szCs w:val="14"/>
              </w:rPr>
              <w:t>条</w:t>
            </w:r>
          </w:p>
        </w:tc>
        <w:tc>
          <w:tcPr>
            <w:tcW w:w="421" w:type="dxa"/>
            <w:tcBorders>
              <w:bottom w:val="single" w:sz="4" w:space="0" w:color="auto"/>
            </w:tcBorders>
            <w:shd w:val="clear" w:color="auto" w:fill="DEEAF6" w:themeFill="accent1" w:themeFillTint="33"/>
            <w:tcMar>
              <w:left w:w="28" w:type="dxa"/>
              <w:right w:w="28" w:type="dxa"/>
            </w:tcMar>
          </w:tcPr>
          <w:p w14:paraId="16A45C1A"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計</w:t>
            </w:r>
          </w:p>
        </w:tc>
        <w:tc>
          <w:tcPr>
            <w:tcW w:w="420" w:type="dxa"/>
            <w:tcBorders>
              <w:bottom w:val="single" w:sz="4" w:space="0" w:color="auto"/>
            </w:tcBorders>
            <w:shd w:val="clear" w:color="auto" w:fill="DEEAF6" w:themeFill="accent1" w:themeFillTint="33"/>
            <w:tcMar>
              <w:left w:w="28" w:type="dxa"/>
              <w:right w:w="28" w:type="dxa"/>
            </w:tcMar>
            <w:vAlign w:val="center"/>
          </w:tcPr>
          <w:p w14:paraId="3A6E1CC0"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3</w:t>
            </w:r>
            <w:r w:rsidRPr="006B00C0">
              <w:rPr>
                <w:rFonts w:eastAsiaTheme="minorEastAsia" w:cs="Times New Roman" w:hint="eastAsia"/>
                <w:noProof/>
                <w:color w:val="000000" w:themeColor="text1"/>
                <w:sz w:val="14"/>
                <w:szCs w:val="14"/>
              </w:rPr>
              <w:t>条</w:t>
            </w:r>
          </w:p>
        </w:tc>
        <w:tc>
          <w:tcPr>
            <w:tcW w:w="420" w:type="dxa"/>
            <w:tcBorders>
              <w:bottom w:val="single" w:sz="4" w:space="0" w:color="auto"/>
            </w:tcBorders>
            <w:shd w:val="clear" w:color="auto" w:fill="DEEAF6" w:themeFill="accent1" w:themeFillTint="33"/>
            <w:tcMar>
              <w:left w:w="28" w:type="dxa"/>
              <w:right w:w="28" w:type="dxa"/>
            </w:tcMar>
            <w:vAlign w:val="center"/>
          </w:tcPr>
          <w:p w14:paraId="2D51BA48"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4</w:t>
            </w:r>
            <w:r w:rsidRPr="006B00C0">
              <w:rPr>
                <w:rFonts w:eastAsiaTheme="minorEastAsia" w:cs="Times New Roman" w:hint="eastAsia"/>
                <w:noProof/>
                <w:color w:val="000000" w:themeColor="text1"/>
                <w:sz w:val="14"/>
                <w:szCs w:val="14"/>
              </w:rPr>
              <w:t>条</w:t>
            </w:r>
          </w:p>
        </w:tc>
        <w:tc>
          <w:tcPr>
            <w:tcW w:w="421" w:type="dxa"/>
            <w:tcBorders>
              <w:bottom w:val="single" w:sz="4" w:space="0" w:color="auto"/>
            </w:tcBorders>
            <w:shd w:val="clear" w:color="auto" w:fill="DEEAF6" w:themeFill="accent1" w:themeFillTint="33"/>
            <w:tcMar>
              <w:left w:w="28" w:type="dxa"/>
              <w:right w:w="28" w:type="dxa"/>
            </w:tcMar>
            <w:vAlign w:val="center"/>
          </w:tcPr>
          <w:p w14:paraId="33642F67"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12</w:t>
            </w:r>
            <w:r w:rsidRPr="006B00C0">
              <w:rPr>
                <w:rFonts w:eastAsiaTheme="minorEastAsia" w:cs="Times New Roman" w:hint="eastAsia"/>
                <w:noProof/>
                <w:color w:val="000000" w:themeColor="text1"/>
                <w:sz w:val="14"/>
                <w:szCs w:val="14"/>
              </w:rPr>
              <w:t>条</w:t>
            </w:r>
          </w:p>
        </w:tc>
        <w:tc>
          <w:tcPr>
            <w:tcW w:w="420" w:type="dxa"/>
            <w:tcBorders>
              <w:bottom w:val="single" w:sz="4" w:space="0" w:color="auto"/>
            </w:tcBorders>
            <w:shd w:val="clear" w:color="auto" w:fill="DEEAF6" w:themeFill="accent1" w:themeFillTint="33"/>
            <w:tcMar>
              <w:left w:w="28" w:type="dxa"/>
              <w:right w:w="28" w:type="dxa"/>
            </w:tcMar>
          </w:tcPr>
          <w:p w14:paraId="257B54B1"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計</w:t>
            </w:r>
          </w:p>
        </w:tc>
        <w:tc>
          <w:tcPr>
            <w:tcW w:w="420" w:type="dxa"/>
            <w:tcBorders>
              <w:top w:val="nil"/>
              <w:bottom w:val="single" w:sz="4" w:space="0" w:color="auto"/>
            </w:tcBorders>
            <w:shd w:val="clear" w:color="auto" w:fill="DEEAF6" w:themeFill="accent1" w:themeFillTint="33"/>
            <w:tcMar>
              <w:left w:w="28" w:type="dxa"/>
              <w:right w:w="28" w:type="dxa"/>
            </w:tcMar>
            <w:vAlign w:val="center"/>
          </w:tcPr>
          <w:p w14:paraId="076CCEB7"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3</w:t>
            </w:r>
            <w:r w:rsidRPr="006B00C0">
              <w:rPr>
                <w:rFonts w:eastAsiaTheme="minorEastAsia" w:cs="Times New Roman" w:hint="eastAsia"/>
                <w:noProof/>
                <w:color w:val="000000" w:themeColor="text1"/>
                <w:sz w:val="14"/>
                <w:szCs w:val="14"/>
              </w:rPr>
              <w:t>条</w:t>
            </w:r>
          </w:p>
        </w:tc>
        <w:tc>
          <w:tcPr>
            <w:tcW w:w="421" w:type="dxa"/>
            <w:tcBorders>
              <w:top w:val="nil"/>
              <w:bottom w:val="single" w:sz="4" w:space="0" w:color="auto"/>
            </w:tcBorders>
            <w:shd w:val="clear" w:color="auto" w:fill="DEEAF6" w:themeFill="accent1" w:themeFillTint="33"/>
            <w:tcMar>
              <w:left w:w="28" w:type="dxa"/>
              <w:right w:w="28" w:type="dxa"/>
            </w:tcMar>
            <w:vAlign w:val="center"/>
          </w:tcPr>
          <w:p w14:paraId="7442EFBC"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4</w:t>
            </w:r>
            <w:r w:rsidRPr="006B00C0">
              <w:rPr>
                <w:rFonts w:eastAsiaTheme="minorEastAsia" w:cs="Times New Roman" w:hint="eastAsia"/>
                <w:noProof/>
                <w:color w:val="000000" w:themeColor="text1"/>
                <w:sz w:val="14"/>
                <w:szCs w:val="14"/>
              </w:rPr>
              <w:t>条</w:t>
            </w:r>
          </w:p>
        </w:tc>
        <w:tc>
          <w:tcPr>
            <w:tcW w:w="420" w:type="dxa"/>
            <w:tcBorders>
              <w:top w:val="nil"/>
              <w:bottom w:val="single" w:sz="4" w:space="0" w:color="auto"/>
            </w:tcBorders>
            <w:shd w:val="clear" w:color="auto" w:fill="DEEAF6" w:themeFill="accent1" w:themeFillTint="33"/>
            <w:tcMar>
              <w:left w:w="28" w:type="dxa"/>
              <w:right w:w="28" w:type="dxa"/>
            </w:tcMar>
            <w:vAlign w:val="center"/>
          </w:tcPr>
          <w:p w14:paraId="46F3F469"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12</w:t>
            </w:r>
            <w:r w:rsidRPr="006B00C0">
              <w:rPr>
                <w:rFonts w:eastAsiaTheme="minorEastAsia" w:cs="Times New Roman" w:hint="eastAsia"/>
                <w:noProof/>
                <w:color w:val="000000" w:themeColor="text1"/>
                <w:sz w:val="14"/>
                <w:szCs w:val="14"/>
              </w:rPr>
              <w:t>条</w:t>
            </w:r>
          </w:p>
        </w:tc>
        <w:tc>
          <w:tcPr>
            <w:tcW w:w="420" w:type="dxa"/>
            <w:tcBorders>
              <w:top w:val="nil"/>
              <w:bottom w:val="single" w:sz="4" w:space="0" w:color="auto"/>
            </w:tcBorders>
            <w:shd w:val="clear" w:color="auto" w:fill="DEEAF6" w:themeFill="accent1" w:themeFillTint="33"/>
            <w:tcMar>
              <w:left w:w="28" w:type="dxa"/>
              <w:right w:w="28" w:type="dxa"/>
            </w:tcMar>
          </w:tcPr>
          <w:p w14:paraId="17F43664"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計</w:t>
            </w:r>
          </w:p>
        </w:tc>
        <w:tc>
          <w:tcPr>
            <w:tcW w:w="420" w:type="dxa"/>
            <w:tcBorders>
              <w:top w:val="nil"/>
              <w:bottom w:val="single" w:sz="4" w:space="0" w:color="auto"/>
            </w:tcBorders>
            <w:shd w:val="clear" w:color="auto" w:fill="DEEAF6" w:themeFill="accent1" w:themeFillTint="33"/>
            <w:tcMar>
              <w:left w:w="28" w:type="dxa"/>
              <w:right w:w="28" w:type="dxa"/>
            </w:tcMar>
            <w:vAlign w:val="center"/>
          </w:tcPr>
          <w:p w14:paraId="0ED7506E"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3</w:t>
            </w:r>
            <w:r w:rsidRPr="006B00C0">
              <w:rPr>
                <w:rFonts w:eastAsiaTheme="minorEastAsia" w:cs="Times New Roman" w:hint="eastAsia"/>
                <w:noProof/>
                <w:color w:val="000000" w:themeColor="text1"/>
                <w:sz w:val="14"/>
                <w:szCs w:val="14"/>
              </w:rPr>
              <w:t>条</w:t>
            </w:r>
          </w:p>
        </w:tc>
        <w:tc>
          <w:tcPr>
            <w:tcW w:w="421" w:type="dxa"/>
            <w:tcBorders>
              <w:top w:val="nil"/>
              <w:bottom w:val="single" w:sz="4" w:space="0" w:color="auto"/>
            </w:tcBorders>
            <w:shd w:val="clear" w:color="auto" w:fill="DEEAF6" w:themeFill="accent1" w:themeFillTint="33"/>
            <w:tcMar>
              <w:left w:w="28" w:type="dxa"/>
              <w:right w:w="28" w:type="dxa"/>
            </w:tcMar>
            <w:vAlign w:val="center"/>
          </w:tcPr>
          <w:p w14:paraId="753544FA"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4</w:t>
            </w:r>
            <w:r w:rsidRPr="006B00C0">
              <w:rPr>
                <w:rFonts w:eastAsiaTheme="minorEastAsia" w:cs="Times New Roman" w:hint="eastAsia"/>
                <w:noProof/>
                <w:color w:val="000000" w:themeColor="text1"/>
                <w:sz w:val="14"/>
                <w:szCs w:val="14"/>
              </w:rPr>
              <w:t>条</w:t>
            </w:r>
          </w:p>
        </w:tc>
        <w:tc>
          <w:tcPr>
            <w:tcW w:w="420" w:type="dxa"/>
            <w:tcBorders>
              <w:top w:val="nil"/>
              <w:bottom w:val="single" w:sz="4" w:space="0" w:color="auto"/>
            </w:tcBorders>
            <w:shd w:val="clear" w:color="auto" w:fill="DEEAF6" w:themeFill="accent1" w:themeFillTint="33"/>
            <w:tcMar>
              <w:left w:w="28" w:type="dxa"/>
              <w:right w:w="28" w:type="dxa"/>
            </w:tcMar>
            <w:vAlign w:val="center"/>
          </w:tcPr>
          <w:p w14:paraId="17A433CB"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12</w:t>
            </w:r>
            <w:r w:rsidRPr="006B00C0">
              <w:rPr>
                <w:rFonts w:eastAsiaTheme="minorEastAsia" w:cs="Times New Roman" w:hint="eastAsia"/>
                <w:noProof/>
                <w:color w:val="000000" w:themeColor="text1"/>
                <w:sz w:val="14"/>
                <w:szCs w:val="14"/>
              </w:rPr>
              <w:t>条</w:t>
            </w:r>
          </w:p>
        </w:tc>
        <w:tc>
          <w:tcPr>
            <w:tcW w:w="420" w:type="dxa"/>
            <w:tcBorders>
              <w:top w:val="nil"/>
              <w:bottom w:val="single" w:sz="4" w:space="0" w:color="auto"/>
            </w:tcBorders>
            <w:shd w:val="clear" w:color="auto" w:fill="DEEAF6" w:themeFill="accent1" w:themeFillTint="33"/>
            <w:tcMar>
              <w:left w:w="28" w:type="dxa"/>
              <w:right w:w="28" w:type="dxa"/>
            </w:tcMar>
          </w:tcPr>
          <w:p w14:paraId="1163A7B9"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計</w:t>
            </w:r>
          </w:p>
        </w:tc>
        <w:tc>
          <w:tcPr>
            <w:tcW w:w="421" w:type="dxa"/>
            <w:tcBorders>
              <w:top w:val="nil"/>
              <w:bottom w:val="single" w:sz="4" w:space="0" w:color="auto"/>
            </w:tcBorders>
            <w:shd w:val="clear" w:color="auto" w:fill="DEEAF6" w:themeFill="accent1" w:themeFillTint="33"/>
            <w:tcMar>
              <w:left w:w="28" w:type="dxa"/>
              <w:right w:w="28" w:type="dxa"/>
            </w:tcMar>
            <w:vAlign w:val="center"/>
          </w:tcPr>
          <w:p w14:paraId="372627CB"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3</w:t>
            </w:r>
            <w:r w:rsidRPr="006B00C0">
              <w:rPr>
                <w:rFonts w:eastAsiaTheme="minorEastAsia" w:cs="Times New Roman" w:hint="eastAsia"/>
                <w:noProof/>
                <w:color w:val="000000" w:themeColor="text1"/>
                <w:sz w:val="14"/>
                <w:szCs w:val="14"/>
              </w:rPr>
              <w:t>条</w:t>
            </w:r>
          </w:p>
        </w:tc>
        <w:tc>
          <w:tcPr>
            <w:tcW w:w="420" w:type="dxa"/>
            <w:tcBorders>
              <w:top w:val="nil"/>
              <w:bottom w:val="single" w:sz="4" w:space="0" w:color="auto"/>
            </w:tcBorders>
            <w:shd w:val="clear" w:color="auto" w:fill="DEEAF6" w:themeFill="accent1" w:themeFillTint="33"/>
            <w:tcMar>
              <w:left w:w="28" w:type="dxa"/>
              <w:right w:w="28" w:type="dxa"/>
            </w:tcMar>
            <w:vAlign w:val="center"/>
          </w:tcPr>
          <w:p w14:paraId="4DD16A71"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4</w:t>
            </w:r>
            <w:r w:rsidRPr="006B00C0">
              <w:rPr>
                <w:rFonts w:eastAsiaTheme="minorEastAsia" w:cs="Times New Roman" w:hint="eastAsia"/>
                <w:noProof/>
                <w:color w:val="000000" w:themeColor="text1"/>
                <w:sz w:val="14"/>
                <w:szCs w:val="14"/>
              </w:rPr>
              <w:t>条</w:t>
            </w:r>
          </w:p>
        </w:tc>
        <w:tc>
          <w:tcPr>
            <w:tcW w:w="420" w:type="dxa"/>
            <w:tcBorders>
              <w:top w:val="nil"/>
              <w:bottom w:val="single" w:sz="4" w:space="0" w:color="auto"/>
            </w:tcBorders>
            <w:shd w:val="clear" w:color="auto" w:fill="DEEAF6" w:themeFill="accent1" w:themeFillTint="33"/>
            <w:tcMar>
              <w:left w:w="28" w:type="dxa"/>
              <w:right w:w="28" w:type="dxa"/>
            </w:tcMar>
            <w:vAlign w:val="center"/>
          </w:tcPr>
          <w:p w14:paraId="75ED46C4" w14:textId="77777777" w:rsidR="001A67E1" w:rsidRPr="006B00C0" w:rsidRDefault="001A67E1" w:rsidP="00E430FC">
            <w:pPr>
              <w:widowControl/>
              <w:wordWrap/>
              <w:topLinePunct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12</w:t>
            </w:r>
            <w:r w:rsidRPr="006B00C0">
              <w:rPr>
                <w:rFonts w:eastAsiaTheme="minorEastAsia" w:cs="Times New Roman" w:hint="eastAsia"/>
                <w:noProof/>
                <w:color w:val="000000" w:themeColor="text1"/>
                <w:sz w:val="14"/>
                <w:szCs w:val="14"/>
              </w:rPr>
              <w:t>条</w:t>
            </w:r>
          </w:p>
        </w:tc>
        <w:tc>
          <w:tcPr>
            <w:tcW w:w="421" w:type="dxa"/>
            <w:tcBorders>
              <w:top w:val="nil"/>
              <w:bottom w:val="single" w:sz="4" w:space="0" w:color="auto"/>
            </w:tcBorders>
            <w:shd w:val="clear" w:color="auto" w:fill="DEEAF6" w:themeFill="accent1" w:themeFillTint="33"/>
            <w:tcMar>
              <w:left w:w="28" w:type="dxa"/>
              <w:right w:w="28" w:type="dxa"/>
            </w:tcMar>
          </w:tcPr>
          <w:p w14:paraId="2AC0C59D" w14:textId="77777777" w:rsidR="001A67E1" w:rsidRPr="006B00C0" w:rsidRDefault="001A67E1" w:rsidP="0058380F">
            <w:pPr>
              <w:widowControl/>
              <w:wordWrap/>
              <w:topLinePunct w:val="0"/>
              <w:autoSpaceDN w:val="0"/>
              <w:spacing w:line="240" w:lineRule="exact"/>
              <w:jc w:val="center"/>
              <w:rPr>
                <w:rFonts w:eastAsiaTheme="minorEastAsia" w:cs="Times New Roman"/>
                <w:noProof/>
                <w:color w:val="000000" w:themeColor="text1"/>
                <w:sz w:val="14"/>
                <w:szCs w:val="14"/>
              </w:rPr>
            </w:pPr>
            <w:r w:rsidRPr="006B00C0">
              <w:rPr>
                <w:rFonts w:eastAsiaTheme="minorEastAsia" w:cs="Times New Roman" w:hint="eastAsia"/>
                <w:noProof/>
                <w:color w:val="000000" w:themeColor="text1"/>
                <w:sz w:val="14"/>
                <w:szCs w:val="14"/>
              </w:rPr>
              <w:t>計</w:t>
            </w:r>
          </w:p>
        </w:tc>
        <w:tc>
          <w:tcPr>
            <w:tcW w:w="686" w:type="dxa"/>
            <w:tcBorders>
              <w:top w:val="nil"/>
              <w:bottom w:val="single" w:sz="4" w:space="0" w:color="auto"/>
            </w:tcBorders>
            <w:shd w:val="clear" w:color="auto" w:fill="DEEAF6" w:themeFill="accent1" w:themeFillTint="33"/>
            <w:tcMar>
              <w:left w:w="0" w:type="dxa"/>
              <w:right w:w="0" w:type="dxa"/>
            </w:tcMar>
            <w:vAlign w:val="center"/>
          </w:tcPr>
          <w:p w14:paraId="4069EDFA" w14:textId="77777777" w:rsidR="001A67E1" w:rsidRPr="006B00C0" w:rsidRDefault="001A67E1" w:rsidP="00E430FC">
            <w:pPr>
              <w:widowControl/>
              <w:wordWrap/>
              <w:topLinePunct w:val="0"/>
              <w:autoSpaceDN w:val="0"/>
              <w:spacing w:line="240" w:lineRule="exact"/>
              <w:jc w:val="center"/>
              <w:rPr>
                <w:rFonts w:eastAsiaTheme="minorEastAsia" w:cs="Times New Roman"/>
                <w:noProof/>
                <w:color w:val="000000" w:themeColor="text1"/>
                <w:sz w:val="14"/>
                <w:szCs w:val="14"/>
              </w:rPr>
            </w:pPr>
          </w:p>
        </w:tc>
      </w:tr>
      <w:tr w:rsidR="006B00C0" w:rsidRPr="006B00C0" w14:paraId="25036725" w14:textId="77777777" w:rsidTr="00E430FC">
        <w:tc>
          <w:tcPr>
            <w:tcW w:w="420" w:type="dxa"/>
            <w:tcBorders>
              <w:bottom w:val="nil"/>
            </w:tcBorders>
            <w:vAlign w:val="center"/>
          </w:tcPr>
          <w:p w14:paraId="1068537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33</w:t>
            </w:r>
          </w:p>
        </w:tc>
        <w:tc>
          <w:tcPr>
            <w:tcW w:w="420" w:type="dxa"/>
            <w:tcBorders>
              <w:bottom w:val="nil"/>
            </w:tcBorders>
            <w:vAlign w:val="center"/>
          </w:tcPr>
          <w:p w14:paraId="0D55AA6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38</w:t>
            </w:r>
          </w:p>
        </w:tc>
        <w:tc>
          <w:tcPr>
            <w:tcW w:w="420" w:type="dxa"/>
            <w:tcBorders>
              <w:bottom w:val="nil"/>
            </w:tcBorders>
            <w:vAlign w:val="center"/>
          </w:tcPr>
          <w:p w14:paraId="2A78276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1" w:type="dxa"/>
            <w:tcBorders>
              <w:bottom w:val="nil"/>
            </w:tcBorders>
          </w:tcPr>
          <w:p w14:paraId="5E8BCA3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74</w:t>
            </w:r>
          </w:p>
        </w:tc>
        <w:tc>
          <w:tcPr>
            <w:tcW w:w="420" w:type="dxa"/>
            <w:tcBorders>
              <w:bottom w:val="nil"/>
            </w:tcBorders>
            <w:vAlign w:val="center"/>
          </w:tcPr>
          <w:p w14:paraId="33DA9F1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20" w:type="dxa"/>
            <w:tcBorders>
              <w:bottom w:val="nil"/>
            </w:tcBorders>
            <w:vAlign w:val="center"/>
          </w:tcPr>
          <w:p w14:paraId="651604C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9</w:t>
            </w:r>
          </w:p>
        </w:tc>
        <w:tc>
          <w:tcPr>
            <w:tcW w:w="421" w:type="dxa"/>
            <w:tcBorders>
              <w:bottom w:val="nil"/>
            </w:tcBorders>
            <w:vAlign w:val="center"/>
          </w:tcPr>
          <w:p w14:paraId="18C234D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bottom w:val="nil"/>
            </w:tcBorders>
          </w:tcPr>
          <w:p w14:paraId="6D70E654"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14</w:t>
            </w:r>
          </w:p>
        </w:tc>
        <w:tc>
          <w:tcPr>
            <w:tcW w:w="420" w:type="dxa"/>
            <w:tcBorders>
              <w:bottom w:val="nil"/>
            </w:tcBorders>
            <w:vAlign w:val="center"/>
          </w:tcPr>
          <w:p w14:paraId="1F410B6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bottom w:val="nil"/>
            </w:tcBorders>
            <w:vAlign w:val="center"/>
          </w:tcPr>
          <w:p w14:paraId="1D5EE44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bottom w:val="nil"/>
            </w:tcBorders>
            <w:vAlign w:val="center"/>
          </w:tcPr>
          <w:p w14:paraId="5C694A2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bottom w:val="nil"/>
            </w:tcBorders>
          </w:tcPr>
          <w:p w14:paraId="4E4F388D"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bottom w:val="nil"/>
            </w:tcBorders>
            <w:vAlign w:val="center"/>
          </w:tcPr>
          <w:p w14:paraId="5039466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bottom w:val="nil"/>
            </w:tcBorders>
            <w:vAlign w:val="center"/>
          </w:tcPr>
          <w:p w14:paraId="404E945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bottom w:val="nil"/>
            </w:tcBorders>
            <w:vAlign w:val="center"/>
          </w:tcPr>
          <w:p w14:paraId="219DACE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bottom w:val="nil"/>
            </w:tcBorders>
          </w:tcPr>
          <w:p w14:paraId="38FF68A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bottom w:val="nil"/>
            </w:tcBorders>
            <w:vAlign w:val="center"/>
          </w:tcPr>
          <w:p w14:paraId="395E616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38</w:t>
            </w:r>
          </w:p>
        </w:tc>
        <w:tc>
          <w:tcPr>
            <w:tcW w:w="420" w:type="dxa"/>
            <w:tcBorders>
              <w:bottom w:val="nil"/>
            </w:tcBorders>
            <w:vAlign w:val="center"/>
          </w:tcPr>
          <w:p w14:paraId="74CB6FA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47</w:t>
            </w:r>
          </w:p>
        </w:tc>
        <w:tc>
          <w:tcPr>
            <w:tcW w:w="420" w:type="dxa"/>
            <w:tcBorders>
              <w:bottom w:val="nil"/>
            </w:tcBorders>
            <w:vAlign w:val="center"/>
          </w:tcPr>
          <w:p w14:paraId="3B864AB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1" w:type="dxa"/>
            <w:tcBorders>
              <w:bottom w:val="nil"/>
            </w:tcBorders>
          </w:tcPr>
          <w:p w14:paraId="29ECC5B7"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88</w:t>
            </w:r>
          </w:p>
        </w:tc>
        <w:tc>
          <w:tcPr>
            <w:tcW w:w="686" w:type="dxa"/>
            <w:tcBorders>
              <w:bottom w:val="nil"/>
            </w:tcBorders>
            <w:tcMar>
              <w:left w:w="0" w:type="dxa"/>
              <w:right w:w="0" w:type="dxa"/>
            </w:tcMar>
            <w:vAlign w:val="center"/>
          </w:tcPr>
          <w:p w14:paraId="7B69CDA7"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30</w:t>
            </w:r>
            <w:r w:rsidRPr="006B00C0">
              <w:rPr>
                <w:rFonts w:hint="eastAsia"/>
                <w:color w:val="000000" w:themeColor="text1"/>
                <w:sz w:val="14"/>
                <w:szCs w:val="14"/>
              </w:rPr>
              <w:t>年</w:t>
            </w:r>
          </w:p>
        </w:tc>
      </w:tr>
      <w:tr w:rsidR="006B00C0" w:rsidRPr="006B00C0" w14:paraId="48436D06" w14:textId="77777777" w:rsidTr="00E430FC">
        <w:tc>
          <w:tcPr>
            <w:tcW w:w="420" w:type="dxa"/>
            <w:tcBorders>
              <w:top w:val="nil"/>
              <w:bottom w:val="nil"/>
            </w:tcBorders>
            <w:shd w:val="clear" w:color="auto" w:fill="DEEAF6" w:themeFill="accent1" w:themeFillTint="33"/>
            <w:vAlign w:val="center"/>
          </w:tcPr>
          <w:p w14:paraId="0E98CA7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16</w:t>
            </w:r>
          </w:p>
        </w:tc>
        <w:tc>
          <w:tcPr>
            <w:tcW w:w="420" w:type="dxa"/>
            <w:tcBorders>
              <w:top w:val="nil"/>
              <w:bottom w:val="nil"/>
            </w:tcBorders>
            <w:shd w:val="clear" w:color="auto" w:fill="DEEAF6" w:themeFill="accent1" w:themeFillTint="33"/>
            <w:vAlign w:val="center"/>
          </w:tcPr>
          <w:p w14:paraId="169AF5E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43</w:t>
            </w:r>
          </w:p>
        </w:tc>
        <w:tc>
          <w:tcPr>
            <w:tcW w:w="420" w:type="dxa"/>
            <w:tcBorders>
              <w:top w:val="nil"/>
              <w:bottom w:val="nil"/>
            </w:tcBorders>
            <w:shd w:val="clear" w:color="auto" w:fill="DEEAF6" w:themeFill="accent1" w:themeFillTint="33"/>
            <w:vAlign w:val="center"/>
          </w:tcPr>
          <w:p w14:paraId="51D8F9E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1" w:type="dxa"/>
            <w:tcBorders>
              <w:top w:val="nil"/>
              <w:bottom w:val="nil"/>
            </w:tcBorders>
            <w:shd w:val="clear" w:color="auto" w:fill="DEEAF6" w:themeFill="accent1" w:themeFillTint="33"/>
          </w:tcPr>
          <w:p w14:paraId="0BF91D3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61</w:t>
            </w:r>
          </w:p>
        </w:tc>
        <w:tc>
          <w:tcPr>
            <w:tcW w:w="420" w:type="dxa"/>
            <w:tcBorders>
              <w:top w:val="nil"/>
              <w:bottom w:val="nil"/>
            </w:tcBorders>
            <w:shd w:val="clear" w:color="auto" w:fill="DEEAF6" w:themeFill="accent1" w:themeFillTint="33"/>
            <w:vAlign w:val="center"/>
          </w:tcPr>
          <w:p w14:paraId="6EE1B2B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639144F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w:t>
            </w:r>
          </w:p>
        </w:tc>
        <w:tc>
          <w:tcPr>
            <w:tcW w:w="421" w:type="dxa"/>
            <w:tcBorders>
              <w:top w:val="nil"/>
              <w:bottom w:val="nil"/>
            </w:tcBorders>
            <w:shd w:val="clear" w:color="auto" w:fill="DEEAF6" w:themeFill="accent1" w:themeFillTint="33"/>
            <w:vAlign w:val="center"/>
          </w:tcPr>
          <w:p w14:paraId="570F533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01F8CB5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8</w:t>
            </w:r>
          </w:p>
        </w:tc>
        <w:tc>
          <w:tcPr>
            <w:tcW w:w="420" w:type="dxa"/>
            <w:tcBorders>
              <w:top w:val="nil"/>
              <w:bottom w:val="nil"/>
            </w:tcBorders>
            <w:shd w:val="clear" w:color="auto" w:fill="DEEAF6" w:themeFill="accent1" w:themeFillTint="33"/>
            <w:vAlign w:val="center"/>
          </w:tcPr>
          <w:p w14:paraId="409C7D7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4E867AC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182008E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2001F74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06795B6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1" w:type="dxa"/>
            <w:tcBorders>
              <w:top w:val="nil"/>
              <w:bottom w:val="nil"/>
            </w:tcBorders>
            <w:shd w:val="clear" w:color="auto" w:fill="DEEAF6" w:themeFill="accent1" w:themeFillTint="33"/>
            <w:vAlign w:val="center"/>
          </w:tcPr>
          <w:p w14:paraId="78B55A9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shd w:val="clear" w:color="auto" w:fill="DEEAF6" w:themeFill="accent1" w:themeFillTint="33"/>
            <w:vAlign w:val="center"/>
          </w:tcPr>
          <w:p w14:paraId="6061EFB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2836C9DA"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4</w:t>
            </w:r>
          </w:p>
        </w:tc>
        <w:tc>
          <w:tcPr>
            <w:tcW w:w="421" w:type="dxa"/>
            <w:tcBorders>
              <w:top w:val="nil"/>
              <w:bottom w:val="nil"/>
            </w:tcBorders>
            <w:shd w:val="clear" w:color="auto" w:fill="DEEAF6" w:themeFill="accent1" w:themeFillTint="33"/>
            <w:vAlign w:val="center"/>
          </w:tcPr>
          <w:p w14:paraId="58EA7FC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17</w:t>
            </w:r>
          </w:p>
        </w:tc>
        <w:tc>
          <w:tcPr>
            <w:tcW w:w="420" w:type="dxa"/>
            <w:tcBorders>
              <w:top w:val="nil"/>
              <w:bottom w:val="nil"/>
            </w:tcBorders>
            <w:shd w:val="clear" w:color="auto" w:fill="DEEAF6" w:themeFill="accent1" w:themeFillTint="33"/>
            <w:vAlign w:val="center"/>
          </w:tcPr>
          <w:p w14:paraId="37347EA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50</w:t>
            </w:r>
          </w:p>
        </w:tc>
        <w:tc>
          <w:tcPr>
            <w:tcW w:w="420" w:type="dxa"/>
            <w:tcBorders>
              <w:top w:val="nil"/>
              <w:bottom w:val="nil"/>
            </w:tcBorders>
            <w:shd w:val="clear" w:color="auto" w:fill="DEEAF6" w:themeFill="accent1" w:themeFillTint="33"/>
            <w:vAlign w:val="center"/>
          </w:tcPr>
          <w:p w14:paraId="73EBE7E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1" w:type="dxa"/>
            <w:tcBorders>
              <w:top w:val="nil"/>
              <w:bottom w:val="nil"/>
            </w:tcBorders>
            <w:shd w:val="clear" w:color="auto" w:fill="DEEAF6" w:themeFill="accent1" w:themeFillTint="33"/>
          </w:tcPr>
          <w:p w14:paraId="3C2D09FF"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69</w:t>
            </w:r>
          </w:p>
        </w:tc>
        <w:tc>
          <w:tcPr>
            <w:tcW w:w="686" w:type="dxa"/>
            <w:tcBorders>
              <w:top w:val="nil"/>
              <w:bottom w:val="nil"/>
            </w:tcBorders>
            <w:shd w:val="clear" w:color="auto" w:fill="DEEAF6" w:themeFill="accent1" w:themeFillTint="33"/>
            <w:tcMar>
              <w:left w:w="0" w:type="dxa"/>
              <w:right w:w="0" w:type="dxa"/>
            </w:tcMar>
            <w:vAlign w:val="center"/>
          </w:tcPr>
          <w:p w14:paraId="26E55D92"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31</w:t>
            </w:r>
            <w:r w:rsidRPr="006B00C0">
              <w:rPr>
                <w:rFonts w:hint="eastAsia"/>
                <w:color w:val="000000" w:themeColor="text1"/>
                <w:sz w:val="14"/>
                <w:szCs w:val="14"/>
              </w:rPr>
              <w:t>年</w:t>
            </w:r>
          </w:p>
        </w:tc>
      </w:tr>
      <w:tr w:rsidR="006B00C0" w:rsidRPr="006B00C0" w14:paraId="0A5B69A8" w14:textId="77777777" w:rsidTr="00E430FC">
        <w:tc>
          <w:tcPr>
            <w:tcW w:w="420" w:type="dxa"/>
            <w:tcBorders>
              <w:top w:val="nil"/>
              <w:bottom w:val="nil"/>
              <w:tr2bl w:val="single" w:sz="4" w:space="0" w:color="auto"/>
            </w:tcBorders>
            <w:vAlign w:val="center"/>
          </w:tcPr>
          <w:p w14:paraId="5DBA67D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0" w:type="dxa"/>
            <w:tcBorders>
              <w:top w:val="nil"/>
              <w:bottom w:val="nil"/>
              <w:tr2bl w:val="single" w:sz="4" w:space="0" w:color="auto"/>
            </w:tcBorders>
            <w:vAlign w:val="center"/>
          </w:tcPr>
          <w:p w14:paraId="532F0CE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0" w:type="dxa"/>
            <w:tcBorders>
              <w:top w:val="nil"/>
              <w:bottom w:val="nil"/>
              <w:tr2bl w:val="single" w:sz="4" w:space="0" w:color="auto"/>
            </w:tcBorders>
            <w:vAlign w:val="center"/>
          </w:tcPr>
          <w:p w14:paraId="4F0E092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1" w:type="dxa"/>
            <w:tcBorders>
              <w:top w:val="nil"/>
              <w:bottom w:val="nil"/>
              <w:tr2bl w:val="single" w:sz="4" w:space="0" w:color="auto"/>
            </w:tcBorders>
          </w:tcPr>
          <w:p w14:paraId="6881E8D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0" w:type="dxa"/>
            <w:tcBorders>
              <w:top w:val="nil"/>
              <w:bottom w:val="nil"/>
              <w:tr2bl w:val="single" w:sz="4" w:space="0" w:color="auto"/>
            </w:tcBorders>
            <w:vAlign w:val="center"/>
          </w:tcPr>
          <w:p w14:paraId="5ACE91D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0" w:type="dxa"/>
            <w:tcBorders>
              <w:top w:val="nil"/>
              <w:bottom w:val="nil"/>
              <w:tr2bl w:val="single" w:sz="4" w:space="0" w:color="auto"/>
            </w:tcBorders>
            <w:vAlign w:val="center"/>
          </w:tcPr>
          <w:p w14:paraId="41BDCA1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1" w:type="dxa"/>
            <w:tcBorders>
              <w:top w:val="nil"/>
              <w:bottom w:val="nil"/>
              <w:tr2bl w:val="single" w:sz="4" w:space="0" w:color="auto"/>
            </w:tcBorders>
            <w:vAlign w:val="center"/>
          </w:tcPr>
          <w:p w14:paraId="28FF685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0" w:type="dxa"/>
            <w:tcBorders>
              <w:top w:val="nil"/>
              <w:bottom w:val="nil"/>
              <w:tr2bl w:val="single" w:sz="4" w:space="0" w:color="auto"/>
            </w:tcBorders>
          </w:tcPr>
          <w:p w14:paraId="6951C49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0" w:type="dxa"/>
            <w:tcBorders>
              <w:top w:val="nil"/>
              <w:bottom w:val="nil"/>
              <w:tr2bl w:val="single" w:sz="4" w:space="0" w:color="auto"/>
            </w:tcBorders>
            <w:vAlign w:val="center"/>
          </w:tcPr>
          <w:p w14:paraId="00EFB48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1" w:type="dxa"/>
            <w:tcBorders>
              <w:top w:val="nil"/>
              <w:bottom w:val="nil"/>
              <w:tr2bl w:val="single" w:sz="4" w:space="0" w:color="auto"/>
            </w:tcBorders>
            <w:vAlign w:val="center"/>
          </w:tcPr>
          <w:p w14:paraId="06EDEA4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0" w:type="dxa"/>
            <w:tcBorders>
              <w:top w:val="nil"/>
              <w:bottom w:val="nil"/>
              <w:tr2bl w:val="single" w:sz="4" w:space="0" w:color="auto"/>
            </w:tcBorders>
            <w:vAlign w:val="center"/>
          </w:tcPr>
          <w:p w14:paraId="7040641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0" w:type="dxa"/>
            <w:tcBorders>
              <w:top w:val="nil"/>
              <w:bottom w:val="nil"/>
              <w:tr2bl w:val="single" w:sz="4" w:space="0" w:color="auto"/>
            </w:tcBorders>
          </w:tcPr>
          <w:p w14:paraId="714D306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0" w:type="dxa"/>
            <w:tcBorders>
              <w:top w:val="nil"/>
              <w:bottom w:val="nil"/>
              <w:tr2bl w:val="single" w:sz="4" w:space="0" w:color="auto"/>
            </w:tcBorders>
            <w:vAlign w:val="center"/>
          </w:tcPr>
          <w:p w14:paraId="394666F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1" w:type="dxa"/>
            <w:tcBorders>
              <w:top w:val="nil"/>
              <w:bottom w:val="nil"/>
              <w:tr2bl w:val="single" w:sz="4" w:space="0" w:color="auto"/>
            </w:tcBorders>
            <w:vAlign w:val="center"/>
          </w:tcPr>
          <w:p w14:paraId="5CE9B8B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0" w:type="dxa"/>
            <w:tcBorders>
              <w:top w:val="nil"/>
              <w:bottom w:val="nil"/>
              <w:tr2bl w:val="single" w:sz="4" w:space="0" w:color="auto"/>
            </w:tcBorders>
            <w:vAlign w:val="center"/>
          </w:tcPr>
          <w:p w14:paraId="0D606F9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0" w:type="dxa"/>
            <w:tcBorders>
              <w:top w:val="nil"/>
              <w:bottom w:val="nil"/>
              <w:tr2bl w:val="single" w:sz="4" w:space="0" w:color="auto"/>
            </w:tcBorders>
          </w:tcPr>
          <w:p w14:paraId="47A6D52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1" w:type="dxa"/>
            <w:tcBorders>
              <w:top w:val="nil"/>
              <w:bottom w:val="nil"/>
              <w:tr2bl w:val="single" w:sz="4" w:space="0" w:color="auto"/>
            </w:tcBorders>
            <w:vAlign w:val="center"/>
          </w:tcPr>
          <w:p w14:paraId="664BB0A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0" w:type="dxa"/>
            <w:tcBorders>
              <w:top w:val="nil"/>
              <w:bottom w:val="nil"/>
              <w:tr2bl w:val="single" w:sz="4" w:space="0" w:color="auto"/>
            </w:tcBorders>
            <w:vAlign w:val="center"/>
          </w:tcPr>
          <w:p w14:paraId="00C3CF3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0" w:type="dxa"/>
            <w:tcBorders>
              <w:top w:val="nil"/>
              <w:bottom w:val="nil"/>
              <w:tr2bl w:val="single" w:sz="4" w:space="0" w:color="auto"/>
            </w:tcBorders>
            <w:vAlign w:val="center"/>
          </w:tcPr>
          <w:p w14:paraId="72F0D90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p>
        </w:tc>
        <w:tc>
          <w:tcPr>
            <w:tcW w:w="421" w:type="dxa"/>
            <w:tcBorders>
              <w:top w:val="nil"/>
              <w:bottom w:val="nil"/>
              <w:tr2bl w:val="nil"/>
            </w:tcBorders>
          </w:tcPr>
          <w:p w14:paraId="1CC1D069" w14:textId="77777777" w:rsidR="001A67E1" w:rsidRPr="006B00C0" w:rsidRDefault="001A67E1" w:rsidP="007450E1">
            <w:pPr>
              <w:widowControl/>
              <w:wordWrap/>
              <w:topLinePunct w:val="0"/>
              <w:autoSpaceDN w:val="0"/>
              <w:spacing w:line="240" w:lineRule="exact"/>
              <w:jc w:val="right"/>
              <w:rPr>
                <w:color w:val="000000" w:themeColor="text1"/>
                <w:sz w:val="14"/>
                <w:szCs w:val="14"/>
              </w:rPr>
            </w:pPr>
          </w:p>
        </w:tc>
        <w:tc>
          <w:tcPr>
            <w:tcW w:w="686" w:type="dxa"/>
            <w:tcBorders>
              <w:top w:val="nil"/>
              <w:bottom w:val="nil"/>
              <w:tr2bl w:val="nil"/>
            </w:tcBorders>
            <w:tcMar>
              <w:left w:w="0" w:type="dxa"/>
              <w:right w:w="0" w:type="dxa"/>
            </w:tcMar>
            <w:vAlign w:val="center"/>
          </w:tcPr>
          <w:p w14:paraId="52651174"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32</w:t>
            </w:r>
            <w:r w:rsidRPr="006B00C0">
              <w:rPr>
                <w:rFonts w:hint="eastAsia"/>
                <w:color w:val="000000" w:themeColor="text1"/>
                <w:sz w:val="14"/>
                <w:szCs w:val="14"/>
              </w:rPr>
              <w:t>年</w:t>
            </w:r>
          </w:p>
        </w:tc>
      </w:tr>
      <w:tr w:rsidR="006B00C0" w:rsidRPr="006B00C0" w14:paraId="20B67F44" w14:textId="77777777" w:rsidTr="00E430FC">
        <w:tc>
          <w:tcPr>
            <w:tcW w:w="420" w:type="dxa"/>
            <w:tcBorders>
              <w:top w:val="nil"/>
              <w:bottom w:val="nil"/>
            </w:tcBorders>
            <w:shd w:val="clear" w:color="auto" w:fill="DEEAF6" w:themeFill="accent1" w:themeFillTint="33"/>
            <w:vAlign w:val="center"/>
          </w:tcPr>
          <w:p w14:paraId="6FF115B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13</w:t>
            </w:r>
          </w:p>
        </w:tc>
        <w:tc>
          <w:tcPr>
            <w:tcW w:w="420" w:type="dxa"/>
            <w:tcBorders>
              <w:top w:val="nil"/>
              <w:bottom w:val="nil"/>
            </w:tcBorders>
            <w:shd w:val="clear" w:color="auto" w:fill="DEEAF6" w:themeFill="accent1" w:themeFillTint="33"/>
            <w:vAlign w:val="center"/>
          </w:tcPr>
          <w:p w14:paraId="0EDA01F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30</w:t>
            </w:r>
          </w:p>
        </w:tc>
        <w:tc>
          <w:tcPr>
            <w:tcW w:w="420" w:type="dxa"/>
            <w:tcBorders>
              <w:top w:val="nil"/>
              <w:bottom w:val="nil"/>
            </w:tcBorders>
            <w:shd w:val="clear" w:color="auto" w:fill="DEEAF6" w:themeFill="accent1" w:themeFillTint="33"/>
            <w:vAlign w:val="center"/>
          </w:tcPr>
          <w:p w14:paraId="5C8A327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1" w:type="dxa"/>
            <w:tcBorders>
              <w:top w:val="nil"/>
              <w:bottom w:val="nil"/>
            </w:tcBorders>
            <w:shd w:val="clear" w:color="auto" w:fill="DEEAF6" w:themeFill="accent1" w:themeFillTint="33"/>
          </w:tcPr>
          <w:p w14:paraId="3CBF52A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45</w:t>
            </w:r>
          </w:p>
        </w:tc>
        <w:tc>
          <w:tcPr>
            <w:tcW w:w="420" w:type="dxa"/>
            <w:tcBorders>
              <w:top w:val="nil"/>
              <w:bottom w:val="nil"/>
            </w:tcBorders>
            <w:shd w:val="clear" w:color="auto" w:fill="DEEAF6" w:themeFill="accent1" w:themeFillTint="33"/>
            <w:vAlign w:val="center"/>
          </w:tcPr>
          <w:p w14:paraId="12D3A75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5CC69A8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1" w:type="dxa"/>
            <w:tcBorders>
              <w:top w:val="nil"/>
              <w:bottom w:val="nil"/>
            </w:tcBorders>
            <w:shd w:val="clear" w:color="auto" w:fill="DEEAF6" w:themeFill="accent1" w:themeFillTint="33"/>
            <w:vAlign w:val="center"/>
          </w:tcPr>
          <w:p w14:paraId="4A24020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626F2C4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w:t>
            </w:r>
          </w:p>
        </w:tc>
        <w:tc>
          <w:tcPr>
            <w:tcW w:w="420" w:type="dxa"/>
            <w:tcBorders>
              <w:top w:val="nil"/>
              <w:bottom w:val="nil"/>
            </w:tcBorders>
            <w:shd w:val="clear" w:color="auto" w:fill="DEEAF6" w:themeFill="accent1" w:themeFillTint="33"/>
            <w:vAlign w:val="center"/>
          </w:tcPr>
          <w:p w14:paraId="5E024FD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19BD15B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shd w:val="clear" w:color="auto" w:fill="DEEAF6" w:themeFill="accent1" w:themeFillTint="33"/>
            <w:vAlign w:val="center"/>
          </w:tcPr>
          <w:p w14:paraId="05F5D81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436F5A9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w:t>
            </w:r>
          </w:p>
        </w:tc>
        <w:tc>
          <w:tcPr>
            <w:tcW w:w="420" w:type="dxa"/>
            <w:tcBorders>
              <w:top w:val="nil"/>
              <w:bottom w:val="nil"/>
            </w:tcBorders>
            <w:shd w:val="clear" w:color="auto" w:fill="DEEAF6" w:themeFill="accent1" w:themeFillTint="33"/>
            <w:vAlign w:val="center"/>
          </w:tcPr>
          <w:p w14:paraId="21F45A0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DEEAF6" w:themeFill="accent1" w:themeFillTint="33"/>
            <w:vAlign w:val="center"/>
          </w:tcPr>
          <w:p w14:paraId="362FB23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5ED3B2E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7A823A9A"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DEEAF6" w:themeFill="accent1" w:themeFillTint="33"/>
            <w:vAlign w:val="center"/>
          </w:tcPr>
          <w:p w14:paraId="710F101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14</w:t>
            </w:r>
          </w:p>
        </w:tc>
        <w:tc>
          <w:tcPr>
            <w:tcW w:w="420" w:type="dxa"/>
            <w:tcBorders>
              <w:top w:val="nil"/>
              <w:bottom w:val="nil"/>
            </w:tcBorders>
            <w:shd w:val="clear" w:color="auto" w:fill="DEEAF6" w:themeFill="accent1" w:themeFillTint="33"/>
            <w:vAlign w:val="center"/>
          </w:tcPr>
          <w:p w14:paraId="69EA379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34</w:t>
            </w:r>
          </w:p>
        </w:tc>
        <w:tc>
          <w:tcPr>
            <w:tcW w:w="420" w:type="dxa"/>
            <w:tcBorders>
              <w:top w:val="nil"/>
              <w:bottom w:val="nil"/>
            </w:tcBorders>
            <w:shd w:val="clear" w:color="auto" w:fill="DEEAF6" w:themeFill="accent1" w:themeFillTint="33"/>
            <w:vAlign w:val="center"/>
          </w:tcPr>
          <w:p w14:paraId="5962D2C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1" w:type="dxa"/>
            <w:tcBorders>
              <w:top w:val="nil"/>
              <w:bottom w:val="nil"/>
            </w:tcBorders>
            <w:shd w:val="clear" w:color="auto" w:fill="DEEAF6" w:themeFill="accent1" w:themeFillTint="33"/>
          </w:tcPr>
          <w:p w14:paraId="3F3DD87E"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50</w:t>
            </w:r>
          </w:p>
        </w:tc>
        <w:tc>
          <w:tcPr>
            <w:tcW w:w="686" w:type="dxa"/>
            <w:tcBorders>
              <w:top w:val="nil"/>
              <w:bottom w:val="nil"/>
            </w:tcBorders>
            <w:shd w:val="clear" w:color="auto" w:fill="DEEAF6" w:themeFill="accent1" w:themeFillTint="33"/>
            <w:tcMar>
              <w:left w:w="0" w:type="dxa"/>
              <w:right w:w="0" w:type="dxa"/>
            </w:tcMar>
            <w:vAlign w:val="center"/>
          </w:tcPr>
          <w:p w14:paraId="42A72155"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33</w:t>
            </w:r>
            <w:r w:rsidRPr="006B00C0">
              <w:rPr>
                <w:rFonts w:hint="eastAsia"/>
                <w:color w:val="000000" w:themeColor="text1"/>
                <w:sz w:val="14"/>
                <w:szCs w:val="14"/>
              </w:rPr>
              <w:t>年</w:t>
            </w:r>
          </w:p>
        </w:tc>
      </w:tr>
      <w:tr w:rsidR="006B00C0" w:rsidRPr="006B00C0" w14:paraId="3BB4A627" w14:textId="77777777" w:rsidTr="00E430FC">
        <w:tc>
          <w:tcPr>
            <w:tcW w:w="420" w:type="dxa"/>
            <w:tcBorders>
              <w:top w:val="nil"/>
              <w:bottom w:val="nil"/>
            </w:tcBorders>
            <w:vAlign w:val="center"/>
          </w:tcPr>
          <w:p w14:paraId="143D0ED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9</w:t>
            </w:r>
          </w:p>
        </w:tc>
        <w:tc>
          <w:tcPr>
            <w:tcW w:w="420" w:type="dxa"/>
            <w:tcBorders>
              <w:top w:val="nil"/>
              <w:bottom w:val="nil"/>
            </w:tcBorders>
            <w:vAlign w:val="center"/>
          </w:tcPr>
          <w:p w14:paraId="056E743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32</w:t>
            </w:r>
          </w:p>
        </w:tc>
        <w:tc>
          <w:tcPr>
            <w:tcW w:w="420" w:type="dxa"/>
            <w:tcBorders>
              <w:top w:val="nil"/>
              <w:bottom w:val="nil"/>
            </w:tcBorders>
            <w:vAlign w:val="center"/>
          </w:tcPr>
          <w:p w14:paraId="796C56D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tcPr>
          <w:p w14:paraId="4C4C442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42</w:t>
            </w:r>
          </w:p>
        </w:tc>
        <w:tc>
          <w:tcPr>
            <w:tcW w:w="420" w:type="dxa"/>
            <w:tcBorders>
              <w:top w:val="nil"/>
              <w:bottom w:val="nil"/>
            </w:tcBorders>
            <w:vAlign w:val="center"/>
          </w:tcPr>
          <w:p w14:paraId="24E07D0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5329CAC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1" w:type="dxa"/>
            <w:tcBorders>
              <w:top w:val="nil"/>
              <w:bottom w:val="nil"/>
            </w:tcBorders>
            <w:vAlign w:val="center"/>
          </w:tcPr>
          <w:p w14:paraId="05557F4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3C007CB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w:t>
            </w:r>
          </w:p>
        </w:tc>
        <w:tc>
          <w:tcPr>
            <w:tcW w:w="420" w:type="dxa"/>
            <w:tcBorders>
              <w:top w:val="nil"/>
              <w:bottom w:val="nil"/>
            </w:tcBorders>
            <w:vAlign w:val="center"/>
          </w:tcPr>
          <w:p w14:paraId="79BE567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1608247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516ADDC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0BCB66F4"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1539469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vAlign w:val="center"/>
          </w:tcPr>
          <w:p w14:paraId="51556E7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557C794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234506F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w:t>
            </w:r>
          </w:p>
        </w:tc>
        <w:tc>
          <w:tcPr>
            <w:tcW w:w="421" w:type="dxa"/>
            <w:tcBorders>
              <w:top w:val="nil"/>
              <w:bottom w:val="nil"/>
            </w:tcBorders>
            <w:vAlign w:val="center"/>
          </w:tcPr>
          <w:p w14:paraId="2A28DC5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10</w:t>
            </w:r>
          </w:p>
        </w:tc>
        <w:tc>
          <w:tcPr>
            <w:tcW w:w="420" w:type="dxa"/>
            <w:tcBorders>
              <w:top w:val="nil"/>
              <w:bottom w:val="nil"/>
            </w:tcBorders>
            <w:vAlign w:val="center"/>
          </w:tcPr>
          <w:p w14:paraId="7C9AC32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34</w:t>
            </w:r>
          </w:p>
        </w:tc>
        <w:tc>
          <w:tcPr>
            <w:tcW w:w="420" w:type="dxa"/>
            <w:tcBorders>
              <w:top w:val="nil"/>
              <w:bottom w:val="nil"/>
            </w:tcBorders>
            <w:vAlign w:val="center"/>
          </w:tcPr>
          <w:p w14:paraId="583ED56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tcPr>
          <w:p w14:paraId="7D8D25C8"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45</w:t>
            </w:r>
          </w:p>
        </w:tc>
        <w:tc>
          <w:tcPr>
            <w:tcW w:w="686" w:type="dxa"/>
            <w:tcBorders>
              <w:top w:val="nil"/>
              <w:bottom w:val="nil"/>
            </w:tcBorders>
            <w:tcMar>
              <w:left w:w="0" w:type="dxa"/>
              <w:right w:w="0" w:type="dxa"/>
            </w:tcMar>
            <w:vAlign w:val="center"/>
          </w:tcPr>
          <w:p w14:paraId="2AEF5C4C"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34</w:t>
            </w:r>
            <w:r w:rsidRPr="006B00C0">
              <w:rPr>
                <w:rFonts w:hint="eastAsia"/>
                <w:color w:val="000000" w:themeColor="text1"/>
                <w:sz w:val="14"/>
                <w:szCs w:val="14"/>
              </w:rPr>
              <w:t>年</w:t>
            </w:r>
          </w:p>
        </w:tc>
      </w:tr>
      <w:tr w:rsidR="006B00C0" w:rsidRPr="006B00C0" w14:paraId="59A21F20" w14:textId="77777777" w:rsidTr="00E430FC">
        <w:tc>
          <w:tcPr>
            <w:tcW w:w="420" w:type="dxa"/>
            <w:tcBorders>
              <w:top w:val="nil"/>
              <w:bottom w:val="nil"/>
            </w:tcBorders>
            <w:shd w:val="clear" w:color="auto" w:fill="DEEAF6" w:themeFill="accent1" w:themeFillTint="33"/>
            <w:vAlign w:val="center"/>
          </w:tcPr>
          <w:p w14:paraId="1C56F82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16</w:t>
            </w:r>
          </w:p>
        </w:tc>
        <w:tc>
          <w:tcPr>
            <w:tcW w:w="420" w:type="dxa"/>
            <w:tcBorders>
              <w:top w:val="nil"/>
              <w:bottom w:val="nil"/>
            </w:tcBorders>
            <w:shd w:val="clear" w:color="auto" w:fill="DEEAF6" w:themeFill="accent1" w:themeFillTint="33"/>
            <w:vAlign w:val="center"/>
          </w:tcPr>
          <w:p w14:paraId="4F7A4BF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25</w:t>
            </w:r>
          </w:p>
        </w:tc>
        <w:tc>
          <w:tcPr>
            <w:tcW w:w="420" w:type="dxa"/>
            <w:tcBorders>
              <w:top w:val="nil"/>
              <w:bottom w:val="nil"/>
            </w:tcBorders>
            <w:shd w:val="clear" w:color="auto" w:fill="DEEAF6" w:themeFill="accent1" w:themeFillTint="33"/>
            <w:vAlign w:val="center"/>
          </w:tcPr>
          <w:p w14:paraId="21C199E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1" w:type="dxa"/>
            <w:tcBorders>
              <w:top w:val="nil"/>
              <w:bottom w:val="nil"/>
            </w:tcBorders>
            <w:shd w:val="clear" w:color="auto" w:fill="DEEAF6" w:themeFill="accent1" w:themeFillTint="33"/>
          </w:tcPr>
          <w:p w14:paraId="1B3AE65A"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44</w:t>
            </w:r>
          </w:p>
        </w:tc>
        <w:tc>
          <w:tcPr>
            <w:tcW w:w="420" w:type="dxa"/>
            <w:tcBorders>
              <w:top w:val="nil"/>
              <w:bottom w:val="nil"/>
            </w:tcBorders>
            <w:shd w:val="clear" w:color="auto" w:fill="DEEAF6" w:themeFill="accent1" w:themeFillTint="33"/>
            <w:vAlign w:val="center"/>
          </w:tcPr>
          <w:p w14:paraId="3DA3C89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4F52FDA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w:t>
            </w:r>
          </w:p>
        </w:tc>
        <w:tc>
          <w:tcPr>
            <w:tcW w:w="421" w:type="dxa"/>
            <w:tcBorders>
              <w:top w:val="nil"/>
              <w:bottom w:val="nil"/>
            </w:tcBorders>
            <w:shd w:val="clear" w:color="auto" w:fill="DEEAF6" w:themeFill="accent1" w:themeFillTint="33"/>
            <w:vAlign w:val="center"/>
          </w:tcPr>
          <w:p w14:paraId="3DDAD83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0FA5DEA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8</w:t>
            </w:r>
          </w:p>
        </w:tc>
        <w:tc>
          <w:tcPr>
            <w:tcW w:w="420" w:type="dxa"/>
            <w:tcBorders>
              <w:top w:val="nil"/>
              <w:bottom w:val="nil"/>
            </w:tcBorders>
            <w:shd w:val="clear" w:color="auto" w:fill="DEEAF6" w:themeFill="accent1" w:themeFillTint="33"/>
            <w:vAlign w:val="center"/>
          </w:tcPr>
          <w:p w14:paraId="695B34E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6B09A7B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6C74B00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53913F53"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0637441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1" w:type="dxa"/>
            <w:tcBorders>
              <w:top w:val="nil"/>
              <w:bottom w:val="nil"/>
            </w:tcBorders>
            <w:shd w:val="clear" w:color="auto" w:fill="DEEAF6" w:themeFill="accent1" w:themeFillTint="33"/>
            <w:vAlign w:val="center"/>
          </w:tcPr>
          <w:p w14:paraId="113B361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2797CCA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05920B04"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w:t>
            </w:r>
          </w:p>
        </w:tc>
        <w:tc>
          <w:tcPr>
            <w:tcW w:w="421" w:type="dxa"/>
            <w:tcBorders>
              <w:top w:val="nil"/>
              <w:bottom w:val="nil"/>
            </w:tcBorders>
            <w:shd w:val="clear" w:color="auto" w:fill="DEEAF6" w:themeFill="accent1" w:themeFillTint="33"/>
            <w:vAlign w:val="center"/>
          </w:tcPr>
          <w:p w14:paraId="4EBD59B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17</w:t>
            </w:r>
          </w:p>
        </w:tc>
        <w:tc>
          <w:tcPr>
            <w:tcW w:w="420" w:type="dxa"/>
            <w:tcBorders>
              <w:top w:val="nil"/>
              <w:bottom w:val="nil"/>
            </w:tcBorders>
            <w:shd w:val="clear" w:color="auto" w:fill="DEEAF6" w:themeFill="accent1" w:themeFillTint="33"/>
            <w:vAlign w:val="center"/>
          </w:tcPr>
          <w:p w14:paraId="5127A35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32</w:t>
            </w:r>
          </w:p>
        </w:tc>
        <w:tc>
          <w:tcPr>
            <w:tcW w:w="420" w:type="dxa"/>
            <w:tcBorders>
              <w:top w:val="nil"/>
              <w:bottom w:val="nil"/>
            </w:tcBorders>
            <w:shd w:val="clear" w:color="auto" w:fill="DEEAF6" w:themeFill="accent1" w:themeFillTint="33"/>
            <w:vAlign w:val="center"/>
          </w:tcPr>
          <w:p w14:paraId="78B1FC9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1" w:type="dxa"/>
            <w:tcBorders>
              <w:top w:val="nil"/>
              <w:bottom w:val="nil"/>
            </w:tcBorders>
            <w:shd w:val="clear" w:color="auto" w:fill="DEEAF6" w:themeFill="accent1" w:themeFillTint="33"/>
          </w:tcPr>
          <w:p w14:paraId="5F354C8E"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52</w:t>
            </w:r>
          </w:p>
        </w:tc>
        <w:tc>
          <w:tcPr>
            <w:tcW w:w="686" w:type="dxa"/>
            <w:tcBorders>
              <w:top w:val="nil"/>
              <w:bottom w:val="nil"/>
            </w:tcBorders>
            <w:shd w:val="clear" w:color="auto" w:fill="DEEAF6" w:themeFill="accent1" w:themeFillTint="33"/>
            <w:tcMar>
              <w:left w:w="0" w:type="dxa"/>
              <w:right w:w="0" w:type="dxa"/>
            </w:tcMar>
            <w:vAlign w:val="center"/>
          </w:tcPr>
          <w:p w14:paraId="1AC6D9E6"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35</w:t>
            </w:r>
            <w:r w:rsidRPr="006B00C0">
              <w:rPr>
                <w:rFonts w:hint="eastAsia"/>
                <w:color w:val="000000" w:themeColor="text1"/>
                <w:sz w:val="14"/>
                <w:szCs w:val="14"/>
              </w:rPr>
              <w:t>年</w:t>
            </w:r>
          </w:p>
        </w:tc>
      </w:tr>
      <w:tr w:rsidR="006B00C0" w:rsidRPr="006B00C0" w14:paraId="6F991086" w14:textId="77777777" w:rsidTr="00E430FC">
        <w:tc>
          <w:tcPr>
            <w:tcW w:w="420" w:type="dxa"/>
            <w:tcBorders>
              <w:top w:val="nil"/>
              <w:bottom w:val="nil"/>
            </w:tcBorders>
            <w:vAlign w:val="center"/>
          </w:tcPr>
          <w:p w14:paraId="3B90EEE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w:t>
            </w:r>
          </w:p>
        </w:tc>
        <w:tc>
          <w:tcPr>
            <w:tcW w:w="420" w:type="dxa"/>
            <w:tcBorders>
              <w:top w:val="nil"/>
              <w:bottom w:val="nil"/>
            </w:tcBorders>
            <w:vAlign w:val="center"/>
          </w:tcPr>
          <w:p w14:paraId="422A23C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22</w:t>
            </w:r>
          </w:p>
        </w:tc>
        <w:tc>
          <w:tcPr>
            <w:tcW w:w="420" w:type="dxa"/>
            <w:tcBorders>
              <w:top w:val="nil"/>
              <w:bottom w:val="nil"/>
            </w:tcBorders>
            <w:vAlign w:val="center"/>
          </w:tcPr>
          <w:p w14:paraId="65AB7FE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tcPr>
          <w:p w14:paraId="7F56AF5C"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29</w:t>
            </w:r>
          </w:p>
        </w:tc>
        <w:tc>
          <w:tcPr>
            <w:tcW w:w="420" w:type="dxa"/>
            <w:tcBorders>
              <w:top w:val="nil"/>
              <w:bottom w:val="nil"/>
            </w:tcBorders>
            <w:vAlign w:val="center"/>
          </w:tcPr>
          <w:p w14:paraId="3B92529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vAlign w:val="center"/>
          </w:tcPr>
          <w:p w14:paraId="7777093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1" w:type="dxa"/>
            <w:tcBorders>
              <w:top w:val="nil"/>
              <w:bottom w:val="nil"/>
            </w:tcBorders>
            <w:vAlign w:val="center"/>
          </w:tcPr>
          <w:p w14:paraId="2CA8D90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649A7971"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5</w:t>
            </w:r>
          </w:p>
        </w:tc>
        <w:tc>
          <w:tcPr>
            <w:tcW w:w="420" w:type="dxa"/>
            <w:tcBorders>
              <w:top w:val="nil"/>
              <w:bottom w:val="nil"/>
            </w:tcBorders>
            <w:vAlign w:val="center"/>
          </w:tcPr>
          <w:p w14:paraId="1531E21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35BB070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6309C21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tcPr>
          <w:p w14:paraId="086762F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014D691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vAlign w:val="center"/>
          </w:tcPr>
          <w:p w14:paraId="11C46CE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37925E1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05316A7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1" w:type="dxa"/>
            <w:tcBorders>
              <w:top w:val="nil"/>
              <w:bottom w:val="nil"/>
            </w:tcBorders>
            <w:vAlign w:val="center"/>
          </w:tcPr>
          <w:p w14:paraId="53CE5D5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w:t>
            </w:r>
          </w:p>
        </w:tc>
        <w:tc>
          <w:tcPr>
            <w:tcW w:w="420" w:type="dxa"/>
            <w:tcBorders>
              <w:top w:val="nil"/>
              <w:bottom w:val="nil"/>
            </w:tcBorders>
            <w:vAlign w:val="center"/>
          </w:tcPr>
          <w:p w14:paraId="2EE024C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25</w:t>
            </w:r>
          </w:p>
        </w:tc>
        <w:tc>
          <w:tcPr>
            <w:tcW w:w="420" w:type="dxa"/>
            <w:tcBorders>
              <w:top w:val="nil"/>
              <w:bottom w:val="nil"/>
            </w:tcBorders>
            <w:vAlign w:val="center"/>
          </w:tcPr>
          <w:p w14:paraId="67EFD36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1" w:type="dxa"/>
            <w:tcBorders>
              <w:top w:val="nil"/>
              <w:bottom w:val="nil"/>
            </w:tcBorders>
          </w:tcPr>
          <w:p w14:paraId="768D68C9"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35</w:t>
            </w:r>
          </w:p>
        </w:tc>
        <w:tc>
          <w:tcPr>
            <w:tcW w:w="686" w:type="dxa"/>
            <w:tcBorders>
              <w:top w:val="nil"/>
              <w:bottom w:val="nil"/>
            </w:tcBorders>
            <w:tcMar>
              <w:left w:w="0" w:type="dxa"/>
              <w:right w:w="0" w:type="dxa"/>
            </w:tcMar>
            <w:vAlign w:val="center"/>
          </w:tcPr>
          <w:p w14:paraId="29F9CF79"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36</w:t>
            </w:r>
            <w:r w:rsidRPr="006B00C0">
              <w:rPr>
                <w:rFonts w:hint="eastAsia"/>
                <w:color w:val="000000" w:themeColor="text1"/>
                <w:sz w:val="14"/>
                <w:szCs w:val="14"/>
              </w:rPr>
              <w:t>年</w:t>
            </w:r>
          </w:p>
        </w:tc>
      </w:tr>
      <w:tr w:rsidR="006B00C0" w:rsidRPr="006B00C0" w14:paraId="73C97316" w14:textId="77777777" w:rsidTr="00E430FC">
        <w:tc>
          <w:tcPr>
            <w:tcW w:w="420" w:type="dxa"/>
            <w:tcBorders>
              <w:top w:val="nil"/>
              <w:bottom w:val="nil"/>
            </w:tcBorders>
            <w:shd w:val="clear" w:color="auto" w:fill="DEEAF6" w:themeFill="accent1" w:themeFillTint="33"/>
            <w:vAlign w:val="center"/>
          </w:tcPr>
          <w:p w14:paraId="5E1BCE0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20" w:type="dxa"/>
            <w:tcBorders>
              <w:top w:val="nil"/>
              <w:bottom w:val="nil"/>
            </w:tcBorders>
            <w:shd w:val="clear" w:color="auto" w:fill="DEEAF6" w:themeFill="accent1" w:themeFillTint="33"/>
            <w:vAlign w:val="center"/>
          </w:tcPr>
          <w:p w14:paraId="6BBBCB5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27</w:t>
            </w:r>
          </w:p>
        </w:tc>
        <w:tc>
          <w:tcPr>
            <w:tcW w:w="420" w:type="dxa"/>
            <w:tcBorders>
              <w:top w:val="nil"/>
              <w:bottom w:val="nil"/>
            </w:tcBorders>
            <w:shd w:val="clear" w:color="auto" w:fill="DEEAF6" w:themeFill="accent1" w:themeFillTint="33"/>
            <w:vAlign w:val="center"/>
          </w:tcPr>
          <w:p w14:paraId="1E75B36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DEEAF6" w:themeFill="accent1" w:themeFillTint="33"/>
          </w:tcPr>
          <w:p w14:paraId="24708A1B"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33</w:t>
            </w:r>
          </w:p>
        </w:tc>
        <w:tc>
          <w:tcPr>
            <w:tcW w:w="420" w:type="dxa"/>
            <w:tcBorders>
              <w:top w:val="nil"/>
              <w:bottom w:val="nil"/>
            </w:tcBorders>
            <w:shd w:val="clear" w:color="auto" w:fill="DEEAF6" w:themeFill="accent1" w:themeFillTint="33"/>
            <w:vAlign w:val="center"/>
          </w:tcPr>
          <w:p w14:paraId="0C6EE1D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14D99E4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DEEAF6" w:themeFill="accent1" w:themeFillTint="33"/>
            <w:vAlign w:val="center"/>
          </w:tcPr>
          <w:p w14:paraId="7B9A396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6699DB71"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37847DF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70E0D5C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7C77035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7CC83A21"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286B0B3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1" w:type="dxa"/>
            <w:tcBorders>
              <w:top w:val="nil"/>
              <w:bottom w:val="nil"/>
            </w:tcBorders>
            <w:shd w:val="clear" w:color="auto" w:fill="DEEAF6" w:themeFill="accent1" w:themeFillTint="33"/>
            <w:vAlign w:val="center"/>
          </w:tcPr>
          <w:p w14:paraId="2D9AD16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275FC5F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20397583"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w:t>
            </w:r>
          </w:p>
        </w:tc>
        <w:tc>
          <w:tcPr>
            <w:tcW w:w="421" w:type="dxa"/>
            <w:tcBorders>
              <w:top w:val="nil"/>
              <w:bottom w:val="nil"/>
            </w:tcBorders>
            <w:shd w:val="clear" w:color="auto" w:fill="DEEAF6" w:themeFill="accent1" w:themeFillTint="33"/>
            <w:vAlign w:val="center"/>
          </w:tcPr>
          <w:p w14:paraId="575DD69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20" w:type="dxa"/>
            <w:tcBorders>
              <w:top w:val="nil"/>
              <w:bottom w:val="nil"/>
            </w:tcBorders>
            <w:shd w:val="clear" w:color="auto" w:fill="DEEAF6" w:themeFill="accent1" w:themeFillTint="33"/>
            <w:vAlign w:val="center"/>
          </w:tcPr>
          <w:p w14:paraId="45FE3AF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28</w:t>
            </w:r>
          </w:p>
        </w:tc>
        <w:tc>
          <w:tcPr>
            <w:tcW w:w="420" w:type="dxa"/>
            <w:tcBorders>
              <w:top w:val="nil"/>
              <w:bottom w:val="nil"/>
            </w:tcBorders>
            <w:shd w:val="clear" w:color="auto" w:fill="DEEAF6" w:themeFill="accent1" w:themeFillTint="33"/>
            <w:vAlign w:val="center"/>
          </w:tcPr>
          <w:p w14:paraId="4528127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DEEAF6" w:themeFill="accent1" w:themeFillTint="33"/>
          </w:tcPr>
          <w:p w14:paraId="2D58E35A"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34</w:t>
            </w:r>
          </w:p>
        </w:tc>
        <w:tc>
          <w:tcPr>
            <w:tcW w:w="686" w:type="dxa"/>
            <w:tcBorders>
              <w:top w:val="nil"/>
              <w:bottom w:val="nil"/>
            </w:tcBorders>
            <w:shd w:val="clear" w:color="auto" w:fill="DEEAF6" w:themeFill="accent1" w:themeFillTint="33"/>
            <w:tcMar>
              <w:left w:w="0" w:type="dxa"/>
              <w:right w:w="0" w:type="dxa"/>
            </w:tcMar>
            <w:vAlign w:val="center"/>
          </w:tcPr>
          <w:p w14:paraId="4616CD29"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37</w:t>
            </w:r>
            <w:r w:rsidRPr="006B00C0">
              <w:rPr>
                <w:rFonts w:hint="eastAsia"/>
                <w:color w:val="000000" w:themeColor="text1"/>
                <w:sz w:val="14"/>
                <w:szCs w:val="14"/>
              </w:rPr>
              <w:t>年</w:t>
            </w:r>
          </w:p>
        </w:tc>
      </w:tr>
      <w:tr w:rsidR="006B00C0" w:rsidRPr="006B00C0" w14:paraId="409F0521" w14:textId="77777777" w:rsidTr="00E430FC">
        <w:tc>
          <w:tcPr>
            <w:tcW w:w="420" w:type="dxa"/>
            <w:tcBorders>
              <w:top w:val="nil"/>
              <w:bottom w:val="nil"/>
            </w:tcBorders>
            <w:vAlign w:val="center"/>
          </w:tcPr>
          <w:p w14:paraId="125100F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w:t>
            </w:r>
          </w:p>
        </w:tc>
        <w:tc>
          <w:tcPr>
            <w:tcW w:w="420" w:type="dxa"/>
            <w:tcBorders>
              <w:top w:val="nil"/>
              <w:bottom w:val="nil"/>
            </w:tcBorders>
            <w:vAlign w:val="center"/>
          </w:tcPr>
          <w:p w14:paraId="489FB64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11</w:t>
            </w:r>
          </w:p>
        </w:tc>
        <w:tc>
          <w:tcPr>
            <w:tcW w:w="420" w:type="dxa"/>
            <w:tcBorders>
              <w:top w:val="nil"/>
              <w:bottom w:val="nil"/>
            </w:tcBorders>
            <w:vAlign w:val="center"/>
          </w:tcPr>
          <w:p w14:paraId="322005B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w:t>
            </w:r>
          </w:p>
        </w:tc>
        <w:tc>
          <w:tcPr>
            <w:tcW w:w="421" w:type="dxa"/>
            <w:tcBorders>
              <w:top w:val="nil"/>
              <w:bottom w:val="nil"/>
            </w:tcBorders>
          </w:tcPr>
          <w:p w14:paraId="11878A4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26</w:t>
            </w:r>
          </w:p>
        </w:tc>
        <w:tc>
          <w:tcPr>
            <w:tcW w:w="420" w:type="dxa"/>
            <w:tcBorders>
              <w:top w:val="nil"/>
              <w:bottom w:val="nil"/>
            </w:tcBorders>
            <w:vAlign w:val="center"/>
          </w:tcPr>
          <w:p w14:paraId="17D1A9D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616DF00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1" w:type="dxa"/>
            <w:tcBorders>
              <w:top w:val="nil"/>
              <w:bottom w:val="nil"/>
            </w:tcBorders>
            <w:vAlign w:val="center"/>
          </w:tcPr>
          <w:p w14:paraId="519E229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3AA20A3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w:t>
            </w:r>
          </w:p>
        </w:tc>
        <w:tc>
          <w:tcPr>
            <w:tcW w:w="420" w:type="dxa"/>
            <w:tcBorders>
              <w:top w:val="nil"/>
              <w:bottom w:val="nil"/>
            </w:tcBorders>
            <w:vAlign w:val="center"/>
          </w:tcPr>
          <w:p w14:paraId="756DE5F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141D4C9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430F23E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36E21F5A"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1BD99AE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0617AC1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5532B07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14A8E6E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1" w:type="dxa"/>
            <w:tcBorders>
              <w:top w:val="nil"/>
              <w:bottom w:val="nil"/>
            </w:tcBorders>
            <w:vAlign w:val="center"/>
          </w:tcPr>
          <w:p w14:paraId="2EAFEB3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w:t>
            </w:r>
          </w:p>
        </w:tc>
        <w:tc>
          <w:tcPr>
            <w:tcW w:w="420" w:type="dxa"/>
            <w:tcBorders>
              <w:top w:val="nil"/>
              <w:bottom w:val="nil"/>
            </w:tcBorders>
            <w:vAlign w:val="center"/>
          </w:tcPr>
          <w:p w14:paraId="2DDE692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14</w:t>
            </w:r>
          </w:p>
        </w:tc>
        <w:tc>
          <w:tcPr>
            <w:tcW w:w="420" w:type="dxa"/>
            <w:tcBorders>
              <w:top w:val="nil"/>
              <w:bottom w:val="nil"/>
            </w:tcBorders>
            <w:vAlign w:val="center"/>
          </w:tcPr>
          <w:p w14:paraId="4874D96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w:t>
            </w:r>
          </w:p>
        </w:tc>
        <w:tc>
          <w:tcPr>
            <w:tcW w:w="421" w:type="dxa"/>
            <w:tcBorders>
              <w:top w:val="nil"/>
              <w:bottom w:val="nil"/>
            </w:tcBorders>
          </w:tcPr>
          <w:p w14:paraId="45C53543"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29</w:t>
            </w:r>
          </w:p>
        </w:tc>
        <w:tc>
          <w:tcPr>
            <w:tcW w:w="686" w:type="dxa"/>
            <w:tcBorders>
              <w:top w:val="nil"/>
              <w:bottom w:val="nil"/>
            </w:tcBorders>
            <w:tcMar>
              <w:left w:w="0" w:type="dxa"/>
              <w:right w:w="0" w:type="dxa"/>
            </w:tcMar>
            <w:vAlign w:val="center"/>
          </w:tcPr>
          <w:p w14:paraId="399913F2"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38</w:t>
            </w:r>
            <w:r w:rsidRPr="006B00C0">
              <w:rPr>
                <w:rFonts w:hint="eastAsia"/>
                <w:color w:val="000000" w:themeColor="text1"/>
                <w:sz w:val="14"/>
                <w:szCs w:val="14"/>
              </w:rPr>
              <w:t>年</w:t>
            </w:r>
          </w:p>
        </w:tc>
      </w:tr>
      <w:tr w:rsidR="006B00C0" w:rsidRPr="006B00C0" w14:paraId="3A1623AB" w14:textId="77777777" w:rsidTr="00E430FC">
        <w:tc>
          <w:tcPr>
            <w:tcW w:w="420" w:type="dxa"/>
            <w:tcBorders>
              <w:top w:val="nil"/>
              <w:bottom w:val="nil"/>
            </w:tcBorders>
            <w:shd w:val="clear" w:color="auto" w:fill="DEEAF6" w:themeFill="accent1" w:themeFillTint="33"/>
            <w:vAlign w:val="center"/>
          </w:tcPr>
          <w:p w14:paraId="2F94912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w:t>
            </w:r>
          </w:p>
        </w:tc>
        <w:tc>
          <w:tcPr>
            <w:tcW w:w="420" w:type="dxa"/>
            <w:tcBorders>
              <w:top w:val="nil"/>
              <w:bottom w:val="nil"/>
            </w:tcBorders>
            <w:shd w:val="clear" w:color="auto" w:fill="DEEAF6" w:themeFill="accent1" w:themeFillTint="33"/>
            <w:vAlign w:val="center"/>
          </w:tcPr>
          <w:p w14:paraId="7190D6D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13</w:t>
            </w:r>
          </w:p>
        </w:tc>
        <w:tc>
          <w:tcPr>
            <w:tcW w:w="420" w:type="dxa"/>
            <w:tcBorders>
              <w:top w:val="nil"/>
              <w:bottom w:val="nil"/>
            </w:tcBorders>
            <w:shd w:val="clear" w:color="auto" w:fill="DEEAF6" w:themeFill="accent1" w:themeFillTint="33"/>
            <w:vAlign w:val="center"/>
          </w:tcPr>
          <w:p w14:paraId="5C8FAC6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1" w:type="dxa"/>
            <w:tcBorders>
              <w:top w:val="nil"/>
              <w:bottom w:val="nil"/>
            </w:tcBorders>
            <w:shd w:val="clear" w:color="auto" w:fill="DEEAF6" w:themeFill="accent1" w:themeFillTint="33"/>
          </w:tcPr>
          <w:p w14:paraId="0ED50C3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22</w:t>
            </w:r>
          </w:p>
        </w:tc>
        <w:tc>
          <w:tcPr>
            <w:tcW w:w="420" w:type="dxa"/>
            <w:tcBorders>
              <w:top w:val="nil"/>
              <w:bottom w:val="nil"/>
            </w:tcBorders>
            <w:shd w:val="clear" w:color="auto" w:fill="DEEAF6" w:themeFill="accent1" w:themeFillTint="33"/>
            <w:vAlign w:val="center"/>
          </w:tcPr>
          <w:p w14:paraId="1E41461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492A79C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7D8DD10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4499EE2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6052804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580FCE0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7160B3A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25D8A28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02DECF2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DEEAF6" w:themeFill="accent1" w:themeFillTint="33"/>
            <w:vAlign w:val="center"/>
          </w:tcPr>
          <w:p w14:paraId="38BE166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6F6D9A2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5AC0826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DEEAF6" w:themeFill="accent1" w:themeFillTint="33"/>
            <w:vAlign w:val="center"/>
          </w:tcPr>
          <w:p w14:paraId="265732A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w:t>
            </w:r>
          </w:p>
        </w:tc>
        <w:tc>
          <w:tcPr>
            <w:tcW w:w="420" w:type="dxa"/>
            <w:tcBorders>
              <w:top w:val="nil"/>
              <w:bottom w:val="nil"/>
            </w:tcBorders>
            <w:shd w:val="clear" w:color="auto" w:fill="DEEAF6" w:themeFill="accent1" w:themeFillTint="33"/>
            <w:vAlign w:val="center"/>
          </w:tcPr>
          <w:p w14:paraId="7A3E57C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13</w:t>
            </w:r>
          </w:p>
        </w:tc>
        <w:tc>
          <w:tcPr>
            <w:tcW w:w="420" w:type="dxa"/>
            <w:tcBorders>
              <w:top w:val="nil"/>
              <w:bottom w:val="nil"/>
            </w:tcBorders>
            <w:shd w:val="clear" w:color="auto" w:fill="DEEAF6" w:themeFill="accent1" w:themeFillTint="33"/>
            <w:vAlign w:val="center"/>
          </w:tcPr>
          <w:p w14:paraId="44BB435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1" w:type="dxa"/>
            <w:tcBorders>
              <w:top w:val="nil"/>
              <w:bottom w:val="nil"/>
            </w:tcBorders>
            <w:shd w:val="clear" w:color="auto" w:fill="DEEAF6" w:themeFill="accent1" w:themeFillTint="33"/>
          </w:tcPr>
          <w:p w14:paraId="5F1341C9"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22</w:t>
            </w:r>
          </w:p>
        </w:tc>
        <w:tc>
          <w:tcPr>
            <w:tcW w:w="686" w:type="dxa"/>
            <w:tcBorders>
              <w:top w:val="nil"/>
              <w:bottom w:val="nil"/>
            </w:tcBorders>
            <w:shd w:val="clear" w:color="auto" w:fill="DEEAF6" w:themeFill="accent1" w:themeFillTint="33"/>
            <w:tcMar>
              <w:left w:w="0" w:type="dxa"/>
              <w:right w:w="0" w:type="dxa"/>
            </w:tcMar>
            <w:vAlign w:val="center"/>
          </w:tcPr>
          <w:p w14:paraId="00CFAC6B"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39</w:t>
            </w:r>
            <w:r w:rsidRPr="006B00C0">
              <w:rPr>
                <w:rFonts w:hint="eastAsia"/>
                <w:color w:val="000000" w:themeColor="text1"/>
                <w:sz w:val="14"/>
                <w:szCs w:val="14"/>
              </w:rPr>
              <w:t>年</w:t>
            </w:r>
          </w:p>
        </w:tc>
      </w:tr>
      <w:tr w:rsidR="006B00C0" w:rsidRPr="006B00C0" w14:paraId="007081CE" w14:textId="77777777" w:rsidTr="00E430FC">
        <w:tc>
          <w:tcPr>
            <w:tcW w:w="420" w:type="dxa"/>
            <w:tcBorders>
              <w:top w:val="nil"/>
              <w:bottom w:val="nil"/>
            </w:tcBorders>
            <w:vAlign w:val="center"/>
          </w:tcPr>
          <w:p w14:paraId="7E6323B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20" w:type="dxa"/>
            <w:tcBorders>
              <w:top w:val="nil"/>
              <w:bottom w:val="nil"/>
            </w:tcBorders>
            <w:vAlign w:val="center"/>
          </w:tcPr>
          <w:p w14:paraId="3C5D616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15</w:t>
            </w:r>
          </w:p>
        </w:tc>
        <w:tc>
          <w:tcPr>
            <w:tcW w:w="420" w:type="dxa"/>
            <w:tcBorders>
              <w:top w:val="nil"/>
              <w:bottom w:val="nil"/>
            </w:tcBorders>
            <w:vAlign w:val="center"/>
          </w:tcPr>
          <w:p w14:paraId="656E31B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tcPr>
          <w:p w14:paraId="4F76F58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21</w:t>
            </w:r>
          </w:p>
        </w:tc>
        <w:tc>
          <w:tcPr>
            <w:tcW w:w="420" w:type="dxa"/>
            <w:tcBorders>
              <w:top w:val="nil"/>
              <w:bottom w:val="nil"/>
            </w:tcBorders>
            <w:vAlign w:val="center"/>
          </w:tcPr>
          <w:p w14:paraId="21B61C0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625E062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vAlign w:val="center"/>
          </w:tcPr>
          <w:p w14:paraId="4C1F805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6F8BE9A3"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658F167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3D5D9DA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4B7537D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6AEC848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0EA5232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70438A8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6A264FA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5ACBC31D"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560927D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20" w:type="dxa"/>
            <w:tcBorders>
              <w:top w:val="nil"/>
              <w:bottom w:val="nil"/>
            </w:tcBorders>
            <w:vAlign w:val="center"/>
          </w:tcPr>
          <w:p w14:paraId="384B64E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16</w:t>
            </w:r>
          </w:p>
        </w:tc>
        <w:tc>
          <w:tcPr>
            <w:tcW w:w="420" w:type="dxa"/>
            <w:tcBorders>
              <w:top w:val="nil"/>
              <w:bottom w:val="nil"/>
            </w:tcBorders>
            <w:vAlign w:val="center"/>
          </w:tcPr>
          <w:p w14:paraId="3F6B22C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tcPr>
          <w:p w14:paraId="0C20ED01"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22</w:t>
            </w:r>
          </w:p>
        </w:tc>
        <w:tc>
          <w:tcPr>
            <w:tcW w:w="686" w:type="dxa"/>
            <w:tcBorders>
              <w:top w:val="nil"/>
              <w:bottom w:val="nil"/>
            </w:tcBorders>
            <w:tcMar>
              <w:left w:w="0" w:type="dxa"/>
              <w:right w:w="0" w:type="dxa"/>
            </w:tcMar>
            <w:vAlign w:val="center"/>
          </w:tcPr>
          <w:p w14:paraId="6630FD41"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40</w:t>
            </w:r>
            <w:r w:rsidRPr="006B00C0">
              <w:rPr>
                <w:rFonts w:hint="eastAsia"/>
                <w:color w:val="000000" w:themeColor="text1"/>
                <w:sz w:val="14"/>
                <w:szCs w:val="14"/>
              </w:rPr>
              <w:t>年</w:t>
            </w:r>
          </w:p>
        </w:tc>
      </w:tr>
      <w:tr w:rsidR="006B00C0" w:rsidRPr="006B00C0" w14:paraId="3165AEF0" w14:textId="77777777" w:rsidTr="00E430FC">
        <w:tc>
          <w:tcPr>
            <w:tcW w:w="420" w:type="dxa"/>
            <w:tcBorders>
              <w:top w:val="nil"/>
              <w:bottom w:val="nil"/>
            </w:tcBorders>
            <w:shd w:val="clear" w:color="auto" w:fill="DEEAF6" w:themeFill="accent1" w:themeFillTint="33"/>
            <w:vAlign w:val="center"/>
          </w:tcPr>
          <w:p w14:paraId="7730717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0" w:type="dxa"/>
            <w:tcBorders>
              <w:top w:val="nil"/>
              <w:bottom w:val="nil"/>
            </w:tcBorders>
            <w:shd w:val="clear" w:color="auto" w:fill="DEEAF6" w:themeFill="accent1" w:themeFillTint="33"/>
            <w:vAlign w:val="center"/>
          </w:tcPr>
          <w:p w14:paraId="187E7DF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w:t>
            </w:r>
          </w:p>
        </w:tc>
        <w:tc>
          <w:tcPr>
            <w:tcW w:w="420" w:type="dxa"/>
            <w:tcBorders>
              <w:top w:val="nil"/>
              <w:bottom w:val="nil"/>
            </w:tcBorders>
            <w:shd w:val="clear" w:color="auto" w:fill="DEEAF6" w:themeFill="accent1" w:themeFillTint="33"/>
            <w:vAlign w:val="center"/>
          </w:tcPr>
          <w:p w14:paraId="47B40D2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DEEAF6" w:themeFill="accent1" w:themeFillTint="33"/>
          </w:tcPr>
          <w:p w14:paraId="616889F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12</w:t>
            </w:r>
          </w:p>
        </w:tc>
        <w:tc>
          <w:tcPr>
            <w:tcW w:w="420" w:type="dxa"/>
            <w:tcBorders>
              <w:top w:val="nil"/>
              <w:bottom w:val="nil"/>
            </w:tcBorders>
            <w:shd w:val="clear" w:color="auto" w:fill="DEEAF6" w:themeFill="accent1" w:themeFillTint="33"/>
            <w:vAlign w:val="center"/>
          </w:tcPr>
          <w:p w14:paraId="0282E1C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721BE5C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DEEAF6" w:themeFill="accent1" w:themeFillTint="33"/>
            <w:vAlign w:val="center"/>
          </w:tcPr>
          <w:p w14:paraId="334B11B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61F42F3D"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6FC51E1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7821080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263E48D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3E7C4408"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404AB30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0CC328B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35FE33D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7417E23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534E8F1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0" w:type="dxa"/>
            <w:tcBorders>
              <w:top w:val="nil"/>
              <w:bottom w:val="nil"/>
            </w:tcBorders>
            <w:shd w:val="clear" w:color="auto" w:fill="DEEAF6" w:themeFill="accent1" w:themeFillTint="33"/>
            <w:vAlign w:val="center"/>
          </w:tcPr>
          <w:p w14:paraId="07D4D5F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9</w:t>
            </w:r>
          </w:p>
        </w:tc>
        <w:tc>
          <w:tcPr>
            <w:tcW w:w="420" w:type="dxa"/>
            <w:tcBorders>
              <w:top w:val="nil"/>
              <w:bottom w:val="nil"/>
            </w:tcBorders>
            <w:shd w:val="clear" w:color="auto" w:fill="DEEAF6" w:themeFill="accent1" w:themeFillTint="33"/>
            <w:vAlign w:val="center"/>
          </w:tcPr>
          <w:p w14:paraId="0B20AEA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DEEAF6" w:themeFill="accent1" w:themeFillTint="33"/>
          </w:tcPr>
          <w:p w14:paraId="7FD85124"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13</w:t>
            </w:r>
          </w:p>
        </w:tc>
        <w:tc>
          <w:tcPr>
            <w:tcW w:w="686" w:type="dxa"/>
            <w:tcBorders>
              <w:top w:val="nil"/>
              <w:bottom w:val="nil"/>
            </w:tcBorders>
            <w:shd w:val="clear" w:color="auto" w:fill="DEEAF6" w:themeFill="accent1" w:themeFillTint="33"/>
            <w:tcMar>
              <w:left w:w="0" w:type="dxa"/>
              <w:right w:w="0" w:type="dxa"/>
            </w:tcMar>
            <w:vAlign w:val="center"/>
          </w:tcPr>
          <w:p w14:paraId="28ADDF8B"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41</w:t>
            </w:r>
            <w:r w:rsidRPr="006B00C0">
              <w:rPr>
                <w:rFonts w:hint="eastAsia"/>
                <w:color w:val="000000" w:themeColor="text1"/>
                <w:sz w:val="14"/>
                <w:szCs w:val="14"/>
              </w:rPr>
              <w:t>年</w:t>
            </w:r>
          </w:p>
        </w:tc>
      </w:tr>
      <w:tr w:rsidR="006B00C0" w:rsidRPr="006B00C0" w14:paraId="0857F512" w14:textId="77777777" w:rsidTr="00E430FC">
        <w:tc>
          <w:tcPr>
            <w:tcW w:w="420" w:type="dxa"/>
            <w:tcBorders>
              <w:top w:val="nil"/>
              <w:bottom w:val="nil"/>
            </w:tcBorders>
            <w:vAlign w:val="center"/>
          </w:tcPr>
          <w:p w14:paraId="24F5060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9</w:t>
            </w:r>
          </w:p>
        </w:tc>
        <w:tc>
          <w:tcPr>
            <w:tcW w:w="420" w:type="dxa"/>
            <w:tcBorders>
              <w:top w:val="nil"/>
              <w:bottom w:val="nil"/>
            </w:tcBorders>
            <w:vAlign w:val="center"/>
          </w:tcPr>
          <w:p w14:paraId="66F60AE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20" w:type="dxa"/>
            <w:tcBorders>
              <w:top w:val="nil"/>
              <w:bottom w:val="nil"/>
            </w:tcBorders>
            <w:vAlign w:val="center"/>
          </w:tcPr>
          <w:p w14:paraId="080CDBC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tcPr>
          <w:p w14:paraId="7058C41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15</w:t>
            </w:r>
          </w:p>
        </w:tc>
        <w:tc>
          <w:tcPr>
            <w:tcW w:w="420" w:type="dxa"/>
            <w:tcBorders>
              <w:top w:val="nil"/>
              <w:bottom w:val="nil"/>
            </w:tcBorders>
            <w:vAlign w:val="center"/>
          </w:tcPr>
          <w:p w14:paraId="1867EC9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65ED34D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581165A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2E75F5C3"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7E620CD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129437A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5B27D28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21C3EB6B"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742B3D1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39D27CC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0" w:type="dxa"/>
            <w:tcBorders>
              <w:top w:val="nil"/>
              <w:bottom w:val="nil"/>
            </w:tcBorders>
            <w:vAlign w:val="center"/>
          </w:tcPr>
          <w:p w14:paraId="5B0ADD8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4AE2479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w:t>
            </w:r>
          </w:p>
        </w:tc>
        <w:tc>
          <w:tcPr>
            <w:tcW w:w="421" w:type="dxa"/>
            <w:tcBorders>
              <w:top w:val="nil"/>
              <w:bottom w:val="nil"/>
            </w:tcBorders>
            <w:vAlign w:val="center"/>
          </w:tcPr>
          <w:p w14:paraId="65E1056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9</w:t>
            </w:r>
          </w:p>
        </w:tc>
        <w:tc>
          <w:tcPr>
            <w:tcW w:w="420" w:type="dxa"/>
            <w:tcBorders>
              <w:top w:val="nil"/>
              <w:bottom w:val="nil"/>
            </w:tcBorders>
            <w:vAlign w:val="center"/>
          </w:tcPr>
          <w:p w14:paraId="04993E4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20" w:type="dxa"/>
            <w:tcBorders>
              <w:top w:val="nil"/>
              <w:bottom w:val="nil"/>
            </w:tcBorders>
            <w:vAlign w:val="center"/>
          </w:tcPr>
          <w:p w14:paraId="05F7C97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tcPr>
          <w:p w14:paraId="0DF7DA1B"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15</w:t>
            </w:r>
          </w:p>
        </w:tc>
        <w:tc>
          <w:tcPr>
            <w:tcW w:w="686" w:type="dxa"/>
            <w:tcBorders>
              <w:top w:val="nil"/>
              <w:bottom w:val="nil"/>
            </w:tcBorders>
            <w:tcMar>
              <w:left w:w="0" w:type="dxa"/>
              <w:right w:w="0" w:type="dxa"/>
            </w:tcMar>
            <w:vAlign w:val="center"/>
          </w:tcPr>
          <w:p w14:paraId="7877006B"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42</w:t>
            </w:r>
            <w:r w:rsidRPr="006B00C0">
              <w:rPr>
                <w:rFonts w:hint="eastAsia"/>
                <w:color w:val="000000" w:themeColor="text1"/>
                <w:sz w:val="14"/>
                <w:szCs w:val="14"/>
              </w:rPr>
              <w:t>年</w:t>
            </w:r>
          </w:p>
        </w:tc>
      </w:tr>
      <w:tr w:rsidR="006B00C0" w:rsidRPr="006B00C0" w14:paraId="69D743E3" w14:textId="77777777" w:rsidTr="00E430FC">
        <w:tc>
          <w:tcPr>
            <w:tcW w:w="420" w:type="dxa"/>
            <w:tcBorders>
              <w:top w:val="nil"/>
              <w:bottom w:val="nil"/>
            </w:tcBorders>
            <w:shd w:val="clear" w:color="auto" w:fill="DEEAF6" w:themeFill="accent1" w:themeFillTint="33"/>
            <w:vAlign w:val="center"/>
          </w:tcPr>
          <w:p w14:paraId="3161721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20" w:type="dxa"/>
            <w:tcBorders>
              <w:top w:val="nil"/>
              <w:bottom w:val="nil"/>
            </w:tcBorders>
            <w:shd w:val="clear" w:color="auto" w:fill="DEEAF6" w:themeFill="accent1" w:themeFillTint="33"/>
            <w:vAlign w:val="center"/>
          </w:tcPr>
          <w:p w14:paraId="026342F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w:t>
            </w:r>
          </w:p>
        </w:tc>
        <w:tc>
          <w:tcPr>
            <w:tcW w:w="420" w:type="dxa"/>
            <w:tcBorders>
              <w:top w:val="nil"/>
              <w:bottom w:val="nil"/>
            </w:tcBorders>
            <w:shd w:val="clear" w:color="auto" w:fill="DEEAF6" w:themeFill="accent1" w:themeFillTint="33"/>
            <w:vAlign w:val="center"/>
          </w:tcPr>
          <w:p w14:paraId="350D9AD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65F9BCB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12</w:t>
            </w:r>
          </w:p>
        </w:tc>
        <w:tc>
          <w:tcPr>
            <w:tcW w:w="420" w:type="dxa"/>
            <w:tcBorders>
              <w:top w:val="nil"/>
              <w:bottom w:val="nil"/>
            </w:tcBorders>
            <w:shd w:val="clear" w:color="auto" w:fill="DEEAF6" w:themeFill="accent1" w:themeFillTint="33"/>
            <w:vAlign w:val="center"/>
          </w:tcPr>
          <w:p w14:paraId="38C89E9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03786A2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DEEAF6" w:themeFill="accent1" w:themeFillTint="33"/>
            <w:vAlign w:val="center"/>
          </w:tcPr>
          <w:p w14:paraId="3D8D6AE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tcPr>
          <w:p w14:paraId="754C039A"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w:t>
            </w:r>
          </w:p>
        </w:tc>
        <w:tc>
          <w:tcPr>
            <w:tcW w:w="420" w:type="dxa"/>
            <w:tcBorders>
              <w:top w:val="nil"/>
              <w:bottom w:val="nil"/>
            </w:tcBorders>
            <w:shd w:val="clear" w:color="auto" w:fill="DEEAF6" w:themeFill="accent1" w:themeFillTint="33"/>
            <w:vAlign w:val="center"/>
          </w:tcPr>
          <w:p w14:paraId="00330E4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41B8746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5C56FB8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tcPr>
          <w:p w14:paraId="0FFD0773"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7913753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7A8549F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6672D04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5DAE493A"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023C30C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20" w:type="dxa"/>
            <w:tcBorders>
              <w:top w:val="nil"/>
              <w:bottom w:val="nil"/>
            </w:tcBorders>
            <w:shd w:val="clear" w:color="auto" w:fill="DEEAF6" w:themeFill="accent1" w:themeFillTint="33"/>
            <w:vAlign w:val="center"/>
          </w:tcPr>
          <w:p w14:paraId="5A29168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w:t>
            </w:r>
          </w:p>
        </w:tc>
        <w:tc>
          <w:tcPr>
            <w:tcW w:w="420" w:type="dxa"/>
            <w:tcBorders>
              <w:top w:val="nil"/>
              <w:bottom w:val="nil"/>
            </w:tcBorders>
            <w:shd w:val="clear" w:color="auto" w:fill="DEEAF6" w:themeFill="accent1" w:themeFillTint="33"/>
            <w:vAlign w:val="center"/>
          </w:tcPr>
          <w:p w14:paraId="7552A5D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1" w:type="dxa"/>
            <w:tcBorders>
              <w:top w:val="nil"/>
              <w:bottom w:val="nil"/>
            </w:tcBorders>
            <w:shd w:val="clear" w:color="auto" w:fill="DEEAF6" w:themeFill="accent1" w:themeFillTint="33"/>
          </w:tcPr>
          <w:p w14:paraId="7EB0332A"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15</w:t>
            </w:r>
          </w:p>
        </w:tc>
        <w:tc>
          <w:tcPr>
            <w:tcW w:w="686" w:type="dxa"/>
            <w:tcBorders>
              <w:top w:val="nil"/>
              <w:bottom w:val="nil"/>
            </w:tcBorders>
            <w:shd w:val="clear" w:color="auto" w:fill="DEEAF6" w:themeFill="accent1" w:themeFillTint="33"/>
            <w:tcMar>
              <w:left w:w="0" w:type="dxa"/>
              <w:right w:w="0" w:type="dxa"/>
            </w:tcMar>
            <w:vAlign w:val="center"/>
          </w:tcPr>
          <w:p w14:paraId="48A7D65B"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43</w:t>
            </w:r>
            <w:r w:rsidRPr="006B00C0">
              <w:rPr>
                <w:rFonts w:hint="eastAsia"/>
                <w:color w:val="000000" w:themeColor="text1"/>
                <w:sz w:val="14"/>
                <w:szCs w:val="14"/>
              </w:rPr>
              <w:t>年</w:t>
            </w:r>
          </w:p>
        </w:tc>
      </w:tr>
      <w:tr w:rsidR="006B00C0" w:rsidRPr="006B00C0" w14:paraId="5131C6DD" w14:textId="77777777" w:rsidTr="00E430FC">
        <w:tc>
          <w:tcPr>
            <w:tcW w:w="420" w:type="dxa"/>
            <w:tcBorders>
              <w:top w:val="nil"/>
              <w:bottom w:val="nil"/>
            </w:tcBorders>
            <w:vAlign w:val="center"/>
          </w:tcPr>
          <w:p w14:paraId="02544BB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w:t>
            </w:r>
          </w:p>
        </w:tc>
        <w:tc>
          <w:tcPr>
            <w:tcW w:w="420" w:type="dxa"/>
            <w:tcBorders>
              <w:top w:val="nil"/>
              <w:bottom w:val="nil"/>
            </w:tcBorders>
            <w:vAlign w:val="center"/>
          </w:tcPr>
          <w:p w14:paraId="76E93C5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20" w:type="dxa"/>
            <w:tcBorders>
              <w:top w:val="nil"/>
              <w:bottom w:val="nil"/>
            </w:tcBorders>
            <w:vAlign w:val="center"/>
          </w:tcPr>
          <w:p w14:paraId="6CBCAA6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tcPr>
          <w:p w14:paraId="1CE2F9D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11</w:t>
            </w:r>
          </w:p>
        </w:tc>
        <w:tc>
          <w:tcPr>
            <w:tcW w:w="420" w:type="dxa"/>
            <w:tcBorders>
              <w:top w:val="nil"/>
              <w:bottom w:val="nil"/>
            </w:tcBorders>
            <w:vAlign w:val="center"/>
          </w:tcPr>
          <w:p w14:paraId="4A9718F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21A5017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vAlign w:val="center"/>
          </w:tcPr>
          <w:p w14:paraId="5234F36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546A04AA"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0241D69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32D1F06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3AFFF32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081F692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38118BB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14295B6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11A3235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3A8F22DC"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1" w:type="dxa"/>
            <w:tcBorders>
              <w:top w:val="nil"/>
              <w:bottom w:val="nil"/>
            </w:tcBorders>
            <w:vAlign w:val="center"/>
          </w:tcPr>
          <w:p w14:paraId="2039277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w:t>
            </w:r>
          </w:p>
        </w:tc>
        <w:tc>
          <w:tcPr>
            <w:tcW w:w="420" w:type="dxa"/>
            <w:tcBorders>
              <w:top w:val="nil"/>
              <w:bottom w:val="nil"/>
            </w:tcBorders>
            <w:vAlign w:val="center"/>
          </w:tcPr>
          <w:p w14:paraId="4BACD0E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20" w:type="dxa"/>
            <w:tcBorders>
              <w:top w:val="nil"/>
              <w:bottom w:val="nil"/>
            </w:tcBorders>
            <w:vAlign w:val="center"/>
          </w:tcPr>
          <w:p w14:paraId="3FD64C3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tcPr>
          <w:p w14:paraId="1B3692DB"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12</w:t>
            </w:r>
          </w:p>
        </w:tc>
        <w:tc>
          <w:tcPr>
            <w:tcW w:w="686" w:type="dxa"/>
            <w:tcBorders>
              <w:top w:val="nil"/>
              <w:bottom w:val="nil"/>
            </w:tcBorders>
            <w:tcMar>
              <w:left w:w="0" w:type="dxa"/>
              <w:right w:w="0" w:type="dxa"/>
            </w:tcMar>
            <w:vAlign w:val="center"/>
          </w:tcPr>
          <w:p w14:paraId="17AC89DE"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44</w:t>
            </w:r>
            <w:r w:rsidRPr="006B00C0">
              <w:rPr>
                <w:rFonts w:hint="eastAsia"/>
                <w:color w:val="000000" w:themeColor="text1"/>
                <w:sz w:val="14"/>
                <w:szCs w:val="14"/>
              </w:rPr>
              <w:t>年</w:t>
            </w:r>
          </w:p>
        </w:tc>
      </w:tr>
      <w:tr w:rsidR="006B00C0" w:rsidRPr="006B00C0" w14:paraId="61A3128D" w14:textId="77777777" w:rsidTr="00E430FC">
        <w:tc>
          <w:tcPr>
            <w:tcW w:w="420" w:type="dxa"/>
            <w:tcBorders>
              <w:top w:val="nil"/>
              <w:bottom w:val="nil"/>
            </w:tcBorders>
            <w:shd w:val="clear" w:color="auto" w:fill="DEEAF6" w:themeFill="accent1" w:themeFillTint="33"/>
            <w:vAlign w:val="center"/>
          </w:tcPr>
          <w:p w14:paraId="7DA6F57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0" w:type="dxa"/>
            <w:tcBorders>
              <w:top w:val="nil"/>
              <w:bottom w:val="nil"/>
            </w:tcBorders>
            <w:shd w:val="clear" w:color="auto" w:fill="DEEAF6" w:themeFill="accent1" w:themeFillTint="33"/>
            <w:vAlign w:val="center"/>
          </w:tcPr>
          <w:p w14:paraId="092470C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11</w:t>
            </w:r>
          </w:p>
        </w:tc>
        <w:tc>
          <w:tcPr>
            <w:tcW w:w="420" w:type="dxa"/>
            <w:tcBorders>
              <w:top w:val="nil"/>
              <w:bottom w:val="nil"/>
            </w:tcBorders>
            <w:shd w:val="clear" w:color="auto" w:fill="DEEAF6" w:themeFill="accent1" w:themeFillTint="33"/>
            <w:vAlign w:val="center"/>
          </w:tcPr>
          <w:p w14:paraId="5607A7A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DEEAF6" w:themeFill="accent1" w:themeFillTint="33"/>
          </w:tcPr>
          <w:p w14:paraId="7EB7D3A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15</w:t>
            </w:r>
          </w:p>
        </w:tc>
        <w:tc>
          <w:tcPr>
            <w:tcW w:w="420" w:type="dxa"/>
            <w:tcBorders>
              <w:top w:val="nil"/>
              <w:bottom w:val="nil"/>
            </w:tcBorders>
            <w:shd w:val="clear" w:color="auto" w:fill="DEEAF6" w:themeFill="accent1" w:themeFillTint="33"/>
            <w:vAlign w:val="center"/>
          </w:tcPr>
          <w:p w14:paraId="6D3FEF5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48CE64B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DEEAF6" w:themeFill="accent1" w:themeFillTint="33"/>
            <w:vAlign w:val="center"/>
          </w:tcPr>
          <w:p w14:paraId="30FB185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2BE1F3F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w:t>
            </w:r>
          </w:p>
        </w:tc>
        <w:tc>
          <w:tcPr>
            <w:tcW w:w="420" w:type="dxa"/>
            <w:tcBorders>
              <w:top w:val="nil"/>
              <w:bottom w:val="nil"/>
            </w:tcBorders>
            <w:shd w:val="clear" w:color="auto" w:fill="DEEAF6" w:themeFill="accent1" w:themeFillTint="33"/>
            <w:vAlign w:val="center"/>
          </w:tcPr>
          <w:p w14:paraId="1657FD5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489F444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210A544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2450A38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449F3E0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2C1C4CC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54BAD9F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1F47D65C"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21F738C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20" w:type="dxa"/>
            <w:tcBorders>
              <w:top w:val="nil"/>
              <w:bottom w:val="nil"/>
            </w:tcBorders>
            <w:shd w:val="clear" w:color="auto" w:fill="DEEAF6" w:themeFill="accent1" w:themeFillTint="33"/>
            <w:vAlign w:val="center"/>
          </w:tcPr>
          <w:p w14:paraId="244ADED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12</w:t>
            </w:r>
          </w:p>
        </w:tc>
        <w:tc>
          <w:tcPr>
            <w:tcW w:w="420" w:type="dxa"/>
            <w:tcBorders>
              <w:top w:val="nil"/>
              <w:bottom w:val="nil"/>
            </w:tcBorders>
            <w:shd w:val="clear" w:color="auto" w:fill="DEEAF6" w:themeFill="accent1" w:themeFillTint="33"/>
            <w:vAlign w:val="center"/>
          </w:tcPr>
          <w:p w14:paraId="6754048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shd w:val="clear" w:color="auto" w:fill="DEEAF6" w:themeFill="accent1" w:themeFillTint="33"/>
          </w:tcPr>
          <w:p w14:paraId="1D3E4C6B"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17</w:t>
            </w:r>
          </w:p>
        </w:tc>
        <w:tc>
          <w:tcPr>
            <w:tcW w:w="686" w:type="dxa"/>
            <w:tcBorders>
              <w:top w:val="nil"/>
              <w:bottom w:val="nil"/>
            </w:tcBorders>
            <w:shd w:val="clear" w:color="auto" w:fill="DEEAF6" w:themeFill="accent1" w:themeFillTint="33"/>
            <w:tcMar>
              <w:left w:w="0" w:type="dxa"/>
              <w:right w:w="0" w:type="dxa"/>
            </w:tcMar>
            <w:vAlign w:val="center"/>
          </w:tcPr>
          <w:p w14:paraId="7A066023"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45</w:t>
            </w:r>
            <w:r w:rsidRPr="006B00C0">
              <w:rPr>
                <w:rFonts w:hint="eastAsia"/>
                <w:color w:val="000000" w:themeColor="text1"/>
                <w:sz w:val="14"/>
                <w:szCs w:val="14"/>
              </w:rPr>
              <w:t>年</w:t>
            </w:r>
          </w:p>
        </w:tc>
      </w:tr>
      <w:tr w:rsidR="006B00C0" w:rsidRPr="006B00C0" w14:paraId="65EC0C6B" w14:textId="77777777" w:rsidTr="00E430FC">
        <w:tc>
          <w:tcPr>
            <w:tcW w:w="420" w:type="dxa"/>
            <w:tcBorders>
              <w:top w:val="nil"/>
              <w:bottom w:val="nil"/>
            </w:tcBorders>
            <w:vAlign w:val="center"/>
          </w:tcPr>
          <w:p w14:paraId="480BA48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w:t>
            </w:r>
          </w:p>
        </w:tc>
        <w:tc>
          <w:tcPr>
            <w:tcW w:w="420" w:type="dxa"/>
            <w:tcBorders>
              <w:top w:val="nil"/>
              <w:bottom w:val="nil"/>
            </w:tcBorders>
            <w:vAlign w:val="center"/>
          </w:tcPr>
          <w:p w14:paraId="01B3D22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11</w:t>
            </w:r>
          </w:p>
        </w:tc>
        <w:tc>
          <w:tcPr>
            <w:tcW w:w="420" w:type="dxa"/>
            <w:tcBorders>
              <w:top w:val="nil"/>
              <w:bottom w:val="nil"/>
            </w:tcBorders>
            <w:vAlign w:val="center"/>
          </w:tcPr>
          <w:p w14:paraId="6A92908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w:t>
            </w:r>
          </w:p>
        </w:tc>
        <w:tc>
          <w:tcPr>
            <w:tcW w:w="421" w:type="dxa"/>
            <w:tcBorders>
              <w:top w:val="nil"/>
              <w:bottom w:val="nil"/>
            </w:tcBorders>
          </w:tcPr>
          <w:p w14:paraId="13BEEA14"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24</w:t>
            </w:r>
          </w:p>
        </w:tc>
        <w:tc>
          <w:tcPr>
            <w:tcW w:w="420" w:type="dxa"/>
            <w:tcBorders>
              <w:top w:val="nil"/>
              <w:bottom w:val="nil"/>
            </w:tcBorders>
            <w:vAlign w:val="center"/>
          </w:tcPr>
          <w:p w14:paraId="1E26CEB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51D621D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1EDC441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032DE9AD"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136A3CD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6DAD817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344B9B6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53957FA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2950181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vAlign w:val="center"/>
          </w:tcPr>
          <w:p w14:paraId="00B8269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33AC026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68E4398D"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1" w:type="dxa"/>
            <w:tcBorders>
              <w:top w:val="nil"/>
              <w:bottom w:val="nil"/>
            </w:tcBorders>
            <w:vAlign w:val="center"/>
          </w:tcPr>
          <w:p w14:paraId="1680B44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w:t>
            </w:r>
          </w:p>
        </w:tc>
        <w:tc>
          <w:tcPr>
            <w:tcW w:w="420" w:type="dxa"/>
            <w:tcBorders>
              <w:top w:val="nil"/>
              <w:bottom w:val="nil"/>
            </w:tcBorders>
            <w:vAlign w:val="center"/>
          </w:tcPr>
          <w:p w14:paraId="6291902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11</w:t>
            </w:r>
          </w:p>
        </w:tc>
        <w:tc>
          <w:tcPr>
            <w:tcW w:w="420" w:type="dxa"/>
            <w:tcBorders>
              <w:top w:val="nil"/>
              <w:bottom w:val="nil"/>
            </w:tcBorders>
            <w:vAlign w:val="center"/>
          </w:tcPr>
          <w:p w14:paraId="0553885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w:t>
            </w:r>
          </w:p>
        </w:tc>
        <w:tc>
          <w:tcPr>
            <w:tcW w:w="421" w:type="dxa"/>
            <w:tcBorders>
              <w:top w:val="nil"/>
              <w:bottom w:val="nil"/>
            </w:tcBorders>
          </w:tcPr>
          <w:p w14:paraId="70A1AA6C"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25</w:t>
            </w:r>
          </w:p>
        </w:tc>
        <w:tc>
          <w:tcPr>
            <w:tcW w:w="686" w:type="dxa"/>
            <w:tcBorders>
              <w:top w:val="nil"/>
              <w:bottom w:val="nil"/>
            </w:tcBorders>
            <w:tcMar>
              <w:left w:w="0" w:type="dxa"/>
              <w:right w:w="0" w:type="dxa"/>
            </w:tcMar>
            <w:vAlign w:val="center"/>
          </w:tcPr>
          <w:p w14:paraId="0513DC03"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46</w:t>
            </w:r>
            <w:r w:rsidRPr="006B00C0">
              <w:rPr>
                <w:rFonts w:hint="eastAsia"/>
                <w:color w:val="000000" w:themeColor="text1"/>
                <w:sz w:val="14"/>
                <w:szCs w:val="14"/>
              </w:rPr>
              <w:t>年</w:t>
            </w:r>
          </w:p>
        </w:tc>
      </w:tr>
      <w:tr w:rsidR="006B00C0" w:rsidRPr="006B00C0" w14:paraId="0DB40D99" w14:textId="77777777" w:rsidTr="00E430FC">
        <w:tc>
          <w:tcPr>
            <w:tcW w:w="420" w:type="dxa"/>
            <w:tcBorders>
              <w:top w:val="nil"/>
              <w:bottom w:val="nil"/>
            </w:tcBorders>
            <w:shd w:val="clear" w:color="auto" w:fill="DEEAF6" w:themeFill="accent1" w:themeFillTint="33"/>
            <w:vAlign w:val="center"/>
          </w:tcPr>
          <w:p w14:paraId="2BA560F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028542B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20" w:type="dxa"/>
            <w:tcBorders>
              <w:top w:val="nil"/>
              <w:bottom w:val="nil"/>
            </w:tcBorders>
            <w:shd w:val="clear" w:color="auto" w:fill="DEEAF6" w:themeFill="accent1" w:themeFillTint="33"/>
            <w:vAlign w:val="center"/>
          </w:tcPr>
          <w:p w14:paraId="4D5C2FC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64A2D1D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4</w:t>
            </w:r>
          </w:p>
        </w:tc>
        <w:tc>
          <w:tcPr>
            <w:tcW w:w="420" w:type="dxa"/>
            <w:tcBorders>
              <w:top w:val="nil"/>
              <w:bottom w:val="nil"/>
            </w:tcBorders>
            <w:shd w:val="clear" w:color="auto" w:fill="DEEAF6" w:themeFill="accent1" w:themeFillTint="33"/>
            <w:vAlign w:val="center"/>
          </w:tcPr>
          <w:p w14:paraId="555849E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3718940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44F40B0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61585C71"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15DF44C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315E451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088D18B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27F9CF0B"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3588931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537EC43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413B934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258D13C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303DB4F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4A53DCC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20" w:type="dxa"/>
            <w:tcBorders>
              <w:top w:val="nil"/>
              <w:bottom w:val="nil"/>
            </w:tcBorders>
            <w:shd w:val="clear" w:color="auto" w:fill="DEEAF6" w:themeFill="accent1" w:themeFillTint="33"/>
            <w:vAlign w:val="center"/>
          </w:tcPr>
          <w:p w14:paraId="0E4A1DA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4C607B90"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4</w:t>
            </w:r>
          </w:p>
        </w:tc>
        <w:tc>
          <w:tcPr>
            <w:tcW w:w="686" w:type="dxa"/>
            <w:tcBorders>
              <w:top w:val="nil"/>
              <w:bottom w:val="nil"/>
            </w:tcBorders>
            <w:shd w:val="clear" w:color="auto" w:fill="DEEAF6" w:themeFill="accent1" w:themeFillTint="33"/>
            <w:tcMar>
              <w:left w:w="0" w:type="dxa"/>
              <w:right w:w="0" w:type="dxa"/>
            </w:tcMar>
            <w:vAlign w:val="center"/>
          </w:tcPr>
          <w:p w14:paraId="2C7132BB"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47</w:t>
            </w:r>
            <w:r w:rsidRPr="006B00C0">
              <w:rPr>
                <w:rFonts w:hint="eastAsia"/>
                <w:color w:val="000000" w:themeColor="text1"/>
                <w:sz w:val="14"/>
                <w:szCs w:val="14"/>
              </w:rPr>
              <w:t>年</w:t>
            </w:r>
          </w:p>
        </w:tc>
      </w:tr>
      <w:tr w:rsidR="006B00C0" w:rsidRPr="006B00C0" w14:paraId="159260AD" w14:textId="77777777" w:rsidTr="00E430FC">
        <w:tc>
          <w:tcPr>
            <w:tcW w:w="420" w:type="dxa"/>
            <w:tcBorders>
              <w:top w:val="nil"/>
              <w:bottom w:val="nil"/>
            </w:tcBorders>
            <w:vAlign w:val="center"/>
          </w:tcPr>
          <w:p w14:paraId="4F7A5C0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7</w:t>
            </w:r>
          </w:p>
        </w:tc>
        <w:tc>
          <w:tcPr>
            <w:tcW w:w="420" w:type="dxa"/>
            <w:tcBorders>
              <w:top w:val="nil"/>
              <w:bottom w:val="nil"/>
            </w:tcBorders>
            <w:vAlign w:val="center"/>
          </w:tcPr>
          <w:p w14:paraId="24287FC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20" w:type="dxa"/>
            <w:tcBorders>
              <w:top w:val="nil"/>
              <w:bottom w:val="nil"/>
            </w:tcBorders>
            <w:vAlign w:val="center"/>
          </w:tcPr>
          <w:p w14:paraId="40BA16C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1" w:type="dxa"/>
            <w:tcBorders>
              <w:top w:val="nil"/>
              <w:bottom w:val="nil"/>
            </w:tcBorders>
          </w:tcPr>
          <w:p w14:paraId="3E09DB2A"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14</w:t>
            </w:r>
          </w:p>
        </w:tc>
        <w:tc>
          <w:tcPr>
            <w:tcW w:w="420" w:type="dxa"/>
            <w:tcBorders>
              <w:top w:val="nil"/>
              <w:bottom w:val="nil"/>
            </w:tcBorders>
            <w:vAlign w:val="center"/>
          </w:tcPr>
          <w:p w14:paraId="1B29BD8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2B59247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15D887B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2EDBC1A3"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3FA0669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078CFA5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466D822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7226C6C4"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54A43AA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3B6BC0D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2FD292B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3C5415D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00D6569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w:t>
            </w:r>
          </w:p>
        </w:tc>
        <w:tc>
          <w:tcPr>
            <w:tcW w:w="420" w:type="dxa"/>
            <w:tcBorders>
              <w:top w:val="nil"/>
              <w:bottom w:val="nil"/>
            </w:tcBorders>
            <w:vAlign w:val="center"/>
          </w:tcPr>
          <w:p w14:paraId="39C37F0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20" w:type="dxa"/>
            <w:tcBorders>
              <w:top w:val="nil"/>
              <w:bottom w:val="nil"/>
            </w:tcBorders>
            <w:vAlign w:val="center"/>
          </w:tcPr>
          <w:p w14:paraId="1BEDB3B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1" w:type="dxa"/>
            <w:tcBorders>
              <w:top w:val="nil"/>
              <w:bottom w:val="nil"/>
            </w:tcBorders>
          </w:tcPr>
          <w:p w14:paraId="09138BC9"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15</w:t>
            </w:r>
          </w:p>
        </w:tc>
        <w:tc>
          <w:tcPr>
            <w:tcW w:w="686" w:type="dxa"/>
            <w:tcBorders>
              <w:top w:val="nil"/>
              <w:bottom w:val="nil"/>
            </w:tcBorders>
            <w:tcMar>
              <w:left w:w="0" w:type="dxa"/>
              <w:right w:w="0" w:type="dxa"/>
            </w:tcMar>
            <w:vAlign w:val="center"/>
          </w:tcPr>
          <w:p w14:paraId="4DE64282"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48</w:t>
            </w:r>
            <w:r w:rsidRPr="006B00C0">
              <w:rPr>
                <w:rFonts w:hint="eastAsia"/>
                <w:color w:val="000000" w:themeColor="text1"/>
                <w:sz w:val="14"/>
                <w:szCs w:val="14"/>
              </w:rPr>
              <w:t>年</w:t>
            </w:r>
          </w:p>
        </w:tc>
      </w:tr>
      <w:tr w:rsidR="006B00C0" w:rsidRPr="006B00C0" w14:paraId="3833598F" w14:textId="77777777" w:rsidTr="00E430FC">
        <w:tc>
          <w:tcPr>
            <w:tcW w:w="420" w:type="dxa"/>
            <w:tcBorders>
              <w:top w:val="nil"/>
              <w:bottom w:val="nil"/>
            </w:tcBorders>
            <w:shd w:val="clear" w:color="auto" w:fill="DEEAF6" w:themeFill="accent1" w:themeFillTint="33"/>
            <w:vAlign w:val="center"/>
          </w:tcPr>
          <w:p w14:paraId="2B93927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w:t>
            </w:r>
          </w:p>
        </w:tc>
        <w:tc>
          <w:tcPr>
            <w:tcW w:w="420" w:type="dxa"/>
            <w:tcBorders>
              <w:top w:val="nil"/>
              <w:bottom w:val="nil"/>
            </w:tcBorders>
            <w:shd w:val="clear" w:color="auto" w:fill="DEEAF6" w:themeFill="accent1" w:themeFillTint="33"/>
            <w:vAlign w:val="center"/>
          </w:tcPr>
          <w:p w14:paraId="5766628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0" w:type="dxa"/>
            <w:tcBorders>
              <w:top w:val="nil"/>
              <w:bottom w:val="nil"/>
            </w:tcBorders>
            <w:shd w:val="clear" w:color="auto" w:fill="DEEAF6" w:themeFill="accent1" w:themeFillTint="33"/>
            <w:vAlign w:val="center"/>
          </w:tcPr>
          <w:p w14:paraId="0DDEAE9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1" w:type="dxa"/>
            <w:tcBorders>
              <w:top w:val="nil"/>
              <w:bottom w:val="nil"/>
            </w:tcBorders>
            <w:shd w:val="clear" w:color="auto" w:fill="DEEAF6" w:themeFill="accent1" w:themeFillTint="33"/>
          </w:tcPr>
          <w:p w14:paraId="32DC664B"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11</w:t>
            </w:r>
          </w:p>
        </w:tc>
        <w:tc>
          <w:tcPr>
            <w:tcW w:w="420" w:type="dxa"/>
            <w:tcBorders>
              <w:top w:val="nil"/>
              <w:bottom w:val="nil"/>
            </w:tcBorders>
            <w:shd w:val="clear" w:color="auto" w:fill="DEEAF6" w:themeFill="accent1" w:themeFillTint="33"/>
            <w:vAlign w:val="center"/>
          </w:tcPr>
          <w:p w14:paraId="4C4D0EC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433BF53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6E3AA5B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5AF4C89B"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7BC0BBD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2BF34FF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3050AD4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2215174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1E2AAA0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1" w:type="dxa"/>
            <w:tcBorders>
              <w:top w:val="nil"/>
              <w:bottom w:val="nil"/>
            </w:tcBorders>
            <w:shd w:val="clear" w:color="auto" w:fill="DEEAF6" w:themeFill="accent1" w:themeFillTint="33"/>
            <w:vAlign w:val="center"/>
          </w:tcPr>
          <w:p w14:paraId="65C9A0F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0330F61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085D28A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w:t>
            </w:r>
          </w:p>
        </w:tc>
        <w:tc>
          <w:tcPr>
            <w:tcW w:w="421" w:type="dxa"/>
            <w:tcBorders>
              <w:top w:val="nil"/>
              <w:bottom w:val="nil"/>
            </w:tcBorders>
            <w:shd w:val="clear" w:color="auto" w:fill="DEEAF6" w:themeFill="accent1" w:themeFillTint="33"/>
            <w:vAlign w:val="center"/>
          </w:tcPr>
          <w:p w14:paraId="78ED117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w:t>
            </w:r>
          </w:p>
        </w:tc>
        <w:tc>
          <w:tcPr>
            <w:tcW w:w="420" w:type="dxa"/>
            <w:tcBorders>
              <w:top w:val="nil"/>
              <w:bottom w:val="nil"/>
            </w:tcBorders>
            <w:shd w:val="clear" w:color="auto" w:fill="DEEAF6" w:themeFill="accent1" w:themeFillTint="33"/>
            <w:vAlign w:val="center"/>
          </w:tcPr>
          <w:p w14:paraId="39C3022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0" w:type="dxa"/>
            <w:tcBorders>
              <w:top w:val="nil"/>
              <w:bottom w:val="nil"/>
            </w:tcBorders>
            <w:shd w:val="clear" w:color="auto" w:fill="DEEAF6" w:themeFill="accent1" w:themeFillTint="33"/>
            <w:vAlign w:val="center"/>
          </w:tcPr>
          <w:p w14:paraId="09370C5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1" w:type="dxa"/>
            <w:tcBorders>
              <w:top w:val="nil"/>
              <w:bottom w:val="nil"/>
            </w:tcBorders>
            <w:shd w:val="clear" w:color="auto" w:fill="DEEAF6" w:themeFill="accent1" w:themeFillTint="33"/>
          </w:tcPr>
          <w:p w14:paraId="1FE1C5A5"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11</w:t>
            </w:r>
          </w:p>
        </w:tc>
        <w:tc>
          <w:tcPr>
            <w:tcW w:w="686" w:type="dxa"/>
            <w:tcBorders>
              <w:top w:val="nil"/>
              <w:bottom w:val="nil"/>
            </w:tcBorders>
            <w:shd w:val="clear" w:color="auto" w:fill="DEEAF6" w:themeFill="accent1" w:themeFillTint="33"/>
            <w:tcMar>
              <w:left w:w="0" w:type="dxa"/>
              <w:right w:w="0" w:type="dxa"/>
            </w:tcMar>
            <w:vAlign w:val="center"/>
          </w:tcPr>
          <w:p w14:paraId="33680277"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49</w:t>
            </w:r>
            <w:r w:rsidRPr="006B00C0">
              <w:rPr>
                <w:rFonts w:hint="eastAsia"/>
                <w:color w:val="000000" w:themeColor="text1"/>
                <w:sz w:val="14"/>
                <w:szCs w:val="14"/>
              </w:rPr>
              <w:t>年</w:t>
            </w:r>
          </w:p>
        </w:tc>
      </w:tr>
      <w:tr w:rsidR="006B00C0" w:rsidRPr="006B00C0" w14:paraId="510891A8" w14:textId="77777777" w:rsidTr="00E430FC">
        <w:tc>
          <w:tcPr>
            <w:tcW w:w="420" w:type="dxa"/>
            <w:tcBorders>
              <w:top w:val="nil"/>
              <w:bottom w:val="nil"/>
            </w:tcBorders>
            <w:vAlign w:val="center"/>
          </w:tcPr>
          <w:p w14:paraId="24FFA3F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w:t>
            </w:r>
          </w:p>
        </w:tc>
        <w:tc>
          <w:tcPr>
            <w:tcW w:w="420" w:type="dxa"/>
            <w:tcBorders>
              <w:top w:val="nil"/>
              <w:bottom w:val="nil"/>
            </w:tcBorders>
            <w:vAlign w:val="center"/>
          </w:tcPr>
          <w:p w14:paraId="7E42B6A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0" w:type="dxa"/>
            <w:tcBorders>
              <w:top w:val="nil"/>
              <w:bottom w:val="nil"/>
            </w:tcBorders>
            <w:vAlign w:val="center"/>
          </w:tcPr>
          <w:p w14:paraId="60657EF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30C52F1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9</w:t>
            </w:r>
          </w:p>
        </w:tc>
        <w:tc>
          <w:tcPr>
            <w:tcW w:w="420" w:type="dxa"/>
            <w:tcBorders>
              <w:top w:val="nil"/>
              <w:bottom w:val="nil"/>
            </w:tcBorders>
            <w:vAlign w:val="center"/>
          </w:tcPr>
          <w:p w14:paraId="17AC38E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450FF4E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1033D70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2FCC0FF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428D3EF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3FB5411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278F653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432A3ECD"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46B8202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20B7592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34E4223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2F011A74"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5860ADC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6</w:t>
            </w:r>
          </w:p>
        </w:tc>
        <w:tc>
          <w:tcPr>
            <w:tcW w:w="420" w:type="dxa"/>
            <w:tcBorders>
              <w:top w:val="nil"/>
              <w:bottom w:val="nil"/>
            </w:tcBorders>
            <w:vAlign w:val="center"/>
          </w:tcPr>
          <w:p w14:paraId="0FF6A83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0" w:type="dxa"/>
            <w:tcBorders>
              <w:top w:val="nil"/>
              <w:bottom w:val="nil"/>
            </w:tcBorders>
            <w:vAlign w:val="center"/>
          </w:tcPr>
          <w:p w14:paraId="04A1384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37F8C8E5"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9</w:t>
            </w:r>
          </w:p>
        </w:tc>
        <w:tc>
          <w:tcPr>
            <w:tcW w:w="686" w:type="dxa"/>
            <w:tcBorders>
              <w:top w:val="nil"/>
              <w:bottom w:val="nil"/>
            </w:tcBorders>
            <w:tcMar>
              <w:left w:w="0" w:type="dxa"/>
              <w:right w:w="0" w:type="dxa"/>
            </w:tcMar>
            <w:vAlign w:val="center"/>
          </w:tcPr>
          <w:p w14:paraId="5E3FCF82"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50</w:t>
            </w:r>
            <w:r w:rsidRPr="006B00C0">
              <w:rPr>
                <w:rFonts w:hint="eastAsia"/>
                <w:color w:val="000000" w:themeColor="text1"/>
                <w:sz w:val="14"/>
                <w:szCs w:val="14"/>
              </w:rPr>
              <w:t>年</w:t>
            </w:r>
          </w:p>
        </w:tc>
      </w:tr>
      <w:tr w:rsidR="006B00C0" w:rsidRPr="006B00C0" w14:paraId="679AEC2D" w14:textId="77777777" w:rsidTr="00E430FC">
        <w:tc>
          <w:tcPr>
            <w:tcW w:w="420" w:type="dxa"/>
            <w:tcBorders>
              <w:top w:val="nil"/>
              <w:bottom w:val="nil"/>
            </w:tcBorders>
            <w:shd w:val="clear" w:color="auto" w:fill="DEEAF6" w:themeFill="accent1" w:themeFillTint="33"/>
            <w:vAlign w:val="center"/>
          </w:tcPr>
          <w:p w14:paraId="50C8B54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0" w:type="dxa"/>
            <w:tcBorders>
              <w:top w:val="nil"/>
              <w:bottom w:val="nil"/>
            </w:tcBorders>
            <w:shd w:val="clear" w:color="auto" w:fill="DEEAF6" w:themeFill="accent1" w:themeFillTint="33"/>
            <w:vAlign w:val="center"/>
          </w:tcPr>
          <w:p w14:paraId="3EDFE13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2DD045E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2A15EAC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w:t>
            </w:r>
          </w:p>
        </w:tc>
        <w:tc>
          <w:tcPr>
            <w:tcW w:w="420" w:type="dxa"/>
            <w:tcBorders>
              <w:top w:val="nil"/>
              <w:bottom w:val="nil"/>
            </w:tcBorders>
            <w:shd w:val="clear" w:color="auto" w:fill="DEEAF6" w:themeFill="accent1" w:themeFillTint="33"/>
            <w:vAlign w:val="center"/>
          </w:tcPr>
          <w:p w14:paraId="25DDDCC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4B6B35A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6AF70BF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2292953D"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6C7419E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3D129D7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0E2FC37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596A488D"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5D6E3C6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690F82C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1318B37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35AA4F73"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61B6B97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0" w:type="dxa"/>
            <w:tcBorders>
              <w:top w:val="nil"/>
              <w:bottom w:val="nil"/>
            </w:tcBorders>
            <w:shd w:val="clear" w:color="auto" w:fill="DEEAF6" w:themeFill="accent1" w:themeFillTint="33"/>
            <w:vAlign w:val="center"/>
          </w:tcPr>
          <w:p w14:paraId="39F6813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40C7290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337D4DBA"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3</w:t>
            </w:r>
          </w:p>
        </w:tc>
        <w:tc>
          <w:tcPr>
            <w:tcW w:w="686" w:type="dxa"/>
            <w:tcBorders>
              <w:top w:val="nil"/>
              <w:bottom w:val="nil"/>
            </w:tcBorders>
            <w:shd w:val="clear" w:color="auto" w:fill="DEEAF6" w:themeFill="accent1" w:themeFillTint="33"/>
            <w:tcMar>
              <w:left w:w="0" w:type="dxa"/>
              <w:right w:w="0" w:type="dxa"/>
            </w:tcMar>
            <w:vAlign w:val="center"/>
          </w:tcPr>
          <w:p w14:paraId="691BB927"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51</w:t>
            </w:r>
            <w:r w:rsidRPr="006B00C0">
              <w:rPr>
                <w:rFonts w:hint="eastAsia"/>
                <w:color w:val="000000" w:themeColor="text1"/>
                <w:sz w:val="14"/>
                <w:szCs w:val="14"/>
              </w:rPr>
              <w:t>年</w:t>
            </w:r>
          </w:p>
        </w:tc>
      </w:tr>
      <w:tr w:rsidR="006B00C0" w:rsidRPr="006B00C0" w14:paraId="18E4ADFB" w14:textId="77777777" w:rsidTr="00E430FC">
        <w:tc>
          <w:tcPr>
            <w:tcW w:w="420" w:type="dxa"/>
            <w:tcBorders>
              <w:top w:val="nil"/>
              <w:bottom w:val="nil"/>
            </w:tcBorders>
            <w:vAlign w:val="center"/>
          </w:tcPr>
          <w:p w14:paraId="3D63607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20" w:type="dxa"/>
            <w:tcBorders>
              <w:top w:val="nil"/>
              <w:bottom w:val="nil"/>
            </w:tcBorders>
            <w:vAlign w:val="center"/>
          </w:tcPr>
          <w:p w14:paraId="2878F1E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42E4ECA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6356C1CA"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5</w:t>
            </w:r>
          </w:p>
        </w:tc>
        <w:tc>
          <w:tcPr>
            <w:tcW w:w="420" w:type="dxa"/>
            <w:tcBorders>
              <w:top w:val="nil"/>
              <w:bottom w:val="nil"/>
            </w:tcBorders>
            <w:vAlign w:val="center"/>
          </w:tcPr>
          <w:p w14:paraId="1255526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6E47021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35285A4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681BACC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08C14D5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7AC057F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3FFBB7B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36C47DD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2B1C731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7D77952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6FA2505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40F1CD0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1753B69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20" w:type="dxa"/>
            <w:tcBorders>
              <w:top w:val="nil"/>
              <w:bottom w:val="nil"/>
            </w:tcBorders>
            <w:vAlign w:val="center"/>
          </w:tcPr>
          <w:p w14:paraId="0190EDB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2FFD438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2215548A"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5</w:t>
            </w:r>
          </w:p>
        </w:tc>
        <w:tc>
          <w:tcPr>
            <w:tcW w:w="686" w:type="dxa"/>
            <w:tcBorders>
              <w:top w:val="nil"/>
              <w:bottom w:val="nil"/>
            </w:tcBorders>
            <w:tcMar>
              <w:left w:w="0" w:type="dxa"/>
              <w:right w:w="0" w:type="dxa"/>
            </w:tcMar>
            <w:vAlign w:val="center"/>
          </w:tcPr>
          <w:p w14:paraId="2758E8B8"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52</w:t>
            </w:r>
            <w:r w:rsidRPr="006B00C0">
              <w:rPr>
                <w:rFonts w:hint="eastAsia"/>
                <w:color w:val="000000" w:themeColor="text1"/>
                <w:sz w:val="14"/>
                <w:szCs w:val="14"/>
              </w:rPr>
              <w:t>年</w:t>
            </w:r>
          </w:p>
        </w:tc>
      </w:tr>
      <w:tr w:rsidR="006B00C0" w:rsidRPr="006B00C0" w14:paraId="0F9F2BEF" w14:textId="77777777" w:rsidTr="00E430FC">
        <w:tc>
          <w:tcPr>
            <w:tcW w:w="420" w:type="dxa"/>
            <w:tcBorders>
              <w:top w:val="nil"/>
              <w:bottom w:val="nil"/>
            </w:tcBorders>
            <w:shd w:val="clear" w:color="auto" w:fill="DEEAF6" w:themeFill="accent1" w:themeFillTint="33"/>
            <w:vAlign w:val="center"/>
          </w:tcPr>
          <w:p w14:paraId="17F32AD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0" w:type="dxa"/>
            <w:tcBorders>
              <w:top w:val="nil"/>
              <w:bottom w:val="nil"/>
            </w:tcBorders>
            <w:shd w:val="clear" w:color="auto" w:fill="DEEAF6" w:themeFill="accent1" w:themeFillTint="33"/>
            <w:vAlign w:val="center"/>
          </w:tcPr>
          <w:p w14:paraId="66BE980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38DC70D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7BE2EF14"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w:t>
            </w:r>
          </w:p>
        </w:tc>
        <w:tc>
          <w:tcPr>
            <w:tcW w:w="420" w:type="dxa"/>
            <w:tcBorders>
              <w:top w:val="nil"/>
              <w:bottom w:val="nil"/>
            </w:tcBorders>
            <w:shd w:val="clear" w:color="auto" w:fill="DEEAF6" w:themeFill="accent1" w:themeFillTint="33"/>
            <w:vAlign w:val="center"/>
          </w:tcPr>
          <w:p w14:paraId="4BFACAD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6F43E48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1AA3141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7D478D2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3CFEEB3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1A931D2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18D288D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5FD9270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28BB1FD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2DC1755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71BE61B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2FB799A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318E4BF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0" w:type="dxa"/>
            <w:tcBorders>
              <w:top w:val="nil"/>
              <w:bottom w:val="nil"/>
            </w:tcBorders>
            <w:shd w:val="clear" w:color="auto" w:fill="DEEAF6" w:themeFill="accent1" w:themeFillTint="33"/>
            <w:vAlign w:val="center"/>
          </w:tcPr>
          <w:p w14:paraId="3B06558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7D0CA28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68C386CE"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3</w:t>
            </w:r>
          </w:p>
        </w:tc>
        <w:tc>
          <w:tcPr>
            <w:tcW w:w="686" w:type="dxa"/>
            <w:tcBorders>
              <w:top w:val="nil"/>
              <w:bottom w:val="nil"/>
            </w:tcBorders>
            <w:shd w:val="clear" w:color="auto" w:fill="DEEAF6" w:themeFill="accent1" w:themeFillTint="33"/>
            <w:tcMar>
              <w:left w:w="0" w:type="dxa"/>
              <w:right w:w="0" w:type="dxa"/>
            </w:tcMar>
            <w:vAlign w:val="center"/>
          </w:tcPr>
          <w:p w14:paraId="3017798F"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53</w:t>
            </w:r>
            <w:r w:rsidRPr="006B00C0">
              <w:rPr>
                <w:rFonts w:hint="eastAsia"/>
                <w:color w:val="000000" w:themeColor="text1"/>
                <w:sz w:val="14"/>
                <w:szCs w:val="14"/>
              </w:rPr>
              <w:t>年</w:t>
            </w:r>
          </w:p>
        </w:tc>
      </w:tr>
      <w:tr w:rsidR="006B00C0" w:rsidRPr="006B00C0" w14:paraId="5F4E2389" w14:textId="77777777" w:rsidTr="00E430FC">
        <w:tc>
          <w:tcPr>
            <w:tcW w:w="420" w:type="dxa"/>
            <w:tcBorders>
              <w:top w:val="nil"/>
              <w:bottom w:val="nil"/>
            </w:tcBorders>
            <w:shd w:val="clear" w:color="auto" w:fill="auto"/>
            <w:vAlign w:val="center"/>
          </w:tcPr>
          <w:p w14:paraId="6865202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20" w:type="dxa"/>
            <w:tcBorders>
              <w:top w:val="nil"/>
              <w:bottom w:val="nil"/>
            </w:tcBorders>
            <w:shd w:val="clear" w:color="auto" w:fill="auto"/>
            <w:vAlign w:val="center"/>
          </w:tcPr>
          <w:p w14:paraId="0A8F581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0" w:type="dxa"/>
            <w:tcBorders>
              <w:top w:val="nil"/>
              <w:bottom w:val="nil"/>
            </w:tcBorders>
            <w:shd w:val="clear" w:color="auto" w:fill="auto"/>
            <w:vAlign w:val="center"/>
          </w:tcPr>
          <w:p w14:paraId="3832BDE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tcPr>
          <w:p w14:paraId="0DACEB9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9</w:t>
            </w:r>
          </w:p>
        </w:tc>
        <w:tc>
          <w:tcPr>
            <w:tcW w:w="420" w:type="dxa"/>
            <w:tcBorders>
              <w:top w:val="nil"/>
              <w:bottom w:val="nil"/>
            </w:tcBorders>
            <w:shd w:val="clear" w:color="auto" w:fill="auto"/>
            <w:vAlign w:val="center"/>
          </w:tcPr>
          <w:p w14:paraId="3DD6C61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auto"/>
            <w:vAlign w:val="center"/>
          </w:tcPr>
          <w:p w14:paraId="7379353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auto"/>
            <w:vAlign w:val="center"/>
          </w:tcPr>
          <w:p w14:paraId="0BFB844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4B0E770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auto"/>
            <w:vAlign w:val="center"/>
          </w:tcPr>
          <w:p w14:paraId="04F91C3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auto"/>
            <w:vAlign w:val="center"/>
          </w:tcPr>
          <w:p w14:paraId="63BC273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auto"/>
            <w:vAlign w:val="center"/>
          </w:tcPr>
          <w:p w14:paraId="4438925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4953D48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auto"/>
            <w:vAlign w:val="center"/>
          </w:tcPr>
          <w:p w14:paraId="300CF13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auto"/>
            <w:vAlign w:val="center"/>
          </w:tcPr>
          <w:p w14:paraId="7B8FCC2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auto"/>
            <w:vAlign w:val="center"/>
          </w:tcPr>
          <w:p w14:paraId="5699202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4B738CC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auto"/>
            <w:vAlign w:val="center"/>
          </w:tcPr>
          <w:p w14:paraId="2AEB830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20" w:type="dxa"/>
            <w:tcBorders>
              <w:top w:val="nil"/>
              <w:bottom w:val="nil"/>
            </w:tcBorders>
            <w:shd w:val="clear" w:color="auto" w:fill="auto"/>
            <w:vAlign w:val="center"/>
          </w:tcPr>
          <w:p w14:paraId="280DB4B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0" w:type="dxa"/>
            <w:tcBorders>
              <w:top w:val="nil"/>
              <w:bottom w:val="nil"/>
            </w:tcBorders>
            <w:shd w:val="clear" w:color="auto" w:fill="auto"/>
            <w:vAlign w:val="center"/>
          </w:tcPr>
          <w:p w14:paraId="30DB049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tcPr>
          <w:p w14:paraId="5D4CA19F"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9</w:t>
            </w:r>
          </w:p>
        </w:tc>
        <w:tc>
          <w:tcPr>
            <w:tcW w:w="686" w:type="dxa"/>
            <w:tcBorders>
              <w:top w:val="nil"/>
              <w:bottom w:val="nil"/>
            </w:tcBorders>
            <w:tcMar>
              <w:left w:w="0" w:type="dxa"/>
              <w:right w:w="0" w:type="dxa"/>
            </w:tcMar>
            <w:vAlign w:val="center"/>
          </w:tcPr>
          <w:p w14:paraId="5FE13F81"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54</w:t>
            </w:r>
            <w:r w:rsidRPr="006B00C0">
              <w:rPr>
                <w:rFonts w:hint="eastAsia"/>
                <w:color w:val="000000" w:themeColor="text1"/>
                <w:sz w:val="14"/>
                <w:szCs w:val="14"/>
              </w:rPr>
              <w:t>年</w:t>
            </w:r>
          </w:p>
        </w:tc>
      </w:tr>
      <w:tr w:rsidR="006B00C0" w:rsidRPr="006B00C0" w14:paraId="7BBFE8FC" w14:textId="77777777" w:rsidTr="00E430FC">
        <w:tc>
          <w:tcPr>
            <w:tcW w:w="420" w:type="dxa"/>
            <w:tcBorders>
              <w:top w:val="nil"/>
              <w:bottom w:val="nil"/>
            </w:tcBorders>
            <w:shd w:val="clear" w:color="auto" w:fill="DEEAF6" w:themeFill="accent1" w:themeFillTint="33"/>
            <w:vAlign w:val="center"/>
          </w:tcPr>
          <w:p w14:paraId="53B6194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shd w:val="clear" w:color="auto" w:fill="DEEAF6" w:themeFill="accent1" w:themeFillTint="33"/>
            <w:vAlign w:val="center"/>
          </w:tcPr>
          <w:p w14:paraId="0BF4C92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48D6C46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1" w:type="dxa"/>
            <w:tcBorders>
              <w:top w:val="nil"/>
              <w:bottom w:val="nil"/>
            </w:tcBorders>
            <w:shd w:val="clear" w:color="auto" w:fill="DEEAF6" w:themeFill="accent1" w:themeFillTint="33"/>
          </w:tcPr>
          <w:p w14:paraId="72386878"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5</w:t>
            </w:r>
          </w:p>
        </w:tc>
        <w:tc>
          <w:tcPr>
            <w:tcW w:w="420" w:type="dxa"/>
            <w:tcBorders>
              <w:top w:val="nil"/>
              <w:bottom w:val="nil"/>
            </w:tcBorders>
            <w:shd w:val="clear" w:color="auto" w:fill="DEEAF6" w:themeFill="accent1" w:themeFillTint="33"/>
            <w:vAlign w:val="center"/>
          </w:tcPr>
          <w:p w14:paraId="790CBC6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78A3A79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3960F0F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57084A7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741D3C7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20A5E33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170ABF8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12624BE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600696B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77CFB97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770C3BF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2B6646A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0DB25F1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shd w:val="clear" w:color="auto" w:fill="DEEAF6" w:themeFill="accent1" w:themeFillTint="33"/>
            <w:vAlign w:val="center"/>
          </w:tcPr>
          <w:p w14:paraId="0EF70C6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36A3F92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1" w:type="dxa"/>
            <w:tcBorders>
              <w:top w:val="nil"/>
              <w:bottom w:val="nil"/>
            </w:tcBorders>
            <w:shd w:val="clear" w:color="auto" w:fill="DEEAF6" w:themeFill="accent1" w:themeFillTint="33"/>
          </w:tcPr>
          <w:p w14:paraId="4B9B15CE"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5</w:t>
            </w:r>
          </w:p>
        </w:tc>
        <w:tc>
          <w:tcPr>
            <w:tcW w:w="686" w:type="dxa"/>
            <w:tcBorders>
              <w:top w:val="nil"/>
              <w:bottom w:val="nil"/>
            </w:tcBorders>
            <w:shd w:val="clear" w:color="auto" w:fill="DEEAF6" w:themeFill="accent1" w:themeFillTint="33"/>
            <w:tcMar>
              <w:left w:w="0" w:type="dxa"/>
              <w:right w:w="0" w:type="dxa"/>
            </w:tcMar>
            <w:vAlign w:val="center"/>
          </w:tcPr>
          <w:p w14:paraId="17A04D3D"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55</w:t>
            </w:r>
            <w:r w:rsidRPr="006B00C0">
              <w:rPr>
                <w:rFonts w:hint="eastAsia"/>
                <w:color w:val="000000" w:themeColor="text1"/>
                <w:sz w:val="14"/>
                <w:szCs w:val="14"/>
              </w:rPr>
              <w:t>年</w:t>
            </w:r>
          </w:p>
        </w:tc>
      </w:tr>
      <w:tr w:rsidR="006B00C0" w:rsidRPr="006B00C0" w14:paraId="1C4EC2D2" w14:textId="77777777" w:rsidTr="00E430FC">
        <w:tc>
          <w:tcPr>
            <w:tcW w:w="420" w:type="dxa"/>
            <w:tcBorders>
              <w:top w:val="nil"/>
              <w:bottom w:val="nil"/>
            </w:tcBorders>
            <w:vAlign w:val="center"/>
          </w:tcPr>
          <w:p w14:paraId="0C5A04D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7479226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6629588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tcPr>
          <w:p w14:paraId="5B370DBC"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6A16D07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0847758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vAlign w:val="center"/>
          </w:tcPr>
          <w:p w14:paraId="3874031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55A7AE1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1CCFC58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69D8FBC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4440865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7A6EB183"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039CDCB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33CCF2B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5888F95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19D2D07B"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4794CFE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32F8CD3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0DE5EAA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tcPr>
          <w:p w14:paraId="48681EE6"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2</w:t>
            </w:r>
          </w:p>
        </w:tc>
        <w:tc>
          <w:tcPr>
            <w:tcW w:w="686" w:type="dxa"/>
            <w:tcBorders>
              <w:top w:val="nil"/>
              <w:bottom w:val="nil"/>
            </w:tcBorders>
            <w:tcMar>
              <w:left w:w="0" w:type="dxa"/>
              <w:right w:w="0" w:type="dxa"/>
            </w:tcMar>
            <w:vAlign w:val="center"/>
          </w:tcPr>
          <w:p w14:paraId="5D763EA9"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56</w:t>
            </w:r>
            <w:r w:rsidRPr="006B00C0">
              <w:rPr>
                <w:rFonts w:hint="eastAsia"/>
                <w:color w:val="000000" w:themeColor="text1"/>
                <w:sz w:val="14"/>
                <w:szCs w:val="14"/>
              </w:rPr>
              <w:t>年</w:t>
            </w:r>
          </w:p>
        </w:tc>
      </w:tr>
      <w:tr w:rsidR="006B00C0" w:rsidRPr="006B00C0" w14:paraId="75B8D1DD" w14:textId="77777777" w:rsidTr="00E430FC">
        <w:tc>
          <w:tcPr>
            <w:tcW w:w="420" w:type="dxa"/>
            <w:tcBorders>
              <w:top w:val="nil"/>
              <w:bottom w:val="nil"/>
            </w:tcBorders>
            <w:shd w:val="clear" w:color="auto" w:fill="DEEAF6" w:themeFill="accent1" w:themeFillTint="33"/>
            <w:vAlign w:val="center"/>
          </w:tcPr>
          <w:p w14:paraId="1494BB9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shd w:val="clear" w:color="auto" w:fill="DEEAF6" w:themeFill="accent1" w:themeFillTint="33"/>
            <w:vAlign w:val="center"/>
          </w:tcPr>
          <w:p w14:paraId="28EC9C3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1832C5F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6EE0C36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w:t>
            </w:r>
          </w:p>
        </w:tc>
        <w:tc>
          <w:tcPr>
            <w:tcW w:w="420" w:type="dxa"/>
            <w:tcBorders>
              <w:top w:val="nil"/>
              <w:bottom w:val="nil"/>
            </w:tcBorders>
            <w:shd w:val="clear" w:color="auto" w:fill="DEEAF6" w:themeFill="accent1" w:themeFillTint="33"/>
            <w:vAlign w:val="center"/>
          </w:tcPr>
          <w:p w14:paraId="3FB6501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502B696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2C76A51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5EA7A6E3"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60BA3C4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63A6C27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0F7F06D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1735C451"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04B90DF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4A59EC4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76CA9CC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55ECC26D"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76EBA47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0" w:type="dxa"/>
            <w:tcBorders>
              <w:top w:val="nil"/>
              <w:bottom w:val="nil"/>
            </w:tcBorders>
            <w:shd w:val="clear" w:color="auto" w:fill="DEEAF6" w:themeFill="accent1" w:themeFillTint="33"/>
            <w:vAlign w:val="center"/>
          </w:tcPr>
          <w:p w14:paraId="491247E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5D5CF90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52CA5D67"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3</w:t>
            </w:r>
          </w:p>
        </w:tc>
        <w:tc>
          <w:tcPr>
            <w:tcW w:w="686" w:type="dxa"/>
            <w:tcBorders>
              <w:top w:val="nil"/>
              <w:bottom w:val="nil"/>
            </w:tcBorders>
            <w:shd w:val="clear" w:color="auto" w:fill="DEEAF6" w:themeFill="accent1" w:themeFillTint="33"/>
            <w:tcMar>
              <w:left w:w="0" w:type="dxa"/>
              <w:right w:w="0" w:type="dxa"/>
            </w:tcMar>
            <w:vAlign w:val="center"/>
          </w:tcPr>
          <w:p w14:paraId="386E2CC8"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57</w:t>
            </w:r>
            <w:r w:rsidRPr="006B00C0">
              <w:rPr>
                <w:rFonts w:hint="eastAsia"/>
                <w:color w:val="000000" w:themeColor="text1"/>
                <w:sz w:val="14"/>
                <w:szCs w:val="14"/>
              </w:rPr>
              <w:t>年</w:t>
            </w:r>
          </w:p>
        </w:tc>
      </w:tr>
      <w:tr w:rsidR="006B00C0" w:rsidRPr="006B00C0" w14:paraId="39F6218F" w14:textId="77777777" w:rsidTr="00E430FC">
        <w:tc>
          <w:tcPr>
            <w:tcW w:w="420" w:type="dxa"/>
            <w:tcBorders>
              <w:top w:val="nil"/>
              <w:bottom w:val="nil"/>
            </w:tcBorders>
            <w:vAlign w:val="center"/>
          </w:tcPr>
          <w:p w14:paraId="4E5809F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22840EB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3F36751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273642E1"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67B0779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77E800F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1A79F74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540FEF8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0263EEC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4ECAE8C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595120D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1866B7D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37A6BE9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12EA95C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4C7FB9F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5B0F3DE8"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72C6D80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515B64B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3A33428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5B8B2508"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1</w:t>
            </w:r>
          </w:p>
        </w:tc>
        <w:tc>
          <w:tcPr>
            <w:tcW w:w="686" w:type="dxa"/>
            <w:tcBorders>
              <w:top w:val="nil"/>
              <w:bottom w:val="nil"/>
            </w:tcBorders>
            <w:tcMar>
              <w:left w:w="0" w:type="dxa"/>
              <w:right w:w="0" w:type="dxa"/>
            </w:tcMar>
            <w:vAlign w:val="center"/>
          </w:tcPr>
          <w:p w14:paraId="04187967"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58</w:t>
            </w:r>
            <w:r w:rsidRPr="006B00C0">
              <w:rPr>
                <w:rFonts w:hint="eastAsia"/>
                <w:color w:val="000000" w:themeColor="text1"/>
                <w:sz w:val="14"/>
                <w:szCs w:val="14"/>
              </w:rPr>
              <w:t>年</w:t>
            </w:r>
          </w:p>
        </w:tc>
      </w:tr>
      <w:tr w:rsidR="006B00C0" w:rsidRPr="006B00C0" w14:paraId="1E65A683" w14:textId="77777777" w:rsidTr="00E430FC">
        <w:tc>
          <w:tcPr>
            <w:tcW w:w="420" w:type="dxa"/>
            <w:tcBorders>
              <w:top w:val="nil"/>
              <w:bottom w:val="nil"/>
            </w:tcBorders>
            <w:shd w:val="clear" w:color="auto" w:fill="DEEAF6" w:themeFill="accent1" w:themeFillTint="33"/>
            <w:vAlign w:val="center"/>
          </w:tcPr>
          <w:p w14:paraId="32724D2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6607BC9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51DA053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34077A4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1DE9F6F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33B3418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7EE5F14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5665CF5D"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1AD100D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5F19508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6934306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1230B61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71C609F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5579F7E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4327BCA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667DD9F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051FBD8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2DB609D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3BA3EF8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1B29860F"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0</w:t>
            </w:r>
          </w:p>
        </w:tc>
        <w:tc>
          <w:tcPr>
            <w:tcW w:w="686" w:type="dxa"/>
            <w:tcBorders>
              <w:top w:val="nil"/>
              <w:bottom w:val="nil"/>
            </w:tcBorders>
            <w:shd w:val="clear" w:color="auto" w:fill="DEEAF6" w:themeFill="accent1" w:themeFillTint="33"/>
            <w:tcMar>
              <w:left w:w="0" w:type="dxa"/>
              <w:right w:w="0" w:type="dxa"/>
            </w:tcMar>
            <w:vAlign w:val="center"/>
          </w:tcPr>
          <w:p w14:paraId="2308A9C5"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59</w:t>
            </w:r>
            <w:r w:rsidRPr="006B00C0">
              <w:rPr>
                <w:rFonts w:hint="eastAsia"/>
                <w:color w:val="000000" w:themeColor="text1"/>
                <w:sz w:val="14"/>
                <w:szCs w:val="14"/>
              </w:rPr>
              <w:t>年</w:t>
            </w:r>
          </w:p>
        </w:tc>
      </w:tr>
      <w:tr w:rsidR="006B00C0" w:rsidRPr="006B00C0" w14:paraId="67E4EE17" w14:textId="77777777" w:rsidTr="00E430FC">
        <w:tc>
          <w:tcPr>
            <w:tcW w:w="420" w:type="dxa"/>
            <w:tcBorders>
              <w:top w:val="nil"/>
              <w:bottom w:val="nil"/>
            </w:tcBorders>
            <w:vAlign w:val="center"/>
          </w:tcPr>
          <w:p w14:paraId="3CB1AF0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vAlign w:val="center"/>
          </w:tcPr>
          <w:p w14:paraId="0795802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0D6250B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0FBFD361"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w:t>
            </w:r>
          </w:p>
        </w:tc>
        <w:tc>
          <w:tcPr>
            <w:tcW w:w="420" w:type="dxa"/>
            <w:tcBorders>
              <w:top w:val="nil"/>
              <w:bottom w:val="nil"/>
            </w:tcBorders>
            <w:vAlign w:val="center"/>
          </w:tcPr>
          <w:p w14:paraId="4D1CE19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680838C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1E76DD9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5120E07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755149C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4A87D80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5877F0F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0C632A51"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535B13F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6819702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32EF587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232182BB"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57A10DE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0" w:type="dxa"/>
            <w:tcBorders>
              <w:top w:val="nil"/>
              <w:bottom w:val="nil"/>
            </w:tcBorders>
            <w:vAlign w:val="center"/>
          </w:tcPr>
          <w:p w14:paraId="58A0670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1C9D9C9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658DEC6E"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3</w:t>
            </w:r>
          </w:p>
        </w:tc>
        <w:tc>
          <w:tcPr>
            <w:tcW w:w="686" w:type="dxa"/>
            <w:tcBorders>
              <w:top w:val="nil"/>
              <w:bottom w:val="nil"/>
            </w:tcBorders>
            <w:tcMar>
              <w:left w:w="0" w:type="dxa"/>
              <w:right w:w="0" w:type="dxa"/>
            </w:tcMar>
            <w:vAlign w:val="center"/>
          </w:tcPr>
          <w:p w14:paraId="10B4170C"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60</w:t>
            </w:r>
            <w:r w:rsidRPr="006B00C0">
              <w:rPr>
                <w:rFonts w:hint="eastAsia"/>
                <w:color w:val="000000" w:themeColor="text1"/>
                <w:sz w:val="14"/>
                <w:szCs w:val="14"/>
              </w:rPr>
              <w:t>年</w:t>
            </w:r>
          </w:p>
        </w:tc>
      </w:tr>
      <w:tr w:rsidR="006B00C0" w:rsidRPr="006B00C0" w14:paraId="5B1FA329" w14:textId="77777777" w:rsidTr="00E430FC">
        <w:tc>
          <w:tcPr>
            <w:tcW w:w="420" w:type="dxa"/>
            <w:tcBorders>
              <w:top w:val="nil"/>
              <w:bottom w:val="nil"/>
            </w:tcBorders>
            <w:shd w:val="clear" w:color="auto" w:fill="DEEAF6" w:themeFill="accent1" w:themeFillTint="33"/>
            <w:vAlign w:val="center"/>
          </w:tcPr>
          <w:p w14:paraId="548ED42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066EAAC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5E9B35E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036F473F"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5F0CE01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0BFD2ED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0AFAC43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5145A70D"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7826855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78D6892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5959D8F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66E5768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0C015AD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2B05866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0E01D0A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76AF134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3582640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6643479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3E1F364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4E729012"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0</w:t>
            </w:r>
          </w:p>
        </w:tc>
        <w:tc>
          <w:tcPr>
            <w:tcW w:w="686" w:type="dxa"/>
            <w:tcBorders>
              <w:top w:val="nil"/>
              <w:bottom w:val="nil"/>
            </w:tcBorders>
            <w:shd w:val="clear" w:color="auto" w:fill="DEEAF6" w:themeFill="accent1" w:themeFillTint="33"/>
            <w:tcMar>
              <w:left w:w="0" w:type="dxa"/>
              <w:right w:w="0" w:type="dxa"/>
            </w:tcMar>
            <w:vAlign w:val="center"/>
          </w:tcPr>
          <w:p w14:paraId="1C0DDE8E"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61</w:t>
            </w:r>
            <w:r w:rsidRPr="006B00C0">
              <w:rPr>
                <w:rFonts w:hint="eastAsia"/>
                <w:color w:val="000000" w:themeColor="text1"/>
                <w:sz w:val="14"/>
                <w:szCs w:val="14"/>
              </w:rPr>
              <w:t>年</w:t>
            </w:r>
          </w:p>
        </w:tc>
      </w:tr>
      <w:tr w:rsidR="006B00C0" w:rsidRPr="006B00C0" w14:paraId="262AAFB4" w14:textId="77777777" w:rsidTr="00E430FC">
        <w:tc>
          <w:tcPr>
            <w:tcW w:w="420" w:type="dxa"/>
            <w:tcBorders>
              <w:top w:val="nil"/>
              <w:bottom w:val="nil"/>
            </w:tcBorders>
            <w:vAlign w:val="center"/>
          </w:tcPr>
          <w:p w14:paraId="67C330D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4636676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3028A69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228BCB18"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w:t>
            </w:r>
          </w:p>
        </w:tc>
        <w:tc>
          <w:tcPr>
            <w:tcW w:w="420" w:type="dxa"/>
            <w:tcBorders>
              <w:top w:val="nil"/>
              <w:bottom w:val="nil"/>
            </w:tcBorders>
            <w:vAlign w:val="center"/>
          </w:tcPr>
          <w:p w14:paraId="67FB223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285BC72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63F33D9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058DB1D4"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27EBD6C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1D9C469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0F4C2F8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78C8E5E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4E2892C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0594B23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3484D4F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66EB1FC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652E445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3B01C3C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4DBFBBB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4F927929"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2</w:t>
            </w:r>
          </w:p>
        </w:tc>
        <w:tc>
          <w:tcPr>
            <w:tcW w:w="686" w:type="dxa"/>
            <w:tcBorders>
              <w:top w:val="nil"/>
              <w:bottom w:val="nil"/>
            </w:tcBorders>
            <w:tcMar>
              <w:left w:w="0" w:type="dxa"/>
              <w:right w:w="0" w:type="dxa"/>
            </w:tcMar>
            <w:vAlign w:val="center"/>
          </w:tcPr>
          <w:p w14:paraId="413EED84"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62</w:t>
            </w:r>
            <w:r w:rsidRPr="006B00C0">
              <w:rPr>
                <w:rFonts w:hint="eastAsia"/>
                <w:color w:val="000000" w:themeColor="text1"/>
                <w:sz w:val="14"/>
                <w:szCs w:val="14"/>
              </w:rPr>
              <w:t>年</w:t>
            </w:r>
          </w:p>
        </w:tc>
      </w:tr>
      <w:tr w:rsidR="006B00C0" w:rsidRPr="006B00C0" w14:paraId="0CB78ED4" w14:textId="77777777" w:rsidTr="00E430FC">
        <w:tc>
          <w:tcPr>
            <w:tcW w:w="420" w:type="dxa"/>
            <w:tcBorders>
              <w:top w:val="nil"/>
              <w:bottom w:val="nil"/>
            </w:tcBorders>
            <w:shd w:val="clear" w:color="auto" w:fill="DEEAF6" w:themeFill="accent1" w:themeFillTint="33"/>
            <w:vAlign w:val="center"/>
          </w:tcPr>
          <w:p w14:paraId="4EA3628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6D08DD7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08241B8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6C41F8D1"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39F348C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453C1F5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2E8BEC2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48F07FCB"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4D637BD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7C92D2E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27B2B68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0E11FACB"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62CF00B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3A5BEE9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73DDA6F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195C53B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060352B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48881C4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28B1B0A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43D3B15E"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1</w:t>
            </w:r>
          </w:p>
        </w:tc>
        <w:tc>
          <w:tcPr>
            <w:tcW w:w="686" w:type="dxa"/>
            <w:tcBorders>
              <w:top w:val="nil"/>
              <w:bottom w:val="nil"/>
            </w:tcBorders>
            <w:shd w:val="clear" w:color="auto" w:fill="DEEAF6" w:themeFill="accent1" w:themeFillTint="33"/>
            <w:tcMar>
              <w:left w:w="0" w:type="dxa"/>
              <w:right w:w="0" w:type="dxa"/>
            </w:tcMar>
            <w:vAlign w:val="center"/>
          </w:tcPr>
          <w:p w14:paraId="2B4838CB"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昭和</w:t>
            </w:r>
            <w:r w:rsidRPr="006B00C0">
              <w:rPr>
                <w:rFonts w:hint="eastAsia"/>
                <w:color w:val="000000" w:themeColor="text1"/>
                <w:sz w:val="14"/>
                <w:szCs w:val="14"/>
              </w:rPr>
              <w:t>63</w:t>
            </w:r>
            <w:r w:rsidRPr="006B00C0">
              <w:rPr>
                <w:rFonts w:hint="eastAsia"/>
                <w:color w:val="000000" w:themeColor="text1"/>
                <w:sz w:val="14"/>
                <w:szCs w:val="14"/>
              </w:rPr>
              <w:t>年</w:t>
            </w:r>
          </w:p>
        </w:tc>
      </w:tr>
      <w:tr w:rsidR="006B00C0" w:rsidRPr="006B00C0" w14:paraId="5BA6C5C7" w14:textId="77777777" w:rsidTr="00E430FC">
        <w:tc>
          <w:tcPr>
            <w:tcW w:w="420" w:type="dxa"/>
            <w:tcBorders>
              <w:top w:val="nil"/>
              <w:bottom w:val="nil"/>
            </w:tcBorders>
            <w:vAlign w:val="center"/>
          </w:tcPr>
          <w:p w14:paraId="78EF0EA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0" w:type="dxa"/>
            <w:tcBorders>
              <w:top w:val="nil"/>
              <w:bottom w:val="nil"/>
            </w:tcBorders>
            <w:vAlign w:val="center"/>
          </w:tcPr>
          <w:p w14:paraId="0611893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69C8C79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569D947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3</w:t>
            </w:r>
          </w:p>
        </w:tc>
        <w:tc>
          <w:tcPr>
            <w:tcW w:w="420" w:type="dxa"/>
            <w:tcBorders>
              <w:top w:val="nil"/>
              <w:bottom w:val="nil"/>
            </w:tcBorders>
            <w:vAlign w:val="center"/>
          </w:tcPr>
          <w:p w14:paraId="7655844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49C16D7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1C9152D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0E24999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2D24FD4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7F14D12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5CA8888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488A884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059AA81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193053B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6E07DAD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3E63114B"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799B441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w:t>
            </w:r>
          </w:p>
        </w:tc>
        <w:tc>
          <w:tcPr>
            <w:tcW w:w="420" w:type="dxa"/>
            <w:tcBorders>
              <w:top w:val="nil"/>
              <w:bottom w:val="nil"/>
            </w:tcBorders>
            <w:vAlign w:val="center"/>
          </w:tcPr>
          <w:p w14:paraId="548FD1A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2C6B404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298E7FC6"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3</w:t>
            </w:r>
          </w:p>
        </w:tc>
        <w:tc>
          <w:tcPr>
            <w:tcW w:w="686" w:type="dxa"/>
            <w:tcBorders>
              <w:top w:val="nil"/>
              <w:bottom w:val="nil"/>
            </w:tcBorders>
            <w:tcMar>
              <w:left w:w="0" w:type="dxa"/>
              <w:right w:w="0" w:type="dxa"/>
            </w:tcMar>
            <w:vAlign w:val="center"/>
          </w:tcPr>
          <w:p w14:paraId="5AC89270"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平成元年</w:t>
            </w:r>
          </w:p>
        </w:tc>
      </w:tr>
      <w:tr w:rsidR="006B00C0" w:rsidRPr="006B00C0" w14:paraId="6176D2EE" w14:textId="77777777" w:rsidTr="00E430FC">
        <w:tc>
          <w:tcPr>
            <w:tcW w:w="420" w:type="dxa"/>
            <w:tcBorders>
              <w:top w:val="nil"/>
              <w:bottom w:val="nil"/>
            </w:tcBorders>
            <w:shd w:val="clear" w:color="auto" w:fill="DEEAF6" w:themeFill="accent1" w:themeFillTint="33"/>
            <w:vAlign w:val="center"/>
          </w:tcPr>
          <w:p w14:paraId="27FE3D2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5F7C130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35F2A69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38ECFD44"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76BCE57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47BB857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7FFCA0B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19AE6EF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53E2BAB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3C22BE6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1BF0264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66FA357B"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27E2A3E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3CB67DD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40060E9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436AE29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7683A0F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32C3AD2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17D58CD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76895412"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1</w:t>
            </w:r>
          </w:p>
        </w:tc>
        <w:tc>
          <w:tcPr>
            <w:tcW w:w="686" w:type="dxa"/>
            <w:tcBorders>
              <w:top w:val="nil"/>
              <w:bottom w:val="nil"/>
            </w:tcBorders>
            <w:shd w:val="clear" w:color="auto" w:fill="DEEAF6" w:themeFill="accent1" w:themeFillTint="33"/>
            <w:tcMar>
              <w:left w:w="0" w:type="dxa"/>
              <w:right w:w="0" w:type="dxa"/>
            </w:tcMar>
            <w:vAlign w:val="center"/>
          </w:tcPr>
          <w:p w14:paraId="0D6B1E51"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平成</w:t>
            </w:r>
            <w:r w:rsidRPr="006B00C0">
              <w:rPr>
                <w:rFonts w:hint="eastAsia"/>
                <w:color w:val="000000" w:themeColor="text1"/>
                <w:sz w:val="14"/>
                <w:szCs w:val="14"/>
              </w:rPr>
              <w:t>2</w:t>
            </w:r>
            <w:r w:rsidRPr="006B00C0">
              <w:rPr>
                <w:rFonts w:hint="eastAsia"/>
                <w:color w:val="000000" w:themeColor="text1"/>
                <w:sz w:val="14"/>
                <w:szCs w:val="14"/>
              </w:rPr>
              <w:t>年</w:t>
            </w:r>
          </w:p>
        </w:tc>
      </w:tr>
      <w:tr w:rsidR="006B00C0" w:rsidRPr="006B00C0" w14:paraId="64372A62" w14:textId="77777777" w:rsidTr="00E430FC">
        <w:tc>
          <w:tcPr>
            <w:tcW w:w="420" w:type="dxa"/>
            <w:tcBorders>
              <w:top w:val="nil"/>
              <w:bottom w:val="nil"/>
            </w:tcBorders>
            <w:vAlign w:val="center"/>
          </w:tcPr>
          <w:p w14:paraId="2686D59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vAlign w:val="center"/>
          </w:tcPr>
          <w:p w14:paraId="1DBC051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511C7FB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4D5CCEC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w:t>
            </w:r>
          </w:p>
        </w:tc>
        <w:tc>
          <w:tcPr>
            <w:tcW w:w="420" w:type="dxa"/>
            <w:tcBorders>
              <w:top w:val="nil"/>
              <w:bottom w:val="nil"/>
            </w:tcBorders>
            <w:vAlign w:val="center"/>
          </w:tcPr>
          <w:p w14:paraId="7C75515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3BBED83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23798CD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091C4223"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1C21F72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5E12929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098E906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3D45DE2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3C68AD9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16D7C2B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6E557F9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610C4B3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2FADB5E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vAlign w:val="center"/>
          </w:tcPr>
          <w:p w14:paraId="36271DC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15AD449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332E0A29"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2</w:t>
            </w:r>
          </w:p>
        </w:tc>
        <w:tc>
          <w:tcPr>
            <w:tcW w:w="686" w:type="dxa"/>
            <w:tcBorders>
              <w:top w:val="nil"/>
              <w:bottom w:val="nil"/>
            </w:tcBorders>
            <w:tcMar>
              <w:left w:w="0" w:type="dxa"/>
              <w:right w:w="0" w:type="dxa"/>
            </w:tcMar>
            <w:vAlign w:val="center"/>
          </w:tcPr>
          <w:p w14:paraId="0848998B"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平成</w:t>
            </w:r>
            <w:r w:rsidRPr="006B00C0">
              <w:rPr>
                <w:rFonts w:hint="eastAsia"/>
                <w:color w:val="000000" w:themeColor="text1"/>
                <w:sz w:val="14"/>
                <w:szCs w:val="14"/>
              </w:rPr>
              <w:t>3</w:t>
            </w:r>
            <w:r w:rsidRPr="006B00C0">
              <w:rPr>
                <w:rFonts w:hint="eastAsia"/>
                <w:color w:val="000000" w:themeColor="text1"/>
                <w:sz w:val="14"/>
                <w:szCs w:val="14"/>
              </w:rPr>
              <w:t>年</w:t>
            </w:r>
          </w:p>
        </w:tc>
      </w:tr>
      <w:tr w:rsidR="006B00C0" w:rsidRPr="006B00C0" w14:paraId="3391D216" w14:textId="77777777" w:rsidTr="00E430FC">
        <w:tc>
          <w:tcPr>
            <w:tcW w:w="420" w:type="dxa"/>
            <w:tcBorders>
              <w:top w:val="nil"/>
              <w:bottom w:val="nil"/>
            </w:tcBorders>
            <w:shd w:val="clear" w:color="auto" w:fill="DEEAF6" w:themeFill="accent1" w:themeFillTint="33"/>
            <w:vAlign w:val="center"/>
          </w:tcPr>
          <w:p w14:paraId="3361D6F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shd w:val="clear" w:color="auto" w:fill="DEEAF6" w:themeFill="accent1" w:themeFillTint="33"/>
            <w:vAlign w:val="center"/>
          </w:tcPr>
          <w:p w14:paraId="4B812BC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357A68C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3411BC0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w:t>
            </w:r>
          </w:p>
        </w:tc>
        <w:tc>
          <w:tcPr>
            <w:tcW w:w="420" w:type="dxa"/>
            <w:tcBorders>
              <w:top w:val="nil"/>
              <w:bottom w:val="nil"/>
            </w:tcBorders>
            <w:shd w:val="clear" w:color="auto" w:fill="DEEAF6" w:themeFill="accent1" w:themeFillTint="33"/>
            <w:vAlign w:val="center"/>
          </w:tcPr>
          <w:p w14:paraId="27676BC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459E883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6DDC4E1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37ABC2D6"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535E4B8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638383C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47645DE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707398F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1DBF6BE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539C789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34CAADE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5E7ED647"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42EF4DB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bottom w:val="nil"/>
            </w:tcBorders>
            <w:shd w:val="clear" w:color="auto" w:fill="DEEAF6" w:themeFill="accent1" w:themeFillTint="33"/>
            <w:vAlign w:val="center"/>
          </w:tcPr>
          <w:p w14:paraId="7184485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7AD8A8B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64CD76C7"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2</w:t>
            </w:r>
          </w:p>
        </w:tc>
        <w:tc>
          <w:tcPr>
            <w:tcW w:w="686" w:type="dxa"/>
            <w:tcBorders>
              <w:top w:val="nil"/>
              <w:bottom w:val="nil"/>
            </w:tcBorders>
            <w:shd w:val="clear" w:color="auto" w:fill="DEEAF6" w:themeFill="accent1" w:themeFillTint="33"/>
            <w:tcMar>
              <w:left w:w="0" w:type="dxa"/>
              <w:right w:w="0" w:type="dxa"/>
            </w:tcMar>
            <w:vAlign w:val="center"/>
          </w:tcPr>
          <w:p w14:paraId="3952ABB3"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平成</w:t>
            </w:r>
            <w:r w:rsidRPr="006B00C0">
              <w:rPr>
                <w:rFonts w:hint="eastAsia"/>
                <w:color w:val="000000" w:themeColor="text1"/>
                <w:sz w:val="14"/>
                <w:szCs w:val="14"/>
              </w:rPr>
              <w:t>4</w:t>
            </w:r>
            <w:r w:rsidRPr="006B00C0">
              <w:rPr>
                <w:rFonts w:hint="eastAsia"/>
                <w:color w:val="000000" w:themeColor="text1"/>
                <w:sz w:val="14"/>
                <w:szCs w:val="14"/>
              </w:rPr>
              <w:t>年</w:t>
            </w:r>
          </w:p>
        </w:tc>
      </w:tr>
      <w:tr w:rsidR="006B00C0" w:rsidRPr="006B00C0" w14:paraId="585B42C1" w14:textId="77777777" w:rsidTr="00E430FC">
        <w:tc>
          <w:tcPr>
            <w:tcW w:w="420" w:type="dxa"/>
            <w:tcBorders>
              <w:top w:val="nil"/>
              <w:bottom w:val="nil"/>
            </w:tcBorders>
            <w:vAlign w:val="center"/>
          </w:tcPr>
          <w:p w14:paraId="7C356A9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2846D91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4103A7C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4447E491"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15186AC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64C49DB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65E4793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090BCC44"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24A7FB8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5B697E6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792301C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4F07BFED"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775ACD8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718B732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0DCCB71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0198E22C"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61296C4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0D2BC5C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634F040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695AB591"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1</w:t>
            </w:r>
          </w:p>
        </w:tc>
        <w:tc>
          <w:tcPr>
            <w:tcW w:w="686" w:type="dxa"/>
            <w:tcBorders>
              <w:top w:val="nil"/>
              <w:bottom w:val="nil"/>
            </w:tcBorders>
            <w:tcMar>
              <w:left w:w="0" w:type="dxa"/>
              <w:right w:w="0" w:type="dxa"/>
            </w:tcMar>
            <w:vAlign w:val="center"/>
          </w:tcPr>
          <w:p w14:paraId="57F475E2"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平成</w:t>
            </w:r>
            <w:r w:rsidRPr="006B00C0">
              <w:rPr>
                <w:rFonts w:hint="eastAsia"/>
                <w:color w:val="000000" w:themeColor="text1"/>
                <w:sz w:val="14"/>
                <w:szCs w:val="14"/>
              </w:rPr>
              <w:t>5</w:t>
            </w:r>
            <w:r w:rsidRPr="006B00C0">
              <w:rPr>
                <w:rFonts w:hint="eastAsia"/>
                <w:color w:val="000000" w:themeColor="text1"/>
                <w:sz w:val="14"/>
                <w:szCs w:val="14"/>
              </w:rPr>
              <w:t>年</w:t>
            </w:r>
          </w:p>
        </w:tc>
      </w:tr>
      <w:tr w:rsidR="006B00C0" w:rsidRPr="006B00C0" w14:paraId="39BC81AA" w14:textId="77777777" w:rsidTr="00E430FC">
        <w:tc>
          <w:tcPr>
            <w:tcW w:w="420" w:type="dxa"/>
            <w:tcBorders>
              <w:top w:val="nil"/>
              <w:bottom w:val="nil"/>
            </w:tcBorders>
            <w:shd w:val="clear" w:color="auto" w:fill="DEEAF6" w:themeFill="accent1" w:themeFillTint="33"/>
            <w:vAlign w:val="center"/>
          </w:tcPr>
          <w:p w14:paraId="401CD64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2D555EC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3F21AAD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09A4F7CB"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18C2E4D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07D2BC0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3A83B51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69C78381"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260CDCA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5678F47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79483DB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6375962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310E91B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16F8E5C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659319D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tcPr>
          <w:p w14:paraId="5754440C"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vAlign w:val="center"/>
          </w:tcPr>
          <w:p w14:paraId="56C3578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shd w:val="clear" w:color="auto" w:fill="DEEAF6" w:themeFill="accent1" w:themeFillTint="33"/>
            <w:vAlign w:val="center"/>
          </w:tcPr>
          <w:p w14:paraId="1F00ACDB"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shd w:val="clear" w:color="auto" w:fill="DEEAF6" w:themeFill="accent1" w:themeFillTint="33"/>
            <w:vAlign w:val="center"/>
          </w:tcPr>
          <w:p w14:paraId="77F421D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shd w:val="clear" w:color="auto" w:fill="DEEAF6" w:themeFill="accent1" w:themeFillTint="33"/>
          </w:tcPr>
          <w:p w14:paraId="6BC38F4B"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1</w:t>
            </w:r>
          </w:p>
        </w:tc>
        <w:tc>
          <w:tcPr>
            <w:tcW w:w="686" w:type="dxa"/>
            <w:tcBorders>
              <w:top w:val="nil"/>
              <w:bottom w:val="nil"/>
            </w:tcBorders>
            <w:shd w:val="clear" w:color="auto" w:fill="DEEAF6" w:themeFill="accent1" w:themeFillTint="33"/>
            <w:tcMar>
              <w:left w:w="0" w:type="dxa"/>
              <w:right w:w="0" w:type="dxa"/>
            </w:tcMar>
            <w:vAlign w:val="center"/>
          </w:tcPr>
          <w:p w14:paraId="485D2E0D"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平成</w:t>
            </w:r>
            <w:r w:rsidRPr="006B00C0">
              <w:rPr>
                <w:rFonts w:hint="eastAsia"/>
                <w:color w:val="000000" w:themeColor="text1"/>
                <w:sz w:val="14"/>
                <w:szCs w:val="14"/>
              </w:rPr>
              <w:t>6</w:t>
            </w:r>
            <w:r w:rsidRPr="006B00C0">
              <w:rPr>
                <w:rFonts w:hint="eastAsia"/>
                <w:color w:val="000000" w:themeColor="text1"/>
                <w:sz w:val="14"/>
                <w:szCs w:val="14"/>
              </w:rPr>
              <w:t>年</w:t>
            </w:r>
          </w:p>
        </w:tc>
      </w:tr>
      <w:tr w:rsidR="006B00C0" w:rsidRPr="006B00C0" w14:paraId="5676B172" w14:textId="77777777" w:rsidTr="00E430FC">
        <w:tc>
          <w:tcPr>
            <w:tcW w:w="420" w:type="dxa"/>
            <w:tcBorders>
              <w:top w:val="nil"/>
              <w:bottom w:val="nil"/>
            </w:tcBorders>
            <w:vAlign w:val="center"/>
          </w:tcPr>
          <w:p w14:paraId="0FC7218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w:t>
            </w:r>
          </w:p>
        </w:tc>
        <w:tc>
          <w:tcPr>
            <w:tcW w:w="420" w:type="dxa"/>
            <w:tcBorders>
              <w:top w:val="nil"/>
              <w:bottom w:val="nil"/>
            </w:tcBorders>
            <w:vAlign w:val="center"/>
          </w:tcPr>
          <w:p w14:paraId="655E693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71F885F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6638BDD5"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4</w:t>
            </w:r>
          </w:p>
        </w:tc>
        <w:tc>
          <w:tcPr>
            <w:tcW w:w="420" w:type="dxa"/>
            <w:tcBorders>
              <w:top w:val="nil"/>
              <w:bottom w:val="nil"/>
            </w:tcBorders>
            <w:vAlign w:val="center"/>
          </w:tcPr>
          <w:p w14:paraId="29D7718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492AA65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043BA20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7EC3EB9D"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0" w:type="dxa"/>
            <w:tcBorders>
              <w:top w:val="nil"/>
              <w:bottom w:val="nil"/>
            </w:tcBorders>
            <w:vAlign w:val="center"/>
          </w:tcPr>
          <w:p w14:paraId="3D32D6A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vAlign w:val="center"/>
          </w:tcPr>
          <w:p w14:paraId="62619EC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5616326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2C97A28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504224F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1" w:type="dxa"/>
            <w:tcBorders>
              <w:top w:val="nil"/>
              <w:bottom w:val="nil"/>
            </w:tcBorders>
            <w:vAlign w:val="center"/>
          </w:tcPr>
          <w:p w14:paraId="1490624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021836F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tcPr>
          <w:p w14:paraId="7602238E"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1</w:t>
            </w:r>
          </w:p>
        </w:tc>
        <w:tc>
          <w:tcPr>
            <w:tcW w:w="421" w:type="dxa"/>
            <w:tcBorders>
              <w:top w:val="nil"/>
              <w:bottom w:val="nil"/>
            </w:tcBorders>
            <w:vAlign w:val="center"/>
          </w:tcPr>
          <w:p w14:paraId="4B1AFFC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5</w:t>
            </w:r>
          </w:p>
        </w:tc>
        <w:tc>
          <w:tcPr>
            <w:tcW w:w="420" w:type="dxa"/>
            <w:tcBorders>
              <w:top w:val="nil"/>
              <w:bottom w:val="nil"/>
            </w:tcBorders>
            <w:vAlign w:val="center"/>
          </w:tcPr>
          <w:p w14:paraId="65D2D27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bottom w:val="nil"/>
            </w:tcBorders>
            <w:vAlign w:val="center"/>
          </w:tcPr>
          <w:p w14:paraId="63E0743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bottom w:val="nil"/>
            </w:tcBorders>
          </w:tcPr>
          <w:p w14:paraId="34D77E82"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5</w:t>
            </w:r>
          </w:p>
        </w:tc>
        <w:tc>
          <w:tcPr>
            <w:tcW w:w="686" w:type="dxa"/>
            <w:tcBorders>
              <w:top w:val="nil"/>
              <w:bottom w:val="nil"/>
            </w:tcBorders>
            <w:tcMar>
              <w:left w:w="0" w:type="dxa"/>
              <w:right w:w="0" w:type="dxa"/>
            </w:tcMar>
            <w:vAlign w:val="center"/>
          </w:tcPr>
          <w:p w14:paraId="4A1D05DC"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平成</w:t>
            </w:r>
            <w:r w:rsidRPr="006B00C0">
              <w:rPr>
                <w:rFonts w:hint="eastAsia"/>
                <w:color w:val="000000" w:themeColor="text1"/>
                <w:sz w:val="14"/>
                <w:szCs w:val="14"/>
              </w:rPr>
              <w:t>7</w:t>
            </w:r>
            <w:r w:rsidRPr="006B00C0">
              <w:rPr>
                <w:rFonts w:hint="eastAsia"/>
                <w:color w:val="000000" w:themeColor="text1"/>
                <w:sz w:val="14"/>
                <w:szCs w:val="14"/>
              </w:rPr>
              <w:t>年</w:t>
            </w:r>
          </w:p>
        </w:tc>
      </w:tr>
      <w:tr w:rsidR="006B00C0" w:rsidRPr="006B00C0" w14:paraId="6AEE2B2D" w14:textId="77777777" w:rsidTr="00E430FC">
        <w:tc>
          <w:tcPr>
            <w:tcW w:w="420" w:type="dxa"/>
            <w:tcBorders>
              <w:top w:val="nil"/>
            </w:tcBorders>
            <w:shd w:val="clear" w:color="auto" w:fill="DEEAF6" w:themeFill="accent1" w:themeFillTint="33"/>
            <w:vAlign w:val="center"/>
          </w:tcPr>
          <w:p w14:paraId="22824B2A"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tcBorders>
            <w:shd w:val="clear" w:color="auto" w:fill="DEEAF6" w:themeFill="accent1" w:themeFillTint="33"/>
            <w:vAlign w:val="center"/>
          </w:tcPr>
          <w:p w14:paraId="7B8A618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tcBorders>
            <w:shd w:val="clear" w:color="auto" w:fill="DEEAF6" w:themeFill="accent1" w:themeFillTint="33"/>
            <w:vAlign w:val="center"/>
          </w:tcPr>
          <w:p w14:paraId="06CD292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tcBorders>
            <w:shd w:val="clear" w:color="auto" w:fill="DEEAF6" w:themeFill="accent1" w:themeFillTint="33"/>
          </w:tcPr>
          <w:p w14:paraId="07B08939"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w:t>
            </w:r>
          </w:p>
        </w:tc>
        <w:tc>
          <w:tcPr>
            <w:tcW w:w="420" w:type="dxa"/>
            <w:tcBorders>
              <w:top w:val="nil"/>
            </w:tcBorders>
            <w:shd w:val="clear" w:color="auto" w:fill="DEEAF6" w:themeFill="accent1" w:themeFillTint="33"/>
            <w:vAlign w:val="center"/>
          </w:tcPr>
          <w:p w14:paraId="1A8D113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tcBorders>
            <w:shd w:val="clear" w:color="auto" w:fill="DEEAF6" w:themeFill="accent1" w:themeFillTint="33"/>
            <w:vAlign w:val="center"/>
          </w:tcPr>
          <w:p w14:paraId="30D97B9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tcBorders>
            <w:shd w:val="clear" w:color="auto" w:fill="DEEAF6" w:themeFill="accent1" w:themeFillTint="33"/>
            <w:vAlign w:val="center"/>
          </w:tcPr>
          <w:p w14:paraId="2266195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tcBorders>
            <w:shd w:val="clear" w:color="auto" w:fill="DEEAF6" w:themeFill="accent1" w:themeFillTint="33"/>
          </w:tcPr>
          <w:p w14:paraId="41E69970"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tcBorders>
            <w:shd w:val="clear" w:color="auto" w:fill="DEEAF6" w:themeFill="accent1" w:themeFillTint="33"/>
            <w:vAlign w:val="center"/>
          </w:tcPr>
          <w:p w14:paraId="4699231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tcBorders>
            <w:shd w:val="clear" w:color="auto" w:fill="DEEAF6" w:themeFill="accent1" w:themeFillTint="33"/>
            <w:vAlign w:val="center"/>
          </w:tcPr>
          <w:p w14:paraId="7BE34B04"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tcBorders>
            <w:shd w:val="clear" w:color="auto" w:fill="DEEAF6" w:themeFill="accent1" w:themeFillTint="33"/>
            <w:vAlign w:val="center"/>
          </w:tcPr>
          <w:p w14:paraId="59C1E4B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tcBorders>
            <w:shd w:val="clear" w:color="auto" w:fill="DEEAF6" w:themeFill="accent1" w:themeFillTint="33"/>
          </w:tcPr>
          <w:p w14:paraId="7E7041E1"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0" w:type="dxa"/>
            <w:tcBorders>
              <w:top w:val="nil"/>
            </w:tcBorders>
            <w:shd w:val="clear" w:color="auto" w:fill="DEEAF6" w:themeFill="accent1" w:themeFillTint="33"/>
            <w:vAlign w:val="center"/>
          </w:tcPr>
          <w:p w14:paraId="339C492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tcBorders>
            <w:shd w:val="clear" w:color="auto" w:fill="DEEAF6" w:themeFill="accent1" w:themeFillTint="33"/>
            <w:vAlign w:val="center"/>
          </w:tcPr>
          <w:p w14:paraId="0DB027AE"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tcBorders>
            <w:shd w:val="clear" w:color="auto" w:fill="DEEAF6" w:themeFill="accent1" w:themeFillTint="33"/>
            <w:vAlign w:val="center"/>
          </w:tcPr>
          <w:p w14:paraId="39EEFA0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tcBorders>
            <w:shd w:val="clear" w:color="auto" w:fill="DEEAF6" w:themeFill="accent1" w:themeFillTint="33"/>
          </w:tcPr>
          <w:p w14:paraId="1FF9D042"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0</w:t>
            </w:r>
          </w:p>
        </w:tc>
        <w:tc>
          <w:tcPr>
            <w:tcW w:w="421" w:type="dxa"/>
            <w:tcBorders>
              <w:top w:val="nil"/>
            </w:tcBorders>
            <w:shd w:val="clear" w:color="auto" w:fill="DEEAF6" w:themeFill="accent1" w:themeFillTint="33"/>
            <w:vAlign w:val="center"/>
          </w:tcPr>
          <w:p w14:paraId="4DB729ED"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Borders>
              <w:top w:val="nil"/>
            </w:tcBorders>
            <w:shd w:val="clear" w:color="auto" w:fill="DEEAF6" w:themeFill="accent1" w:themeFillTint="33"/>
            <w:vAlign w:val="center"/>
          </w:tcPr>
          <w:p w14:paraId="06D03A8C"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Borders>
              <w:top w:val="nil"/>
            </w:tcBorders>
            <w:shd w:val="clear" w:color="auto" w:fill="DEEAF6" w:themeFill="accent1" w:themeFillTint="33"/>
            <w:vAlign w:val="center"/>
          </w:tcPr>
          <w:p w14:paraId="7D62D15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Borders>
              <w:top w:val="nil"/>
            </w:tcBorders>
            <w:shd w:val="clear" w:color="auto" w:fill="DEEAF6" w:themeFill="accent1" w:themeFillTint="33"/>
          </w:tcPr>
          <w:p w14:paraId="5305F78E"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2</w:t>
            </w:r>
          </w:p>
        </w:tc>
        <w:tc>
          <w:tcPr>
            <w:tcW w:w="686" w:type="dxa"/>
            <w:tcBorders>
              <w:top w:val="nil"/>
            </w:tcBorders>
            <w:shd w:val="clear" w:color="auto" w:fill="DEEAF6" w:themeFill="accent1" w:themeFillTint="33"/>
            <w:tcMar>
              <w:left w:w="0" w:type="dxa"/>
              <w:right w:w="0" w:type="dxa"/>
            </w:tcMar>
            <w:vAlign w:val="center"/>
          </w:tcPr>
          <w:p w14:paraId="26F6F3A8"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平成</w:t>
            </w:r>
            <w:r w:rsidRPr="006B00C0">
              <w:rPr>
                <w:rFonts w:hint="eastAsia"/>
                <w:color w:val="000000" w:themeColor="text1"/>
                <w:sz w:val="14"/>
                <w:szCs w:val="14"/>
              </w:rPr>
              <w:t>8</w:t>
            </w:r>
            <w:r w:rsidRPr="006B00C0">
              <w:rPr>
                <w:rFonts w:hint="eastAsia"/>
                <w:color w:val="000000" w:themeColor="text1"/>
                <w:sz w:val="14"/>
                <w:szCs w:val="14"/>
              </w:rPr>
              <w:t>年</w:t>
            </w:r>
          </w:p>
        </w:tc>
      </w:tr>
      <w:tr w:rsidR="001A67E1" w:rsidRPr="006B00C0" w14:paraId="29C11744" w14:textId="77777777" w:rsidTr="00E430FC">
        <w:tc>
          <w:tcPr>
            <w:tcW w:w="420" w:type="dxa"/>
          </w:tcPr>
          <w:p w14:paraId="4DFB519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209</w:t>
            </w:r>
          </w:p>
        </w:tc>
        <w:tc>
          <w:tcPr>
            <w:tcW w:w="420" w:type="dxa"/>
            <w:tcMar>
              <w:left w:w="0" w:type="dxa"/>
            </w:tcMar>
          </w:tcPr>
          <w:p w14:paraId="3D74D0A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324</w:t>
            </w:r>
          </w:p>
        </w:tc>
        <w:tc>
          <w:tcPr>
            <w:tcW w:w="420" w:type="dxa"/>
          </w:tcPr>
          <w:p w14:paraId="4575CAF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41</w:t>
            </w:r>
          </w:p>
        </w:tc>
        <w:tc>
          <w:tcPr>
            <w:tcW w:w="421" w:type="dxa"/>
          </w:tcPr>
          <w:p w14:paraId="52F780CD"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574</w:t>
            </w:r>
          </w:p>
        </w:tc>
        <w:tc>
          <w:tcPr>
            <w:tcW w:w="420" w:type="dxa"/>
          </w:tcPr>
          <w:p w14:paraId="7C151EF9"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17</w:t>
            </w:r>
          </w:p>
        </w:tc>
        <w:tc>
          <w:tcPr>
            <w:tcW w:w="420" w:type="dxa"/>
          </w:tcPr>
          <w:p w14:paraId="515222E1"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40</w:t>
            </w:r>
          </w:p>
        </w:tc>
        <w:tc>
          <w:tcPr>
            <w:tcW w:w="421" w:type="dxa"/>
          </w:tcPr>
          <w:p w14:paraId="5710E54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w:t>
            </w:r>
          </w:p>
        </w:tc>
        <w:tc>
          <w:tcPr>
            <w:tcW w:w="420" w:type="dxa"/>
          </w:tcPr>
          <w:p w14:paraId="3E38E94D"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58</w:t>
            </w:r>
          </w:p>
        </w:tc>
        <w:tc>
          <w:tcPr>
            <w:tcW w:w="420" w:type="dxa"/>
          </w:tcPr>
          <w:p w14:paraId="285B0943"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1" w:type="dxa"/>
          </w:tcPr>
          <w:p w14:paraId="477F247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Pr>
          <w:p w14:paraId="73A68387"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w:t>
            </w:r>
          </w:p>
        </w:tc>
        <w:tc>
          <w:tcPr>
            <w:tcW w:w="420" w:type="dxa"/>
          </w:tcPr>
          <w:p w14:paraId="5610C8E1"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4</w:t>
            </w:r>
          </w:p>
        </w:tc>
        <w:tc>
          <w:tcPr>
            <w:tcW w:w="420" w:type="dxa"/>
          </w:tcPr>
          <w:p w14:paraId="5CF73CDF"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16</w:t>
            </w:r>
          </w:p>
        </w:tc>
        <w:tc>
          <w:tcPr>
            <w:tcW w:w="421" w:type="dxa"/>
          </w:tcPr>
          <w:p w14:paraId="13E72EC0"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8</w:t>
            </w:r>
          </w:p>
        </w:tc>
        <w:tc>
          <w:tcPr>
            <w:tcW w:w="420" w:type="dxa"/>
          </w:tcPr>
          <w:p w14:paraId="26F93945"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0</w:t>
            </w:r>
          </w:p>
        </w:tc>
        <w:tc>
          <w:tcPr>
            <w:tcW w:w="420" w:type="dxa"/>
          </w:tcPr>
          <w:p w14:paraId="4216C46A" w14:textId="77777777" w:rsidR="001A67E1" w:rsidRPr="006B00C0" w:rsidRDefault="001A67E1" w:rsidP="00E430FC">
            <w:pPr>
              <w:widowControl/>
              <w:wordWrap/>
              <w:topLinePunct w:val="0"/>
              <w:spacing w:line="240" w:lineRule="exact"/>
              <w:jc w:val="right"/>
              <w:rPr>
                <w:color w:val="000000" w:themeColor="text1"/>
                <w:sz w:val="14"/>
                <w:szCs w:val="14"/>
              </w:rPr>
            </w:pPr>
            <w:r w:rsidRPr="006B00C0">
              <w:rPr>
                <w:color w:val="000000" w:themeColor="text1"/>
                <w:sz w:val="14"/>
                <w:szCs w:val="14"/>
              </w:rPr>
              <w:t>24</w:t>
            </w:r>
          </w:p>
        </w:tc>
        <w:tc>
          <w:tcPr>
            <w:tcW w:w="421" w:type="dxa"/>
          </w:tcPr>
          <w:p w14:paraId="7E79E0C2"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226</w:t>
            </w:r>
          </w:p>
        </w:tc>
        <w:tc>
          <w:tcPr>
            <w:tcW w:w="420" w:type="dxa"/>
          </w:tcPr>
          <w:p w14:paraId="24B072E8"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366</w:t>
            </w:r>
          </w:p>
        </w:tc>
        <w:tc>
          <w:tcPr>
            <w:tcW w:w="420" w:type="dxa"/>
          </w:tcPr>
          <w:p w14:paraId="2034EEA6" w14:textId="77777777" w:rsidR="001A67E1" w:rsidRPr="006B00C0" w:rsidRDefault="001A67E1" w:rsidP="00E430FC">
            <w:pPr>
              <w:widowControl/>
              <w:wordWrap/>
              <w:topLinePunct w:val="0"/>
              <w:spacing w:line="240" w:lineRule="exact"/>
              <w:jc w:val="right"/>
              <w:rPr>
                <w:rFonts w:eastAsiaTheme="minorEastAsia" w:cs="Times New Roman"/>
                <w:noProof/>
                <w:color w:val="000000" w:themeColor="text1"/>
                <w:sz w:val="14"/>
                <w:szCs w:val="14"/>
              </w:rPr>
            </w:pPr>
            <w:r w:rsidRPr="006B00C0">
              <w:rPr>
                <w:color w:val="000000" w:themeColor="text1"/>
                <w:sz w:val="14"/>
                <w:szCs w:val="14"/>
              </w:rPr>
              <w:t>44</w:t>
            </w:r>
          </w:p>
        </w:tc>
        <w:tc>
          <w:tcPr>
            <w:tcW w:w="421" w:type="dxa"/>
          </w:tcPr>
          <w:p w14:paraId="29B40AE8" w14:textId="77777777" w:rsidR="001A67E1" w:rsidRPr="006B00C0" w:rsidRDefault="001A67E1" w:rsidP="007450E1">
            <w:pPr>
              <w:widowControl/>
              <w:wordWrap/>
              <w:topLinePunct w:val="0"/>
              <w:autoSpaceDN w:val="0"/>
              <w:spacing w:line="240" w:lineRule="exact"/>
              <w:jc w:val="right"/>
              <w:rPr>
                <w:color w:val="000000" w:themeColor="text1"/>
                <w:sz w:val="14"/>
                <w:szCs w:val="14"/>
              </w:rPr>
            </w:pPr>
            <w:r w:rsidRPr="006B00C0">
              <w:rPr>
                <w:color w:val="000000" w:themeColor="text1"/>
                <w:sz w:val="14"/>
                <w:szCs w:val="14"/>
              </w:rPr>
              <w:t>636</w:t>
            </w:r>
          </w:p>
        </w:tc>
        <w:tc>
          <w:tcPr>
            <w:tcW w:w="686" w:type="dxa"/>
            <w:tcMar>
              <w:left w:w="0" w:type="dxa"/>
              <w:right w:w="0" w:type="dxa"/>
            </w:tcMar>
            <w:vAlign w:val="center"/>
          </w:tcPr>
          <w:p w14:paraId="7B132D63" w14:textId="77777777" w:rsidR="001A67E1" w:rsidRPr="006B00C0" w:rsidRDefault="001A67E1" w:rsidP="00E430FC">
            <w:pPr>
              <w:widowControl/>
              <w:wordWrap/>
              <w:topLinePunct w:val="0"/>
              <w:autoSpaceDN w:val="0"/>
              <w:spacing w:line="240" w:lineRule="exact"/>
              <w:jc w:val="center"/>
              <w:rPr>
                <w:color w:val="000000" w:themeColor="text1"/>
                <w:sz w:val="14"/>
                <w:szCs w:val="14"/>
              </w:rPr>
            </w:pPr>
            <w:r w:rsidRPr="006B00C0">
              <w:rPr>
                <w:rFonts w:hint="eastAsia"/>
                <w:color w:val="000000" w:themeColor="text1"/>
                <w:sz w:val="14"/>
                <w:szCs w:val="14"/>
              </w:rPr>
              <w:t>合計</w:t>
            </w:r>
          </w:p>
        </w:tc>
      </w:tr>
    </w:tbl>
    <w:p w14:paraId="6FA65F8C" w14:textId="77777777" w:rsidR="001A67E1" w:rsidRPr="006B00C0" w:rsidRDefault="001A67E1" w:rsidP="001A67E1">
      <w:pPr>
        <w:jc w:val="left"/>
        <w:rPr>
          <w:rFonts w:eastAsiaTheme="minorEastAsia" w:cs="Times New Roman"/>
          <w:color w:val="000000" w:themeColor="text1"/>
        </w:rPr>
      </w:pPr>
    </w:p>
    <w:p w14:paraId="5CAC6183" w14:textId="77777777" w:rsidR="001A67E1" w:rsidRPr="006B00C0" w:rsidRDefault="001A67E1" w:rsidP="001A67E1">
      <w:pPr>
        <w:widowControl/>
        <w:wordWrap/>
        <w:topLinePunct w:val="0"/>
        <w:jc w:val="left"/>
        <w:rPr>
          <w:rFonts w:eastAsiaTheme="minorEastAsia" w:cs="Times New Roman"/>
          <w:color w:val="000000" w:themeColor="text1"/>
        </w:rPr>
      </w:pPr>
      <w:r w:rsidRPr="006B00C0">
        <w:rPr>
          <w:rFonts w:eastAsiaTheme="minorEastAsia" w:cs="Times New Roman"/>
          <w:color w:val="000000" w:themeColor="text1"/>
        </w:rPr>
        <w:br w:type="page"/>
      </w:r>
    </w:p>
    <w:p w14:paraId="5C25CEE8" w14:textId="77777777" w:rsidR="001A67E1" w:rsidRPr="006B00C0" w:rsidRDefault="001A67E1" w:rsidP="001A67E1">
      <w:pPr>
        <w:pStyle w:val="af4"/>
        <w:rPr>
          <w:rFonts w:asciiTheme="majorEastAsia" w:eastAsiaTheme="majorEastAsia" w:hAnsiTheme="majorEastAsia" w:cs="Times New Roman"/>
          <w:color w:val="000000" w:themeColor="text1"/>
          <w:sz w:val="26"/>
          <w:szCs w:val="26"/>
        </w:rPr>
      </w:pPr>
      <w:bookmarkStart w:id="39" w:name="_Toc136516041"/>
      <w:bookmarkStart w:id="40" w:name="_Toc136516114"/>
      <w:bookmarkStart w:id="41" w:name="_Toc137041952"/>
      <w:r w:rsidRPr="006B00C0">
        <w:rPr>
          <w:rFonts w:asciiTheme="majorEastAsia" w:eastAsiaTheme="majorEastAsia" w:hAnsiTheme="majorEastAsia" w:cs="Times New Roman" w:hint="eastAsia"/>
          <w:color w:val="000000" w:themeColor="text1"/>
          <w:sz w:val="26"/>
          <w:szCs w:val="26"/>
        </w:rPr>
        <w:lastRenderedPageBreak/>
        <w:t>Ⅴ</w:t>
      </w:r>
      <w:r w:rsidRPr="006B00C0">
        <w:rPr>
          <w:rFonts w:asciiTheme="majorEastAsia" w:eastAsiaTheme="majorEastAsia" w:hAnsiTheme="majorEastAsia" w:cs="Times New Roman"/>
          <w:color w:val="000000" w:themeColor="text1"/>
          <w:sz w:val="26"/>
          <w:szCs w:val="26"/>
        </w:rPr>
        <w:t xml:space="preserve">　都道府県別・根拠規定別</w:t>
      </w:r>
      <w:r w:rsidRPr="006B00C0">
        <w:rPr>
          <w:rFonts w:asciiTheme="majorEastAsia" w:eastAsiaTheme="majorEastAsia" w:hAnsiTheme="majorEastAsia" w:cs="Times New Roman" w:hint="eastAsia"/>
          <w:color w:val="000000" w:themeColor="text1"/>
          <w:sz w:val="26"/>
          <w:szCs w:val="26"/>
        </w:rPr>
        <w:t>の</w:t>
      </w:r>
      <w:r w:rsidRPr="006B00C0">
        <w:rPr>
          <w:rFonts w:asciiTheme="majorEastAsia" w:eastAsiaTheme="majorEastAsia" w:hAnsiTheme="majorEastAsia" w:cs="Times New Roman"/>
          <w:color w:val="000000" w:themeColor="text1"/>
          <w:sz w:val="26"/>
          <w:szCs w:val="26"/>
        </w:rPr>
        <w:t>優生手術の実施件数・構成割合</w:t>
      </w:r>
      <w:bookmarkEnd w:id="39"/>
      <w:bookmarkEnd w:id="40"/>
      <w:bookmarkEnd w:id="41"/>
    </w:p>
    <w:p w14:paraId="317F7ED6" w14:textId="77777777" w:rsidR="001A67E1" w:rsidRPr="006B00C0" w:rsidRDefault="001A67E1" w:rsidP="001A67E1">
      <w:pPr>
        <w:pStyle w:val="ac"/>
        <w:outlineLvl w:val="9"/>
        <w:rPr>
          <w:rFonts w:ascii="Times New Roman" w:eastAsiaTheme="minorEastAsia" w:hAnsi="Times New Roman" w:cs="Times New Roman"/>
          <w:color w:val="000000" w:themeColor="text1"/>
        </w:rPr>
      </w:pPr>
    </w:p>
    <w:p w14:paraId="0331A872" w14:textId="260B6025" w:rsidR="001A67E1" w:rsidRPr="006B00C0" w:rsidRDefault="000652D5" w:rsidP="001A67E1">
      <w:pPr>
        <w:pStyle w:val="ac"/>
        <w:rPr>
          <w:rFonts w:asciiTheme="majorEastAsia" w:eastAsiaTheme="majorEastAsia" w:hAnsiTheme="majorEastAsia" w:cs="Times New Roman"/>
          <w:color w:val="000000" w:themeColor="text1"/>
        </w:rPr>
      </w:pPr>
      <w:bookmarkStart w:id="42" w:name="_Toc136516042"/>
      <w:bookmarkStart w:id="43" w:name="_Toc136516115"/>
      <w:bookmarkStart w:id="44" w:name="_Toc137041953"/>
      <w:r>
        <w:rPr>
          <w:rFonts w:eastAsiaTheme="minorEastAsia"/>
          <w:noProof/>
          <w:color w:val="000000" w:themeColor="text1"/>
          <w:szCs w:val="18"/>
        </w:rPr>
        <w:drawing>
          <wp:anchor distT="0" distB="0" distL="114300" distR="114300" simplePos="0" relativeHeight="252237824" behindDoc="0" locked="0" layoutInCell="1" allowOverlap="1" wp14:anchorId="490E0DCE" wp14:editId="78DE7D1C">
            <wp:simplePos x="0" y="0"/>
            <wp:positionH relativeFrom="column">
              <wp:posOffset>3194685</wp:posOffset>
            </wp:positionH>
            <wp:positionV relativeFrom="paragraph">
              <wp:posOffset>658495</wp:posOffset>
            </wp:positionV>
            <wp:extent cx="2581275" cy="6157595"/>
            <wp:effectExtent l="0" t="0" r="9525" b="0"/>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81275" cy="6157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A67E1" w:rsidRPr="006B00C0">
        <w:rPr>
          <w:rFonts w:asciiTheme="majorEastAsia" w:eastAsiaTheme="majorEastAsia" w:hAnsiTheme="majorEastAsia" w:cs="Times New Roman"/>
          <w:color w:val="000000" w:themeColor="text1"/>
        </w:rPr>
        <w:t>１　実施件数</w:t>
      </w:r>
      <w:bookmarkEnd w:id="42"/>
      <w:bookmarkEnd w:id="43"/>
      <w:bookmarkEnd w:id="44"/>
    </w:p>
    <w:p w14:paraId="2317C295" w14:textId="77777777" w:rsidR="001A67E1" w:rsidRPr="006B00C0" w:rsidRDefault="001A67E1" w:rsidP="001A67E1">
      <w:pPr>
        <w:rPr>
          <w:rFonts w:asciiTheme="majorEastAsia" w:eastAsiaTheme="majorEastAsia" w:hAnsiTheme="majorEastAsia" w:cs="Times New Roman"/>
          <w:color w:val="000000" w:themeColor="text1"/>
        </w:rPr>
        <w:sectPr w:rsidR="001A67E1" w:rsidRPr="006B00C0" w:rsidSect="00960E46">
          <w:headerReference w:type="even" r:id="rId14"/>
          <w:headerReference w:type="default" r:id="rId15"/>
          <w:footerReference w:type="even" r:id="rId16"/>
          <w:footerReference w:type="default" r:id="rId17"/>
          <w:footnotePr>
            <w:numStart w:val="34"/>
          </w:footnotePr>
          <w:type w:val="oddPage"/>
          <w:pgSz w:w="11906" w:h="16838" w:code="9"/>
          <w:pgMar w:top="1588" w:right="1418" w:bottom="1418" w:left="1418" w:header="851" w:footer="992" w:gutter="0"/>
          <w:pgNumType w:start="17"/>
          <w:cols w:space="425"/>
          <w:docGrid w:type="linesAndChars" w:linePitch="345" w:charSpace="-829"/>
          <w15:footnoteColumns w:val="1"/>
        </w:sectPr>
      </w:pPr>
    </w:p>
    <w:p w14:paraId="61908534" w14:textId="28E600C3" w:rsidR="001A67E1" w:rsidRPr="006B00C0" w:rsidRDefault="001A67E1" w:rsidP="007450E1">
      <w:pPr>
        <w:wordWrap/>
        <w:ind w:firstLineChars="100" w:firstLine="216"/>
        <w:rPr>
          <w:rFonts w:eastAsiaTheme="minorEastAsia" w:cs="Times New Roman"/>
          <w:color w:val="000000" w:themeColor="text1"/>
        </w:rPr>
      </w:pPr>
      <w:r w:rsidRPr="006B00C0">
        <w:rPr>
          <w:rFonts w:eastAsiaTheme="minorEastAsia" w:cs="Times New Roman"/>
          <w:color w:val="000000" w:themeColor="text1"/>
        </w:rPr>
        <w:t>昭和</w:t>
      </w:r>
      <w:r w:rsidRPr="006B00C0">
        <w:rPr>
          <w:rFonts w:eastAsiaTheme="minorEastAsia" w:cs="Times New Roman"/>
          <w:color w:val="000000" w:themeColor="text1"/>
        </w:rPr>
        <w:t>24</w:t>
      </w:r>
      <w:r w:rsidRPr="006B00C0">
        <w:rPr>
          <w:rFonts w:eastAsiaTheme="minorEastAsia" w:cs="Times New Roman"/>
          <w:color w:val="000000" w:themeColor="text1"/>
        </w:rPr>
        <w:t>年から平成</w:t>
      </w:r>
      <w:r w:rsidRPr="006B00C0">
        <w:rPr>
          <w:rFonts w:eastAsiaTheme="minorEastAsia" w:cs="Times New Roman"/>
          <w:color w:val="000000" w:themeColor="text1"/>
        </w:rPr>
        <w:t>8</w:t>
      </w:r>
      <w:r w:rsidRPr="006B00C0">
        <w:rPr>
          <w:rFonts w:eastAsiaTheme="minorEastAsia" w:cs="Times New Roman"/>
          <w:color w:val="000000" w:themeColor="text1"/>
        </w:rPr>
        <w:t>年の間に行われた都道府県別の優生手術の実施件数（昭和</w:t>
      </w:r>
      <w:r w:rsidRPr="006B00C0">
        <w:rPr>
          <w:rFonts w:eastAsiaTheme="minorEastAsia" w:cs="Times New Roman"/>
          <w:color w:val="000000" w:themeColor="text1"/>
        </w:rPr>
        <w:t>27</w:t>
      </w:r>
      <w:r w:rsidRPr="006B00C0">
        <w:rPr>
          <w:rFonts w:eastAsiaTheme="minorEastAsia" w:cs="Times New Roman"/>
          <w:color w:val="000000" w:themeColor="text1"/>
        </w:rPr>
        <w:t>年及び昭和</w:t>
      </w:r>
      <w:r w:rsidRPr="006B00C0">
        <w:rPr>
          <w:rFonts w:eastAsiaTheme="minorEastAsia" w:cs="Times New Roman"/>
          <w:color w:val="000000" w:themeColor="text1"/>
        </w:rPr>
        <w:t>28</w:t>
      </w:r>
      <w:r w:rsidRPr="006B00C0">
        <w:rPr>
          <w:rFonts w:eastAsiaTheme="minorEastAsia" w:cs="Times New Roman"/>
          <w:color w:val="000000" w:themeColor="text1"/>
        </w:rPr>
        <w:t>年</w:t>
      </w:r>
      <w:r w:rsidRPr="006B00C0">
        <w:rPr>
          <w:rFonts w:eastAsiaTheme="minorEastAsia" w:cs="Times New Roman" w:hint="eastAsia"/>
          <w:color w:val="000000" w:themeColor="text1"/>
        </w:rPr>
        <w:t>の「衛生年報」には</w:t>
      </w:r>
      <w:r w:rsidRPr="006B00C0">
        <w:rPr>
          <w:rFonts w:eastAsiaTheme="minorEastAsia" w:cs="Times New Roman"/>
          <w:color w:val="000000" w:themeColor="text1"/>
        </w:rPr>
        <w:t>都道府県別・根拠規定別の</w:t>
      </w:r>
      <w:r w:rsidRPr="006B00C0">
        <w:rPr>
          <w:rFonts w:eastAsiaTheme="minorEastAsia" w:cs="Times New Roman" w:hint="eastAsia"/>
          <w:color w:val="000000" w:themeColor="text1"/>
        </w:rPr>
        <w:t>数値がなく、厚生労働省から提供されていないため、両年の</w:t>
      </w:r>
      <w:r w:rsidRPr="006B00C0">
        <w:rPr>
          <w:rFonts w:eastAsiaTheme="minorEastAsia" w:cs="Times New Roman"/>
          <w:color w:val="000000" w:themeColor="text1"/>
        </w:rPr>
        <w:t>件数</w:t>
      </w:r>
      <w:r w:rsidRPr="006B00C0">
        <w:rPr>
          <w:rFonts w:eastAsiaTheme="minorEastAsia" w:cs="Times New Roman" w:hint="eastAsia"/>
          <w:color w:val="000000" w:themeColor="text1"/>
        </w:rPr>
        <w:t>は</w:t>
      </w:r>
      <w:r w:rsidRPr="006B00C0">
        <w:rPr>
          <w:rFonts w:eastAsiaTheme="minorEastAsia" w:cs="Times New Roman"/>
          <w:color w:val="000000" w:themeColor="text1"/>
        </w:rPr>
        <w:t>含</w:t>
      </w:r>
      <w:r w:rsidRPr="006B00C0">
        <w:rPr>
          <w:rFonts w:eastAsiaTheme="minorEastAsia" w:cs="Times New Roman" w:hint="eastAsia"/>
          <w:color w:val="000000" w:themeColor="text1"/>
        </w:rPr>
        <w:t>まれて</w:t>
      </w:r>
      <w:r w:rsidRPr="006B00C0">
        <w:rPr>
          <w:rFonts w:eastAsiaTheme="minorEastAsia" w:cs="Times New Roman"/>
          <w:color w:val="000000" w:themeColor="text1"/>
        </w:rPr>
        <w:t>いない。）を</w:t>
      </w:r>
      <w:r w:rsidRPr="006B00C0">
        <w:rPr>
          <w:rFonts w:eastAsiaTheme="minorEastAsia" w:cs="Times New Roman" w:hint="eastAsia"/>
          <w:color w:val="000000" w:themeColor="text1"/>
        </w:rPr>
        <w:t>見</w:t>
      </w:r>
      <w:r w:rsidRPr="006B00C0">
        <w:rPr>
          <w:rFonts w:eastAsiaTheme="minorEastAsia" w:cs="Times New Roman"/>
          <w:color w:val="000000" w:themeColor="text1"/>
        </w:rPr>
        <w:t>ると、北海道が最も多く</w:t>
      </w:r>
      <w:r w:rsidRPr="006B00C0">
        <w:rPr>
          <w:rFonts w:eastAsiaTheme="minorEastAsia" w:cs="Times New Roman"/>
          <w:color w:val="000000" w:themeColor="text1"/>
        </w:rPr>
        <w:t>3,224</w:t>
      </w:r>
      <w:r w:rsidRPr="006B00C0">
        <w:rPr>
          <w:rFonts w:eastAsiaTheme="minorEastAsia" w:cs="Times New Roman"/>
          <w:color w:val="000000" w:themeColor="text1"/>
        </w:rPr>
        <w:t>件であり、次いで宮城県</w:t>
      </w:r>
      <w:r w:rsidRPr="006B00C0">
        <w:rPr>
          <w:rFonts w:eastAsiaTheme="minorEastAsia" w:cs="Times New Roman"/>
          <w:color w:val="000000" w:themeColor="text1"/>
        </w:rPr>
        <w:t>1,744</w:t>
      </w:r>
      <w:r w:rsidRPr="006B00C0">
        <w:rPr>
          <w:rFonts w:eastAsiaTheme="minorEastAsia" w:cs="Times New Roman"/>
          <w:color w:val="000000" w:themeColor="text1"/>
        </w:rPr>
        <w:t>件、大阪府</w:t>
      </w:r>
      <w:r w:rsidRPr="006B00C0">
        <w:rPr>
          <w:rFonts w:eastAsiaTheme="minorEastAsia" w:cs="Times New Roman"/>
          <w:color w:val="000000" w:themeColor="text1"/>
        </w:rPr>
        <w:t>1,2</w:t>
      </w:r>
      <w:r w:rsidR="00D62D73">
        <w:rPr>
          <w:rFonts w:eastAsiaTheme="minorEastAsia" w:cs="Times New Roman" w:hint="eastAsia"/>
          <w:color w:val="000000" w:themeColor="text1"/>
        </w:rPr>
        <w:t>34</w:t>
      </w:r>
      <w:r w:rsidRPr="006B00C0">
        <w:rPr>
          <w:rFonts w:eastAsiaTheme="minorEastAsia" w:cs="Times New Roman"/>
          <w:color w:val="000000" w:themeColor="text1"/>
        </w:rPr>
        <w:t>件、岡山県</w:t>
      </w:r>
      <w:r w:rsidRPr="006B00C0">
        <w:rPr>
          <w:rFonts w:eastAsiaTheme="minorEastAsia" w:cs="Times New Roman"/>
          <w:color w:val="000000" w:themeColor="text1"/>
        </w:rPr>
        <w:t>1,017</w:t>
      </w:r>
      <w:r w:rsidRPr="006B00C0">
        <w:rPr>
          <w:rFonts w:eastAsiaTheme="minorEastAsia" w:cs="Times New Roman"/>
          <w:color w:val="000000" w:themeColor="text1"/>
        </w:rPr>
        <w:t>件、静岡県</w:t>
      </w:r>
      <w:r w:rsidRPr="006B00C0">
        <w:rPr>
          <w:rFonts w:eastAsiaTheme="minorEastAsia" w:cs="Times New Roman"/>
          <w:color w:val="000000" w:themeColor="text1"/>
        </w:rPr>
        <w:t>75</w:t>
      </w:r>
      <w:r w:rsidR="00D62D73">
        <w:rPr>
          <w:rFonts w:eastAsiaTheme="minorEastAsia" w:cs="Times New Roman"/>
          <w:color w:val="000000" w:themeColor="text1"/>
        </w:rPr>
        <w:t>9</w:t>
      </w:r>
      <w:r w:rsidRPr="006B00C0">
        <w:rPr>
          <w:rFonts w:eastAsiaTheme="minorEastAsia" w:cs="Times New Roman"/>
          <w:color w:val="000000" w:themeColor="text1"/>
        </w:rPr>
        <w:t>件の順</w:t>
      </w:r>
      <w:r w:rsidRPr="006B00C0">
        <w:rPr>
          <w:rFonts w:eastAsiaTheme="minorEastAsia" w:cs="Times New Roman" w:hint="eastAsia"/>
          <w:color w:val="000000" w:themeColor="text1"/>
        </w:rPr>
        <w:t>であっ</w:t>
      </w:r>
      <w:r w:rsidRPr="006B00C0">
        <w:rPr>
          <w:rFonts w:eastAsiaTheme="minorEastAsia" w:cs="Times New Roman"/>
          <w:color w:val="000000" w:themeColor="text1"/>
        </w:rPr>
        <w:t>た。</w:t>
      </w:r>
    </w:p>
    <w:p w14:paraId="0052F9C8" w14:textId="07ADA1C6" w:rsidR="001A67E1" w:rsidRPr="006B00C0" w:rsidRDefault="001A67E1" w:rsidP="007450E1">
      <w:pPr>
        <w:wordWrap/>
        <w:ind w:firstLineChars="100" w:firstLine="216"/>
        <w:rPr>
          <w:rFonts w:eastAsiaTheme="minorEastAsia" w:cs="Times New Roman"/>
          <w:color w:val="000000" w:themeColor="text1"/>
        </w:rPr>
      </w:pPr>
      <w:r w:rsidRPr="006B00C0">
        <w:rPr>
          <w:rFonts w:eastAsiaTheme="minorEastAsia" w:cs="Times New Roman"/>
          <w:color w:val="000000" w:themeColor="text1"/>
        </w:rPr>
        <w:t>他方、沖縄県</w:t>
      </w:r>
      <w:r w:rsidR="00826777">
        <w:rPr>
          <w:rStyle w:val="a8"/>
          <w:rFonts w:eastAsiaTheme="minorEastAsia" w:cs="Times New Roman"/>
          <w:color w:val="000000" w:themeColor="text1"/>
        </w:rPr>
        <w:footnoteReference w:id="6"/>
      </w:r>
      <w:r w:rsidRPr="006B00C0">
        <w:rPr>
          <w:rFonts w:eastAsiaTheme="minorEastAsia" w:cs="Times New Roman"/>
          <w:color w:val="000000" w:themeColor="text1"/>
        </w:rPr>
        <w:t>を除き、優生手術の実施件数が最も少な</w:t>
      </w:r>
      <w:r w:rsidRPr="006B00C0">
        <w:rPr>
          <w:rFonts w:eastAsiaTheme="minorEastAsia" w:cs="Times New Roman" w:hint="eastAsia"/>
          <w:color w:val="000000" w:themeColor="text1"/>
        </w:rPr>
        <w:t>かった</w:t>
      </w:r>
      <w:r w:rsidRPr="006B00C0">
        <w:rPr>
          <w:rFonts w:eastAsiaTheme="minorEastAsia" w:cs="Times New Roman"/>
          <w:color w:val="000000" w:themeColor="text1"/>
        </w:rPr>
        <w:t>のは、鳥取県の</w:t>
      </w:r>
      <w:r w:rsidRPr="006B00C0">
        <w:rPr>
          <w:rFonts w:eastAsiaTheme="minorEastAsia" w:cs="Times New Roman"/>
          <w:color w:val="000000" w:themeColor="text1"/>
        </w:rPr>
        <w:t>63</w:t>
      </w:r>
      <w:r w:rsidRPr="006B00C0">
        <w:rPr>
          <w:rFonts w:eastAsiaTheme="minorEastAsia" w:cs="Times New Roman"/>
          <w:color w:val="000000" w:themeColor="text1"/>
        </w:rPr>
        <w:t>件であり、次いで福井県</w:t>
      </w:r>
      <w:r w:rsidRPr="006B00C0">
        <w:rPr>
          <w:rFonts w:eastAsiaTheme="minorEastAsia" w:cs="Times New Roman"/>
          <w:color w:val="000000" w:themeColor="text1"/>
        </w:rPr>
        <w:t>66</w:t>
      </w:r>
      <w:r w:rsidRPr="006B00C0">
        <w:rPr>
          <w:rFonts w:eastAsiaTheme="minorEastAsia" w:cs="Times New Roman"/>
          <w:color w:val="000000" w:themeColor="text1"/>
        </w:rPr>
        <w:t>件、奈良県</w:t>
      </w:r>
      <w:r w:rsidRPr="006B00C0">
        <w:rPr>
          <w:rFonts w:eastAsiaTheme="minorEastAsia" w:cs="Times New Roman"/>
          <w:color w:val="000000" w:themeColor="text1"/>
        </w:rPr>
        <w:t>7</w:t>
      </w:r>
      <w:r w:rsidR="00D62D73">
        <w:rPr>
          <w:rFonts w:eastAsiaTheme="minorEastAsia" w:cs="Times New Roman"/>
          <w:color w:val="000000" w:themeColor="text1"/>
        </w:rPr>
        <w:t>0</w:t>
      </w:r>
      <w:r w:rsidRPr="006B00C0">
        <w:rPr>
          <w:rFonts w:eastAsiaTheme="minorEastAsia" w:cs="Times New Roman"/>
          <w:color w:val="000000" w:themeColor="text1"/>
        </w:rPr>
        <w:t>件、山梨県</w:t>
      </w:r>
      <w:r w:rsidRPr="006B00C0">
        <w:rPr>
          <w:rFonts w:eastAsiaTheme="minorEastAsia" w:cs="Times New Roman"/>
          <w:color w:val="000000" w:themeColor="text1"/>
        </w:rPr>
        <w:t>10</w:t>
      </w:r>
      <w:r w:rsidR="00D62D73">
        <w:rPr>
          <w:rFonts w:eastAsiaTheme="minorEastAsia" w:cs="Times New Roman"/>
          <w:color w:val="000000" w:themeColor="text1"/>
        </w:rPr>
        <w:t>1</w:t>
      </w:r>
      <w:r w:rsidRPr="006B00C0">
        <w:rPr>
          <w:rFonts w:eastAsiaTheme="minorEastAsia" w:cs="Times New Roman"/>
          <w:color w:val="000000" w:themeColor="text1"/>
        </w:rPr>
        <w:t>件、長崎県</w:t>
      </w:r>
      <w:r w:rsidRPr="006B00C0">
        <w:rPr>
          <w:rFonts w:eastAsiaTheme="minorEastAsia" w:cs="Times New Roman"/>
          <w:color w:val="000000" w:themeColor="text1"/>
        </w:rPr>
        <w:t>104</w:t>
      </w:r>
      <w:r w:rsidRPr="006B00C0">
        <w:rPr>
          <w:rFonts w:eastAsiaTheme="minorEastAsia" w:cs="Times New Roman"/>
          <w:color w:val="000000" w:themeColor="text1"/>
        </w:rPr>
        <w:t>件の順</w:t>
      </w:r>
      <w:r w:rsidRPr="006B00C0">
        <w:rPr>
          <w:rFonts w:eastAsiaTheme="minorEastAsia" w:cs="Times New Roman" w:hint="eastAsia"/>
          <w:color w:val="000000" w:themeColor="text1"/>
        </w:rPr>
        <w:t>であっ</w:t>
      </w:r>
      <w:r w:rsidRPr="006B00C0">
        <w:rPr>
          <w:rFonts w:eastAsiaTheme="minorEastAsia" w:cs="Times New Roman"/>
          <w:color w:val="000000" w:themeColor="text1"/>
        </w:rPr>
        <w:t>た。</w:t>
      </w:r>
    </w:p>
    <w:p w14:paraId="0A4511A0" w14:textId="77777777" w:rsidR="001A67E1" w:rsidRPr="006B00C0" w:rsidRDefault="001A67E1" w:rsidP="001A67E1">
      <w:pPr>
        <w:rPr>
          <w:rFonts w:eastAsiaTheme="minorEastAsia" w:cs="Times New Roman"/>
          <w:color w:val="000000" w:themeColor="text1"/>
        </w:rPr>
      </w:pPr>
      <w:r w:rsidRPr="006B00C0">
        <w:rPr>
          <w:rFonts w:eastAsiaTheme="minorEastAsia" w:cs="Times New Roman"/>
          <w:color w:val="000000" w:themeColor="text1"/>
        </w:rPr>
        <w:t xml:space="preserve">　都道府県別の優生手術の実施件数を根拠規定別に</w:t>
      </w:r>
      <w:r w:rsidRPr="006B00C0">
        <w:rPr>
          <w:rFonts w:eastAsiaTheme="minorEastAsia" w:cs="Times New Roman" w:hint="eastAsia"/>
          <w:color w:val="000000" w:themeColor="text1"/>
        </w:rPr>
        <w:t>見</w:t>
      </w:r>
      <w:r w:rsidRPr="006B00C0">
        <w:rPr>
          <w:rFonts w:eastAsiaTheme="minorEastAsia" w:cs="Times New Roman"/>
          <w:color w:val="000000" w:themeColor="text1"/>
        </w:rPr>
        <w:t>ると、第</w:t>
      </w:r>
      <w:r w:rsidRPr="006B00C0">
        <w:rPr>
          <w:rFonts w:eastAsiaTheme="minorEastAsia" w:cs="Times New Roman"/>
          <w:color w:val="000000" w:themeColor="text1"/>
        </w:rPr>
        <w:t>3</w:t>
      </w:r>
      <w:r w:rsidRPr="006B00C0">
        <w:rPr>
          <w:rFonts w:eastAsiaTheme="minorEastAsia" w:cs="Times New Roman"/>
          <w:color w:val="000000" w:themeColor="text1"/>
        </w:rPr>
        <w:t>条第</w:t>
      </w:r>
      <w:r w:rsidRPr="006B00C0">
        <w:rPr>
          <w:rFonts w:eastAsiaTheme="minorEastAsia" w:cs="Times New Roman"/>
          <w:color w:val="000000" w:themeColor="text1"/>
        </w:rPr>
        <w:t>1</w:t>
      </w:r>
      <w:r w:rsidRPr="006B00C0">
        <w:rPr>
          <w:rFonts w:eastAsiaTheme="minorEastAsia" w:cs="Times New Roman"/>
          <w:color w:val="000000" w:themeColor="text1"/>
        </w:rPr>
        <w:t>項第</w:t>
      </w:r>
      <w:r w:rsidRPr="006B00C0">
        <w:rPr>
          <w:rFonts w:eastAsiaTheme="minorEastAsia" w:cs="Times New Roman"/>
          <w:color w:val="000000" w:themeColor="text1"/>
        </w:rPr>
        <w:t>1</w:t>
      </w:r>
      <w:r w:rsidRPr="006B00C0">
        <w:rPr>
          <w:rFonts w:eastAsiaTheme="minorEastAsia" w:cs="Times New Roman"/>
          <w:color w:val="000000" w:themeColor="text1"/>
        </w:rPr>
        <w:t>号から第</w:t>
      </w:r>
      <w:r w:rsidRPr="006B00C0">
        <w:rPr>
          <w:rFonts w:eastAsiaTheme="minorEastAsia" w:cs="Times New Roman"/>
          <w:color w:val="000000" w:themeColor="text1"/>
        </w:rPr>
        <w:t>3</w:t>
      </w:r>
      <w:r w:rsidRPr="006B00C0">
        <w:rPr>
          <w:rFonts w:eastAsiaTheme="minorEastAsia" w:cs="Times New Roman"/>
          <w:color w:val="000000" w:themeColor="text1"/>
        </w:rPr>
        <w:t>号の規定に基づく優生手術の実施件数は、北海道が最も多く</w:t>
      </w:r>
      <w:r w:rsidRPr="006B00C0">
        <w:rPr>
          <w:rFonts w:eastAsiaTheme="minorEastAsia" w:cs="Times New Roman"/>
          <w:color w:val="000000" w:themeColor="text1"/>
        </w:rPr>
        <w:t>631</w:t>
      </w:r>
      <w:r w:rsidRPr="006B00C0">
        <w:rPr>
          <w:rFonts w:eastAsiaTheme="minorEastAsia" w:cs="Times New Roman"/>
          <w:color w:val="000000" w:themeColor="text1"/>
        </w:rPr>
        <w:t>件であり、次いで大阪府</w:t>
      </w:r>
      <w:r w:rsidRPr="006B00C0">
        <w:rPr>
          <w:rFonts w:eastAsiaTheme="minorEastAsia" w:cs="Times New Roman"/>
          <w:color w:val="000000" w:themeColor="text1"/>
        </w:rPr>
        <w:t>624</w:t>
      </w:r>
      <w:r w:rsidRPr="006B00C0">
        <w:rPr>
          <w:rFonts w:eastAsiaTheme="minorEastAsia" w:cs="Times New Roman"/>
          <w:color w:val="000000" w:themeColor="text1"/>
        </w:rPr>
        <w:t>件、愛知県</w:t>
      </w:r>
      <w:r w:rsidRPr="006B00C0">
        <w:rPr>
          <w:rFonts w:eastAsiaTheme="minorEastAsia" w:cs="Times New Roman"/>
          <w:color w:val="000000" w:themeColor="text1"/>
        </w:rPr>
        <w:t>373</w:t>
      </w:r>
      <w:r w:rsidRPr="006B00C0">
        <w:rPr>
          <w:rFonts w:eastAsiaTheme="minorEastAsia" w:cs="Times New Roman"/>
          <w:color w:val="000000" w:themeColor="text1"/>
        </w:rPr>
        <w:t>件、熊本県</w:t>
      </w:r>
      <w:r w:rsidRPr="006B00C0">
        <w:rPr>
          <w:rFonts w:eastAsiaTheme="minorEastAsia" w:cs="Times New Roman"/>
          <w:color w:val="000000" w:themeColor="text1"/>
        </w:rPr>
        <w:t>340</w:t>
      </w:r>
      <w:r w:rsidRPr="006B00C0">
        <w:rPr>
          <w:rFonts w:eastAsiaTheme="minorEastAsia" w:cs="Times New Roman"/>
          <w:color w:val="000000" w:themeColor="text1"/>
        </w:rPr>
        <w:t>件、宮城県</w:t>
      </w:r>
      <w:r w:rsidRPr="006B00C0">
        <w:rPr>
          <w:rFonts w:eastAsiaTheme="minorEastAsia" w:cs="Times New Roman"/>
          <w:color w:val="000000" w:themeColor="text1"/>
        </w:rPr>
        <w:t>338</w:t>
      </w:r>
      <w:r w:rsidRPr="006B00C0">
        <w:rPr>
          <w:rFonts w:eastAsiaTheme="minorEastAsia" w:cs="Times New Roman"/>
          <w:color w:val="000000" w:themeColor="text1"/>
        </w:rPr>
        <w:t>件の順</w:t>
      </w:r>
      <w:r w:rsidRPr="006B00C0">
        <w:rPr>
          <w:rFonts w:eastAsiaTheme="minorEastAsia" w:cs="Times New Roman" w:hint="eastAsia"/>
          <w:color w:val="000000" w:themeColor="text1"/>
        </w:rPr>
        <w:t>であった</w:t>
      </w:r>
      <w:r w:rsidRPr="006B00C0">
        <w:rPr>
          <w:rFonts w:eastAsiaTheme="minorEastAsia" w:cs="Times New Roman"/>
          <w:color w:val="000000" w:themeColor="text1"/>
        </w:rPr>
        <w:t>。</w:t>
      </w:r>
    </w:p>
    <w:p w14:paraId="16C1E1CC" w14:textId="420F2FE2" w:rsidR="001A67E1" w:rsidRPr="006B00C0" w:rsidRDefault="001A67E1" w:rsidP="001A67E1">
      <w:pPr>
        <w:rPr>
          <w:rFonts w:eastAsiaTheme="minorEastAsia" w:cs="Times New Roman"/>
          <w:color w:val="000000" w:themeColor="text1"/>
        </w:rPr>
      </w:pPr>
      <w:r w:rsidRPr="006B00C0">
        <w:rPr>
          <w:rFonts w:eastAsiaTheme="minorEastAsia" w:cs="Times New Roman"/>
          <w:color w:val="000000" w:themeColor="text1"/>
        </w:rPr>
        <w:t xml:space="preserve">　第</w:t>
      </w:r>
      <w:r w:rsidR="00AC7E6D" w:rsidRPr="006B00C0">
        <w:rPr>
          <w:rFonts w:eastAsiaTheme="minorEastAsia" w:cs="Times New Roman" w:hint="eastAsia"/>
          <w:color w:val="000000" w:themeColor="text1"/>
        </w:rPr>
        <w:t>4</w:t>
      </w:r>
      <w:r w:rsidRPr="006B00C0">
        <w:rPr>
          <w:rFonts w:eastAsiaTheme="minorEastAsia" w:cs="Times New Roman"/>
          <w:color w:val="000000" w:themeColor="text1"/>
        </w:rPr>
        <w:t>条の規定に基づく優生手術の実施件数は、北海道が最も多く</w:t>
      </w:r>
      <w:r w:rsidRPr="006B00C0">
        <w:rPr>
          <w:rFonts w:eastAsiaTheme="minorEastAsia" w:cs="Times New Roman"/>
          <w:color w:val="000000" w:themeColor="text1"/>
        </w:rPr>
        <w:t>2,512</w:t>
      </w:r>
      <w:r w:rsidRPr="006B00C0">
        <w:rPr>
          <w:rFonts w:eastAsiaTheme="minorEastAsia" w:cs="Times New Roman"/>
          <w:color w:val="000000" w:themeColor="text1"/>
        </w:rPr>
        <w:t>件であり、次いで宮城県</w:t>
      </w:r>
      <w:r w:rsidRPr="006B00C0">
        <w:rPr>
          <w:rFonts w:eastAsiaTheme="minorEastAsia" w:cs="Times New Roman"/>
          <w:color w:val="000000" w:themeColor="text1"/>
        </w:rPr>
        <w:t>1,355</w:t>
      </w:r>
      <w:r w:rsidRPr="006B00C0">
        <w:rPr>
          <w:rFonts w:eastAsiaTheme="minorEastAsia" w:cs="Times New Roman"/>
          <w:color w:val="000000" w:themeColor="text1"/>
        </w:rPr>
        <w:t>件、岡山県</w:t>
      </w:r>
      <w:r w:rsidRPr="006B00C0">
        <w:rPr>
          <w:rFonts w:eastAsiaTheme="minorEastAsia" w:cs="Times New Roman"/>
          <w:color w:val="000000" w:themeColor="text1"/>
        </w:rPr>
        <w:t>825</w:t>
      </w:r>
      <w:r w:rsidRPr="006B00C0">
        <w:rPr>
          <w:rFonts w:eastAsiaTheme="minorEastAsia" w:cs="Times New Roman"/>
          <w:color w:val="000000" w:themeColor="text1"/>
        </w:rPr>
        <w:t>件、大分県</w:t>
      </w:r>
      <w:r w:rsidRPr="006B00C0">
        <w:rPr>
          <w:rFonts w:eastAsiaTheme="minorEastAsia" w:cs="Times New Roman"/>
          <w:color w:val="000000" w:themeColor="text1"/>
        </w:rPr>
        <w:t>648</w:t>
      </w:r>
      <w:r w:rsidRPr="006B00C0">
        <w:rPr>
          <w:rFonts w:eastAsiaTheme="minorEastAsia" w:cs="Times New Roman"/>
          <w:color w:val="000000" w:themeColor="text1"/>
        </w:rPr>
        <w:t>件、大阪府</w:t>
      </w:r>
      <w:r w:rsidRPr="006B00C0">
        <w:rPr>
          <w:rFonts w:eastAsiaTheme="minorEastAsia" w:cs="Times New Roman"/>
          <w:color w:val="000000" w:themeColor="text1"/>
        </w:rPr>
        <w:t>553</w:t>
      </w:r>
      <w:r w:rsidRPr="006B00C0">
        <w:rPr>
          <w:rFonts w:eastAsiaTheme="minorEastAsia" w:cs="Times New Roman"/>
          <w:color w:val="000000" w:themeColor="text1"/>
        </w:rPr>
        <w:t>件の順</w:t>
      </w:r>
      <w:r w:rsidRPr="006B00C0">
        <w:rPr>
          <w:rFonts w:eastAsiaTheme="minorEastAsia" w:cs="Times New Roman" w:hint="eastAsia"/>
          <w:color w:val="000000" w:themeColor="text1"/>
        </w:rPr>
        <w:t>であっ</w:t>
      </w:r>
      <w:r w:rsidRPr="006B00C0">
        <w:rPr>
          <w:rFonts w:eastAsiaTheme="minorEastAsia" w:cs="Times New Roman"/>
          <w:color w:val="000000" w:themeColor="text1"/>
        </w:rPr>
        <w:t>た。</w:t>
      </w:r>
    </w:p>
    <w:p w14:paraId="27001995" w14:textId="59F182BE" w:rsidR="001A67E1" w:rsidRPr="00D62D73" w:rsidRDefault="001A67E1" w:rsidP="003832B2">
      <w:pPr>
        <w:pStyle w:val="aff7"/>
        <w:ind w:firstLineChars="100" w:firstLine="216"/>
        <w:rPr>
          <w:rFonts w:ascii="Times New Roman" w:hAnsi="Times New Roman" w:cs="Times New Roman"/>
          <w:b w:val="0"/>
          <w:color w:val="000000" w:themeColor="text1"/>
          <w:sz w:val="22"/>
          <w:szCs w:val="22"/>
        </w:rPr>
      </w:pPr>
      <w:r w:rsidRPr="00D62D73">
        <w:rPr>
          <w:rFonts w:ascii="Times New Roman" w:hAnsi="Times New Roman" w:cs="Times New Roman"/>
          <w:b w:val="0"/>
          <w:color w:val="000000" w:themeColor="text1"/>
          <w:sz w:val="22"/>
          <w:szCs w:val="22"/>
        </w:rPr>
        <w:t>第</w:t>
      </w:r>
      <w:r w:rsidRPr="00D62D73">
        <w:rPr>
          <w:rFonts w:ascii="Times New Roman" w:hAnsi="Times New Roman" w:cs="Times New Roman"/>
          <w:b w:val="0"/>
          <w:color w:val="000000" w:themeColor="text1"/>
          <w:sz w:val="22"/>
          <w:szCs w:val="22"/>
        </w:rPr>
        <w:t>12</w:t>
      </w:r>
      <w:r w:rsidRPr="00D62D73">
        <w:rPr>
          <w:rFonts w:ascii="Times New Roman" w:hAnsi="Times New Roman" w:cs="Times New Roman"/>
          <w:b w:val="0"/>
          <w:color w:val="000000" w:themeColor="text1"/>
          <w:sz w:val="22"/>
          <w:szCs w:val="22"/>
        </w:rPr>
        <w:t>条</w:t>
      </w:r>
      <w:r w:rsidRPr="00D62D73">
        <w:rPr>
          <w:rFonts w:ascii="Times New Roman" w:hAnsi="Times New Roman" w:cs="Times New Roman" w:hint="eastAsia"/>
          <w:b w:val="0"/>
          <w:color w:val="000000" w:themeColor="text1"/>
          <w:sz w:val="22"/>
          <w:szCs w:val="22"/>
        </w:rPr>
        <w:t>の規定</w:t>
      </w:r>
      <w:r w:rsidRPr="00D62D73">
        <w:rPr>
          <w:rFonts w:ascii="Times New Roman" w:hAnsi="Times New Roman" w:cs="Times New Roman"/>
          <w:b w:val="0"/>
          <w:color w:val="000000" w:themeColor="text1"/>
          <w:sz w:val="22"/>
          <w:szCs w:val="22"/>
        </w:rPr>
        <w:t>に基づく優生手術の実施件数は、神奈川県が最も多く</w:t>
      </w:r>
      <w:r w:rsidRPr="00D62D73">
        <w:rPr>
          <w:rFonts w:ascii="Times New Roman" w:hAnsi="Times New Roman" w:cs="Times New Roman"/>
          <w:b w:val="0"/>
          <w:color w:val="000000" w:themeColor="text1"/>
          <w:sz w:val="22"/>
          <w:szCs w:val="22"/>
        </w:rPr>
        <w:t>2</w:t>
      </w:r>
      <w:r w:rsidR="00D62D73">
        <w:rPr>
          <w:rFonts w:ascii="Times New Roman" w:hAnsi="Times New Roman" w:cs="Times New Roman"/>
          <w:b w:val="0"/>
          <w:color w:val="000000" w:themeColor="text1"/>
          <w:sz w:val="22"/>
          <w:szCs w:val="22"/>
        </w:rPr>
        <w:t>68</w:t>
      </w:r>
      <w:r w:rsidRPr="00D62D73">
        <w:rPr>
          <w:rFonts w:ascii="Times New Roman" w:hAnsi="Times New Roman" w:cs="Times New Roman"/>
          <w:b w:val="0"/>
          <w:color w:val="000000" w:themeColor="text1"/>
          <w:sz w:val="22"/>
          <w:szCs w:val="22"/>
        </w:rPr>
        <w:t>件であり、次いで兵庫県</w:t>
      </w:r>
      <w:r w:rsidRPr="00D62D73">
        <w:rPr>
          <w:rFonts w:ascii="Times New Roman" w:hAnsi="Times New Roman" w:cs="Times New Roman"/>
          <w:b w:val="0"/>
          <w:color w:val="000000" w:themeColor="text1"/>
          <w:sz w:val="22"/>
          <w:szCs w:val="22"/>
        </w:rPr>
        <w:t>1</w:t>
      </w:r>
      <w:r w:rsidR="00D62D73">
        <w:rPr>
          <w:rFonts w:ascii="Times New Roman" w:hAnsi="Times New Roman" w:cs="Times New Roman"/>
          <w:b w:val="0"/>
          <w:color w:val="000000" w:themeColor="text1"/>
          <w:sz w:val="22"/>
          <w:szCs w:val="22"/>
        </w:rPr>
        <w:t>55</w:t>
      </w:r>
      <w:r w:rsidRPr="00D62D73">
        <w:rPr>
          <w:rFonts w:ascii="Times New Roman" w:hAnsi="Times New Roman" w:cs="Times New Roman"/>
          <w:b w:val="0"/>
          <w:color w:val="000000" w:themeColor="text1"/>
          <w:sz w:val="22"/>
          <w:szCs w:val="22"/>
        </w:rPr>
        <w:t>件、福島県</w:t>
      </w:r>
      <w:r w:rsidRPr="00D62D73">
        <w:rPr>
          <w:rFonts w:ascii="Times New Roman" w:hAnsi="Times New Roman" w:cs="Times New Roman"/>
          <w:b w:val="0"/>
          <w:color w:val="000000" w:themeColor="text1"/>
          <w:sz w:val="22"/>
          <w:szCs w:val="22"/>
        </w:rPr>
        <w:t>109</w:t>
      </w:r>
      <w:r w:rsidRPr="00D62D73">
        <w:rPr>
          <w:rFonts w:ascii="Times New Roman" w:hAnsi="Times New Roman" w:cs="Times New Roman"/>
          <w:b w:val="0"/>
          <w:color w:val="000000" w:themeColor="text1"/>
          <w:sz w:val="22"/>
          <w:szCs w:val="22"/>
        </w:rPr>
        <w:t>件、</w:t>
      </w:r>
      <w:r w:rsidR="00D62D73">
        <w:rPr>
          <w:rFonts w:ascii="Times New Roman" w:hAnsi="Times New Roman" w:cs="Times New Roman" w:hint="eastAsia"/>
          <w:b w:val="0"/>
          <w:color w:val="000000" w:themeColor="text1"/>
          <w:sz w:val="22"/>
          <w:szCs w:val="22"/>
        </w:rPr>
        <w:t>山口県</w:t>
      </w:r>
      <w:r w:rsidRPr="00D62D73">
        <w:rPr>
          <w:rFonts w:ascii="Times New Roman" w:hAnsi="Times New Roman" w:cs="Times New Roman"/>
          <w:b w:val="0"/>
          <w:color w:val="000000" w:themeColor="text1"/>
          <w:sz w:val="22"/>
          <w:szCs w:val="22"/>
        </w:rPr>
        <w:t>9</w:t>
      </w:r>
      <w:r w:rsidR="00D62D73">
        <w:rPr>
          <w:rFonts w:ascii="Times New Roman" w:hAnsi="Times New Roman" w:cs="Times New Roman"/>
          <w:b w:val="0"/>
          <w:color w:val="000000" w:themeColor="text1"/>
          <w:sz w:val="22"/>
          <w:szCs w:val="22"/>
        </w:rPr>
        <w:t>0</w:t>
      </w:r>
      <w:r w:rsidRPr="00D62D73">
        <w:rPr>
          <w:rFonts w:ascii="Times New Roman" w:hAnsi="Times New Roman" w:cs="Times New Roman"/>
          <w:b w:val="0"/>
          <w:color w:val="000000" w:themeColor="text1"/>
          <w:sz w:val="22"/>
          <w:szCs w:val="22"/>
        </w:rPr>
        <w:t>件、北海道及び熊本県が</w:t>
      </w:r>
      <w:r w:rsidRPr="00D62D73">
        <w:rPr>
          <w:rFonts w:ascii="Times New Roman" w:hAnsi="Times New Roman" w:cs="Times New Roman"/>
          <w:b w:val="0"/>
          <w:color w:val="000000" w:themeColor="text1"/>
          <w:sz w:val="22"/>
          <w:szCs w:val="22"/>
        </w:rPr>
        <w:t>81</w:t>
      </w:r>
      <w:r w:rsidRPr="00D62D73">
        <w:rPr>
          <w:rFonts w:ascii="Times New Roman" w:hAnsi="Times New Roman" w:cs="Times New Roman"/>
          <w:b w:val="0"/>
          <w:color w:val="000000" w:themeColor="text1"/>
          <w:sz w:val="22"/>
          <w:szCs w:val="22"/>
        </w:rPr>
        <w:t>件の順</w:t>
      </w:r>
      <w:r w:rsidRPr="00D62D73">
        <w:rPr>
          <w:rFonts w:ascii="Times New Roman" w:hAnsi="Times New Roman" w:cs="Times New Roman" w:hint="eastAsia"/>
          <w:b w:val="0"/>
          <w:color w:val="000000" w:themeColor="text1"/>
          <w:sz w:val="22"/>
          <w:szCs w:val="22"/>
        </w:rPr>
        <w:t>であっ</w:t>
      </w:r>
      <w:r w:rsidRPr="00D62D73">
        <w:rPr>
          <w:rFonts w:ascii="Times New Roman" w:hAnsi="Times New Roman" w:cs="Times New Roman"/>
          <w:b w:val="0"/>
          <w:color w:val="000000" w:themeColor="text1"/>
          <w:sz w:val="22"/>
          <w:szCs w:val="22"/>
        </w:rPr>
        <w:t>た。なお、鳥取県及び沖縄県は</w:t>
      </w:r>
      <w:r w:rsidRPr="00D62D73">
        <w:rPr>
          <w:rFonts w:ascii="Times New Roman" w:hAnsi="Times New Roman" w:cs="Times New Roman"/>
          <w:b w:val="0"/>
          <w:color w:val="000000" w:themeColor="text1"/>
          <w:sz w:val="22"/>
          <w:szCs w:val="22"/>
        </w:rPr>
        <w:t>0</w:t>
      </w:r>
      <w:r w:rsidRPr="00D62D73">
        <w:rPr>
          <w:rFonts w:ascii="Times New Roman" w:hAnsi="Times New Roman" w:cs="Times New Roman"/>
          <w:b w:val="0"/>
          <w:color w:val="000000" w:themeColor="text1"/>
          <w:sz w:val="22"/>
          <w:szCs w:val="22"/>
        </w:rPr>
        <w:t>件であった。〔</w:t>
      </w:r>
      <w:r w:rsidR="0036020E" w:rsidRPr="00D62D73">
        <w:rPr>
          <w:rFonts w:ascii="Times New Roman" w:hAnsi="Times New Roman" w:cs="Times New Roman"/>
          <w:b w:val="0"/>
          <w:color w:val="000000" w:themeColor="text1"/>
          <w:sz w:val="22"/>
          <w:szCs w:val="22"/>
        </w:rPr>
        <w:fldChar w:fldCharType="begin"/>
      </w:r>
      <w:r w:rsidR="0036020E" w:rsidRPr="00D62D73">
        <w:rPr>
          <w:rFonts w:ascii="Times New Roman" w:hAnsi="Times New Roman" w:cs="Times New Roman"/>
          <w:b w:val="0"/>
          <w:color w:val="000000" w:themeColor="text1"/>
          <w:sz w:val="22"/>
          <w:szCs w:val="22"/>
        </w:rPr>
        <w:instrText xml:space="preserve"> REF _Ref133406183 \h  \* MERGEFORMAT </w:instrText>
      </w:r>
      <w:r w:rsidR="0036020E" w:rsidRPr="00D62D73">
        <w:rPr>
          <w:rFonts w:ascii="Times New Roman" w:hAnsi="Times New Roman" w:cs="Times New Roman"/>
          <w:b w:val="0"/>
          <w:color w:val="000000" w:themeColor="text1"/>
          <w:sz w:val="22"/>
          <w:szCs w:val="22"/>
        </w:rPr>
      </w:r>
      <w:r w:rsidR="0036020E" w:rsidRPr="00D62D73">
        <w:rPr>
          <w:rFonts w:ascii="Times New Roman" w:hAnsi="Times New Roman" w:cs="Times New Roman"/>
          <w:b w:val="0"/>
          <w:color w:val="000000" w:themeColor="text1"/>
          <w:sz w:val="22"/>
          <w:szCs w:val="22"/>
        </w:rPr>
        <w:fldChar w:fldCharType="separate"/>
      </w:r>
      <w:r w:rsidR="00B174A3" w:rsidRPr="00B174A3">
        <w:rPr>
          <w:rFonts w:ascii="Times New Roman" w:hAnsi="Times New Roman" w:cs="Times New Roman"/>
          <w:b w:val="0"/>
          <w:color w:val="000000" w:themeColor="text1"/>
          <w:sz w:val="22"/>
          <w:szCs w:val="22"/>
        </w:rPr>
        <w:t>図</w:t>
      </w:r>
      <w:r w:rsidR="00B174A3" w:rsidRPr="00B174A3">
        <w:rPr>
          <w:rFonts w:ascii="Times New Roman" w:hAnsi="Times New Roman" w:cs="Times New Roman"/>
          <w:b w:val="0"/>
          <w:color w:val="000000" w:themeColor="text1"/>
          <w:sz w:val="22"/>
          <w:szCs w:val="22"/>
        </w:rPr>
        <w:t xml:space="preserve"> 18</w:t>
      </w:r>
      <w:r w:rsidR="0036020E" w:rsidRPr="00D62D73">
        <w:rPr>
          <w:rFonts w:ascii="Times New Roman" w:hAnsi="Times New Roman" w:cs="Times New Roman"/>
          <w:b w:val="0"/>
          <w:color w:val="000000" w:themeColor="text1"/>
          <w:sz w:val="22"/>
          <w:szCs w:val="22"/>
        </w:rPr>
        <w:fldChar w:fldCharType="end"/>
      </w:r>
      <w:r w:rsidR="0036020E" w:rsidRPr="00D62D73">
        <w:rPr>
          <w:rFonts w:ascii="Times New Roman" w:hAnsi="Times New Roman" w:cs="Times New Roman" w:hint="eastAsia"/>
          <w:b w:val="0"/>
          <w:color w:val="000000" w:themeColor="text1"/>
          <w:sz w:val="22"/>
          <w:szCs w:val="22"/>
        </w:rPr>
        <w:t>、</w:t>
      </w:r>
      <w:r w:rsidR="0036020E" w:rsidRPr="00D62D73">
        <w:rPr>
          <w:rFonts w:ascii="Times New Roman" w:hAnsi="Times New Roman" w:cs="Times New Roman"/>
          <w:b w:val="0"/>
          <w:color w:val="000000" w:themeColor="text1"/>
          <w:sz w:val="22"/>
          <w:szCs w:val="22"/>
        </w:rPr>
        <w:fldChar w:fldCharType="begin"/>
      </w:r>
      <w:r w:rsidR="0036020E" w:rsidRPr="00D62D73">
        <w:rPr>
          <w:rFonts w:ascii="Times New Roman" w:hAnsi="Times New Roman" w:cs="Times New Roman"/>
          <w:b w:val="0"/>
          <w:color w:val="000000" w:themeColor="text1"/>
          <w:sz w:val="22"/>
          <w:szCs w:val="22"/>
        </w:rPr>
        <w:instrText xml:space="preserve"> </w:instrText>
      </w:r>
      <w:r w:rsidR="0036020E" w:rsidRPr="00D62D73">
        <w:rPr>
          <w:rFonts w:ascii="Times New Roman" w:hAnsi="Times New Roman" w:cs="Times New Roman" w:hint="eastAsia"/>
          <w:b w:val="0"/>
          <w:color w:val="000000" w:themeColor="text1"/>
          <w:sz w:val="22"/>
          <w:szCs w:val="22"/>
        </w:rPr>
        <w:instrText>REF _Ref133406203 \h</w:instrText>
      </w:r>
      <w:r w:rsidR="0036020E" w:rsidRPr="00D62D73">
        <w:rPr>
          <w:rFonts w:ascii="Times New Roman" w:hAnsi="Times New Roman" w:cs="Times New Roman"/>
          <w:b w:val="0"/>
          <w:color w:val="000000" w:themeColor="text1"/>
          <w:sz w:val="22"/>
          <w:szCs w:val="22"/>
        </w:rPr>
        <w:instrText xml:space="preserve">  \* MERGEFORMAT </w:instrText>
      </w:r>
      <w:r w:rsidR="0036020E" w:rsidRPr="00D62D73">
        <w:rPr>
          <w:rFonts w:ascii="Times New Roman" w:hAnsi="Times New Roman" w:cs="Times New Roman"/>
          <w:b w:val="0"/>
          <w:color w:val="000000" w:themeColor="text1"/>
          <w:sz w:val="22"/>
          <w:szCs w:val="22"/>
        </w:rPr>
      </w:r>
      <w:r w:rsidR="0036020E" w:rsidRPr="00D62D73">
        <w:rPr>
          <w:rFonts w:ascii="Times New Roman" w:hAnsi="Times New Roman" w:cs="Times New Roman"/>
          <w:b w:val="0"/>
          <w:color w:val="000000" w:themeColor="text1"/>
          <w:sz w:val="22"/>
          <w:szCs w:val="22"/>
        </w:rPr>
        <w:fldChar w:fldCharType="separate"/>
      </w:r>
      <w:r w:rsidR="00B174A3" w:rsidRPr="00B174A3">
        <w:rPr>
          <w:rFonts w:ascii="Times New Roman" w:hAnsi="Times New Roman" w:cs="Times New Roman"/>
          <w:b w:val="0"/>
          <w:color w:val="000000" w:themeColor="text1"/>
          <w:sz w:val="22"/>
          <w:szCs w:val="22"/>
        </w:rPr>
        <w:t>表</w:t>
      </w:r>
      <w:r w:rsidR="00B174A3" w:rsidRPr="00B174A3">
        <w:rPr>
          <w:rFonts w:ascii="Times New Roman" w:hAnsi="Times New Roman" w:cs="Times New Roman"/>
          <w:b w:val="0"/>
          <w:color w:val="000000" w:themeColor="text1"/>
          <w:sz w:val="22"/>
          <w:szCs w:val="22"/>
        </w:rPr>
        <w:t xml:space="preserve"> 7</w:t>
      </w:r>
      <w:r w:rsidR="0036020E" w:rsidRPr="00D62D73">
        <w:rPr>
          <w:rFonts w:ascii="Times New Roman" w:hAnsi="Times New Roman" w:cs="Times New Roman"/>
          <w:b w:val="0"/>
          <w:color w:val="000000" w:themeColor="text1"/>
          <w:sz w:val="22"/>
          <w:szCs w:val="22"/>
        </w:rPr>
        <w:fldChar w:fldCharType="end"/>
      </w:r>
      <w:r w:rsidRPr="00D62D73">
        <w:rPr>
          <w:rFonts w:ascii="Times New Roman" w:hAnsi="Times New Roman" w:cs="Times New Roman"/>
          <w:b w:val="0"/>
          <w:color w:val="000000" w:themeColor="text1"/>
          <w:sz w:val="22"/>
          <w:szCs w:val="22"/>
        </w:rPr>
        <w:t>参照〕</w:t>
      </w:r>
    </w:p>
    <w:p w14:paraId="49E2227C" w14:textId="07E85472" w:rsidR="001A67E1" w:rsidRPr="006B00C0" w:rsidRDefault="001A67E1" w:rsidP="002F5FA5">
      <w:pPr>
        <w:pStyle w:val="aff7"/>
        <w:ind w:leftChars="41" w:left="709" w:hangingChars="300" w:hanging="620"/>
        <w:rPr>
          <w:rFonts w:asciiTheme="majorEastAsia" w:eastAsiaTheme="majorEastAsia" w:hAnsiTheme="majorEastAsia" w:cs="Times New Roman"/>
          <w:b w:val="0"/>
          <w:color w:val="000000" w:themeColor="text1"/>
          <w:sz w:val="20"/>
          <w:szCs w:val="20"/>
        </w:rPr>
      </w:pPr>
      <w:r w:rsidRPr="006B00C0">
        <w:rPr>
          <w:rFonts w:ascii="Times New Roman" w:hAnsi="Times New Roman" w:cs="Times New Roman"/>
          <w:color w:val="000000" w:themeColor="text1"/>
        </w:rPr>
        <w:br w:type="column"/>
      </w:r>
      <w:bookmarkStart w:id="45" w:name="_Ref133406183"/>
      <w:r w:rsidRPr="006B00C0">
        <w:rPr>
          <w:rFonts w:asciiTheme="majorEastAsia" w:eastAsiaTheme="majorEastAsia" w:hAnsiTheme="majorEastAsia" w:cs="Times New Roman"/>
          <w:b w:val="0"/>
          <w:bCs w:val="0"/>
          <w:color w:val="000000" w:themeColor="text1"/>
          <w:sz w:val="20"/>
          <w:szCs w:val="20"/>
        </w:rPr>
        <w:t xml:space="preserve">図 </w:t>
      </w:r>
      <w:r w:rsidRPr="006B00C0">
        <w:rPr>
          <w:rFonts w:asciiTheme="majorEastAsia" w:eastAsiaTheme="majorEastAsia" w:hAnsiTheme="majorEastAsia" w:cs="Times New Roman"/>
          <w:b w:val="0"/>
          <w:bCs w:val="0"/>
          <w:color w:val="000000" w:themeColor="text1"/>
          <w:sz w:val="20"/>
          <w:szCs w:val="20"/>
        </w:rPr>
        <w:fldChar w:fldCharType="begin"/>
      </w:r>
      <w:r w:rsidRPr="006B00C0">
        <w:rPr>
          <w:rFonts w:asciiTheme="majorEastAsia" w:eastAsiaTheme="majorEastAsia" w:hAnsiTheme="majorEastAsia" w:cs="Times New Roman"/>
          <w:b w:val="0"/>
          <w:bCs w:val="0"/>
          <w:color w:val="000000" w:themeColor="text1"/>
          <w:sz w:val="20"/>
          <w:szCs w:val="20"/>
        </w:rPr>
        <w:instrText xml:space="preserve"> SEQ 図 \* ARABIC </w:instrText>
      </w:r>
      <w:r w:rsidRPr="006B00C0">
        <w:rPr>
          <w:rFonts w:asciiTheme="majorEastAsia" w:eastAsiaTheme="majorEastAsia" w:hAnsiTheme="majorEastAsia" w:cs="Times New Roman"/>
          <w:b w:val="0"/>
          <w:bCs w:val="0"/>
          <w:color w:val="000000" w:themeColor="text1"/>
          <w:sz w:val="20"/>
          <w:szCs w:val="20"/>
        </w:rPr>
        <w:fldChar w:fldCharType="separate"/>
      </w:r>
      <w:r w:rsidR="00B174A3">
        <w:rPr>
          <w:rFonts w:asciiTheme="majorEastAsia" w:eastAsiaTheme="majorEastAsia" w:hAnsiTheme="majorEastAsia" w:cs="Times New Roman"/>
          <w:b w:val="0"/>
          <w:bCs w:val="0"/>
          <w:noProof/>
          <w:color w:val="000000" w:themeColor="text1"/>
          <w:sz w:val="20"/>
          <w:szCs w:val="20"/>
        </w:rPr>
        <w:t>18</w:t>
      </w:r>
      <w:r w:rsidRPr="006B00C0">
        <w:rPr>
          <w:rFonts w:asciiTheme="majorEastAsia" w:eastAsiaTheme="majorEastAsia" w:hAnsiTheme="majorEastAsia" w:cs="Times New Roman"/>
          <w:b w:val="0"/>
          <w:bCs w:val="0"/>
          <w:color w:val="000000" w:themeColor="text1"/>
          <w:sz w:val="20"/>
          <w:szCs w:val="20"/>
        </w:rPr>
        <w:fldChar w:fldCharType="end"/>
      </w:r>
      <w:bookmarkEnd w:id="45"/>
      <w:r w:rsidRPr="006B00C0">
        <w:rPr>
          <w:rFonts w:asciiTheme="majorEastAsia" w:eastAsiaTheme="majorEastAsia" w:hAnsiTheme="majorEastAsia" w:cs="Times New Roman"/>
          <w:b w:val="0"/>
          <w:bCs w:val="0"/>
          <w:color w:val="000000" w:themeColor="text1"/>
          <w:sz w:val="20"/>
          <w:szCs w:val="20"/>
        </w:rPr>
        <w:t xml:space="preserve">　都道府県別・根拠規定別 優生手術の実施件数</w:t>
      </w:r>
    </w:p>
    <w:p w14:paraId="5A3767AA" w14:textId="373FCF95" w:rsidR="009459EF" w:rsidRPr="006B00C0" w:rsidRDefault="009459EF" w:rsidP="007450E1">
      <w:pPr>
        <w:pStyle w:val="af"/>
        <w:spacing w:line="100" w:lineRule="exact"/>
        <w:ind w:left="0" w:firstLineChars="0" w:firstLine="0"/>
        <w:rPr>
          <w:rFonts w:eastAsiaTheme="minorEastAsia"/>
          <w:color w:val="000000" w:themeColor="text1"/>
          <w:szCs w:val="18"/>
        </w:rPr>
      </w:pPr>
    </w:p>
    <w:p w14:paraId="76B7EA06" w14:textId="77777777" w:rsidR="001A67E1" w:rsidRPr="006B00C0" w:rsidRDefault="001A67E1" w:rsidP="00946D5E">
      <w:pPr>
        <w:pStyle w:val="af"/>
        <w:spacing w:line="220" w:lineRule="exact"/>
        <w:rPr>
          <w:rFonts w:eastAsiaTheme="minorEastAsia"/>
          <w:color w:val="000000" w:themeColor="text1"/>
          <w:szCs w:val="18"/>
        </w:rPr>
      </w:pPr>
      <w:r w:rsidRPr="006B00C0">
        <w:rPr>
          <w:rFonts w:eastAsiaTheme="minorEastAsia"/>
          <w:color w:val="000000" w:themeColor="text1"/>
          <w:szCs w:val="18"/>
        </w:rPr>
        <w:t>（注</w:t>
      </w:r>
      <w:r w:rsidRPr="006B00C0">
        <w:rPr>
          <w:rFonts w:eastAsiaTheme="minorEastAsia"/>
          <w:color w:val="000000" w:themeColor="text1"/>
          <w:szCs w:val="18"/>
        </w:rPr>
        <w:t>1</w:t>
      </w:r>
      <w:r w:rsidRPr="006B00C0">
        <w:rPr>
          <w:rFonts w:eastAsiaTheme="minorEastAsia"/>
          <w:color w:val="000000" w:themeColor="text1"/>
          <w:szCs w:val="18"/>
        </w:rPr>
        <w:t>）昭和</w:t>
      </w:r>
      <w:r w:rsidRPr="006B00C0">
        <w:rPr>
          <w:rFonts w:eastAsiaTheme="minorEastAsia"/>
          <w:color w:val="000000" w:themeColor="text1"/>
          <w:szCs w:val="18"/>
        </w:rPr>
        <w:t>27</w:t>
      </w:r>
      <w:r w:rsidRPr="006B00C0">
        <w:rPr>
          <w:rFonts w:eastAsiaTheme="minorEastAsia"/>
          <w:color w:val="000000" w:themeColor="text1"/>
          <w:szCs w:val="18"/>
        </w:rPr>
        <w:t>年及び昭和</w:t>
      </w:r>
      <w:r w:rsidRPr="006B00C0">
        <w:rPr>
          <w:rFonts w:eastAsiaTheme="minorEastAsia"/>
          <w:color w:val="000000" w:themeColor="text1"/>
          <w:szCs w:val="18"/>
        </w:rPr>
        <w:t>28</w:t>
      </w:r>
      <w:r w:rsidRPr="006B00C0">
        <w:rPr>
          <w:rFonts w:eastAsiaTheme="minorEastAsia"/>
          <w:color w:val="000000" w:themeColor="text1"/>
          <w:szCs w:val="18"/>
        </w:rPr>
        <w:t>年</w:t>
      </w:r>
      <w:r w:rsidRPr="006B00C0">
        <w:rPr>
          <w:rFonts w:eastAsiaTheme="minorEastAsia" w:hint="eastAsia"/>
          <w:color w:val="000000" w:themeColor="text1"/>
          <w:szCs w:val="18"/>
        </w:rPr>
        <w:t>の「衛生年報」には都道府県別・根拠規定別の数値がなく、厚生労働省から提供されていないため、両年の件数</w:t>
      </w:r>
      <w:r w:rsidRPr="006B00C0">
        <w:rPr>
          <w:rFonts w:eastAsiaTheme="minorEastAsia"/>
          <w:color w:val="000000" w:themeColor="text1"/>
          <w:szCs w:val="18"/>
        </w:rPr>
        <w:t>は含まれていない。沖縄県は昭和</w:t>
      </w:r>
      <w:r w:rsidRPr="006B00C0">
        <w:rPr>
          <w:rFonts w:eastAsiaTheme="minorEastAsia"/>
          <w:color w:val="000000" w:themeColor="text1"/>
          <w:szCs w:val="18"/>
        </w:rPr>
        <w:t>47</w:t>
      </w:r>
      <w:r w:rsidRPr="006B00C0">
        <w:rPr>
          <w:rFonts w:eastAsiaTheme="minorEastAsia"/>
          <w:color w:val="000000" w:themeColor="text1"/>
          <w:szCs w:val="18"/>
        </w:rPr>
        <w:t>年</w:t>
      </w:r>
      <w:r w:rsidRPr="006B00C0">
        <w:rPr>
          <w:rFonts w:eastAsiaTheme="minorEastAsia"/>
          <w:color w:val="000000" w:themeColor="text1"/>
          <w:szCs w:val="18"/>
        </w:rPr>
        <w:t>5</w:t>
      </w:r>
      <w:r w:rsidRPr="006B00C0">
        <w:rPr>
          <w:rFonts w:eastAsiaTheme="minorEastAsia"/>
          <w:color w:val="000000" w:themeColor="text1"/>
          <w:szCs w:val="18"/>
        </w:rPr>
        <w:t>月</w:t>
      </w:r>
      <w:r w:rsidRPr="006B00C0">
        <w:rPr>
          <w:rFonts w:eastAsiaTheme="minorEastAsia"/>
          <w:color w:val="000000" w:themeColor="text1"/>
          <w:szCs w:val="18"/>
        </w:rPr>
        <w:t>15</w:t>
      </w:r>
      <w:r w:rsidRPr="006B00C0">
        <w:rPr>
          <w:rFonts w:eastAsiaTheme="minorEastAsia"/>
          <w:color w:val="000000" w:themeColor="text1"/>
          <w:szCs w:val="18"/>
        </w:rPr>
        <w:t>日の本土復帰以降の数値。</w:t>
      </w:r>
    </w:p>
    <w:p w14:paraId="0899EA7C" w14:textId="77777777" w:rsidR="001A67E1" w:rsidRPr="006B00C0" w:rsidRDefault="001A67E1" w:rsidP="00903129">
      <w:pPr>
        <w:pStyle w:val="a9"/>
        <w:spacing w:line="220" w:lineRule="exact"/>
        <w:ind w:left="176" w:hanging="176"/>
        <w:jc w:val="both"/>
        <w:rPr>
          <w:rFonts w:eastAsiaTheme="minorEastAsia" w:cs="Times New Roman"/>
          <w:color w:val="000000" w:themeColor="text1"/>
          <w:szCs w:val="18"/>
        </w:rPr>
      </w:pPr>
      <w:r w:rsidRPr="006B00C0">
        <w:rPr>
          <w:rFonts w:eastAsiaTheme="minorEastAsia" w:cs="Times New Roman"/>
          <w:color w:val="000000" w:themeColor="text1"/>
          <w:szCs w:val="18"/>
        </w:rPr>
        <w:t>（注</w:t>
      </w:r>
      <w:r w:rsidRPr="006B00C0">
        <w:rPr>
          <w:rFonts w:eastAsiaTheme="minorEastAsia" w:cs="Times New Roman"/>
          <w:color w:val="000000" w:themeColor="text1"/>
          <w:szCs w:val="18"/>
        </w:rPr>
        <w:t>2</w:t>
      </w:r>
      <w:r w:rsidRPr="006B00C0">
        <w:rPr>
          <w:rFonts w:eastAsiaTheme="minorEastAsia" w:cs="Times New Roman"/>
          <w:color w:val="000000" w:themeColor="text1"/>
          <w:szCs w:val="18"/>
        </w:rPr>
        <w:t>）第</w:t>
      </w:r>
      <w:r w:rsidRPr="006B00C0">
        <w:rPr>
          <w:rFonts w:eastAsiaTheme="minorEastAsia" w:cs="Times New Roman"/>
          <w:color w:val="000000" w:themeColor="text1"/>
          <w:szCs w:val="18"/>
        </w:rPr>
        <w:t>12</w:t>
      </w:r>
      <w:r w:rsidRPr="006B00C0">
        <w:rPr>
          <w:rFonts w:eastAsiaTheme="minorEastAsia" w:cs="Times New Roman"/>
          <w:color w:val="000000" w:themeColor="text1"/>
          <w:szCs w:val="18"/>
        </w:rPr>
        <w:t>条の規定</w:t>
      </w:r>
      <w:r w:rsidRPr="006B00C0">
        <w:rPr>
          <w:rFonts w:eastAsiaTheme="minorEastAsia" w:cs="Times New Roman" w:hint="eastAsia"/>
          <w:color w:val="000000" w:themeColor="text1"/>
          <w:szCs w:val="18"/>
        </w:rPr>
        <w:t>に基づく優生手術は、昭和</w:t>
      </w:r>
      <w:r w:rsidRPr="006B00C0">
        <w:rPr>
          <w:rFonts w:eastAsiaTheme="minorEastAsia" w:cs="Times New Roman" w:hint="eastAsia"/>
          <w:color w:val="000000" w:themeColor="text1"/>
          <w:szCs w:val="18"/>
        </w:rPr>
        <w:t>27</w:t>
      </w:r>
      <w:r w:rsidRPr="006B00C0">
        <w:rPr>
          <w:rFonts w:eastAsiaTheme="minorEastAsia" w:cs="Times New Roman" w:hint="eastAsia"/>
          <w:color w:val="000000" w:themeColor="text1"/>
          <w:szCs w:val="18"/>
        </w:rPr>
        <w:t>年改正法により設けられた（</w:t>
      </w:r>
      <w:r w:rsidRPr="006B00C0">
        <w:rPr>
          <w:rFonts w:eastAsiaTheme="minorEastAsia" w:cs="Times New Roman"/>
          <w:color w:val="000000" w:themeColor="text1"/>
          <w:szCs w:val="18"/>
        </w:rPr>
        <w:t>昭和</w:t>
      </w:r>
      <w:r w:rsidRPr="006B00C0">
        <w:rPr>
          <w:rFonts w:eastAsiaTheme="minorEastAsia" w:cs="Times New Roman"/>
          <w:color w:val="000000" w:themeColor="text1"/>
          <w:szCs w:val="18"/>
        </w:rPr>
        <w:t>27</w:t>
      </w:r>
      <w:r w:rsidRPr="006B00C0">
        <w:rPr>
          <w:rFonts w:eastAsiaTheme="minorEastAsia" w:cs="Times New Roman"/>
          <w:color w:val="000000" w:themeColor="text1"/>
          <w:szCs w:val="18"/>
        </w:rPr>
        <w:t>年</w:t>
      </w:r>
      <w:r w:rsidRPr="006B00C0">
        <w:rPr>
          <w:rFonts w:eastAsiaTheme="minorEastAsia" w:cs="Times New Roman"/>
          <w:color w:val="000000" w:themeColor="text1"/>
          <w:szCs w:val="18"/>
        </w:rPr>
        <w:t>5</w:t>
      </w:r>
      <w:r w:rsidRPr="006B00C0">
        <w:rPr>
          <w:rFonts w:eastAsiaTheme="minorEastAsia" w:cs="Times New Roman"/>
          <w:color w:val="000000" w:themeColor="text1"/>
          <w:szCs w:val="18"/>
        </w:rPr>
        <w:t>月</w:t>
      </w:r>
      <w:r w:rsidRPr="006B00C0">
        <w:rPr>
          <w:rFonts w:eastAsiaTheme="minorEastAsia" w:cs="Times New Roman"/>
          <w:color w:val="000000" w:themeColor="text1"/>
          <w:szCs w:val="18"/>
        </w:rPr>
        <w:t>27</w:t>
      </w:r>
      <w:r w:rsidRPr="006B00C0">
        <w:rPr>
          <w:rFonts w:eastAsiaTheme="minorEastAsia" w:cs="Times New Roman"/>
          <w:color w:val="000000" w:themeColor="text1"/>
          <w:szCs w:val="18"/>
        </w:rPr>
        <w:t>日施行</w:t>
      </w:r>
      <w:r w:rsidRPr="006B00C0">
        <w:rPr>
          <w:rFonts w:eastAsiaTheme="minorEastAsia" w:cs="Times New Roman" w:hint="eastAsia"/>
          <w:color w:val="000000" w:themeColor="text1"/>
          <w:szCs w:val="18"/>
        </w:rPr>
        <w:t>）</w:t>
      </w:r>
      <w:r w:rsidRPr="006B00C0">
        <w:rPr>
          <w:rFonts w:eastAsiaTheme="minorEastAsia" w:cs="Times New Roman"/>
          <w:color w:val="000000" w:themeColor="text1"/>
          <w:szCs w:val="18"/>
        </w:rPr>
        <w:t>。</w:t>
      </w:r>
    </w:p>
    <w:p w14:paraId="13C55CA9" w14:textId="77777777" w:rsidR="001A67E1" w:rsidRPr="006B00C0" w:rsidRDefault="001A67E1" w:rsidP="003832B2">
      <w:pPr>
        <w:spacing w:line="220" w:lineRule="exact"/>
        <w:jc w:val="left"/>
        <w:rPr>
          <w:rFonts w:eastAsiaTheme="minorEastAsia" w:cs="Times New Roman"/>
          <w:color w:val="000000" w:themeColor="text1"/>
          <w:sz w:val="18"/>
          <w:szCs w:val="18"/>
        </w:rPr>
        <w:sectPr w:rsidR="001A67E1" w:rsidRPr="006B00C0" w:rsidSect="004042FD">
          <w:footnotePr>
            <w:numStart w:val="34"/>
          </w:footnotePr>
          <w:type w:val="continuous"/>
          <w:pgSz w:w="11906" w:h="16838" w:code="9"/>
          <w:pgMar w:top="1588" w:right="1418" w:bottom="1418" w:left="1418" w:header="851" w:footer="992" w:gutter="0"/>
          <w:cols w:num="2" w:space="425"/>
          <w:docGrid w:type="linesAndChars" w:linePitch="345" w:charSpace="-829"/>
          <w15:footnoteColumns w:val="1"/>
        </w:sectPr>
      </w:pPr>
      <w:r w:rsidRPr="006B00C0">
        <w:rPr>
          <w:rFonts w:eastAsiaTheme="minorEastAsia" w:cs="Times New Roman"/>
          <w:color w:val="000000" w:themeColor="text1"/>
          <w:sz w:val="18"/>
          <w:szCs w:val="18"/>
        </w:rPr>
        <w:t>（出典）厚生労働省資料を基に作成。</w:t>
      </w:r>
    </w:p>
    <w:p w14:paraId="7A4B179F" w14:textId="77777777" w:rsidR="001A67E1" w:rsidRPr="006B00C0" w:rsidRDefault="001A67E1" w:rsidP="001A67E1">
      <w:pPr>
        <w:pStyle w:val="ac"/>
        <w:rPr>
          <w:rFonts w:asciiTheme="majorEastAsia" w:eastAsiaTheme="majorEastAsia" w:hAnsiTheme="majorEastAsia" w:cs="Times New Roman"/>
          <w:color w:val="000000" w:themeColor="text1"/>
        </w:rPr>
      </w:pPr>
      <w:bookmarkStart w:id="46" w:name="_Toc136516043"/>
      <w:bookmarkStart w:id="47" w:name="_Toc136516116"/>
      <w:bookmarkStart w:id="48" w:name="_Toc137041954"/>
      <w:r w:rsidRPr="006B00C0">
        <w:rPr>
          <w:rFonts w:asciiTheme="majorEastAsia" w:eastAsiaTheme="majorEastAsia" w:hAnsiTheme="majorEastAsia" w:cs="Times New Roman"/>
          <w:color w:val="000000" w:themeColor="text1"/>
        </w:rPr>
        <w:lastRenderedPageBreak/>
        <w:t>２　根拠規定別の構成割合</w:t>
      </w:r>
      <w:bookmarkEnd w:id="46"/>
      <w:bookmarkEnd w:id="47"/>
      <w:bookmarkEnd w:id="48"/>
    </w:p>
    <w:p w14:paraId="2DD6314A" w14:textId="60CBE20B" w:rsidR="001A67E1" w:rsidRPr="006B00C0" w:rsidRDefault="001A67E1" w:rsidP="007450E1">
      <w:pPr>
        <w:wordWrap/>
        <w:rPr>
          <w:rFonts w:eastAsiaTheme="minorEastAsia" w:cs="Times New Roman"/>
          <w:color w:val="000000" w:themeColor="text1"/>
        </w:rPr>
      </w:pPr>
      <w:r w:rsidRPr="006B00C0">
        <w:rPr>
          <w:rFonts w:eastAsiaTheme="minorEastAsia" w:cs="Times New Roman"/>
          <w:color w:val="000000" w:themeColor="text1"/>
        </w:rPr>
        <w:t xml:space="preserve">　都道府県別の優生手術の実施件数について、根拠規定別の構成割合を</w:t>
      </w:r>
      <w:r w:rsidRPr="006B00C0">
        <w:rPr>
          <w:rFonts w:eastAsiaTheme="minorEastAsia" w:cs="Times New Roman" w:hint="eastAsia"/>
          <w:color w:val="000000" w:themeColor="text1"/>
        </w:rPr>
        <w:t>見</w:t>
      </w:r>
      <w:r w:rsidRPr="006B00C0">
        <w:rPr>
          <w:rFonts w:eastAsiaTheme="minorEastAsia" w:cs="Times New Roman"/>
          <w:color w:val="000000" w:themeColor="text1"/>
        </w:rPr>
        <w:t>ると、第</w:t>
      </w:r>
      <w:r w:rsidRPr="006B00C0">
        <w:rPr>
          <w:rFonts w:eastAsiaTheme="minorEastAsia" w:cs="Times New Roman"/>
          <w:color w:val="000000" w:themeColor="text1"/>
        </w:rPr>
        <w:t>3</w:t>
      </w:r>
      <w:r w:rsidRPr="006B00C0">
        <w:rPr>
          <w:rFonts w:eastAsiaTheme="minorEastAsia" w:cs="Times New Roman"/>
          <w:color w:val="000000" w:themeColor="text1"/>
        </w:rPr>
        <w:t>条第</w:t>
      </w:r>
      <w:r w:rsidRPr="006B00C0">
        <w:rPr>
          <w:rFonts w:eastAsiaTheme="minorEastAsia" w:cs="Times New Roman"/>
          <w:color w:val="000000" w:themeColor="text1"/>
        </w:rPr>
        <w:t>1</w:t>
      </w:r>
      <w:r w:rsidRPr="006B00C0">
        <w:rPr>
          <w:rFonts w:eastAsiaTheme="minorEastAsia" w:cs="Times New Roman"/>
          <w:color w:val="000000" w:themeColor="text1"/>
        </w:rPr>
        <w:t>項第</w:t>
      </w:r>
      <w:r w:rsidRPr="006B00C0">
        <w:rPr>
          <w:rFonts w:eastAsiaTheme="minorEastAsia" w:cs="Times New Roman"/>
          <w:color w:val="000000" w:themeColor="text1"/>
        </w:rPr>
        <w:t>1</w:t>
      </w:r>
      <w:r w:rsidRPr="006B00C0">
        <w:rPr>
          <w:rFonts w:eastAsiaTheme="minorEastAsia" w:cs="Times New Roman"/>
          <w:color w:val="000000" w:themeColor="text1"/>
        </w:rPr>
        <w:t>号から第</w:t>
      </w:r>
      <w:r w:rsidRPr="006B00C0">
        <w:rPr>
          <w:rFonts w:eastAsiaTheme="minorEastAsia" w:cs="Times New Roman"/>
          <w:color w:val="000000" w:themeColor="text1"/>
        </w:rPr>
        <w:t>3</w:t>
      </w:r>
      <w:r w:rsidRPr="006B00C0">
        <w:rPr>
          <w:rFonts w:eastAsiaTheme="minorEastAsia" w:cs="Times New Roman"/>
          <w:color w:val="000000" w:themeColor="text1"/>
        </w:rPr>
        <w:t>号の規定に基づく優生手術の割合が最も高</w:t>
      </w:r>
      <w:r w:rsidRPr="006B00C0">
        <w:rPr>
          <w:rFonts w:eastAsiaTheme="minorEastAsia" w:cs="Times New Roman" w:hint="eastAsia"/>
          <w:color w:val="000000" w:themeColor="text1"/>
        </w:rPr>
        <w:t>かった</w:t>
      </w:r>
      <w:r w:rsidRPr="006B00C0">
        <w:rPr>
          <w:rFonts w:eastAsiaTheme="minorEastAsia" w:cs="Times New Roman"/>
          <w:color w:val="000000" w:themeColor="text1"/>
        </w:rPr>
        <w:t>のは、沖縄県を除くと群馬県（</w:t>
      </w:r>
      <w:r w:rsidRPr="006B00C0">
        <w:rPr>
          <w:rFonts w:eastAsiaTheme="minorEastAsia" w:cs="Times New Roman"/>
          <w:color w:val="000000" w:themeColor="text1"/>
        </w:rPr>
        <w:t>83.7</w:t>
      </w:r>
      <w:r w:rsidRPr="006B00C0">
        <w:rPr>
          <w:rFonts w:eastAsiaTheme="minorEastAsia" w:cs="Times New Roman"/>
          <w:color w:val="000000" w:themeColor="text1"/>
        </w:rPr>
        <w:t>％）であり、次いで、鳥取県（</w:t>
      </w:r>
      <w:r w:rsidRPr="006B00C0">
        <w:rPr>
          <w:rFonts w:eastAsiaTheme="minorEastAsia" w:cs="Times New Roman"/>
          <w:color w:val="000000" w:themeColor="text1"/>
        </w:rPr>
        <w:t>82.5</w:t>
      </w:r>
      <w:r w:rsidRPr="006B00C0">
        <w:rPr>
          <w:rFonts w:eastAsiaTheme="minorEastAsia" w:cs="Times New Roman"/>
          <w:color w:val="000000" w:themeColor="text1"/>
        </w:rPr>
        <w:t>％）、</w:t>
      </w:r>
      <w:r w:rsidR="007F2220" w:rsidRPr="006B00C0">
        <w:rPr>
          <w:rFonts w:eastAsiaTheme="minorEastAsia" w:cs="Times New Roman"/>
          <w:color w:val="000000" w:themeColor="text1"/>
        </w:rPr>
        <w:t>奈良県（</w:t>
      </w:r>
      <w:r w:rsidR="007F2220" w:rsidRPr="006B00C0">
        <w:rPr>
          <w:rFonts w:eastAsiaTheme="minorEastAsia" w:cs="Times New Roman"/>
          <w:color w:val="000000" w:themeColor="text1"/>
        </w:rPr>
        <w:t>7</w:t>
      </w:r>
      <w:r w:rsidR="007F2220">
        <w:rPr>
          <w:rFonts w:eastAsiaTheme="minorEastAsia" w:cs="Times New Roman" w:hint="eastAsia"/>
          <w:color w:val="000000" w:themeColor="text1"/>
        </w:rPr>
        <w:t>1</w:t>
      </w:r>
      <w:r w:rsidR="007F2220" w:rsidRPr="006B00C0">
        <w:rPr>
          <w:rFonts w:eastAsiaTheme="minorEastAsia" w:cs="Times New Roman"/>
          <w:color w:val="000000" w:themeColor="text1"/>
        </w:rPr>
        <w:t>.4</w:t>
      </w:r>
      <w:r w:rsidR="007F2220" w:rsidRPr="006B00C0">
        <w:rPr>
          <w:rFonts w:eastAsiaTheme="minorEastAsia" w:cs="Times New Roman"/>
          <w:color w:val="000000" w:themeColor="text1"/>
        </w:rPr>
        <w:t>％）、</w:t>
      </w:r>
      <w:r w:rsidRPr="006B00C0">
        <w:rPr>
          <w:rFonts w:eastAsiaTheme="minorEastAsia" w:cs="Times New Roman"/>
          <w:color w:val="000000" w:themeColor="text1"/>
        </w:rPr>
        <w:t>秋田県（</w:t>
      </w:r>
      <w:r w:rsidRPr="006B00C0">
        <w:rPr>
          <w:rFonts w:eastAsiaTheme="minorEastAsia" w:cs="Times New Roman"/>
          <w:color w:val="000000" w:themeColor="text1"/>
        </w:rPr>
        <w:t>70.8</w:t>
      </w:r>
      <w:r w:rsidRPr="006B00C0">
        <w:rPr>
          <w:rFonts w:eastAsiaTheme="minorEastAsia" w:cs="Times New Roman"/>
          <w:color w:val="000000" w:themeColor="text1"/>
        </w:rPr>
        <w:t>％）、愛媛県（</w:t>
      </w:r>
      <w:r w:rsidRPr="006B00C0">
        <w:rPr>
          <w:rFonts w:eastAsiaTheme="minorEastAsia" w:cs="Times New Roman"/>
          <w:color w:val="000000" w:themeColor="text1"/>
        </w:rPr>
        <w:t>67.3</w:t>
      </w:r>
      <w:r w:rsidRPr="006B00C0">
        <w:rPr>
          <w:rFonts w:eastAsiaTheme="minorEastAsia" w:cs="Times New Roman"/>
          <w:color w:val="000000" w:themeColor="text1"/>
        </w:rPr>
        <w:t>％）の順</w:t>
      </w:r>
      <w:r w:rsidRPr="006B00C0">
        <w:rPr>
          <w:rFonts w:eastAsiaTheme="minorEastAsia" w:cs="Times New Roman" w:hint="eastAsia"/>
          <w:color w:val="000000" w:themeColor="text1"/>
        </w:rPr>
        <w:t>であっ</w:t>
      </w:r>
      <w:r w:rsidRPr="006B00C0">
        <w:rPr>
          <w:rFonts w:eastAsiaTheme="minorEastAsia" w:cs="Times New Roman"/>
          <w:color w:val="000000" w:themeColor="text1"/>
        </w:rPr>
        <w:t>た。第</w:t>
      </w:r>
      <w:r w:rsidRPr="006B00C0">
        <w:rPr>
          <w:rFonts w:eastAsiaTheme="minorEastAsia" w:cs="Times New Roman"/>
          <w:color w:val="000000" w:themeColor="text1"/>
        </w:rPr>
        <w:t>4</w:t>
      </w:r>
      <w:r w:rsidRPr="006B00C0">
        <w:rPr>
          <w:rFonts w:eastAsiaTheme="minorEastAsia" w:cs="Times New Roman"/>
          <w:color w:val="000000" w:themeColor="text1"/>
        </w:rPr>
        <w:t>条の規定に基づく優生手術の割合が最も高</w:t>
      </w:r>
      <w:r w:rsidRPr="006B00C0">
        <w:rPr>
          <w:rFonts w:eastAsiaTheme="minorEastAsia" w:cs="Times New Roman" w:hint="eastAsia"/>
          <w:color w:val="000000" w:themeColor="text1"/>
        </w:rPr>
        <w:t>かった</w:t>
      </w:r>
      <w:r w:rsidRPr="006B00C0">
        <w:rPr>
          <w:rFonts w:eastAsiaTheme="minorEastAsia" w:cs="Times New Roman"/>
          <w:color w:val="000000" w:themeColor="text1"/>
        </w:rPr>
        <w:t>のは埼玉県（</w:t>
      </w:r>
      <w:r w:rsidRPr="006B00C0">
        <w:rPr>
          <w:rFonts w:eastAsiaTheme="minorEastAsia" w:cs="Times New Roman"/>
          <w:color w:val="000000" w:themeColor="text1"/>
        </w:rPr>
        <w:t>88.3</w:t>
      </w:r>
      <w:r w:rsidRPr="006B00C0">
        <w:rPr>
          <w:rFonts w:eastAsiaTheme="minorEastAsia" w:cs="Times New Roman"/>
          <w:color w:val="000000" w:themeColor="text1"/>
        </w:rPr>
        <w:t>％）であり、次いで大分県（</w:t>
      </w:r>
      <w:r w:rsidRPr="006B00C0">
        <w:rPr>
          <w:rFonts w:eastAsiaTheme="minorEastAsia" w:cs="Times New Roman"/>
          <w:color w:val="000000" w:themeColor="text1"/>
        </w:rPr>
        <w:t>86.9</w:t>
      </w:r>
      <w:r w:rsidRPr="006B00C0">
        <w:rPr>
          <w:rFonts w:eastAsiaTheme="minorEastAsia" w:cs="Times New Roman"/>
          <w:color w:val="000000" w:themeColor="text1"/>
        </w:rPr>
        <w:t>％）、栃木県（</w:t>
      </w:r>
      <w:r w:rsidRPr="006B00C0">
        <w:rPr>
          <w:rFonts w:eastAsiaTheme="minorEastAsia" w:cs="Times New Roman"/>
          <w:color w:val="000000" w:themeColor="text1"/>
        </w:rPr>
        <w:t>85.9</w:t>
      </w:r>
      <w:r w:rsidRPr="006B00C0">
        <w:rPr>
          <w:rFonts w:eastAsiaTheme="minorEastAsia" w:cs="Times New Roman"/>
          <w:color w:val="000000" w:themeColor="text1"/>
        </w:rPr>
        <w:t>％）、岡山県（</w:t>
      </w:r>
      <w:r w:rsidRPr="006B00C0">
        <w:rPr>
          <w:rFonts w:eastAsiaTheme="minorEastAsia" w:cs="Times New Roman"/>
          <w:color w:val="000000" w:themeColor="text1"/>
        </w:rPr>
        <w:t>81.1</w:t>
      </w:r>
      <w:r w:rsidRPr="006B00C0">
        <w:rPr>
          <w:rFonts w:eastAsiaTheme="minorEastAsia" w:cs="Times New Roman"/>
          <w:color w:val="000000" w:themeColor="text1"/>
        </w:rPr>
        <w:t>％）、北海道（</w:t>
      </w:r>
      <w:r w:rsidRPr="006B00C0">
        <w:rPr>
          <w:rFonts w:eastAsiaTheme="minorEastAsia" w:cs="Times New Roman"/>
          <w:color w:val="000000" w:themeColor="text1"/>
        </w:rPr>
        <w:t>77.9</w:t>
      </w:r>
      <w:r w:rsidRPr="006B00C0">
        <w:rPr>
          <w:rFonts w:eastAsiaTheme="minorEastAsia" w:cs="Times New Roman"/>
          <w:color w:val="000000" w:themeColor="text1"/>
        </w:rPr>
        <w:t>％）の順</w:t>
      </w:r>
      <w:r w:rsidRPr="006B00C0">
        <w:rPr>
          <w:rFonts w:eastAsiaTheme="minorEastAsia" w:cs="Times New Roman" w:hint="eastAsia"/>
          <w:color w:val="000000" w:themeColor="text1"/>
        </w:rPr>
        <w:t>であっ</w:t>
      </w:r>
      <w:r w:rsidRPr="006B00C0">
        <w:rPr>
          <w:rFonts w:eastAsiaTheme="minorEastAsia" w:cs="Times New Roman"/>
          <w:color w:val="000000" w:themeColor="text1"/>
        </w:rPr>
        <w:t>た。第</w:t>
      </w:r>
      <w:r w:rsidRPr="006B00C0">
        <w:rPr>
          <w:rFonts w:eastAsiaTheme="minorEastAsia" w:cs="Times New Roman"/>
          <w:color w:val="000000" w:themeColor="text1"/>
        </w:rPr>
        <w:t>12</w:t>
      </w:r>
      <w:r w:rsidRPr="006B00C0">
        <w:rPr>
          <w:rFonts w:eastAsiaTheme="minorEastAsia" w:cs="Times New Roman"/>
          <w:color w:val="000000" w:themeColor="text1"/>
        </w:rPr>
        <w:t>条の規定に基づく優生手術の割合が最も高</w:t>
      </w:r>
      <w:r w:rsidRPr="006B00C0">
        <w:rPr>
          <w:rFonts w:eastAsiaTheme="minorEastAsia" w:cs="Times New Roman" w:hint="eastAsia"/>
          <w:color w:val="000000" w:themeColor="text1"/>
        </w:rPr>
        <w:t>かった</w:t>
      </w:r>
      <w:r w:rsidRPr="006B00C0">
        <w:rPr>
          <w:rFonts w:eastAsiaTheme="minorEastAsia" w:cs="Times New Roman"/>
          <w:color w:val="000000" w:themeColor="text1"/>
        </w:rPr>
        <w:t>のは神奈川県（</w:t>
      </w:r>
      <w:r w:rsidRPr="006B00C0">
        <w:rPr>
          <w:rFonts w:eastAsiaTheme="minorEastAsia" w:cs="Times New Roman"/>
          <w:color w:val="000000" w:themeColor="text1"/>
        </w:rPr>
        <w:t>4</w:t>
      </w:r>
      <w:r w:rsidR="007F2220">
        <w:rPr>
          <w:rFonts w:eastAsiaTheme="minorEastAsia" w:cs="Times New Roman"/>
          <w:color w:val="000000" w:themeColor="text1"/>
        </w:rPr>
        <w:t>4</w:t>
      </w:r>
      <w:r w:rsidRPr="006B00C0">
        <w:rPr>
          <w:rFonts w:eastAsiaTheme="minorEastAsia" w:cs="Times New Roman"/>
          <w:color w:val="000000" w:themeColor="text1"/>
        </w:rPr>
        <w:t>.</w:t>
      </w:r>
      <w:r w:rsidR="007F2220">
        <w:rPr>
          <w:rFonts w:eastAsiaTheme="minorEastAsia" w:cs="Times New Roman"/>
          <w:color w:val="000000" w:themeColor="text1"/>
        </w:rPr>
        <w:t>5</w:t>
      </w:r>
      <w:r w:rsidRPr="006B00C0">
        <w:rPr>
          <w:rFonts w:eastAsiaTheme="minorEastAsia" w:cs="Times New Roman"/>
          <w:color w:val="000000" w:themeColor="text1"/>
        </w:rPr>
        <w:t>％）であり、次いで兵庫県（</w:t>
      </w:r>
      <w:r w:rsidRPr="006B00C0">
        <w:rPr>
          <w:rFonts w:eastAsiaTheme="minorEastAsia" w:cs="Times New Roman"/>
          <w:color w:val="000000" w:themeColor="text1"/>
        </w:rPr>
        <w:t>3</w:t>
      </w:r>
      <w:r w:rsidR="007F2220">
        <w:rPr>
          <w:rFonts w:eastAsiaTheme="minorEastAsia" w:cs="Times New Roman"/>
          <w:color w:val="000000" w:themeColor="text1"/>
        </w:rPr>
        <w:t>5</w:t>
      </w:r>
      <w:r w:rsidRPr="006B00C0">
        <w:rPr>
          <w:rFonts w:eastAsiaTheme="minorEastAsia" w:cs="Times New Roman"/>
          <w:color w:val="000000" w:themeColor="text1"/>
        </w:rPr>
        <w:t>.</w:t>
      </w:r>
      <w:r w:rsidR="007F2220">
        <w:rPr>
          <w:rFonts w:eastAsiaTheme="minorEastAsia" w:cs="Times New Roman"/>
          <w:color w:val="000000" w:themeColor="text1"/>
        </w:rPr>
        <w:t>7</w:t>
      </w:r>
      <w:r w:rsidRPr="006B00C0">
        <w:rPr>
          <w:rFonts w:eastAsiaTheme="minorEastAsia" w:cs="Times New Roman"/>
          <w:color w:val="000000" w:themeColor="text1"/>
        </w:rPr>
        <w:t>％）、山口県（</w:t>
      </w:r>
      <w:r w:rsidRPr="006B00C0">
        <w:rPr>
          <w:rFonts w:eastAsiaTheme="minorEastAsia" w:cs="Times New Roman"/>
          <w:color w:val="000000" w:themeColor="text1"/>
        </w:rPr>
        <w:t>2</w:t>
      </w:r>
      <w:r w:rsidR="007F2220">
        <w:rPr>
          <w:rFonts w:eastAsiaTheme="minorEastAsia" w:cs="Times New Roman"/>
          <w:color w:val="000000" w:themeColor="text1"/>
        </w:rPr>
        <w:t>4</w:t>
      </w:r>
      <w:r w:rsidRPr="006B00C0">
        <w:rPr>
          <w:rFonts w:eastAsiaTheme="minorEastAsia" w:cs="Times New Roman"/>
          <w:color w:val="000000" w:themeColor="text1"/>
        </w:rPr>
        <w:t>.</w:t>
      </w:r>
      <w:r w:rsidR="007F2220">
        <w:rPr>
          <w:rFonts w:eastAsiaTheme="minorEastAsia" w:cs="Times New Roman"/>
          <w:color w:val="000000" w:themeColor="text1"/>
        </w:rPr>
        <w:t>9</w:t>
      </w:r>
      <w:r w:rsidRPr="006B00C0">
        <w:rPr>
          <w:rFonts w:eastAsiaTheme="minorEastAsia" w:cs="Times New Roman"/>
          <w:color w:val="000000" w:themeColor="text1"/>
        </w:rPr>
        <w:t>％）、福島県（</w:t>
      </w:r>
      <w:r w:rsidRPr="006B00C0">
        <w:rPr>
          <w:rFonts w:eastAsiaTheme="minorEastAsia" w:cs="Times New Roman"/>
          <w:color w:val="000000" w:themeColor="text1"/>
        </w:rPr>
        <w:t>21.0</w:t>
      </w:r>
      <w:r w:rsidRPr="006B00C0">
        <w:rPr>
          <w:rFonts w:eastAsiaTheme="minorEastAsia" w:cs="Times New Roman"/>
          <w:color w:val="000000" w:themeColor="text1"/>
        </w:rPr>
        <w:t>％）、青森県（</w:t>
      </w:r>
      <w:r w:rsidRPr="006B00C0">
        <w:rPr>
          <w:rFonts w:eastAsiaTheme="minorEastAsia" w:cs="Times New Roman"/>
          <w:color w:val="000000" w:themeColor="text1"/>
        </w:rPr>
        <w:t>16.2</w:t>
      </w:r>
      <w:r w:rsidRPr="006B00C0">
        <w:rPr>
          <w:rFonts w:eastAsiaTheme="minorEastAsia" w:cs="Times New Roman"/>
          <w:color w:val="000000" w:themeColor="text1"/>
        </w:rPr>
        <w:t>％）の順</w:t>
      </w:r>
      <w:r w:rsidRPr="006B00C0">
        <w:rPr>
          <w:rFonts w:eastAsiaTheme="minorEastAsia" w:cs="Times New Roman" w:hint="eastAsia"/>
          <w:color w:val="000000" w:themeColor="text1"/>
        </w:rPr>
        <w:t>であっ</w:t>
      </w:r>
      <w:r w:rsidRPr="006B00C0">
        <w:rPr>
          <w:rFonts w:eastAsiaTheme="minorEastAsia" w:cs="Times New Roman"/>
          <w:color w:val="000000" w:themeColor="text1"/>
        </w:rPr>
        <w:t>た。</w:t>
      </w:r>
    </w:p>
    <w:p w14:paraId="0D2DA78C" w14:textId="12CACC14" w:rsidR="001A67E1" w:rsidRPr="006B00C0" w:rsidRDefault="001A67E1" w:rsidP="001A67E1">
      <w:pPr>
        <w:rPr>
          <w:rFonts w:eastAsiaTheme="minorEastAsia" w:cs="Times New Roman"/>
          <w:color w:val="000000" w:themeColor="text1"/>
        </w:rPr>
      </w:pPr>
      <w:r w:rsidRPr="006B00C0">
        <w:rPr>
          <w:rFonts w:eastAsiaTheme="minorEastAsia" w:cs="Times New Roman"/>
          <w:color w:val="000000" w:themeColor="text1"/>
        </w:rPr>
        <w:t xml:space="preserve">　また、</w:t>
      </w:r>
      <w:r w:rsidR="00950493">
        <w:rPr>
          <w:rFonts w:eastAsiaTheme="minorEastAsia" w:cs="Times New Roman" w:hint="eastAsia"/>
          <w:color w:val="000000" w:themeColor="text1"/>
        </w:rPr>
        <w:t>各</w:t>
      </w:r>
      <w:r w:rsidRPr="006B00C0">
        <w:rPr>
          <w:rFonts w:eastAsiaTheme="minorEastAsia" w:cs="Times New Roman"/>
          <w:color w:val="000000" w:themeColor="text1"/>
        </w:rPr>
        <w:t>都道府県</w:t>
      </w:r>
      <w:r w:rsidR="00950493">
        <w:rPr>
          <w:rFonts w:eastAsiaTheme="minorEastAsia" w:cs="Times New Roman" w:hint="eastAsia"/>
          <w:color w:val="000000" w:themeColor="text1"/>
        </w:rPr>
        <w:t>において</w:t>
      </w:r>
      <w:r w:rsidRPr="006B00C0">
        <w:rPr>
          <w:rFonts w:eastAsiaTheme="minorEastAsia" w:cs="Times New Roman"/>
          <w:color w:val="000000" w:themeColor="text1"/>
        </w:rPr>
        <w:t>、第</w:t>
      </w:r>
      <w:r w:rsidRPr="006B00C0">
        <w:rPr>
          <w:rFonts w:eastAsiaTheme="minorEastAsia" w:cs="Times New Roman"/>
          <w:color w:val="000000" w:themeColor="text1"/>
        </w:rPr>
        <w:t>3</w:t>
      </w:r>
      <w:r w:rsidRPr="006B00C0">
        <w:rPr>
          <w:rFonts w:eastAsiaTheme="minorEastAsia" w:cs="Times New Roman"/>
          <w:color w:val="000000" w:themeColor="text1"/>
        </w:rPr>
        <w:t>条第</w:t>
      </w:r>
      <w:r w:rsidRPr="006B00C0">
        <w:rPr>
          <w:rFonts w:eastAsiaTheme="minorEastAsia" w:cs="Times New Roman"/>
          <w:color w:val="000000" w:themeColor="text1"/>
        </w:rPr>
        <w:t>1</w:t>
      </w:r>
      <w:r w:rsidRPr="006B00C0">
        <w:rPr>
          <w:rFonts w:eastAsiaTheme="minorEastAsia" w:cs="Times New Roman"/>
          <w:color w:val="000000" w:themeColor="text1"/>
        </w:rPr>
        <w:t>項第</w:t>
      </w:r>
      <w:r w:rsidRPr="006B00C0">
        <w:rPr>
          <w:rFonts w:eastAsiaTheme="minorEastAsia" w:cs="Times New Roman"/>
          <w:color w:val="000000" w:themeColor="text1"/>
        </w:rPr>
        <w:t>1</w:t>
      </w:r>
      <w:r w:rsidRPr="006B00C0">
        <w:rPr>
          <w:rFonts w:eastAsiaTheme="minorEastAsia" w:cs="Times New Roman"/>
          <w:color w:val="000000" w:themeColor="text1"/>
        </w:rPr>
        <w:t>号から第</w:t>
      </w:r>
      <w:r w:rsidRPr="006B00C0">
        <w:rPr>
          <w:rFonts w:eastAsiaTheme="minorEastAsia" w:cs="Times New Roman"/>
          <w:color w:val="000000" w:themeColor="text1"/>
        </w:rPr>
        <w:t>3</w:t>
      </w:r>
      <w:r w:rsidRPr="006B00C0">
        <w:rPr>
          <w:rFonts w:eastAsiaTheme="minorEastAsia" w:cs="Times New Roman"/>
          <w:color w:val="000000" w:themeColor="text1"/>
        </w:rPr>
        <w:t>号の規定に基づく優生手術の割合が最も高</w:t>
      </w:r>
      <w:r w:rsidRPr="006B00C0">
        <w:rPr>
          <w:rFonts w:eastAsiaTheme="minorEastAsia" w:cs="Times New Roman" w:hint="eastAsia"/>
          <w:color w:val="000000" w:themeColor="text1"/>
        </w:rPr>
        <w:t>かった</w:t>
      </w:r>
      <w:r w:rsidRPr="006B00C0">
        <w:rPr>
          <w:rFonts w:eastAsiaTheme="minorEastAsia" w:cs="Times New Roman"/>
          <w:color w:val="000000" w:themeColor="text1"/>
        </w:rPr>
        <w:t>のは</w:t>
      </w:r>
      <w:r w:rsidRPr="006B00C0">
        <w:rPr>
          <w:rFonts w:eastAsiaTheme="minorEastAsia" w:cs="Times New Roman"/>
          <w:color w:val="000000" w:themeColor="text1"/>
        </w:rPr>
        <w:t>18</w:t>
      </w:r>
      <w:r w:rsidRPr="006B00C0">
        <w:rPr>
          <w:rFonts w:eastAsiaTheme="minorEastAsia" w:cs="Times New Roman"/>
          <w:color w:val="000000" w:themeColor="text1"/>
        </w:rPr>
        <w:t>府県、第</w:t>
      </w:r>
      <w:r w:rsidRPr="006B00C0">
        <w:rPr>
          <w:rFonts w:eastAsiaTheme="minorEastAsia" w:cs="Times New Roman"/>
          <w:color w:val="000000" w:themeColor="text1"/>
        </w:rPr>
        <w:t>4</w:t>
      </w:r>
      <w:r w:rsidRPr="006B00C0">
        <w:rPr>
          <w:rFonts w:eastAsiaTheme="minorEastAsia" w:cs="Times New Roman"/>
          <w:color w:val="000000" w:themeColor="text1"/>
        </w:rPr>
        <w:t>条の規定に基づく優生手術の割合が最も高</w:t>
      </w:r>
      <w:r w:rsidRPr="006B00C0">
        <w:rPr>
          <w:rFonts w:eastAsiaTheme="minorEastAsia" w:cs="Times New Roman" w:hint="eastAsia"/>
          <w:color w:val="000000" w:themeColor="text1"/>
        </w:rPr>
        <w:t>かった</w:t>
      </w:r>
      <w:r w:rsidRPr="006B00C0">
        <w:rPr>
          <w:rFonts w:eastAsiaTheme="minorEastAsia" w:cs="Times New Roman"/>
          <w:color w:val="000000" w:themeColor="text1"/>
        </w:rPr>
        <w:t>のは</w:t>
      </w:r>
      <w:r w:rsidRPr="006B00C0">
        <w:rPr>
          <w:rFonts w:eastAsiaTheme="minorEastAsia" w:cs="Times New Roman"/>
          <w:color w:val="000000" w:themeColor="text1"/>
        </w:rPr>
        <w:t>27</w:t>
      </w:r>
      <w:r w:rsidRPr="006B00C0">
        <w:rPr>
          <w:rFonts w:eastAsiaTheme="minorEastAsia" w:cs="Times New Roman"/>
          <w:color w:val="000000" w:themeColor="text1"/>
        </w:rPr>
        <w:t>都道府県</w:t>
      </w:r>
      <w:r w:rsidRPr="006B00C0">
        <w:rPr>
          <w:rFonts w:eastAsiaTheme="minorEastAsia" w:cs="Times New Roman" w:hint="eastAsia"/>
          <w:color w:val="000000" w:themeColor="text1"/>
        </w:rPr>
        <w:t>であ</w:t>
      </w:r>
      <w:r w:rsidRPr="006B00C0">
        <w:rPr>
          <w:rFonts w:eastAsiaTheme="minorEastAsia" w:cs="Times New Roman"/>
          <w:color w:val="000000" w:themeColor="text1"/>
        </w:rPr>
        <w:t>り、第</w:t>
      </w:r>
      <w:r w:rsidRPr="006B00C0">
        <w:rPr>
          <w:rFonts w:eastAsiaTheme="minorEastAsia" w:cs="Times New Roman"/>
          <w:color w:val="000000" w:themeColor="text1"/>
        </w:rPr>
        <w:t>12</w:t>
      </w:r>
      <w:r w:rsidRPr="006B00C0">
        <w:rPr>
          <w:rFonts w:eastAsiaTheme="minorEastAsia" w:cs="Times New Roman"/>
          <w:color w:val="000000" w:themeColor="text1"/>
        </w:rPr>
        <w:t>条の規定に基づく優生手術の割合が最も高</w:t>
      </w:r>
      <w:r w:rsidRPr="006B00C0">
        <w:rPr>
          <w:rFonts w:eastAsiaTheme="minorEastAsia" w:cs="Times New Roman" w:hint="eastAsia"/>
          <w:color w:val="000000" w:themeColor="text1"/>
        </w:rPr>
        <w:t>かった</w:t>
      </w:r>
      <w:r w:rsidRPr="006B00C0">
        <w:rPr>
          <w:rFonts w:eastAsiaTheme="minorEastAsia" w:cs="Times New Roman"/>
          <w:color w:val="000000" w:themeColor="text1"/>
        </w:rPr>
        <w:t>のは</w:t>
      </w:r>
      <w:r w:rsidR="007F2220">
        <w:rPr>
          <w:rFonts w:eastAsiaTheme="minorEastAsia" w:cs="Times New Roman"/>
          <w:color w:val="000000" w:themeColor="text1"/>
        </w:rPr>
        <w:t>2</w:t>
      </w:r>
      <w:r w:rsidRPr="006B00C0">
        <w:rPr>
          <w:rFonts w:eastAsiaTheme="minorEastAsia" w:cs="Times New Roman"/>
          <w:color w:val="000000" w:themeColor="text1"/>
        </w:rPr>
        <w:t>県</w:t>
      </w:r>
      <w:r w:rsidRPr="006B00C0">
        <w:rPr>
          <w:rFonts w:eastAsiaTheme="minorEastAsia" w:cs="Times New Roman" w:hint="eastAsia"/>
          <w:color w:val="000000" w:themeColor="text1"/>
        </w:rPr>
        <w:t>であっ</w:t>
      </w:r>
      <w:r w:rsidRPr="006B00C0">
        <w:rPr>
          <w:rFonts w:eastAsiaTheme="minorEastAsia" w:cs="Times New Roman"/>
          <w:color w:val="000000" w:themeColor="text1"/>
        </w:rPr>
        <w:t>た。</w:t>
      </w:r>
    </w:p>
    <w:p w14:paraId="2B815A29" w14:textId="22C11F37" w:rsidR="001A67E1" w:rsidRPr="006B00C0" w:rsidRDefault="001A67E1"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t>なお、優生手術に本人同意が不要な第</w:t>
      </w:r>
      <w:r w:rsidRPr="006B00C0">
        <w:rPr>
          <w:rFonts w:eastAsiaTheme="minorEastAsia" w:cs="Times New Roman"/>
          <w:color w:val="000000" w:themeColor="text1"/>
        </w:rPr>
        <w:t>4</w:t>
      </w:r>
      <w:r w:rsidRPr="006B00C0">
        <w:rPr>
          <w:rFonts w:eastAsiaTheme="minorEastAsia" w:cs="Times New Roman"/>
          <w:color w:val="000000" w:themeColor="text1"/>
        </w:rPr>
        <w:t>条及び第</w:t>
      </w:r>
      <w:r w:rsidRPr="006B00C0">
        <w:rPr>
          <w:rFonts w:eastAsiaTheme="minorEastAsia" w:cs="Times New Roman"/>
          <w:color w:val="000000" w:themeColor="text1"/>
        </w:rPr>
        <w:t>12</w:t>
      </w:r>
      <w:r w:rsidRPr="006B00C0">
        <w:rPr>
          <w:rFonts w:eastAsiaTheme="minorEastAsia" w:cs="Times New Roman"/>
          <w:color w:val="000000" w:themeColor="text1"/>
        </w:rPr>
        <w:t>条</w:t>
      </w:r>
      <w:r w:rsidRPr="006B00C0">
        <w:rPr>
          <w:rFonts w:eastAsiaTheme="minorEastAsia" w:cs="Times New Roman" w:hint="eastAsia"/>
          <w:color w:val="000000" w:themeColor="text1"/>
        </w:rPr>
        <w:t>の規定</w:t>
      </w:r>
      <w:r w:rsidRPr="006B00C0">
        <w:rPr>
          <w:rFonts w:eastAsiaTheme="minorEastAsia" w:cs="Times New Roman"/>
          <w:color w:val="000000" w:themeColor="text1"/>
        </w:rPr>
        <w:t>に基づく優生手術の実施割合が最も高</w:t>
      </w:r>
      <w:r w:rsidRPr="006B00C0">
        <w:rPr>
          <w:rFonts w:eastAsiaTheme="minorEastAsia" w:cs="Times New Roman" w:hint="eastAsia"/>
          <w:color w:val="000000" w:themeColor="text1"/>
        </w:rPr>
        <w:t>かった</w:t>
      </w:r>
      <w:r w:rsidRPr="006B00C0">
        <w:rPr>
          <w:rFonts w:eastAsiaTheme="minorEastAsia" w:cs="Times New Roman"/>
          <w:color w:val="000000" w:themeColor="text1"/>
        </w:rPr>
        <w:t>のは、栃木県（</w:t>
      </w:r>
      <w:r w:rsidRPr="006B00C0">
        <w:rPr>
          <w:rFonts w:eastAsiaTheme="minorEastAsia" w:cs="Times New Roman"/>
          <w:color w:val="000000" w:themeColor="text1"/>
        </w:rPr>
        <w:t>89.8</w:t>
      </w:r>
      <w:r w:rsidRPr="006B00C0">
        <w:rPr>
          <w:rFonts w:eastAsiaTheme="minorEastAsia" w:cs="Times New Roman"/>
          <w:color w:val="000000" w:themeColor="text1"/>
        </w:rPr>
        <w:t>％）であり、次いで埼玉県（</w:t>
      </w:r>
      <w:r w:rsidRPr="006B00C0">
        <w:rPr>
          <w:rFonts w:eastAsiaTheme="minorEastAsia" w:cs="Times New Roman"/>
          <w:color w:val="000000" w:themeColor="text1"/>
        </w:rPr>
        <w:t>89.6</w:t>
      </w:r>
      <w:r w:rsidRPr="006B00C0">
        <w:rPr>
          <w:rFonts w:eastAsiaTheme="minorEastAsia" w:cs="Times New Roman"/>
          <w:color w:val="000000" w:themeColor="text1"/>
        </w:rPr>
        <w:t>％）、大分県（</w:t>
      </w:r>
      <w:r w:rsidRPr="006B00C0">
        <w:rPr>
          <w:rFonts w:eastAsiaTheme="minorEastAsia" w:cs="Times New Roman"/>
          <w:color w:val="000000" w:themeColor="text1"/>
        </w:rPr>
        <w:t>88.9</w:t>
      </w:r>
      <w:r w:rsidRPr="006B00C0">
        <w:rPr>
          <w:rFonts w:eastAsiaTheme="minorEastAsia" w:cs="Times New Roman"/>
          <w:color w:val="000000" w:themeColor="text1"/>
        </w:rPr>
        <w:t>％）、岡山県（</w:t>
      </w:r>
      <w:r w:rsidRPr="006B00C0">
        <w:rPr>
          <w:rFonts w:eastAsiaTheme="minorEastAsia" w:cs="Times New Roman"/>
          <w:color w:val="000000" w:themeColor="text1"/>
        </w:rPr>
        <w:t>83.1</w:t>
      </w:r>
      <w:r w:rsidRPr="006B00C0">
        <w:rPr>
          <w:rFonts w:eastAsiaTheme="minorEastAsia" w:cs="Times New Roman"/>
          <w:color w:val="000000" w:themeColor="text1"/>
        </w:rPr>
        <w:t>％）、宮城県（</w:t>
      </w:r>
      <w:r w:rsidRPr="006B00C0">
        <w:rPr>
          <w:rFonts w:eastAsiaTheme="minorEastAsia" w:cs="Times New Roman"/>
          <w:color w:val="000000" w:themeColor="text1"/>
        </w:rPr>
        <w:t>80.6</w:t>
      </w:r>
      <w:r w:rsidRPr="006B00C0">
        <w:rPr>
          <w:rFonts w:eastAsiaTheme="minorEastAsia" w:cs="Times New Roman"/>
          <w:color w:val="000000" w:themeColor="text1"/>
        </w:rPr>
        <w:t>％）の順</w:t>
      </w:r>
      <w:r w:rsidRPr="006B00C0">
        <w:rPr>
          <w:rFonts w:eastAsiaTheme="minorEastAsia" w:cs="Times New Roman" w:hint="eastAsia"/>
          <w:color w:val="000000" w:themeColor="text1"/>
        </w:rPr>
        <w:t>であっ</w:t>
      </w:r>
      <w:r w:rsidRPr="006B00C0">
        <w:rPr>
          <w:rFonts w:eastAsiaTheme="minorEastAsia" w:cs="Times New Roman"/>
          <w:color w:val="000000" w:themeColor="text1"/>
        </w:rPr>
        <w:t>た。〔</w:t>
      </w:r>
      <w:r w:rsidR="008D4E97" w:rsidRPr="006B00C0">
        <w:rPr>
          <w:rFonts w:eastAsiaTheme="minorEastAsia" w:cs="Times New Roman"/>
          <w:color w:val="000000" w:themeColor="text1"/>
        </w:rPr>
        <w:fldChar w:fldCharType="begin"/>
      </w:r>
      <w:r w:rsidR="008D4E97" w:rsidRPr="006B00C0">
        <w:rPr>
          <w:rFonts w:eastAsiaTheme="minorEastAsia" w:cs="Times New Roman"/>
          <w:color w:val="000000" w:themeColor="text1"/>
        </w:rPr>
        <w:instrText xml:space="preserve"> REF _Ref133406203 \h  \* MERGEFORMAT </w:instrText>
      </w:r>
      <w:r w:rsidR="008D4E97" w:rsidRPr="006B00C0">
        <w:rPr>
          <w:rFonts w:eastAsiaTheme="minorEastAsia" w:cs="Times New Roman"/>
          <w:color w:val="000000" w:themeColor="text1"/>
        </w:rPr>
      </w:r>
      <w:r w:rsidR="008D4E97" w:rsidRPr="006B00C0">
        <w:rPr>
          <w:rFonts w:eastAsiaTheme="minorEastAsia" w:cs="Times New Roman"/>
          <w:color w:val="000000" w:themeColor="text1"/>
        </w:rPr>
        <w:fldChar w:fldCharType="separate"/>
      </w:r>
      <w:r w:rsidR="00B174A3" w:rsidRPr="00B174A3">
        <w:rPr>
          <w:rFonts w:eastAsiaTheme="minorEastAsia" w:cs="Times New Roman"/>
          <w:color w:val="000000" w:themeColor="text1"/>
        </w:rPr>
        <w:t>表</w:t>
      </w:r>
      <w:r w:rsidR="00B174A3" w:rsidRPr="00B174A3">
        <w:rPr>
          <w:rFonts w:eastAsiaTheme="minorEastAsia" w:cs="Times New Roman"/>
          <w:color w:val="000000" w:themeColor="text1"/>
        </w:rPr>
        <w:t xml:space="preserve"> 7</w:t>
      </w:r>
      <w:r w:rsidR="008D4E97" w:rsidRPr="006B00C0">
        <w:rPr>
          <w:rFonts w:eastAsiaTheme="minorEastAsia" w:cs="Times New Roman"/>
          <w:color w:val="000000" w:themeColor="text1"/>
        </w:rPr>
        <w:fldChar w:fldCharType="end"/>
      </w:r>
      <w:r w:rsidR="008D4E97" w:rsidRPr="006B00C0">
        <w:rPr>
          <w:rFonts w:eastAsiaTheme="minorEastAsia" w:cs="Times New Roman" w:hint="eastAsia"/>
          <w:color w:val="000000" w:themeColor="text1"/>
        </w:rPr>
        <w:t>、</w:t>
      </w:r>
      <w:r w:rsidR="008D4E97" w:rsidRPr="006B00C0">
        <w:rPr>
          <w:rFonts w:eastAsiaTheme="minorEastAsia" w:cs="Times New Roman"/>
          <w:color w:val="000000" w:themeColor="text1"/>
        </w:rPr>
        <w:fldChar w:fldCharType="begin"/>
      </w:r>
      <w:r w:rsidR="008D4E97" w:rsidRPr="006B00C0">
        <w:rPr>
          <w:rFonts w:eastAsiaTheme="minorEastAsia" w:cs="Times New Roman"/>
          <w:color w:val="000000" w:themeColor="text1"/>
        </w:rPr>
        <w:instrText xml:space="preserve"> REF _Ref133409004 \h  \* MERGEFORMAT </w:instrText>
      </w:r>
      <w:r w:rsidR="008D4E97" w:rsidRPr="006B00C0">
        <w:rPr>
          <w:rFonts w:eastAsiaTheme="minorEastAsia" w:cs="Times New Roman"/>
          <w:color w:val="000000" w:themeColor="text1"/>
        </w:rPr>
      </w:r>
      <w:r w:rsidR="008D4E97" w:rsidRPr="006B00C0">
        <w:rPr>
          <w:rFonts w:eastAsiaTheme="minorEastAsia" w:cs="Times New Roman"/>
          <w:color w:val="000000" w:themeColor="text1"/>
        </w:rPr>
        <w:fldChar w:fldCharType="separate"/>
      </w:r>
      <w:r w:rsidR="00B174A3" w:rsidRPr="00B174A3">
        <w:rPr>
          <w:rFonts w:eastAsiaTheme="minorEastAsia" w:cs="Times New Roman" w:hint="eastAsia"/>
          <w:color w:val="000000" w:themeColor="text1"/>
        </w:rPr>
        <w:t>表</w:t>
      </w:r>
      <w:r w:rsidR="00B174A3" w:rsidRPr="00B174A3">
        <w:rPr>
          <w:rFonts w:eastAsiaTheme="minorEastAsia" w:cs="Times New Roman" w:hint="eastAsia"/>
          <w:color w:val="000000" w:themeColor="text1"/>
        </w:rPr>
        <w:t xml:space="preserve"> </w:t>
      </w:r>
      <w:r w:rsidR="00B174A3" w:rsidRPr="00B174A3">
        <w:rPr>
          <w:rFonts w:eastAsiaTheme="minorEastAsia" w:cs="Times New Roman"/>
          <w:color w:val="000000" w:themeColor="text1"/>
        </w:rPr>
        <w:t>8</w:t>
      </w:r>
      <w:r w:rsidR="008D4E97" w:rsidRPr="006B00C0">
        <w:rPr>
          <w:rFonts w:eastAsiaTheme="minorEastAsia" w:cs="Times New Roman"/>
          <w:color w:val="000000" w:themeColor="text1"/>
        </w:rPr>
        <w:fldChar w:fldCharType="end"/>
      </w:r>
      <w:r w:rsidRPr="006B00C0">
        <w:rPr>
          <w:rFonts w:eastAsiaTheme="minorEastAsia" w:cs="Times New Roman"/>
          <w:color w:val="000000" w:themeColor="text1"/>
        </w:rPr>
        <w:t>参照〕</w:t>
      </w:r>
    </w:p>
    <w:p w14:paraId="1C6CA87E" w14:textId="77777777" w:rsidR="001A67E1" w:rsidRPr="006B00C0" w:rsidRDefault="001A67E1" w:rsidP="001A67E1">
      <w:pPr>
        <w:rPr>
          <w:rFonts w:eastAsiaTheme="minorEastAsia" w:cs="Times New Roman"/>
          <w:color w:val="000000" w:themeColor="text1"/>
          <w:sz w:val="18"/>
          <w:szCs w:val="20"/>
        </w:rPr>
      </w:pPr>
      <w:r w:rsidRPr="006B00C0">
        <w:rPr>
          <w:rFonts w:eastAsiaTheme="minorEastAsia" w:cs="Times New Roman"/>
          <w:color w:val="000000" w:themeColor="text1"/>
          <w:sz w:val="18"/>
          <w:szCs w:val="20"/>
        </w:rPr>
        <w:br w:type="page"/>
      </w:r>
    </w:p>
    <w:p w14:paraId="0F88BC33" w14:textId="68C273AD" w:rsidR="001A67E1" w:rsidRPr="006B00C0" w:rsidRDefault="001A67E1" w:rsidP="001A67E1">
      <w:pPr>
        <w:pStyle w:val="aff7"/>
        <w:jc w:val="left"/>
        <w:rPr>
          <w:rFonts w:asciiTheme="majorEastAsia" w:eastAsiaTheme="majorEastAsia" w:hAnsiTheme="majorEastAsia" w:cs="Times New Roman"/>
          <w:b w:val="0"/>
          <w:color w:val="000000" w:themeColor="text1"/>
          <w:sz w:val="20"/>
          <w:szCs w:val="20"/>
        </w:rPr>
      </w:pPr>
      <w:bookmarkStart w:id="49" w:name="_Ref133406203"/>
      <w:bookmarkStart w:id="50" w:name="_Ref133406190"/>
      <w:r w:rsidRPr="006B00C0">
        <w:rPr>
          <w:rFonts w:asciiTheme="majorEastAsia" w:eastAsiaTheme="majorEastAsia" w:hAnsiTheme="majorEastAsia" w:cs="Times New Roman"/>
          <w:b w:val="0"/>
          <w:color w:val="000000" w:themeColor="text1"/>
          <w:sz w:val="20"/>
          <w:szCs w:val="20"/>
        </w:rPr>
        <w:lastRenderedPageBreak/>
        <w:t xml:space="preserve">表 </w:t>
      </w:r>
      <w:r w:rsidRPr="006B00C0">
        <w:rPr>
          <w:rFonts w:asciiTheme="majorEastAsia" w:eastAsiaTheme="majorEastAsia" w:hAnsiTheme="majorEastAsia" w:cs="Times New Roman"/>
          <w:b w:val="0"/>
          <w:color w:val="000000" w:themeColor="text1"/>
          <w:sz w:val="20"/>
          <w:szCs w:val="20"/>
        </w:rPr>
        <w:fldChar w:fldCharType="begin"/>
      </w:r>
      <w:r w:rsidRPr="006B00C0">
        <w:rPr>
          <w:rFonts w:asciiTheme="majorEastAsia" w:eastAsiaTheme="majorEastAsia" w:hAnsiTheme="majorEastAsia" w:cs="Times New Roman"/>
          <w:b w:val="0"/>
          <w:color w:val="000000" w:themeColor="text1"/>
          <w:sz w:val="20"/>
          <w:szCs w:val="20"/>
        </w:rPr>
        <w:instrText xml:space="preserve"> SEQ 表 \* ARABIC </w:instrText>
      </w:r>
      <w:r w:rsidRPr="006B00C0">
        <w:rPr>
          <w:rFonts w:asciiTheme="majorEastAsia" w:eastAsiaTheme="majorEastAsia" w:hAnsiTheme="majorEastAsia" w:cs="Times New Roman"/>
          <w:b w:val="0"/>
          <w:color w:val="000000" w:themeColor="text1"/>
          <w:sz w:val="20"/>
          <w:szCs w:val="20"/>
        </w:rPr>
        <w:fldChar w:fldCharType="separate"/>
      </w:r>
      <w:r w:rsidR="00B174A3">
        <w:rPr>
          <w:rFonts w:asciiTheme="majorEastAsia" w:eastAsiaTheme="majorEastAsia" w:hAnsiTheme="majorEastAsia" w:cs="Times New Roman"/>
          <w:b w:val="0"/>
          <w:noProof/>
          <w:color w:val="000000" w:themeColor="text1"/>
          <w:sz w:val="20"/>
          <w:szCs w:val="20"/>
        </w:rPr>
        <w:t>7</w:t>
      </w:r>
      <w:r w:rsidRPr="006B00C0">
        <w:rPr>
          <w:rFonts w:asciiTheme="majorEastAsia" w:eastAsiaTheme="majorEastAsia" w:hAnsiTheme="majorEastAsia" w:cs="Times New Roman"/>
          <w:b w:val="0"/>
          <w:color w:val="000000" w:themeColor="text1"/>
          <w:sz w:val="20"/>
          <w:szCs w:val="20"/>
        </w:rPr>
        <w:fldChar w:fldCharType="end"/>
      </w:r>
      <w:bookmarkEnd w:id="49"/>
      <w:r w:rsidRPr="006B00C0">
        <w:rPr>
          <w:rFonts w:asciiTheme="majorEastAsia" w:eastAsiaTheme="majorEastAsia" w:hAnsiTheme="majorEastAsia" w:cs="Times New Roman"/>
          <w:b w:val="0"/>
          <w:color w:val="000000" w:themeColor="text1"/>
          <w:sz w:val="20"/>
          <w:szCs w:val="20"/>
        </w:rPr>
        <w:t xml:space="preserve">　都道府県別・根拠規定別 優生手術の実施件数及び構成割合</w:t>
      </w:r>
      <w:bookmarkEnd w:id="50"/>
    </w:p>
    <w:tbl>
      <w:tblPr>
        <w:tblStyle w:val="af5"/>
        <w:tblpPr w:leftFromText="142" w:rightFromText="142" w:horzAnchor="margin" w:tblpY="444"/>
        <w:tblW w:w="9065" w:type="dxa"/>
        <w:tblCellMar>
          <w:left w:w="57" w:type="dxa"/>
          <w:right w:w="85" w:type="dxa"/>
        </w:tblCellMar>
        <w:tblLook w:val="04A0" w:firstRow="1" w:lastRow="0" w:firstColumn="1" w:lastColumn="0" w:noHBand="0" w:noVBand="1"/>
      </w:tblPr>
      <w:tblGrid>
        <w:gridCol w:w="993"/>
        <w:gridCol w:w="1153"/>
        <w:gridCol w:w="1153"/>
        <w:gridCol w:w="1153"/>
        <w:gridCol w:w="1153"/>
        <w:gridCol w:w="1153"/>
        <w:gridCol w:w="1153"/>
        <w:gridCol w:w="1154"/>
      </w:tblGrid>
      <w:tr w:rsidR="006B00C0" w:rsidRPr="006B00C0" w14:paraId="3F9CE358" w14:textId="77777777" w:rsidTr="00E430FC">
        <w:tc>
          <w:tcPr>
            <w:tcW w:w="993" w:type="dxa"/>
            <w:vMerge w:val="restart"/>
            <w:shd w:val="clear" w:color="auto" w:fill="DEEAF6" w:themeFill="accent1" w:themeFillTint="33"/>
          </w:tcPr>
          <w:p w14:paraId="0BA89C84" w14:textId="77777777" w:rsidR="001A67E1" w:rsidRPr="006B00C0" w:rsidRDefault="001A67E1" w:rsidP="00E430FC">
            <w:pPr>
              <w:pStyle w:val="af"/>
              <w:wordWrap/>
              <w:spacing w:line="230" w:lineRule="exact"/>
              <w:ind w:left="0" w:firstLineChars="0" w:firstLine="0"/>
              <w:jc w:val="center"/>
              <w:rPr>
                <w:rFonts w:eastAsiaTheme="minorEastAsia"/>
                <w:color w:val="000000" w:themeColor="text1"/>
              </w:rPr>
            </w:pPr>
          </w:p>
        </w:tc>
        <w:tc>
          <w:tcPr>
            <w:tcW w:w="4612" w:type="dxa"/>
            <w:gridSpan w:val="4"/>
            <w:shd w:val="clear" w:color="auto" w:fill="DEEAF6" w:themeFill="accent1" w:themeFillTint="33"/>
            <w:vAlign w:val="center"/>
          </w:tcPr>
          <w:p w14:paraId="5E8918F7" w14:textId="77777777" w:rsidR="001A67E1" w:rsidRPr="006B00C0" w:rsidRDefault="001A67E1" w:rsidP="00E430FC">
            <w:pPr>
              <w:pStyle w:val="af"/>
              <w:wordWrap/>
              <w:spacing w:line="230" w:lineRule="exact"/>
              <w:ind w:left="0" w:firstLineChars="0" w:firstLine="0"/>
              <w:jc w:val="center"/>
              <w:rPr>
                <w:rFonts w:eastAsiaTheme="minorEastAsia"/>
                <w:color w:val="000000" w:themeColor="text1"/>
              </w:rPr>
            </w:pPr>
            <w:r w:rsidRPr="006B00C0">
              <w:rPr>
                <w:rFonts w:eastAsiaTheme="minorEastAsia" w:hint="eastAsia"/>
                <w:color w:val="000000" w:themeColor="text1"/>
              </w:rPr>
              <w:t>実施件数</w:t>
            </w:r>
          </w:p>
        </w:tc>
        <w:tc>
          <w:tcPr>
            <w:tcW w:w="3460" w:type="dxa"/>
            <w:gridSpan w:val="3"/>
            <w:shd w:val="clear" w:color="auto" w:fill="DEEAF6" w:themeFill="accent1" w:themeFillTint="33"/>
            <w:vAlign w:val="center"/>
          </w:tcPr>
          <w:p w14:paraId="4C8FB198" w14:textId="77777777" w:rsidR="001A67E1" w:rsidRPr="006B00C0" w:rsidRDefault="001A67E1" w:rsidP="00E430FC">
            <w:pPr>
              <w:pStyle w:val="af"/>
              <w:wordWrap/>
              <w:spacing w:line="230" w:lineRule="exact"/>
              <w:ind w:left="0" w:firstLineChars="0" w:firstLine="0"/>
              <w:jc w:val="center"/>
              <w:rPr>
                <w:rFonts w:eastAsiaTheme="minorEastAsia"/>
                <w:color w:val="000000" w:themeColor="text1"/>
              </w:rPr>
            </w:pPr>
            <w:r w:rsidRPr="006B00C0">
              <w:rPr>
                <w:rFonts w:eastAsiaTheme="minorEastAsia" w:hint="eastAsia"/>
                <w:color w:val="000000" w:themeColor="text1"/>
              </w:rPr>
              <w:t>構成割合</w:t>
            </w:r>
          </w:p>
        </w:tc>
      </w:tr>
      <w:tr w:rsidR="006B00C0" w:rsidRPr="006B00C0" w14:paraId="09615920" w14:textId="77777777" w:rsidTr="00E430FC">
        <w:tc>
          <w:tcPr>
            <w:tcW w:w="993" w:type="dxa"/>
            <w:vMerge/>
            <w:tcBorders>
              <w:bottom w:val="single" w:sz="4" w:space="0" w:color="auto"/>
            </w:tcBorders>
            <w:shd w:val="clear" w:color="auto" w:fill="DEEAF6" w:themeFill="accent1" w:themeFillTint="33"/>
          </w:tcPr>
          <w:p w14:paraId="00CA799E" w14:textId="77777777" w:rsidR="001A67E1" w:rsidRPr="006B00C0" w:rsidRDefault="001A67E1" w:rsidP="00E430FC">
            <w:pPr>
              <w:pStyle w:val="af"/>
              <w:wordWrap/>
              <w:spacing w:line="230" w:lineRule="exact"/>
              <w:ind w:left="0" w:firstLineChars="0" w:firstLine="0"/>
              <w:jc w:val="center"/>
              <w:rPr>
                <w:rFonts w:eastAsiaTheme="minorEastAsia"/>
                <w:color w:val="000000" w:themeColor="text1"/>
              </w:rPr>
            </w:pPr>
          </w:p>
        </w:tc>
        <w:tc>
          <w:tcPr>
            <w:tcW w:w="1153" w:type="dxa"/>
            <w:tcBorders>
              <w:bottom w:val="single" w:sz="4" w:space="0" w:color="auto"/>
            </w:tcBorders>
            <w:shd w:val="clear" w:color="auto" w:fill="DEEAF6" w:themeFill="accent1" w:themeFillTint="33"/>
            <w:vAlign w:val="center"/>
          </w:tcPr>
          <w:p w14:paraId="72A86349" w14:textId="77777777" w:rsidR="001A67E1" w:rsidRPr="006B00C0" w:rsidRDefault="001A67E1" w:rsidP="00E430FC">
            <w:pPr>
              <w:pStyle w:val="af"/>
              <w:wordWrap/>
              <w:spacing w:line="230" w:lineRule="exact"/>
              <w:ind w:left="0" w:firstLineChars="0" w:firstLine="0"/>
              <w:jc w:val="center"/>
              <w:rPr>
                <w:rFonts w:eastAsiaTheme="minorEastAsia"/>
                <w:color w:val="000000" w:themeColor="text1"/>
                <w:spacing w:val="-12"/>
              </w:rPr>
            </w:pPr>
            <w:r w:rsidRPr="006B00C0">
              <w:rPr>
                <w:rFonts w:eastAsiaTheme="minorEastAsia" w:hint="eastAsia"/>
                <w:color w:val="000000" w:themeColor="text1"/>
                <w:spacing w:val="-12"/>
              </w:rPr>
              <w:t>第</w:t>
            </w:r>
            <w:r w:rsidRPr="006B00C0">
              <w:rPr>
                <w:rFonts w:eastAsiaTheme="minorEastAsia" w:hint="eastAsia"/>
                <w:color w:val="000000" w:themeColor="text1"/>
                <w:spacing w:val="-12"/>
              </w:rPr>
              <w:t>3</w:t>
            </w:r>
            <w:r w:rsidRPr="006B00C0">
              <w:rPr>
                <w:rFonts w:eastAsiaTheme="minorEastAsia" w:hint="eastAsia"/>
                <w:color w:val="000000" w:themeColor="text1"/>
                <w:spacing w:val="-12"/>
              </w:rPr>
              <w:t>条第</w:t>
            </w:r>
            <w:r w:rsidRPr="006B00C0">
              <w:rPr>
                <w:rFonts w:eastAsiaTheme="minorEastAsia" w:hint="eastAsia"/>
                <w:color w:val="000000" w:themeColor="text1"/>
                <w:spacing w:val="-12"/>
              </w:rPr>
              <w:t>1</w:t>
            </w:r>
            <w:r w:rsidRPr="006B00C0">
              <w:rPr>
                <w:rFonts w:eastAsiaTheme="minorEastAsia" w:hint="eastAsia"/>
                <w:color w:val="000000" w:themeColor="text1"/>
                <w:spacing w:val="-12"/>
              </w:rPr>
              <w:t>項</w:t>
            </w:r>
          </w:p>
          <w:p w14:paraId="464EF279" w14:textId="77777777" w:rsidR="001611B9" w:rsidRPr="006B00C0" w:rsidRDefault="001A67E1" w:rsidP="00E430FC">
            <w:pPr>
              <w:pStyle w:val="af"/>
              <w:wordWrap/>
              <w:spacing w:line="230" w:lineRule="exact"/>
              <w:ind w:left="0" w:firstLineChars="0" w:firstLine="0"/>
              <w:jc w:val="center"/>
              <w:rPr>
                <w:rFonts w:eastAsiaTheme="minorEastAsia"/>
                <w:color w:val="000000" w:themeColor="text1"/>
                <w:spacing w:val="-20"/>
              </w:rPr>
            </w:pPr>
            <w:r w:rsidRPr="006B00C0">
              <w:rPr>
                <w:rFonts w:eastAsiaTheme="minorEastAsia" w:hint="eastAsia"/>
                <w:color w:val="000000" w:themeColor="text1"/>
                <w:spacing w:val="-20"/>
              </w:rPr>
              <w:t>第</w:t>
            </w:r>
            <w:r w:rsidRPr="006B00C0">
              <w:rPr>
                <w:rFonts w:eastAsiaTheme="minorEastAsia" w:hint="eastAsia"/>
                <w:color w:val="000000" w:themeColor="text1"/>
                <w:spacing w:val="-20"/>
              </w:rPr>
              <w:t>1</w:t>
            </w:r>
            <w:r w:rsidRPr="006B00C0">
              <w:rPr>
                <w:rFonts w:eastAsiaTheme="minorEastAsia" w:hint="eastAsia"/>
                <w:color w:val="000000" w:themeColor="text1"/>
                <w:spacing w:val="-20"/>
              </w:rPr>
              <w:t>号</w:t>
            </w:r>
          </w:p>
          <w:p w14:paraId="40F5CCE6" w14:textId="55F8D6A2" w:rsidR="001A67E1" w:rsidRPr="006B00C0" w:rsidRDefault="001A67E1" w:rsidP="00E430FC">
            <w:pPr>
              <w:pStyle w:val="af"/>
              <w:wordWrap/>
              <w:spacing w:line="230" w:lineRule="exact"/>
              <w:ind w:left="0" w:firstLineChars="0" w:firstLine="0"/>
              <w:jc w:val="center"/>
              <w:rPr>
                <w:rFonts w:eastAsiaTheme="minorEastAsia"/>
                <w:color w:val="000000" w:themeColor="text1"/>
                <w:spacing w:val="-20"/>
              </w:rPr>
            </w:pPr>
            <w:r w:rsidRPr="006B00C0">
              <w:rPr>
                <w:rFonts w:eastAsiaTheme="minorEastAsia" w:hint="eastAsia"/>
                <w:color w:val="000000" w:themeColor="text1"/>
                <w:spacing w:val="-20"/>
              </w:rPr>
              <w:t>～第</w:t>
            </w:r>
            <w:r w:rsidRPr="006B00C0">
              <w:rPr>
                <w:rFonts w:eastAsiaTheme="minorEastAsia" w:hint="eastAsia"/>
                <w:color w:val="000000" w:themeColor="text1"/>
                <w:spacing w:val="-20"/>
              </w:rPr>
              <w:t>3</w:t>
            </w:r>
            <w:r w:rsidRPr="006B00C0">
              <w:rPr>
                <w:rFonts w:eastAsiaTheme="minorEastAsia" w:hint="eastAsia"/>
                <w:color w:val="000000" w:themeColor="text1"/>
                <w:spacing w:val="-20"/>
              </w:rPr>
              <w:t>号</w:t>
            </w:r>
          </w:p>
        </w:tc>
        <w:tc>
          <w:tcPr>
            <w:tcW w:w="1153" w:type="dxa"/>
            <w:tcBorders>
              <w:bottom w:val="single" w:sz="4" w:space="0" w:color="auto"/>
            </w:tcBorders>
            <w:shd w:val="clear" w:color="auto" w:fill="DEEAF6" w:themeFill="accent1" w:themeFillTint="33"/>
            <w:vAlign w:val="center"/>
          </w:tcPr>
          <w:p w14:paraId="30C26FCB" w14:textId="77777777" w:rsidR="001A67E1" w:rsidRPr="006B00C0" w:rsidRDefault="001A67E1" w:rsidP="00E430FC">
            <w:pPr>
              <w:pStyle w:val="af"/>
              <w:wordWrap/>
              <w:spacing w:line="230" w:lineRule="exact"/>
              <w:ind w:left="0" w:firstLineChars="0" w:firstLine="0"/>
              <w:jc w:val="center"/>
              <w:rPr>
                <w:rFonts w:eastAsiaTheme="minorEastAsia"/>
                <w:color w:val="000000" w:themeColor="text1"/>
              </w:rPr>
            </w:pPr>
            <w:r w:rsidRPr="006B00C0">
              <w:rPr>
                <w:rFonts w:eastAsiaTheme="minorEastAsia" w:hint="eastAsia"/>
                <w:color w:val="000000" w:themeColor="text1"/>
              </w:rPr>
              <w:t>第</w:t>
            </w:r>
            <w:r w:rsidRPr="006B00C0">
              <w:rPr>
                <w:rFonts w:eastAsiaTheme="minorEastAsia" w:hint="eastAsia"/>
                <w:color w:val="000000" w:themeColor="text1"/>
              </w:rPr>
              <w:t>4</w:t>
            </w:r>
            <w:r w:rsidRPr="006B00C0">
              <w:rPr>
                <w:rFonts w:eastAsiaTheme="minorEastAsia" w:hint="eastAsia"/>
                <w:color w:val="000000" w:themeColor="text1"/>
              </w:rPr>
              <w:t>条</w:t>
            </w:r>
          </w:p>
        </w:tc>
        <w:tc>
          <w:tcPr>
            <w:tcW w:w="1153" w:type="dxa"/>
            <w:tcBorders>
              <w:bottom w:val="single" w:sz="4" w:space="0" w:color="auto"/>
            </w:tcBorders>
            <w:shd w:val="clear" w:color="auto" w:fill="DEEAF6" w:themeFill="accent1" w:themeFillTint="33"/>
            <w:vAlign w:val="center"/>
          </w:tcPr>
          <w:p w14:paraId="2E47893A" w14:textId="77777777" w:rsidR="001A67E1" w:rsidRPr="006B00C0" w:rsidRDefault="001A67E1" w:rsidP="00E430FC">
            <w:pPr>
              <w:pStyle w:val="af"/>
              <w:wordWrap/>
              <w:spacing w:line="230" w:lineRule="exact"/>
              <w:ind w:left="0" w:firstLineChars="0" w:firstLine="0"/>
              <w:jc w:val="center"/>
              <w:rPr>
                <w:rFonts w:eastAsiaTheme="minorEastAsia"/>
                <w:color w:val="000000" w:themeColor="text1"/>
              </w:rPr>
            </w:pPr>
            <w:r w:rsidRPr="006B00C0">
              <w:rPr>
                <w:rFonts w:eastAsiaTheme="minorEastAsia" w:hint="eastAsia"/>
                <w:color w:val="000000" w:themeColor="text1"/>
              </w:rPr>
              <w:t>第</w:t>
            </w:r>
            <w:r w:rsidRPr="006B00C0">
              <w:rPr>
                <w:rFonts w:eastAsiaTheme="minorEastAsia" w:hint="eastAsia"/>
                <w:color w:val="000000" w:themeColor="text1"/>
              </w:rPr>
              <w:t>12</w:t>
            </w:r>
            <w:r w:rsidRPr="006B00C0">
              <w:rPr>
                <w:rFonts w:eastAsiaTheme="minorEastAsia" w:hint="eastAsia"/>
                <w:color w:val="000000" w:themeColor="text1"/>
              </w:rPr>
              <w:t>条</w:t>
            </w:r>
          </w:p>
        </w:tc>
        <w:tc>
          <w:tcPr>
            <w:tcW w:w="1153" w:type="dxa"/>
            <w:tcBorders>
              <w:bottom w:val="single" w:sz="4" w:space="0" w:color="auto"/>
            </w:tcBorders>
            <w:shd w:val="clear" w:color="auto" w:fill="DEEAF6" w:themeFill="accent1" w:themeFillTint="33"/>
            <w:vAlign w:val="center"/>
          </w:tcPr>
          <w:p w14:paraId="09683EAE" w14:textId="77777777" w:rsidR="001A67E1" w:rsidRPr="006B00C0" w:rsidRDefault="001A67E1" w:rsidP="00E430FC">
            <w:pPr>
              <w:pStyle w:val="af"/>
              <w:wordWrap/>
              <w:spacing w:line="230" w:lineRule="exact"/>
              <w:ind w:left="0" w:firstLineChars="0" w:firstLine="0"/>
              <w:jc w:val="center"/>
              <w:rPr>
                <w:rFonts w:eastAsiaTheme="minorEastAsia"/>
                <w:color w:val="000000" w:themeColor="text1"/>
              </w:rPr>
            </w:pPr>
            <w:r w:rsidRPr="006B00C0">
              <w:rPr>
                <w:rFonts w:eastAsiaTheme="minorEastAsia" w:hint="eastAsia"/>
                <w:color w:val="000000" w:themeColor="text1"/>
              </w:rPr>
              <w:t>合計</w:t>
            </w:r>
          </w:p>
        </w:tc>
        <w:tc>
          <w:tcPr>
            <w:tcW w:w="1153" w:type="dxa"/>
            <w:tcBorders>
              <w:bottom w:val="single" w:sz="4" w:space="0" w:color="auto"/>
            </w:tcBorders>
            <w:shd w:val="clear" w:color="auto" w:fill="DEEAF6" w:themeFill="accent1" w:themeFillTint="33"/>
            <w:vAlign w:val="center"/>
          </w:tcPr>
          <w:p w14:paraId="7F394D0F" w14:textId="77777777" w:rsidR="001A67E1" w:rsidRPr="006B00C0" w:rsidRDefault="001A67E1" w:rsidP="00E430FC">
            <w:pPr>
              <w:pStyle w:val="af"/>
              <w:wordWrap/>
              <w:spacing w:line="230" w:lineRule="exact"/>
              <w:ind w:left="0" w:firstLineChars="0" w:firstLine="0"/>
              <w:jc w:val="center"/>
              <w:rPr>
                <w:rFonts w:eastAsiaTheme="minorEastAsia"/>
                <w:color w:val="000000" w:themeColor="text1"/>
                <w:spacing w:val="-12"/>
              </w:rPr>
            </w:pPr>
            <w:r w:rsidRPr="006B00C0">
              <w:rPr>
                <w:rFonts w:eastAsiaTheme="minorEastAsia" w:hint="eastAsia"/>
                <w:color w:val="000000" w:themeColor="text1"/>
                <w:spacing w:val="-12"/>
              </w:rPr>
              <w:t>第</w:t>
            </w:r>
            <w:r w:rsidRPr="006B00C0">
              <w:rPr>
                <w:rFonts w:eastAsiaTheme="minorEastAsia" w:hint="eastAsia"/>
                <w:color w:val="000000" w:themeColor="text1"/>
                <w:spacing w:val="-12"/>
              </w:rPr>
              <w:t>3</w:t>
            </w:r>
            <w:r w:rsidRPr="006B00C0">
              <w:rPr>
                <w:rFonts w:eastAsiaTheme="minorEastAsia" w:hint="eastAsia"/>
                <w:color w:val="000000" w:themeColor="text1"/>
                <w:spacing w:val="-12"/>
              </w:rPr>
              <w:t>条第</w:t>
            </w:r>
            <w:r w:rsidRPr="006B00C0">
              <w:rPr>
                <w:rFonts w:eastAsiaTheme="minorEastAsia" w:hint="eastAsia"/>
                <w:color w:val="000000" w:themeColor="text1"/>
                <w:spacing w:val="-12"/>
              </w:rPr>
              <w:t>1</w:t>
            </w:r>
            <w:r w:rsidRPr="006B00C0">
              <w:rPr>
                <w:rFonts w:eastAsiaTheme="minorEastAsia" w:hint="eastAsia"/>
                <w:color w:val="000000" w:themeColor="text1"/>
                <w:spacing w:val="-12"/>
              </w:rPr>
              <w:t>項</w:t>
            </w:r>
          </w:p>
          <w:p w14:paraId="55421F8B" w14:textId="77777777" w:rsidR="001611B9" w:rsidRPr="006B00C0" w:rsidRDefault="001A67E1" w:rsidP="00E430FC">
            <w:pPr>
              <w:pStyle w:val="af"/>
              <w:wordWrap/>
              <w:spacing w:line="230" w:lineRule="exact"/>
              <w:ind w:left="0" w:firstLineChars="0" w:firstLine="0"/>
              <w:jc w:val="center"/>
              <w:rPr>
                <w:rFonts w:eastAsiaTheme="minorEastAsia"/>
                <w:color w:val="000000" w:themeColor="text1"/>
                <w:spacing w:val="-20"/>
              </w:rPr>
            </w:pPr>
            <w:r w:rsidRPr="006B00C0">
              <w:rPr>
                <w:rFonts w:eastAsiaTheme="minorEastAsia" w:hint="eastAsia"/>
                <w:color w:val="000000" w:themeColor="text1"/>
                <w:spacing w:val="-20"/>
              </w:rPr>
              <w:t>第</w:t>
            </w:r>
            <w:r w:rsidRPr="006B00C0">
              <w:rPr>
                <w:rFonts w:eastAsiaTheme="minorEastAsia" w:hint="eastAsia"/>
                <w:color w:val="000000" w:themeColor="text1"/>
                <w:spacing w:val="-20"/>
              </w:rPr>
              <w:t>1</w:t>
            </w:r>
            <w:r w:rsidRPr="006B00C0">
              <w:rPr>
                <w:rFonts w:eastAsiaTheme="minorEastAsia" w:hint="eastAsia"/>
                <w:color w:val="000000" w:themeColor="text1"/>
                <w:spacing w:val="-20"/>
              </w:rPr>
              <w:t>号</w:t>
            </w:r>
          </w:p>
          <w:p w14:paraId="544E2CF6" w14:textId="052771B7" w:rsidR="001A67E1" w:rsidRPr="006B00C0" w:rsidRDefault="001A67E1" w:rsidP="00E430FC">
            <w:pPr>
              <w:pStyle w:val="af"/>
              <w:wordWrap/>
              <w:spacing w:line="230" w:lineRule="exact"/>
              <w:ind w:left="0" w:firstLineChars="0" w:firstLine="0"/>
              <w:jc w:val="center"/>
              <w:rPr>
                <w:rFonts w:eastAsiaTheme="minorEastAsia"/>
                <w:color w:val="000000" w:themeColor="text1"/>
              </w:rPr>
            </w:pPr>
            <w:r w:rsidRPr="006B00C0">
              <w:rPr>
                <w:rFonts w:eastAsiaTheme="minorEastAsia" w:hint="eastAsia"/>
                <w:color w:val="000000" w:themeColor="text1"/>
                <w:spacing w:val="-20"/>
              </w:rPr>
              <w:t>～第</w:t>
            </w:r>
            <w:r w:rsidRPr="006B00C0">
              <w:rPr>
                <w:rFonts w:eastAsiaTheme="minorEastAsia" w:hint="eastAsia"/>
                <w:color w:val="000000" w:themeColor="text1"/>
                <w:spacing w:val="-20"/>
              </w:rPr>
              <w:t>3</w:t>
            </w:r>
            <w:r w:rsidRPr="006B00C0">
              <w:rPr>
                <w:rFonts w:eastAsiaTheme="minorEastAsia" w:hint="eastAsia"/>
                <w:color w:val="000000" w:themeColor="text1"/>
                <w:spacing w:val="-20"/>
              </w:rPr>
              <w:t>号</w:t>
            </w:r>
          </w:p>
        </w:tc>
        <w:tc>
          <w:tcPr>
            <w:tcW w:w="1153" w:type="dxa"/>
            <w:tcBorders>
              <w:bottom w:val="single" w:sz="4" w:space="0" w:color="auto"/>
            </w:tcBorders>
            <w:shd w:val="clear" w:color="auto" w:fill="DEEAF6" w:themeFill="accent1" w:themeFillTint="33"/>
            <w:vAlign w:val="center"/>
          </w:tcPr>
          <w:p w14:paraId="561FC497" w14:textId="77777777" w:rsidR="001A67E1" w:rsidRPr="006B00C0" w:rsidRDefault="001A67E1" w:rsidP="00E430FC">
            <w:pPr>
              <w:pStyle w:val="af"/>
              <w:wordWrap/>
              <w:spacing w:line="230" w:lineRule="exact"/>
              <w:ind w:left="0" w:firstLineChars="0" w:firstLine="0"/>
              <w:jc w:val="center"/>
              <w:rPr>
                <w:rFonts w:eastAsiaTheme="minorEastAsia"/>
                <w:color w:val="000000" w:themeColor="text1"/>
              </w:rPr>
            </w:pPr>
            <w:r w:rsidRPr="006B00C0">
              <w:rPr>
                <w:rFonts w:eastAsiaTheme="minorEastAsia" w:hint="eastAsia"/>
                <w:color w:val="000000" w:themeColor="text1"/>
              </w:rPr>
              <w:t>第</w:t>
            </w:r>
            <w:r w:rsidRPr="006B00C0">
              <w:rPr>
                <w:rFonts w:eastAsiaTheme="minorEastAsia" w:hint="eastAsia"/>
                <w:color w:val="000000" w:themeColor="text1"/>
              </w:rPr>
              <w:t>4</w:t>
            </w:r>
            <w:r w:rsidRPr="006B00C0">
              <w:rPr>
                <w:rFonts w:eastAsiaTheme="minorEastAsia" w:hint="eastAsia"/>
                <w:color w:val="000000" w:themeColor="text1"/>
              </w:rPr>
              <w:t>条</w:t>
            </w:r>
          </w:p>
        </w:tc>
        <w:tc>
          <w:tcPr>
            <w:tcW w:w="1154" w:type="dxa"/>
            <w:tcBorders>
              <w:bottom w:val="single" w:sz="4" w:space="0" w:color="auto"/>
            </w:tcBorders>
            <w:shd w:val="clear" w:color="auto" w:fill="DEEAF6" w:themeFill="accent1" w:themeFillTint="33"/>
            <w:vAlign w:val="center"/>
          </w:tcPr>
          <w:p w14:paraId="1BC5ABED" w14:textId="77777777" w:rsidR="001A67E1" w:rsidRPr="006B00C0" w:rsidRDefault="001A67E1" w:rsidP="00E430FC">
            <w:pPr>
              <w:pStyle w:val="af"/>
              <w:wordWrap/>
              <w:spacing w:line="230" w:lineRule="exact"/>
              <w:ind w:left="0" w:firstLineChars="0" w:firstLine="0"/>
              <w:jc w:val="center"/>
              <w:rPr>
                <w:rFonts w:eastAsiaTheme="minorEastAsia"/>
                <w:color w:val="000000" w:themeColor="text1"/>
              </w:rPr>
            </w:pPr>
            <w:r w:rsidRPr="006B00C0">
              <w:rPr>
                <w:rFonts w:eastAsiaTheme="minorEastAsia" w:hint="eastAsia"/>
                <w:color w:val="000000" w:themeColor="text1"/>
              </w:rPr>
              <w:t>第</w:t>
            </w:r>
            <w:r w:rsidRPr="006B00C0">
              <w:rPr>
                <w:rFonts w:eastAsiaTheme="minorEastAsia" w:hint="eastAsia"/>
                <w:color w:val="000000" w:themeColor="text1"/>
              </w:rPr>
              <w:t>12</w:t>
            </w:r>
            <w:r w:rsidRPr="006B00C0">
              <w:rPr>
                <w:rFonts w:eastAsiaTheme="minorEastAsia" w:hint="eastAsia"/>
                <w:color w:val="000000" w:themeColor="text1"/>
              </w:rPr>
              <w:t>条</w:t>
            </w:r>
          </w:p>
        </w:tc>
      </w:tr>
      <w:tr w:rsidR="00C52DC6" w:rsidRPr="006B00C0" w14:paraId="2DE3CAEC" w14:textId="77777777" w:rsidTr="00E430FC">
        <w:tc>
          <w:tcPr>
            <w:tcW w:w="993" w:type="dxa"/>
            <w:tcBorders>
              <w:bottom w:val="nil"/>
            </w:tcBorders>
            <w:shd w:val="clear" w:color="auto" w:fill="auto"/>
          </w:tcPr>
          <w:p w14:paraId="76A4D2AD" w14:textId="77777777" w:rsidR="00C52DC6" w:rsidRPr="006B00C0" w:rsidRDefault="00C52DC6" w:rsidP="00C52DC6">
            <w:pPr>
              <w:pStyle w:val="af"/>
              <w:wordWrap/>
              <w:ind w:left="0" w:firstLineChars="0" w:firstLine="0"/>
              <w:jc w:val="center"/>
              <w:rPr>
                <w:rFonts w:asciiTheme="minorEastAsia" w:eastAsiaTheme="minorEastAsia" w:hAnsiTheme="minorEastAsia"/>
                <w:color w:val="000000" w:themeColor="text1"/>
                <w:szCs w:val="18"/>
              </w:rPr>
            </w:pPr>
            <w:r w:rsidRPr="006B00C0">
              <w:rPr>
                <w:rFonts w:asciiTheme="minorEastAsia" w:eastAsiaTheme="minorEastAsia" w:hAnsiTheme="minorEastAsia" w:hint="eastAsia"/>
                <w:color w:val="000000" w:themeColor="text1"/>
                <w:szCs w:val="18"/>
              </w:rPr>
              <w:t>北海道</w:t>
            </w:r>
          </w:p>
        </w:tc>
        <w:tc>
          <w:tcPr>
            <w:tcW w:w="1153" w:type="dxa"/>
            <w:tcBorders>
              <w:bottom w:val="nil"/>
            </w:tcBorders>
            <w:shd w:val="clear" w:color="auto" w:fill="auto"/>
          </w:tcPr>
          <w:p w14:paraId="2C331D93" w14:textId="23260DFB" w:rsidR="00C52DC6" w:rsidRPr="006B00C0" w:rsidRDefault="00C52DC6" w:rsidP="00C52DC6">
            <w:pPr>
              <w:pStyle w:val="af"/>
              <w:wordWrap/>
              <w:ind w:left="0" w:firstLineChars="0" w:firstLine="0"/>
              <w:jc w:val="right"/>
              <w:rPr>
                <w:rFonts w:eastAsiaTheme="minorEastAsia"/>
                <w:color w:val="000000" w:themeColor="text1"/>
              </w:rPr>
            </w:pPr>
            <w:r w:rsidRPr="00FF5A32">
              <w:t>631</w:t>
            </w:r>
          </w:p>
        </w:tc>
        <w:tc>
          <w:tcPr>
            <w:tcW w:w="1153" w:type="dxa"/>
            <w:tcBorders>
              <w:bottom w:val="nil"/>
            </w:tcBorders>
            <w:shd w:val="clear" w:color="auto" w:fill="auto"/>
          </w:tcPr>
          <w:p w14:paraId="40026B71" w14:textId="5BF0DA16" w:rsidR="00C52DC6" w:rsidRPr="006B00C0" w:rsidRDefault="00C52DC6" w:rsidP="00C52DC6">
            <w:pPr>
              <w:pStyle w:val="af"/>
              <w:wordWrap/>
              <w:ind w:left="0" w:firstLineChars="0" w:firstLine="0"/>
              <w:jc w:val="right"/>
              <w:rPr>
                <w:rFonts w:eastAsiaTheme="minorEastAsia"/>
                <w:color w:val="000000" w:themeColor="text1"/>
              </w:rPr>
            </w:pPr>
            <w:r w:rsidRPr="00FF5A32">
              <w:t>2,512</w:t>
            </w:r>
          </w:p>
        </w:tc>
        <w:tc>
          <w:tcPr>
            <w:tcW w:w="1153" w:type="dxa"/>
            <w:tcBorders>
              <w:bottom w:val="nil"/>
            </w:tcBorders>
            <w:shd w:val="clear" w:color="auto" w:fill="auto"/>
          </w:tcPr>
          <w:p w14:paraId="37E09C20" w14:textId="7D5BAF20" w:rsidR="00C52DC6" w:rsidRPr="006B00C0" w:rsidRDefault="00C52DC6" w:rsidP="00C52DC6">
            <w:pPr>
              <w:pStyle w:val="af"/>
              <w:wordWrap/>
              <w:ind w:left="0" w:firstLineChars="0" w:firstLine="0"/>
              <w:jc w:val="right"/>
              <w:rPr>
                <w:rFonts w:eastAsiaTheme="minorEastAsia"/>
                <w:color w:val="000000" w:themeColor="text1"/>
              </w:rPr>
            </w:pPr>
            <w:r w:rsidRPr="00FF5A32">
              <w:t xml:space="preserve">81 </w:t>
            </w:r>
          </w:p>
        </w:tc>
        <w:tc>
          <w:tcPr>
            <w:tcW w:w="1153" w:type="dxa"/>
            <w:tcBorders>
              <w:bottom w:val="nil"/>
            </w:tcBorders>
            <w:shd w:val="clear" w:color="auto" w:fill="auto"/>
          </w:tcPr>
          <w:p w14:paraId="3ED25BCE" w14:textId="4084F8E7" w:rsidR="00C52DC6" w:rsidRPr="006B00C0" w:rsidRDefault="00C52DC6" w:rsidP="00C52DC6">
            <w:pPr>
              <w:pStyle w:val="af"/>
              <w:wordWrap/>
              <w:ind w:left="0" w:firstLineChars="0" w:firstLine="0"/>
              <w:jc w:val="right"/>
              <w:rPr>
                <w:rFonts w:eastAsiaTheme="minorEastAsia"/>
                <w:color w:val="000000" w:themeColor="text1"/>
              </w:rPr>
            </w:pPr>
            <w:r w:rsidRPr="00FF5A32">
              <w:t>3,224</w:t>
            </w:r>
          </w:p>
        </w:tc>
        <w:tc>
          <w:tcPr>
            <w:tcW w:w="1153" w:type="dxa"/>
            <w:tcBorders>
              <w:bottom w:val="nil"/>
            </w:tcBorders>
            <w:shd w:val="clear" w:color="auto" w:fill="auto"/>
          </w:tcPr>
          <w:p w14:paraId="2718C20F" w14:textId="609F8D85" w:rsidR="00C52DC6" w:rsidRPr="006B00C0" w:rsidRDefault="00C52DC6" w:rsidP="00C52DC6">
            <w:pPr>
              <w:pStyle w:val="af"/>
              <w:wordWrap/>
              <w:ind w:left="0" w:firstLineChars="0" w:firstLine="0"/>
              <w:jc w:val="right"/>
              <w:rPr>
                <w:rFonts w:eastAsiaTheme="minorEastAsia"/>
                <w:color w:val="000000" w:themeColor="text1"/>
              </w:rPr>
            </w:pPr>
            <w:r w:rsidRPr="00FF5A32">
              <w:t>19.6%</w:t>
            </w:r>
          </w:p>
        </w:tc>
        <w:tc>
          <w:tcPr>
            <w:tcW w:w="1153" w:type="dxa"/>
            <w:tcBorders>
              <w:bottom w:val="nil"/>
            </w:tcBorders>
            <w:shd w:val="clear" w:color="auto" w:fill="auto"/>
          </w:tcPr>
          <w:p w14:paraId="7BD97337" w14:textId="32546750" w:rsidR="00C52DC6" w:rsidRPr="006B00C0" w:rsidRDefault="00C52DC6" w:rsidP="00C52DC6">
            <w:pPr>
              <w:pStyle w:val="af"/>
              <w:wordWrap/>
              <w:ind w:left="0" w:firstLineChars="0" w:firstLine="0"/>
              <w:jc w:val="right"/>
              <w:rPr>
                <w:rFonts w:eastAsiaTheme="minorEastAsia"/>
                <w:color w:val="000000" w:themeColor="text1"/>
              </w:rPr>
            </w:pPr>
            <w:r w:rsidRPr="00FF5A32">
              <w:t>77.9%</w:t>
            </w:r>
          </w:p>
        </w:tc>
        <w:tc>
          <w:tcPr>
            <w:tcW w:w="1154" w:type="dxa"/>
            <w:tcBorders>
              <w:bottom w:val="nil"/>
            </w:tcBorders>
            <w:shd w:val="clear" w:color="auto" w:fill="auto"/>
          </w:tcPr>
          <w:p w14:paraId="602606E8" w14:textId="4D7D4CCB" w:rsidR="00C52DC6" w:rsidRPr="006B00C0" w:rsidRDefault="00C52DC6" w:rsidP="00C52DC6">
            <w:pPr>
              <w:pStyle w:val="af"/>
              <w:wordWrap/>
              <w:ind w:left="0" w:firstLineChars="0" w:firstLine="0"/>
              <w:jc w:val="right"/>
              <w:rPr>
                <w:rFonts w:eastAsiaTheme="minorEastAsia"/>
                <w:color w:val="000000" w:themeColor="text1"/>
              </w:rPr>
            </w:pPr>
            <w:r w:rsidRPr="00FF5A32">
              <w:t>2.5%</w:t>
            </w:r>
          </w:p>
        </w:tc>
      </w:tr>
      <w:tr w:rsidR="00C52DC6" w:rsidRPr="006B00C0" w14:paraId="5D63A034" w14:textId="77777777" w:rsidTr="00E430FC">
        <w:tc>
          <w:tcPr>
            <w:tcW w:w="993" w:type="dxa"/>
            <w:tcBorders>
              <w:top w:val="nil"/>
              <w:bottom w:val="nil"/>
            </w:tcBorders>
            <w:shd w:val="clear" w:color="auto" w:fill="DEEAF6" w:themeFill="accent1" w:themeFillTint="33"/>
          </w:tcPr>
          <w:p w14:paraId="16EC9501" w14:textId="77777777" w:rsidR="00C52DC6" w:rsidRPr="006B00C0" w:rsidRDefault="00C52DC6" w:rsidP="00C52DC6">
            <w:pPr>
              <w:pStyle w:val="af"/>
              <w:wordWrap/>
              <w:ind w:left="0" w:firstLineChars="0" w:firstLine="0"/>
              <w:jc w:val="center"/>
              <w:rPr>
                <w:rFonts w:asciiTheme="minorEastAsia" w:eastAsiaTheme="minorEastAsia" w:hAnsiTheme="minorEastAsia"/>
                <w:color w:val="000000" w:themeColor="text1"/>
                <w:szCs w:val="18"/>
              </w:rPr>
            </w:pPr>
            <w:r w:rsidRPr="006B00C0">
              <w:rPr>
                <w:rFonts w:asciiTheme="minorEastAsia" w:eastAsiaTheme="minorEastAsia" w:hAnsiTheme="minorEastAsia" w:hint="eastAsia"/>
                <w:color w:val="000000" w:themeColor="text1"/>
                <w:szCs w:val="18"/>
              </w:rPr>
              <w:t>青森県</w:t>
            </w:r>
          </w:p>
        </w:tc>
        <w:tc>
          <w:tcPr>
            <w:tcW w:w="1153" w:type="dxa"/>
            <w:tcBorders>
              <w:top w:val="nil"/>
              <w:bottom w:val="nil"/>
            </w:tcBorders>
            <w:shd w:val="clear" w:color="auto" w:fill="DEEAF6" w:themeFill="accent1" w:themeFillTint="33"/>
          </w:tcPr>
          <w:p w14:paraId="0D1D15F7" w14:textId="7114DA7E" w:rsidR="00C52DC6" w:rsidRPr="006B00C0" w:rsidRDefault="00C52DC6" w:rsidP="00C52DC6">
            <w:pPr>
              <w:pStyle w:val="af"/>
              <w:wordWrap/>
              <w:ind w:left="0" w:firstLineChars="0" w:firstLine="0"/>
              <w:jc w:val="right"/>
              <w:rPr>
                <w:rFonts w:eastAsiaTheme="minorEastAsia"/>
                <w:color w:val="000000" w:themeColor="text1"/>
              </w:rPr>
            </w:pPr>
            <w:r w:rsidRPr="00FF5A32">
              <w:t>269</w:t>
            </w:r>
          </w:p>
        </w:tc>
        <w:tc>
          <w:tcPr>
            <w:tcW w:w="1153" w:type="dxa"/>
            <w:tcBorders>
              <w:top w:val="nil"/>
              <w:bottom w:val="nil"/>
            </w:tcBorders>
            <w:shd w:val="clear" w:color="auto" w:fill="DEEAF6" w:themeFill="accent1" w:themeFillTint="33"/>
          </w:tcPr>
          <w:p w14:paraId="2FE06CF6" w14:textId="01F1D870" w:rsidR="00C52DC6" w:rsidRPr="006B00C0" w:rsidRDefault="00C52DC6" w:rsidP="00C52DC6">
            <w:pPr>
              <w:pStyle w:val="af"/>
              <w:wordWrap/>
              <w:ind w:left="0" w:firstLineChars="0" w:firstLine="0"/>
              <w:jc w:val="right"/>
              <w:rPr>
                <w:rFonts w:eastAsiaTheme="minorEastAsia"/>
                <w:color w:val="000000" w:themeColor="text1"/>
              </w:rPr>
            </w:pPr>
            <w:r w:rsidRPr="00FF5A32">
              <w:t>129</w:t>
            </w:r>
          </w:p>
        </w:tc>
        <w:tc>
          <w:tcPr>
            <w:tcW w:w="1153" w:type="dxa"/>
            <w:tcBorders>
              <w:top w:val="nil"/>
              <w:bottom w:val="nil"/>
            </w:tcBorders>
            <w:shd w:val="clear" w:color="auto" w:fill="DEEAF6" w:themeFill="accent1" w:themeFillTint="33"/>
          </w:tcPr>
          <w:p w14:paraId="4FC0F71A" w14:textId="1135594E" w:rsidR="00C52DC6" w:rsidRPr="006B00C0" w:rsidRDefault="00C52DC6" w:rsidP="00C52DC6">
            <w:pPr>
              <w:pStyle w:val="af"/>
              <w:wordWrap/>
              <w:ind w:left="0" w:firstLineChars="0" w:firstLine="0"/>
              <w:jc w:val="right"/>
              <w:rPr>
                <w:rFonts w:eastAsiaTheme="minorEastAsia"/>
                <w:color w:val="000000" w:themeColor="text1"/>
              </w:rPr>
            </w:pPr>
            <w:r w:rsidRPr="00FF5A32">
              <w:t xml:space="preserve">77 </w:t>
            </w:r>
          </w:p>
        </w:tc>
        <w:tc>
          <w:tcPr>
            <w:tcW w:w="1153" w:type="dxa"/>
            <w:tcBorders>
              <w:top w:val="nil"/>
              <w:bottom w:val="nil"/>
            </w:tcBorders>
            <w:shd w:val="clear" w:color="auto" w:fill="DEEAF6" w:themeFill="accent1" w:themeFillTint="33"/>
          </w:tcPr>
          <w:p w14:paraId="38D48334" w14:textId="5FC1C4AE" w:rsidR="00C52DC6" w:rsidRPr="006B00C0" w:rsidRDefault="00C52DC6" w:rsidP="00C52DC6">
            <w:pPr>
              <w:pStyle w:val="af"/>
              <w:wordWrap/>
              <w:ind w:left="0" w:firstLineChars="0" w:firstLine="0"/>
              <w:jc w:val="right"/>
              <w:rPr>
                <w:rFonts w:eastAsiaTheme="minorEastAsia"/>
                <w:color w:val="000000" w:themeColor="text1"/>
              </w:rPr>
            </w:pPr>
            <w:r w:rsidRPr="00FF5A32">
              <w:t>475</w:t>
            </w:r>
          </w:p>
        </w:tc>
        <w:tc>
          <w:tcPr>
            <w:tcW w:w="1153" w:type="dxa"/>
            <w:tcBorders>
              <w:top w:val="nil"/>
              <w:bottom w:val="nil"/>
            </w:tcBorders>
            <w:shd w:val="clear" w:color="auto" w:fill="DEEAF6" w:themeFill="accent1" w:themeFillTint="33"/>
          </w:tcPr>
          <w:p w14:paraId="4BBA24CD" w14:textId="3996719E" w:rsidR="00C52DC6" w:rsidRPr="006B00C0" w:rsidRDefault="00C52DC6" w:rsidP="00C52DC6">
            <w:pPr>
              <w:pStyle w:val="af"/>
              <w:wordWrap/>
              <w:ind w:left="0" w:firstLineChars="0" w:firstLine="0"/>
              <w:jc w:val="right"/>
              <w:rPr>
                <w:rFonts w:eastAsiaTheme="minorEastAsia"/>
                <w:color w:val="000000" w:themeColor="text1"/>
              </w:rPr>
            </w:pPr>
            <w:r w:rsidRPr="00FF5A32">
              <w:t>56.6%</w:t>
            </w:r>
          </w:p>
        </w:tc>
        <w:tc>
          <w:tcPr>
            <w:tcW w:w="1153" w:type="dxa"/>
            <w:tcBorders>
              <w:top w:val="nil"/>
              <w:bottom w:val="nil"/>
            </w:tcBorders>
            <w:shd w:val="clear" w:color="auto" w:fill="DEEAF6" w:themeFill="accent1" w:themeFillTint="33"/>
          </w:tcPr>
          <w:p w14:paraId="3F22AE2E" w14:textId="7A444197" w:rsidR="00C52DC6" w:rsidRPr="006B00C0" w:rsidRDefault="00C52DC6" w:rsidP="00C52DC6">
            <w:pPr>
              <w:pStyle w:val="af"/>
              <w:wordWrap/>
              <w:ind w:left="0" w:firstLineChars="0" w:firstLine="0"/>
              <w:jc w:val="right"/>
              <w:rPr>
                <w:rFonts w:eastAsiaTheme="minorEastAsia"/>
                <w:color w:val="000000" w:themeColor="text1"/>
              </w:rPr>
            </w:pPr>
            <w:r w:rsidRPr="00FF5A32">
              <w:t>27.2%</w:t>
            </w:r>
          </w:p>
        </w:tc>
        <w:tc>
          <w:tcPr>
            <w:tcW w:w="1154" w:type="dxa"/>
            <w:tcBorders>
              <w:top w:val="nil"/>
              <w:bottom w:val="nil"/>
            </w:tcBorders>
            <w:shd w:val="clear" w:color="auto" w:fill="DEEAF6" w:themeFill="accent1" w:themeFillTint="33"/>
          </w:tcPr>
          <w:p w14:paraId="3080EF28" w14:textId="2038FCB4" w:rsidR="00C52DC6" w:rsidRPr="006B00C0" w:rsidRDefault="00C52DC6" w:rsidP="00C52DC6">
            <w:pPr>
              <w:pStyle w:val="af"/>
              <w:wordWrap/>
              <w:ind w:left="0" w:firstLineChars="0" w:firstLine="0"/>
              <w:jc w:val="right"/>
              <w:rPr>
                <w:rFonts w:eastAsiaTheme="minorEastAsia"/>
                <w:color w:val="000000" w:themeColor="text1"/>
              </w:rPr>
            </w:pPr>
            <w:r w:rsidRPr="00FF5A32">
              <w:t>16.2%</w:t>
            </w:r>
          </w:p>
        </w:tc>
      </w:tr>
      <w:tr w:rsidR="00C52DC6" w:rsidRPr="006B00C0" w14:paraId="21F06761" w14:textId="77777777" w:rsidTr="00E430FC">
        <w:tc>
          <w:tcPr>
            <w:tcW w:w="993" w:type="dxa"/>
            <w:tcBorders>
              <w:top w:val="nil"/>
              <w:bottom w:val="nil"/>
            </w:tcBorders>
            <w:shd w:val="clear" w:color="auto" w:fill="auto"/>
          </w:tcPr>
          <w:p w14:paraId="5205E074" w14:textId="77777777" w:rsidR="00C52DC6" w:rsidRPr="006B00C0" w:rsidRDefault="00C52DC6" w:rsidP="00C52DC6">
            <w:pPr>
              <w:pStyle w:val="af"/>
              <w:wordWrap/>
              <w:ind w:left="0" w:firstLineChars="0" w:firstLine="0"/>
              <w:jc w:val="center"/>
              <w:rPr>
                <w:rFonts w:asciiTheme="minorEastAsia" w:eastAsiaTheme="minorEastAsia" w:hAnsiTheme="minorEastAsia"/>
                <w:color w:val="000000" w:themeColor="text1"/>
                <w:szCs w:val="18"/>
              </w:rPr>
            </w:pPr>
            <w:r w:rsidRPr="006B00C0">
              <w:rPr>
                <w:rFonts w:asciiTheme="minorEastAsia" w:eastAsiaTheme="minorEastAsia" w:hAnsiTheme="minorEastAsia" w:hint="eastAsia"/>
                <w:color w:val="000000" w:themeColor="text1"/>
                <w:szCs w:val="18"/>
              </w:rPr>
              <w:t>岩手県</w:t>
            </w:r>
          </w:p>
        </w:tc>
        <w:tc>
          <w:tcPr>
            <w:tcW w:w="1153" w:type="dxa"/>
            <w:tcBorders>
              <w:top w:val="nil"/>
              <w:bottom w:val="nil"/>
            </w:tcBorders>
            <w:shd w:val="clear" w:color="auto" w:fill="auto"/>
          </w:tcPr>
          <w:p w14:paraId="46809BC1" w14:textId="40C3B8FB" w:rsidR="00C52DC6" w:rsidRPr="006B00C0" w:rsidRDefault="00C52DC6" w:rsidP="00C52DC6">
            <w:pPr>
              <w:pStyle w:val="af"/>
              <w:wordWrap/>
              <w:ind w:left="0" w:firstLineChars="0" w:firstLine="0"/>
              <w:jc w:val="right"/>
              <w:rPr>
                <w:rFonts w:eastAsiaTheme="minorEastAsia"/>
                <w:color w:val="000000" w:themeColor="text1"/>
              </w:rPr>
            </w:pPr>
            <w:r w:rsidRPr="00FF5A32">
              <w:t>194</w:t>
            </w:r>
          </w:p>
        </w:tc>
        <w:tc>
          <w:tcPr>
            <w:tcW w:w="1153" w:type="dxa"/>
            <w:tcBorders>
              <w:top w:val="nil"/>
              <w:bottom w:val="nil"/>
            </w:tcBorders>
            <w:shd w:val="clear" w:color="auto" w:fill="auto"/>
          </w:tcPr>
          <w:p w14:paraId="4EE41E3E" w14:textId="1C147965" w:rsidR="00C52DC6" w:rsidRPr="006B00C0" w:rsidRDefault="00C52DC6" w:rsidP="00C52DC6">
            <w:pPr>
              <w:pStyle w:val="af"/>
              <w:wordWrap/>
              <w:ind w:left="0" w:firstLineChars="0" w:firstLine="0"/>
              <w:jc w:val="right"/>
              <w:rPr>
                <w:rFonts w:eastAsiaTheme="minorEastAsia"/>
                <w:color w:val="000000" w:themeColor="text1"/>
              </w:rPr>
            </w:pPr>
            <w:r w:rsidRPr="00FF5A32">
              <w:t>237</w:t>
            </w:r>
          </w:p>
        </w:tc>
        <w:tc>
          <w:tcPr>
            <w:tcW w:w="1153" w:type="dxa"/>
            <w:tcBorders>
              <w:top w:val="nil"/>
              <w:bottom w:val="nil"/>
            </w:tcBorders>
            <w:shd w:val="clear" w:color="auto" w:fill="auto"/>
          </w:tcPr>
          <w:p w14:paraId="20691647" w14:textId="0927C218" w:rsidR="00C52DC6" w:rsidRPr="006B00C0" w:rsidRDefault="00C52DC6" w:rsidP="00C52DC6">
            <w:pPr>
              <w:pStyle w:val="af"/>
              <w:wordWrap/>
              <w:ind w:left="0" w:firstLineChars="0" w:firstLine="0"/>
              <w:jc w:val="right"/>
              <w:rPr>
                <w:rFonts w:eastAsiaTheme="minorEastAsia"/>
                <w:color w:val="000000" w:themeColor="text1"/>
              </w:rPr>
            </w:pPr>
            <w:r w:rsidRPr="00FF5A32">
              <w:t xml:space="preserve">47 </w:t>
            </w:r>
          </w:p>
        </w:tc>
        <w:tc>
          <w:tcPr>
            <w:tcW w:w="1153" w:type="dxa"/>
            <w:tcBorders>
              <w:top w:val="nil"/>
              <w:bottom w:val="nil"/>
            </w:tcBorders>
            <w:shd w:val="clear" w:color="auto" w:fill="auto"/>
          </w:tcPr>
          <w:p w14:paraId="7A886EE4" w14:textId="251ACDEE" w:rsidR="00C52DC6" w:rsidRPr="006B00C0" w:rsidRDefault="00C52DC6" w:rsidP="00C52DC6">
            <w:pPr>
              <w:pStyle w:val="af"/>
              <w:wordWrap/>
              <w:ind w:left="0" w:firstLineChars="0" w:firstLine="0"/>
              <w:jc w:val="right"/>
              <w:rPr>
                <w:rFonts w:eastAsiaTheme="minorEastAsia"/>
                <w:color w:val="000000" w:themeColor="text1"/>
              </w:rPr>
            </w:pPr>
            <w:r w:rsidRPr="00FF5A32">
              <w:t>478</w:t>
            </w:r>
          </w:p>
        </w:tc>
        <w:tc>
          <w:tcPr>
            <w:tcW w:w="1153" w:type="dxa"/>
            <w:tcBorders>
              <w:top w:val="nil"/>
              <w:bottom w:val="nil"/>
            </w:tcBorders>
            <w:shd w:val="clear" w:color="auto" w:fill="auto"/>
          </w:tcPr>
          <w:p w14:paraId="5F131D82" w14:textId="0C69B385" w:rsidR="00C52DC6" w:rsidRPr="006B00C0" w:rsidRDefault="00C52DC6" w:rsidP="00C52DC6">
            <w:pPr>
              <w:pStyle w:val="af"/>
              <w:wordWrap/>
              <w:ind w:left="0" w:firstLineChars="0" w:firstLine="0"/>
              <w:jc w:val="right"/>
              <w:rPr>
                <w:rFonts w:eastAsiaTheme="minorEastAsia"/>
                <w:color w:val="000000" w:themeColor="text1"/>
              </w:rPr>
            </w:pPr>
            <w:r w:rsidRPr="00FF5A32">
              <w:t>40.6%</w:t>
            </w:r>
          </w:p>
        </w:tc>
        <w:tc>
          <w:tcPr>
            <w:tcW w:w="1153" w:type="dxa"/>
            <w:tcBorders>
              <w:top w:val="nil"/>
              <w:bottom w:val="nil"/>
            </w:tcBorders>
            <w:shd w:val="clear" w:color="auto" w:fill="auto"/>
          </w:tcPr>
          <w:p w14:paraId="7B5FE7A7" w14:textId="25074ECA" w:rsidR="00C52DC6" w:rsidRPr="006B00C0" w:rsidRDefault="00C52DC6" w:rsidP="00C52DC6">
            <w:pPr>
              <w:pStyle w:val="af"/>
              <w:wordWrap/>
              <w:ind w:left="0" w:firstLineChars="0" w:firstLine="0"/>
              <w:jc w:val="right"/>
              <w:rPr>
                <w:rFonts w:eastAsiaTheme="minorEastAsia"/>
                <w:color w:val="000000" w:themeColor="text1"/>
              </w:rPr>
            </w:pPr>
            <w:r w:rsidRPr="00FF5A32">
              <w:t>49.6%</w:t>
            </w:r>
          </w:p>
        </w:tc>
        <w:tc>
          <w:tcPr>
            <w:tcW w:w="1154" w:type="dxa"/>
            <w:tcBorders>
              <w:top w:val="nil"/>
              <w:bottom w:val="nil"/>
            </w:tcBorders>
            <w:shd w:val="clear" w:color="auto" w:fill="auto"/>
          </w:tcPr>
          <w:p w14:paraId="2946F34C" w14:textId="0502F30E" w:rsidR="00C52DC6" w:rsidRPr="006B00C0" w:rsidRDefault="00C52DC6" w:rsidP="00C52DC6">
            <w:pPr>
              <w:pStyle w:val="af"/>
              <w:wordWrap/>
              <w:ind w:left="0" w:firstLineChars="0" w:firstLine="0"/>
              <w:jc w:val="right"/>
              <w:rPr>
                <w:rFonts w:eastAsiaTheme="minorEastAsia"/>
                <w:color w:val="000000" w:themeColor="text1"/>
              </w:rPr>
            </w:pPr>
            <w:r w:rsidRPr="00FF5A32">
              <w:t>9.8%</w:t>
            </w:r>
          </w:p>
        </w:tc>
      </w:tr>
      <w:tr w:rsidR="00C52DC6" w:rsidRPr="006B00C0" w14:paraId="5EE337BC" w14:textId="77777777" w:rsidTr="00E430FC">
        <w:tc>
          <w:tcPr>
            <w:tcW w:w="993" w:type="dxa"/>
            <w:tcBorders>
              <w:top w:val="nil"/>
              <w:bottom w:val="nil"/>
            </w:tcBorders>
            <w:shd w:val="clear" w:color="auto" w:fill="DEEAF6" w:themeFill="accent1" w:themeFillTint="33"/>
          </w:tcPr>
          <w:p w14:paraId="1EBAB3A1" w14:textId="77777777" w:rsidR="00C52DC6" w:rsidRPr="006B00C0" w:rsidRDefault="00C52DC6" w:rsidP="00C52DC6">
            <w:pPr>
              <w:pStyle w:val="af"/>
              <w:wordWrap/>
              <w:ind w:left="0" w:firstLineChars="0" w:firstLine="0"/>
              <w:jc w:val="center"/>
              <w:rPr>
                <w:rFonts w:asciiTheme="minorEastAsia" w:eastAsiaTheme="minorEastAsia" w:hAnsiTheme="minorEastAsia"/>
                <w:color w:val="000000" w:themeColor="text1"/>
                <w:szCs w:val="18"/>
              </w:rPr>
            </w:pPr>
            <w:r w:rsidRPr="006B00C0">
              <w:rPr>
                <w:rFonts w:asciiTheme="minorEastAsia" w:eastAsiaTheme="minorEastAsia" w:hAnsiTheme="minorEastAsia" w:hint="eastAsia"/>
                <w:color w:val="000000" w:themeColor="text1"/>
                <w:szCs w:val="18"/>
              </w:rPr>
              <w:t>宮城県</w:t>
            </w:r>
          </w:p>
        </w:tc>
        <w:tc>
          <w:tcPr>
            <w:tcW w:w="1153" w:type="dxa"/>
            <w:tcBorders>
              <w:top w:val="nil"/>
              <w:bottom w:val="nil"/>
            </w:tcBorders>
            <w:shd w:val="clear" w:color="auto" w:fill="DEEAF6" w:themeFill="accent1" w:themeFillTint="33"/>
          </w:tcPr>
          <w:p w14:paraId="7B89F496" w14:textId="09070992" w:rsidR="00C52DC6" w:rsidRPr="006B00C0" w:rsidRDefault="00C52DC6" w:rsidP="00C52DC6">
            <w:pPr>
              <w:pStyle w:val="af"/>
              <w:wordWrap/>
              <w:ind w:left="0" w:firstLineChars="0" w:firstLine="0"/>
              <w:jc w:val="right"/>
              <w:rPr>
                <w:rFonts w:eastAsiaTheme="minorEastAsia"/>
                <w:color w:val="000000" w:themeColor="text1"/>
              </w:rPr>
            </w:pPr>
            <w:r w:rsidRPr="00FF5A32">
              <w:t>338</w:t>
            </w:r>
          </w:p>
        </w:tc>
        <w:tc>
          <w:tcPr>
            <w:tcW w:w="1153" w:type="dxa"/>
            <w:tcBorders>
              <w:top w:val="nil"/>
              <w:bottom w:val="nil"/>
            </w:tcBorders>
            <w:shd w:val="clear" w:color="auto" w:fill="DEEAF6" w:themeFill="accent1" w:themeFillTint="33"/>
          </w:tcPr>
          <w:p w14:paraId="76791B2B" w14:textId="1643E09B" w:rsidR="00C52DC6" w:rsidRPr="006B00C0" w:rsidRDefault="00C52DC6" w:rsidP="00C52DC6">
            <w:pPr>
              <w:pStyle w:val="af"/>
              <w:wordWrap/>
              <w:ind w:left="0" w:firstLineChars="0" w:firstLine="0"/>
              <w:jc w:val="right"/>
              <w:rPr>
                <w:rFonts w:eastAsiaTheme="minorEastAsia"/>
                <w:color w:val="000000" w:themeColor="text1"/>
              </w:rPr>
            </w:pPr>
            <w:r w:rsidRPr="00FF5A32">
              <w:t>1,355</w:t>
            </w:r>
          </w:p>
        </w:tc>
        <w:tc>
          <w:tcPr>
            <w:tcW w:w="1153" w:type="dxa"/>
            <w:tcBorders>
              <w:top w:val="nil"/>
              <w:bottom w:val="nil"/>
            </w:tcBorders>
            <w:shd w:val="clear" w:color="auto" w:fill="DEEAF6" w:themeFill="accent1" w:themeFillTint="33"/>
          </w:tcPr>
          <w:p w14:paraId="1F144A6B" w14:textId="039DEEDE" w:rsidR="00C52DC6" w:rsidRPr="006B00C0" w:rsidRDefault="00C52DC6" w:rsidP="00C52DC6">
            <w:pPr>
              <w:pStyle w:val="af"/>
              <w:wordWrap/>
              <w:ind w:left="0" w:firstLineChars="0" w:firstLine="0"/>
              <w:jc w:val="right"/>
              <w:rPr>
                <w:rFonts w:eastAsiaTheme="minorEastAsia"/>
                <w:color w:val="000000" w:themeColor="text1"/>
              </w:rPr>
            </w:pPr>
            <w:r w:rsidRPr="00FF5A32">
              <w:t xml:space="preserve">51 </w:t>
            </w:r>
          </w:p>
        </w:tc>
        <w:tc>
          <w:tcPr>
            <w:tcW w:w="1153" w:type="dxa"/>
            <w:tcBorders>
              <w:top w:val="nil"/>
              <w:bottom w:val="nil"/>
            </w:tcBorders>
            <w:shd w:val="clear" w:color="auto" w:fill="DEEAF6" w:themeFill="accent1" w:themeFillTint="33"/>
          </w:tcPr>
          <w:p w14:paraId="68779FD8" w14:textId="50EE406A" w:rsidR="00C52DC6" w:rsidRPr="006B00C0" w:rsidRDefault="00C52DC6" w:rsidP="00C52DC6">
            <w:pPr>
              <w:pStyle w:val="af"/>
              <w:wordWrap/>
              <w:ind w:left="0" w:firstLineChars="0" w:firstLine="0"/>
              <w:jc w:val="right"/>
              <w:rPr>
                <w:rFonts w:eastAsiaTheme="minorEastAsia"/>
                <w:color w:val="000000" w:themeColor="text1"/>
              </w:rPr>
            </w:pPr>
            <w:r w:rsidRPr="00FF5A32">
              <w:t>1,744</w:t>
            </w:r>
          </w:p>
        </w:tc>
        <w:tc>
          <w:tcPr>
            <w:tcW w:w="1153" w:type="dxa"/>
            <w:tcBorders>
              <w:top w:val="nil"/>
              <w:bottom w:val="nil"/>
            </w:tcBorders>
            <w:shd w:val="clear" w:color="auto" w:fill="DEEAF6" w:themeFill="accent1" w:themeFillTint="33"/>
          </w:tcPr>
          <w:p w14:paraId="503C0B6B" w14:textId="6A831FD4" w:rsidR="00C52DC6" w:rsidRPr="006B00C0" w:rsidRDefault="00C52DC6" w:rsidP="00C52DC6">
            <w:pPr>
              <w:pStyle w:val="af"/>
              <w:wordWrap/>
              <w:ind w:left="0" w:firstLineChars="0" w:firstLine="0"/>
              <w:jc w:val="right"/>
              <w:rPr>
                <w:rFonts w:eastAsiaTheme="minorEastAsia"/>
                <w:color w:val="000000" w:themeColor="text1"/>
              </w:rPr>
            </w:pPr>
            <w:r w:rsidRPr="00FF5A32">
              <w:t>19.4%</w:t>
            </w:r>
          </w:p>
        </w:tc>
        <w:tc>
          <w:tcPr>
            <w:tcW w:w="1153" w:type="dxa"/>
            <w:tcBorders>
              <w:top w:val="nil"/>
              <w:bottom w:val="nil"/>
            </w:tcBorders>
            <w:shd w:val="clear" w:color="auto" w:fill="DEEAF6" w:themeFill="accent1" w:themeFillTint="33"/>
          </w:tcPr>
          <w:p w14:paraId="2A8EDB91" w14:textId="2B0090F9" w:rsidR="00C52DC6" w:rsidRPr="006B00C0" w:rsidRDefault="00C52DC6" w:rsidP="00C52DC6">
            <w:pPr>
              <w:pStyle w:val="af"/>
              <w:wordWrap/>
              <w:ind w:left="0" w:firstLineChars="0" w:firstLine="0"/>
              <w:jc w:val="right"/>
              <w:rPr>
                <w:rFonts w:eastAsiaTheme="minorEastAsia"/>
                <w:color w:val="000000" w:themeColor="text1"/>
              </w:rPr>
            </w:pPr>
            <w:r w:rsidRPr="00FF5A32">
              <w:t>77.7%</w:t>
            </w:r>
          </w:p>
        </w:tc>
        <w:tc>
          <w:tcPr>
            <w:tcW w:w="1154" w:type="dxa"/>
            <w:tcBorders>
              <w:top w:val="nil"/>
              <w:bottom w:val="nil"/>
            </w:tcBorders>
            <w:shd w:val="clear" w:color="auto" w:fill="DEEAF6" w:themeFill="accent1" w:themeFillTint="33"/>
          </w:tcPr>
          <w:p w14:paraId="458A1F65" w14:textId="085AB4CF" w:rsidR="00C52DC6" w:rsidRPr="006B00C0" w:rsidRDefault="00C52DC6" w:rsidP="00C52DC6">
            <w:pPr>
              <w:pStyle w:val="af"/>
              <w:wordWrap/>
              <w:ind w:left="0" w:firstLineChars="0" w:firstLine="0"/>
              <w:jc w:val="right"/>
              <w:rPr>
                <w:rFonts w:eastAsiaTheme="minorEastAsia"/>
                <w:color w:val="000000" w:themeColor="text1"/>
              </w:rPr>
            </w:pPr>
            <w:r w:rsidRPr="00FF5A32">
              <w:t>2.9%</w:t>
            </w:r>
          </w:p>
        </w:tc>
      </w:tr>
      <w:tr w:rsidR="00C52DC6" w:rsidRPr="006B00C0" w14:paraId="085A08A5" w14:textId="77777777" w:rsidTr="00E430FC">
        <w:tc>
          <w:tcPr>
            <w:tcW w:w="993" w:type="dxa"/>
            <w:tcBorders>
              <w:top w:val="nil"/>
              <w:bottom w:val="nil"/>
            </w:tcBorders>
            <w:shd w:val="clear" w:color="auto" w:fill="auto"/>
          </w:tcPr>
          <w:p w14:paraId="4DDE2387" w14:textId="77777777" w:rsidR="00C52DC6" w:rsidRPr="006B00C0" w:rsidRDefault="00C52DC6" w:rsidP="00C52DC6">
            <w:pPr>
              <w:pStyle w:val="af"/>
              <w:wordWrap/>
              <w:ind w:left="0" w:firstLineChars="0" w:firstLine="0"/>
              <w:jc w:val="center"/>
              <w:rPr>
                <w:rFonts w:asciiTheme="minorEastAsia" w:eastAsiaTheme="minorEastAsia" w:hAnsiTheme="minorEastAsia"/>
                <w:color w:val="000000" w:themeColor="text1"/>
                <w:szCs w:val="18"/>
              </w:rPr>
            </w:pPr>
            <w:r w:rsidRPr="006B00C0">
              <w:rPr>
                <w:rFonts w:asciiTheme="minorEastAsia" w:eastAsiaTheme="minorEastAsia" w:hAnsiTheme="minorEastAsia" w:hint="eastAsia"/>
                <w:color w:val="000000" w:themeColor="text1"/>
                <w:szCs w:val="18"/>
              </w:rPr>
              <w:t>秋田県</w:t>
            </w:r>
          </w:p>
        </w:tc>
        <w:tc>
          <w:tcPr>
            <w:tcW w:w="1153" w:type="dxa"/>
            <w:tcBorders>
              <w:top w:val="nil"/>
              <w:bottom w:val="nil"/>
            </w:tcBorders>
            <w:shd w:val="clear" w:color="auto" w:fill="auto"/>
          </w:tcPr>
          <w:p w14:paraId="5E05D206" w14:textId="484EB7B6" w:rsidR="00C52DC6" w:rsidRPr="006B00C0" w:rsidRDefault="00C52DC6" w:rsidP="00C52DC6">
            <w:pPr>
              <w:pStyle w:val="af"/>
              <w:wordWrap/>
              <w:ind w:left="0" w:firstLineChars="0" w:firstLine="0"/>
              <w:jc w:val="right"/>
              <w:rPr>
                <w:rFonts w:eastAsiaTheme="minorEastAsia"/>
                <w:color w:val="000000" w:themeColor="text1"/>
              </w:rPr>
            </w:pPr>
            <w:r w:rsidRPr="00FF5A32">
              <w:t>235</w:t>
            </w:r>
          </w:p>
        </w:tc>
        <w:tc>
          <w:tcPr>
            <w:tcW w:w="1153" w:type="dxa"/>
            <w:tcBorders>
              <w:top w:val="nil"/>
              <w:bottom w:val="nil"/>
            </w:tcBorders>
            <w:shd w:val="clear" w:color="auto" w:fill="auto"/>
          </w:tcPr>
          <w:p w14:paraId="2057242C" w14:textId="58F6FE4C" w:rsidR="00C52DC6" w:rsidRPr="006B00C0" w:rsidRDefault="00C52DC6" w:rsidP="00C52DC6">
            <w:pPr>
              <w:pStyle w:val="af"/>
              <w:wordWrap/>
              <w:ind w:left="0" w:firstLineChars="0" w:firstLine="0"/>
              <w:jc w:val="right"/>
              <w:rPr>
                <w:rFonts w:eastAsiaTheme="minorEastAsia"/>
                <w:color w:val="000000" w:themeColor="text1"/>
              </w:rPr>
            </w:pPr>
            <w:r w:rsidRPr="00FF5A32">
              <w:t>56</w:t>
            </w:r>
          </w:p>
        </w:tc>
        <w:tc>
          <w:tcPr>
            <w:tcW w:w="1153" w:type="dxa"/>
            <w:tcBorders>
              <w:top w:val="nil"/>
              <w:bottom w:val="nil"/>
            </w:tcBorders>
            <w:shd w:val="clear" w:color="auto" w:fill="auto"/>
          </w:tcPr>
          <w:p w14:paraId="4A13665A" w14:textId="4167E4B5" w:rsidR="00C52DC6" w:rsidRPr="006B00C0" w:rsidRDefault="00C52DC6" w:rsidP="00C52DC6">
            <w:pPr>
              <w:pStyle w:val="af"/>
              <w:wordWrap/>
              <w:ind w:left="0" w:firstLineChars="0" w:firstLine="0"/>
              <w:jc w:val="right"/>
              <w:rPr>
                <w:rFonts w:eastAsiaTheme="minorEastAsia"/>
                <w:color w:val="000000" w:themeColor="text1"/>
              </w:rPr>
            </w:pPr>
            <w:r w:rsidRPr="00FF5A32">
              <w:t xml:space="preserve">41 </w:t>
            </w:r>
          </w:p>
        </w:tc>
        <w:tc>
          <w:tcPr>
            <w:tcW w:w="1153" w:type="dxa"/>
            <w:tcBorders>
              <w:top w:val="nil"/>
              <w:bottom w:val="nil"/>
            </w:tcBorders>
            <w:shd w:val="clear" w:color="auto" w:fill="auto"/>
          </w:tcPr>
          <w:p w14:paraId="654A77A4" w14:textId="12B00472" w:rsidR="00C52DC6" w:rsidRPr="006B00C0" w:rsidRDefault="00C52DC6" w:rsidP="00C52DC6">
            <w:pPr>
              <w:pStyle w:val="af"/>
              <w:wordWrap/>
              <w:ind w:left="0" w:firstLineChars="0" w:firstLine="0"/>
              <w:jc w:val="right"/>
              <w:rPr>
                <w:rFonts w:eastAsiaTheme="minorEastAsia"/>
                <w:color w:val="000000" w:themeColor="text1"/>
              </w:rPr>
            </w:pPr>
            <w:r w:rsidRPr="00FF5A32">
              <w:t>332</w:t>
            </w:r>
          </w:p>
        </w:tc>
        <w:tc>
          <w:tcPr>
            <w:tcW w:w="1153" w:type="dxa"/>
            <w:tcBorders>
              <w:top w:val="nil"/>
              <w:bottom w:val="nil"/>
            </w:tcBorders>
            <w:shd w:val="clear" w:color="auto" w:fill="auto"/>
          </w:tcPr>
          <w:p w14:paraId="74DCAC76" w14:textId="7AC994A7" w:rsidR="00C52DC6" w:rsidRPr="006B00C0" w:rsidRDefault="00C52DC6" w:rsidP="00C52DC6">
            <w:pPr>
              <w:pStyle w:val="af"/>
              <w:wordWrap/>
              <w:ind w:left="0" w:firstLineChars="0" w:firstLine="0"/>
              <w:jc w:val="right"/>
              <w:rPr>
                <w:rFonts w:eastAsiaTheme="minorEastAsia"/>
                <w:color w:val="000000" w:themeColor="text1"/>
              </w:rPr>
            </w:pPr>
            <w:r w:rsidRPr="00FF5A32">
              <w:t>70.8%</w:t>
            </w:r>
          </w:p>
        </w:tc>
        <w:tc>
          <w:tcPr>
            <w:tcW w:w="1153" w:type="dxa"/>
            <w:tcBorders>
              <w:top w:val="nil"/>
              <w:bottom w:val="nil"/>
            </w:tcBorders>
            <w:shd w:val="clear" w:color="auto" w:fill="auto"/>
          </w:tcPr>
          <w:p w14:paraId="50D11B8F" w14:textId="43EA1911" w:rsidR="00C52DC6" w:rsidRPr="006B00C0" w:rsidRDefault="00C52DC6" w:rsidP="00C52DC6">
            <w:pPr>
              <w:pStyle w:val="af"/>
              <w:wordWrap/>
              <w:ind w:left="0" w:firstLineChars="0" w:firstLine="0"/>
              <w:jc w:val="right"/>
              <w:rPr>
                <w:rFonts w:eastAsiaTheme="minorEastAsia"/>
                <w:color w:val="000000" w:themeColor="text1"/>
              </w:rPr>
            </w:pPr>
            <w:r w:rsidRPr="00FF5A32">
              <w:t>16.9%</w:t>
            </w:r>
          </w:p>
        </w:tc>
        <w:tc>
          <w:tcPr>
            <w:tcW w:w="1154" w:type="dxa"/>
            <w:tcBorders>
              <w:top w:val="nil"/>
              <w:bottom w:val="nil"/>
            </w:tcBorders>
            <w:shd w:val="clear" w:color="auto" w:fill="auto"/>
          </w:tcPr>
          <w:p w14:paraId="011B1DFC" w14:textId="09989CC6" w:rsidR="00C52DC6" w:rsidRPr="006B00C0" w:rsidRDefault="00C52DC6" w:rsidP="00C52DC6">
            <w:pPr>
              <w:pStyle w:val="af"/>
              <w:wordWrap/>
              <w:ind w:left="0" w:firstLineChars="0" w:firstLine="0"/>
              <w:jc w:val="right"/>
              <w:rPr>
                <w:rFonts w:eastAsiaTheme="minorEastAsia"/>
                <w:color w:val="000000" w:themeColor="text1"/>
              </w:rPr>
            </w:pPr>
            <w:r w:rsidRPr="00FF5A32">
              <w:t>12.3%</w:t>
            </w:r>
          </w:p>
        </w:tc>
      </w:tr>
      <w:tr w:rsidR="00C52DC6" w:rsidRPr="006B00C0" w14:paraId="60E7C9D4" w14:textId="77777777" w:rsidTr="00E430FC">
        <w:tc>
          <w:tcPr>
            <w:tcW w:w="993" w:type="dxa"/>
            <w:tcBorders>
              <w:top w:val="nil"/>
              <w:bottom w:val="nil"/>
            </w:tcBorders>
            <w:shd w:val="clear" w:color="auto" w:fill="DEEAF6" w:themeFill="accent1" w:themeFillTint="33"/>
          </w:tcPr>
          <w:p w14:paraId="010A48FC" w14:textId="77777777" w:rsidR="00C52DC6" w:rsidRPr="006B00C0" w:rsidRDefault="00C52DC6" w:rsidP="00C52DC6">
            <w:pPr>
              <w:pStyle w:val="af"/>
              <w:wordWrap/>
              <w:ind w:left="0" w:firstLineChars="0" w:firstLine="0"/>
              <w:jc w:val="center"/>
              <w:rPr>
                <w:rFonts w:asciiTheme="minorEastAsia" w:eastAsiaTheme="minorEastAsia" w:hAnsiTheme="minorEastAsia"/>
                <w:color w:val="000000" w:themeColor="text1"/>
                <w:szCs w:val="18"/>
              </w:rPr>
            </w:pPr>
            <w:r w:rsidRPr="006B00C0">
              <w:rPr>
                <w:rFonts w:asciiTheme="minorEastAsia" w:eastAsiaTheme="minorEastAsia" w:hAnsiTheme="minorEastAsia" w:hint="eastAsia"/>
                <w:color w:val="000000" w:themeColor="text1"/>
                <w:szCs w:val="18"/>
              </w:rPr>
              <w:t>山形県</w:t>
            </w:r>
          </w:p>
        </w:tc>
        <w:tc>
          <w:tcPr>
            <w:tcW w:w="1153" w:type="dxa"/>
            <w:tcBorders>
              <w:top w:val="nil"/>
              <w:bottom w:val="nil"/>
            </w:tcBorders>
            <w:shd w:val="clear" w:color="auto" w:fill="DEEAF6" w:themeFill="accent1" w:themeFillTint="33"/>
          </w:tcPr>
          <w:p w14:paraId="029E9C84" w14:textId="5951E0B4" w:rsidR="00C52DC6" w:rsidRPr="006B00C0" w:rsidRDefault="00C52DC6" w:rsidP="00C52DC6">
            <w:pPr>
              <w:pStyle w:val="af"/>
              <w:wordWrap/>
              <w:ind w:left="0" w:firstLineChars="0" w:firstLine="0"/>
              <w:jc w:val="right"/>
              <w:rPr>
                <w:rFonts w:eastAsiaTheme="minorEastAsia"/>
                <w:color w:val="000000" w:themeColor="text1"/>
              </w:rPr>
            </w:pPr>
            <w:r w:rsidRPr="00FF5A32">
              <w:t>185</w:t>
            </w:r>
          </w:p>
        </w:tc>
        <w:tc>
          <w:tcPr>
            <w:tcW w:w="1153" w:type="dxa"/>
            <w:tcBorders>
              <w:top w:val="nil"/>
              <w:bottom w:val="nil"/>
            </w:tcBorders>
            <w:shd w:val="clear" w:color="auto" w:fill="DEEAF6" w:themeFill="accent1" w:themeFillTint="33"/>
          </w:tcPr>
          <w:p w14:paraId="19E72F30" w14:textId="1A1A1B79" w:rsidR="00C52DC6" w:rsidRPr="006B00C0" w:rsidRDefault="00C52DC6" w:rsidP="00C52DC6">
            <w:pPr>
              <w:pStyle w:val="af"/>
              <w:wordWrap/>
              <w:ind w:left="0" w:firstLineChars="0" w:firstLine="0"/>
              <w:jc w:val="right"/>
              <w:rPr>
                <w:rFonts w:eastAsiaTheme="minorEastAsia"/>
                <w:color w:val="000000" w:themeColor="text1"/>
              </w:rPr>
            </w:pPr>
            <w:r w:rsidRPr="00FF5A32">
              <w:t>418</w:t>
            </w:r>
          </w:p>
        </w:tc>
        <w:tc>
          <w:tcPr>
            <w:tcW w:w="1153" w:type="dxa"/>
            <w:tcBorders>
              <w:top w:val="nil"/>
              <w:bottom w:val="nil"/>
            </w:tcBorders>
            <w:shd w:val="clear" w:color="auto" w:fill="DEEAF6" w:themeFill="accent1" w:themeFillTint="33"/>
          </w:tcPr>
          <w:p w14:paraId="550A06BF" w14:textId="73E6D647" w:rsidR="00C52DC6" w:rsidRPr="006B00C0" w:rsidRDefault="00C52DC6" w:rsidP="00C52DC6">
            <w:pPr>
              <w:pStyle w:val="af"/>
              <w:wordWrap/>
              <w:ind w:left="0" w:firstLineChars="0" w:firstLine="0"/>
              <w:jc w:val="right"/>
              <w:rPr>
                <w:rFonts w:eastAsiaTheme="minorEastAsia"/>
                <w:color w:val="000000" w:themeColor="text1"/>
              </w:rPr>
            </w:pPr>
            <w:r w:rsidRPr="00FF5A32">
              <w:t xml:space="preserve">27 </w:t>
            </w:r>
          </w:p>
        </w:tc>
        <w:tc>
          <w:tcPr>
            <w:tcW w:w="1153" w:type="dxa"/>
            <w:tcBorders>
              <w:top w:val="nil"/>
              <w:bottom w:val="nil"/>
            </w:tcBorders>
            <w:shd w:val="clear" w:color="auto" w:fill="DEEAF6" w:themeFill="accent1" w:themeFillTint="33"/>
          </w:tcPr>
          <w:p w14:paraId="7CB1AD11" w14:textId="0709F57F" w:rsidR="00C52DC6" w:rsidRPr="006B00C0" w:rsidRDefault="00C52DC6" w:rsidP="00C52DC6">
            <w:pPr>
              <w:pStyle w:val="af"/>
              <w:wordWrap/>
              <w:ind w:left="0" w:firstLineChars="0" w:firstLine="0"/>
              <w:jc w:val="right"/>
              <w:rPr>
                <w:rFonts w:eastAsiaTheme="minorEastAsia"/>
                <w:color w:val="000000" w:themeColor="text1"/>
              </w:rPr>
            </w:pPr>
            <w:r w:rsidRPr="00FF5A32">
              <w:t>630</w:t>
            </w:r>
          </w:p>
        </w:tc>
        <w:tc>
          <w:tcPr>
            <w:tcW w:w="1153" w:type="dxa"/>
            <w:tcBorders>
              <w:top w:val="nil"/>
              <w:bottom w:val="nil"/>
            </w:tcBorders>
            <w:shd w:val="clear" w:color="auto" w:fill="DEEAF6" w:themeFill="accent1" w:themeFillTint="33"/>
          </w:tcPr>
          <w:p w14:paraId="474963A8" w14:textId="57E31BE9" w:rsidR="00C52DC6" w:rsidRPr="006B00C0" w:rsidRDefault="00C52DC6" w:rsidP="00C52DC6">
            <w:pPr>
              <w:pStyle w:val="af"/>
              <w:wordWrap/>
              <w:ind w:left="0" w:firstLineChars="0" w:firstLine="0"/>
              <w:jc w:val="right"/>
              <w:rPr>
                <w:rFonts w:eastAsiaTheme="minorEastAsia"/>
                <w:color w:val="000000" w:themeColor="text1"/>
              </w:rPr>
            </w:pPr>
            <w:r w:rsidRPr="00FF5A32">
              <w:t>29.4%</w:t>
            </w:r>
          </w:p>
        </w:tc>
        <w:tc>
          <w:tcPr>
            <w:tcW w:w="1153" w:type="dxa"/>
            <w:tcBorders>
              <w:top w:val="nil"/>
              <w:bottom w:val="nil"/>
            </w:tcBorders>
            <w:shd w:val="clear" w:color="auto" w:fill="DEEAF6" w:themeFill="accent1" w:themeFillTint="33"/>
          </w:tcPr>
          <w:p w14:paraId="6580EEE2" w14:textId="67BEE074" w:rsidR="00C52DC6" w:rsidRPr="006B00C0" w:rsidRDefault="00C52DC6" w:rsidP="00C52DC6">
            <w:pPr>
              <w:pStyle w:val="af"/>
              <w:wordWrap/>
              <w:ind w:left="0" w:firstLineChars="0" w:firstLine="0"/>
              <w:jc w:val="right"/>
              <w:rPr>
                <w:rFonts w:eastAsiaTheme="minorEastAsia"/>
                <w:color w:val="000000" w:themeColor="text1"/>
              </w:rPr>
            </w:pPr>
            <w:r w:rsidRPr="00FF5A32">
              <w:t>66.3%</w:t>
            </w:r>
          </w:p>
        </w:tc>
        <w:tc>
          <w:tcPr>
            <w:tcW w:w="1154" w:type="dxa"/>
            <w:tcBorders>
              <w:top w:val="nil"/>
              <w:bottom w:val="nil"/>
            </w:tcBorders>
            <w:shd w:val="clear" w:color="auto" w:fill="DEEAF6" w:themeFill="accent1" w:themeFillTint="33"/>
          </w:tcPr>
          <w:p w14:paraId="1E593F8D" w14:textId="746CA3FD" w:rsidR="00C52DC6" w:rsidRPr="006B00C0" w:rsidRDefault="00C52DC6" w:rsidP="00C52DC6">
            <w:pPr>
              <w:pStyle w:val="af"/>
              <w:wordWrap/>
              <w:ind w:left="0" w:firstLineChars="0" w:firstLine="0"/>
              <w:jc w:val="right"/>
              <w:rPr>
                <w:rFonts w:eastAsiaTheme="minorEastAsia"/>
                <w:color w:val="000000" w:themeColor="text1"/>
              </w:rPr>
            </w:pPr>
            <w:r w:rsidRPr="00FF5A32">
              <w:t>4.3%</w:t>
            </w:r>
          </w:p>
        </w:tc>
      </w:tr>
      <w:tr w:rsidR="00C52DC6" w:rsidRPr="006B00C0" w14:paraId="6E540404" w14:textId="77777777" w:rsidTr="00E430FC">
        <w:tc>
          <w:tcPr>
            <w:tcW w:w="993" w:type="dxa"/>
            <w:tcBorders>
              <w:top w:val="nil"/>
              <w:bottom w:val="nil"/>
            </w:tcBorders>
            <w:shd w:val="clear" w:color="auto" w:fill="auto"/>
          </w:tcPr>
          <w:p w14:paraId="3736C067" w14:textId="77777777" w:rsidR="00C52DC6" w:rsidRPr="006B00C0" w:rsidRDefault="00C52DC6" w:rsidP="00C52DC6">
            <w:pPr>
              <w:pStyle w:val="af"/>
              <w:wordWrap/>
              <w:ind w:left="0" w:firstLineChars="0" w:firstLine="0"/>
              <w:jc w:val="center"/>
              <w:rPr>
                <w:rFonts w:asciiTheme="minorEastAsia" w:eastAsiaTheme="minorEastAsia" w:hAnsiTheme="minorEastAsia"/>
                <w:color w:val="000000" w:themeColor="text1"/>
                <w:szCs w:val="18"/>
              </w:rPr>
            </w:pPr>
            <w:r w:rsidRPr="006B00C0">
              <w:rPr>
                <w:rFonts w:asciiTheme="minorEastAsia" w:eastAsiaTheme="minorEastAsia" w:hAnsiTheme="minorEastAsia" w:hint="eastAsia"/>
                <w:color w:val="000000" w:themeColor="text1"/>
                <w:szCs w:val="18"/>
              </w:rPr>
              <w:t>福島県</w:t>
            </w:r>
          </w:p>
        </w:tc>
        <w:tc>
          <w:tcPr>
            <w:tcW w:w="1153" w:type="dxa"/>
            <w:tcBorders>
              <w:top w:val="nil"/>
              <w:bottom w:val="nil"/>
            </w:tcBorders>
            <w:shd w:val="clear" w:color="auto" w:fill="auto"/>
          </w:tcPr>
          <w:p w14:paraId="4A8008F5" w14:textId="43150821" w:rsidR="00C52DC6" w:rsidRPr="006B00C0" w:rsidRDefault="00C52DC6" w:rsidP="00C52DC6">
            <w:pPr>
              <w:pStyle w:val="af"/>
              <w:wordWrap/>
              <w:ind w:left="0" w:firstLineChars="0" w:firstLine="0"/>
              <w:jc w:val="right"/>
              <w:rPr>
                <w:rFonts w:eastAsiaTheme="minorEastAsia"/>
                <w:color w:val="000000" w:themeColor="text1"/>
              </w:rPr>
            </w:pPr>
            <w:r w:rsidRPr="00FF5A32">
              <w:t>141</w:t>
            </w:r>
          </w:p>
        </w:tc>
        <w:tc>
          <w:tcPr>
            <w:tcW w:w="1153" w:type="dxa"/>
            <w:tcBorders>
              <w:top w:val="nil"/>
              <w:bottom w:val="nil"/>
            </w:tcBorders>
            <w:shd w:val="clear" w:color="auto" w:fill="auto"/>
          </w:tcPr>
          <w:p w14:paraId="2CE47B2B" w14:textId="41CE5F8E" w:rsidR="00C52DC6" w:rsidRPr="006B00C0" w:rsidRDefault="00C52DC6" w:rsidP="00C52DC6">
            <w:pPr>
              <w:pStyle w:val="af"/>
              <w:wordWrap/>
              <w:ind w:left="0" w:firstLineChars="0" w:firstLine="0"/>
              <w:jc w:val="right"/>
              <w:rPr>
                <w:rFonts w:eastAsiaTheme="minorEastAsia"/>
                <w:color w:val="000000" w:themeColor="text1"/>
              </w:rPr>
            </w:pPr>
            <w:r w:rsidRPr="00FF5A32">
              <w:t>269</w:t>
            </w:r>
          </w:p>
        </w:tc>
        <w:tc>
          <w:tcPr>
            <w:tcW w:w="1153" w:type="dxa"/>
            <w:tcBorders>
              <w:top w:val="nil"/>
              <w:bottom w:val="nil"/>
            </w:tcBorders>
            <w:shd w:val="clear" w:color="auto" w:fill="auto"/>
          </w:tcPr>
          <w:p w14:paraId="5455E421" w14:textId="6F585DFC" w:rsidR="00C52DC6" w:rsidRPr="006B00C0" w:rsidRDefault="00C52DC6" w:rsidP="00C52DC6">
            <w:pPr>
              <w:pStyle w:val="af"/>
              <w:wordWrap/>
              <w:ind w:left="0" w:firstLineChars="0" w:firstLine="0"/>
              <w:jc w:val="right"/>
              <w:rPr>
                <w:rFonts w:eastAsiaTheme="minorEastAsia"/>
                <w:color w:val="000000" w:themeColor="text1"/>
              </w:rPr>
            </w:pPr>
            <w:r w:rsidRPr="00FF5A32">
              <w:t xml:space="preserve">109 </w:t>
            </w:r>
          </w:p>
        </w:tc>
        <w:tc>
          <w:tcPr>
            <w:tcW w:w="1153" w:type="dxa"/>
            <w:tcBorders>
              <w:top w:val="nil"/>
              <w:bottom w:val="nil"/>
            </w:tcBorders>
            <w:shd w:val="clear" w:color="auto" w:fill="auto"/>
          </w:tcPr>
          <w:p w14:paraId="7E1DB913" w14:textId="0D3E0579" w:rsidR="00C52DC6" w:rsidRPr="006B00C0" w:rsidRDefault="00C52DC6" w:rsidP="00C52DC6">
            <w:pPr>
              <w:pStyle w:val="af"/>
              <w:wordWrap/>
              <w:ind w:left="0" w:firstLineChars="0" w:firstLine="0"/>
              <w:jc w:val="right"/>
              <w:rPr>
                <w:rFonts w:eastAsiaTheme="minorEastAsia"/>
                <w:color w:val="000000" w:themeColor="text1"/>
              </w:rPr>
            </w:pPr>
            <w:r w:rsidRPr="00FF5A32">
              <w:t>519</w:t>
            </w:r>
          </w:p>
        </w:tc>
        <w:tc>
          <w:tcPr>
            <w:tcW w:w="1153" w:type="dxa"/>
            <w:tcBorders>
              <w:top w:val="nil"/>
              <w:bottom w:val="nil"/>
            </w:tcBorders>
            <w:shd w:val="clear" w:color="auto" w:fill="auto"/>
          </w:tcPr>
          <w:p w14:paraId="55520E1B" w14:textId="768ABCE0" w:rsidR="00C52DC6" w:rsidRPr="006B00C0" w:rsidRDefault="00C52DC6" w:rsidP="00C52DC6">
            <w:pPr>
              <w:pStyle w:val="af"/>
              <w:wordWrap/>
              <w:ind w:left="0" w:firstLineChars="0" w:firstLine="0"/>
              <w:jc w:val="right"/>
              <w:rPr>
                <w:rFonts w:eastAsiaTheme="minorEastAsia"/>
                <w:color w:val="000000" w:themeColor="text1"/>
              </w:rPr>
            </w:pPr>
            <w:r w:rsidRPr="00FF5A32">
              <w:t>27.2%</w:t>
            </w:r>
          </w:p>
        </w:tc>
        <w:tc>
          <w:tcPr>
            <w:tcW w:w="1153" w:type="dxa"/>
            <w:tcBorders>
              <w:top w:val="nil"/>
              <w:bottom w:val="nil"/>
            </w:tcBorders>
            <w:shd w:val="clear" w:color="auto" w:fill="auto"/>
          </w:tcPr>
          <w:p w14:paraId="47F3F38E" w14:textId="29361DF7" w:rsidR="00C52DC6" w:rsidRPr="006B00C0" w:rsidRDefault="00C52DC6" w:rsidP="00C52DC6">
            <w:pPr>
              <w:pStyle w:val="af"/>
              <w:wordWrap/>
              <w:ind w:left="0" w:firstLineChars="0" w:firstLine="0"/>
              <w:jc w:val="right"/>
              <w:rPr>
                <w:rFonts w:eastAsiaTheme="minorEastAsia"/>
                <w:color w:val="000000" w:themeColor="text1"/>
              </w:rPr>
            </w:pPr>
            <w:r w:rsidRPr="00FF5A32">
              <w:t>51.8%</w:t>
            </w:r>
          </w:p>
        </w:tc>
        <w:tc>
          <w:tcPr>
            <w:tcW w:w="1154" w:type="dxa"/>
            <w:tcBorders>
              <w:top w:val="nil"/>
              <w:bottom w:val="nil"/>
            </w:tcBorders>
            <w:shd w:val="clear" w:color="auto" w:fill="auto"/>
          </w:tcPr>
          <w:p w14:paraId="74D36EF1" w14:textId="50DA8FEA" w:rsidR="00C52DC6" w:rsidRPr="006B00C0" w:rsidRDefault="00C52DC6" w:rsidP="00C52DC6">
            <w:pPr>
              <w:pStyle w:val="af"/>
              <w:wordWrap/>
              <w:ind w:left="0" w:firstLineChars="0" w:firstLine="0"/>
              <w:jc w:val="right"/>
              <w:rPr>
                <w:rFonts w:eastAsiaTheme="minorEastAsia"/>
                <w:color w:val="000000" w:themeColor="text1"/>
              </w:rPr>
            </w:pPr>
            <w:r w:rsidRPr="00FF5A32">
              <w:t>21.0%</w:t>
            </w:r>
          </w:p>
        </w:tc>
      </w:tr>
      <w:tr w:rsidR="00C52DC6" w:rsidRPr="006B00C0" w14:paraId="1BA90935" w14:textId="77777777" w:rsidTr="00E430FC">
        <w:tc>
          <w:tcPr>
            <w:tcW w:w="993" w:type="dxa"/>
            <w:tcBorders>
              <w:top w:val="nil"/>
              <w:bottom w:val="nil"/>
            </w:tcBorders>
            <w:shd w:val="clear" w:color="auto" w:fill="DEEAF6" w:themeFill="accent1" w:themeFillTint="33"/>
          </w:tcPr>
          <w:p w14:paraId="282B0005" w14:textId="77777777" w:rsidR="00C52DC6" w:rsidRPr="006B00C0" w:rsidRDefault="00C52DC6" w:rsidP="00C52DC6">
            <w:pPr>
              <w:pStyle w:val="af"/>
              <w:wordWrap/>
              <w:ind w:left="0" w:firstLineChars="0" w:firstLine="0"/>
              <w:jc w:val="center"/>
              <w:rPr>
                <w:rFonts w:asciiTheme="minorEastAsia" w:eastAsiaTheme="minorEastAsia" w:hAnsiTheme="minorEastAsia"/>
                <w:color w:val="000000" w:themeColor="text1"/>
                <w:szCs w:val="18"/>
              </w:rPr>
            </w:pPr>
            <w:r w:rsidRPr="006B00C0">
              <w:rPr>
                <w:rFonts w:asciiTheme="minorEastAsia" w:eastAsiaTheme="minorEastAsia" w:hAnsiTheme="minorEastAsia" w:hint="eastAsia"/>
                <w:color w:val="000000" w:themeColor="text1"/>
                <w:szCs w:val="18"/>
              </w:rPr>
              <w:t>茨城県</w:t>
            </w:r>
          </w:p>
        </w:tc>
        <w:tc>
          <w:tcPr>
            <w:tcW w:w="1153" w:type="dxa"/>
            <w:tcBorders>
              <w:top w:val="nil"/>
              <w:bottom w:val="nil"/>
            </w:tcBorders>
            <w:shd w:val="clear" w:color="auto" w:fill="DEEAF6" w:themeFill="accent1" w:themeFillTint="33"/>
          </w:tcPr>
          <w:p w14:paraId="14AC8F51" w14:textId="21A0F272" w:rsidR="00C52DC6" w:rsidRPr="006B00C0" w:rsidRDefault="00C52DC6" w:rsidP="00C52DC6">
            <w:pPr>
              <w:pStyle w:val="af"/>
              <w:wordWrap/>
              <w:ind w:left="0" w:firstLineChars="0" w:firstLine="0"/>
              <w:jc w:val="right"/>
              <w:rPr>
                <w:rFonts w:eastAsiaTheme="minorEastAsia"/>
                <w:color w:val="000000" w:themeColor="text1"/>
              </w:rPr>
            </w:pPr>
            <w:r w:rsidRPr="00FF5A32">
              <w:t>97</w:t>
            </w:r>
          </w:p>
        </w:tc>
        <w:tc>
          <w:tcPr>
            <w:tcW w:w="1153" w:type="dxa"/>
            <w:tcBorders>
              <w:top w:val="nil"/>
              <w:bottom w:val="nil"/>
            </w:tcBorders>
            <w:shd w:val="clear" w:color="auto" w:fill="DEEAF6" w:themeFill="accent1" w:themeFillTint="33"/>
          </w:tcPr>
          <w:p w14:paraId="3B02E58D" w14:textId="29879D31" w:rsidR="00C52DC6" w:rsidRPr="006B00C0" w:rsidRDefault="00C52DC6" w:rsidP="00C52DC6">
            <w:pPr>
              <w:pStyle w:val="af"/>
              <w:wordWrap/>
              <w:ind w:left="0" w:firstLineChars="0" w:firstLine="0"/>
              <w:jc w:val="right"/>
              <w:rPr>
                <w:rFonts w:eastAsiaTheme="minorEastAsia"/>
                <w:color w:val="000000" w:themeColor="text1"/>
              </w:rPr>
            </w:pPr>
            <w:r w:rsidRPr="00FF5A32">
              <w:t>33</w:t>
            </w:r>
          </w:p>
        </w:tc>
        <w:tc>
          <w:tcPr>
            <w:tcW w:w="1153" w:type="dxa"/>
            <w:tcBorders>
              <w:top w:val="nil"/>
              <w:bottom w:val="nil"/>
            </w:tcBorders>
            <w:shd w:val="clear" w:color="auto" w:fill="DEEAF6" w:themeFill="accent1" w:themeFillTint="33"/>
          </w:tcPr>
          <w:p w14:paraId="792D24DE" w14:textId="49DA68A7" w:rsidR="00C52DC6" w:rsidRPr="006B00C0" w:rsidRDefault="00C52DC6" w:rsidP="00C52DC6">
            <w:pPr>
              <w:pStyle w:val="af"/>
              <w:wordWrap/>
              <w:ind w:left="0" w:firstLineChars="0" w:firstLine="0"/>
              <w:jc w:val="right"/>
              <w:rPr>
                <w:rFonts w:eastAsiaTheme="minorEastAsia"/>
                <w:color w:val="000000" w:themeColor="text1"/>
              </w:rPr>
            </w:pPr>
            <w:r w:rsidRPr="00FF5A32">
              <w:t xml:space="preserve">21 </w:t>
            </w:r>
          </w:p>
        </w:tc>
        <w:tc>
          <w:tcPr>
            <w:tcW w:w="1153" w:type="dxa"/>
            <w:tcBorders>
              <w:top w:val="nil"/>
              <w:bottom w:val="nil"/>
            </w:tcBorders>
            <w:shd w:val="clear" w:color="auto" w:fill="DEEAF6" w:themeFill="accent1" w:themeFillTint="33"/>
          </w:tcPr>
          <w:p w14:paraId="53EC3FE6" w14:textId="6A88D358" w:rsidR="00C52DC6" w:rsidRPr="006B00C0" w:rsidRDefault="00C52DC6" w:rsidP="00C52DC6">
            <w:pPr>
              <w:pStyle w:val="af"/>
              <w:wordWrap/>
              <w:ind w:left="0" w:firstLineChars="0" w:firstLine="0"/>
              <w:jc w:val="right"/>
              <w:rPr>
                <w:rFonts w:eastAsiaTheme="minorEastAsia"/>
                <w:color w:val="000000" w:themeColor="text1"/>
              </w:rPr>
            </w:pPr>
            <w:r w:rsidRPr="00FF5A32">
              <w:t>151</w:t>
            </w:r>
          </w:p>
        </w:tc>
        <w:tc>
          <w:tcPr>
            <w:tcW w:w="1153" w:type="dxa"/>
            <w:tcBorders>
              <w:top w:val="nil"/>
              <w:bottom w:val="nil"/>
            </w:tcBorders>
            <w:shd w:val="clear" w:color="auto" w:fill="DEEAF6" w:themeFill="accent1" w:themeFillTint="33"/>
          </w:tcPr>
          <w:p w14:paraId="295C4016" w14:textId="6B30D892" w:rsidR="00C52DC6" w:rsidRPr="006B00C0" w:rsidRDefault="00C52DC6" w:rsidP="00C52DC6">
            <w:pPr>
              <w:pStyle w:val="af"/>
              <w:wordWrap/>
              <w:ind w:left="0" w:firstLineChars="0" w:firstLine="0"/>
              <w:jc w:val="right"/>
              <w:rPr>
                <w:rFonts w:eastAsiaTheme="minorEastAsia"/>
                <w:color w:val="000000" w:themeColor="text1"/>
              </w:rPr>
            </w:pPr>
            <w:r w:rsidRPr="00FF5A32">
              <w:t>64.2%</w:t>
            </w:r>
          </w:p>
        </w:tc>
        <w:tc>
          <w:tcPr>
            <w:tcW w:w="1153" w:type="dxa"/>
            <w:tcBorders>
              <w:top w:val="nil"/>
              <w:bottom w:val="nil"/>
            </w:tcBorders>
            <w:shd w:val="clear" w:color="auto" w:fill="DEEAF6" w:themeFill="accent1" w:themeFillTint="33"/>
          </w:tcPr>
          <w:p w14:paraId="53134430" w14:textId="02479050" w:rsidR="00C52DC6" w:rsidRPr="006B00C0" w:rsidRDefault="00C52DC6" w:rsidP="00C52DC6">
            <w:pPr>
              <w:pStyle w:val="af"/>
              <w:wordWrap/>
              <w:ind w:left="0" w:firstLineChars="0" w:firstLine="0"/>
              <w:jc w:val="right"/>
              <w:rPr>
                <w:rFonts w:eastAsiaTheme="minorEastAsia"/>
                <w:color w:val="000000" w:themeColor="text1"/>
              </w:rPr>
            </w:pPr>
            <w:r w:rsidRPr="00FF5A32">
              <w:t>21.9%</w:t>
            </w:r>
          </w:p>
        </w:tc>
        <w:tc>
          <w:tcPr>
            <w:tcW w:w="1154" w:type="dxa"/>
            <w:tcBorders>
              <w:top w:val="nil"/>
              <w:bottom w:val="nil"/>
            </w:tcBorders>
            <w:shd w:val="clear" w:color="auto" w:fill="DEEAF6" w:themeFill="accent1" w:themeFillTint="33"/>
          </w:tcPr>
          <w:p w14:paraId="252BC81F" w14:textId="2C71A30B" w:rsidR="00C52DC6" w:rsidRPr="006B00C0" w:rsidRDefault="00C52DC6" w:rsidP="00C52DC6">
            <w:pPr>
              <w:pStyle w:val="af"/>
              <w:wordWrap/>
              <w:ind w:left="0" w:firstLineChars="0" w:firstLine="0"/>
              <w:jc w:val="right"/>
              <w:rPr>
                <w:rFonts w:eastAsiaTheme="minorEastAsia"/>
                <w:color w:val="000000" w:themeColor="text1"/>
              </w:rPr>
            </w:pPr>
            <w:r w:rsidRPr="00FF5A32">
              <w:t>13.9%</w:t>
            </w:r>
          </w:p>
        </w:tc>
      </w:tr>
      <w:tr w:rsidR="00C52DC6" w:rsidRPr="006B00C0" w14:paraId="06F841AE" w14:textId="77777777" w:rsidTr="00E430FC">
        <w:tc>
          <w:tcPr>
            <w:tcW w:w="993" w:type="dxa"/>
            <w:tcBorders>
              <w:top w:val="nil"/>
              <w:bottom w:val="nil"/>
            </w:tcBorders>
            <w:shd w:val="clear" w:color="auto" w:fill="auto"/>
          </w:tcPr>
          <w:p w14:paraId="3ED2F5B8" w14:textId="77777777" w:rsidR="00C52DC6" w:rsidRPr="006B00C0" w:rsidRDefault="00C52DC6" w:rsidP="00C52DC6">
            <w:pPr>
              <w:pStyle w:val="af"/>
              <w:wordWrap/>
              <w:ind w:left="0" w:firstLineChars="0" w:firstLine="0"/>
              <w:jc w:val="center"/>
              <w:rPr>
                <w:rFonts w:asciiTheme="minorEastAsia" w:eastAsiaTheme="minorEastAsia" w:hAnsiTheme="minorEastAsia"/>
                <w:color w:val="000000" w:themeColor="text1"/>
                <w:szCs w:val="18"/>
              </w:rPr>
            </w:pPr>
            <w:r w:rsidRPr="006B00C0">
              <w:rPr>
                <w:rFonts w:asciiTheme="minorEastAsia" w:eastAsiaTheme="minorEastAsia" w:hAnsiTheme="minorEastAsia" w:hint="eastAsia"/>
                <w:color w:val="000000" w:themeColor="text1"/>
                <w:szCs w:val="18"/>
              </w:rPr>
              <w:t>栃木県</w:t>
            </w:r>
          </w:p>
        </w:tc>
        <w:tc>
          <w:tcPr>
            <w:tcW w:w="1153" w:type="dxa"/>
            <w:tcBorders>
              <w:top w:val="nil"/>
              <w:bottom w:val="nil"/>
            </w:tcBorders>
            <w:shd w:val="clear" w:color="auto" w:fill="auto"/>
          </w:tcPr>
          <w:p w14:paraId="3E2967EA" w14:textId="79ADB185" w:rsidR="00C52DC6" w:rsidRPr="006B00C0" w:rsidRDefault="00C52DC6" w:rsidP="00C52DC6">
            <w:pPr>
              <w:pStyle w:val="af"/>
              <w:wordWrap/>
              <w:ind w:left="0" w:firstLineChars="0" w:firstLine="0"/>
              <w:jc w:val="right"/>
              <w:rPr>
                <w:rFonts w:eastAsiaTheme="minorEastAsia"/>
                <w:color w:val="000000" w:themeColor="text1"/>
              </w:rPr>
            </w:pPr>
            <w:r w:rsidRPr="00FF5A32">
              <w:t>29</w:t>
            </w:r>
          </w:p>
        </w:tc>
        <w:tc>
          <w:tcPr>
            <w:tcW w:w="1153" w:type="dxa"/>
            <w:tcBorders>
              <w:top w:val="nil"/>
              <w:bottom w:val="nil"/>
            </w:tcBorders>
            <w:shd w:val="clear" w:color="auto" w:fill="auto"/>
          </w:tcPr>
          <w:p w14:paraId="55844E34" w14:textId="2D2D726D" w:rsidR="00C52DC6" w:rsidRPr="006B00C0" w:rsidRDefault="00C52DC6" w:rsidP="00C52DC6">
            <w:pPr>
              <w:pStyle w:val="af"/>
              <w:wordWrap/>
              <w:ind w:left="0" w:firstLineChars="0" w:firstLine="0"/>
              <w:jc w:val="right"/>
              <w:rPr>
                <w:rFonts w:eastAsiaTheme="minorEastAsia"/>
                <w:color w:val="000000" w:themeColor="text1"/>
              </w:rPr>
            </w:pPr>
            <w:r w:rsidRPr="00FF5A32">
              <w:t>243</w:t>
            </w:r>
          </w:p>
        </w:tc>
        <w:tc>
          <w:tcPr>
            <w:tcW w:w="1153" w:type="dxa"/>
            <w:tcBorders>
              <w:top w:val="nil"/>
              <w:bottom w:val="nil"/>
            </w:tcBorders>
            <w:shd w:val="clear" w:color="auto" w:fill="auto"/>
          </w:tcPr>
          <w:p w14:paraId="4FB904B2" w14:textId="5D5391D1" w:rsidR="00C52DC6" w:rsidRPr="006B00C0" w:rsidRDefault="00C52DC6" w:rsidP="00C52DC6">
            <w:pPr>
              <w:pStyle w:val="af"/>
              <w:wordWrap/>
              <w:ind w:left="0" w:firstLineChars="0" w:firstLine="0"/>
              <w:jc w:val="right"/>
              <w:rPr>
                <w:rFonts w:eastAsiaTheme="minorEastAsia"/>
                <w:color w:val="000000" w:themeColor="text1"/>
              </w:rPr>
            </w:pPr>
            <w:r w:rsidRPr="00FF5A32">
              <w:t xml:space="preserve">11 </w:t>
            </w:r>
          </w:p>
        </w:tc>
        <w:tc>
          <w:tcPr>
            <w:tcW w:w="1153" w:type="dxa"/>
            <w:tcBorders>
              <w:top w:val="nil"/>
              <w:bottom w:val="nil"/>
            </w:tcBorders>
            <w:shd w:val="clear" w:color="auto" w:fill="auto"/>
          </w:tcPr>
          <w:p w14:paraId="07F5F869" w14:textId="306CC6F0" w:rsidR="00C52DC6" w:rsidRPr="006B00C0" w:rsidRDefault="00C52DC6" w:rsidP="00C52DC6">
            <w:pPr>
              <w:pStyle w:val="af"/>
              <w:wordWrap/>
              <w:ind w:left="0" w:firstLineChars="0" w:firstLine="0"/>
              <w:jc w:val="right"/>
              <w:rPr>
                <w:rFonts w:eastAsiaTheme="minorEastAsia"/>
                <w:color w:val="000000" w:themeColor="text1"/>
              </w:rPr>
            </w:pPr>
            <w:r w:rsidRPr="00FF5A32">
              <w:t>283</w:t>
            </w:r>
          </w:p>
        </w:tc>
        <w:tc>
          <w:tcPr>
            <w:tcW w:w="1153" w:type="dxa"/>
            <w:tcBorders>
              <w:top w:val="nil"/>
              <w:bottom w:val="nil"/>
            </w:tcBorders>
            <w:shd w:val="clear" w:color="auto" w:fill="auto"/>
          </w:tcPr>
          <w:p w14:paraId="02477C29" w14:textId="44D04A78" w:rsidR="00C52DC6" w:rsidRPr="006B00C0" w:rsidRDefault="00C52DC6" w:rsidP="00C52DC6">
            <w:pPr>
              <w:pStyle w:val="af"/>
              <w:wordWrap/>
              <w:ind w:left="0" w:firstLineChars="0" w:firstLine="0"/>
              <w:jc w:val="right"/>
              <w:rPr>
                <w:rFonts w:eastAsiaTheme="minorEastAsia"/>
                <w:color w:val="000000" w:themeColor="text1"/>
              </w:rPr>
            </w:pPr>
            <w:r w:rsidRPr="00FF5A32">
              <w:t>10.2%</w:t>
            </w:r>
          </w:p>
        </w:tc>
        <w:tc>
          <w:tcPr>
            <w:tcW w:w="1153" w:type="dxa"/>
            <w:tcBorders>
              <w:top w:val="nil"/>
              <w:bottom w:val="nil"/>
            </w:tcBorders>
            <w:shd w:val="clear" w:color="auto" w:fill="auto"/>
          </w:tcPr>
          <w:p w14:paraId="0B72E439" w14:textId="0E937E0F" w:rsidR="00C52DC6" w:rsidRPr="006B00C0" w:rsidRDefault="00C52DC6" w:rsidP="00C52DC6">
            <w:pPr>
              <w:pStyle w:val="af"/>
              <w:wordWrap/>
              <w:ind w:left="0" w:firstLineChars="0" w:firstLine="0"/>
              <w:jc w:val="right"/>
              <w:rPr>
                <w:rFonts w:eastAsiaTheme="minorEastAsia"/>
                <w:color w:val="000000" w:themeColor="text1"/>
              </w:rPr>
            </w:pPr>
            <w:r w:rsidRPr="00FF5A32">
              <w:t>85.9%</w:t>
            </w:r>
          </w:p>
        </w:tc>
        <w:tc>
          <w:tcPr>
            <w:tcW w:w="1154" w:type="dxa"/>
            <w:tcBorders>
              <w:top w:val="nil"/>
              <w:bottom w:val="nil"/>
            </w:tcBorders>
            <w:shd w:val="clear" w:color="auto" w:fill="auto"/>
          </w:tcPr>
          <w:p w14:paraId="51AA2272" w14:textId="7EE29354" w:rsidR="00C52DC6" w:rsidRPr="006B00C0" w:rsidRDefault="00C52DC6" w:rsidP="00C52DC6">
            <w:pPr>
              <w:pStyle w:val="af"/>
              <w:wordWrap/>
              <w:ind w:left="0" w:firstLineChars="0" w:firstLine="0"/>
              <w:jc w:val="right"/>
              <w:rPr>
                <w:rFonts w:eastAsiaTheme="minorEastAsia"/>
                <w:color w:val="000000" w:themeColor="text1"/>
              </w:rPr>
            </w:pPr>
            <w:r w:rsidRPr="00FF5A32">
              <w:t>3.9%</w:t>
            </w:r>
          </w:p>
        </w:tc>
      </w:tr>
      <w:tr w:rsidR="00C52DC6" w:rsidRPr="006B00C0" w14:paraId="5573F892" w14:textId="77777777" w:rsidTr="00E430FC">
        <w:tc>
          <w:tcPr>
            <w:tcW w:w="993" w:type="dxa"/>
            <w:tcBorders>
              <w:top w:val="nil"/>
              <w:bottom w:val="nil"/>
            </w:tcBorders>
            <w:shd w:val="clear" w:color="auto" w:fill="DEEAF6" w:themeFill="accent1" w:themeFillTint="33"/>
          </w:tcPr>
          <w:p w14:paraId="7CFC6555" w14:textId="77777777" w:rsidR="00C52DC6" w:rsidRPr="006B00C0" w:rsidRDefault="00C52DC6" w:rsidP="00C52DC6">
            <w:pPr>
              <w:pStyle w:val="af"/>
              <w:wordWrap/>
              <w:ind w:left="0" w:firstLineChars="0" w:firstLine="0"/>
              <w:jc w:val="center"/>
              <w:rPr>
                <w:rFonts w:asciiTheme="minorEastAsia" w:eastAsiaTheme="minorEastAsia" w:hAnsiTheme="minorEastAsia"/>
                <w:color w:val="000000" w:themeColor="text1"/>
                <w:szCs w:val="18"/>
              </w:rPr>
            </w:pPr>
            <w:r w:rsidRPr="006B00C0">
              <w:rPr>
                <w:rFonts w:asciiTheme="minorEastAsia" w:eastAsiaTheme="minorEastAsia" w:hAnsiTheme="minorEastAsia" w:hint="eastAsia"/>
                <w:color w:val="000000" w:themeColor="text1"/>
                <w:szCs w:val="18"/>
              </w:rPr>
              <w:t>群馬県</w:t>
            </w:r>
          </w:p>
        </w:tc>
        <w:tc>
          <w:tcPr>
            <w:tcW w:w="1153" w:type="dxa"/>
            <w:tcBorders>
              <w:top w:val="nil"/>
              <w:bottom w:val="nil"/>
            </w:tcBorders>
            <w:shd w:val="clear" w:color="auto" w:fill="DEEAF6" w:themeFill="accent1" w:themeFillTint="33"/>
          </w:tcPr>
          <w:p w14:paraId="79C865C3" w14:textId="50E287A9" w:rsidR="00C52DC6" w:rsidRPr="006B00C0" w:rsidRDefault="00C52DC6" w:rsidP="00C52DC6">
            <w:pPr>
              <w:pStyle w:val="af"/>
              <w:wordWrap/>
              <w:ind w:left="0" w:firstLineChars="0" w:firstLine="0"/>
              <w:jc w:val="right"/>
              <w:rPr>
                <w:rFonts w:eastAsiaTheme="minorEastAsia"/>
                <w:color w:val="000000" w:themeColor="text1"/>
              </w:rPr>
            </w:pPr>
            <w:r w:rsidRPr="00FF5A32">
              <w:t>108</w:t>
            </w:r>
          </w:p>
        </w:tc>
        <w:tc>
          <w:tcPr>
            <w:tcW w:w="1153" w:type="dxa"/>
            <w:tcBorders>
              <w:top w:val="nil"/>
              <w:bottom w:val="nil"/>
            </w:tcBorders>
            <w:shd w:val="clear" w:color="auto" w:fill="DEEAF6" w:themeFill="accent1" w:themeFillTint="33"/>
          </w:tcPr>
          <w:p w14:paraId="17F4DBA9" w14:textId="1AD5CB39" w:rsidR="00C52DC6" w:rsidRPr="006B00C0" w:rsidRDefault="00C52DC6" w:rsidP="00C52DC6">
            <w:pPr>
              <w:pStyle w:val="af"/>
              <w:wordWrap/>
              <w:ind w:left="0" w:firstLineChars="0" w:firstLine="0"/>
              <w:jc w:val="right"/>
              <w:rPr>
                <w:rFonts w:eastAsiaTheme="minorEastAsia"/>
                <w:color w:val="000000" w:themeColor="text1"/>
              </w:rPr>
            </w:pPr>
            <w:r w:rsidRPr="00FF5A32">
              <w:t>17</w:t>
            </w:r>
          </w:p>
        </w:tc>
        <w:tc>
          <w:tcPr>
            <w:tcW w:w="1153" w:type="dxa"/>
            <w:tcBorders>
              <w:top w:val="nil"/>
              <w:bottom w:val="nil"/>
            </w:tcBorders>
            <w:shd w:val="clear" w:color="auto" w:fill="DEEAF6" w:themeFill="accent1" w:themeFillTint="33"/>
          </w:tcPr>
          <w:p w14:paraId="279B9293" w14:textId="77531EE4" w:rsidR="00C52DC6" w:rsidRPr="006B00C0" w:rsidRDefault="00C52DC6" w:rsidP="00C52DC6">
            <w:pPr>
              <w:pStyle w:val="af"/>
              <w:wordWrap/>
              <w:ind w:left="0" w:firstLineChars="0" w:firstLine="0"/>
              <w:jc w:val="right"/>
              <w:rPr>
                <w:rFonts w:eastAsiaTheme="minorEastAsia"/>
                <w:color w:val="000000" w:themeColor="text1"/>
              </w:rPr>
            </w:pPr>
            <w:r w:rsidRPr="00FF5A32">
              <w:t xml:space="preserve">4 </w:t>
            </w:r>
          </w:p>
        </w:tc>
        <w:tc>
          <w:tcPr>
            <w:tcW w:w="1153" w:type="dxa"/>
            <w:tcBorders>
              <w:top w:val="nil"/>
              <w:bottom w:val="nil"/>
            </w:tcBorders>
            <w:shd w:val="clear" w:color="auto" w:fill="DEEAF6" w:themeFill="accent1" w:themeFillTint="33"/>
          </w:tcPr>
          <w:p w14:paraId="1652E360" w14:textId="66ED806A" w:rsidR="00C52DC6" w:rsidRPr="006B00C0" w:rsidRDefault="00C52DC6" w:rsidP="00C52DC6">
            <w:pPr>
              <w:pStyle w:val="af"/>
              <w:wordWrap/>
              <w:ind w:left="0" w:firstLineChars="0" w:firstLine="0"/>
              <w:jc w:val="right"/>
              <w:rPr>
                <w:rFonts w:eastAsiaTheme="minorEastAsia"/>
                <w:color w:val="000000" w:themeColor="text1"/>
              </w:rPr>
            </w:pPr>
            <w:r w:rsidRPr="00FF5A32">
              <w:t>129</w:t>
            </w:r>
          </w:p>
        </w:tc>
        <w:tc>
          <w:tcPr>
            <w:tcW w:w="1153" w:type="dxa"/>
            <w:tcBorders>
              <w:top w:val="nil"/>
              <w:bottom w:val="nil"/>
            </w:tcBorders>
            <w:shd w:val="clear" w:color="auto" w:fill="DEEAF6" w:themeFill="accent1" w:themeFillTint="33"/>
          </w:tcPr>
          <w:p w14:paraId="04E9A8C7" w14:textId="612C8B56" w:rsidR="00C52DC6" w:rsidRPr="006B00C0" w:rsidRDefault="00C52DC6" w:rsidP="00C52DC6">
            <w:pPr>
              <w:pStyle w:val="af"/>
              <w:wordWrap/>
              <w:ind w:left="0" w:firstLineChars="0" w:firstLine="0"/>
              <w:jc w:val="right"/>
              <w:rPr>
                <w:rFonts w:eastAsiaTheme="minorEastAsia"/>
                <w:color w:val="000000" w:themeColor="text1"/>
              </w:rPr>
            </w:pPr>
            <w:r w:rsidRPr="00FF5A32">
              <w:t>83.7%</w:t>
            </w:r>
          </w:p>
        </w:tc>
        <w:tc>
          <w:tcPr>
            <w:tcW w:w="1153" w:type="dxa"/>
            <w:tcBorders>
              <w:top w:val="nil"/>
              <w:bottom w:val="nil"/>
            </w:tcBorders>
            <w:shd w:val="clear" w:color="auto" w:fill="DEEAF6" w:themeFill="accent1" w:themeFillTint="33"/>
          </w:tcPr>
          <w:p w14:paraId="12FC9809" w14:textId="2D9BEEED" w:rsidR="00C52DC6" w:rsidRPr="006B00C0" w:rsidRDefault="00C52DC6" w:rsidP="00C52DC6">
            <w:pPr>
              <w:pStyle w:val="af"/>
              <w:wordWrap/>
              <w:ind w:left="0" w:firstLineChars="0" w:firstLine="0"/>
              <w:jc w:val="right"/>
              <w:rPr>
                <w:rFonts w:eastAsiaTheme="minorEastAsia"/>
                <w:color w:val="000000" w:themeColor="text1"/>
              </w:rPr>
            </w:pPr>
            <w:r w:rsidRPr="00FF5A32">
              <w:t>13.2%</w:t>
            </w:r>
          </w:p>
        </w:tc>
        <w:tc>
          <w:tcPr>
            <w:tcW w:w="1154" w:type="dxa"/>
            <w:tcBorders>
              <w:top w:val="nil"/>
              <w:bottom w:val="nil"/>
            </w:tcBorders>
            <w:shd w:val="clear" w:color="auto" w:fill="DEEAF6" w:themeFill="accent1" w:themeFillTint="33"/>
          </w:tcPr>
          <w:p w14:paraId="7F615E84" w14:textId="26BAB222" w:rsidR="00C52DC6" w:rsidRPr="006B00C0" w:rsidRDefault="00C52DC6" w:rsidP="00C52DC6">
            <w:pPr>
              <w:pStyle w:val="af"/>
              <w:wordWrap/>
              <w:ind w:left="0" w:firstLineChars="0" w:firstLine="0"/>
              <w:jc w:val="right"/>
              <w:rPr>
                <w:rFonts w:eastAsiaTheme="minorEastAsia"/>
                <w:color w:val="000000" w:themeColor="text1"/>
              </w:rPr>
            </w:pPr>
            <w:r w:rsidRPr="00FF5A32">
              <w:t>3.1%</w:t>
            </w:r>
          </w:p>
        </w:tc>
      </w:tr>
      <w:tr w:rsidR="00C52DC6" w:rsidRPr="006B00C0" w14:paraId="29A2FC19" w14:textId="77777777" w:rsidTr="00E430FC">
        <w:tc>
          <w:tcPr>
            <w:tcW w:w="993" w:type="dxa"/>
            <w:tcBorders>
              <w:top w:val="nil"/>
              <w:bottom w:val="nil"/>
            </w:tcBorders>
            <w:shd w:val="clear" w:color="auto" w:fill="auto"/>
          </w:tcPr>
          <w:p w14:paraId="5D13D460" w14:textId="77777777" w:rsidR="00C52DC6" w:rsidRPr="006B00C0" w:rsidRDefault="00C52DC6" w:rsidP="00C52DC6">
            <w:pPr>
              <w:pStyle w:val="af"/>
              <w:wordWrap/>
              <w:ind w:left="0" w:firstLineChars="0" w:firstLine="0"/>
              <w:jc w:val="center"/>
              <w:rPr>
                <w:rFonts w:asciiTheme="minorEastAsia" w:eastAsiaTheme="minorEastAsia" w:hAnsiTheme="minorEastAsia"/>
                <w:color w:val="000000" w:themeColor="text1"/>
                <w:szCs w:val="18"/>
              </w:rPr>
            </w:pPr>
            <w:r w:rsidRPr="006B00C0">
              <w:rPr>
                <w:rFonts w:asciiTheme="minorEastAsia" w:eastAsiaTheme="minorEastAsia" w:hAnsiTheme="minorEastAsia" w:hint="eastAsia"/>
                <w:color w:val="000000" w:themeColor="text1"/>
                <w:szCs w:val="18"/>
              </w:rPr>
              <w:t>埼玉県</w:t>
            </w:r>
          </w:p>
        </w:tc>
        <w:tc>
          <w:tcPr>
            <w:tcW w:w="1153" w:type="dxa"/>
            <w:tcBorders>
              <w:top w:val="nil"/>
              <w:bottom w:val="nil"/>
            </w:tcBorders>
            <w:shd w:val="clear" w:color="auto" w:fill="auto"/>
          </w:tcPr>
          <w:p w14:paraId="5CC750D2" w14:textId="2362D98E" w:rsidR="00C52DC6" w:rsidRPr="006B00C0" w:rsidRDefault="00C52DC6" w:rsidP="00C52DC6">
            <w:pPr>
              <w:pStyle w:val="af"/>
              <w:wordWrap/>
              <w:ind w:left="0" w:firstLineChars="0" w:firstLine="0"/>
              <w:jc w:val="right"/>
              <w:rPr>
                <w:rFonts w:eastAsiaTheme="minorEastAsia"/>
                <w:color w:val="000000" w:themeColor="text1"/>
              </w:rPr>
            </w:pPr>
            <w:r w:rsidRPr="00FF5A32">
              <w:t>47</w:t>
            </w:r>
          </w:p>
        </w:tc>
        <w:tc>
          <w:tcPr>
            <w:tcW w:w="1153" w:type="dxa"/>
            <w:tcBorders>
              <w:top w:val="nil"/>
              <w:bottom w:val="nil"/>
            </w:tcBorders>
            <w:shd w:val="clear" w:color="auto" w:fill="auto"/>
          </w:tcPr>
          <w:p w14:paraId="65748258" w14:textId="30FE27FD" w:rsidR="00C52DC6" w:rsidRPr="006B00C0" w:rsidRDefault="00C52DC6" w:rsidP="00C52DC6">
            <w:pPr>
              <w:pStyle w:val="af"/>
              <w:wordWrap/>
              <w:ind w:left="0" w:firstLineChars="0" w:firstLine="0"/>
              <w:jc w:val="right"/>
              <w:rPr>
                <w:rFonts w:eastAsiaTheme="minorEastAsia"/>
                <w:color w:val="000000" w:themeColor="text1"/>
              </w:rPr>
            </w:pPr>
            <w:r w:rsidRPr="00FF5A32">
              <w:t>399</w:t>
            </w:r>
          </w:p>
        </w:tc>
        <w:tc>
          <w:tcPr>
            <w:tcW w:w="1153" w:type="dxa"/>
            <w:tcBorders>
              <w:top w:val="nil"/>
              <w:bottom w:val="nil"/>
            </w:tcBorders>
            <w:shd w:val="clear" w:color="auto" w:fill="auto"/>
          </w:tcPr>
          <w:p w14:paraId="41B9660D" w14:textId="348B9F79" w:rsidR="00C52DC6" w:rsidRPr="006B00C0" w:rsidRDefault="00C52DC6" w:rsidP="00C52DC6">
            <w:pPr>
              <w:pStyle w:val="af"/>
              <w:wordWrap/>
              <w:ind w:left="0" w:firstLineChars="0" w:firstLine="0"/>
              <w:jc w:val="right"/>
              <w:rPr>
                <w:rFonts w:eastAsiaTheme="minorEastAsia"/>
                <w:color w:val="000000" w:themeColor="text1"/>
              </w:rPr>
            </w:pPr>
            <w:r w:rsidRPr="00FF5A32">
              <w:t xml:space="preserve">6 </w:t>
            </w:r>
          </w:p>
        </w:tc>
        <w:tc>
          <w:tcPr>
            <w:tcW w:w="1153" w:type="dxa"/>
            <w:tcBorders>
              <w:top w:val="nil"/>
              <w:bottom w:val="nil"/>
            </w:tcBorders>
            <w:shd w:val="clear" w:color="auto" w:fill="auto"/>
          </w:tcPr>
          <w:p w14:paraId="008CD2C6" w14:textId="032AA6E2" w:rsidR="00C52DC6" w:rsidRPr="006B00C0" w:rsidRDefault="00C52DC6" w:rsidP="00C52DC6">
            <w:pPr>
              <w:pStyle w:val="af"/>
              <w:wordWrap/>
              <w:ind w:left="0" w:firstLineChars="0" w:firstLine="0"/>
              <w:jc w:val="right"/>
              <w:rPr>
                <w:rFonts w:eastAsiaTheme="minorEastAsia"/>
                <w:color w:val="000000" w:themeColor="text1"/>
              </w:rPr>
            </w:pPr>
            <w:r w:rsidRPr="00FF5A32">
              <w:t>452</w:t>
            </w:r>
          </w:p>
        </w:tc>
        <w:tc>
          <w:tcPr>
            <w:tcW w:w="1153" w:type="dxa"/>
            <w:tcBorders>
              <w:top w:val="nil"/>
              <w:bottom w:val="nil"/>
            </w:tcBorders>
            <w:shd w:val="clear" w:color="auto" w:fill="auto"/>
          </w:tcPr>
          <w:p w14:paraId="357EA56F" w14:textId="3889B7D6" w:rsidR="00C52DC6" w:rsidRPr="006B00C0" w:rsidRDefault="00C52DC6" w:rsidP="00C52DC6">
            <w:pPr>
              <w:pStyle w:val="af"/>
              <w:wordWrap/>
              <w:ind w:left="0" w:firstLineChars="0" w:firstLine="0"/>
              <w:jc w:val="right"/>
              <w:rPr>
                <w:rFonts w:eastAsiaTheme="minorEastAsia"/>
                <w:color w:val="000000" w:themeColor="text1"/>
              </w:rPr>
            </w:pPr>
            <w:r w:rsidRPr="00FF5A32">
              <w:t>10.4%</w:t>
            </w:r>
          </w:p>
        </w:tc>
        <w:tc>
          <w:tcPr>
            <w:tcW w:w="1153" w:type="dxa"/>
            <w:tcBorders>
              <w:top w:val="nil"/>
              <w:bottom w:val="nil"/>
            </w:tcBorders>
            <w:shd w:val="clear" w:color="auto" w:fill="auto"/>
          </w:tcPr>
          <w:p w14:paraId="569D734F" w14:textId="3D4D626A" w:rsidR="00C52DC6" w:rsidRPr="006B00C0" w:rsidRDefault="00C52DC6" w:rsidP="00C52DC6">
            <w:pPr>
              <w:pStyle w:val="af"/>
              <w:wordWrap/>
              <w:ind w:left="0" w:firstLineChars="0" w:firstLine="0"/>
              <w:jc w:val="right"/>
              <w:rPr>
                <w:rFonts w:eastAsiaTheme="minorEastAsia"/>
                <w:color w:val="000000" w:themeColor="text1"/>
              </w:rPr>
            </w:pPr>
            <w:r w:rsidRPr="00FF5A32">
              <w:t>88.3%</w:t>
            </w:r>
          </w:p>
        </w:tc>
        <w:tc>
          <w:tcPr>
            <w:tcW w:w="1154" w:type="dxa"/>
            <w:tcBorders>
              <w:top w:val="nil"/>
              <w:bottom w:val="nil"/>
            </w:tcBorders>
            <w:shd w:val="clear" w:color="auto" w:fill="auto"/>
          </w:tcPr>
          <w:p w14:paraId="715D76C9" w14:textId="1A493D9A" w:rsidR="00C52DC6" w:rsidRPr="006B00C0" w:rsidRDefault="00C52DC6" w:rsidP="00C52DC6">
            <w:pPr>
              <w:pStyle w:val="af"/>
              <w:wordWrap/>
              <w:ind w:left="0" w:firstLineChars="0" w:firstLine="0"/>
              <w:jc w:val="right"/>
              <w:rPr>
                <w:rFonts w:eastAsiaTheme="minorEastAsia"/>
                <w:color w:val="000000" w:themeColor="text1"/>
              </w:rPr>
            </w:pPr>
            <w:r w:rsidRPr="00FF5A32">
              <w:t>1.3%</w:t>
            </w:r>
          </w:p>
        </w:tc>
      </w:tr>
      <w:tr w:rsidR="00C52DC6" w:rsidRPr="006B00C0" w14:paraId="6AEF99AA" w14:textId="77777777" w:rsidTr="00E430FC">
        <w:tc>
          <w:tcPr>
            <w:tcW w:w="993" w:type="dxa"/>
            <w:tcBorders>
              <w:top w:val="nil"/>
              <w:bottom w:val="nil"/>
            </w:tcBorders>
            <w:shd w:val="clear" w:color="auto" w:fill="DEEAF6" w:themeFill="accent1" w:themeFillTint="33"/>
          </w:tcPr>
          <w:p w14:paraId="6CAE2751" w14:textId="77777777" w:rsidR="00C52DC6" w:rsidRPr="006B00C0" w:rsidRDefault="00C52DC6" w:rsidP="00C52DC6">
            <w:pPr>
              <w:pStyle w:val="af"/>
              <w:wordWrap/>
              <w:ind w:left="0" w:firstLineChars="0" w:firstLine="0"/>
              <w:jc w:val="center"/>
              <w:rPr>
                <w:rFonts w:asciiTheme="minorEastAsia" w:eastAsiaTheme="minorEastAsia" w:hAnsiTheme="minorEastAsia"/>
                <w:color w:val="000000" w:themeColor="text1"/>
                <w:szCs w:val="18"/>
              </w:rPr>
            </w:pPr>
            <w:r w:rsidRPr="006B00C0">
              <w:rPr>
                <w:rFonts w:asciiTheme="minorEastAsia" w:eastAsiaTheme="minorEastAsia" w:hAnsiTheme="minorEastAsia" w:hint="eastAsia"/>
                <w:color w:val="000000" w:themeColor="text1"/>
                <w:szCs w:val="18"/>
              </w:rPr>
              <w:t>千葉県</w:t>
            </w:r>
          </w:p>
        </w:tc>
        <w:tc>
          <w:tcPr>
            <w:tcW w:w="1153" w:type="dxa"/>
            <w:tcBorders>
              <w:top w:val="nil"/>
              <w:bottom w:val="nil"/>
            </w:tcBorders>
            <w:shd w:val="clear" w:color="auto" w:fill="DEEAF6" w:themeFill="accent1" w:themeFillTint="33"/>
          </w:tcPr>
          <w:p w14:paraId="70273F44" w14:textId="7F38D084" w:rsidR="00C52DC6" w:rsidRPr="006B00C0" w:rsidRDefault="00C52DC6" w:rsidP="00C52DC6">
            <w:pPr>
              <w:pStyle w:val="af"/>
              <w:wordWrap/>
              <w:ind w:left="0" w:firstLineChars="0" w:firstLine="0"/>
              <w:jc w:val="right"/>
              <w:rPr>
                <w:rFonts w:eastAsiaTheme="minorEastAsia"/>
                <w:color w:val="000000" w:themeColor="text1"/>
              </w:rPr>
            </w:pPr>
            <w:r w:rsidRPr="00FF5A32">
              <w:t>85</w:t>
            </w:r>
          </w:p>
        </w:tc>
        <w:tc>
          <w:tcPr>
            <w:tcW w:w="1153" w:type="dxa"/>
            <w:tcBorders>
              <w:top w:val="nil"/>
              <w:bottom w:val="nil"/>
            </w:tcBorders>
            <w:shd w:val="clear" w:color="auto" w:fill="DEEAF6" w:themeFill="accent1" w:themeFillTint="33"/>
          </w:tcPr>
          <w:p w14:paraId="2CB302D3" w14:textId="56EB3E51" w:rsidR="00C52DC6" w:rsidRPr="006B00C0" w:rsidRDefault="00C52DC6" w:rsidP="00C52DC6">
            <w:pPr>
              <w:pStyle w:val="af"/>
              <w:wordWrap/>
              <w:ind w:left="0" w:firstLineChars="0" w:firstLine="0"/>
              <w:jc w:val="right"/>
              <w:rPr>
                <w:rFonts w:eastAsiaTheme="minorEastAsia"/>
                <w:color w:val="000000" w:themeColor="text1"/>
              </w:rPr>
            </w:pPr>
            <w:r w:rsidRPr="00FF5A32">
              <w:t>141</w:t>
            </w:r>
          </w:p>
        </w:tc>
        <w:tc>
          <w:tcPr>
            <w:tcW w:w="1153" w:type="dxa"/>
            <w:tcBorders>
              <w:top w:val="nil"/>
              <w:bottom w:val="nil"/>
            </w:tcBorders>
            <w:shd w:val="clear" w:color="auto" w:fill="DEEAF6" w:themeFill="accent1" w:themeFillTint="33"/>
          </w:tcPr>
          <w:p w14:paraId="6A801A83" w14:textId="5840A1B5" w:rsidR="00C52DC6" w:rsidRPr="006B00C0" w:rsidRDefault="00C52DC6" w:rsidP="00C52DC6">
            <w:pPr>
              <w:pStyle w:val="af"/>
              <w:wordWrap/>
              <w:ind w:left="0" w:firstLineChars="0" w:firstLine="0"/>
              <w:jc w:val="right"/>
              <w:rPr>
                <w:rFonts w:eastAsiaTheme="minorEastAsia"/>
                <w:color w:val="000000" w:themeColor="text1"/>
              </w:rPr>
            </w:pPr>
            <w:r w:rsidRPr="00FF5A32">
              <w:t xml:space="preserve">33 </w:t>
            </w:r>
          </w:p>
        </w:tc>
        <w:tc>
          <w:tcPr>
            <w:tcW w:w="1153" w:type="dxa"/>
            <w:tcBorders>
              <w:top w:val="nil"/>
              <w:bottom w:val="nil"/>
            </w:tcBorders>
            <w:shd w:val="clear" w:color="auto" w:fill="DEEAF6" w:themeFill="accent1" w:themeFillTint="33"/>
          </w:tcPr>
          <w:p w14:paraId="4F8606D4" w14:textId="0A20410A" w:rsidR="00C52DC6" w:rsidRPr="006B00C0" w:rsidRDefault="00C52DC6" w:rsidP="00C52DC6">
            <w:pPr>
              <w:pStyle w:val="af"/>
              <w:wordWrap/>
              <w:ind w:left="0" w:firstLineChars="0" w:firstLine="0"/>
              <w:jc w:val="right"/>
              <w:rPr>
                <w:rFonts w:eastAsiaTheme="minorEastAsia"/>
                <w:color w:val="000000" w:themeColor="text1"/>
              </w:rPr>
            </w:pPr>
            <w:r w:rsidRPr="00FF5A32">
              <w:t>259</w:t>
            </w:r>
          </w:p>
        </w:tc>
        <w:tc>
          <w:tcPr>
            <w:tcW w:w="1153" w:type="dxa"/>
            <w:tcBorders>
              <w:top w:val="nil"/>
              <w:bottom w:val="nil"/>
            </w:tcBorders>
            <w:shd w:val="clear" w:color="auto" w:fill="DEEAF6" w:themeFill="accent1" w:themeFillTint="33"/>
          </w:tcPr>
          <w:p w14:paraId="63C0DACA" w14:textId="4C273ED6" w:rsidR="00C52DC6" w:rsidRPr="006B00C0" w:rsidRDefault="00C52DC6" w:rsidP="00C52DC6">
            <w:pPr>
              <w:pStyle w:val="af"/>
              <w:wordWrap/>
              <w:ind w:left="0" w:firstLineChars="0" w:firstLine="0"/>
              <w:jc w:val="right"/>
              <w:rPr>
                <w:rFonts w:eastAsiaTheme="minorEastAsia"/>
                <w:color w:val="000000" w:themeColor="text1"/>
              </w:rPr>
            </w:pPr>
            <w:r w:rsidRPr="00FF5A32">
              <w:t>32.8%</w:t>
            </w:r>
          </w:p>
        </w:tc>
        <w:tc>
          <w:tcPr>
            <w:tcW w:w="1153" w:type="dxa"/>
            <w:tcBorders>
              <w:top w:val="nil"/>
              <w:bottom w:val="nil"/>
            </w:tcBorders>
            <w:shd w:val="clear" w:color="auto" w:fill="DEEAF6" w:themeFill="accent1" w:themeFillTint="33"/>
          </w:tcPr>
          <w:p w14:paraId="7896672C" w14:textId="2B9B8AEA" w:rsidR="00C52DC6" w:rsidRPr="006B00C0" w:rsidRDefault="00C52DC6" w:rsidP="00C52DC6">
            <w:pPr>
              <w:pStyle w:val="af"/>
              <w:wordWrap/>
              <w:ind w:left="0" w:firstLineChars="0" w:firstLine="0"/>
              <w:jc w:val="right"/>
              <w:rPr>
                <w:rFonts w:eastAsiaTheme="minorEastAsia"/>
                <w:color w:val="000000" w:themeColor="text1"/>
              </w:rPr>
            </w:pPr>
            <w:r w:rsidRPr="00FF5A32">
              <w:t>54.4%</w:t>
            </w:r>
          </w:p>
        </w:tc>
        <w:tc>
          <w:tcPr>
            <w:tcW w:w="1154" w:type="dxa"/>
            <w:tcBorders>
              <w:top w:val="nil"/>
              <w:bottom w:val="nil"/>
            </w:tcBorders>
            <w:shd w:val="clear" w:color="auto" w:fill="DEEAF6" w:themeFill="accent1" w:themeFillTint="33"/>
          </w:tcPr>
          <w:p w14:paraId="3D01037D" w14:textId="1D13F7E2" w:rsidR="00C52DC6" w:rsidRPr="006B00C0" w:rsidRDefault="00C52DC6" w:rsidP="00C52DC6">
            <w:pPr>
              <w:pStyle w:val="af"/>
              <w:wordWrap/>
              <w:ind w:left="0" w:firstLineChars="0" w:firstLine="0"/>
              <w:jc w:val="right"/>
              <w:rPr>
                <w:rFonts w:eastAsiaTheme="minorEastAsia"/>
                <w:color w:val="000000" w:themeColor="text1"/>
              </w:rPr>
            </w:pPr>
            <w:r w:rsidRPr="00FF5A32">
              <w:t>12.7%</w:t>
            </w:r>
          </w:p>
        </w:tc>
      </w:tr>
      <w:tr w:rsidR="00C52DC6" w:rsidRPr="006B00C0" w14:paraId="6D49DB71" w14:textId="77777777" w:rsidTr="00E430FC">
        <w:tc>
          <w:tcPr>
            <w:tcW w:w="993" w:type="dxa"/>
            <w:tcBorders>
              <w:top w:val="nil"/>
              <w:bottom w:val="nil"/>
            </w:tcBorders>
            <w:shd w:val="clear" w:color="auto" w:fill="auto"/>
          </w:tcPr>
          <w:p w14:paraId="04E70500" w14:textId="77777777" w:rsidR="00C52DC6" w:rsidRPr="006B00C0" w:rsidRDefault="00C52DC6" w:rsidP="00C52DC6">
            <w:pPr>
              <w:pStyle w:val="af"/>
              <w:wordWrap/>
              <w:ind w:left="0" w:firstLineChars="0" w:firstLine="0"/>
              <w:jc w:val="center"/>
              <w:rPr>
                <w:rFonts w:asciiTheme="minorEastAsia" w:eastAsiaTheme="minorEastAsia" w:hAnsiTheme="minorEastAsia"/>
                <w:color w:val="000000" w:themeColor="text1"/>
                <w:szCs w:val="18"/>
              </w:rPr>
            </w:pPr>
            <w:r w:rsidRPr="006B00C0">
              <w:rPr>
                <w:rFonts w:asciiTheme="minorEastAsia" w:eastAsiaTheme="minorEastAsia" w:hAnsiTheme="minorEastAsia" w:hint="eastAsia"/>
                <w:color w:val="000000" w:themeColor="text1"/>
                <w:szCs w:val="18"/>
              </w:rPr>
              <w:t>東京都</w:t>
            </w:r>
          </w:p>
        </w:tc>
        <w:tc>
          <w:tcPr>
            <w:tcW w:w="1153" w:type="dxa"/>
            <w:tcBorders>
              <w:top w:val="nil"/>
              <w:bottom w:val="nil"/>
            </w:tcBorders>
            <w:shd w:val="clear" w:color="auto" w:fill="auto"/>
          </w:tcPr>
          <w:p w14:paraId="2DB77664" w14:textId="3FCC793D" w:rsidR="00C52DC6" w:rsidRPr="006B00C0" w:rsidRDefault="00C52DC6" w:rsidP="00C52DC6">
            <w:pPr>
              <w:pStyle w:val="af"/>
              <w:wordWrap/>
              <w:ind w:left="0" w:firstLineChars="0" w:firstLine="0"/>
              <w:jc w:val="right"/>
              <w:rPr>
                <w:rFonts w:eastAsiaTheme="minorEastAsia"/>
                <w:color w:val="000000" w:themeColor="text1"/>
              </w:rPr>
            </w:pPr>
            <w:r w:rsidRPr="00FF5A32">
              <w:t>131</w:t>
            </w:r>
          </w:p>
        </w:tc>
        <w:tc>
          <w:tcPr>
            <w:tcW w:w="1153" w:type="dxa"/>
            <w:tcBorders>
              <w:top w:val="nil"/>
              <w:bottom w:val="nil"/>
            </w:tcBorders>
            <w:shd w:val="clear" w:color="auto" w:fill="auto"/>
          </w:tcPr>
          <w:p w14:paraId="7245A64D" w14:textId="0A8CADF1" w:rsidR="00C52DC6" w:rsidRPr="006B00C0" w:rsidRDefault="00C52DC6" w:rsidP="00C52DC6">
            <w:pPr>
              <w:pStyle w:val="af"/>
              <w:wordWrap/>
              <w:ind w:left="0" w:firstLineChars="0" w:firstLine="0"/>
              <w:jc w:val="right"/>
              <w:rPr>
                <w:rFonts w:eastAsiaTheme="minorEastAsia"/>
                <w:color w:val="000000" w:themeColor="text1"/>
              </w:rPr>
            </w:pPr>
            <w:r w:rsidRPr="00FF5A32">
              <w:t>403</w:t>
            </w:r>
          </w:p>
        </w:tc>
        <w:tc>
          <w:tcPr>
            <w:tcW w:w="1153" w:type="dxa"/>
            <w:tcBorders>
              <w:top w:val="nil"/>
              <w:bottom w:val="nil"/>
            </w:tcBorders>
            <w:shd w:val="clear" w:color="auto" w:fill="auto"/>
          </w:tcPr>
          <w:p w14:paraId="7509DF37" w14:textId="7266FB6D" w:rsidR="00C52DC6" w:rsidRPr="006B00C0" w:rsidRDefault="00C52DC6" w:rsidP="00C52DC6">
            <w:pPr>
              <w:pStyle w:val="af"/>
              <w:wordWrap/>
              <w:ind w:left="0" w:firstLineChars="0" w:firstLine="0"/>
              <w:jc w:val="right"/>
              <w:rPr>
                <w:rFonts w:eastAsiaTheme="minorEastAsia"/>
                <w:color w:val="000000" w:themeColor="text1"/>
              </w:rPr>
            </w:pPr>
            <w:r w:rsidRPr="00FF5A32">
              <w:t xml:space="preserve">80 </w:t>
            </w:r>
          </w:p>
        </w:tc>
        <w:tc>
          <w:tcPr>
            <w:tcW w:w="1153" w:type="dxa"/>
            <w:tcBorders>
              <w:top w:val="nil"/>
              <w:bottom w:val="nil"/>
            </w:tcBorders>
            <w:shd w:val="clear" w:color="auto" w:fill="auto"/>
          </w:tcPr>
          <w:p w14:paraId="16C53BF1" w14:textId="6EAF9D63" w:rsidR="00C52DC6" w:rsidRPr="006B00C0" w:rsidRDefault="00C52DC6" w:rsidP="00C52DC6">
            <w:pPr>
              <w:pStyle w:val="af"/>
              <w:wordWrap/>
              <w:ind w:left="0" w:firstLineChars="0" w:firstLine="0"/>
              <w:jc w:val="right"/>
              <w:rPr>
                <w:rFonts w:eastAsiaTheme="minorEastAsia"/>
                <w:color w:val="000000" w:themeColor="text1"/>
              </w:rPr>
            </w:pPr>
            <w:r w:rsidRPr="00FF5A32">
              <w:t>614</w:t>
            </w:r>
          </w:p>
        </w:tc>
        <w:tc>
          <w:tcPr>
            <w:tcW w:w="1153" w:type="dxa"/>
            <w:tcBorders>
              <w:top w:val="nil"/>
              <w:bottom w:val="nil"/>
            </w:tcBorders>
            <w:shd w:val="clear" w:color="auto" w:fill="auto"/>
          </w:tcPr>
          <w:p w14:paraId="279942E0" w14:textId="4574E0C0" w:rsidR="00C52DC6" w:rsidRPr="006B00C0" w:rsidRDefault="00C52DC6" w:rsidP="00C52DC6">
            <w:pPr>
              <w:pStyle w:val="af"/>
              <w:wordWrap/>
              <w:ind w:left="0" w:firstLineChars="0" w:firstLine="0"/>
              <w:jc w:val="right"/>
              <w:rPr>
                <w:rFonts w:eastAsiaTheme="minorEastAsia"/>
                <w:color w:val="000000" w:themeColor="text1"/>
              </w:rPr>
            </w:pPr>
            <w:r w:rsidRPr="00FF5A32">
              <w:t>21.3%</w:t>
            </w:r>
          </w:p>
        </w:tc>
        <w:tc>
          <w:tcPr>
            <w:tcW w:w="1153" w:type="dxa"/>
            <w:tcBorders>
              <w:top w:val="nil"/>
              <w:bottom w:val="nil"/>
            </w:tcBorders>
            <w:shd w:val="clear" w:color="auto" w:fill="auto"/>
          </w:tcPr>
          <w:p w14:paraId="3DA7594D" w14:textId="197BAFF8" w:rsidR="00C52DC6" w:rsidRPr="006B00C0" w:rsidRDefault="00C52DC6" w:rsidP="00C52DC6">
            <w:pPr>
              <w:pStyle w:val="af"/>
              <w:wordWrap/>
              <w:ind w:left="0" w:firstLineChars="0" w:firstLine="0"/>
              <w:jc w:val="right"/>
              <w:rPr>
                <w:rFonts w:eastAsiaTheme="minorEastAsia"/>
                <w:color w:val="000000" w:themeColor="text1"/>
              </w:rPr>
            </w:pPr>
            <w:r w:rsidRPr="00FF5A32">
              <w:t>65.6%</w:t>
            </w:r>
          </w:p>
        </w:tc>
        <w:tc>
          <w:tcPr>
            <w:tcW w:w="1154" w:type="dxa"/>
            <w:tcBorders>
              <w:top w:val="nil"/>
              <w:bottom w:val="nil"/>
            </w:tcBorders>
            <w:shd w:val="clear" w:color="auto" w:fill="auto"/>
          </w:tcPr>
          <w:p w14:paraId="5819B537" w14:textId="487CAA45" w:rsidR="00C52DC6" w:rsidRPr="006B00C0" w:rsidRDefault="00C52DC6" w:rsidP="00C52DC6">
            <w:pPr>
              <w:pStyle w:val="af"/>
              <w:wordWrap/>
              <w:ind w:left="0" w:firstLineChars="0" w:firstLine="0"/>
              <w:jc w:val="right"/>
              <w:rPr>
                <w:rFonts w:eastAsiaTheme="minorEastAsia"/>
                <w:color w:val="000000" w:themeColor="text1"/>
              </w:rPr>
            </w:pPr>
            <w:r w:rsidRPr="00FF5A32">
              <w:t>13.0%</w:t>
            </w:r>
          </w:p>
        </w:tc>
      </w:tr>
      <w:tr w:rsidR="00C52DC6" w:rsidRPr="006B00C0" w14:paraId="468C84C7" w14:textId="77777777" w:rsidTr="00E430FC">
        <w:tc>
          <w:tcPr>
            <w:tcW w:w="993" w:type="dxa"/>
            <w:tcBorders>
              <w:top w:val="nil"/>
              <w:bottom w:val="nil"/>
            </w:tcBorders>
            <w:shd w:val="clear" w:color="auto" w:fill="DEEAF6" w:themeFill="accent1" w:themeFillTint="33"/>
          </w:tcPr>
          <w:p w14:paraId="45745D6F" w14:textId="77777777" w:rsidR="00C52DC6" w:rsidRPr="006B00C0" w:rsidRDefault="00C52DC6" w:rsidP="00C52DC6">
            <w:pPr>
              <w:pStyle w:val="af"/>
              <w:wordWrap/>
              <w:ind w:left="0" w:firstLineChars="0" w:firstLine="0"/>
              <w:jc w:val="center"/>
              <w:rPr>
                <w:rFonts w:asciiTheme="minorEastAsia" w:eastAsiaTheme="minorEastAsia" w:hAnsiTheme="minorEastAsia"/>
                <w:color w:val="000000" w:themeColor="text1"/>
                <w:szCs w:val="18"/>
              </w:rPr>
            </w:pPr>
            <w:r w:rsidRPr="006B00C0">
              <w:rPr>
                <w:rFonts w:asciiTheme="minorEastAsia" w:eastAsiaTheme="minorEastAsia" w:hAnsiTheme="minorEastAsia" w:hint="eastAsia"/>
                <w:color w:val="000000" w:themeColor="text1"/>
                <w:szCs w:val="18"/>
              </w:rPr>
              <w:t>神奈川県</w:t>
            </w:r>
          </w:p>
        </w:tc>
        <w:tc>
          <w:tcPr>
            <w:tcW w:w="1153" w:type="dxa"/>
            <w:tcBorders>
              <w:top w:val="nil"/>
              <w:bottom w:val="nil"/>
            </w:tcBorders>
            <w:shd w:val="clear" w:color="auto" w:fill="DEEAF6" w:themeFill="accent1" w:themeFillTint="33"/>
          </w:tcPr>
          <w:p w14:paraId="1C314E02" w14:textId="2B50B4C7" w:rsidR="00C52DC6" w:rsidRPr="006B00C0" w:rsidRDefault="00C52DC6" w:rsidP="00C52DC6">
            <w:pPr>
              <w:pStyle w:val="af"/>
              <w:wordWrap/>
              <w:ind w:left="0" w:firstLineChars="0" w:firstLine="0"/>
              <w:jc w:val="right"/>
              <w:rPr>
                <w:rFonts w:eastAsiaTheme="minorEastAsia"/>
                <w:color w:val="000000" w:themeColor="text1"/>
              </w:rPr>
            </w:pPr>
            <w:r w:rsidRPr="00FF5A32">
              <w:t>182</w:t>
            </w:r>
          </w:p>
        </w:tc>
        <w:tc>
          <w:tcPr>
            <w:tcW w:w="1153" w:type="dxa"/>
            <w:tcBorders>
              <w:top w:val="nil"/>
              <w:bottom w:val="nil"/>
            </w:tcBorders>
            <w:shd w:val="clear" w:color="auto" w:fill="DEEAF6" w:themeFill="accent1" w:themeFillTint="33"/>
          </w:tcPr>
          <w:p w14:paraId="2A8A5EAC" w14:textId="2E3FA95C" w:rsidR="00C52DC6" w:rsidRPr="006B00C0" w:rsidRDefault="00C52DC6" w:rsidP="00C52DC6">
            <w:pPr>
              <w:pStyle w:val="af"/>
              <w:wordWrap/>
              <w:ind w:left="0" w:firstLineChars="0" w:firstLine="0"/>
              <w:jc w:val="right"/>
              <w:rPr>
                <w:rFonts w:eastAsiaTheme="minorEastAsia"/>
                <w:color w:val="000000" w:themeColor="text1"/>
              </w:rPr>
            </w:pPr>
            <w:r w:rsidRPr="00FF5A32">
              <w:t>152</w:t>
            </w:r>
          </w:p>
        </w:tc>
        <w:tc>
          <w:tcPr>
            <w:tcW w:w="1153" w:type="dxa"/>
            <w:tcBorders>
              <w:top w:val="nil"/>
              <w:bottom w:val="nil"/>
            </w:tcBorders>
            <w:shd w:val="clear" w:color="auto" w:fill="DEEAF6" w:themeFill="accent1" w:themeFillTint="33"/>
          </w:tcPr>
          <w:p w14:paraId="195EABF4" w14:textId="4AB7720D" w:rsidR="00C52DC6" w:rsidRPr="006B00C0" w:rsidRDefault="00C52DC6" w:rsidP="00C52DC6">
            <w:pPr>
              <w:pStyle w:val="af"/>
              <w:wordWrap/>
              <w:ind w:left="0" w:firstLineChars="0" w:firstLine="0"/>
              <w:jc w:val="right"/>
              <w:rPr>
                <w:rFonts w:eastAsiaTheme="minorEastAsia"/>
                <w:color w:val="000000" w:themeColor="text1"/>
              </w:rPr>
            </w:pPr>
            <w:r w:rsidRPr="00FF5A32">
              <w:t xml:space="preserve">268 </w:t>
            </w:r>
          </w:p>
        </w:tc>
        <w:tc>
          <w:tcPr>
            <w:tcW w:w="1153" w:type="dxa"/>
            <w:tcBorders>
              <w:top w:val="nil"/>
              <w:bottom w:val="nil"/>
            </w:tcBorders>
            <w:shd w:val="clear" w:color="auto" w:fill="DEEAF6" w:themeFill="accent1" w:themeFillTint="33"/>
          </w:tcPr>
          <w:p w14:paraId="5FF75D58" w14:textId="4A5034B9" w:rsidR="00C52DC6" w:rsidRPr="006B00C0" w:rsidRDefault="00C52DC6" w:rsidP="00C52DC6">
            <w:pPr>
              <w:pStyle w:val="af"/>
              <w:wordWrap/>
              <w:ind w:left="0" w:firstLineChars="0" w:firstLine="0"/>
              <w:jc w:val="right"/>
              <w:rPr>
                <w:rFonts w:eastAsiaTheme="minorEastAsia"/>
                <w:color w:val="000000" w:themeColor="text1"/>
              </w:rPr>
            </w:pPr>
            <w:r w:rsidRPr="00FF5A32">
              <w:t>602</w:t>
            </w:r>
          </w:p>
        </w:tc>
        <w:tc>
          <w:tcPr>
            <w:tcW w:w="1153" w:type="dxa"/>
            <w:tcBorders>
              <w:top w:val="nil"/>
              <w:bottom w:val="nil"/>
            </w:tcBorders>
            <w:shd w:val="clear" w:color="auto" w:fill="DEEAF6" w:themeFill="accent1" w:themeFillTint="33"/>
          </w:tcPr>
          <w:p w14:paraId="2FC4F188" w14:textId="5BC6C456" w:rsidR="00C52DC6" w:rsidRPr="006B00C0" w:rsidRDefault="00C52DC6" w:rsidP="00C52DC6">
            <w:pPr>
              <w:pStyle w:val="af"/>
              <w:wordWrap/>
              <w:ind w:left="0" w:firstLineChars="0" w:firstLine="0"/>
              <w:jc w:val="right"/>
              <w:rPr>
                <w:rFonts w:eastAsiaTheme="minorEastAsia"/>
                <w:color w:val="000000" w:themeColor="text1"/>
              </w:rPr>
            </w:pPr>
            <w:r w:rsidRPr="00FF5A32">
              <w:t>30.2%</w:t>
            </w:r>
          </w:p>
        </w:tc>
        <w:tc>
          <w:tcPr>
            <w:tcW w:w="1153" w:type="dxa"/>
            <w:tcBorders>
              <w:top w:val="nil"/>
              <w:bottom w:val="nil"/>
            </w:tcBorders>
            <w:shd w:val="clear" w:color="auto" w:fill="DEEAF6" w:themeFill="accent1" w:themeFillTint="33"/>
          </w:tcPr>
          <w:p w14:paraId="3172ABD9" w14:textId="53D62647" w:rsidR="00C52DC6" w:rsidRPr="006B00C0" w:rsidRDefault="00C52DC6" w:rsidP="00C52DC6">
            <w:pPr>
              <w:pStyle w:val="af"/>
              <w:wordWrap/>
              <w:ind w:left="0" w:firstLineChars="0" w:firstLine="0"/>
              <w:jc w:val="right"/>
              <w:rPr>
                <w:rFonts w:eastAsiaTheme="minorEastAsia"/>
                <w:color w:val="000000" w:themeColor="text1"/>
              </w:rPr>
            </w:pPr>
            <w:r w:rsidRPr="00FF5A32">
              <w:t>25.2%</w:t>
            </w:r>
          </w:p>
        </w:tc>
        <w:tc>
          <w:tcPr>
            <w:tcW w:w="1154" w:type="dxa"/>
            <w:tcBorders>
              <w:top w:val="nil"/>
              <w:bottom w:val="nil"/>
            </w:tcBorders>
            <w:shd w:val="clear" w:color="auto" w:fill="DEEAF6" w:themeFill="accent1" w:themeFillTint="33"/>
          </w:tcPr>
          <w:p w14:paraId="17377B93" w14:textId="3A83A873" w:rsidR="00C52DC6" w:rsidRPr="006B00C0" w:rsidRDefault="00C52DC6" w:rsidP="00C52DC6">
            <w:pPr>
              <w:pStyle w:val="af"/>
              <w:wordWrap/>
              <w:ind w:left="0" w:firstLineChars="0" w:firstLine="0"/>
              <w:jc w:val="right"/>
              <w:rPr>
                <w:rFonts w:eastAsiaTheme="minorEastAsia"/>
                <w:color w:val="000000" w:themeColor="text1"/>
              </w:rPr>
            </w:pPr>
            <w:r w:rsidRPr="00FF5A32">
              <w:t>44.5%</w:t>
            </w:r>
          </w:p>
        </w:tc>
      </w:tr>
      <w:tr w:rsidR="00C52DC6" w:rsidRPr="006B00C0" w14:paraId="1F98A11F" w14:textId="77777777" w:rsidTr="00E430FC">
        <w:tc>
          <w:tcPr>
            <w:tcW w:w="993" w:type="dxa"/>
            <w:tcBorders>
              <w:top w:val="nil"/>
              <w:bottom w:val="nil"/>
            </w:tcBorders>
            <w:shd w:val="clear" w:color="auto" w:fill="auto"/>
          </w:tcPr>
          <w:p w14:paraId="17CE9FFC" w14:textId="77777777" w:rsidR="00C52DC6" w:rsidRPr="006B00C0" w:rsidRDefault="00C52DC6" w:rsidP="00C52DC6">
            <w:pPr>
              <w:pStyle w:val="af"/>
              <w:wordWrap/>
              <w:ind w:left="0" w:firstLineChars="0" w:firstLine="0"/>
              <w:jc w:val="center"/>
              <w:rPr>
                <w:rFonts w:asciiTheme="minorEastAsia" w:eastAsiaTheme="minorEastAsia" w:hAnsiTheme="minorEastAsia"/>
                <w:color w:val="000000" w:themeColor="text1"/>
                <w:szCs w:val="18"/>
              </w:rPr>
            </w:pPr>
            <w:r w:rsidRPr="006B00C0">
              <w:rPr>
                <w:rFonts w:asciiTheme="minorEastAsia" w:eastAsiaTheme="minorEastAsia" w:hAnsiTheme="minorEastAsia" w:hint="eastAsia"/>
                <w:color w:val="000000" w:themeColor="text1"/>
                <w:szCs w:val="18"/>
              </w:rPr>
              <w:t>新潟県</w:t>
            </w:r>
          </w:p>
        </w:tc>
        <w:tc>
          <w:tcPr>
            <w:tcW w:w="1153" w:type="dxa"/>
            <w:tcBorders>
              <w:top w:val="nil"/>
              <w:bottom w:val="nil"/>
            </w:tcBorders>
            <w:shd w:val="clear" w:color="auto" w:fill="auto"/>
          </w:tcPr>
          <w:p w14:paraId="6CDC4A48" w14:textId="67F04F92" w:rsidR="00C52DC6" w:rsidRPr="006B00C0" w:rsidRDefault="00C52DC6" w:rsidP="00C52DC6">
            <w:pPr>
              <w:pStyle w:val="af"/>
              <w:wordWrap/>
              <w:ind w:left="0" w:firstLineChars="0" w:firstLine="0"/>
              <w:jc w:val="right"/>
              <w:rPr>
                <w:rFonts w:eastAsiaTheme="minorEastAsia"/>
                <w:color w:val="000000" w:themeColor="text1"/>
              </w:rPr>
            </w:pPr>
            <w:r w:rsidRPr="00FF5A32">
              <w:t>149</w:t>
            </w:r>
          </w:p>
        </w:tc>
        <w:tc>
          <w:tcPr>
            <w:tcW w:w="1153" w:type="dxa"/>
            <w:tcBorders>
              <w:top w:val="nil"/>
              <w:bottom w:val="nil"/>
            </w:tcBorders>
            <w:shd w:val="clear" w:color="auto" w:fill="auto"/>
          </w:tcPr>
          <w:p w14:paraId="5A1A8DC9" w14:textId="16AB13EE" w:rsidR="00C52DC6" w:rsidRPr="006B00C0" w:rsidRDefault="00C52DC6" w:rsidP="00C52DC6">
            <w:pPr>
              <w:pStyle w:val="af"/>
              <w:wordWrap/>
              <w:ind w:left="0" w:firstLineChars="0" w:firstLine="0"/>
              <w:jc w:val="right"/>
              <w:rPr>
                <w:rFonts w:eastAsiaTheme="minorEastAsia"/>
                <w:color w:val="000000" w:themeColor="text1"/>
              </w:rPr>
            </w:pPr>
            <w:r w:rsidRPr="00FF5A32">
              <w:t>247</w:t>
            </w:r>
          </w:p>
        </w:tc>
        <w:tc>
          <w:tcPr>
            <w:tcW w:w="1153" w:type="dxa"/>
            <w:tcBorders>
              <w:top w:val="nil"/>
              <w:bottom w:val="nil"/>
            </w:tcBorders>
            <w:shd w:val="clear" w:color="auto" w:fill="auto"/>
          </w:tcPr>
          <w:p w14:paraId="47BE4BEF" w14:textId="6FAA3FB4" w:rsidR="00C52DC6" w:rsidRPr="006B00C0" w:rsidRDefault="00C52DC6" w:rsidP="00C52DC6">
            <w:pPr>
              <w:pStyle w:val="af"/>
              <w:wordWrap/>
              <w:ind w:left="0" w:firstLineChars="0" w:firstLine="0"/>
              <w:jc w:val="right"/>
              <w:rPr>
                <w:rFonts w:eastAsiaTheme="minorEastAsia"/>
                <w:color w:val="000000" w:themeColor="text1"/>
              </w:rPr>
            </w:pPr>
            <w:r w:rsidRPr="00FF5A32">
              <w:t xml:space="preserve">20 </w:t>
            </w:r>
          </w:p>
        </w:tc>
        <w:tc>
          <w:tcPr>
            <w:tcW w:w="1153" w:type="dxa"/>
            <w:tcBorders>
              <w:top w:val="nil"/>
              <w:bottom w:val="nil"/>
            </w:tcBorders>
            <w:shd w:val="clear" w:color="auto" w:fill="auto"/>
          </w:tcPr>
          <w:p w14:paraId="6A73E996" w14:textId="42132FE7" w:rsidR="00C52DC6" w:rsidRPr="006B00C0" w:rsidRDefault="00C52DC6" w:rsidP="00C52DC6">
            <w:pPr>
              <w:pStyle w:val="af"/>
              <w:wordWrap/>
              <w:ind w:left="0" w:firstLineChars="0" w:firstLine="0"/>
              <w:jc w:val="right"/>
              <w:rPr>
                <w:rFonts w:eastAsiaTheme="minorEastAsia"/>
                <w:color w:val="000000" w:themeColor="text1"/>
              </w:rPr>
            </w:pPr>
            <w:r w:rsidRPr="00FF5A32">
              <w:t>416</w:t>
            </w:r>
          </w:p>
        </w:tc>
        <w:tc>
          <w:tcPr>
            <w:tcW w:w="1153" w:type="dxa"/>
            <w:tcBorders>
              <w:top w:val="nil"/>
              <w:bottom w:val="nil"/>
            </w:tcBorders>
            <w:shd w:val="clear" w:color="auto" w:fill="auto"/>
          </w:tcPr>
          <w:p w14:paraId="7BD5108E" w14:textId="21E39104" w:rsidR="00C52DC6" w:rsidRPr="006B00C0" w:rsidRDefault="00C52DC6" w:rsidP="00C52DC6">
            <w:pPr>
              <w:pStyle w:val="af"/>
              <w:wordWrap/>
              <w:ind w:left="0" w:firstLineChars="0" w:firstLine="0"/>
              <w:jc w:val="right"/>
              <w:rPr>
                <w:rFonts w:eastAsiaTheme="minorEastAsia"/>
                <w:color w:val="000000" w:themeColor="text1"/>
              </w:rPr>
            </w:pPr>
            <w:r w:rsidRPr="00FF5A32">
              <w:t>35.8%</w:t>
            </w:r>
          </w:p>
        </w:tc>
        <w:tc>
          <w:tcPr>
            <w:tcW w:w="1153" w:type="dxa"/>
            <w:tcBorders>
              <w:top w:val="nil"/>
              <w:bottom w:val="nil"/>
            </w:tcBorders>
            <w:shd w:val="clear" w:color="auto" w:fill="auto"/>
          </w:tcPr>
          <w:p w14:paraId="37E91B76" w14:textId="351DF019" w:rsidR="00C52DC6" w:rsidRPr="006B00C0" w:rsidRDefault="00C52DC6" w:rsidP="00C52DC6">
            <w:pPr>
              <w:pStyle w:val="af"/>
              <w:wordWrap/>
              <w:ind w:left="0" w:firstLineChars="0" w:firstLine="0"/>
              <w:jc w:val="right"/>
              <w:rPr>
                <w:rFonts w:eastAsiaTheme="minorEastAsia"/>
                <w:color w:val="000000" w:themeColor="text1"/>
              </w:rPr>
            </w:pPr>
            <w:r w:rsidRPr="00FF5A32">
              <w:t>59.4%</w:t>
            </w:r>
          </w:p>
        </w:tc>
        <w:tc>
          <w:tcPr>
            <w:tcW w:w="1154" w:type="dxa"/>
            <w:tcBorders>
              <w:top w:val="nil"/>
              <w:bottom w:val="nil"/>
            </w:tcBorders>
            <w:shd w:val="clear" w:color="auto" w:fill="auto"/>
          </w:tcPr>
          <w:p w14:paraId="04CF4BB9" w14:textId="46368EDF" w:rsidR="00C52DC6" w:rsidRPr="006B00C0" w:rsidRDefault="00C52DC6" w:rsidP="00C52DC6">
            <w:pPr>
              <w:pStyle w:val="af"/>
              <w:wordWrap/>
              <w:ind w:left="0" w:firstLineChars="0" w:firstLine="0"/>
              <w:jc w:val="right"/>
              <w:rPr>
                <w:rFonts w:eastAsiaTheme="minorEastAsia"/>
                <w:color w:val="000000" w:themeColor="text1"/>
              </w:rPr>
            </w:pPr>
            <w:r w:rsidRPr="00FF5A32">
              <w:t>4.8%</w:t>
            </w:r>
          </w:p>
        </w:tc>
      </w:tr>
      <w:tr w:rsidR="00C52DC6" w:rsidRPr="006B00C0" w14:paraId="1C4F7218" w14:textId="77777777" w:rsidTr="00E430FC">
        <w:tc>
          <w:tcPr>
            <w:tcW w:w="993" w:type="dxa"/>
            <w:tcBorders>
              <w:top w:val="nil"/>
              <w:bottom w:val="nil"/>
            </w:tcBorders>
            <w:shd w:val="clear" w:color="auto" w:fill="DEEAF6" w:themeFill="accent1" w:themeFillTint="33"/>
          </w:tcPr>
          <w:p w14:paraId="3D69DC7B" w14:textId="77777777" w:rsidR="00C52DC6" w:rsidRPr="006B00C0" w:rsidRDefault="00C52DC6" w:rsidP="00C52DC6">
            <w:pPr>
              <w:pStyle w:val="af"/>
              <w:wordWrap/>
              <w:ind w:left="0" w:firstLineChars="0" w:firstLine="0"/>
              <w:jc w:val="center"/>
              <w:rPr>
                <w:rFonts w:asciiTheme="minorEastAsia" w:eastAsiaTheme="minorEastAsia" w:hAnsiTheme="minorEastAsia"/>
                <w:color w:val="000000" w:themeColor="text1"/>
                <w:szCs w:val="18"/>
              </w:rPr>
            </w:pPr>
            <w:r w:rsidRPr="006B00C0">
              <w:rPr>
                <w:rFonts w:asciiTheme="minorEastAsia" w:eastAsiaTheme="minorEastAsia" w:hAnsiTheme="minorEastAsia" w:hint="eastAsia"/>
                <w:color w:val="000000" w:themeColor="text1"/>
                <w:szCs w:val="18"/>
              </w:rPr>
              <w:t>富山県</w:t>
            </w:r>
          </w:p>
        </w:tc>
        <w:tc>
          <w:tcPr>
            <w:tcW w:w="1153" w:type="dxa"/>
            <w:tcBorders>
              <w:top w:val="nil"/>
              <w:bottom w:val="nil"/>
            </w:tcBorders>
            <w:shd w:val="clear" w:color="auto" w:fill="DEEAF6" w:themeFill="accent1" w:themeFillTint="33"/>
          </w:tcPr>
          <w:p w14:paraId="213C39B2" w14:textId="322A3598" w:rsidR="00C52DC6" w:rsidRPr="006B00C0" w:rsidRDefault="00C52DC6" w:rsidP="00C52DC6">
            <w:pPr>
              <w:pStyle w:val="af"/>
              <w:wordWrap/>
              <w:ind w:left="0" w:firstLineChars="0" w:firstLine="0"/>
              <w:jc w:val="right"/>
              <w:rPr>
                <w:rFonts w:eastAsiaTheme="minorEastAsia"/>
                <w:color w:val="000000" w:themeColor="text1"/>
              </w:rPr>
            </w:pPr>
            <w:r w:rsidRPr="00FF5A32">
              <w:t>180</w:t>
            </w:r>
          </w:p>
        </w:tc>
        <w:tc>
          <w:tcPr>
            <w:tcW w:w="1153" w:type="dxa"/>
            <w:tcBorders>
              <w:top w:val="nil"/>
              <w:bottom w:val="nil"/>
            </w:tcBorders>
            <w:shd w:val="clear" w:color="auto" w:fill="DEEAF6" w:themeFill="accent1" w:themeFillTint="33"/>
          </w:tcPr>
          <w:p w14:paraId="1E7E216E" w14:textId="55B88750" w:rsidR="00C52DC6" w:rsidRPr="006B00C0" w:rsidRDefault="00C52DC6" w:rsidP="00C52DC6">
            <w:pPr>
              <w:pStyle w:val="af"/>
              <w:wordWrap/>
              <w:ind w:left="0" w:firstLineChars="0" w:firstLine="0"/>
              <w:jc w:val="right"/>
              <w:rPr>
                <w:rFonts w:eastAsiaTheme="minorEastAsia"/>
                <w:color w:val="000000" w:themeColor="text1"/>
              </w:rPr>
            </w:pPr>
            <w:r w:rsidRPr="00FF5A32">
              <w:t>103</w:t>
            </w:r>
          </w:p>
        </w:tc>
        <w:tc>
          <w:tcPr>
            <w:tcW w:w="1153" w:type="dxa"/>
            <w:tcBorders>
              <w:top w:val="nil"/>
              <w:bottom w:val="nil"/>
            </w:tcBorders>
            <w:shd w:val="clear" w:color="auto" w:fill="DEEAF6" w:themeFill="accent1" w:themeFillTint="33"/>
          </w:tcPr>
          <w:p w14:paraId="67D5428A" w14:textId="67DC11B0" w:rsidR="00C52DC6" w:rsidRPr="006B00C0" w:rsidRDefault="00C52DC6" w:rsidP="00C52DC6">
            <w:pPr>
              <w:pStyle w:val="af"/>
              <w:wordWrap/>
              <w:ind w:left="0" w:firstLineChars="0" w:firstLine="0"/>
              <w:jc w:val="right"/>
              <w:rPr>
                <w:rFonts w:eastAsiaTheme="minorEastAsia"/>
                <w:color w:val="000000" w:themeColor="text1"/>
              </w:rPr>
            </w:pPr>
            <w:r w:rsidRPr="00FF5A32">
              <w:t xml:space="preserve">15 </w:t>
            </w:r>
          </w:p>
        </w:tc>
        <w:tc>
          <w:tcPr>
            <w:tcW w:w="1153" w:type="dxa"/>
            <w:tcBorders>
              <w:top w:val="nil"/>
              <w:bottom w:val="nil"/>
            </w:tcBorders>
            <w:shd w:val="clear" w:color="auto" w:fill="DEEAF6" w:themeFill="accent1" w:themeFillTint="33"/>
          </w:tcPr>
          <w:p w14:paraId="7B669034" w14:textId="01EB474B" w:rsidR="00C52DC6" w:rsidRPr="006B00C0" w:rsidRDefault="00C52DC6" w:rsidP="00C52DC6">
            <w:pPr>
              <w:pStyle w:val="af"/>
              <w:wordWrap/>
              <w:ind w:left="0" w:firstLineChars="0" w:firstLine="0"/>
              <w:jc w:val="right"/>
              <w:rPr>
                <w:rFonts w:eastAsiaTheme="minorEastAsia"/>
                <w:color w:val="000000" w:themeColor="text1"/>
              </w:rPr>
            </w:pPr>
            <w:r w:rsidRPr="00FF5A32">
              <w:t>298</w:t>
            </w:r>
          </w:p>
        </w:tc>
        <w:tc>
          <w:tcPr>
            <w:tcW w:w="1153" w:type="dxa"/>
            <w:tcBorders>
              <w:top w:val="nil"/>
              <w:bottom w:val="nil"/>
            </w:tcBorders>
            <w:shd w:val="clear" w:color="auto" w:fill="DEEAF6" w:themeFill="accent1" w:themeFillTint="33"/>
          </w:tcPr>
          <w:p w14:paraId="28B7268F" w14:textId="2BFA23E7" w:rsidR="00C52DC6" w:rsidRPr="006B00C0" w:rsidRDefault="00C52DC6" w:rsidP="00C52DC6">
            <w:pPr>
              <w:pStyle w:val="af"/>
              <w:wordWrap/>
              <w:ind w:left="0" w:firstLineChars="0" w:firstLine="0"/>
              <w:jc w:val="right"/>
              <w:rPr>
                <w:rFonts w:eastAsiaTheme="minorEastAsia"/>
                <w:color w:val="000000" w:themeColor="text1"/>
              </w:rPr>
            </w:pPr>
            <w:r w:rsidRPr="00FF5A32">
              <w:t>60.4%</w:t>
            </w:r>
          </w:p>
        </w:tc>
        <w:tc>
          <w:tcPr>
            <w:tcW w:w="1153" w:type="dxa"/>
            <w:tcBorders>
              <w:top w:val="nil"/>
              <w:bottom w:val="nil"/>
            </w:tcBorders>
            <w:shd w:val="clear" w:color="auto" w:fill="DEEAF6" w:themeFill="accent1" w:themeFillTint="33"/>
          </w:tcPr>
          <w:p w14:paraId="154F059B" w14:textId="5243F437" w:rsidR="00C52DC6" w:rsidRPr="006B00C0" w:rsidRDefault="00C52DC6" w:rsidP="00C52DC6">
            <w:pPr>
              <w:pStyle w:val="af"/>
              <w:wordWrap/>
              <w:ind w:left="0" w:firstLineChars="0" w:firstLine="0"/>
              <w:jc w:val="right"/>
              <w:rPr>
                <w:rFonts w:eastAsiaTheme="minorEastAsia"/>
                <w:color w:val="000000" w:themeColor="text1"/>
              </w:rPr>
            </w:pPr>
            <w:r w:rsidRPr="00FF5A32">
              <w:t>34.6%</w:t>
            </w:r>
          </w:p>
        </w:tc>
        <w:tc>
          <w:tcPr>
            <w:tcW w:w="1154" w:type="dxa"/>
            <w:tcBorders>
              <w:top w:val="nil"/>
              <w:bottom w:val="nil"/>
            </w:tcBorders>
            <w:shd w:val="clear" w:color="auto" w:fill="DEEAF6" w:themeFill="accent1" w:themeFillTint="33"/>
          </w:tcPr>
          <w:p w14:paraId="1396D3FE" w14:textId="63030A58" w:rsidR="00C52DC6" w:rsidRPr="006B00C0" w:rsidRDefault="00C52DC6" w:rsidP="00C52DC6">
            <w:pPr>
              <w:pStyle w:val="af"/>
              <w:wordWrap/>
              <w:ind w:left="0" w:firstLineChars="0" w:firstLine="0"/>
              <w:jc w:val="right"/>
              <w:rPr>
                <w:rFonts w:eastAsiaTheme="minorEastAsia"/>
                <w:color w:val="000000" w:themeColor="text1"/>
              </w:rPr>
            </w:pPr>
            <w:r w:rsidRPr="00FF5A32">
              <w:t>5.0%</w:t>
            </w:r>
          </w:p>
        </w:tc>
      </w:tr>
      <w:tr w:rsidR="00C52DC6" w:rsidRPr="006B00C0" w14:paraId="36F224E8" w14:textId="77777777" w:rsidTr="00E430FC">
        <w:tc>
          <w:tcPr>
            <w:tcW w:w="993" w:type="dxa"/>
            <w:tcBorders>
              <w:top w:val="nil"/>
              <w:bottom w:val="nil"/>
            </w:tcBorders>
            <w:shd w:val="clear" w:color="auto" w:fill="auto"/>
          </w:tcPr>
          <w:p w14:paraId="2ED8CCC0" w14:textId="77777777" w:rsidR="00C52DC6" w:rsidRPr="006B00C0" w:rsidRDefault="00C52DC6" w:rsidP="00C52DC6">
            <w:pPr>
              <w:pStyle w:val="af"/>
              <w:wordWrap/>
              <w:ind w:left="0" w:firstLineChars="0" w:firstLine="0"/>
              <w:jc w:val="center"/>
              <w:rPr>
                <w:rFonts w:asciiTheme="minorEastAsia" w:eastAsiaTheme="minorEastAsia" w:hAnsiTheme="minorEastAsia"/>
                <w:color w:val="000000" w:themeColor="text1"/>
                <w:szCs w:val="18"/>
              </w:rPr>
            </w:pPr>
            <w:r w:rsidRPr="006B00C0">
              <w:rPr>
                <w:rFonts w:asciiTheme="minorEastAsia" w:eastAsiaTheme="minorEastAsia" w:hAnsiTheme="minorEastAsia" w:hint="eastAsia"/>
                <w:color w:val="000000" w:themeColor="text1"/>
                <w:szCs w:val="18"/>
              </w:rPr>
              <w:t>石川県</w:t>
            </w:r>
          </w:p>
        </w:tc>
        <w:tc>
          <w:tcPr>
            <w:tcW w:w="1153" w:type="dxa"/>
            <w:tcBorders>
              <w:top w:val="nil"/>
              <w:bottom w:val="nil"/>
            </w:tcBorders>
            <w:shd w:val="clear" w:color="auto" w:fill="auto"/>
          </w:tcPr>
          <w:p w14:paraId="4E33A6E9" w14:textId="479E5D9D" w:rsidR="00C52DC6" w:rsidRPr="006B00C0" w:rsidRDefault="00C52DC6" w:rsidP="00C52DC6">
            <w:pPr>
              <w:pStyle w:val="af"/>
              <w:wordWrap/>
              <w:ind w:left="0" w:firstLineChars="0" w:firstLine="0"/>
              <w:jc w:val="right"/>
              <w:rPr>
                <w:rFonts w:eastAsiaTheme="minorEastAsia"/>
                <w:color w:val="000000" w:themeColor="text1"/>
              </w:rPr>
            </w:pPr>
            <w:r w:rsidRPr="00FF5A32">
              <w:t>131</w:t>
            </w:r>
          </w:p>
        </w:tc>
        <w:tc>
          <w:tcPr>
            <w:tcW w:w="1153" w:type="dxa"/>
            <w:tcBorders>
              <w:top w:val="nil"/>
              <w:bottom w:val="nil"/>
            </w:tcBorders>
            <w:shd w:val="clear" w:color="auto" w:fill="auto"/>
          </w:tcPr>
          <w:p w14:paraId="2E970539" w14:textId="682396D8" w:rsidR="00C52DC6" w:rsidRPr="006B00C0" w:rsidRDefault="00C52DC6" w:rsidP="00C52DC6">
            <w:pPr>
              <w:pStyle w:val="af"/>
              <w:wordWrap/>
              <w:ind w:left="0" w:firstLineChars="0" w:firstLine="0"/>
              <w:jc w:val="right"/>
              <w:rPr>
                <w:rFonts w:eastAsiaTheme="minorEastAsia"/>
                <w:color w:val="000000" w:themeColor="text1"/>
              </w:rPr>
            </w:pPr>
            <w:r w:rsidRPr="00FF5A32">
              <w:t>66</w:t>
            </w:r>
          </w:p>
        </w:tc>
        <w:tc>
          <w:tcPr>
            <w:tcW w:w="1153" w:type="dxa"/>
            <w:tcBorders>
              <w:top w:val="nil"/>
              <w:bottom w:val="nil"/>
            </w:tcBorders>
            <w:shd w:val="clear" w:color="auto" w:fill="auto"/>
          </w:tcPr>
          <w:p w14:paraId="72B0279B" w14:textId="288CB7F2" w:rsidR="00C52DC6" w:rsidRPr="006B00C0" w:rsidRDefault="00C52DC6" w:rsidP="00C52DC6">
            <w:pPr>
              <w:pStyle w:val="af"/>
              <w:wordWrap/>
              <w:ind w:left="0" w:firstLineChars="0" w:firstLine="0"/>
              <w:jc w:val="right"/>
              <w:rPr>
                <w:rFonts w:eastAsiaTheme="minorEastAsia"/>
                <w:color w:val="000000" w:themeColor="text1"/>
              </w:rPr>
            </w:pPr>
            <w:r w:rsidRPr="00FF5A32">
              <w:t xml:space="preserve">22 </w:t>
            </w:r>
          </w:p>
        </w:tc>
        <w:tc>
          <w:tcPr>
            <w:tcW w:w="1153" w:type="dxa"/>
            <w:tcBorders>
              <w:top w:val="nil"/>
              <w:bottom w:val="nil"/>
            </w:tcBorders>
            <w:shd w:val="clear" w:color="auto" w:fill="auto"/>
          </w:tcPr>
          <w:p w14:paraId="6AEC6595" w14:textId="0595FBF1" w:rsidR="00C52DC6" w:rsidRPr="006B00C0" w:rsidRDefault="00C52DC6" w:rsidP="00C52DC6">
            <w:pPr>
              <w:pStyle w:val="af"/>
              <w:wordWrap/>
              <w:ind w:left="0" w:firstLineChars="0" w:firstLine="0"/>
              <w:jc w:val="right"/>
              <w:rPr>
                <w:rFonts w:eastAsiaTheme="minorEastAsia"/>
                <w:color w:val="000000" w:themeColor="text1"/>
              </w:rPr>
            </w:pPr>
            <w:r w:rsidRPr="00FF5A32">
              <w:t>219</w:t>
            </w:r>
          </w:p>
        </w:tc>
        <w:tc>
          <w:tcPr>
            <w:tcW w:w="1153" w:type="dxa"/>
            <w:tcBorders>
              <w:top w:val="nil"/>
              <w:bottom w:val="nil"/>
            </w:tcBorders>
            <w:shd w:val="clear" w:color="auto" w:fill="auto"/>
          </w:tcPr>
          <w:p w14:paraId="0A020423" w14:textId="1B06938E" w:rsidR="00C52DC6" w:rsidRPr="006B00C0" w:rsidRDefault="00C52DC6" w:rsidP="00C52DC6">
            <w:pPr>
              <w:pStyle w:val="af"/>
              <w:wordWrap/>
              <w:ind w:left="0" w:firstLineChars="0" w:firstLine="0"/>
              <w:jc w:val="right"/>
              <w:rPr>
                <w:rFonts w:eastAsiaTheme="minorEastAsia"/>
                <w:color w:val="000000" w:themeColor="text1"/>
              </w:rPr>
            </w:pPr>
            <w:r w:rsidRPr="00FF5A32">
              <w:t>59.8%</w:t>
            </w:r>
          </w:p>
        </w:tc>
        <w:tc>
          <w:tcPr>
            <w:tcW w:w="1153" w:type="dxa"/>
            <w:tcBorders>
              <w:top w:val="nil"/>
              <w:bottom w:val="nil"/>
            </w:tcBorders>
            <w:shd w:val="clear" w:color="auto" w:fill="auto"/>
          </w:tcPr>
          <w:p w14:paraId="0A6561B3" w14:textId="45730248" w:rsidR="00C52DC6" w:rsidRPr="006B00C0" w:rsidRDefault="00C52DC6" w:rsidP="00C52DC6">
            <w:pPr>
              <w:pStyle w:val="af"/>
              <w:wordWrap/>
              <w:ind w:left="0" w:firstLineChars="0" w:firstLine="0"/>
              <w:jc w:val="right"/>
              <w:rPr>
                <w:rFonts w:eastAsiaTheme="minorEastAsia"/>
                <w:color w:val="000000" w:themeColor="text1"/>
              </w:rPr>
            </w:pPr>
            <w:r w:rsidRPr="00FF5A32">
              <w:t>30.1%</w:t>
            </w:r>
          </w:p>
        </w:tc>
        <w:tc>
          <w:tcPr>
            <w:tcW w:w="1154" w:type="dxa"/>
            <w:tcBorders>
              <w:top w:val="nil"/>
              <w:bottom w:val="nil"/>
            </w:tcBorders>
            <w:shd w:val="clear" w:color="auto" w:fill="auto"/>
          </w:tcPr>
          <w:p w14:paraId="6E61BF3B" w14:textId="617CFFEC" w:rsidR="00C52DC6" w:rsidRPr="006B00C0" w:rsidRDefault="00C52DC6" w:rsidP="00C52DC6">
            <w:pPr>
              <w:pStyle w:val="af"/>
              <w:wordWrap/>
              <w:ind w:left="0" w:firstLineChars="0" w:firstLine="0"/>
              <w:jc w:val="right"/>
              <w:rPr>
                <w:rFonts w:eastAsiaTheme="minorEastAsia"/>
                <w:color w:val="000000" w:themeColor="text1"/>
              </w:rPr>
            </w:pPr>
            <w:r w:rsidRPr="00FF5A32">
              <w:t>10.0%</w:t>
            </w:r>
          </w:p>
        </w:tc>
      </w:tr>
      <w:tr w:rsidR="00C52DC6" w:rsidRPr="006B00C0" w14:paraId="6B783E8B" w14:textId="77777777" w:rsidTr="00E430FC">
        <w:tc>
          <w:tcPr>
            <w:tcW w:w="993" w:type="dxa"/>
            <w:tcBorders>
              <w:top w:val="nil"/>
              <w:bottom w:val="nil"/>
            </w:tcBorders>
            <w:shd w:val="clear" w:color="auto" w:fill="DEEAF6" w:themeFill="accent1" w:themeFillTint="33"/>
          </w:tcPr>
          <w:p w14:paraId="027EB678" w14:textId="77777777" w:rsidR="00C52DC6" w:rsidRPr="006B00C0" w:rsidRDefault="00C52DC6" w:rsidP="00C52DC6">
            <w:pPr>
              <w:pStyle w:val="af"/>
              <w:wordWrap/>
              <w:ind w:left="0" w:firstLineChars="0" w:firstLine="0"/>
              <w:jc w:val="center"/>
              <w:rPr>
                <w:rFonts w:asciiTheme="minorEastAsia" w:eastAsiaTheme="minorEastAsia" w:hAnsiTheme="minorEastAsia"/>
                <w:color w:val="000000" w:themeColor="text1"/>
                <w:szCs w:val="18"/>
              </w:rPr>
            </w:pPr>
            <w:r w:rsidRPr="006B00C0">
              <w:rPr>
                <w:rFonts w:asciiTheme="minorEastAsia" w:eastAsiaTheme="minorEastAsia" w:hAnsiTheme="minorEastAsia" w:hint="eastAsia"/>
                <w:color w:val="000000" w:themeColor="text1"/>
                <w:szCs w:val="18"/>
              </w:rPr>
              <w:t>福井県</w:t>
            </w:r>
          </w:p>
        </w:tc>
        <w:tc>
          <w:tcPr>
            <w:tcW w:w="1153" w:type="dxa"/>
            <w:tcBorders>
              <w:top w:val="nil"/>
              <w:bottom w:val="nil"/>
            </w:tcBorders>
            <w:shd w:val="clear" w:color="auto" w:fill="DEEAF6" w:themeFill="accent1" w:themeFillTint="33"/>
          </w:tcPr>
          <w:p w14:paraId="522AD96F" w14:textId="38F2E2AB" w:rsidR="00C52DC6" w:rsidRPr="006B00C0" w:rsidRDefault="00C52DC6" w:rsidP="00C52DC6">
            <w:pPr>
              <w:pStyle w:val="af"/>
              <w:wordWrap/>
              <w:ind w:left="0" w:firstLineChars="0" w:firstLine="0"/>
              <w:jc w:val="right"/>
              <w:rPr>
                <w:rFonts w:eastAsiaTheme="minorEastAsia"/>
                <w:color w:val="000000" w:themeColor="text1"/>
              </w:rPr>
            </w:pPr>
            <w:r w:rsidRPr="00FF5A32">
              <w:t>29</w:t>
            </w:r>
          </w:p>
        </w:tc>
        <w:tc>
          <w:tcPr>
            <w:tcW w:w="1153" w:type="dxa"/>
            <w:tcBorders>
              <w:top w:val="nil"/>
              <w:bottom w:val="nil"/>
            </w:tcBorders>
            <w:shd w:val="clear" w:color="auto" w:fill="DEEAF6" w:themeFill="accent1" w:themeFillTint="33"/>
          </w:tcPr>
          <w:p w14:paraId="50E447E0" w14:textId="53B7B5A6" w:rsidR="00C52DC6" w:rsidRPr="006B00C0" w:rsidRDefault="00C52DC6" w:rsidP="00C52DC6">
            <w:pPr>
              <w:pStyle w:val="af"/>
              <w:wordWrap/>
              <w:ind w:left="0" w:firstLineChars="0" w:firstLine="0"/>
              <w:jc w:val="right"/>
              <w:rPr>
                <w:rFonts w:eastAsiaTheme="minorEastAsia"/>
                <w:color w:val="000000" w:themeColor="text1"/>
              </w:rPr>
            </w:pPr>
            <w:r w:rsidRPr="00FF5A32">
              <w:t>35</w:t>
            </w:r>
          </w:p>
        </w:tc>
        <w:tc>
          <w:tcPr>
            <w:tcW w:w="1153" w:type="dxa"/>
            <w:tcBorders>
              <w:top w:val="nil"/>
              <w:bottom w:val="nil"/>
            </w:tcBorders>
            <w:shd w:val="clear" w:color="auto" w:fill="DEEAF6" w:themeFill="accent1" w:themeFillTint="33"/>
          </w:tcPr>
          <w:p w14:paraId="60A630F8" w14:textId="7C154003" w:rsidR="00C52DC6" w:rsidRPr="006B00C0" w:rsidRDefault="00C52DC6" w:rsidP="00C52DC6">
            <w:pPr>
              <w:pStyle w:val="af"/>
              <w:wordWrap/>
              <w:ind w:left="0" w:firstLineChars="0" w:firstLine="0"/>
              <w:jc w:val="right"/>
              <w:rPr>
                <w:rFonts w:eastAsiaTheme="minorEastAsia"/>
                <w:color w:val="000000" w:themeColor="text1"/>
              </w:rPr>
            </w:pPr>
            <w:r w:rsidRPr="00FF5A32">
              <w:t xml:space="preserve">2 </w:t>
            </w:r>
          </w:p>
        </w:tc>
        <w:tc>
          <w:tcPr>
            <w:tcW w:w="1153" w:type="dxa"/>
            <w:tcBorders>
              <w:top w:val="nil"/>
              <w:bottom w:val="nil"/>
            </w:tcBorders>
            <w:shd w:val="clear" w:color="auto" w:fill="DEEAF6" w:themeFill="accent1" w:themeFillTint="33"/>
          </w:tcPr>
          <w:p w14:paraId="62B176B4" w14:textId="474A609E" w:rsidR="00C52DC6" w:rsidRPr="006B00C0" w:rsidRDefault="00C52DC6" w:rsidP="00C52DC6">
            <w:pPr>
              <w:pStyle w:val="af"/>
              <w:wordWrap/>
              <w:ind w:left="0" w:firstLineChars="0" w:firstLine="0"/>
              <w:jc w:val="right"/>
              <w:rPr>
                <w:rFonts w:eastAsiaTheme="minorEastAsia"/>
                <w:color w:val="000000" w:themeColor="text1"/>
              </w:rPr>
            </w:pPr>
            <w:r w:rsidRPr="00FF5A32">
              <w:t>66</w:t>
            </w:r>
          </w:p>
        </w:tc>
        <w:tc>
          <w:tcPr>
            <w:tcW w:w="1153" w:type="dxa"/>
            <w:tcBorders>
              <w:top w:val="nil"/>
              <w:bottom w:val="nil"/>
            </w:tcBorders>
            <w:shd w:val="clear" w:color="auto" w:fill="DEEAF6" w:themeFill="accent1" w:themeFillTint="33"/>
          </w:tcPr>
          <w:p w14:paraId="4D23C4B6" w14:textId="63E71522" w:rsidR="00C52DC6" w:rsidRPr="006B00C0" w:rsidRDefault="00C52DC6" w:rsidP="00C52DC6">
            <w:pPr>
              <w:pStyle w:val="af"/>
              <w:wordWrap/>
              <w:ind w:left="0" w:firstLineChars="0" w:firstLine="0"/>
              <w:jc w:val="right"/>
              <w:rPr>
                <w:rFonts w:eastAsiaTheme="minorEastAsia"/>
                <w:color w:val="000000" w:themeColor="text1"/>
              </w:rPr>
            </w:pPr>
            <w:r w:rsidRPr="00FF5A32">
              <w:t>43.9%</w:t>
            </w:r>
          </w:p>
        </w:tc>
        <w:tc>
          <w:tcPr>
            <w:tcW w:w="1153" w:type="dxa"/>
            <w:tcBorders>
              <w:top w:val="nil"/>
              <w:bottom w:val="nil"/>
            </w:tcBorders>
            <w:shd w:val="clear" w:color="auto" w:fill="DEEAF6" w:themeFill="accent1" w:themeFillTint="33"/>
          </w:tcPr>
          <w:p w14:paraId="703E547A" w14:textId="555DB7F5" w:rsidR="00C52DC6" w:rsidRPr="006B00C0" w:rsidRDefault="00C52DC6" w:rsidP="00C52DC6">
            <w:pPr>
              <w:pStyle w:val="af"/>
              <w:wordWrap/>
              <w:ind w:left="0" w:firstLineChars="0" w:firstLine="0"/>
              <w:jc w:val="right"/>
              <w:rPr>
                <w:rFonts w:eastAsiaTheme="minorEastAsia"/>
                <w:color w:val="000000" w:themeColor="text1"/>
              </w:rPr>
            </w:pPr>
            <w:r w:rsidRPr="00FF5A32">
              <w:t>53.0%</w:t>
            </w:r>
          </w:p>
        </w:tc>
        <w:tc>
          <w:tcPr>
            <w:tcW w:w="1154" w:type="dxa"/>
            <w:tcBorders>
              <w:top w:val="nil"/>
              <w:bottom w:val="nil"/>
            </w:tcBorders>
            <w:shd w:val="clear" w:color="auto" w:fill="DEEAF6" w:themeFill="accent1" w:themeFillTint="33"/>
          </w:tcPr>
          <w:p w14:paraId="223BCEC6" w14:textId="17804C2B" w:rsidR="00C52DC6" w:rsidRPr="006B00C0" w:rsidRDefault="00C52DC6" w:rsidP="00C52DC6">
            <w:pPr>
              <w:pStyle w:val="af"/>
              <w:wordWrap/>
              <w:ind w:left="0" w:firstLineChars="0" w:firstLine="0"/>
              <w:jc w:val="right"/>
              <w:rPr>
                <w:rFonts w:eastAsiaTheme="minorEastAsia"/>
                <w:color w:val="000000" w:themeColor="text1"/>
              </w:rPr>
            </w:pPr>
            <w:r w:rsidRPr="00FF5A32">
              <w:t>3.0%</w:t>
            </w:r>
          </w:p>
        </w:tc>
      </w:tr>
      <w:tr w:rsidR="00C52DC6" w:rsidRPr="006B00C0" w14:paraId="1AD25AC4" w14:textId="77777777" w:rsidTr="00E430FC">
        <w:tc>
          <w:tcPr>
            <w:tcW w:w="993" w:type="dxa"/>
            <w:tcBorders>
              <w:top w:val="nil"/>
              <w:bottom w:val="nil"/>
            </w:tcBorders>
            <w:shd w:val="clear" w:color="auto" w:fill="auto"/>
          </w:tcPr>
          <w:p w14:paraId="7F0458AC" w14:textId="77777777" w:rsidR="00C52DC6" w:rsidRPr="006B00C0" w:rsidRDefault="00C52DC6" w:rsidP="00C52DC6">
            <w:pPr>
              <w:pStyle w:val="af"/>
              <w:wordWrap/>
              <w:ind w:left="0" w:firstLineChars="0" w:firstLine="0"/>
              <w:jc w:val="center"/>
              <w:rPr>
                <w:rFonts w:asciiTheme="minorEastAsia" w:eastAsiaTheme="minorEastAsia" w:hAnsiTheme="minorEastAsia"/>
                <w:color w:val="000000" w:themeColor="text1"/>
                <w:szCs w:val="18"/>
              </w:rPr>
            </w:pPr>
            <w:r w:rsidRPr="006B00C0">
              <w:rPr>
                <w:rFonts w:asciiTheme="minorEastAsia" w:eastAsiaTheme="minorEastAsia" w:hAnsiTheme="minorEastAsia" w:hint="eastAsia"/>
                <w:color w:val="000000" w:themeColor="text1"/>
                <w:szCs w:val="18"/>
              </w:rPr>
              <w:t>山梨県</w:t>
            </w:r>
          </w:p>
        </w:tc>
        <w:tc>
          <w:tcPr>
            <w:tcW w:w="1153" w:type="dxa"/>
            <w:tcBorders>
              <w:top w:val="nil"/>
              <w:bottom w:val="nil"/>
            </w:tcBorders>
            <w:shd w:val="clear" w:color="auto" w:fill="auto"/>
          </w:tcPr>
          <w:p w14:paraId="64CABA30" w14:textId="2B546B7C" w:rsidR="00C52DC6" w:rsidRPr="006B00C0" w:rsidRDefault="00C52DC6" w:rsidP="00C52DC6">
            <w:pPr>
              <w:pStyle w:val="af"/>
              <w:wordWrap/>
              <w:ind w:left="0" w:firstLineChars="0" w:firstLine="0"/>
              <w:jc w:val="right"/>
              <w:rPr>
                <w:rFonts w:eastAsiaTheme="minorEastAsia"/>
                <w:color w:val="000000" w:themeColor="text1"/>
              </w:rPr>
            </w:pPr>
            <w:r w:rsidRPr="00FF5A32">
              <w:t>46</w:t>
            </w:r>
          </w:p>
        </w:tc>
        <w:tc>
          <w:tcPr>
            <w:tcW w:w="1153" w:type="dxa"/>
            <w:tcBorders>
              <w:top w:val="nil"/>
              <w:bottom w:val="nil"/>
            </w:tcBorders>
            <w:shd w:val="clear" w:color="auto" w:fill="auto"/>
          </w:tcPr>
          <w:p w14:paraId="5055BF71" w14:textId="4A748ED2" w:rsidR="00C52DC6" w:rsidRPr="006B00C0" w:rsidRDefault="00C52DC6" w:rsidP="00C52DC6">
            <w:pPr>
              <w:pStyle w:val="af"/>
              <w:wordWrap/>
              <w:ind w:left="0" w:firstLineChars="0" w:firstLine="0"/>
              <w:jc w:val="right"/>
              <w:rPr>
                <w:rFonts w:eastAsiaTheme="minorEastAsia"/>
                <w:color w:val="000000" w:themeColor="text1"/>
              </w:rPr>
            </w:pPr>
            <w:r w:rsidRPr="00FF5A32">
              <w:t>42</w:t>
            </w:r>
          </w:p>
        </w:tc>
        <w:tc>
          <w:tcPr>
            <w:tcW w:w="1153" w:type="dxa"/>
            <w:tcBorders>
              <w:top w:val="nil"/>
              <w:bottom w:val="nil"/>
            </w:tcBorders>
            <w:shd w:val="clear" w:color="auto" w:fill="auto"/>
          </w:tcPr>
          <w:p w14:paraId="049E437F" w14:textId="0474575C" w:rsidR="00C52DC6" w:rsidRPr="006B00C0" w:rsidRDefault="00C52DC6" w:rsidP="00C52DC6">
            <w:pPr>
              <w:pStyle w:val="af"/>
              <w:wordWrap/>
              <w:ind w:left="0" w:firstLineChars="0" w:firstLine="0"/>
              <w:jc w:val="right"/>
              <w:rPr>
                <w:rFonts w:eastAsiaTheme="minorEastAsia"/>
                <w:color w:val="000000" w:themeColor="text1"/>
              </w:rPr>
            </w:pPr>
            <w:r w:rsidRPr="00FF5A32">
              <w:t xml:space="preserve">13 </w:t>
            </w:r>
          </w:p>
        </w:tc>
        <w:tc>
          <w:tcPr>
            <w:tcW w:w="1153" w:type="dxa"/>
            <w:tcBorders>
              <w:top w:val="nil"/>
              <w:bottom w:val="nil"/>
            </w:tcBorders>
            <w:shd w:val="clear" w:color="auto" w:fill="auto"/>
          </w:tcPr>
          <w:p w14:paraId="469012C3" w14:textId="2F819BF3" w:rsidR="00C52DC6" w:rsidRPr="006B00C0" w:rsidRDefault="00C52DC6" w:rsidP="00C52DC6">
            <w:pPr>
              <w:pStyle w:val="af"/>
              <w:wordWrap/>
              <w:ind w:left="0" w:firstLineChars="0" w:firstLine="0"/>
              <w:jc w:val="right"/>
              <w:rPr>
                <w:rFonts w:eastAsiaTheme="minorEastAsia"/>
                <w:color w:val="000000" w:themeColor="text1"/>
              </w:rPr>
            </w:pPr>
            <w:r w:rsidRPr="00FF5A32">
              <w:t>101</w:t>
            </w:r>
          </w:p>
        </w:tc>
        <w:tc>
          <w:tcPr>
            <w:tcW w:w="1153" w:type="dxa"/>
            <w:tcBorders>
              <w:top w:val="nil"/>
              <w:bottom w:val="nil"/>
            </w:tcBorders>
            <w:shd w:val="clear" w:color="auto" w:fill="auto"/>
          </w:tcPr>
          <w:p w14:paraId="202CA273" w14:textId="6DED2FCF" w:rsidR="00C52DC6" w:rsidRPr="006B00C0" w:rsidRDefault="00C52DC6" w:rsidP="00C52DC6">
            <w:pPr>
              <w:pStyle w:val="af"/>
              <w:wordWrap/>
              <w:ind w:left="0" w:firstLineChars="0" w:firstLine="0"/>
              <w:jc w:val="right"/>
              <w:rPr>
                <w:rFonts w:eastAsiaTheme="minorEastAsia"/>
                <w:color w:val="000000" w:themeColor="text1"/>
              </w:rPr>
            </w:pPr>
            <w:r w:rsidRPr="00FF5A32">
              <w:t>45.5%</w:t>
            </w:r>
          </w:p>
        </w:tc>
        <w:tc>
          <w:tcPr>
            <w:tcW w:w="1153" w:type="dxa"/>
            <w:tcBorders>
              <w:top w:val="nil"/>
              <w:bottom w:val="nil"/>
            </w:tcBorders>
            <w:shd w:val="clear" w:color="auto" w:fill="auto"/>
          </w:tcPr>
          <w:p w14:paraId="6B60E6EC" w14:textId="7C24576C" w:rsidR="00C52DC6" w:rsidRPr="006B00C0" w:rsidRDefault="00C52DC6" w:rsidP="00C52DC6">
            <w:pPr>
              <w:pStyle w:val="af"/>
              <w:wordWrap/>
              <w:ind w:left="0" w:firstLineChars="0" w:firstLine="0"/>
              <w:jc w:val="right"/>
              <w:rPr>
                <w:rFonts w:eastAsiaTheme="minorEastAsia"/>
                <w:color w:val="000000" w:themeColor="text1"/>
              </w:rPr>
            </w:pPr>
            <w:r w:rsidRPr="00FF5A32">
              <w:t>41.6%</w:t>
            </w:r>
          </w:p>
        </w:tc>
        <w:tc>
          <w:tcPr>
            <w:tcW w:w="1154" w:type="dxa"/>
            <w:tcBorders>
              <w:top w:val="nil"/>
              <w:bottom w:val="nil"/>
            </w:tcBorders>
            <w:shd w:val="clear" w:color="auto" w:fill="auto"/>
          </w:tcPr>
          <w:p w14:paraId="7F87E112" w14:textId="0138480F" w:rsidR="00C52DC6" w:rsidRPr="006B00C0" w:rsidRDefault="00C52DC6" w:rsidP="00C52DC6">
            <w:pPr>
              <w:pStyle w:val="af"/>
              <w:wordWrap/>
              <w:ind w:left="0" w:firstLineChars="0" w:firstLine="0"/>
              <w:jc w:val="right"/>
              <w:rPr>
                <w:rFonts w:eastAsiaTheme="minorEastAsia"/>
                <w:color w:val="000000" w:themeColor="text1"/>
              </w:rPr>
            </w:pPr>
            <w:r w:rsidRPr="00FF5A32">
              <w:t>12.9%</w:t>
            </w:r>
          </w:p>
        </w:tc>
      </w:tr>
      <w:tr w:rsidR="00C52DC6" w:rsidRPr="006B00C0" w14:paraId="02D6F523" w14:textId="77777777" w:rsidTr="00E430FC">
        <w:tc>
          <w:tcPr>
            <w:tcW w:w="993" w:type="dxa"/>
            <w:tcBorders>
              <w:top w:val="nil"/>
              <w:bottom w:val="nil"/>
            </w:tcBorders>
            <w:shd w:val="clear" w:color="auto" w:fill="DEEAF6" w:themeFill="accent1" w:themeFillTint="33"/>
          </w:tcPr>
          <w:p w14:paraId="12F0C1FC" w14:textId="77777777" w:rsidR="00C52DC6" w:rsidRPr="006B00C0" w:rsidRDefault="00C52DC6" w:rsidP="00C52DC6">
            <w:pPr>
              <w:pStyle w:val="af"/>
              <w:wordWrap/>
              <w:ind w:left="0" w:firstLineChars="0" w:firstLine="0"/>
              <w:jc w:val="center"/>
              <w:rPr>
                <w:rFonts w:asciiTheme="minorEastAsia" w:eastAsiaTheme="minorEastAsia" w:hAnsiTheme="minorEastAsia"/>
                <w:color w:val="000000" w:themeColor="text1"/>
                <w:szCs w:val="18"/>
              </w:rPr>
            </w:pPr>
            <w:r w:rsidRPr="006B00C0">
              <w:rPr>
                <w:rFonts w:asciiTheme="minorEastAsia" w:eastAsiaTheme="minorEastAsia" w:hAnsiTheme="minorEastAsia" w:hint="eastAsia"/>
                <w:color w:val="000000" w:themeColor="text1"/>
                <w:szCs w:val="18"/>
              </w:rPr>
              <w:t>長野県</w:t>
            </w:r>
          </w:p>
        </w:tc>
        <w:tc>
          <w:tcPr>
            <w:tcW w:w="1153" w:type="dxa"/>
            <w:tcBorders>
              <w:top w:val="nil"/>
              <w:bottom w:val="nil"/>
            </w:tcBorders>
            <w:shd w:val="clear" w:color="auto" w:fill="DEEAF6" w:themeFill="accent1" w:themeFillTint="33"/>
          </w:tcPr>
          <w:p w14:paraId="394E9D8A" w14:textId="6297DF9F" w:rsidR="00C52DC6" w:rsidRPr="006B00C0" w:rsidRDefault="00C52DC6" w:rsidP="00C52DC6">
            <w:pPr>
              <w:pStyle w:val="af"/>
              <w:wordWrap/>
              <w:ind w:left="0" w:firstLineChars="0" w:firstLine="0"/>
              <w:jc w:val="right"/>
              <w:rPr>
                <w:rFonts w:eastAsiaTheme="minorEastAsia"/>
                <w:color w:val="000000" w:themeColor="text1"/>
              </w:rPr>
            </w:pPr>
            <w:r w:rsidRPr="00FF5A32">
              <w:t>183</w:t>
            </w:r>
          </w:p>
        </w:tc>
        <w:tc>
          <w:tcPr>
            <w:tcW w:w="1153" w:type="dxa"/>
            <w:tcBorders>
              <w:top w:val="nil"/>
              <w:bottom w:val="nil"/>
            </w:tcBorders>
            <w:shd w:val="clear" w:color="auto" w:fill="DEEAF6" w:themeFill="accent1" w:themeFillTint="33"/>
          </w:tcPr>
          <w:p w14:paraId="17FE8B6E" w14:textId="56027337" w:rsidR="00C52DC6" w:rsidRPr="006B00C0" w:rsidRDefault="00C52DC6" w:rsidP="00C52DC6">
            <w:pPr>
              <w:pStyle w:val="af"/>
              <w:wordWrap/>
              <w:ind w:left="0" w:firstLineChars="0" w:firstLine="0"/>
              <w:jc w:val="right"/>
              <w:rPr>
                <w:rFonts w:eastAsiaTheme="minorEastAsia"/>
                <w:color w:val="000000" w:themeColor="text1"/>
              </w:rPr>
            </w:pPr>
            <w:r w:rsidRPr="00FF5A32">
              <w:t>354</w:t>
            </w:r>
          </w:p>
        </w:tc>
        <w:tc>
          <w:tcPr>
            <w:tcW w:w="1153" w:type="dxa"/>
            <w:tcBorders>
              <w:top w:val="nil"/>
              <w:bottom w:val="nil"/>
            </w:tcBorders>
            <w:shd w:val="clear" w:color="auto" w:fill="DEEAF6" w:themeFill="accent1" w:themeFillTint="33"/>
          </w:tcPr>
          <w:p w14:paraId="1B37BBB4" w14:textId="3974548B" w:rsidR="00C52DC6" w:rsidRPr="006B00C0" w:rsidRDefault="00C52DC6" w:rsidP="00C52DC6">
            <w:pPr>
              <w:pStyle w:val="af"/>
              <w:wordWrap/>
              <w:ind w:left="0" w:firstLineChars="0" w:firstLine="0"/>
              <w:jc w:val="right"/>
              <w:rPr>
                <w:rFonts w:eastAsiaTheme="minorEastAsia"/>
                <w:color w:val="000000" w:themeColor="text1"/>
              </w:rPr>
            </w:pPr>
            <w:r w:rsidRPr="00FF5A32">
              <w:t xml:space="preserve">33 </w:t>
            </w:r>
          </w:p>
        </w:tc>
        <w:tc>
          <w:tcPr>
            <w:tcW w:w="1153" w:type="dxa"/>
            <w:tcBorders>
              <w:top w:val="nil"/>
              <w:bottom w:val="nil"/>
            </w:tcBorders>
            <w:shd w:val="clear" w:color="auto" w:fill="DEEAF6" w:themeFill="accent1" w:themeFillTint="33"/>
          </w:tcPr>
          <w:p w14:paraId="44289978" w14:textId="21C010B1" w:rsidR="00C52DC6" w:rsidRPr="006B00C0" w:rsidRDefault="00C52DC6" w:rsidP="00C52DC6">
            <w:pPr>
              <w:pStyle w:val="af"/>
              <w:wordWrap/>
              <w:ind w:left="0" w:firstLineChars="0" w:firstLine="0"/>
              <w:jc w:val="right"/>
              <w:rPr>
                <w:rFonts w:eastAsiaTheme="minorEastAsia"/>
                <w:color w:val="000000" w:themeColor="text1"/>
              </w:rPr>
            </w:pPr>
            <w:r w:rsidRPr="00FF5A32">
              <w:t>570</w:t>
            </w:r>
          </w:p>
        </w:tc>
        <w:tc>
          <w:tcPr>
            <w:tcW w:w="1153" w:type="dxa"/>
            <w:tcBorders>
              <w:top w:val="nil"/>
              <w:bottom w:val="nil"/>
            </w:tcBorders>
            <w:shd w:val="clear" w:color="auto" w:fill="DEEAF6" w:themeFill="accent1" w:themeFillTint="33"/>
          </w:tcPr>
          <w:p w14:paraId="64946975" w14:textId="0779DD97" w:rsidR="00C52DC6" w:rsidRPr="006B00C0" w:rsidRDefault="00C52DC6" w:rsidP="00C52DC6">
            <w:pPr>
              <w:pStyle w:val="af"/>
              <w:wordWrap/>
              <w:ind w:left="0" w:firstLineChars="0" w:firstLine="0"/>
              <w:jc w:val="right"/>
              <w:rPr>
                <w:rFonts w:eastAsiaTheme="minorEastAsia"/>
                <w:color w:val="000000" w:themeColor="text1"/>
              </w:rPr>
            </w:pPr>
            <w:r w:rsidRPr="00FF5A32">
              <w:t>32.1%</w:t>
            </w:r>
          </w:p>
        </w:tc>
        <w:tc>
          <w:tcPr>
            <w:tcW w:w="1153" w:type="dxa"/>
            <w:tcBorders>
              <w:top w:val="nil"/>
              <w:bottom w:val="nil"/>
            </w:tcBorders>
            <w:shd w:val="clear" w:color="auto" w:fill="DEEAF6" w:themeFill="accent1" w:themeFillTint="33"/>
          </w:tcPr>
          <w:p w14:paraId="2C9E97AE" w14:textId="6C927654" w:rsidR="00C52DC6" w:rsidRPr="006B00C0" w:rsidRDefault="00C52DC6" w:rsidP="00C52DC6">
            <w:pPr>
              <w:pStyle w:val="af"/>
              <w:wordWrap/>
              <w:ind w:left="0" w:firstLineChars="0" w:firstLine="0"/>
              <w:jc w:val="right"/>
              <w:rPr>
                <w:rFonts w:eastAsiaTheme="minorEastAsia"/>
                <w:color w:val="000000" w:themeColor="text1"/>
              </w:rPr>
            </w:pPr>
            <w:r w:rsidRPr="00FF5A32">
              <w:t>62.1%</w:t>
            </w:r>
          </w:p>
        </w:tc>
        <w:tc>
          <w:tcPr>
            <w:tcW w:w="1154" w:type="dxa"/>
            <w:tcBorders>
              <w:top w:val="nil"/>
              <w:bottom w:val="nil"/>
            </w:tcBorders>
            <w:shd w:val="clear" w:color="auto" w:fill="DEEAF6" w:themeFill="accent1" w:themeFillTint="33"/>
          </w:tcPr>
          <w:p w14:paraId="5B2DB072" w14:textId="27452614" w:rsidR="00C52DC6" w:rsidRPr="006B00C0" w:rsidRDefault="00C52DC6" w:rsidP="00C52DC6">
            <w:pPr>
              <w:pStyle w:val="af"/>
              <w:wordWrap/>
              <w:ind w:left="0" w:firstLineChars="0" w:firstLine="0"/>
              <w:jc w:val="right"/>
              <w:rPr>
                <w:rFonts w:eastAsiaTheme="minorEastAsia"/>
                <w:color w:val="000000" w:themeColor="text1"/>
              </w:rPr>
            </w:pPr>
            <w:r w:rsidRPr="00FF5A32">
              <w:t>5.8%</w:t>
            </w:r>
          </w:p>
        </w:tc>
      </w:tr>
      <w:tr w:rsidR="00C52DC6" w:rsidRPr="006B00C0" w14:paraId="5D31A88B" w14:textId="77777777" w:rsidTr="00E430FC">
        <w:tc>
          <w:tcPr>
            <w:tcW w:w="993" w:type="dxa"/>
            <w:tcBorders>
              <w:top w:val="nil"/>
              <w:bottom w:val="nil"/>
            </w:tcBorders>
            <w:shd w:val="clear" w:color="auto" w:fill="auto"/>
          </w:tcPr>
          <w:p w14:paraId="0B86EC87" w14:textId="77777777" w:rsidR="00C52DC6" w:rsidRPr="006B00C0" w:rsidRDefault="00C52DC6" w:rsidP="00C52DC6">
            <w:pPr>
              <w:pStyle w:val="af"/>
              <w:wordWrap/>
              <w:ind w:left="0" w:firstLineChars="0" w:firstLine="0"/>
              <w:jc w:val="center"/>
              <w:rPr>
                <w:rFonts w:asciiTheme="minorEastAsia" w:eastAsiaTheme="minorEastAsia" w:hAnsiTheme="minorEastAsia"/>
                <w:color w:val="000000" w:themeColor="text1"/>
                <w:szCs w:val="18"/>
              </w:rPr>
            </w:pPr>
            <w:r w:rsidRPr="006B00C0">
              <w:rPr>
                <w:rFonts w:asciiTheme="minorEastAsia" w:eastAsiaTheme="minorEastAsia" w:hAnsiTheme="minorEastAsia" w:hint="eastAsia"/>
                <w:color w:val="000000" w:themeColor="text1"/>
                <w:szCs w:val="18"/>
              </w:rPr>
              <w:t>岐阜県</w:t>
            </w:r>
          </w:p>
        </w:tc>
        <w:tc>
          <w:tcPr>
            <w:tcW w:w="1153" w:type="dxa"/>
            <w:tcBorders>
              <w:top w:val="nil"/>
              <w:bottom w:val="nil"/>
            </w:tcBorders>
            <w:shd w:val="clear" w:color="auto" w:fill="auto"/>
          </w:tcPr>
          <w:p w14:paraId="522C9BFC" w14:textId="04703EDC" w:rsidR="00C52DC6" w:rsidRPr="006B00C0" w:rsidRDefault="00C52DC6" w:rsidP="00C52DC6">
            <w:pPr>
              <w:pStyle w:val="af"/>
              <w:wordWrap/>
              <w:ind w:left="0" w:firstLineChars="0" w:firstLine="0"/>
              <w:jc w:val="right"/>
              <w:rPr>
                <w:rFonts w:eastAsiaTheme="minorEastAsia"/>
                <w:color w:val="000000" w:themeColor="text1"/>
              </w:rPr>
            </w:pPr>
            <w:r w:rsidRPr="00FF5A32">
              <w:t>101</w:t>
            </w:r>
          </w:p>
        </w:tc>
        <w:tc>
          <w:tcPr>
            <w:tcW w:w="1153" w:type="dxa"/>
            <w:tcBorders>
              <w:top w:val="nil"/>
              <w:bottom w:val="nil"/>
            </w:tcBorders>
            <w:shd w:val="clear" w:color="auto" w:fill="auto"/>
          </w:tcPr>
          <w:p w14:paraId="1468F213" w14:textId="5B86640C" w:rsidR="00C52DC6" w:rsidRPr="006B00C0" w:rsidRDefault="00C52DC6" w:rsidP="00C52DC6">
            <w:pPr>
              <w:pStyle w:val="af"/>
              <w:wordWrap/>
              <w:ind w:left="0" w:firstLineChars="0" w:firstLine="0"/>
              <w:jc w:val="right"/>
              <w:rPr>
                <w:rFonts w:eastAsiaTheme="minorEastAsia"/>
                <w:color w:val="000000" w:themeColor="text1"/>
              </w:rPr>
            </w:pPr>
            <w:r w:rsidRPr="00FF5A32">
              <w:t>328</w:t>
            </w:r>
          </w:p>
        </w:tc>
        <w:tc>
          <w:tcPr>
            <w:tcW w:w="1153" w:type="dxa"/>
            <w:tcBorders>
              <w:top w:val="nil"/>
              <w:bottom w:val="nil"/>
            </w:tcBorders>
            <w:shd w:val="clear" w:color="auto" w:fill="auto"/>
          </w:tcPr>
          <w:p w14:paraId="191B7DCC" w14:textId="4F574630" w:rsidR="00C52DC6" w:rsidRPr="006B00C0" w:rsidRDefault="00C52DC6" w:rsidP="00C52DC6">
            <w:pPr>
              <w:pStyle w:val="af"/>
              <w:wordWrap/>
              <w:ind w:left="0" w:firstLineChars="0" w:firstLine="0"/>
              <w:jc w:val="right"/>
              <w:rPr>
                <w:rFonts w:eastAsiaTheme="minorEastAsia"/>
                <w:color w:val="000000" w:themeColor="text1"/>
              </w:rPr>
            </w:pPr>
            <w:r w:rsidRPr="00FF5A32">
              <w:t xml:space="preserve">19 </w:t>
            </w:r>
          </w:p>
        </w:tc>
        <w:tc>
          <w:tcPr>
            <w:tcW w:w="1153" w:type="dxa"/>
            <w:tcBorders>
              <w:top w:val="nil"/>
              <w:bottom w:val="nil"/>
            </w:tcBorders>
            <w:shd w:val="clear" w:color="auto" w:fill="auto"/>
          </w:tcPr>
          <w:p w14:paraId="4EB5CC1B" w14:textId="5DB15BEC" w:rsidR="00C52DC6" w:rsidRPr="006B00C0" w:rsidRDefault="00C52DC6" w:rsidP="00C52DC6">
            <w:pPr>
              <w:pStyle w:val="af"/>
              <w:wordWrap/>
              <w:ind w:left="0" w:firstLineChars="0" w:firstLine="0"/>
              <w:jc w:val="right"/>
              <w:rPr>
                <w:rFonts w:eastAsiaTheme="minorEastAsia"/>
                <w:color w:val="000000" w:themeColor="text1"/>
              </w:rPr>
            </w:pPr>
            <w:r w:rsidRPr="00FF5A32">
              <w:t>448</w:t>
            </w:r>
          </w:p>
        </w:tc>
        <w:tc>
          <w:tcPr>
            <w:tcW w:w="1153" w:type="dxa"/>
            <w:tcBorders>
              <w:top w:val="nil"/>
              <w:bottom w:val="nil"/>
            </w:tcBorders>
            <w:shd w:val="clear" w:color="auto" w:fill="auto"/>
          </w:tcPr>
          <w:p w14:paraId="2F640F36" w14:textId="0C11C69E" w:rsidR="00C52DC6" w:rsidRPr="006B00C0" w:rsidRDefault="00C52DC6" w:rsidP="00C52DC6">
            <w:pPr>
              <w:pStyle w:val="af"/>
              <w:wordWrap/>
              <w:ind w:left="0" w:firstLineChars="0" w:firstLine="0"/>
              <w:jc w:val="right"/>
              <w:rPr>
                <w:rFonts w:eastAsiaTheme="minorEastAsia"/>
                <w:color w:val="000000" w:themeColor="text1"/>
              </w:rPr>
            </w:pPr>
            <w:r w:rsidRPr="00FF5A32">
              <w:t>22.5%</w:t>
            </w:r>
          </w:p>
        </w:tc>
        <w:tc>
          <w:tcPr>
            <w:tcW w:w="1153" w:type="dxa"/>
            <w:tcBorders>
              <w:top w:val="nil"/>
              <w:bottom w:val="nil"/>
            </w:tcBorders>
            <w:shd w:val="clear" w:color="auto" w:fill="auto"/>
          </w:tcPr>
          <w:p w14:paraId="2CA85792" w14:textId="30EFF73D" w:rsidR="00C52DC6" w:rsidRPr="006B00C0" w:rsidRDefault="00C52DC6" w:rsidP="00C52DC6">
            <w:pPr>
              <w:pStyle w:val="af"/>
              <w:wordWrap/>
              <w:ind w:left="0" w:firstLineChars="0" w:firstLine="0"/>
              <w:jc w:val="right"/>
              <w:rPr>
                <w:rFonts w:eastAsiaTheme="minorEastAsia"/>
                <w:color w:val="000000" w:themeColor="text1"/>
              </w:rPr>
            </w:pPr>
            <w:r w:rsidRPr="00FF5A32">
              <w:t>73.2%</w:t>
            </w:r>
          </w:p>
        </w:tc>
        <w:tc>
          <w:tcPr>
            <w:tcW w:w="1154" w:type="dxa"/>
            <w:tcBorders>
              <w:top w:val="nil"/>
              <w:bottom w:val="nil"/>
            </w:tcBorders>
            <w:shd w:val="clear" w:color="auto" w:fill="auto"/>
          </w:tcPr>
          <w:p w14:paraId="5134446B" w14:textId="118B28D1" w:rsidR="00C52DC6" w:rsidRPr="006B00C0" w:rsidRDefault="00C52DC6" w:rsidP="00C52DC6">
            <w:pPr>
              <w:pStyle w:val="af"/>
              <w:wordWrap/>
              <w:ind w:left="0" w:firstLineChars="0" w:firstLine="0"/>
              <w:jc w:val="right"/>
              <w:rPr>
                <w:rFonts w:eastAsiaTheme="minorEastAsia"/>
                <w:color w:val="000000" w:themeColor="text1"/>
              </w:rPr>
            </w:pPr>
            <w:r w:rsidRPr="00FF5A32">
              <w:t>4.2%</w:t>
            </w:r>
          </w:p>
        </w:tc>
      </w:tr>
      <w:tr w:rsidR="00C52DC6" w:rsidRPr="006B00C0" w14:paraId="7F7B14B0" w14:textId="77777777" w:rsidTr="00E430FC">
        <w:tc>
          <w:tcPr>
            <w:tcW w:w="993" w:type="dxa"/>
            <w:tcBorders>
              <w:top w:val="nil"/>
              <w:bottom w:val="nil"/>
            </w:tcBorders>
            <w:shd w:val="clear" w:color="auto" w:fill="DEEAF6" w:themeFill="accent1" w:themeFillTint="33"/>
          </w:tcPr>
          <w:p w14:paraId="551BB702" w14:textId="77777777" w:rsidR="00C52DC6" w:rsidRPr="006B00C0" w:rsidRDefault="00C52DC6" w:rsidP="00C52DC6">
            <w:pPr>
              <w:pStyle w:val="af"/>
              <w:wordWrap/>
              <w:ind w:left="0" w:firstLineChars="0" w:firstLine="0"/>
              <w:jc w:val="center"/>
              <w:rPr>
                <w:rFonts w:asciiTheme="minorEastAsia" w:eastAsiaTheme="minorEastAsia" w:hAnsiTheme="minorEastAsia"/>
                <w:color w:val="000000" w:themeColor="text1"/>
                <w:szCs w:val="18"/>
              </w:rPr>
            </w:pPr>
            <w:r w:rsidRPr="006B00C0">
              <w:rPr>
                <w:rFonts w:asciiTheme="minorEastAsia" w:eastAsiaTheme="minorEastAsia" w:hAnsiTheme="minorEastAsia" w:hint="eastAsia"/>
                <w:color w:val="000000" w:themeColor="text1"/>
                <w:szCs w:val="18"/>
              </w:rPr>
              <w:t>静岡県</w:t>
            </w:r>
          </w:p>
        </w:tc>
        <w:tc>
          <w:tcPr>
            <w:tcW w:w="1153" w:type="dxa"/>
            <w:tcBorders>
              <w:top w:val="nil"/>
              <w:bottom w:val="nil"/>
            </w:tcBorders>
            <w:shd w:val="clear" w:color="auto" w:fill="DEEAF6" w:themeFill="accent1" w:themeFillTint="33"/>
          </w:tcPr>
          <w:p w14:paraId="2348B1C1" w14:textId="5FA22E92" w:rsidR="00C52DC6" w:rsidRPr="006B00C0" w:rsidRDefault="00C52DC6" w:rsidP="00C52DC6">
            <w:pPr>
              <w:pStyle w:val="af"/>
              <w:wordWrap/>
              <w:ind w:left="0" w:firstLineChars="0" w:firstLine="0"/>
              <w:jc w:val="right"/>
              <w:rPr>
                <w:rFonts w:eastAsiaTheme="minorEastAsia"/>
                <w:color w:val="000000" w:themeColor="text1"/>
              </w:rPr>
            </w:pPr>
            <w:r w:rsidRPr="00FF5A32">
              <w:t>229</w:t>
            </w:r>
          </w:p>
        </w:tc>
        <w:tc>
          <w:tcPr>
            <w:tcW w:w="1153" w:type="dxa"/>
            <w:tcBorders>
              <w:top w:val="nil"/>
              <w:bottom w:val="nil"/>
            </w:tcBorders>
            <w:shd w:val="clear" w:color="auto" w:fill="DEEAF6" w:themeFill="accent1" w:themeFillTint="33"/>
          </w:tcPr>
          <w:p w14:paraId="36D7ED6A" w14:textId="4422B8F5" w:rsidR="00C52DC6" w:rsidRPr="006B00C0" w:rsidRDefault="00C52DC6" w:rsidP="00C52DC6">
            <w:pPr>
              <w:pStyle w:val="af"/>
              <w:wordWrap/>
              <w:ind w:left="0" w:firstLineChars="0" w:firstLine="0"/>
              <w:jc w:val="right"/>
              <w:rPr>
                <w:rFonts w:eastAsiaTheme="minorEastAsia"/>
                <w:color w:val="000000" w:themeColor="text1"/>
              </w:rPr>
            </w:pPr>
            <w:r w:rsidRPr="00FF5A32">
              <w:t>501</w:t>
            </w:r>
          </w:p>
        </w:tc>
        <w:tc>
          <w:tcPr>
            <w:tcW w:w="1153" w:type="dxa"/>
            <w:tcBorders>
              <w:top w:val="nil"/>
              <w:bottom w:val="nil"/>
            </w:tcBorders>
            <w:shd w:val="clear" w:color="auto" w:fill="DEEAF6" w:themeFill="accent1" w:themeFillTint="33"/>
          </w:tcPr>
          <w:p w14:paraId="14BBCD1C" w14:textId="42DC5ECB" w:rsidR="00C52DC6" w:rsidRPr="006B00C0" w:rsidRDefault="00C52DC6" w:rsidP="00C52DC6">
            <w:pPr>
              <w:pStyle w:val="af"/>
              <w:wordWrap/>
              <w:ind w:left="0" w:firstLineChars="0" w:firstLine="0"/>
              <w:jc w:val="right"/>
              <w:rPr>
                <w:rFonts w:eastAsiaTheme="minorEastAsia"/>
                <w:color w:val="000000" w:themeColor="text1"/>
              </w:rPr>
            </w:pPr>
            <w:r w:rsidRPr="00FF5A32">
              <w:t xml:space="preserve">29 </w:t>
            </w:r>
          </w:p>
        </w:tc>
        <w:tc>
          <w:tcPr>
            <w:tcW w:w="1153" w:type="dxa"/>
            <w:tcBorders>
              <w:top w:val="nil"/>
              <w:bottom w:val="nil"/>
            </w:tcBorders>
            <w:shd w:val="clear" w:color="auto" w:fill="DEEAF6" w:themeFill="accent1" w:themeFillTint="33"/>
          </w:tcPr>
          <w:p w14:paraId="03B8573C" w14:textId="38238691" w:rsidR="00C52DC6" w:rsidRPr="006B00C0" w:rsidRDefault="00C52DC6" w:rsidP="00C52DC6">
            <w:pPr>
              <w:pStyle w:val="af"/>
              <w:wordWrap/>
              <w:ind w:left="0" w:firstLineChars="0" w:firstLine="0"/>
              <w:jc w:val="right"/>
              <w:rPr>
                <w:rFonts w:eastAsiaTheme="minorEastAsia"/>
                <w:color w:val="000000" w:themeColor="text1"/>
              </w:rPr>
            </w:pPr>
            <w:r w:rsidRPr="00FF5A32">
              <w:t>759</w:t>
            </w:r>
          </w:p>
        </w:tc>
        <w:tc>
          <w:tcPr>
            <w:tcW w:w="1153" w:type="dxa"/>
            <w:tcBorders>
              <w:top w:val="nil"/>
              <w:bottom w:val="nil"/>
            </w:tcBorders>
            <w:shd w:val="clear" w:color="auto" w:fill="DEEAF6" w:themeFill="accent1" w:themeFillTint="33"/>
          </w:tcPr>
          <w:p w14:paraId="51F744C7" w14:textId="5D0DDB11" w:rsidR="00C52DC6" w:rsidRPr="006B00C0" w:rsidRDefault="00C52DC6" w:rsidP="00C52DC6">
            <w:pPr>
              <w:pStyle w:val="af"/>
              <w:wordWrap/>
              <w:ind w:left="0" w:firstLineChars="0" w:firstLine="0"/>
              <w:jc w:val="right"/>
              <w:rPr>
                <w:rFonts w:eastAsiaTheme="minorEastAsia"/>
                <w:color w:val="000000" w:themeColor="text1"/>
              </w:rPr>
            </w:pPr>
            <w:r w:rsidRPr="00FF5A32">
              <w:t>30.2%</w:t>
            </w:r>
          </w:p>
        </w:tc>
        <w:tc>
          <w:tcPr>
            <w:tcW w:w="1153" w:type="dxa"/>
            <w:tcBorders>
              <w:top w:val="nil"/>
              <w:bottom w:val="nil"/>
            </w:tcBorders>
            <w:shd w:val="clear" w:color="auto" w:fill="DEEAF6" w:themeFill="accent1" w:themeFillTint="33"/>
          </w:tcPr>
          <w:p w14:paraId="16167809" w14:textId="6CAC1A55" w:rsidR="00C52DC6" w:rsidRPr="006B00C0" w:rsidRDefault="00C52DC6" w:rsidP="00C52DC6">
            <w:pPr>
              <w:pStyle w:val="af"/>
              <w:wordWrap/>
              <w:ind w:left="0" w:firstLineChars="0" w:firstLine="0"/>
              <w:jc w:val="right"/>
              <w:rPr>
                <w:rFonts w:eastAsiaTheme="minorEastAsia"/>
                <w:color w:val="000000" w:themeColor="text1"/>
              </w:rPr>
            </w:pPr>
            <w:r w:rsidRPr="00FF5A32">
              <w:t>66.0%</w:t>
            </w:r>
          </w:p>
        </w:tc>
        <w:tc>
          <w:tcPr>
            <w:tcW w:w="1154" w:type="dxa"/>
            <w:tcBorders>
              <w:top w:val="nil"/>
              <w:bottom w:val="nil"/>
            </w:tcBorders>
            <w:shd w:val="clear" w:color="auto" w:fill="DEEAF6" w:themeFill="accent1" w:themeFillTint="33"/>
          </w:tcPr>
          <w:p w14:paraId="7707C0C4" w14:textId="0BADA2B1" w:rsidR="00C52DC6" w:rsidRPr="006B00C0" w:rsidRDefault="00C52DC6" w:rsidP="00C52DC6">
            <w:pPr>
              <w:pStyle w:val="af"/>
              <w:wordWrap/>
              <w:ind w:left="0" w:firstLineChars="0" w:firstLine="0"/>
              <w:jc w:val="right"/>
              <w:rPr>
                <w:rFonts w:eastAsiaTheme="minorEastAsia"/>
                <w:color w:val="000000" w:themeColor="text1"/>
              </w:rPr>
            </w:pPr>
            <w:r w:rsidRPr="00FF5A32">
              <w:t>3.8%</w:t>
            </w:r>
          </w:p>
        </w:tc>
      </w:tr>
      <w:tr w:rsidR="00C52DC6" w:rsidRPr="006B00C0" w14:paraId="6143B6EA" w14:textId="77777777" w:rsidTr="00E430FC">
        <w:tc>
          <w:tcPr>
            <w:tcW w:w="993" w:type="dxa"/>
            <w:tcBorders>
              <w:top w:val="nil"/>
              <w:bottom w:val="nil"/>
            </w:tcBorders>
            <w:shd w:val="clear" w:color="auto" w:fill="auto"/>
          </w:tcPr>
          <w:p w14:paraId="2FD59CF3" w14:textId="77777777" w:rsidR="00C52DC6" w:rsidRPr="006B00C0" w:rsidRDefault="00C52DC6" w:rsidP="00C52DC6">
            <w:pPr>
              <w:pStyle w:val="af"/>
              <w:wordWrap/>
              <w:ind w:left="0" w:firstLineChars="0" w:firstLine="0"/>
              <w:jc w:val="center"/>
              <w:rPr>
                <w:rFonts w:asciiTheme="minorEastAsia" w:eastAsiaTheme="minorEastAsia" w:hAnsiTheme="minorEastAsia"/>
                <w:color w:val="000000" w:themeColor="text1"/>
                <w:szCs w:val="18"/>
              </w:rPr>
            </w:pPr>
            <w:r w:rsidRPr="006B00C0">
              <w:rPr>
                <w:rFonts w:asciiTheme="minorEastAsia" w:eastAsiaTheme="minorEastAsia" w:hAnsiTheme="minorEastAsia" w:hint="eastAsia"/>
                <w:color w:val="000000" w:themeColor="text1"/>
                <w:szCs w:val="18"/>
              </w:rPr>
              <w:t>愛知県</w:t>
            </w:r>
          </w:p>
        </w:tc>
        <w:tc>
          <w:tcPr>
            <w:tcW w:w="1153" w:type="dxa"/>
            <w:tcBorders>
              <w:top w:val="nil"/>
              <w:bottom w:val="nil"/>
            </w:tcBorders>
            <w:shd w:val="clear" w:color="auto" w:fill="auto"/>
          </w:tcPr>
          <w:p w14:paraId="30F2D73E" w14:textId="06E812C9" w:rsidR="00C52DC6" w:rsidRPr="006B00C0" w:rsidRDefault="00C52DC6" w:rsidP="00C52DC6">
            <w:pPr>
              <w:pStyle w:val="af"/>
              <w:wordWrap/>
              <w:ind w:left="0" w:firstLineChars="0" w:firstLine="0"/>
              <w:jc w:val="right"/>
              <w:rPr>
                <w:rFonts w:eastAsiaTheme="minorEastAsia"/>
                <w:color w:val="000000" w:themeColor="text1"/>
              </w:rPr>
            </w:pPr>
            <w:r w:rsidRPr="00FF5A32">
              <w:t>373</w:t>
            </w:r>
          </w:p>
        </w:tc>
        <w:tc>
          <w:tcPr>
            <w:tcW w:w="1153" w:type="dxa"/>
            <w:tcBorders>
              <w:top w:val="nil"/>
              <w:bottom w:val="nil"/>
            </w:tcBorders>
            <w:shd w:val="clear" w:color="auto" w:fill="auto"/>
          </w:tcPr>
          <w:p w14:paraId="6F382B81" w14:textId="03C7AC68" w:rsidR="00C52DC6" w:rsidRPr="006B00C0" w:rsidRDefault="00C52DC6" w:rsidP="00C52DC6">
            <w:pPr>
              <w:pStyle w:val="af"/>
              <w:wordWrap/>
              <w:ind w:left="0" w:firstLineChars="0" w:firstLine="0"/>
              <w:jc w:val="right"/>
              <w:rPr>
                <w:rFonts w:eastAsiaTheme="minorEastAsia"/>
                <w:color w:val="000000" w:themeColor="text1"/>
              </w:rPr>
            </w:pPr>
            <w:r w:rsidRPr="00FF5A32">
              <w:t>180</w:t>
            </w:r>
          </w:p>
        </w:tc>
        <w:tc>
          <w:tcPr>
            <w:tcW w:w="1153" w:type="dxa"/>
            <w:tcBorders>
              <w:top w:val="nil"/>
              <w:bottom w:val="nil"/>
            </w:tcBorders>
            <w:shd w:val="clear" w:color="auto" w:fill="auto"/>
          </w:tcPr>
          <w:p w14:paraId="58E9E6BA" w14:textId="5FA447BD" w:rsidR="00C52DC6" w:rsidRPr="006B00C0" w:rsidRDefault="00C52DC6" w:rsidP="00C52DC6">
            <w:pPr>
              <w:pStyle w:val="af"/>
              <w:wordWrap/>
              <w:ind w:left="0" w:firstLineChars="0" w:firstLine="0"/>
              <w:jc w:val="right"/>
              <w:rPr>
                <w:rFonts w:eastAsiaTheme="minorEastAsia"/>
                <w:color w:val="000000" w:themeColor="text1"/>
              </w:rPr>
            </w:pPr>
            <w:r w:rsidRPr="00FF5A32">
              <w:t xml:space="preserve">47 </w:t>
            </w:r>
          </w:p>
        </w:tc>
        <w:tc>
          <w:tcPr>
            <w:tcW w:w="1153" w:type="dxa"/>
            <w:tcBorders>
              <w:top w:val="nil"/>
              <w:bottom w:val="nil"/>
            </w:tcBorders>
            <w:shd w:val="clear" w:color="auto" w:fill="auto"/>
          </w:tcPr>
          <w:p w14:paraId="204558F2" w14:textId="70D28659" w:rsidR="00C52DC6" w:rsidRPr="006B00C0" w:rsidRDefault="00C52DC6" w:rsidP="00C52DC6">
            <w:pPr>
              <w:pStyle w:val="af"/>
              <w:wordWrap/>
              <w:ind w:left="0" w:firstLineChars="0" w:firstLine="0"/>
              <w:jc w:val="right"/>
              <w:rPr>
                <w:rFonts w:eastAsiaTheme="minorEastAsia"/>
                <w:color w:val="000000" w:themeColor="text1"/>
              </w:rPr>
            </w:pPr>
            <w:r w:rsidRPr="00FF5A32">
              <w:t>600</w:t>
            </w:r>
          </w:p>
        </w:tc>
        <w:tc>
          <w:tcPr>
            <w:tcW w:w="1153" w:type="dxa"/>
            <w:tcBorders>
              <w:top w:val="nil"/>
              <w:bottom w:val="nil"/>
            </w:tcBorders>
            <w:shd w:val="clear" w:color="auto" w:fill="auto"/>
          </w:tcPr>
          <w:p w14:paraId="1F71FA8E" w14:textId="56EC81E5" w:rsidR="00C52DC6" w:rsidRPr="006B00C0" w:rsidRDefault="00C52DC6" w:rsidP="00C52DC6">
            <w:pPr>
              <w:pStyle w:val="af"/>
              <w:wordWrap/>
              <w:ind w:left="0" w:firstLineChars="0" w:firstLine="0"/>
              <w:jc w:val="right"/>
              <w:rPr>
                <w:rFonts w:eastAsiaTheme="minorEastAsia"/>
                <w:color w:val="000000" w:themeColor="text1"/>
              </w:rPr>
            </w:pPr>
            <w:r w:rsidRPr="00FF5A32">
              <w:t>62.2%</w:t>
            </w:r>
          </w:p>
        </w:tc>
        <w:tc>
          <w:tcPr>
            <w:tcW w:w="1153" w:type="dxa"/>
            <w:tcBorders>
              <w:top w:val="nil"/>
              <w:bottom w:val="nil"/>
            </w:tcBorders>
            <w:shd w:val="clear" w:color="auto" w:fill="auto"/>
          </w:tcPr>
          <w:p w14:paraId="72A5EDBA" w14:textId="16BFFE3A" w:rsidR="00C52DC6" w:rsidRPr="006B00C0" w:rsidRDefault="00C52DC6" w:rsidP="00C52DC6">
            <w:pPr>
              <w:pStyle w:val="af"/>
              <w:wordWrap/>
              <w:ind w:left="0" w:firstLineChars="0" w:firstLine="0"/>
              <w:jc w:val="right"/>
              <w:rPr>
                <w:rFonts w:eastAsiaTheme="minorEastAsia"/>
                <w:color w:val="000000" w:themeColor="text1"/>
              </w:rPr>
            </w:pPr>
            <w:r w:rsidRPr="00FF5A32">
              <w:t>30.0%</w:t>
            </w:r>
          </w:p>
        </w:tc>
        <w:tc>
          <w:tcPr>
            <w:tcW w:w="1154" w:type="dxa"/>
            <w:tcBorders>
              <w:top w:val="nil"/>
              <w:bottom w:val="nil"/>
            </w:tcBorders>
            <w:shd w:val="clear" w:color="auto" w:fill="auto"/>
          </w:tcPr>
          <w:p w14:paraId="629DF819" w14:textId="3C626A44" w:rsidR="00C52DC6" w:rsidRPr="006B00C0" w:rsidRDefault="00C52DC6" w:rsidP="00C52DC6">
            <w:pPr>
              <w:pStyle w:val="af"/>
              <w:wordWrap/>
              <w:ind w:left="0" w:firstLineChars="0" w:firstLine="0"/>
              <w:jc w:val="right"/>
              <w:rPr>
                <w:rFonts w:eastAsiaTheme="minorEastAsia"/>
                <w:color w:val="000000" w:themeColor="text1"/>
              </w:rPr>
            </w:pPr>
            <w:r w:rsidRPr="00FF5A32">
              <w:t>7.8%</w:t>
            </w:r>
          </w:p>
        </w:tc>
      </w:tr>
      <w:tr w:rsidR="00C52DC6" w:rsidRPr="006B00C0" w14:paraId="64207E18" w14:textId="77777777" w:rsidTr="00E430FC">
        <w:tc>
          <w:tcPr>
            <w:tcW w:w="993" w:type="dxa"/>
            <w:tcBorders>
              <w:top w:val="nil"/>
              <w:bottom w:val="nil"/>
            </w:tcBorders>
            <w:shd w:val="clear" w:color="auto" w:fill="DEEAF6" w:themeFill="accent1" w:themeFillTint="33"/>
          </w:tcPr>
          <w:p w14:paraId="7DCD150F" w14:textId="77777777" w:rsidR="00C52DC6" w:rsidRPr="006B00C0" w:rsidRDefault="00C52DC6" w:rsidP="00C52DC6">
            <w:pPr>
              <w:pStyle w:val="af"/>
              <w:wordWrap/>
              <w:ind w:left="0" w:firstLineChars="0" w:firstLine="0"/>
              <w:jc w:val="center"/>
              <w:rPr>
                <w:rFonts w:asciiTheme="minorEastAsia" w:eastAsiaTheme="minorEastAsia" w:hAnsiTheme="minorEastAsia"/>
                <w:color w:val="000000" w:themeColor="text1"/>
                <w:szCs w:val="18"/>
              </w:rPr>
            </w:pPr>
            <w:r w:rsidRPr="006B00C0">
              <w:rPr>
                <w:rFonts w:asciiTheme="minorEastAsia" w:eastAsiaTheme="minorEastAsia" w:hAnsiTheme="minorEastAsia" w:hint="eastAsia"/>
                <w:color w:val="000000" w:themeColor="text1"/>
                <w:szCs w:val="18"/>
              </w:rPr>
              <w:t>三重県</w:t>
            </w:r>
          </w:p>
        </w:tc>
        <w:tc>
          <w:tcPr>
            <w:tcW w:w="1153" w:type="dxa"/>
            <w:tcBorders>
              <w:top w:val="nil"/>
              <w:bottom w:val="nil"/>
            </w:tcBorders>
            <w:shd w:val="clear" w:color="auto" w:fill="DEEAF6" w:themeFill="accent1" w:themeFillTint="33"/>
          </w:tcPr>
          <w:p w14:paraId="3FADC96D" w14:textId="02504708" w:rsidR="00C52DC6" w:rsidRPr="006B00C0" w:rsidRDefault="00C52DC6" w:rsidP="00C52DC6">
            <w:pPr>
              <w:pStyle w:val="af"/>
              <w:wordWrap/>
              <w:ind w:left="0" w:firstLineChars="0" w:firstLine="0"/>
              <w:jc w:val="right"/>
              <w:rPr>
                <w:rFonts w:eastAsiaTheme="minorEastAsia"/>
                <w:color w:val="000000" w:themeColor="text1"/>
              </w:rPr>
            </w:pPr>
            <w:r w:rsidRPr="00FF5A32">
              <w:t>49</w:t>
            </w:r>
          </w:p>
        </w:tc>
        <w:tc>
          <w:tcPr>
            <w:tcW w:w="1153" w:type="dxa"/>
            <w:tcBorders>
              <w:top w:val="nil"/>
              <w:bottom w:val="nil"/>
            </w:tcBorders>
            <w:shd w:val="clear" w:color="auto" w:fill="DEEAF6" w:themeFill="accent1" w:themeFillTint="33"/>
          </w:tcPr>
          <w:p w14:paraId="09152082" w14:textId="0B774888" w:rsidR="00C52DC6" w:rsidRPr="006B00C0" w:rsidRDefault="00C52DC6" w:rsidP="00C52DC6">
            <w:pPr>
              <w:pStyle w:val="af"/>
              <w:wordWrap/>
              <w:ind w:left="0" w:firstLineChars="0" w:firstLine="0"/>
              <w:jc w:val="right"/>
              <w:rPr>
                <w:rFonts w:eastAsiaTheme="minorEastAsia"/>
                <w:color w:val="000000" w:themeColor="text1"/>
              </w:rPr>
            </w:pPr>
            <w:r w:rsidRPr="00FF5A32">
              <w:t>105</w:t>
            </w:r>
          </w:p>
        </w:tc>
        <w:tc>
          <w:tcPr>
            <w:tcW w:w="1153" w:type="dxa"/>
            <w:tcBorders>
              <w:top w:val="nil"/>
              <w:bottom w:val="nil"/>
            </w:tcBorders>
            <w:shd w:val="clear" w:color="auto" w:fill="DEEAF6" w:themeFill="accent1" w:themeFillTint="33"/>
          </w:tcPr>
          <w:p w14:paraId="0A8CE0C3" w14:textId="2A3F21A7" w:rsidR="00C52DC6" w:rsidRPr="006B00C0" w:rsidRDefault="00C52DC6" w:rsidP="00C52DC6">
            <w:pPr>
              <w:pStyle w:val="af"/>
              <w:wordWrap/>
              <w:ind w:left="0" w:firstLineChars="0" w:firstLine="0"/>
              <w:jc w:val="right"/>
              <w:rPr>
                <w:rFonts w:eastAsiaTheme="minorEastAsia"/>
                <w:color w:val="000000" w:themeColor="text1"/>
              </w:rPr>
            </w:pPr>
            <w:r w:rsidRPr="00FF5A32">
              <w:t xml:space="preserve">5 </w:t>
            </w:r>
          </w:p>
        </w:tc>
        <w:tc>
          <w:tcPr>
            <w:tcW w:w="1153" w:type="dxa"/>
            <w:tcBorders>
              <w:top w:val="nil"/>
              <w:bottom w:val="nil"/>
            </w:tcBorders>
            <w:shd w:val="clear" w:color="auto" w:fill="DEEAF6" w:themeFill="accent1" w:themeFillTint="33"/>
          </w:tcPr>
          <w:p w14:paraId="599761E5" w14:textId="78FA44F8" w:rsidR="00C52DC6" w:rsidRPr="006B00C0" w:rsidRDefault="00C52DC6" w:rsidP="00C52DC6">
            <w:pPr>
              <w:pStyle w:val="af"/>
              <w:wordWrap/>
              <w:ind w:left="0" w:firstLineChars="0" w:firstLine="0"/>
              <w:jc w:val="right"/>
              <w:rPr>
                <w:rFonts w:eastAsiaTheme="minorEastAsia"/>
                <w:color w:val="000000" w:themeColor="text1"/>
              </w:rPr>
            </w:pPr>
            <w:r w:rsidRPr="00FF5A32">
              <w:t>159</w:t>
            </w:r>
          </w:p>
        </w:tc>
        <w:tc>
          <w:tcPr>
            <w:tcW w:w="1153" w:type="dxa"/>
            <w:tcBorders>
              <w:top w:val="nil"/>
              <w:bottom w:val="nil"/>
            </w:tcBorders>
            <w:shd w:val="clear" w:color="auto" w:fill="DEEAF6" w:themeFill="accent1" w:themeFillTint="33"/>
          </w:tcPr>
          <w:p w14:paraId="1F936BDB" w14:textId="6BC51568" w:rsidR="00C52DC6" w:rsidRPr="006B00C0" w:rsidRDefault="00C52DC6" w:rsidP="00C52DC6">
            <w:pPr>
              <w:pStyle w:val="af"/>
              <w:wordWrap/>
              <w:ind w:left="0" w:firstLineChars="0" w:firstLine="0"/>
              <w:jc w:val="right"/>
              <w:rPr>
                <w:rFonts w:eastAsiaTheme="minorEastAsia"/>
                <w:color w:val="000000" w:themeColor="text1"/>
              </w:rPr>
            </w:pPr>
            <w:r w:rsidRPr="00FF5A32">
              <w:t>30.8%</w:t>
            </w:r>
          </w:p>
        </w:tc>
        <w:tc>
          <w:tcPr>
            <w:tcW w:w="1153" w:type="dxa"/>
            <w:tcBorders>
              <w:top w:val="nil"/>
              <w:bottom w:val="nil"/>
            </w:tcBorders>
            <w:shd w:val="clear" w:color="auto" w:fill="DEEAF6" w:themeFill="accent1" w:themeFillTint="33"/>
          </w:tcPr>
          <w:p w14:paraId="759D65FB" w14:textId="7781C64D" w:rsidR="00C52DC6" w:rsidRPr="006B00C0" w:rsidRDefault="00C52DC6" w:rsidP="00C52DC6">
            <w:pPr>
              <w:pStyle w:val="af"/>
              <w:wordWrap/>
              <w:ind w:left="0" w:firstLineChars="0" w:firstLine="0"/>
              <w:jc w:val="right"/>
              <w:rPr>
                <w:rFonts w:eastAsiaTheme="minorEastAsia"/>
                <w:color w:val="000000" w:themeColor="text1"/>
              </w:rPr>
            </w:pPr>
            <w:r w:rsidRPr="00FF5A32">
              <w:t>66.0%</w:t>
            </w:r>
          </w:p>
        </w:tc>
        <w:tc>
          <w:tcPr>
            <w:tcW w:w="1154" w:type="dxa"/>
            <w:tcBorders>
              <w:top w:val="nil"/>
              <w:bottom w:val="nil"/>
            </w:tcBorders>
            <w:shd w:val="clear" w:color="auto" w:fill="DEEAF6" w:themeFill="accent1" w:themeFillTint="33"/>
          </w:tcPr>
          <w:p w14:paraId="325E3B94" w14:textId="72368581" w:rsidR="00C52DC6" w:rsidRPr="006B00C0" w:rsidRDefault="00C52DC6" w:rsidP="00C52DC6">
            <w:pPr>
              <w:pStyle w:val="af"/>
              <w:wordWrap/>
              <w:ind w:left="0" w:firstLineChars="0" w:firstLine="0"/>
              <w:jc w:val="right"/>
              <w:rPr>
                <w:rFonts w:eastAsiaTheme="minorEastAsia"/>
                <w:color w:val="000000" w:themeColor="text1"/>
              </w:rPr>
            </w:pPr>
            <w:r w:rsidRPr="00FF5A32">
              <w:t>3.1%</w:t>
            </w:r>
          </w:p>
        </w:tc>
      </w:tr>
      <w:tr w:rsidR="00C52DC6" w:rsidRPr="006B00C0" w14:paraId="5D0B6C2E" w14:textId="77777777" w:rsidTr="00E430FC">
        <w:tc>
          <w:tcPr>
            <w:tcW w:w="993" w:type="dxa"/>
            <w:tcBorders>
              <w:top w:val="nil"/>
              <w:bottom w:val="nil"/>
            </w:tcBorders>
            <w:shd w:val="clear" w:color="auto" w:fill="auto"/>
          </w:tcPr>
          <w:p w14:paraId="4D925D0C" w14:textId="77777777" w:rsidR="00C52DC6" w:rsidRPr="006B00C0" w:rsidRDefault="00C52DC6" w:rsidP="00C52DC6">
            <w:pPr>
              <w:pStyle w:val="af"/>
              <w:wordWrap/>
              <w:ind w:left="0" w:firstLineChars="0" w:firstLine="0"/>
              <w:jc w:val="center"/>
              <w:rPr>
                <w:rFonts w:asciiTheme="minorEastAsia" w:eastAsiaTheme="minorEastAsia" w:hAnsiTheme="minorEastAsia"/>
                <w:color w:val="000000" w:themeColor="text1"/>
                <w:szCs w:val="18"/>
              </w:rPr>
            </w:pPr>
            <w:r w:rsidRPr="006B00C0">
              <w:rPr>
                <w:rFonts w:asciiTheme="minorEastAsia" w:eastAsiaTheme="minorEastAsia" w:hAnsiTheme="minorEastAsia" w:hint="eastAsia"/>
                <w:color w:val="000000" w:themeColor="text1"/>
                <w:szCs w:val="18"/>
              </w:rPr>
              <w:t>滋賀県</w:t>
            </w:r>
          </w:p>
        </w:tc>
        <w:tc>
          <w:tcPr>
            <w:tcW w:w="1153" w:type="dxa"/>
            <w:tcBorders>
              <w:top w:val="nil"/>
              <w:bottom w:val="nil"/>
            </w:tcBorders>
            <w:shd w:val="clear" w:color="auto" w:fill="auto"/>
          </w:tcPr>
          <w:p w14:paraId="030878A5" w14:textId="697D1694" w:rsidR="00C52DC6" w:rsidRPr="006B00C0" w:rsidRDefault="00C52DC6" w:rsidP="00C52DC6">
            <w:pPr>
              <w:pStyle w:val="af"/>
              <w:wordWrap/>
              <w:ind w:left="0" w:firstLineChars="0" w:firstLine="0"/>
              <w:jc w:val="right"/>
              <w:rPr>
                <w:rFonts w:eastAsiaTheme="minorEastAsia"/>
                <w:color w:val="000000" w:themeColor="text1"/>
              </w:rPr>
            </w:pPr>
            <w:r w:rsidRPr="00FF5A32">
              <w:t>105</w:t>
            </w:r>
          </w:p>
        </w:tc>
        <w:tc>
          <w:tcPr>
            <w:tcW w:w="1153" w:type="dxa"/>
            <w:tcBorders>
              <w:top w:val="nil"/>
              <w:bottom w:val="nil"/>
            </w:tcBorders>
            <w:shd w:val="clear" w:color="auto" w:fill="auto"/>
          </w:tcPr>
          <w:p w14:paraId="7708F8E7" w14:textId="458EC11A" w:rsidR="00C52DC6" w:rsidRPr="006B00C0" w:rsidRDefault="00C52DC6" w:rsidP="00C52DC6">
            <w:pPr>
              <w:pStyle w:val="af"/>
              <w:wordWrap/>
              <w:ind w:left="0" w:firstLineChars="0" w:firstLine="0"/>
              <w:jc w:val="right"/>
              <w:rPr>
                <w:rFonts w:eastAsiaTheme="minorEastAsia"/>
                <w:color w:val="000000" w:themeColor="text1"/>
              </w:rPr>
            </w:pPr>
            <w:r w:rsidRPr="00FF5A32">
              <w:t>268</w:t>
            </w:r>
          </w:p>
        </w:tc>
        <w:tc>
          <w:tcPr>
            <w:tcW w:w="1153" w:type="dxa"/>
            <w:tcBorders>
              <w:top w:val="nil"/>
              <w:bottom w:val="nil"/>
            </w:tcBorders>
            <w:shd w:val="clear" w:color="auto" w:fill="auto"/>
          </w:tcPr>
          <w:p w14:paraId="2E41A125" w14:textId="6E8F5D60" w:rsidR="00C52DC6" w:rsidRPr="006B00C0" w:rsidRDefault="00C52DC6" w:rsidP="00C52DC6">
            <w:pPr>
              <w:pStyle w:val="af"/>
              <w:wordWrap/>
              <w:ind w:left="0" w:firstLineChars="0" w:firstLine="0"/>
              <w:jc w:val="right"/>
              <w:rPr>
                <w:rFonts w:eastAsiaTheme="minorEastAsia"/>
                <w:color w:val="000000" w:themeColor="text1"/>
              </w:rPr>
            </w:pPr>
            <w:r w:rsidRPr="00FF5A32">
              <w:t xml:space="preserve">14 </w:t>
            </w:r>
          </w:p>
        </w:tc>
        <w:tc>
          <w:tcPr>
            <w:tcW w:w="1153" w:type="dxa"/>
            <w:tcBorders>
              <w:top w:val="nil"/>
              <w:bottom w:val="nil"/>
            </w:tcBorders>
            <w:shd w:val="clear" w:color="auto" w:fill="auto"/>
          </w:tcPr>
          <w:p w14:paraId="26CFD026" w14:textId="0E104B77" w:rsidR="00C52DC6" w:rsidRPr="006B00C0" w:rsidRDefault="00C52DC6" w:rsidP="00C52DC6">
            <w:pPr>
              <w:pStyle w:val="af"/>
              <w:wordWrap/>
              <w:ind w:left="0" w:firstLineChars="0" w:firstLine="0"/>
              <w:jc w:val="right"/>
              <w:rPr>
                <w:rFonts w:eastAsiaTheme="minorEastAsia"/>
                <w:color w:val="000000" w:themeColor="text1"/>
              </w:rPr>
            </w:pPr>
            <w:r w:rsidRPr="00FF5A32">
              <w:t>387</w:t>
            </w:r>
          </w:p>
        </w:tc>
        <w:tc>
          <w:tcPr>
            <w:tcW w:w="1153" w:type="dxa"/>
            <w:tcBorders>
              <w:top w:val="nil"/>
              <w:bottom w:val="nil"/>
            </w:tcBorders>
            <w:shd w:val="clear" w:color="auto" w:fill="auto"/>
          </w:tcPr>
          <w:p w14:paraId="0D711521" w14:textId="03E9E452" w:rsidR="00C52DC6" w:rsidRPr="006B00C0" w:rsidRDefault="00C52DC6" w:rsidP="00C52DC6">
            <w:pPr>
              <w:pStyle w:val="af"/>
              <w:wordWrap/>
              <w:ind w:left="0" w:firstLineChars="0" w:firstLine="0"/>
              <w:jc w:val="right"/>
              <w:rPr>
                <w:rFonts w:eastAsiaTheme="minorEastAsia"/>
                <w:color w:val="000000" w:themeColor="text1"/>
              </w:rPr>
            </w:pPr>
            <w:r w:rsidRPr="00FF5A32">
              <w:t>27.1%</w:t>
            </w:r>
          </w:p>
        </w:tc>
        <w:tc>
          <w:tcPr>
            <w:tcW w:w="1153" w:type="dxa"/>
            <w:tcBorders>
              <w:top w:val="nil"/>
              <w:bottom w:val="nil"/>
            </w:tcBorders>
            <w:shd w:val="clear" w:color="auto" w:fill="auto"/>
          </w:tcPr>
          <w:p w14:paraId="464445DD" w14:textId="020D6DC5" w:rsidR="00C52DC6" w:rsidRPr="006B00C0" w:rsidRDefault="00C52DC6" w:rsidP="00C52DC6">
            <w:pPr>
              <w:pStyle w:val="af"/>
              <w:wordWrap/>
              <w:ind w:left="0" w:firstLineChars="0" w:firstLine="0"/>
              <w:jc w:val="right"/>
              <w:rPr>
                <w:rFonts w:eastAsiaTheme="minorEastAsia"/>
                <w:color w:val="000000" w:themeColor="text1"/>
              </w:rPr>
            </w:pPr>
            <w:r w:rsidRPr="00FF5A32">
              <w:t>69.3%</w:t>
            </w:r>
          </w:p>
        </w:tc>
        <w:tc>
          <w:tcPr>
            <w:tcW w:w="1154" w:type="dxa"/>
            <w:tcBorders>
              <w:top w:val="nil"/>
              <w:bottom w:val="nil"/>
            </w:tcBorders>
            <w:shd w:val="clear" w:color="auto" w:fill="auto"/>
          </w:tcPr>
          <w:p w14:paraId="443915F0" w14:textId="1834D249" w:rsidR="00C52DC6" w:rsidRPr="006B00C0" w:rsidRDefault="00C52DC6" w:rsidP="00C52DC6">
            <w:pPr>
              <w:pStyle w:val="af"/>
              <w:wordWrap/>
              <w:ind w:left="0" w:firstLineChars="0" w:firstLine="0"/>
              <w:jc w:val="right"/>
              <w:rPr>
                <w:rFonts w:eastAsiaTheme="minorEastAsia"/>
                <w:color w:val="000000" w:themeColor="text1"/>
              </w:rPr>
            </w:pPr>
            <w:r w:rsidRPr="00FF5A32">
              <w:t>3.6%</w:t>
            </w:r>
          </w:p>
        </w:tc>
      </w:tr>
      <w:tr w:rsidR="00C52DC6" w:rsidRPr="006B00C0" w14:paraId="06CA62D4" w14:textId="77777777" w:rsidTr="00E430FC">
        <w:tc>
          <w:tcPr>
            <w:tcW w:w="993" w:type="dxa"/>
            <w:tcBorders>
              <w:top w:val="nil"/>
              <w:bottom w:val="nil"/>
            </w:tcBorders>
            <w:shd w:val="clear" w:color="auto" w:fill="DEEAF6" w:themeFill="accent1" w:themeFillTint="33"/>
          </w:tcPr>
          <w:p w14:paraId="1A42124E" w14:textId="77777777" w:rsidR="00C52DC6" w:rsidRPr="006B00C0" w:rsidRDefault="00C52DC6" w:rsidP="00C52DC6">
            <w:pPr>
              <w:pStyle w:val="af"/>
              <w:wordWrap/>
              <w:ind w:left="0" w:firstLineChars="0" w:firstLine="0"/>
              <w:jc w:val="center"/>
              <w:rPr>
                <w:rFonts w:asciiTheme="minorEastAsia" w:eastAsiaTheme="minorEastAsia" w:hAnsiTheme="minorEastAsia"/>
                <w:color w:val="000000" w:themeColor="text1"/>
                <w:szCs w:val="18"/>
              </w:rPr>
            </w:pPr>
            <w:r w:rsidRPr="006B00C0">
              <w:rPr>
                <w:rFonts w:asciiTheme="minorEastAsia" w:eastAsiaTheme="minorEastAsia" w:hAnsiTheme="minorEastAsia" w:hint="eastAsia"/>
                <w:color w:val="000000" w:themeColor="text1"/>
                <w:szCs w:val="18"/>
              </w:rPr>
              <w:t>京都府</w:t>
            </w:r>
          </w:p>
        </w:tc>
        <w:tc>
          <w:tcPr>
            <w:tcW w:w="1153" w:type="dxa"/>
            <w:tcBorders>
              <w:top w:val="nil"/>
              <w:bottom w:val="nil"/>
            </w:tcBorders>
            <w:shd w:val="clear" w:color="auto" w:fill="DEEAF6" w:themeFill="accent1" w:themeFillTint="33"/>
          </w:tcPr>
          <w:p w14:paraId="73C4FBE5" w14:textId="225EAE3E" w:rsidR="00C52DC6" w:rsidRPr="006B00C0" w:rsidRDefault="00C52DC6" w:rsidP="00C52DC6">
            <w:pPr>
              <w:pStyle w:val="af"/>
              <w:wordWrap/>
              <w:ind w:left="0" w:firstLineChars="0" w:firstLine="0"/>
              <w:jc w:val="right"/>
              <w:rPr>
                <w:rFonts w:eastAsiaTheme="minorEastAsia"/>
                <w:color w:val="000000" w:themeColor="text1"/>
              </w:rPr>
            </w:pPr>
            <w:r w:rsidRPr="00FF5A32">
              <w:t>57</w:t>
            </w:r>
          </w:p>
        </w:tc>
        <w:tc>
          <w:tcPr>
            <w:tcW w:w="1153" w:type="dxa"/>
            <w:tcBorders>
              <w:top w:val="nil"/>
              <w:bottom w:val="nil"/>
            </w:tcBorders>
            <w:shd w:val="clear" w:color="auto" w:fill="DEEAF6" w:themeFill="accent1" w:themeFillTint="33"/>
          </w:tcPr>
          <w:p w14:paraId="67007DEB" w14:textId="6EBDC54D" w:rsidR="00C52DC6" w:rsidRPr="006B00C0" w:rsidRDefault="00C52DC6" w:rsidP="00C52DC6">
            <w:pPr>
              <w:pStyle w:val="af"/>
              <w:wordWrap/>
              <w:ind w:left="0" w:firstLineChars="0" w:firstLine="0"/>
              <w:jc w:val="right"/>
              <w:rPr>
                <w:rFonts w:eastAsiaTheme="minorEastAsia"/>
                <w:color w:val="000000" w:themeColor="text1"/>
              </w:rPr>
            </w:pPr>
            <w:r w:rsidRPr="00FF5A32">
              <w:t>76</w:t>
            </w:r>
          </w:p>
        </w:tc>
        <w:tc>
          <w:tcPr>
            <w:tcW w:w="1153" w:type="dxa"/>
            <w:tcBorders>
              <w:top w:val="nil"/>
              <w:bottom w:val="nil"/>
            </w:tcBorders>
            <w:shd w:val="clear" w:color="auto" w:fill="DEEAF6" w:themeFill="accent1" w:themeFillTint="33"/>
          </w:tcPr>
          <w:p w14:paraId="18EB98C9" w14:textId="1ED66B83" w:rsidR="00C52DC6" w:rsidRPr="006B00C0" w:rsidRDefault="00C52DC6" w:rsidP="00C52DC6">
            <w:pPr>
              <w:pStyle w:val="af"/>
              <w:wordWrap/>
              <w:ind w:left="0" w:firstLineChars="0" w:firstLine="0"/>
              <w:jc w:val="right"/>
              <w:rPr>
                <w:rFonts w:eastAsiaTheme="minorEastAsia"/>
                <w:color w:val="000000" w:themeColor="text1"/>
              </w:rPr>
            </w:pPr>
            <w:r w:rsidRPr="00FF5A32">
              <w:t xml:space="preserve">19 </w:t>
            </w:r>
          </w:p>
        </w:tc>
        <w:tc>
          <w:tcPr>
            <w:tcW w:w="1153" w:type="dxa"/>
            <w:tcBorders>
              <w:top w:val="nil"/>
              <w:bottom w:val="nil"/>
            </w:tcBorders>
            <w:shd w:val="clear" w:color="auto" w:fill="DEEAF6" w:themeFill="accent1" w:themeFillTint="33"/>
          </w:tcPr>
          <w:p w14:paraId="21510687" w14:textId="1D8B4D68" w:rsidR="00C52DC6" w:rsidRPr="006B00C0" w:rsidRDefault="00C52DC6" w:rsidP="00C52DC6">
            <w:pPr>
              <w:pStyle w:val="af"/>
              <w:wordWrap/>
              <w:ind w:left="0" w:firstLineChars="0" w:firstLine="0"/>
              <w:jc w:val="right"/>
              <w:rPr>
                <w:rFonts w:eastAsiaTheme="minorEastAsia"/>
                <w:color w:val="000000" w:themeColor="text1"/>
              </w:rPr>
            </w:pPr>
            <w:r w:rsidRPr="00FF5A32">
              <w:t>152</w:t>
            </w:r>
          </w:p>
        </w:tc>
        <w:tc>
          <w:tcPr>
            <w:tcW w:w="1153" w:type="dxa"/>
            <w:tcBorders>
              <w:top w:val="nil"/>
              <w:bottom w:val="nil"/>
            </w:tcBorders>
            <w:shd w:val="clear" w:color="auto" w:fill="DEEAF6" w:themeFill="accent1" w:themeFillTint="33"/>
          </w:tcPr>
          <w:p w14:paraId="3C7422AA" w14:textId="293B683C" w:rsidR="00C52DC6" w:rsidRPr="006B00C0" w:rsidRDefault="00C52DC6" w:rsidP="00C52DC6">
            <w:pPr>
              <w:pStyle w:val="af"/>
              <w:wordWrap/>
              <w:ind w:left="0" w:firstLineChars="0" w:firstLine="0"/>
              <w:jc w:val="right"/>
              <w:rPr>
                <w:rFonts w:eastAsiaTheme="minorEastAsia"/>
                <w:color w:val="000000" w:themeColor="text1"/>
              </w:rPr>
            </w:pPr>
            <w:r w:rsidRPr="00FF5A32">
              <w:t>37.5%</w:t>
            </w:r>
          </w:p>
        </w:tc>
        <w:tc>
          <w:tcPr>
            <w:tcW w:w="1153" w:type="dxa"/>
            <w:tcBorders>
              <w:top w:val="nil"/>
              <w:bottom w:val="nil"/>
            </w:tcBorders>
            <w:shd w:val="clear" w:color="auto" w:fill="DEEAF6" w:themeFill="accent1" w:themeFillTint="33"/>
          </w:tcPr>
          <w:p w14:paraId="4E62A162" w14:textId="004D55C7" w:rsidR="00C52DC6" w:rsidRPr="006B00C0" w:rsidRDefault="00C52DC6" w:rsidP="00C52DC6">
            <w:pPr>
              <w:pStyle w:val="af"/>
              <w:wordWrap/>
              <w:ind w:left="0" w:firstLineChars="0" w:firstLine="0"/>
              <w:jc w:val="right"/>
              <w:rPr>
                <w:rFonts w:eastAsiaTheme="minorEastAsia"/>
                <w:color w:val="000000" w:themeColor="text1"/>
              </w:rPr>
            </w:pPr>
            <w:r w:rsidRPr="00FF5A32">
              <w:t>50.0%</w:t>
            </w:r>
          </w:p>
        </w:tc>
        <w:tc>
          <w:tcPr>
            <w:tcW w:w="1154" w:type="dxa"/>
            <w:tcBorders>
              <w:top w:val="nil"/>
              <w:bottom w:val="nil"/>
            </w:tcBorders>
            <w:shd w:val="clear" w:color="auto" w:fill="DEEAF6" w:themeFill="accent1" w:themeFillTint="33"/>
          </w:tcPr>
          <w:p w14:paraId="38D60D56" w14:textId="0A8B3175" w:rsidR="00C52DC6" w:rsidRPr="006B00C0" w:rsidRDefault="00C52DC6" w:rsidP="00C52DC6">
            <w:pPr>
              <w:pStyle w:val="af"/>
              <w:wordWrap/>
              <w:ind w:left="0" w:firstLineChars="0" w:firstLine="0"/>
              <w:jc w:val="right"/>
              <w:rPr>
                <w:rFonts w:eastAsiaTheme="minorEastAsia"/>
                <w:color w:val="000000" w:themeColor="text1"/>
              </w:rPr>
            </w:pPr>
            <w:r w:rsidRPr="00FF5A32">
              <w:t>12.5%</w:t>
            </w:r>
          </w:p>
        </w:tc>
      </w:tr>
      <w:tr w:rsidR="00C52DC6" w:rsidRPr="006B00C0" w14:paraId="4D7B71BB" w14:textId="77777777" w:rsidTr="00E430FC">
        <w:tc>
          <w:tcPr>
            <w:tcW w:w="993" w:type="dxa"/>
            <w:tcBorders>
              <w:top w:val="nil"/>
              <w:bottom w:val="nil"/>
            </w:tcBorders>
            <w:shd w:val="clear" w:color="auto" w:fill="auto"/>
          </w:tcPr>
          <w:p w14:paraId="1D3E168A" w14:textId="77777777" w:rsidR="00C52DC6" w:rsidRPr="006B00C0" w:rsidRDefault="00C52DC6" w:rsidP="00C52DC6">
            <w:pPr>
              <w:pStyle w:val="af"/>
              <w:wordWrap/>
              <w:ind w:left="0" w:firstLineChars="0" w:firstLine="0"/>
              <w:jc w:val="center"/>
              <w:rPr>
                <w:rFonts w:asciiTheme="minorEastAsia" w:eastAsiaTheme="minorEastAsia" w:hAnsiTheme="minorEastAsia"/>
                <w:color w:val="000000" w:themeColor="text1"/>
                <w:szCs w:val="18"/>
              </w:rPr>
            </w:pPr>
            <w:r w:rsidRPr="006B00C0">
              <w:rPr>
                <w:rFonts w:asciiTheme="minorEastAsia" w:eastAsiaTheme="minorEastAsia" w:hAnsiTheme="minorEastAsia" w:hint="eastAsia"/>
                <w:color w:val="000000" w:themeColor="text1"/>
                <w:szCs w:val="18"/>
              </w:rPr>
              <w:t>大阪府</w:t>
            </w:r>
          </w:p>
        </w:tc>
        <w:tc>
          <w:tcPr>
            <w:tcW w:w="1153" w:type="dxa"/>
            <w:tcBorders>
              <w:top w:val="nil"/>
              <w:bottom w:val="nil"/>
            </w:tcBorders>
            <w:shd w:val="clear" w:color="auto" w:fill="auto"/>
          </w:tcPr>
          <w:p w14:paraId="71F37675" w14:textId="0AFBFBA5" w:rsidR="00C52DC6" w:rsidRPr="006B00C0" w:rsidRDefault="00C52DC6" w:rsidP="00C52DC6">
            <w:pPr>
              <w:pStyle w:val="af"/>
              <w:wordWrap/>
              <w:ind w:left="0" w:firstLineChars="0" w:firstLine="0"/>
              <w:jc w:val="right"/>
              <w:rPr>
                <w:rFonts w:eastAsiaTheme="minorEastAsia"/>
                <w:color w:val="000000" w:themeColor="text1"/>
              </w:rPr>
            </w:pPr>
            <w:r w:rsidRPr="00FF5A32">
              <w:t>624</w:t>
            </w:r>
          </w:p>
        </w:tc>
        <w:tc>
          <w:tcPr>
            <w:tcW w:w="1153" w:type="dxa"/>
            <w:tcBorders>
              <w:top w:val="nil"/>
              <w:bottom w:val="nil"/>
            </w:tcBorders>
            <w:shd w:val="clear" w:color="auto" w:fill="auto"/>
          </w:tcPr>
          <w:p w14:paraId="24146DE7" w14:textId="72D3E8FF" w:rsidR="00C52DC6" w:rsidRPr="006B00C0" w:rsidRDefault="00C52DC6" w:rsidP="00C52DC6">
            <w:pPr>
              <w:pStyle w:val="af"/>
              <w:wordWrap/>
              <w:ind w:left="0" w:firstLineChars="0" w:firstLine="0"/>
              <w:jc w:val="right"/>
              <w:rPr>
                <w:rFonts w:eastAsiaTheme="minorEastAsia"/>
                <w:color w:val="000000" w:themeColor="text1"/>
              </w:rPr>
            </w:pPr>
            <w:r w:rsidRPr="00FF5A32">
              <w:t>553</w:t>
            </w:r>
          </w:p>
        </w:tc>
        <w:tc>
          <w:tcPr>
            <w:tcW w:w="1153" w:type="dxa"/>
            <w:tcBorders>
              <w:top w:val="nil"/>
              <w:bottom w:val="nil"/>
            </w:tcBorders>
            <w:shd w:val="clear" w:color="auto" w:fill="auto"/>
          </w:tcPr>
          <w:p w14:paraId="3EC8F316" w14:textId="49A2CDC8" w:rsidR="00C52DC6" w:rsidRPr="006B00C0" w:rsidRDefault="00C52DC6" w:rsidP="00C52DC6">
            <w:pPr>
              <w:pStyle w:val="af"/>
              <w:wordWrap/>
              <w:ind w:left="0" w:firstLineChars="0" w:firstLine="0"/>
              <w:jc w:val="right"/>
              <w:rPr>
                <w:rFonts w:eastAsiaTheme="minorEastAsia"/>
                <w:color w:val="000000" w:themeColor="text1"/>
              </w:rPr>
            </w:pPr>
            <w:r w:rsidRPr="00FF5A32">
              <w:t xml:space="preserve">57 </w:t>
            </w:r>
          </w:p>
        </w:tc>
        <w:tc>
          <w:tcPr>
            <w:tcW w:w="1153" w:type="dxa"/>
            <w:tcBorders>
              <w:top w:val="nil"/>
              <w:bottom w:val="nil"/>
            </w:tcBorders>
            <w:shd w:val="clear" w:color="auto" w:fill="auto"/>
          </w:tcPr>
          <w:p w14:paraId="3E22675D" w14:textId="4C9E1AEF" w:rsidR="00C52DC6" w:rsidRPr="006B00C0" w:rsidRDefault="00C52DC6" w:rsidP="00C52DC6">
            <w:pPr>
              <w:pStyle w:val="af"/>
              <w:wordWrap/>
              <w:ind w:left="0" w:firstLineChars="0" w:firstLine="0"/>
              <w:jc w:val="right"/>
              <w:rPr>
                <w:rFonts w:eastAsiaTheme="minorEastAsia"/>
                <w:color w:val="000000" w:themeColor="text1"/>
              </w:rPr>
            </w:pPr>
            <w:r w:rsidRPr="00FF5A32">
              <w:t>1,234</w:t>
            </w:r>
          </w:p>
        </w:tc>
        <w:tc>
          <w:tcPr>
            <w:tcW w:w="1153" w:type="dxa"/>
            <w:tcBorders>
              <w:top w:val="nil"/>
              <w:bottom w:val="nil"/>
            </w:tcBorders>
            <w:shd w:val="clear" w:color="auto" w:fill="auto"/>
          </w:tcPr>
          <w:p w14:paraId="48E4227E" w14:textId="7D644BEB" w:rsidR="00C52DC6" w:rsidRPr="006B00C0" w:rsidRDefault="00C52DC6" w:rsidP="00C52DC6">
            <w:pPr>
              <w:pStyle w:val="af"/>
              <w:wordWrap/>
              <w:ind w:left="0" w:firstLineChars="0" w:firstLine="0"/>
              <w:jc w:val="right"/>
              <w:rPr>
                <w:rFonts w:eastAsiaTheme="minorEastAsia"/>
                <w:color w:val="000000" w:themeColor="text1"/>
              </w:rPr>
            </w:pPr>
            <w:r w:rsidRPr="00FF5A32">
              <w:t>50.6%</w:t>
            </w:r>
          </w:p>
        </w:tc>
        <w:tc>
          <w:tcPr>
            <w:tcW w:w="1153" w:type="dxa"/>
            <w:tcBorders>
              <w:top w:val="nil"/>
              <w:bottom w:val="nil"/>
            </w:tcBorders>
            <w:shd w:val="clear" w:color="auto" w:fill="auto"/>
          </w:tcPr>
          <w:p w14:paraId="730C0F17" w14:textId="14A47D1F" w:rsidR="00C52DC6" w:rsidRPr="006B00C0" w:rsidRDefault="00C52DC6" w:rsidP="00C52DC6">
            <w:pPr>
              <w:pStyle w:val="af"/>
              <w:wordWrap/>
              <w:ind w:left="0" w:firstLineChars="0" w:firstLine="0"/>
              <w:jc w:val="right"/>
              <w:rPr>
                <w:rFonts w:eastAsiaTheme="minorEastAsia"/>
                <w:color w:val="000000" w:themeColor="text1"/>
              </w:rPr>
            </w:pPr>
            <w:r w:rsidRPr="00FF5A32">
              <w:t>44.8%</w:t>
            </w:r>
          </w:p>
        </w:tc>
        <w:tc>
          <w:tcPr>
            <w:tcW w:w="1154" w:type="dxa"/>
            <w:tcBorders>
              <w:top w:val="nil"/>
              <w:bottom w:val="nil"/>
            </w:tcBorders>
            <w:shd w:val="clear" w:color="auto" w:fill="auto"/>
          </w:tcPr>
          <w:p w14:paraId="30ABE4F6" w14:textId="6AF56CD7" w:rsidR="00C52DC6" w:rsidRPr="006B00C0" w:rsidRDefault="00C52DC6" w:rsidP="00C52DC6">
            <w:pPr>
              <w:pStyle w:val="af"/>
              <w:wordWrap/>
              <w:ind w:left="0" w:firstLineChars="0" w:firstLine="0"/>
              <w:jc w:val="right"/>
              <w:rPr>
                <w:rFonts w:eastAsiaTheme="minorEastAsia"/>
                <w:color w:val="000000" w:themeColor="text1"/>
              </w:rPr>
            </w:pPr>
            <w:r w:rsidRPr="00FF5A32">
              <w:t>4.6%</w:t>
            </w:r>
          </w:p>
        </w:tc>
      </w:tr>
      <w:tr w:rsidR="00C52DC6" w:rsidRPr="006B00C0" w14:paraId="6E3433EA" w14:textId="77777777" w:rsidTr="00E430FC">
        <w:tc>
          <w:tcPr>
            <w:tcW w:w="993" w:type="dxa"/>
            <w:tcBorders>
              <w:top w:val="nil"/>
              <w:bottom w:val="nil"/>
            </w:tcBorders>
            <w:shd w:val="clear" w:color="auto" w:fill="DEEAF6" w:themeFill="accent1" w:themeFillTint="33"/>
          </w:tcPr>
          <w:p w14:paraId="13C6EDE6" w14:textId="77777777" w:rsidR="00C52DC6" w:rsidRPr="006B00C0" w:rsidRDefault="00C52DC6" w:rsidP="00C52DC6">
            <w:pPr>
              <w:pStyle w:val="af"/>
              <w:wordWrap/>
              <w:ind w:left="0" w:firstLineChars="0" w:firstLine="0"/>
              <w:jc w:val="center"/>
              <w:rPr>
                <w:rFonts w:asciiTheme="minorEastAsia" w:eastAsiaTheme="minorEastAsia" w:hAnsiTheme="minorEastAsia"/>
                <w:color w:val="000000" w:themeColor="text1"/>
                <w:szCs w:val="18"/>
              </w:rPr>
            </w:pPr>
            <w:r w:rsidRPr="006B00C0">
              <w:rPr>
                <w:rFonts w:asciiTheme="minorEastAsia" w:eastAsiaTheme="minorEastAsia" w:hAnsiTheme="minorEastAsia" w:hint="eastAsia"/>
                <w:color w:val="000000" w:themeColor="text1"/>
                <w:szCs w:val="18"/>
              </w:rPr>
              <w:t>兵庫県</w:t>
            </w:r>
          </w:p>
        </w:tc>
        <w:tc>
          <w:tcPr>
            <w:tcW w:w="1153" w:type="dxa"/>
            <w:tcBorders>
              <w:top w:val="nil"/>
              <w:bottom w:val="nil"/>
            </w:tcBorders>
            <w:shd w:val="clear" w:color="auto" w:fill="DEEAF6" w:themeFill="accent1" w:themeFillTint="33"/>
          </w:tcPr>
          <w:p w14:paraId="51A157A9" w14:textId="6DABCA3E" w:rsidR="00C52DC6" w:rsidRPr="006B00C0" w:rsidRDefault="00C52DC6" w:rsidP="00C52DC6">
            <w:pPr>
              <w:pStyle w:val="af"/>
              <w:wordWrap/>
              <w:ind w:left="0" w:firstLineChars="0" w:firstLine="0"/>
              <w:jc w:val="right"/>
              <w:rPr>
                <w:rFonts w:eastAsiaTheme="minorEastAsia"/>
                <w:color w:val="000000" w:themeColor="text1"/>
              </w:rPr>
            </w:pPr>
            <w:r w:rsidRPr="00FF5A32">
              <w:t>140</w:t>
            </w:r>
          </w:p>
        </w:tc>
        <w:tc>
          <w:tcPr>
            <w:tcW w:w="1153" w:type="dxa"/>
            <w:tcBorders>
              <w:top w:val="nil"/>
              <w:bottom w:val="nil"/>
            </w:tcBorders>
            <w:shd w:val="clear" w:color="auto" w:fill="DEEAF6" w:themeFill="accent1" w:themeFillTint="33"/>
          </w:tcPr>
          <w:p w14:paraId="35ACD6B2" w14:textId="661EDA74" w:rsidR="00C52DC6" w:rsidRPr="006B00C0" w:rsidRDefault="00C52DC6" w:rsidP="00C52DC6">
            <w:pPr>
              <w:pStyle w:val="af"/>
              <w:wordWrap/>
              <w:ind w:left="0" w:firstLineChars="0" w:firstLine="0"/>
              <w:jc w:val="right"/>
              <w:rPr>
                <w:rFonts w:eastAsiaTheme="minorEastAsia"/>
                <w:color w:val="000000" w:themeColor="text1"/>
              </w:rPr>
            </w:pPr>
            <w:r w:rsidRPr="00FF5A32">
              <w:t>139</w:t>
            </w:r>
          </w:p>
        </w:tc>
        <w:tc>
          <w:tcPr>
            <w:tcW w:w="1153" w:type="dxa"/>
            <w:tcBorders>
              <w:top w:val="nil"/>
              <w:bottom w:val="nil"/>
            </w:tcBorders>
            <w:shd w:val="clear" w:color="auto" w:fill="DEEAF6" w:themeFill="accent1" w:themeFillTint="33"/>
          </w:tcPr>
          <w:p w14:paraId="42B53E82" w14:textId="0E45FA69" w:rsidR="00C52DC6" w:rsidRPr="006B00C0" w:rsidRDefault="00C52DC6" w:rsidP="00C52DC6">
            <w:pPr>
              <w:pStyle w:val="af"/>
              <w:wordWrap/>
              <w:ind w:left="0" w:firstLineChars="0" w:firstLine="0"/>
              <w:jc w:val="right"/>
              <w:rPr>
                <w:rFonts w:eastAsiaTheme="minorEastAsia"/>
                <w:color w:val="000000" w:themeColor="text1"/>
              </w:rPr>
            </w:pPr>
            <w:r w:rsidRPr="00FF5A32">
              <w:t xml:space="preserve">155 </w:t>
            </w:r>
          </w:p>
        </w:tc>
        <w:tc>
          <w:tcPr>
            <w:tcW w:w="1153" w:type="dxa"/>
            <w:tcBorders>
              <w:top w:val="nil"/>
              <w:bottom w:val="nil"/>
            </w:tcBorders>
            <w:shd w:val="clear" w:color="auto" w:fill="DEEAF6" w:themeFill="accent1" w:themeFillTint="33"/>
          </w:tcPr>
          <w:p w14:paraId="3E2BE4E2" w14:textId="10680E98" w:rsidR="00C52DC6" w:rsidRPr="006B00C0" w:rsidRDefault="00C52DC6" w:rsidP="00C52DC6">
            <w:pPr>
              <w:pStyle w:val="af"/>
              <w:wordWrap/>
              <w:ind w:left="0" w:firstLineChars="0" w:firstLine="0"/>
              <w:jc w:val="right"/>
              <w:rPr>
                <w:rFonts w:eastAsiaTheme="minorEastAsia"/>
                <w:color w:val="000000" w:themeColor="text1"/>
              </w:rPr>
            </w:pPr>
            <w:r w:rsidRPr="00FF5A32">
              <w:t>434</w:t>
            </w:r>
          </w:p>
        </w:tc>
        <w:tc>
          <w:tcPr>
            <w:tcW w:w="1153" w:type="dxa"/>
            <w:tcBorders>
              <w:top w:val="nil"/>
              <w:bottom w:val="nil"/>
            </w:tcBorders>
            <w:shd w:val="clear" w:color="auto" w:fill="DEEAF6" w:themeFill="accent1" w:themeFillTint="33"/>
          </w:tcPr>
          <w:p w14:paraId="34F87BE8" w14:textId="61AE48A5" w:rsidR="00C52DC6" w:rsidRPr="006B00C0" w:rsidRDefault="00C52DC6" w:rsidP="00C52DC6">
            <w:pPr>
              <w:pStyle w:val="af"/>
              <w:wordWrap/>
              <w:ind w:left="0" w:firstLineChars="0" w:firstLine="0"/>
              <w:jc w:val="right"/>
              <w:rPr>
                <w:rFonts w:eastAsiaTheme="minorEastAsia"/>
                <w:color w:val="000000" w:themeColor="text1"/>
              </w:rPr>
            </w:pPr>
            <w:r w:rsidRPr="00FF5A32">
              <w:t>32.3%</w:t>
            </w:r>
          </w:p>
        </w:tc>
        <w:tc>
          <w:tcPr>
            <w:tcW w:w="1153" w:type="dxa"/>
            <w:tcBorders>
              <w:top w:val="nil"/>
              <w:bottom w:val="nil"/>
            </w:tcBorders>
            <w:shd w:val="clear" w:color="auto" w:fill="DEEAF6" w:themeFill="accent1" w:themeFillTint="33"/>
          </w:tcPr>
          <w:p w14:paraId="3BB649E6" w14:textId="2222FF01" w:rsidR="00C52DC6" w:rsidRPr="006B00C0" w:rsidRDefault="00C52DC6" w:rsidP="00C52DC6">
            <w:pPr>
              <w:pStyle w:val="af"/>
              <w:wordWrap/>
              <w:ind w:left="0" w:firstLineChars="0" w:firstLine="0"/>
              <w:jc w:val="right"/>
              <w:rPr>
                <w:rFonts w:eastAsiaTheme="minorEastAsia"/>
                <w:color w:val="000000" w:themeColor="text1"/>
              </w:rPr>
            </w:pPr>
            <w:r w:rsidRPr="00FF5A32">
              <w:t>32.0%</w:t>
            </w:r>
          </w:p>
        </w:tc>
        <w:tc>
          <w:tcPr>
            <w:tcW w:w="1154" w:type="dxa"/>
            <w:tcBorders>
              <w:top w:val="nil"/>
              <w:bottom w:val="nil"/>
            </w:tcBorders>
            <w:shd w:val="clear" w:color="auto" w:fill="DEEAF6" w:themeFill="accent1" w:themeFillTint="33"/>
          </w:tcPr>
          <w:p w14:paraId="5B3DD57E" w14:textId="3DDBFDFB" w:rsidR="00C52DC6" w:rsidRPr="006B00C0" w:rsidRDefault="00C52DC6" w:rsidP="00C52DC6">
            <w:pPr>
              <w:pStyle w:val="af"/>
              <w:wordWrap/>
              <w:ind w:left="0" w:firstLineChars="0" w:firstLine="0"/>
              <w:jc w:val="right"/>
              <w:rPr>
                <w:rFonts w:eastAsiaTheme="minorEastAsia"/>
                <w:color w:val="000000" w:themeColor="text1"/>
              </w:rPr>
            </w:pPr>
            <w:r w:rsidRPr="00FF5A32">
              <w:t>35.7%</w:t>
            </w:r>
          </w:p>
        </w:tc>
      </w:tr>
      <w:tr w:rsidR="00C52DC6" w:rsidRPr="006B00C0" w14:paraId="5D680400" w14:textId="77777777" w:rsidTr="00E430FC">
        <w:tc>
          <w:tcPr>
            <w:tcW w:w="993" w:type="dxa"/>
            <w:tcBorders>
              <w:top w:val="nil"/>
              <w:bottom w:val="nil"/>
            </w:tcBorders>
            <w:shd w:val="clear" w:color="auto" w:fill="auto"/>
          </w:tcPr>
          <w:p w14:paraId="63B87C7C" w14:textId="77777777" w:rsidR="00C52DC6" w:rsidRPr="006B00C0" w:rsidRDefault="00C52DC6" w:rsidP="00C52DC6">
            <w:pPr>
              <w:pStyle w:val="af"/>
              <w:wordWrap/>
              <w:ind w:left="0" w:firstLineChars="0" w:firstLine="0"/>
              <w:jc w:val="center"/>
              <w:rPr>
                <w:rFonts w:asciiTheme="minorEastAsia" w:eastAsiaTheme="minorEastAsia" w:hAnsiTheme="minorEastAsia"/>
                <w:color w:val="000000" w:themeColor="text1"/>
                <w:szCs w:val="18"/>
              </w:rPr>
            </w:pPr>
            <w:r w:rsidRPr="006B00C0">
              <w:rPr>
                <w:rFonts w:asciiTheme="minorEastAsia" w:eastAsiaTheme="minorEastAsia" w:hAnsiTheme="minorEastAsia" w:hint="eastAsia"/>
                <w:color w:val="000000" w:themeColor="text1"/>
                <w:szCs w:val="18"/>
              </w:rPr>
              <w:t>奈良県</w:t>
            </w:r>
          </w:p>
        </w:tc>
        <w:tc>
          <w:tcPr>
            <w:tcW w:w="1153" w:type="dxa"/>
            <w:tcBorders>
              <w:top w:val="nil"/>
              <w:bottom w:val="nil"/>
            </w:tcBorders>
            <w:shd w:val="clear" w:color="auto" w:fill="auto"/>
          </w:tcPr>
          <w:p w14:paraId="378C9137" w14:textId="39D7491C" w:rsidR="00C52DC6" w:rsidRPr="006B00C0" w:rsidRDefault="00C52DC6" w:rsidP="00C52DC6">
            <w:pPr>
              <w:pStyle w:val="af"/>
              <w:wordWrap/>
              <w:ind w:left="0" w:firstLineChars="0" w:firstLine="0"/>
              <w:jc w:val="right"/>
              <w:rPr>
                <w:rFonts w:eastAsiaTheme="minorEastAsia"/>
                <w:color w:val="000000" w:themeColor="text1"/>
              </w:rPr>
            </w:pPr>
            <w:r w:rsidRPr="00FF5A32">
              <w:t>50</w:t>
            </w:r>
          </w:p>
        </w:tc>
        <w:tc>
          <w:tcPr>
            <w:tcW w:w="1153" w:type="dxa"/>
            <w:tcBorders>
              <w:top w:val="nil"/>
              <w:bottom w:val="nil"/>
            </w:tcBorders>
            <w:shd w:val="clear" w:color="auto" w:fill="auto"/>
          </w:tcPr>
          <w:p w14:paraId="26ABC199" w14:textId="487882D5" w:rsidR="00C52DC6" w:rsidRPr="006B00C0" w:rsidRDefault="00C52DC6" w:rsidP="00C52DC6">
            <w:pPr>
              <w:pStyle w:val="af"/>
              <w:wordWrap/>
              <w:ind w:left="0" w:firstLineChars="0" w:firstLine="0"/>
              <w:jc w:val="right"/>
              <w:rPr>
                <w:rFonts w:eastAsiaTheme="minorEastAsia"/>
                <w:color w:val="000000" w:themeColor="text1"/>
              </w:rPr>
            </w:pPr>
            <w:r w:rsidRPr="00FF5A32">
              <w:t>18</w:t>
            </w:r>
          </w:p>
        </w:tc>
        <w:tc>
          <w:tcPr>
            <w:tcW w:w="1153" w:type="dxa"/>
            <w:tcBorders>
              <w:top w:val="nil"/>
              <w:bottom w:val="nil"/>
            </w:tcBorders>
            <w:shd w:val="clear" w:color="auto" w:fill="auto"/>
          </w:tcPr>
          <w:p w14:paraId="262EE386" w14:textId="7D260DE4" w:rsidR="00C52DC6" w:rsidRPr="006B00C0" w:rsidRDefault="00C52DC6" w:rsidP="00C52DC6">
            <w:pPr>
              <w:pStyle w:val="af"/>
              <w:wordWrap/>
              <w:ind w:left="0" w:firstLineChars="0" w:firstLine="0"/>
              <w:jc w:val="right"/>
              <w:rPr>
                <w:rFonts w:eastAsiaTheme="minorEastAsia"/>
                <w:color w:val="000000" w:themeColor="text1"/>
              </w:rPr>
            </w:pPr>
            <w:r w:rsidRPr="00FF5A32">
              <w:t xml:space="preserve">2 </w:t>
            </w:r>
          </w:p>
        </w:tc>
        <w:tc>
          <w:tcPr>
            <w:tcW w:w="1153" w:type="dxa"/>
            <w:tcBorders>
              <w:top w:val="nil"/>
              <w:bottom w:val="nil"/>
            </w:tcBorders>
            <w:shd w:val="clear" w:color="auto" w:fill="auto"/>
          </w:tcPr>
          <w:p w14:paraId="6FDB5675" w14:textId="079BE936" w:rsidR="00C52DC6" w:rsidRPr="006B00C0" w:rsidRDefault="00C52DC6" w:rsidP="00C52DC6">
            <w:pPr>
              <w:pStyle w:val="af"/>
              <w:wordWrap/>
              <w:ind w:left="0" w:firstLineChars="0" w:firstLine="0"/>
              <w:jc w:val="right"/>
              <w:rPr>
                <w:rFonts w:eastAsiaTheme="minorEastAsia"/>
                <w:color w:val="000000" w:themeColor="text1"/>
              </w:rPr>
            </w:pPr>
            <w:r w:rsidRPr="00FF5A32">
              <w:t>70</w:t>
            </w:r>
          </w:p>
        </w:tc>
        <w:tc>
          <w:tcPr>
            <w:tcW w:w="1153" w:type="dxa"/>
            <w:tcBorders>
              <w:top w:val="nil"/>
              <w:bottom w:val="nil"/>
            </w:tcBorders>
            <w:shd w:val="clear" w:color="auto" w:fill="auto"/>
          </w:tcPr>
          <w:p w14:paraId="4C90AAFB" w14:textId="72B93FB1" w:rsidR="00C52DC6" w:rsidRPr="006B00C0" w:rsidRDefault="00C52DC6" w:rsidP="00C52DC6">
            <w:pPr>
              <w:pStyle w:val="af"/>
              <w:wordWrap/>
              <w:ind w:left="0" w:firstLineChars="0" w:firstLine="0"/>
              <w:jc w:val="right"/>
              <w:rPr>
                <w:rFonts w:eastAsiaTheme="minorEastAsia"/>
                <w:color w:val="000000" w:themeColor="text1"/>
              </w:rPr>
            </w:pPr>
            <w:r w:rsidRPr="00FF5A32">
              <w:t>71.4%</w:t>
            </w:r>
          </w:p>
        </w:tc>
        <w:tc>
          <w:tcPr>
            <w:tcW w:w="1153" w:type="dxa"/>
            <w:tcBorders>
              <w:top w:val="nil"/>
              <w:bottom w:val="nil"/>
            </w:tcBorders>
            <w:shd w:val="clear" w:color="auto" w:fill="auto"/>
          </w:tcPr>
          <w:p w14:paraId="64FC4F59" w14:textId="2AD76AD6" w:rsidR="00C52DC6" w:rsidRPr="006B00C0" w:rsidRDefault="00C52DC6" w:rsidP="00C52DC6">
            <w:pPr>
              <w:pStyle w:val="af"/>
              <w:wordWrap/>
              <w:ind w:left="0" w:firstLineChars="0" w:firstLine="0"/>
              <w:jc w:val="right"/>
              <w:rPr>
                <w:rFonts w:eastAsiaTheme="minorEastAsia"/>
                <w:color w:val="000000" w:themeColor="text1"/>
              </w:rPr>
            </w:pPr>
            <w:r w:rsidRPr="00FF5A32">
              <w:t>25.7%</w:t>
            </w:r>
          </w:p>
        </w:tc>
        <w:tc>
          <w:tcPr>
            <w:tcW w:w="1154" w:type="dxa"/>
            <w:tcBorders>
              <w:top w:val="nil"/>
              <w:bottom w:val="nil"/>
            </w:tcBorders>
            <w:shd w:val="clear" w:color="auto" w:fill="auto"/>
          </w:tcPr>
          <w:p w14:paraId="3E7D0650" w14:textId="63F20A62" w:rsidR="00C52DC6" w:rsidRPr="006B00C0" w:rsidRDefault="00C52DC6" w:rsidP="00C52DC6">
            <w:pPr>
              <w:pStyle w:val="af"/>
              <w:wordWrap/>
              <w:ind w:left="0" w:firstLineChars="0" w:firstLine="0"/>
              <w:jc w:val="right"/>
              <w:rPr>
                <w:rFonts w:eastAsiaTheme="minorEastAsia"/>
                <w:color w:val="000000" w:themeColor="text1"/>
              </w:rPr>
            </w:pPr>
            <w:r w:rsidRPr="00FF5A32">
              <w:t>2.9%</w:t>
            </w:r>
          </w:p>
        </w:tc>
      </w:tr>
      <w:tr w:rsidR="00C52DC6" w:rsidRPr="006B00C0" w14:paraId="742C4ED2" w14:textId="77777777" w:rsidTr="00E430FC">
        <w:tc>
          <w:tcPr>
            <w:tcW w:w="993" w:type="dxa"/>
            <w:tcBorders>
              <w:top w:val="nil"/>
              <w:bottom w:val="nil"/>
            </w:tcBorders>
            <w:shd w:val="clear" w:color="auto" w:fill="DEEAF6" w:themeFill="accent1" w:themeFillTint="33"/>
          </w:tcPr>
          <w:p w14:paraId="7A6E6523" w14:textId="77777777" w:rsidR="00C52DC6" w:rsidRPr="006B00C0" w:rsidRDefault="00C52DC6" w:rsidP="00C52DC6">
            <w:pPr>
              <w:pStyle w:val="af"/>
              <w:wordWrap/>
              <w:ind w:left="0" w:firstLineChars="0" w:firstLine="0"/>
              <w:jc w:val="center"/>
              <w:rPr>
                <w:rFonts w:asciiTheme="minorEastAsia" w:eastAsiaTheme="minorEastAsia" w:hAnsiTheme="minorEastAsia"/>
                <w:color w:val="000000" w:themeColor="text1"/>
                <w:szCs w:val="18"/>
              </w:rPr>
            </w:pPr>
            <w:r w:rsidRPr="006B00C0">
              <w:rPr>
                <w:rFonts w:asciiTheme="minorEastAsia" w:eastAsiaTheme="minorEastAsia" w:hAnsiTheme="minorEastAsia" w:hint="eastAsia"/>
                <w:color w:val="000000" w:themeColor="text1"/>
                <w:szCs w:val="18"/>
              </w:rPr>
              <w:t>和歌山県</w:t>
            </w:r>
          </w:p>
        </w:tc>
        <w:tc>
          <w:tcPr>
            <w:tcW w:w="1153" w:type="dxa"/>
            <w:tcBorders>
              <w:top w:val="nil"/>
              <w:bottom w:val="nil"/>
            </w:tcBorders>
            <w:shd w:val="clear" w:color="auto" w:fill="DEEAF6" w:themeFill="accent1" w:themeFillTint="33"/>
          </w:tcPr>
          <w:p w14:paraId="782AFA8E" w14:textId="2BF7332E" w:rsidR="00C52DC6" w:rsidRPr="006B00C0" w:rsidRDefault="00C52DC6" w:rsidP="00C52DC6">
            <w:pPr>
              <w:pStyle w:val="af"/>
              <w:wordWrap/>
              <w:ind w:left="0" w:firstLineChars="0" w:firstLine="0"/>
              <w:jc w:val="right"/>
              <w:rPr>
                <w:rFonts w:eastAsiaTheme="minorEastAsia"/>
                <w:color w:val="000000" w:themeColor="text1"/>
              </w:rPr>
            </w:pPr>
            <w:r w:rsidRPr="00FF5A32">
              <w:t>28</w:t>
            </w:r>
          </w:p>
        </w:tc>
        <w:tc>
          <w:tcPr>
            <w:tcW w:w="1153" w:type="dxa"/>
            <w:tcBorders>
              <w:top w:val="nil"/>
              <w:bottom w:val="nil"/>
            </w:tcBorders>
            <w:shd w:val="clear" w:color="auto" w:fill="DEEAF6" w:themeFill="accent1" w:themeFillTint="33"/>
          </w:tcPr>
          <w:p w14:paraId="23DB09C1" w14:textId="6FC4C079" w:rsidR="00C52DC6" w:rsidRPr="006B00C0" w:rsidRDefault="00C52DC6" w:rsidP="00C52DC6">
            <w:pPr>
              <w:pStyle w:val="af"/>
              <w:wordWrap/>
              <w:ind w:left="0" w:firstLineChars="0" w:firstLine="0"/>
              <w:jc w:val="right"/>
              <w:rPr>
                <w:rFonts w:eastAsiaTheme="minorEastAsia"/>
                <w:color w:val="000000" w:themeColor="text1"/>
              </w:rPr>
            </w:pPr>
            <w:r w:rsidRPr="00FF5A32">
              <w:t>93</w:t>
            </w:r>
          </w:p>
        </w:tc>
        <w:tc>
          <w:tcPr>
            <w:tcW w:w="1153" w:type="dxa"/>
            <w:tcBorders>
              <w:top w:val="nil"/>
              <w:bottom w:val="nil"/>
            </w:tcBorders>
            <w:shd w:val="clear" w:color="auto" w:fill="DEEAF6" w:themeFill="accent1" w:themeFillTint="33"/>
          </w:tcPr>
          <w:p w14:paraId="251207CF" w14:textId="5619828B" w:rsidR="00C52DC6" w:rsidRPr="006B00C0" w:rsidRDefault="00C52DC6" w:rsidP="00C52DC6">
            <w:pPr>
              <w:pStyle w:val="af"/>
              <w:wordWrap/>
              <w:ind w:left="0" w:firstLineChars="0" w:firstLine="0"/>
              <w:jc w:val="right"/>
              <w:rPr>
                <w:rFonts w:eastAsiaTheme="minorEastAsia"/>
                <w:color w:val="000000" w:themeColor="text1"/>
              </w:rPr>
            </w:pPr>
            <w:r w:rsidRPr="00FF5A32">
              <w:t xml:space="preserve">10 </w:t>
            </w:r>
          </w:p>
        </w:tc>
        <w:tc>
          <w:tcPr>
            <w:tcW w:w="1153" w:type="dxa"/>
            <w:tcBorders>
              <w:top w:val="nil"/>
              <w:bottom w:val="nil"/>
            </w:tcBorders>
            <w:shd w:val="clear" w:color="auto" w:fill="DEEAF6" w:themeFill="accent1" w:themeFillTint="33"/>
          </w:tcPr>
          <w:p w14:paraId="3FC249BF" w14:textId="62B52237" w:rsidR="00C52DC6" w:rsidRPr="006B00C0" w:rsidRDefault="00C52DC6" w:rsidP="00C52DC6">
            <w:pPr>
              <w:pStyle w:val="af"/>
              <w:wordWrap/>
              <w:ind w:left="0" w:firstLineChars="0" w:firstLine="0"/>
              <w:jc w:val="right"/>
              <w:rPr>
                <w:rFonts w:eastAsiaTheme="minorEastAsia"/>
                <w:color w:val="000000" w:themeColor="text1"/>
              </w:rPr>
            </w:pPr>
            <w:r w:rsidRPr="00FF5A32">
              <w:t>131</w:t>
            </w:r>
          </w:p>
        </w:tc>
        <w:tc>
          <w:tcPr>
            <w:tcW w:w="1153" w:type="dxa"/>
            <w:tcBorders>
              <w:top w:val="nil"/>
              <w:bottom w:val="nil"/>
            </w:tcBorders>
            <w:shd w:val="clear" w:color="auto" w:fill="DEEAF6" w:themeFill="accent1" w:themeFillTint="33"/>
          </w:tcPr>
          <w:p w14:paraId="1B93EB0C" w14:textId="2DD31CF8" w:rsidR="00C52DC6" w:rsidRPr="006B00C0" w:rsidRDefault="00C52DC6" w:rsidP="00C52DC6">
            <w:pPr>
              <w:pStyle w:val="af"/>
              <w:wordWrap/>
              <w:ind w:left="0" w:firstLineChars="0" w:firstLine="0"/>
              <w:jc w:val="right"/>
              <w:rPr>
                <w:rFonts w:eastAsiaTheme="minorEastAsia"/>
                <w:color w:val="000000" w:themeColor="text1"/>
              </w:rPr>
            </w:pPr>
            <w:r w:rsidRPr="00FF5A32">
              <w:t>21.4%</w:t>
            </w:r>
          </w:p>
        </w:tc>
        <w:tc>
          <w:tcPr>
            <w:tcW w:w="1153" w:type="dxa"/>
            <w:tcBorders>
              <w:top w:val="nil"/>
              <w:bottom w:val="nil"/>
            </w:tcBorders>
            <w:shd w:val="clear" w:color="auto" w:fill="DEEAF6" w:themeFill="accent1" w:themeFillTint="33"/>
          </w:tcPr>
          <w:p w14:paraId="14ACE9DA" w14:textId="1FC27D76" w:rsidR="00C52DC6" w:rsidRPr="006B00C0" w:rsidRDefault="00C52DC6" w:rsidP="00C52DC6">
            <w:pPr>
              <w:pStyle w:val="af"/>
              <w:wordWrap/>
              <w:ind w:left="0" w:firstLineChars="0" w:firstLine="0"/>
              <w:jc w:val="right"/>
              <w:rPr>
                <w:rFonts w:eastAsiaTheme="minorEastAsia"/>
                <w:color w:val="000000" w:themeColor="text1"/>
              </w:rPr>
            </w:pPr>
            <w:r w:rsidRPr="00FF5A32">
              <w:t>71.0%</w:t>
            </w:r>
          </w:p>
        </w:tc>
        <w:tc>
          <w:tcPr>
            <w:tcW w:w="1154" w:type="dxa"/>
            <w:tcBorders>
              <w:top w:val="nil"/>
              <w:bottom w:val="nil"/>
            </w:tcBorders>
            <w:shd w:val="clear" w:color="auto" w:fill="DEEAF6" w:themeFill="accent1" w:themeFillTint="33"/>
          </w:tcPr>
          <w:p w14:paraId="48941667" w14:textId="41B8149D" w:rsidR="00C52DC6" w:rsidRPr="006B00C0" w:rsidRDefault="00C52DC6" w:rsidP="00C52DC6">
            <w:pPr>
              <w:pStyle w:val="af"/>
              <w:wordWrap/>
              <w:ind w:left="0" w:firstLineChars="0" w:firstLine="0"/>
              <w:jc w:val="right"/>
              <w:rPr>
                <w:rFonts w:eastAsiaTheme="minorEastAsia"/>
                <w:color w:val="000000" w:themeColor="text1"/>
              </w:rPr>
            </w:pPr>
            <w:r w:rsidRPr="00FF5A32">
              <w:t>7.6%</w:t>
            </w:r>
          </w:p>
        </w:tc>
      </w:tr>
      <w:tr w:rsidR="00C52DC6" w:rsidRPr="006B00C0" w14:paraId="5629A8D7" w14:textId="77777777" w:rsidTr="00E430FC">
        <w:tc>
          <w:tcPr>
            <w:tcW w:w="993" w:type="dxa"/>
            <w:tcBorders>
              <w:top w:val="nil"/>
              <w:bottom w:val="nil"/>
            </w:tcBorders>
            <w:shd w:val="clear" w:color="auto" w:fill="auto"/>
          </w:tcPr>
          <w:p w14:paraId="62D8D396" w14:textId="77777777" w:rsidR="00C52DC6" w:rsidRPr="006B00C0" w:rsidRDefault="00C52DC6" w:rsidP="00C52DC6">
            <w:pPr>
              <w:pStyle w:val="af"/>
              <w:wordWrap/>
              <w:ind w:left="0" w:firstLineChars="0" w:firstLine="0"/>
              <w:jc w:val="center"/>
              <w:rPr>
                <w:rFonts w:asciiTheme="minorEastAsia" w:eastAsiaTheme="minorEastAsia" w:hAnsiTheme="minorEastAsia"/>
                <w:color w:val="000000" w:themeColor="text1"/>
                <w:szCs w:val="18"/>
              </w:rPr>
            </w:pPr>
            <w:r w:rsidRPr="006B00C0">
              <w:rPr>
                <w:rFonts w:asciiTheme="minorEastAsia" w:eastAsiaTheme="minorEastAsia" w:hAnsiTheme="minorEastAsia" w:hint="eastAsia"/>
                <w:color w:val="000000" w:themeColor="text1"/>
                <w:szCs w:val="18"/>
              </w:rPr>
              <w:t>鳥取県</w:t>
            </w:r>
          </w:p>
        </w:tc>
        <w:tc>
          <w:tcPr>
            <w:tcW w:w="1153" w:type="dxa"/>
            <w:tcBorders>
              <w:top w:val="nil"/>
              <w:bottom w:val="nil"/>
            </w:tcBorders>
            <w:shd w:val="clear" w:color="auto" w:fill="auto"/>
          </w:tcPr>
          <w:p w14:paraId="333A00BA" w14:textId="49EE2E2E" w:rsidR="00C52DC6" w:rsidRPr="006B00C0" w:rsidRDefault="00C52DC6" w:rsidP="00C52DC6">
            <w:pPr>
              <w:pStyle w:val="af"/>
              <w:wordWrap/>
              <w:ind w:left="0" w:firstLineChars="0" w:firstLine="0"/>
              <w:jc w:val="right"/>
              <w:rPr>
                <w:rFonts w:eastAsiaTheme="minorEastAsia"/>
                <w:color w:val="000000" w:themeColor="text1"/>
              </w:rPr>
            </w:pPr>
            <w:r w:rsidRPr="00FF5A32">
              <w:t>52</w:t>
            </w:r>
          </w:p>
        </w:tc>
        <w:tc>
          <w:tcPr>
            <w:tcW w:w="1153" w:type="dxa"/>
            <w:tcBorders>
              <w:top w:val="nil"/>
              <w:bottom w:val="nil"/>
            </w:tcBorders>
            <w:shd w:val="clear" w:color="auto" w:fill="auto"/>
          </w:tcPr>
          <w:p w14:paraId="533AB43D" w14:textId="14AB2035" w:rsidR="00C52DC6" w:rsidRPr="006B00C0" w:rsidRDefault="00C52DC6" w:rsidP="00C52DC6">
            <w:pPr>
              <w:pStyle w:val="af"/>
              <w:wordWrap/>
              <w:ind w:left="0" w:firstLineChars="0" w:firstLine="0"/>
              <w:jc w:val="right"/>
              <w:rPr>
                <w:rFonts w:eastAsiaTheme="minorEastAsia"/>
                <w:color w:val="000000" w:themeColor="text1"/>
              </w:rPr>
            </w:pPr>
            <w:r w:rsidRPr="00FF5A32">
              <w:t>11</w:t>
            </w:r>
          </w:p>
        </w:tc>
        <w:tc>
          <w:tcPr>
            <w:tcW w:w="1153" w:type="dxa"/>
            <w:tcBorders>
              <w:top w:val="nil"/>
              <w:bottom w:val="nil"/>
            </w:tcBorders>
            <w:shd w:val="clear" w:color="auto" w:fill="auto"/>
          </w:tcPr>
          <w:p w14:paraId="0E216BBE" w14:textId="77241BC0" w:rsidR="00C52DC6" w:rsidRPr="006B00C0" w:rsidRDefault="00C52DC6" w:rsidP="00C52DC6">
            <w:pPr>
              <w:pStyle w:val="af"/>
              <w:wordWrap/>
              <w:ind w:left="0" w:firstLineChars="0" w:firstLine="0"/>
              <w:jc w:val="right"/>
              <w:rPr>
                <w:rFonts w:eastAsiaTheme="minorEastAsia"/>
                <w:color w:val="000000" w:themeColor="text1"/>
              </w:rPr>
            </w:pPr>
            <w:r w:rsidRPr="00FF5A32">
              <w:t xml:space="preserve">0 </w:t>
            </w:r>
          </w:p>
        </w:tc>
        <w:tc>
          <w:tcPr>
            <w:tcW w:w="1153" w:type="dxa"/>
            <w:tcBorders>
              <w:top w:val="nil"/>
              <w:bottom w:val="nil"/>
            </w:tcBorders>
            <w:shd w:val="clear" w:color="auto" w:fill="auto"/>
          </w:tcPr>
          <w:p w14:paraId="332F1ADC" w14:textId="0648965B" w:rsidR="00C52DC6" w:rsidRPr="006B00C0" w:rsidRDefault="00C52DC6" w:rsidP="00C52DC6">
            <w:pPr>
              <w:pStyle w:val="af"/>
              <w:wordWrap/>
              <w:ind w:left="0" w:firstLineChars="0" w:firstLine="0"/>
              <w:jc w:val="right"/>
              <w:rPr>
                <w:rFonts w:eastAsiaTheme="minorEastAsia"/>
                <w:color w:val="000000" w:themeColor="text1"/>
              </w:rPr>
            </w:pPr>
            <w:r w:rsidRPr="00FF5A32">
              <w:t>63</w:t>
            </w:r>
          </w:p>
        </w:tc>
        <w:tc>
          <w:tcPr>
            <w:tcW w:w="1153" w:type="dxa"/>
            <w:tcBorders>
              <w:top w:val="nil"/>
              <w:bottom w:val="nil"/>
            </w:tcBorders>
            <w:shd w:val="clear" w:color="auto" w:fill="auto"/>
          </w:tcPr>
          <w:p w14:paraId="312644A9" w14:textId="4B550766" w:rsidR="00C52DC6" w:rsidRPr="006B00C0" w:rsidRDefault="00C52DC6" w:rsidP="00C52DC6">
            <w:pPr>
              <w:pStyle w:val="af"/>
              <w:wordWrap/>
              <w:ind w:left="0" w:firstLineChars="0" w:firstLine="0"/>
              <w:jc w:val="right"/>
              <w:rPr>
                <w:rFonts w:eastAsiaTheme="minorEastAsia"/>
                <w:color w:val="000000" w:themeColor="text1"/>
              </w:rPr>
            </w:pPr>
            <w:r w:rsidRPr="00FF5A32">
              <w:t>82.5%</w:t>
            </w:r>
          </w:p>
        </w:tc>
        <w:tc>
          <w:tcPr>
            <w:tcW w:w="1153" w:type="dxa"/>
            <w:tcBorders>
              <w:top w:val="nil"/>
              <w:bottom w:val="nil"/>
            </w:tcBorders>
            <w:shd w:val="clear" w:color="auto" w:fill="auto"/>
          </w:tcPr>
          <w:p w14:paraId="2424DFF6" w14:textId="47DF4AAA" w:rsidR="00C52DC6" w:rsidRPr="006B00C0" w:rsidRDefault="00C52DC6" w:rsidP="00C52DC6">
            <w:pPr>
              <w:pStyle w:val="af"/>
              <w:wordWrap/>
              <w:ind w:left="0" w:firstLineChars="0" w:firstLine="0"/>
              <w:jc w:val="right"/>
              <w:rPr>
                <w:rFonts w:eastAsiaTheme="minorEastAsia"/>
                <w:color w:val="000000" w:themeColor="text1"/>
              </w:rPr>
            </w:pPr>
            <w:r w:rsidRPr="00FF5A32">
              <w:t>17.5%</w:t>
            </w:r>
          </w:p>
        </w:tc>
        <w:tc>
          <w:tcPr>
            <w:tcW w:w="1154" w:type="dxa"/>
            <w:tcBorders>
              <w:top w:val="nil"/>
              <w:bottom w:val="nil"/>
            </w:tcBorders>
            <w:shd w:val="clear" w:color="auto" w:fill="auto"/>
          </w:tcPr>
          <w:p w14:paraId="35B0AEAB" w14:textId="249D340B" w:rsidR="00C52DC6" w:rsidRPr="006B00C0" w:rsidRDefault="00C52DC6" w:rsidP="00C52DC6">
            <w:pPr>
              <w:pStyle w:val="af"/>
              <w:wordWrap/>
              <w:ind w:left="0" w:firstLineChars="0" w:firstLine="0"/>
              <w:jc w:val="right"/>
              <w:rPr>
                <w:rFonts w:eastAsiaTheme="minorEastAsia"/>
                <w:color w:val="000000" w:themeColor="text1"/>
              </w:rPr>
            </w:pPr>
            <w:r w:rsidRPr="00FF5A32">
              <w:t>0.0%</w:t>
            </w:r>
          </w:p>
        </w:tc>
      </w:tr>
      <w:tr w:rsidR="00C52DC6" w:rsidRPr="006B00C0" w14:paraId="4F7B88E7" w14:textId="77777777" w:rsidTr="00E430FC">
        <w:tc>
          <w:tcPr>
            <w:tcW w:w="993" w:type="dxa"/>
            <w:tcBorders>
              <w:top w:val="nil"/>
              <w:bottom w:val="nil"/>
            </w:tcBorders>
            <w:shd w:val="clear" w:color="auto" w:fill="DEEAF6" w:themeFill="accent1" w:themeFillTint="33"/>
          </w:tcPr>
          <w:p w14:paraId="173F2E54" w14:textId="77777777" w:rsidR="00C52DC6" w:rsidRPr="006B00C0" w:rsidRDefault="00C52DC6" w:rsidP="00C52DC6">
            <w:pPr>
              <w:pStyle w:val="af"/>
              <w:wordWrap/>
              <w:ind w:left="0" w:firstLineChars="0" w:firstLine="0"/>
              <w:jc w:val="center"/>
              <w:rPr>
                <w:rFonts w:asciiTheme="minorEastAsia" w:eastAsiaTheme="minorEastAsia" w:hAnsiTheme="minorEastAsia"/>
                <w:color w:val="000000" w:themeColor="text1"/>
                <w:szCs w:val="18"/>
              </w:rPr>
            </w:pPr>
            <w:r w:rsidRPr="006B00C0">
              <w:rPr>
                <w:rFonts w:asciiTheme="minorEastAsia" w:eastAsiaTheme="minorEastAsia" w:hAnsiTheme="minorEastAsia" w:hint="eastAsia"/>
                <w:color w:val="000000" w:themeColor="text1"/>
                <w:szCs w:val="18"/>
              </w:rPr>
              <w:t>島根県</w:t>
            </w:r>
          </w:p>
        </w:tc>
        <w:tc>
          <w:tcPr>
            <w:tcW w:w="1153" w:type="dxa"/>
            <w:tcBorders>
              <w:top w:val="nil"/>
              <w:bottom w:val="nil"/>
            </w:tcBorders>
            <w:shd w:val="clear" w:color="auto" w:fill="DEEAF6" w:themeFill="accent1" w:themeFillTint="33"/>
          </w:tcPr>
          <w:p w14:paraId="6DE10768" w14:textId="2DCCE091" w:rsidR="00C52DC6" w:rsidRPr="006B00C0" w:rsidRDefault="00C52DC6" w:rsidP="00C52DC6">
            <w:pPr>
              <w:pStyle w:val="af"/>
              <w:wordWrap/>
              <w:ind w:left="0" w:firstLineChars="0" w:firstLine="0"/>
              <w:jc w:val="right"/>
              <w:rPr>
                <w:rFonts w:eastAsiaTheme="minorEastAsia"/>
                <w:color w:val="000000" w:themeColor="text1"/>
              </w:rPr>
            </w:pPr>
            <w:r w:rsidRPr="00FF5A32">
              <w:t>113</w:t>
            </w:r>
          </w:p>
        </w:tc>
        <w:tc>
          <w:tcPr>
            <w:tcW w:w="1153" w:type="dxa"/>
            <w:tcBorders>
              <w:top w:val="nil"/>
              <w:bottom w:val="nil"/>
            </w:tcBorders>
            <w:shd w:val="clear" w:color="auto" w:fill="DEEAF6" w:themeFill="accent1" w:themeFillTint="33"/>
          </w:tcPr>
          <w:p w14:paraId="6CE61824" w14:textId="6E09F2F6" w:rsidR="00C52DC6" w:rsidRPr="006B00C0" w:rsidRDefault="00C52DC6" w:rsidP="00C52DC6">
            <w:pPr>
              <w:pStyle w:val="af"/>
              <w:wordWrap/>
              <w:ind w:left="0" w:firstLineChars="0" w:firstLine="0"/>
              <w:jc w:val="right"/>
              <w:rPr>
                <w:rFonts w:eastAsiaTheme="minorEastAsia"/>
                <w:color w:val="000000" w:themeColor="text1"/>
              </w:rPr>
            </w:pPr>
            <w:r w:rsidRPr="00FF5A32">
              <w:t>105</w:t>
            </w:r>
          </w:p>
        </w:tc>
        <w:tc>
          <w:tcPr>
            <w:tcW w:w="1153" w:type="dxa"/>
            <w:tcBorders>
              <w:top w:val="nil"/>
              <w:bottom w:val="nil"/>
            </w:tcBorders>
            <w:shd w:val="clear" w:color="auto" w:fill="DEEAF6" w:themeFill="accent1" w:themeFillTint="33"/>
          </w:tcPr>
          <w:p w14:paraId="5239048E" w14:textId="2CE070B9" w:rsidR="00C52DC6" w:rsidRPr="006B00C0" w:rsidRDefault="00C52DC6" w:rsidP="00C52DC6">
            <w:pPr>
              <w:pStyle w:val="af"/>
              <w:wordWrap/>
              <w:ind w:left="0" w:firstLineChars="0" w:firstLine="0"/>
              <w:jc w:val="right"/>
              <w:rPr>
                <w:rFonts w:eastAsiaTheme="minorEastAsia"/>
                <w:color w:val="000000" w:themeColor="text1"/>
              </w:rPr>
            </w:pPr>
            <w:r w:rsidRPr="00FF5A32">
              <w:t xml:space="preserve">18 </w:t>
            </w:r>
          </w:p>
        </w:tc>
        <w:tc>
          <w:tcPr>
            <w:tcW w:w="1153" w:type="dxa"/>
            <w:tcBorders>
              <w:top w:val="nil"/>
              <w:bottom w:val="nil"/>
            </w:tcBorders>
            <w:shd w:val="clear" w:color="auto" w:fill="DEEAF6" w:themeFill="accent1" w:themeFillTint="33"/>
          </w:tcPr>
          <w:p w14:paraId="70708F94" w14:textId="7C4123A4" w:rsidR="00C52DC6" w:rsidRPr="006B00C0" w:rsidRDefault="00C52DC6" w:rsidP="00C52DC6">
            <w:pPr>
              <w:pStyle w:val="af"/>
              <w:wordWrap/>
              <w:ind w:left="0" w:firstLineChars="0" w:firstLine="0"/>
              <w:jc w:val="right"/>
              <w:rPr>
                <w:rFonts w:eastAsiaTheme="minorEastAsia"/>
                <w:color w:val="000000" w:themeColor="text1"/>
              </w:rPr>
            </w:pPr>
            <w:r w:rsidRPr="00FF5A32">
              <w:t>236</w:t>
            </w:r>
          </w:p>
        </w:tc>
        <w:tc>
          <w:tcPr>
            <w:tcW w:w="1153" w:type="dxa"/>
            <w:tcBorders>
              <w:top w:val="nil"/>
              <w:bottom w:val="nil"/>
            </w:tcBorders>
            <w:shd w:val="clear" w:color="auto" w:fill="DEEAF6" w:themeFill="accent1" w:themeFillTint="33"/>
          </w:tcPr>
          <w:p w14:paraId="2941125C" w14:textId="4F5983EC" w:rsidR="00C52DC6" w:rsidRPr="006B00C0" w:rsidRDefault="00C52DC6" w:rsidP="00C52DC6">
            <w:pPr>
              <w:pStyle w:val="af"/>
              <w:wordWrap/>
              <w:ind w:left="0" w:firstLineChars="0" w:firstLine="0"/>
              <w:jc w:val="right"/>
              <w:rPr>
                <w:rFonts w:eastAsiaTheme="minorEastAsia"/>
                <w:color w:val="000000" w:themeColor="text1"/>
              </w:rPr>
            </w:pPr>
            <w:r w:rsidRPr="00FF5A32">
              <w:t>47.9%</w:t>
            </w:r>
          </w:p>
        </w:tc>
        <w:tc>
          <w:tcPr>
            <w:tcW w:w="1153" w:type="dxa"/>
            <w:tcBorders>
              <w:top w:val="nil"/>
              <w:bottom w:val="nil"/>
            </w:tcBorders>
            <w:shd w:val="clear" w:color="auto" w:fill="DEEAF6" w:themeFill="accent1" w:themeFillTint="33"/>
          </w:tcPr>
          <w:p w14:paraId="406A14FC" w14:textId="43D84EB0" w:rsidR="00C52DC6" w:rsidRPr="006B00C0" w:rsidRDefault="00C52DC6" w:rsidP="00C52DC6">
            <w:pPr>
              <w:pStyle w:val="af"/>
              <w:wordWrap/>
              <w:ind w:left="0" w:firstLineChars="0" w:firstLine="0"/>
              <w:jc w:val="right"/>
              <w:rPr>
                <w:rFonts w:eastAsiaTheme="minorEastAsia"/>
                <w:color w:val="000000" w:themeColor="text1"/>
              </w:rPr>
            </w:pPr>
            <w:r w:rsidRPr="00FF5A32">
              <w:t>44.5%</w:t>
            </w:r>
          </w:p>
        </w:tc>
        <w:tc>
          <w:tcPr>
            <w:tcW w:w="1154" w:type="dxa"/>
            <w:tcBorders>
              <w:top w:val="nil"/>
              <w:bottom w:val="nil"/>
            </w:tcBorders>
            <w:shd w:val="clear" w:color="auto" w:fill="DEEAF6" w:themeFill="accent1" w:themeFillTint="33"/>
          </w:tcPr>
          <w:p w14:paraId="40B3DEEA" w14:textId="71600D14" w:rsidR="00C52DC6" w:rsidRPr="006B00C0" w:rsidRDefault="00C52DC6" w:rsidP="00C52DC6">
            <w:pPr>
              <w:pStyle w:val="af"/>
              <w:wordWrap/>
              <w:ind w:left="0" w:firstLineChars="0" w:firstLine="0"/>
              <w:jc w:val="right"/>
              <w:rPr>
                <w:rFonts w:eastAsiaTheme="minorEastAsia"/>
                <w:color w:val="000000" w:themeColor="text1"/>
              </w:rPr>
            </w:pPr>
            <w:r w:rsidRPr="00FF5A32">
              <w:t>7.6%</w:t>
            </w:r>
          </w:p>
        </w:tc>
      </w:tr>
      <w:tr w:rsidR="00C52DC6" w:rsidRPr="006B00C0" w14:paraId="2F853C3E" w14:textId="77777777" w:rsidTr="00E430FC">
        <w:tc>
          <w:tcPr>
            <w:tcW w:w="993" w:type="dxa"/>
            <w:tcBorders>
              <w:top w:val="nil"/>
              <w:bottom w:val="nil"/>
            </w:tcBorders>
            <w:shd w:val="clear" w:color="auto" w:fill="auto"/>
          </w:tcPr>
          <w:p w14:paraId="513FF436" w14:textId="77777777" w:rsidR="00C52DC6" w:rsidRPr="006B00C0" w:rsidRDefault="00C52DC6" w:rsidP="00C52DC6">
            <w:pPr>
              <w:pStyle w:val="af"/>
              <w:wordWrap/>
              <w:ind w:left="0" w:firstLineChars="0" w:firstLine="0"/>
              <w:jc w:val="center"/>
              <w:rPr>
                <w:rFonts w:asciiTheme="minorEastAsia" w:eastAsiaTheme="minorEastAsia" w:hAnsiTheme="minorEastAsia"/>
                <w:color w:val="000000" w:themeColor="text1"/>
                <w:szCs w:val="18"/>
              </w:rPr>
            </w:pPr>
            <w:r w:rsidRPr="006B00C0">
              <w:rPr>
                <w:rFonts w:asciiTheme="minorEastAsia" w:eastAsiaTheme="minorEastAsia" w:hAnsiTheme="minorEastAsia" w:hint="eastAsia"/>
                <w:color w:val="000000" w:themeColor="text1"/>
                <w:szCs w:val="18"/>
              </w:rPr>
              <w:t>岡山県</w:t>
            </w:r>
          </w:p>
        </w:tc>
        <w:tc>
          <w:tcPr>
            <w:tcW w:w="1153" w:type="dxa"/>
            <w:tcBorders>
              <w:top w:val="nil"/>
              <w:bottom w:val="nil"/>
            </w:tcBorders>
            <w:shd w:val="clear" w:color="auto" w:fill="auto"/>
          </w:tcPr>
          <w:p w14:paraId="1D88A3D8" w14:textId="6D19EFF6" w:rsidR="00C52DC6" w:rsidRPr="006B00C0" w:rsidRDefault="00C52DC6" w:rsidP="00C52DC6">
            <w:pPr>
              <w:pStyle w:val="af"/>
              <w:wordWrap/>
              <w:ind w:left="0" w:firstLineChars="0" w:firstLine="0"/>
              <w:jc w:val="right"/>
              <w:rPr>
                <w:rFonts w:eastAsiaTheme="minorEastAsia"/>
                <w:color w:val="000000" w:themeColor="text1"/>
              </w:rPr>
            </w:pPr>
            <w:r w:rsidRPr="00FF5A32">
              <w:t>172</w:t>
            </w:r>
          </w:p>
        </w:tc>
        <w:tc>
          <w:tcPr>
            <w:tcW w:w="1153" w:type="dxa"/>
            <w:tcBorders>
              <w:top w:val="nil"/>
              <w:bottom w:val="nil"/>
            </w:tcBorders>
            <w:shd w:val="clear" w:color="auto" w:fill="auto"/>
          </w:tcPr>
          <w:p w14:paraId="1E026259" w14:textId="011A572B" w:rsidR="00C52DC6" w:rsidRPr="006B00C0" w:rsidRDefault="00C52DC6" w:rsidP="00C52DC6">
            <w:pPr>
              <w:pStyle w:val="af"/>
              <w:wordWrap/>
              <w:ind w:left="0" w:firstLineChars="0" w:firstLine="0"/>
              <w:jc w:val="right"/>
              <w:rPr>
                <w:rFonts w:eastAsiaTheme="minorEastAsia"/>
                <w:color w:val="000000" w:themeColor="text1"/>
              </w:rPr>
            </w:pPr>
            <w:r w:rsidRPr="00FF5A32">
              <w:t>825</w:t>
            </w:r>
          </w:p>
        </w:tc>
        <w:tc>
          <w:tcPr>
            <w:tcW w:w="1153" w:type="dxa"/>
            <w:tcBorders>
              <w:top w:val="nil"/>
              <w:bottom w:val="nil"/>
            </w:tcBorders>
            <w:shd w:val="clear" w:color="auto" w:fill="auto"/>
          </w:tcPr>
          <w:p w14:paraId="5C83B1BE" w14:textId="02AB6267" w:rsidR="00C52DC6" w:rsidRPr="006B00C0" w:rsidRDefault="00C52DC6" w:rsidP="00C52DC6">
            <w:pPr>
              <w:pStyle w:val="af"/>
              <w:wordWrap/>
              <w:ind w:left="0" w:firstLineChars="0" w:firstLine="0"/>
              <w:jc w:val="right"/>
              <w:rPr>
                <w:rFonts w:eastAsiaTheme="minorEastAsia"/>
                <w:color w:val="000000" w:themeColor="text1"/>
              </w:rPr>
            </w:pPr>
            <w:r w:rsidRPr="00FF5A32">
              <w:t xml:space="preserve">20 </w:t>
            </w:r>
          </w:p>
        </w:tc>
        <w:tc>
          <w:tcPr>
            <w:tcW w:w="1153" w:type="dxa"/>
            <w:tcBorders>
              <w:top w:val="nil"/>
              <w:bottom w:val="nil"/>
            </w:tcBorders>
            <w:shd w:val="clear" w:color="auto" w:fill="auto"/>
          </w:tcPr>
          <w:p w14:paraId="4346B5D1" w14:textId="617416CF" w:rsidR="00C52DC6" w:rsidRPr="006B00C0" w:rsidRDefault="00C52DC6" w:rsidP="00C52DC6">
            <w:pPr>
              <w:pStyle w:val="af"/>
              <w:wordWrap/>
              <w:ind w:left="0" w:firstLineChars="0" w:firstLine="0"/>
              <w:jc w:val="right"/>
              <w:rPr>
                <w:rFonts w:eastAsiaTheme="minorEastAsia"/>
                <w:color w:val="000000" w:themeColor="text1"/>
              </w:rPr>
            </w:pPr>
            <w:r w:rsidRPr="00FF5A32">
              <w:t>1,017</w:t>
            </w:r>
          </w:p>
        </w:tc>
        <w:tc>
          <w:tcPr>
            <w:tcW w:w="1153" w:type="dxa"/>
            <w:tcBorders>
              <w:top w:val="nil"/>
              <w:bottom w:val="nil"/>
            </w:tcBorders>
            <w:shd w:val="clear" w:color="auto" w:fill="auto"/>
          </w:tcPr>
          <w:p w14:paraId="0AB9ED11" w14:textId="22F93613" w:rsidR="00C52DC6" w:rsidRPr="006B00C0" w:rsidRDefault="00C52DC6" w:rsidP="00C52DC6">
            <w:pPr>
              <w:pStyle w:val="af"/>
              <w:wordWrap/>
              <w:ind w:left="0" w:firstLineChars="0" w:firstLine="0"/>
              <w:jc w:val="right"/>
              <w:rPr>
                <w:rFonts w:eastAsiaTheme="minorEastAsia"/>
                <w:color w:val="000000" w:themeColor="text1"/>
              </w:rPr>
            </w:pPr>
            <w:r w:rsidRPr="00FF5A32">
              <w:t>16.9%</w:t>
            </w:r>
          </w:p>
        </w:tc>
        <w:tc>
          <w:tcPr>
            <w:tcW w:w="1153" w:type="dxa"/>
            <w:tcBorders>
              <w:top w:val="nil"/>
              <w:bottom w:val="nil"/>
            </w:tcBorders>
            <w:shd w:val="clear" w:color="auto" w:fill="auto"/>
          </w:tcPr>
          <w:p w14:paraId="19C86C5C" w14:textId="7E17DA1E" w:rsidR="00C52DC6" w:rsidRPr="006B00C0" w:rsidRDefault="00C52DC6" w:rsidP="00C52DC6">
            <w:pPr>
              <w:pStyle w:val="af"/>
              <w:wordWrap/>
              <w:ind w:left="0" w:firstLineChars="0" w:firstLine="0"/>
              <w:jc w:val="right"/>
              <w:rPr>
                <w:rFonts w:eastAsiaTheme="minorEastAsia"/>
                <w:color w:val="000000" w:themeColor="text1"/>
              </w:rPr>
            </w:pPr>
            <w:r w:rsidRPr="00FF5A32">
              <w:t>81.1%</w:t>
            </w:r>
          </w:p>
        </w:tc>
        <w:tc>
          <w:tcPr>
            <w:tcW w:w="1154" w:type="dxa"/>
            <w:tcBorders>
              <w:top w:val="nil"/>
              <w:bottom w:val="nil"/>
            </w:tcBorders>
            <w:shd w:val="clear" w:color="auto" w:fill="auto"/>
          </w:tcPr>
          <w:p w14:paraId="38F1CE54" w14:textId="4C791E30" w:rsidR="00C52DC6" w:rsidRPr="006B00C0" w:rsidRDefault="00C52DC6" w:rsidP="00C52DC6">
            <w:pPr>
              <w:pStyle w:val="af"/>
              <w:wordWrap/>
              <w:ind w:left="0" w:firstLineChars="0" w:firstLine="0"/>
              <w:jc w:val="right"/>
              <w:rPr>
                <w:rFonts w:eastAsiaTheme="minorEastAsia"/>
                <w:color w:val="000000" w:themeColor="text1"/>
              </w:rPr>
            </w:pPr>
            <w:r w:rsidRPr="00FF5A32">
              <w:t>2.0%</w:t>
            </w:r>
          </w:p>
        </w:tc>
      </w:tr>
      <w:tr w:rsidR="00C52DC6" w:rsidRPr="006B00C0" w14:paraId="04C4B6B7" w14:textId="77777777" w:rsidTr="00E430FC">
        <w:tc>
          <w:tcPr>
            <w:tcW w:w="993" w:type="dxa"/>
            <w:tcBorders>
              <w:top w:val="nil"/>
              <w:bottom w:val="nil"/>
            </w:tcBorders>
            <w:shd w:val="clear" w:color="auto" w:fill="DEEAF6" w:themeFill="accent1" w:themeFillTint="33"/>
          </w:tcPr>
          <w:p w14:paraId="2564D431" w14:textId="77777777" w:rsidR="00C52DC6" w:rsidRPr="006B00C0" w:rsidRDefault="00C52DC6" w:rsidP="00C52DC6">
            <w:pPr>
              <w:pStyle w:val="af"/>
              <w:wordWrap/>
              <w:ind w:left="0" w:firstLineChars="0" w:firstLine="0"/>
              <w:jc w:val="center"/>
              <w:rPr>
                <w:rFonts w:asciiTheme="minorEastAsia" w:eastAsiaTheme="minorEastAsia" w:hAnsiTheme="minorEastAsia"/>
                <w:color w:val="000000" w:themeColor="text1"/>
                <w:szCs w:val="18"/>
              </w:rPr>
            </w:pPr>
            <w:r w:rsidRPr="006B00C0">
              <w:rPr>
                <w:rFonts w:asciiTheme="minorEastAsia" w:eastAsiaTheme="minorEastAsia" w:hAnsiTheme="minorEastAsia" w:hint="eastAsia"/>
                <w:color w:val="000000" w:themeColor="text1"/>
                <w:szCs w:val="18"/>
              </w:rPr>
              <w:t>広島県</w:t>
            </w:r>
          </w:p>
        </w:tc>
        <w:tc>
          <w:tcPr>
            <w:tcW w:w="1153" w:type="dxa"/>
            <w:tcBorders>
              <w:top w:val="nil"/>
              <w:bottom w:val="nil"/>
            </w:tcBorders>
            <w:shd w:val="clear" w:color="auto" w:fill="DEEAF6" w:themeFill="accent1" w:themeFillTint="33"/>
          </w:tcPr>
          <w:p w14:paraId="282D2216" w14:textId="45006E4A" w:rsidR="00C52DC6" w:rsidRPr="006B00C0" w:rsidRDefault="00C52DC6" w:rsidP="00C52DC6">
            <w:pPr>
              <w:pStyle w:val="af"/>
              <w:wordWrap/>
              <w:ind w:left="0" w:firstLineChars="0" w:firstLine="0"/>
              <w:jc w:val="right"/>
              <w:rPr>
                <w:rFonts w:eastAsiaTheme="minorEastAsia"/>
                <w:color w:val="000000" w:themeColor="text1"/>
              </w:rPr>
            </w:pPr>
            <w:r w:rsidRPr="00FF5A32">
              <w:t>130</w:t>
            </w:r>
          </w:p>
        </w:tc>
        <w:tc>
          <w:tcPr>
            <w:tcW w:w="1153" w:type="dxa"/>
            <w:tcBorders>
              <w:top w:val="nil"/>
              <w:bottom w:val="nil"/>
            </w:tcBorders>
            <w:shd w:val="clear" w:color="auto" w:fill="DEEAF6" w:themeFill="accent1" w:themeFillTint="33"/>
          </w:tcPr>
          <w:p w14:paraId="66816801" w14:textId="125A499F" w:rsidR="00C52DC6" w:rsidRPr="006B00C0" w:rsidRDefault="00C52DC6" w:rsidP="00C52DC6">
            <w:pPr>
              <w:pStyle w:val="af"/>
              <w:wordWrap/>
              <w:ind w:left="0" w:firstLineChars="0" w:firstLine="0"/>
              <w:jc w:val="right"/>
              <w:rPr>
                <w:rFonts w:eastAsiaTheme="minorEastAsia"/>
                <w:color w:val="000000" w:themeColor="text1"/>
              </w:rPr>
            </w:pPr>
            <w:r w:rsidRPr="00FF5A32">
              <w:t>282</w:t>
            </w:r>
          </w:p>
        </w:tc>
        <w:tc>
          <w:tcPr>
            <w:tcW w:w="1153" w:type="dxa"/>
            <w:tcBorders>
              <w:top w:val="nil"/>
              <w:bottom w:val="nil"/>
            </w:tcBorders>
            <w:shd w:val="clear" w:color="auto" w:fill="DEEAF6" w:themeFill="accent1" w:themeFillTint="33"/>
          </w:tcPr>
          <w:p w14:paraId="0D7FC92E" w14:textId="6CF93D23" w:rsidR="00C52DC6" w:rsidRPr="006B00C0" w:rsidRDefault="00C52DC6" w:rsidP="00C52DC6">
            <w:pPr>
              <w:pStyle w:val="af"/>
              <w:wordWrap/>
              <w:ind w:left="0" w:firstLineChars="0" w:firstLine="0"/>
              <w:jc w:val="right"/>
              <w:rPr>
                <w:rFonts w:eastAsiaTheme="minorEastAsia"/>
                <w:color w:val="000000" w:themeColor="text1"/>
              </w:rPr>
            </w:pPr>
            <w:r w:rsidRPr="00FF5A32">
              <w:t xml:space="preserve">45 </w:t>
            </w:r>
          </w:p>
        </w:tc>
        <w:tc>
          <w:tcPr>
            <w:tcW w:w="1153" w:type="dxa"/>
            <w:tcBorders>
              <w:top w:val="nil"/>
              <w:bottom w:val="nil"/>
            </w:tcBorders>
            <w:shd w:val="clear" w:color="auto" w:fill="DEEAF6" w:themeFill="accent1" w:themeFillTint="33"/>
          </w:tcPr>
          <w:p w14:paraId="7A55A2E1" w14:textId="3999414F" w:rsidR="00C52DC6" w:rsidRPr="006B00C0" w:rsidRDefault="00C52DC6" w:rsidP="00C52DC6">
            <w:pPr>
              <w:pStyle w:val="af"/>
              <w:wordWrap/>
              <w:ind w:left="0" w:firstLineChars="0" w:firstLine="0"/>
              <w:jc w:val="right"/>
              <w:rPr>
                <w:rFonts w:eastAsiaTheme="minorEastAsia"/>
                <w:color w:val="000000" w:themeColor="text1"/>
              </w:rPr>
            </w:pPr>
            <w:r w:rsidRPr="00FF5A32">
              <w:t>457</w:t>
            </w:r>
          </w:p>
        </w:tc>
        <w:tc>
          <w:tcPr>
            <w:tcW w:w="1153" w:type="dxa"/>
            <w:tcBorders>
              <w:top w:val="nil"/>
              <w:bottom w:val="nil"/>
            </w:tcBorders>
            <w:shd w:val="clear" w:color="auto" w:fill="DEEAF6" w:themeFill="accent1" w:themeFillTint="33"/>
          </w:tcPr>
          <w:p w14:paraId="42568248" w14:textId="7B455065" w:rsidR="00C52DC6" w:rsidRPr="006B00C0" w:rsidRDefault="00C52DC6" w:rsidP="00C52DC6">
            <w:pPr>
              <w:pStyle w:val="af"/>
              <w:wordWrap/>
              <w:ind w:left="0" w:firstLineChars="0" w:firstLine="0"/>
              <w:jc w:val="right"/>
              <w:rPr>
                <w:rFonts w:eastAsiaTheme="minorEastAsia"/>
                <w:color w:val="000000" w:themeColor="text1"/>
              </w:rPr>
            </w:pPr>
            <w:r w:rsidRPr="00FF5A32">
              <w:t>28.4%</w:t>
            </w:r>
          </w:p>
        </w:tc>
        <w:tc>
          <w:tcPr>
            <w:tcW w:w="1153" w:type="dxa"/>
            <w:tcBorders>
              <w:top w:val="nil"/>
              <w:bottom w:val="nil"/>
            </w:tcBorders>
            <w:shd w:val="clear" w:color="auto" w:fill="DEEAF6" w:themeFill="accent1" w:themeFillTint="33"/>
          </w:tcPr>
          <w:p w14:paraId="0BD0D768" w14:textId="46F7ECA0" w:rsidR="00C52DC6" w:rsidRPr="006B00C0" w:rsidRDefault="00C52DC6" w:rsidP="00C52DC6">
            <w:pPr>
              <w:pStyle w:val="af"/>
              <w:wordWrap/>
              <w:ind w:left="0" w:firstLineChars="0" w:firstLine="0"/>
              <w:jc w:val="right"/>
              <w:rPr>
                <w:rFonts w:eastAsiaTheme="minorEastAsia"/>
                <w:color w:val="000000" w:themeColor="text1"/>
              </w:rPr>
            </w:pPr>
            <w:r w:rsidRPr="00FF5A32">
              <w:t>61.7%</w:t>
            </w:r>
          </w:p>
        </w:tc>
        <w:tc>
          <w:tcPr>
            <w:tcW w:w="1154" w:type="dxa"/>
            <w:tcBorders>
              <w:top w:val="nil"/>
              <w:bottom w:val="nil"/>
            </w:tcBorders>
            <w:shd w:val="clear" w:color="auto" w:fill="DEEAF6" w:themeFill="accent1" w:themeFillTint="33"/>
          </w:tcPr>
          <w:p w14:paraId="65E45CB0" w14:textId="44F3E676" w:rsidR="00C52DC6" w:rsidRPr="006B00C0" w:rsidRDefault="00C52DC6" w:rsidP="00C52DC6">
            <w:pPr>
              <w:pStyle w:val="af"/>
              <w:wordWrap/>
              <w:ind w:left="0" w:firstLineChars="0" w:firstLine="0"/>
              <w:jc w:val="right"/>
              <w:rPr>
                <w:rFonts w:eastAsiaTheme="minorEastAsia"/>
                <w:color w:val="000000" w:themeColor="text1"/>
              </w:rPr>
            </w:pPr>
            <w:r w:rsidRPr="00FF5A32">
              <w:t>9.8%</w:t>
            </w:r>
          </w:p>
        </w:tc>
      </w:tr>
      <w:tr w:rsidR="00C52DC6" w:rsidRPr="006B00C0" w14:paraId="3709C9A8" w14:textId="77777777" w:rsidTr="00E430FC">
        <w:tc>
          <w:tcPr>
            <w:tcW w:w="993" w:type="dxa"/>
            <w:tcBorders>
              <w:top w:val="nil"/>
              <w:bottom w:val="nil"/>
            </w:tcBorders>
            <w:shd w:val="clear" w:color="auto" w:fill="auto"/>
          </w:tcPr>
          <w:p w14:paraId="09A237BE" w14:textId="77777777" w:rsidR="00C52DC6" w:rsidRPr="006B00C0" w:rsidRDefault="00C52DC6" w:rsidP="00C52DC6">
            <w:pPr>
              <w:pStyle w:val="af"/>
              <w:wordWrap/>
              <w:ind w:left="0" w:firstLineChars="0" w:firstLine="0"/>
              <w:jc w:val="center"/>
              <w:rPr>
                <w:rFonts w:asciiTheme="minorEastAsia" w:eastAsiaTheme="minorEastAsia" w:hAnsiTheme="minorEastAsia"/>
                <w:color w:val="000000" w:themeColor="text1"/>
                <w:szCs w:val="18"/>
              </w:rPr>
            </w:pPr>
            <w:r w:rsidRPr="006B00C0">
              <w:rPr>
                <w:rFonts w:asciiTheme="minorEastAsia" w:eastAsiaTheme="minorEastAsia" w:hAnsiTheme="minorEastAsia" w:hint="eastAsia"/>
                <w:color w:val="000000" w:themeColor="text1"/>
                <w:szCs w:val="18"/>
              </w:rPr>
              <w:t>山口県</w:t>
            </w:r>
          </w:p>
        </w:tc>
        <w:tc>
          <w:tcPr>
            <w:tcW w:w="1153" w:type="dxa"/>
            <w:tcBorders>
              <w:top w:val="nil"/>
              <w:bottom w:val="nil"/>
            </w:tcBorders>
            <w:shd w:val="clear" w:color="auto" w:fill="auto"/>
          </w:tcPr>
          <w:p w14:paraId="2F411C69" w14:textId="4DE7B677" w:rsidR="00C52DC6" w:rsidRPr="006B00C0" w:rsidRDefault="00C52DC6" w:rsidP="00C52DC6">
            <w:pPr>
              <w:pStyle w:val="af"/>
              <w:wordWrap/>
              <w:ind w:left="0" w:firstLineChars="0" w:firstLine="0"/>
              <w:jc w:val="right"/>
              <w:rPr>
                <w:rFonts w:eastAsiaTheme="minorEastAsia"/>
                <w:color w:val="000000" w:themeColor="text1"/>
              </w:rPr>
            </w:pPr>
            <w:r w:rsidRPr="00FF5A32">
              <w:t>180</w:t>
            </w:r>
          </w:p>
        </w:tc>
        <w:tc>
          <w:tcPr>
            <w:tcW w:w="1153" w:type="dxa"/>
            <w:tcBorders>
              <w:top w:val="nil"/>
              <w:bottom w:val="nil"/>
            </w:tcBorders>
            <w:shd w:val="clear" w:color="auto" w:fill="auto"/>
          </w:tcPr>
          <w:p w14:paraId="6FEBBE4F" w14:textId="0AF38C46" w:rsidR="00C52DC6" w:rsidRPr="006B00C0" w:rsidRDefault="00C52DC6" w:rsidP="00C52DC6">
            <w:pPr>
              <w:pStyle w:val="af"/>
              <w:wordWrap/>
              <w:ind w:left="0" w:firstLineChars="0" w:firstLine="0"/>
              <w:jc w:val="right"/>
              <w:rPr>
                <w:rFonts w:eastAsiaTheme="minorEastAsia"/>
                <w:color w:val="000000" w:themeColor="text1"/>
              </w:rPr>
            </w:pPr>
            <w:r w:rsidRPr="00FF5A32">
              <w:t>91</w:t>
            </w:r>
          </w:p>
        </w:tc>
        <w:tc>
          <w:tcPr>
            <w:tcW w:w="1153" w:type="dxa"/>
            <w:tcBorders>
              <w:top w:val="nil"/>
              <w:bottom w:val="nil"/>
            </w:tcBorders>
            <w:shd w:val="clear" w:color="auto" w:fill="auto"/>
          </w:tcPr>
          <w:p w14:paraId="41F0D88E" w14:textId="3ED55784" w:rsidR="00C52DC6" w:rsidRPr="006B00C0" w:rsidRDefault="00C52DC6" w:rsidP="00C52DC6">
            <w:pPr>
              <w:pStyle w:val="af"/>
              <w:wordWrap/>
              <w:ind w:left="0" w:firstLineChars="0" w:firstLine="0"/>
              <w:jc w:val="right"/>
              <w:rPr>
                <w:rFonts w:eastAsiaTheme="minorEastAsia"/>
                <w:color w:val="000000" w:themeColor="text1"/>
              </w:rPr>
            </w:pPr>
            <w:r w:rsidRPr="00FF5A32">
              <w:t xml:space="preserve">90 </w:t>
            </w:r>
          </w:p>
        </w:tc>
        <w:tc>
          <w:tcPr>
            <w:tcW w:w="1153" w:type="dxa"/>
            <w:tcBorders>
              <w:top w:val="nil"/>
              <w:bottom w:val="nil"/>
            </w:tcBorders>
            <w:shd w:val="clear" w:color="auto" w:fill="auto"/>
          </w:tcPr>
          <w:p w14:paraId="4FB0A32A" w14:textId="0B66436A" w:rsidR="00C52DC6" w:rsidRPr="006B00C0" w:rsidRDefault="00C52DC6" w:rsidP="00C52DC6">
            <w:pPr>
              <w:pStyle w:val="af"/>
              <w:wordWrap/>
              <w:ind w:left="0" w:firstLineChars="0" w:firstLine="0"/>
              <w:jc w:val="right"/>
              <w:rPr>
                <w:rFonts w:eastAsiaTheme="minorEastAsia"/>
                <w:color w:val="000000" w:themeColor="text1"/>
              </w:rPr>
            </w:pPr>
            <w:r w:rsidRPr="00FF5A32">
              <w:t>361</w:t>
            </w:r>
          </w:p>
        </w:tc>
        <w:tc>
          <w:tcPr>
            <w:tcW w:w="1153" w:type="dxa"/>
            <w:tcBorders>
              <w:top w:val="nil"/>
              <w:bottom w:val="nil"/>
            </w:tcBorders>
            <w:shd w:val="clear" w:color="auto" w:fill="auto"/>
          </w:tcPr>
          <w:p w14:paraId="46706B75" w14:textId="25CA0AD0" w:rsidR="00C52DC6" w:rsidRPr="006B00C0" w:rsidRDefault="00C52DC6" w:rsidP="00C52DC6">
            <w:pPr>
              <w:pStyle w:val="af"/>
              <w:wordWrap/>
              <w:ind w:left="0" w:firstLineChars="0" w:firstLine="0"/>
              <w:jc w:val="right"/>
              <w:rPr>
                <w:rFonts w:eastAsiaTheme="minorEastAsia"/>
                <w:color w:val="000000" w:themeColor="text1"/>
              </w:rPr>
            </w:pPr>
            <w:r w:rsidRPr="00FF5A32">
              <w:t>49.9%</w:t>
            </w:r>
          </w:p>
        </w:tc>
        <w:tc>
          <w:tcPr>
            <w:tcW w:w="1153" w:type="dxa"/>
            <w:tcBorders>
              <w:top w:val="nil"/>
              <w:bottom w:val="nil"/>
            </w:tcBorders>
            <w:shd w:val="clear" w:color="auto" w:fill="auto"/>
          </w:tcPr>
          <w:p w14:paraId="61D7423E" w14:textId="489AA89D" w:rsidR="00C52DC6" w:rsidRPr="006B00C0" w:rsidRDefault="00C52DC6" w:rsidP="00C52DC6">
            <w:pPr>
              <w:pStyle w:val="af"/>
              <w:wordWrap/>
              <w:ind w:left="0" w:firstLineChars="0" w:firstLine="0"/>
              <w:jc w:val="right"/>
              <w:rPr>
                <w:rFonts w:eastAsiaTheme="minorEastAsia"/>
                <w:color w:val="000000" w:themeColor="text1"/>
              </w:rPr>
            </w:pPr>
            <w:r w:rsidRPr="00FF5A32">
              <w:t>25.2%</w:t>
            </w:r>
          </w:p>
        </w:tc>
        <w:tc>
          <w:tcPr>
            <w:tcW w:w="1154" w:type="dxa"/>
            <w:tcBorders>
              <w:top w:val="nil"/>
              <w:bottom w:val="nil"/>
            </w:tcBorders>
            <w:shd w:val="clear" w:color="auto" w:fill="auto"/>
          </w:tcPr>
          <w:p w14:paraId="1A151D17" w14:textId="669C59B7" w:rsidR="00C52DC6" w:rsidRPr="006B00C0" w:rsidRDefault="00C52DC6" w:rsidP="00C52DC6">
            <w:pPr>
              <w:pStyle w:val="af"/>
              <w:wordWrap/>
              <w:ind w:left="0" w:firstLineChars="0" w:firstLine="0"/>
              <w:jc w:val="right"/>
              <w:rPr>
                <w:rFonts w:eastAsiaTheme="minorEastAsia"/>
                <w:color w:val="000000" w:themeColor="text1"/>
              </w:rPr>
            </w:pPr>
            <w:r w:rsidRPr="00FF5A32">
              <w:t>24.9%</w:t>
            </w:r>
          </w:p>
        </w:tc>
      </w:tr>
      <w:tr w:rsidR="00C52DC6" w:rsidRPr="006B00C0" w14:paraId="791CB35C" w14:textId="77777777" w:rsidTr="00E430FC">
        <w:tc>
          <w:tcPr>
            <w:tcW w:w="993" w:type="dxa"/>
            <w:tcBorders>
              <w:top w:val="nil"/>
              <w:bottom w:val="nil"/>
            </w:tcBorders>
            <w:shd w:val="clear" w:color="auto" w:fill="DEEAF6" w:themeFill="accent1" w:themeFillTint="33"/>
          </w:tcPr>
          <w:p w14:paraId="0D8A04C1" w14:textId="77777777" w:rsidR="00C52DC6" w:rsidRPr="006B00C0" w:rsidRDefault="00C52DC6" w:rsidP="00C52DC6">
            <w:pPr>
              <w:pStyle w:val="af"/>
              <w:wordWrap/>
              <w:ind w:left="0" w:firstLineChars="0" w:firstLine="0"/>
              <w:jc w:val="center"/>
              <w:rPr>
                <w:rFonts w:asciiTheme="minorEastAsia" w:eastAsiaTheme="minorEastAsia" w:hAnsiTheme="minorEastAsia"/>
                <w:color w:val="000000" w:themeColor="text1"/>
                <w:szCs w:val="18"/>
              </w:rPr>
            </w:pPr>
            <w:r w:rsidRPr="006B00C0">
              <w:rPr>
                <w:rFonts w:asciiTheme="minorEastAsia" w:eastAsiaTheme="minorEastAsia" w:hAnsiTheme="minorEastAsia" w:hint="eastAsia"/>
                <w:color w:val="000000" w:themeColor="text1"/>
                <w:szCs w:val="18"/>
              </w:rPr>
              <w:t>徳島県</w:t>
            </w:r>
          </w:p>
        </w:tc>
        <w:tc>
          <w:tcPr>
            <w:tcW w:w="1153" w:type="dxa"/>
            <w:tcBorders>
              <w:top w:val="nil"/>
              <w:bottom w:val="nil"/>
            </w:tcBorders>
            <w:shd w:val="clear" w:color="auto" w:fill="DEEAF6" w:themeFill="accent1" w:themeFillTint="33"/>
          </w:tcPr>
          <w:p w14:paraId="02E527F9" w14:textId="5BFF4325" w:rsidR="00C52DC6" w:rsidRPr="006B00C0" w:rsidRDefault="00C52DC6" w:rsidP="00C52DC6">
            <w:pPr>
              <w:pStyle w:val="af"/>
              <w:wordWrap/>
              <w:ind w:left="0" w:firstLineChars="0" w:firstLine="0"/>
              <w:jc w:val="right"/>
              <w:rPr>
                <w:rFonts w:eastAsiaTheme="minorEastAsia"/>
                <w:color w:val="000000" w:themeColor="text1"/>
              </w:rPr>
            </w:pPr>
            <w:r w:rsidRPr="00FF5A32">
              <w:t>154</w:t>
            </w:r>
          </w:p>
        </w:tc>
        <w:tc>
          <w:tcPr>
            <w:tcW w:w="1153" w:type="dxa"/>
            <w:tcBorders>
              <w:top w:val="nil"/>
              <w:bottom w:val="nil"/>
            </w:tcBorders>
            <w:shd w:val="clear" w:color="auto" w:fill="DEEAF6" w:themeFill="accent1" w:themeFillTint="33"/>
          </w:tcPr>
          <w:p w14:paraId="2C3B365A" w14:textId="5A8F91D7" w:rsidR="00C52DC6" w:rsidRPr="006B00C0" w:rsidRDefault="00C52DC6" w:rsidP="00C52DC6">
            <w:pPr>
              <w:pStyle w:val="af"/>
              <w:wordWrap/>
              <w:ind w:left="0" w:firstLineChars="0" w:firstLine="0"/>
              <w:jc w:val="right"/>
              <w:rPr>
                <w:rFonts w:eastAsiaTheme="minorEastAsia"/>
                <w:color w:val="000000" w:themeColor="text1"/>
              </w:rPr>
            </w:pPr>
            <w:r w:rsidRPr="00FF5A32">
              <w:t>352</w:t>
            </w:r>
          </w:p>
        </w:tc>
        <w:tc>
          <w:tcPr>
            <w:tcW w:w="1153" w:type="dxa"/>
            <w:tcBorders>
              <w:top w:val="nil"/>
              <w:bottom w:val="nil"/>
            </w:tcBorders>
            <w:shd w:val="clear" w:color="auto" w:fill="DEEAF6" w:themeFill="accent1" w:themeFillTint="33"/>
          </w:tcPr>
          <w:p w14:paraId="76A0EBB1" w14:textId="77096B79" w:rsidR="00C52DC6" w:rsidRPr="006B00C0" w:rsidRDefault="00C52DC6" w:rsidP="00C52DC6">
            <w:pPr>
              <w:pStyle w:val="af"/>
              <w:wordWrap/>
              <w:ind w:left="0" w:firstLineChars="0" w:firstLine="0"/>
              <w:jc w:val="right"/>
              <w:rPr>
                <w:rFonts w:eastAsiaTheme="minorEastAsia"/>
                <w:color w:val="000000" w:themeColor="text1"/>
              </w:rPr>
            </w:pPr>
            <w:r w:rsidRPr="00FF5A32">
              <w:t xml:space="preserve">39 </w:t>
            </w:r>
          </w:p>
        </w:tc>
        <w:tc>
          <w:tcPr>
            <w:tcW w:w="1153" w:type="dxa"/>
            <w:tcBorders>
              <w:top w:val="nil"/>
              <w:bottom w:val="nil"/>
            </w:tcBorders>
            <w:shd w:val="clear" w:color="auto" w:fill="DEEAF6" w:themeFill="accent1" w:themeFillTint="33"/>
          </w:tcPr>
          <w:p w14:paraId="167EE3B5" w14:textId="53FA91D4" w:rsidR="00C52DC6" w:rsidRPr="006B00C0" w:rsidRDefault="00C52DC6" w:rsidP="00C52DC6">
            <w:pPr>
              <w:pStyle w:val="af"/>
              <w:wordWrap/>
              <w:ind w:left="0" w:firstLineChars="0" w:firstLine="0"/>
              <w:jc w:val="right"/>
              <w:rPr>
                <w:rFonts w:eastAsiaTheme="minorEastAsia"/>
                <w:color w:val="000000" w:themeColor="text1"/>
              </w:rPr>
            </w:pPr>
            <w:r w:rsidRPr="00FF5A32">
              <w:t>545</w:t>
            </w:r>
          </w:p>
        </w:tc>
        <w:tc>
          <w:tcPr>
            <w:tcW w:w="1153" w:type="dxa"/>
            <w:tcBorders>
              <w:top w:val="nil"/>
              <w:bottom w:val="nil"/>
            </w:tcBorders>
            <w:shd w:val="clear" w:color="auto" w:fill="DEEAF6" w:themeFill="accent1" w:themeFillTint="33"/>
          </w:tcPr>
          <w:p w14:paraId="1CF25AB7" w14:textId="39741622" w:rsidR="00C52DC6" w:rsidRPr="006B00C0" w:rsidRDefault="00C52DC6" w:rsidP="00C52DC6">
            <w:pPr>
              <w:pStyle w:val="af"/>
              <w:wordWrap/>
              <w:ind w:left="0" w:firstLineChars="0" w:firstLine="0"/>
              <w:jc w:val="right"/>
              <w:rPr>
                <w:rFonts w:eastAsiaTheme="minorEastAsia"/>
                <w:color w:val="000000" w:themeColor="text1"/>
              </w:rPr>
            </w:pPr>
            <w:r w:rsidRPr="00FF5A32">
              <w:t>28.3%</w:t>
            </w:r>
          </w:p>
        </w:tc>
        <w:tc>
          <w:tcPr>
            <w:tcW w:w="1153" w:type="dxa"/>
            <w:tcBorders>
              <w:top w:val="nil"/>
              <w:bottom w:val="nil"/>
            </w:tcBorders>
            <w:shd w:val="clear" w:color="auto" w:fill="DEEAF6" w:themeFill="accent1" w:themeFillTint="33"/>
          </w:tcPr>
          <w:p w14:paraId="188EEEA8" w14:textId="5136A405" w:rsidR="00C52DC6" w:rsidRPr="006B00C0" w:rsidRDefault="00C52DC6" w:rsidP="00C52DC6">
            <w:pPr>
              <w:pStyle w:val="af"/>
              <w:wordWrap/>
              <w:ind w:left="0" w:firstLineChars="0" w:firstLine="0"/>
              <w:jc w:val="right"/>
              <w:rPr>
                <w:rFonts w:eastAsiaTheme="minorEastAsia"/>
                <w:color w:val="000000" w:themeColor="text1"/>
              </w:rPr>
            </w:pPr>
            <w:r w:rsidRPr="00FF5A32">
              <w:t>64.6%</w:t>
            </w:r>
          </w:p>
        </w:tc>
        <w:tc>
          <w:tcPr>
            <w:tcW w:w="1154" w:type="dxa"/>
            <w:tcBorders>
              <w:top w:val="nil"/>
              <w:bottom w:val="nil"/>
            </w:tcBorders>
            <w:shd w:val="clear" w:color="auto" w:fill="DEEAF6" w:themeFill="accent1" w:themeFillTint="33"/>
          </w:tcPr>
          <w:p w14:paraId="3E666425" w14:textId="6CAD21D8" w:rsidR="00C52DC6" w:rsidRPr="006B00C0" w:rsidRDefault="00C52DC6" w:rsidP="00C52DC6">
            <w:pPr>
              <w:pStyle w:val="af"/>
              <w:wordWrap/>
              <w:ind w:left="0" w:firstLineChars="0" w:firstLine="0"/>
              <w:jc w:val="right"/>
              <w:rPr>
                <w:rFonts w:eastAsiaTheme="minorEastAsia"/>
                <w:color w:val="000000" w:themeColor="text1"/>
              </w:rPr>
            </w:pPr>
            <w:r w:rsidRPr="00FF5A32">
              <w:t>7.2%</w:t>
            </w:r>
          </w:p>
        </w:tc>
      </w:tr>
      <w:tr w:rsidR="00C52DC6" w:rsidRPr="006B00C0" w14:paraId="7BC18A3C" w14:textId="77777777" w:rsidTr="00E430FC">
        <w:tc>
          <w:tcPr>
            <w:tcW w:w="993" w:type="dxa"/>
            <w:tcBorders>
              <w:top w:val="nil"/>
              <w:bottom w:val="nil"/>
            </w:tcBorders>
            <w:shd w:val="clear" w:color="auto" w:fill="auto"/>
          </w:tcPr>
          <w:p w14:paraId="5D19BB0B" w14:textId="77777777" w:rsidR="00C52DC6" w:rsidRPr="006B00C0" w:rsidRDefault="00C52DC6" w:rsidP="00C52DC6">
            <w:pPr>
              <w:pStyle w:val="af"/>
              <w:wordWrap/>
              <w:ind w:left="0" w:firstLineChars="0" w:firstLine="0"/>
              <w:jc w:val="center"/>
              <w:rPr>
                <w:rFonts w:asciiTheme="minorEastAsia" w:eastAsiaTheme="minorEastAsia" w:hAnsiTheme="minorEastAsia"/>
                <w:color w:val="000000" w:themeColor="text1"/>
                <w:szCs w:val="18"/>
              </w:rPr>
            </w:pPr>
            <w:r w:rsidRPr="006B00C0">
              <w:rPr>
                <w:rFonts w:asciiTheme="minorEastAsia" w:eastAsiaTheme="minorEastAsia" w:hAnsiTheme="minorEastAsia" w:hint="eastAsia"/>
                <w:color w:val="000000" w:themeColor="text1"/>
                <w:szCs w:val="18"/>
              </w:rPr>
              <w:t>香川県</w:t>
            </w:r>
          </w:p>
        </w:tc>
        <w:tc>
          <w:tcPr>
            <w:tcW w:w="1153" w:type="dxa"/>
            <w:tcBorders>
              <w:top w:val="nil"/>
              <w:bottom w:val="nil"/>
            </w:tcBorders>
            <w:shd w:val="clear" w:color="auto" w:fill="auto"/>
          </w:tcPr>
          <w:p w14:paraId="3F29811E" w14:textId="79ED524C" w:rsidR="00C52DC6" w:rsidRPr="006B00C0" w:rsidRDefault="00C52DC6" w:rsidP="00C52DC6">
            <w:pPr>
              <w:pStyle w:val="af"/>
              <w:wordWrap/>
              <w:ind w:left="0" w:firstLineChars="0" w:firstLine="0"/>
              <w:jc w:val="right"/>
              <w:rPr>
                <w:rFonts w:eastAsiaTheme="minorEastAsia"/>
                <w:color w:val="000000" w:themeColor="text1"/>
              </w:rPr>
            </w:pPr>
            <w:r w:rsidRPr="00FF5A32">
              <w:t>139</w:t>
            </w:r>
          </w:p>
        </w:tc>
        <w:tc>
          <w:tcPr>
            <w:tcW w:w="1153" w:type="dxa"/>
            <w:tcBorders>
              <w:top w:val="nil"/>
              <w:bottom w:val="nil"/>
            </w:tcBorders>
            <w:shd w:val="clear" w:color="auto" w:fill="auto"/>
          </w:tcPr>
          <w:p w14:paraId="364B39DC" w14:textId="2D9F98A8" w:rsidR="00C52DC6" w:rsidRPr="006B00C0" w:rsidRDefault="00C52DC6" w:rsidP="00C52DC6">
            <w:pPr>
              <w:pStyle w:val="af"/>
              <w:wordWrap/>
              <w:ind w:left="0" w:firstLineChars="0" w:firstLine="0"/>
              <w:jc w:val="right"/>
              <w:rPr>
                <w:rFonts w:eastAsiaTheme="minorEastAsia"/>
                <w:color w:val="000000" w:themeColor="text1"/>
              </w:rPr>
            </w:pPr>
            <w:r w:rsidRPr="00FF5A32">
              <w:t>161</w:t>
            </w:r>
          </w:p>
        </w:tc>
        <w:tc>
          <w:tcPr>
            <w:tcW w:w="1153" w:type="dxa"/>
            <w:tcBorders>
              <w:top w:val="nil"/>
              <w:bottom w:val="nil"/>
            </w:tcBorders>
            <w:shd w:val="clear" w:color="auto" w:fill="auto"/>
          </w:tcPr>
          <w:p w14:paraId="7EF77E37" w14:textId="295D6EB6" w:rsidR="00C52DC6" w:rsidRPr="006B00C0" w:rsidRDefault="00C52DC6" w:rsidP="00C52DC6">
            <w:pPr>
              <w:pStyle w:val="af"/>
              <w:wordWrap/>
              <w:ind w:left="0" w:firstLineChars="0" w:firstLine="0"/>
              <w:jc w:val="right"/>
              <w:rPr>
                <w:rFonts w:eastAsiaTheme="minorEastAsia"/>
                <w:color w:val="000000" w:themeColor="text1"/>
              </w:rPr>
            </w:pPr>
            <w:r w:rsidRPr="00FF5A32">
              <w:t xml:space="preserve">19 </w:t>
            </w:r>
          </w:p>
        </w:tc>
        <w:tc>
          <w:tcPr>
            <w:tcW w:w="1153" w:type="dxa"/>
            <w:tcBorders>
              <w:top w:val="nil"/>
              <w:bottom w:val="nil"/>
            </w:tcBorders>
            <w:shd w:val="clear" w:color="auto" w:fill="auto"/>
          </w:tcPr>
          <w:p w14:paraId="77B20740" w14:textId="73D08B18" w:rsidR="00C52DC6" w:rsidRPr="006B00C0" w:rsidRDefault="00C52DC6" w:rsidP="00C52DC6">
            <w:pPr>
              <w:pStyle w:val="af"/>
              <w:wordWrap/>
              <w:ind w:left="0" w:firstLineChars="0" w:firstLine="0"/>
              <w:jc w:val="right"/>
              <w:rPr>
                <w:rFonts w:eastAsiaTheme="minorEastAsia"/>
                <w:color w:val="000000" w:themeColor="text1"/>
              </w:rPr>
            </w:pPr>
            <w:r w:rsidRPr="00FF5A32">
              <w:t>319</w:t>
            </w:r>
          </w:p>
        </w:tc>
        <w:tc>
          <w:tcPr>
            <w:tcW w:w="1153" w:type="dxa"/>
            <w:tcBorders>
              <w:top w:val="nil"/>
              <w:bottom w:val="nil"/>
            </w:tcBorders>
            <w:shd w:val="clear" w:color="auto" w:fill="auto"/>
          </w:tcPr>
          <w:p w14:paraId="03CD2B73" w14:textId="021DAAB3" w:rsidR="00C52DC6" w:rsidRPr="006B00C0" w:rsidRDefault="00C52DC6" w:rsidP="00C52DC6">
            <w:pPr>
              <w:pStyle w:val="af"/>
              <w:wordWrap/>
              <w:ind w:left="0" w:firstLineChars="0" w:firstLine="0"/>
              <w:jc w:val="right"/>
              <w:rPr>
                <w:rFonts w:eastAsiaTheme="minorEastAsia"/>
                <w:color w:val="000000" w:themeColor="text1"/>
              </w:rPr>
            </w:pPr>
            <w:r w:rsidRPr="00FF5A32">
              <w:t>43.6%</w:t>
            </w:r>
          </w:p>
        </w:tc>
        <w:tc>
          <w:tcPr>
            <w:tcW w:w="1153" w:type="dxa"/>
            <w:tcBorders>
              <w:top w:val="nil"/>
              <w:bottom w:val="nil"/>
            </w:tcBorders>
            <w:shd w:val="clear" w:color="auto" w:fill="auto"/>
          </w:tcPr>
          <w:p w14:paraId="71087E5E" w14:textId="39F60804" w:rsidR="00C52DC6" w:rsidRPr="006B00C0" w:rsidRDefault="00C52DC6" w:rsidP="00C52DC6">
            <w:pPr>
              <w:pStyle w:val="af"/>
              <w:wordWrap/>
              <w:ind w:left="0" w:firstLineChars="0" w:firstLine="0"/>
              <w:jc w:val="right"/>
              <w:rPr>
                <w:rFonts w:eastAsiaTheme="minorEastAsia"/>
                <w:color w:val="000000" w:themeColor="text1"/>
              </w:rPr>
            </w:pPr>
            <w:r w:rsidRPr="00FF5A32">
              <w:t>50.5%</w:t>
            </w:r>
          </w:p>
        </w:tc>
        <w:tc>
          <w:tcPr>
            <w:tcW w:w="1154" w:type="dxa"/>
            <w:tcBorders>
              <w:top w:val="nil"/>
              <w:bottom w:val="nil"/>
            </w:tcBorders>
            <w:shd w:val="clear" w:color="auto" w:fill="auto"/>
          </w:tcPr>
          <w:p w14:paraId="6DE4C0B3" w14:textId="0AB12E7A" w:rsidR="00C52DC6" w:rsidRPr="006B00C0" w:rsidRDefault="00C52DC6" w:rsidP="00C52DC6">
            <w:pPr>
              <w:pStyle w:val="af"/>
              <w:wordWrap/>
              <w:ind w:left="0" w:firstLineChars="0" w:firstLine="0"/>
              <w:jc w:val="right"/>
              <w:rPr>
                <w:rFonts w:eastAsiaTheme="minorEastAsia"/>
                <w:color w:val="000000" w:themeColor="text1"/>
              </w:rPr>
            </w:pPr>
            <w:r w:rsidRPr="00FF5A32">
              <w:t>6.0%</w:t>
            </w:r>
          </w:p>
        </w:tc>
      </w:tr>
      <w:tr w:rsidR="00C52DC6" w:rsidRPr="006B00C0" w14:paraId="0C2921BB" w14:textId="77777777" w:rsidTr="00E430FC">
        <w:tc>
          <w:tcPr>
            <w:tcW w:w="993" w:type="dxa"/>
            <w:tcBorders>
              <w:top w:val="nil"/>
              <w:bottom w:val="nil"/>
            </w:tcBorders>
            <w:shd w:val="clear" w:color="auto" w:fill="DEEAF6" w:themeFill="accent1" w:themeFillTint="33"/>
          </w:tcPr>
          <w:p w14:paraId="4AE11FB3" w14:textId="77777777" w:rsidR="00C52DC6" w:rsidRPr="006B00C0" w:rsidRDefault="00C52DC6" w:rsidP="00C52DC6">
            <w:pPr>
              <w:pStyle w:val="af"/>
              <w:wordWrap/>
              <w:ind w:left="0" w:firstLineChars="0" w:firstLine="0"/>
              <w:jc w:val="center"/>
              <w:rPr>
                <w:rFonts w:asciiTheme="minorEastAsia" w:eastAsiaTheme="minorEastAsia" w:hAnsiTheme="minorEastAsia"/>
                <w:color w:val="000000" w:themeColor="text1"/>
                <w:szCs w:val="18"/>
              </w:rPr>
            </w:pPr>
            <w:r w:rsidRPr="006B00C0">
              <w:rPr>
                <w:rFonts w:asciiTheme="minorEastAsia" w:eastAsiaTheme="minorEastAsia" w:hAnsiTheme="minorEastAsia" w:hint="eastAsia"/>
                <w:color w:val="000000" w:themeColor="text1"/>
                <w:szCs w:val="18"/>
              </w:rPr>
              <w:t>愛媛県</w:t>
            </w:r>
          </w:p>
        </w:tc>
        <w:tc>
          <w:tcPr>
            <w:tcW w:w="1153" w:type="dxa"/>
            <w:tcBorders>
              <w:top w:val="nil"/>
              <w:bottom w:val="nil"/>
            </w:tcBorders>
            <w:shd w:val="clear" w:color="auto" w:fill="DEEAF6" w:themeFill="accent1" w:themeFillTint="33"/>
          </w:tcPr>
          <w:p w14:paraId="3989F244" w14:textId="1340821D" w:rsidR="00C52DC6" w:rsidRPr="006B00C0" w:rsidRDefault="00C52DC6" w:rsidP="00C52DC6">
            <w:pPr>
              <w:pStyle w:val="af"/>
              <w:wordWrap/>
              <w:ind w:left="0" w:firstLineChars="0" w:firstLine="0"/>
              <w:jc w:val="right"/>
              <w:rPr>
                <w:rFonts w:eastAsiaTheme="minorEastAsia"/>
                <w:color w:val="000000" w:themeColor="text1"/>
              </w:rPr>
            </w:pPr>
            <w:r w:rsidRPr="00FF5A32">
              <w:t>319</w:t>
            </w:r>
          </w:p>
        </w:tc>
        <w:tc>
          <w:tcPr>
            <w:tcW w:w="1153" w:type="dxa"/>
            <w:tcBorders>
              <w:top w:val="nil"/>
              <w:bottom w:val="nil"/>
            </w:tcBorders>
            <w:shd w:val="clear" w:color="auto" w:fill="DEEAF6" w:themeFill="accent1" w:themeFillTint="33"/>
          </w:tcPr>
          <w:p w14:paraId="7C1FE52E" w14:textId="35DA196A" w:rsidR="00C52DC6" w:rsidRPr="006B00C0" w:rsidRDefault="00C52DC6" w:rsidP="00C52DC6">
            <w:pPr>
              <w:pStyle w:val="af"/>
              <w:wordWrap/>
              <w:ind w:left="0" w:firstLineChars="0" w:firstLine="0"/>
              <w:jc w:val="right"/>
              <w:rPr>
                <w:rFonts w:eastAsiaTheme="minorEastAsia"/>
                <w:color w:val="000000" w:themeColor="text1"/>
              </w:rPr>
            </w:pPr>
            <w:r w:rsidRPr="00FF5A32">
              <w:t>140</w:t>
            </w:r>
          </w:p>
        </w:tc>
        <w:tc>
          <w:tcPr>
            <w:tcW w:w="1153" w:type="dxa"/>
            <w:tcBorders>
              <w:top w:val="nil"/>
              <w:bottom w:val="nil"/>
            </w:tcBorders>
            <w:shd w:val="clear" w:color="auto" w:fill="DEEAF6" w:themeFill="accent1" w:themeFillTint="33"/>
          </w:tcPr>
          <w:p w14:paraId="6EA804AD" w14:textId="2BC35967" w:rsidR="00C52DC6" w:rsidRPr="006B00C0" w:rsidRDefault="00C52DC6" w:rsidP="00C52DC6">
            <w:pPr>
              <w:pStyle w:val="af"/>
              <w:wordWrap/>
              <w:ind w:left="0" w:firstLineChars="0" w:firstLine="0"/>
              <w:jc w:val="right"/>
              <w:rPr>
                <w:rFonts w:eastAsiaTheme="minorEastAsia"/>
                <w:color w:val="000000" w:themeColor="text1"/>
              </w:rPr>
            </w:pPr>
            <w:r w:rsidRPr="00FF5A32">
              <w:t xml:space="preserve">15 </w:t>
            </w:r>
          </w:p>
        </w:tc>
        <w:tc>
          <w:tcPr>
            <w:tcW w:w="1153" w:type="dxa"/>
            <w:tcBorders>
              <w:top w:val="nil"/>
              <w:bottom w:val="nil"/>
            </w:tcBorders>
            <w:shd w:val="clear" w:color="auto" w:fill="DEEAF6" w:themeFill="accent1" w:themeFillTint="33"/>
          </w:tcPr>
          <w:p w14:paraId="3EC86180" w14:textId="21383372" w:rsidR="00C52DC6" w:rsidRPr="006B00C0" w:rsidRDefault="00C52DC6" w:rsidP="00C52DC6">
            <w:pPr>
              <w:pStyle w:val="af"/>
              <w:wordWrap/>
              <w:ind w:left="0" w:firstLineChars="0" w:firstLine="0"/>
              <w:jc w:val="right"/>
              <w:rPr>
                <w:rFonts w:eastAsiaTheme="minorEastAsia"/>
                <w:color w:val="000000" w:themeColor="text1"/>
              </w:rPr>
            </w:pPr>
            <w:r w:rsidRPr="00FF5A32">
              <w:t>474</w:t>
            </w:r>
          </w:p>
        </w:tc>
        <w:tc>
          <w:tcPr>
            <w:tcW w:w="1153" w:type="dxa"/>
            <w:tcBorders>
              <w:top w:val="nil"/>
              <w:bottom w:val="nil"/>
            </w:tcBorders>
            <w:shd w:val="clear" w:color="auto" w:fill="DEEAF6" w:themeFill="accent1" w:themeFillTint="33"/>
          </w:tcPr>
          <w:p w14:paraId="285140B2" w14:textId="04CD4BF8" w:rsidR="00C52DC6" w:rsidRPr="006B00C0" w:rsidRDefault="00C52DC6" w:rsidP="00C52DC6">
            <w:pPr>
              <w:pStyle w:val="af"/>
              <w:wordWrap/>
              <w:ind w:left="0" w:firstLineChars="0" w:firstLine="0"/>
              <w:jc w:val="right"/>
              <w:rPr>
                <w:rFonts w:eastAsiaTheme="minorEastAsia"/>
                <w:color w:val="000000" w:themeColor="text1"/>
              </w:rPr>
            </w:pPr>
            <w:r w:rsidRPr="00FF5A32">
              <w:t>67.3%</w:t>
            </w:r>
          </w:p>
        </w:tc>
        <w:tc>
          <w:tcPr>
            <w:tcW w:w="1153" w:type="dxa"/>
            <w:tcBorders>
              <w:top w:val="nil"/>
              <w:bottom w:val="nil"/>
            </w:tcBorders>
            <w:shd w:val="clear" w:color="auto" w:fill="DEEAF6" w:themeFill="accent1" w:themeFillTint="33"/>
          </w:tcPr>
          <w:p w14:paraId="502BB44B" w14:textId="2FE74454" w:rsidR="00C52DC6" w:rsidRPr="006B00C0" w:rsidRDefault="00C52DC6" w:rsidP="00C52DC6">
            <w:pPr>
              <w:pStyle w:val="af"/>
              <w:wordWrap/>
              <w:ind w:left="0" w:firstLineChars="0" w:firstLine="0"/>
              <w:jc w:val="right"/>
              <w:rPr>
                <w:rFonts w:eastAsiaTheme="minorEastAsia"/>
                <w:color w:val="000000" w:themeColor="text1"/>
              </w:rPr>
            </w:pPr>
            <w:r w:rsidRPr="00FF5A32">
              <w:t>29.5%</w:t>
            </w:r>
          </w:p>
        </w:tc>
        <w:tc>
          <w:tcPr>
            <w:tcW w:w="1154" w:type="dxa"/>
            <w:tcBorders>
              <w:top w:val="nil"/>
              <w:bottom w:val="nil"/>
            </w:tcBorders>
            <w:shd w:val="clear" w:color="auto" w:fill="DEEAF6" w:themeFill="accent1" w:themeFillTint="33"/>
          </w:tcPr>
          <w:p w14:paraId="37B093F6" w14:textId="502DC3D1" w:rsidR="00C52DC6" w:rsidRPr="006B00C0" w:rsidRDefault="00C52DC6" w:rsidP="00C52DC6">
            <w:pPr>
              <w:pStyle w:val="af"/>
              <w:wordWrap/>
              <w:ind w:left="0" w:firstLineChars="0" w:firstLine="0"/>
              <w:jc w:val="right"/>
              <w:rPr>
                <w:rFonts w:eastAsiaTheme="minorEastAsia"/>
                <w:color w:val="000000" w:themeColor="text1"/>
              </w:rPr>
            </w:pPr>
            <w:r w:rsidRPr="00FF5A32">
              <w:t>3.2%</w:t>
            </w:r>
          </w:p>
        </w:tc>
      </w:tr>
      <w:tr w:rsidR="00C52DC6" w:rsidRPr="006B00C0" w14:paraId="5E8316E6" w14:textId="77777777" w:rsidTr="00E430FC">
        <w:tc>
          <w:tcPr>
            <w:tcW w:w="993" w:type="dxa"/>
            <w:tcBorders>
              <w:top w:val="nil"/>
              <w:bottom w:val="nil"/>
            </w:tcBorders>
            <w:shd w:val="clear" w:color="auto" w:fill="auto"/>
          </w:tcPr>
          <w:p w14:paraId="20FFC2DA" w14:textId="77777777" w:rsidR="00C52DC6" w:rsidRPr="006B00C0" w:rsidRDefault="00C52DC6" w:rsidP="00C52DC6">
            <w:pPr>
              <w:pStyle w:val="af"/>
              <w:wordWrap/>
              <w:ind w:left="0" w:firstLineChars="0" w:firstLine="0"/>
              <w:jc w:val="center"/>
              <w:rPr>
                <w:rFonts w:asciiTheme="minorEastAsia" w:eastAsiaTheme="minorEastAsia" w:hAnsiTheme="minorEastAsia"/>
                <w:color w:val="000000" w:themeColor="text1"/>
                <w:szCs w:val="18"/>
              </w:rPr>
            </w:pPr>
            <w:r w:rsidRPr="006B00C0">
              <w:rPr>
                <w:rFonts w:asciiTheme="minorEastAsia" w:eastAsiaTheme="minorEastAsia" w:hAnsiTheme="minorEastAsia" w:hint="eastAsia"/>
                <w:color w:val="000000" w:themeColor="text1"/>
                <w:szCs w:val="18"/>
              </w:rPr>
              <w:t>高知県</w:t>
            </w:r>
          </w:p>
        </w:tc>
        <w:tc>
          <w:tcPr>
            <w:tcW w:w="1153" w:type="dxa"/>
            <w:tcBorders>
              <w:top w:val="nil"/>
              <w:bottom w:val="nil"/>
            </w:tcBorders>
            <w:shd w:val="clear" w:color="auto" w:fill="auto"/>
          </w:tcPr>
          <w:p w14:paraId="0EE2D65A" w14:textId="41F2F115" w:rsidR="00C52DC6" w:rsidRPr="006B00C0" w:rsidRDefault="00C52DC6" w:rsidP="00C52DC6">
            <w:pPr>
              <w:pStyle w:val="af"/>
              <w:wordWrap/>
              <w:ind w:left="0" w:firstLineChars="0" w:firstLine="0"/>
              <w:jc w:val="right"/>
              <w:rPr>
                <w:rFonts w:eastAsiaTheme="minorEastAsia"/>
                <w:color w:val="000000" w:themeColor="text1"/>
              </w:rPr>
            </w:pPr>
            <w:r w:rsidRPr="00FF5A32">
              <w:t>63</w:t>
            </w:r>
          </w:p>
        </w:tc>
        <w:tc>
          <w:tcPr>
            <w:tcW w:w="1153" w:type="dxa"/>
            <w:tcBorders>
              <w:top w:val="nil"/>
              <w:bottom w:val="nil"/>
            </w:tcBorders>
            <w:shd w:val="clear" w:color="auto" w:fill="auto"/>
          </w:tcPr>
          <w:p w14:paraId="2F45F42B" w14:textId="43495FB2" w:rsidR="00C52DC6" w:rsidRPr="006B00C0" w:rsidRDefault="00C52DC6" w:rsidP="00C52DC6">
            <w:pPr>
              <w:pStyle w:val="af"/>
              <w:wordWrap/>
              <w:ind w:left="0" w:firstLineChars="0" w:firstLine="0"/>
              <w:jc w:val="right"/>
              <w:rPr>
                <w:rFonts w:eastAsiaTheme="minorEastAsia"/>
                <w:color w:val="000000" w:themeColor="text1"/>
              </w:rPr>
            </w:pPr>
            <w:r w:rsidRPr="00FF5A32">
              <w:t>160</w:t>
            </w:r>
          </w:p>
        </w:tc>
        <w:tc>
          <w:tcPr>
            <w:tcW w:w="1153" w:type="dxa"/>
            <w:tcBorders>
              <w:top w:val="nil"/>
              <w:bottom w:val="nil"/>
            </w:tcBorders>
            <w:shd w:val="clear" w:color="auto" w:fill="auto"/>
          </w:tcPr>
          <w:p w14:paraId="29B4D550" w14:textId="3757E8F3" w:rsidR="00C52DC6" w:rsidRPr="006B00C0" w:rsidRDefault="00C52DC6" w:rsidP="00C52DC6">
            <w:pPr>
              <w:pStyle w:val="af"/>
              <w:wordWrap/>
              <w:ind w:left="0" w:firstLineChars="0" w:firstLine="0"/>
              <w:jc w:val="right"/>
              <w:rPr>
                <w:rFonts w:eastAsiaTheme="minorEastAsia"/>
                <w:color w:val="000000" w:themeColor="text1"/>
              </w:rPr>
            </w:pPr>
            <w:r w:rsidRPr="00FF5A32">
              <w:t xml:space="preserve">19 </w:t>
            </w:r>
          </w:p>
        </w:tc>
        <w:tc>
          <w:tcPr>
            <w:tcW w:w="1153" w:type="dxa"/>
            <w:tcBorders>
              <w:top w:val="nil"/>
              <w:bottom w:val="nil"/>
            </w:tcBorders>
            <w:shd w:val="clear" w:color="auto" w:fill="auto"/>
          </w:tcPr>
          <w:p w14:paraId="196820AD" w14:textId="3D7636EB" w:rsidR="00C52DC6" w:rsidRPr="006B00C0" w:rsidRDefault="00C52DC6" w:rsidP="00C52DC6">
            <w:pPr>
              <w:pStyle w:val="af"/>
              <w:wordWrap/>
              <w:ind w:left="0" w:firstLineChars="0" w:firstLine="0"/>
              <w:jc w:val="right"/>
              <w:rPr>
                <w:rFonts w:eastAsiaTheme="minorEastAsia"/>
                <w:color w:val="000000" w:themeColor="text1"/>
              </w:rPr>
            </w:pPr>
            <w:r w:rsidRPr="00FF5A32">
              <w:t>242</w:t>
            </w:r>
          </w:p>
        </w:tc>
        <w:tc>
          <w:tcPr>
            <w:tcW w:w="1153" w:type="dxa"/>
            <w:tcBorders>
              <w:top w:val="nil"/>
              <w:bottom w:val="nil"/>
            </w:tcBorders>
            <w:shd w:val="clear" w:color="auto" w:fill="auto"/>
          </w:tcPr>
          <w:p w14:paraId="4ABA52AE" w14:textId="6D5857F6" w:rsidR="00C52DC6" w:rsidRPr="006B00C0" w:rsidRDefault="00C52DC6" w:rsidP="00C52DC6">
            <w:pPr>
              <w:pStyle w:val="af"/>
              <w:wordWrap/>
              <w:ind w:left="0" w:firstLineChars="0" w:firstLine="0"/>
              <w:jc w:val="right"/>
              <w:rPr>
                <w:rFonts w:eastAsiaTheme="minorEastAsia"/>
                <w:color w:val="000000" w:themeColor="text1"/>
              </w:rPr>
            </w:pPr>
            <w:r w:rsidRPr="00FF5A32">
              <w:t>26.0%</w:t>
            </w:r>
          </w:p>
        </w:tc>
        <w:tc>
          <w:tcPr>
            <w:tcW w:w="1153" w:type="dxa"/>
            <w:tcBorders>
              <w:top w:val="nil"/>
              <w:bottom w:val="nil"/>
            </w:tcBorders>
            <w:shd w:val="clear" w:color="auto" w:fill="auto"/>
          </w:tcPr>
          <w:p w14:paraId="6902C223" w14:textId="5E82CC56" w:rsidR="00C52DC6" w:rsidRPr="006B00C0" w:rsidRDefault="00C52DC6" w:rsidP="00C52DC6">
            <w:pPr>
              <w:pStyle w:val="af"/>
              <w:wordWrap/>
              <w:ind w:left="0" w:firstLineChars="0" w:firstLine="0"/>
              <w:jc w:val="right"/>
              <w:rPr>
                <w:rFonts w:eastAsiaTheme="minorEastAsia"/>
                <w:color w:val="000000" w:themeColor="text1"/>
              </w:rPr>
            </w:pPr>
            <w:r w:rsidRPr="00FF5A32">
              <w:t>66.1%</w:t>
            </w:r>
          </w:p>
        </w:tc>
        <w:tc>
          <w:tcPr>
            <w:tcW w:w="1154" w:type="dxa"/>
            <w:tcBorders>
              <w:top w:val="nil"/>
              <w:bottom w:val="nil"/>
            </w:tcBorders>
            <w:shd w:val="clear" w:color="auto" w:fill="auto"/>
          </w:tcPr>
          <w:p w14:paraId="29DEAC42" w14:textId="416C2DC8" w:rsidR="00C52DC6" w:rsidRPr="006B00C0" w:rsidRDefault="00C52DC6" w:rsidP="00C52DC6">
            <w:pPr>
              <w:pStyle w:val="af"/>
              <w:wordWrap/>
              <w:ind w:left="0" w:firstLineChars="0" w:firstLine="0"/>
              <w:jc w:val="right"/>
              <w:rPr>
                <w:rFonts w:eastAsiaTheme="minorEastAsia"/>
                <w:color w:val="000000" w:themeColor="text1"/>
              </w:rPr>
            </w:pPr>
            <w:r w:rsidRPr="00FF5A32">
              <w:t>7.9%</w:t>
            </w:r>
          </w:p>
        </w:tc>
      </w:tr>
      <w:tr w:rsidR="00C52DC6" w:rsidRPr="006B00C0" w14:paraId="5A26722F" w14:textId="77777777" w:rsidTr="00E430FC">
        <w:tc>
          <w:tcPr>
            <w:tcW w:w="993" w:type="dxa"/>
            <w:tcBorders>
              <w:top w:val="nil"/>
              <w:bottom w:val="nil"/>
            </w:tcBorders>
            <w:shd w:val="clear" w:color="auto" w:fill="DEEAF6" w:themeFill="accent1" w:themeFillTint="33"/>
          </w:tcPr>
          <w:p w14:paraId="661254DD" w14:textId="77777777" w:rsidR="00C52DC6" w:rsidRPr="006B00C0" w:rsidRDefault="00C52DC6" w:rsidP="00C52DC6">
            <w:pPr>
              <w:pStyle w:val="af"/>
              <w:wordWrap/>
              <w:ind w:left="0" w:firstLineChars="0" w:firstLine="0"/>
              <w:jc w:val="center"/>
              <w:rPr>
                <w:rFonts w:asciiTheme="minorEastAsia" w:eastAsiaTheme="minorEastAsia" w:hAnsiTheme="minorEastAsia"/>
                <w:color w:val="000000" w:themeColor="text1"/>
                <w:szCs w:val="18"/>
              </w:rPr>
            </w:pPr>
            <w:r w:rsidRPr="006B00C0">
              <w:rPr>
                <w:rFonts w:asciiTheme="minorEastAsia" w:eastAsiaTheme="minorEastAsia" w:hAnsiTheme="minorEastAsia" w:hint="eastAsia"/>
                <w:color w:val="000000" w:themeColor="text1"/>
                <w:szCs w:val="18"/>
              </w:rPr>
              <w:t>福岡県</w:t>
            </w:r>
          </w:p>
        </w:tc>
        <w:tc>
          <w:tcPr>
            <w:tcW w:w="1153" w:type="dxa"/>
            <w:tcBorders>
              <w:top w:val="nil"/>
              <w:bottom w:val="nil"/>
            </w:tcBorders>
            <w:shd w:val="clear" w:color="auto" w:fill="DEEAF6" w:themeFill="accent1" w:themeFillTint="33"/>
          </w:tcPr>
          <w:p w14:paraId="684E7DEC" w14:textId="20EBD0DE" w:rsidR="00C52DC6" w:rsidRPr="006B00C0" w:rsidRDefault="00C52DC6" w:rsidP="00C52DC6">
            <w:pPr>
              <w:pStyle w:val="af"/>
              <w:wordWrap/>
              <w:ind w:left="0" w:firstLineChars="0" w:firstLine="0"/>
              <w:jc w:val="right"/>
              <w:rPr>
                <w:rFonts w:eastAsiaTheme="minorEastAsia"/>
                <w:color w:val="000000" w:themeColor="text1"/>
              </w:rPr>
            </w:pPr>
            <w:r w:rsidRPr="00FF5A32">
              <w:t>143</w:t>
            </w:r>
          </w:p>
        </w:tc>
        <w:tc>
          <w:tcPr>
            <w:tcW w:w="1153" w:type="dxa"/>
            <w:tcBorders>
              <w:top w:val="nil"/>
              <w:bottom w:val="nil"/>
            </w:tcBorders>
            <w:shd w:val="clear" w:color="auto" w:fill="DEEAF6" w:themeFill="accent1" w:themeFillTint="33"/>
          </w:tcPr>
          <w:p w14:paraId="2641A632" w14:textId="6F1D075D" w:rsidR="00C52DC6" w:rsidRPr="006B00C0" w:rsidRDefault="00C52DC6" w:rsidP="00C52DC6">
            <w:pPr>
              <w:pStyle w:val="af"/>
              <w:wordWrap/>
              <w:ind w:left="0" w:firstLineChars="0" w:firstLine="0"/>
              <w:jc w:val="right"/>
              <w:rPr>
                <w:rFonts w:eastAsiaTheme="minorEastAsia"/>
                <w:color w:val="000000" w:themeColor="text1"/>
              </w:rPr>
            </w:pPr>
            <w:r w:rsidRPr="00FF5A32">
              <w:t>309</w:t>
            </w:r>
          </w:p>
        </w:tc>
        <w:tc>
          <w:tcPr>
            <w:tcW w:w="1153" w:type="dxa"/>
            <w:tcBorders>
              <w:top w:val="nil"/>
              <w:bottom w:val="nil"/>
            </w:tcBorders>
            <w:shd w:val="clear" w:color="auto" w:fill="DEEAF6" w:themeFill="accent1" w:themeFillTint="33"/>
          </w:tcPr>
          <w:p w14:paraId="3F918F60" w14:textId="56BBE10E" w:rsidR="00C52DC6" w:rsidRPr="006B00C0" w:rsidRDefault="00C52DC6" w:rsidP="00C52DC6">
            <w:pPr>
              <w:pStyle w:val="af"/>
              <w:wordWrap/>
              <w:ind w:left="0" w:firstLineChars="0" w:firstLine="0"/>
              <w:jc w:val="right"/>
              <w:rPr>
                <w:rFonts w:eastAsiaTheme="minorEastAsia"/>
                <w:color w:val="000000" w:themeColor="text1"/>
              </w:rPr>
            </w:pPr>
            <w:r w:rsidRPr="00FF5A32">
              <w:t xml:space="preserve">35 </w:t>
            </w:r>
          </w:p>
        </w:tc>
        <w:tc>
          <w:tcPr>
            <w:tcW w:w="1153" w:type="dxa"/>
            <w:tcBorders>
              <w:top w:val="nil"/>
              <w:bottom w:val="nil"/>
            </w:tcBorders>
            <w:shd w:val="clear" w:color="auto" w:fill="DEEAF6" w:themeFill="accent1" w:themeFillTint="33"/>
          </w:tcPr>
          <w:p w14:paraId="4E362D17" w14:textId="56CBB604" w:rsidR="00C52DC6" w:rsidRPr="006B00C0" w:rsidRDefault="00C52DC6" w:rsidP="00C52DC6">
            <w:pPr>
              <w:pStyle w:val="af"/>
              <w:wordWrap/>
              <w:ind w:left="0" w:firstLineChars="0" w:firstLine="0"/>
              <w:jc w:val="right"/>
              <w:rPr>
                <w:rFonts w:eastAsiaTheme="minorEastAsia"/>
                <w:color w:val="000000" w:themeColor="text1"/>
              </w:rPr>
            </w:pPr>
            <w:r w:rsidRPr="00FF5A32">
              <w:t>487</w:t>
            </w:r>
          </w:p>
        </w:tc>
        <w:tc>
          <w:tcPr>
            <w:tcW w:w="1153" w:type="dxa"/>
            <w:tcBorders>
              <w:top w:val="nil"/>
              <w:bottom w:val="nil"/>
            </w:tcBorders>
            <w:shd w:val="clear" w:color="auto" w:fill="DEEAF6" w:themeFill="accent1" w:themeFillTint="33"/>
          </w:tcPr>
          <w:p w14:paraId="0F6CB5AF" w14:textId="45BB4C18" w:rsidR="00C52DC6" w:rsidRPr="006B00C0" w:rsidRDefault="00C52DC6" w:rsidP="00C52DC6">
            <w:pPr>
              <w:pStyle w:val="af"/>
              <w:wordWrap/>
              <w:ind w:left="0" w:firstLineChars="0" w:firstLine="0"/>
              <w:jc w:val="right"/>
              <w:rPr>
                <w:rFonts w:eastAsiaTheme="minorEastAsia"/>
                <w:color w:val="000000" w:themeColor="text1"/>
              </w:rPr>
            </w:pPr>
            <w:r w:rsidRPr="00FF5A32">
              <w:t>29.4%</w:t>
            </w:r>
          </w:p>
        </w:tc>
        <w:tc>
          <w:tcPr>
            <w:tcW w:w="1153" w:type="dxa"/>
            <w:tcBorders>
              <w:top w:val="nil"/>
              <w:bottom w:val="nil"/>
            </w:tcBorders>
            <w:shd w:val="clear" w:color="auto" w:fill="DEEAF6" w:themeFill="accent1" w:themeFillTint="33"/>
          </w:tcPr>
          <w:p w14:paraId="5882A462" w14:textId="1CD90E1F" w:rsidR="00C52DC6" w:rsidRPr="006B00C0" w:rsidRDefault="00C52DC6" w:rsidP="00C52DC6">
            <w:pPr>
              <w:pStyle w:val="af"/>
              <w:wordWrap/>
              <w:ind w:left="0" w:firstLineChars="0" w:firstLine="0"/>
              <w:jc w:val="right"/>
              <w:rPr>
                <w:rFonts w:eastAsiaTheme="minorEastAsia"/>
                <w:color w:val="000000" w:themeColor="text1"/>
              </w:rPr>
            </w:pPr>
            <w:r w:rsidRPr="00FF5A32">
              <w:t>63.4%</w:t>
            </w:r>
          </w:p>
        </w:tc>
        <w:tc>
          <w:tcPr>
            <w:tcW w:w="1154" w:type="dxa"/>
            <w:tcBorders>
              <w:top w:val="nil"/>
              <w:bottom w:val="nil"/>
            </w:tcBorders>
            <w:shd w:val="clear" w:color="auto" w:fill="DEEAF6" w:themeFill="accent1" w:themeFillTint="33"/>
          </w:tcPr>
          <w:p w14:paraId="26E92B14" w14:textId="5FA36827" w:rsidR="00C52DC6" w:rsidRPr="006B00C0" w:rsidRDefault="00C52DC6" w:rsidP="00C52DC6">
            <w:pPr>
              <w:pStyle w:val="af"/>
              <w:wordWrap/>
              <w:ind w:left="0" w:firstLineChars="0" w:firstLine="0"/>
              <w:jc w:val="right"/>
              <w:rPr>
                <w:rFonts w:eastAsiaTheme="minorEastAsia"/>
                <w:color w:val="000000" w:themeColor="text1"/>
              </w:rPr>
            </w:pPr>
            <w:r w:rsidRPr="00FF5A32">
              <w:t>7.2%</w:t>
            </w:r>
          </w:p>
        </w:tc>
      </w:tr>
      <w:tr w:rsidR="00C52DC6" w:rsidRPr="006B00C0" w14:paraId="39CBE84D" w14:textId="77777777" w:rsidTr="00E430FC">
        <w:tc>
          <w:tcPr>
            <w:tcW w:w="993" w:type="dxa"/>
            <w:tcBorders>
              <w:top w:val="nil"/>
              <w:bottom w:val="nil"/>
            </w:tcBorders>
            <w:shd w:val="clear" w:color="auto" w:fill="auto"/>
          </w:tcPr>
          <w:p w14:paraId="0FF75FB3" w14:textId="77777777" w:rsidR="00C52DC6" w:rsidRPr="006B00C0" w:rsidRDefault="00C52DC6" w:rsidP="00C52DC6">
            <w:pPr>
              <w:pStyle w:val="af"/>
              <w:wordWrap/>
              <w:ind w:left="0" w:firstLineChars="0" w:firstLine="0"/>
              <w:jc w:val="center"/>
              <w:rPr>
                <w:rFonts w:asciiTheme="minorEastAsia" w:eastAsiaTheme="minorEastAsia" w:hAnsiTheme="minorEastAsia"/>
                <w:color w:val="000000" w:themeColor="text1"/>
                <w:szCs w:val="18"/>
              </w:rPr>
            </w:pPr>
            <w:r w:rsidRPr="006B00C0">
              <w:rPr>
                <w:rFonts w:asciiTheme="minorEastAsia" w:eastAsiaTheme="minorEastAsia" w:hAnsiTheme="minorEastAsia" w:hint="eastAsia"/>
                <w:color w:val="000000" w:themeColor="text1"/>
                <w:szCs w:val="18"/>
              </w:rPr>
              <w:t>佐賀県</w:t>
            </w:r>
          </w:p>
        </w:tc>
        <w:tc>
          <w:tcPr>
            <w:tcW w:w="1153" w:type="dxa"/>
            <w:tcBorders>
              <w:top w:val="nil"/>
              <w:bottom w:val="nil"/>
            </w:tcBorders>
            <w:shd w:val="clear" w:color="auto" w:fill="auto"/>
          </w:tcPr>
          <w:p w14:paraId="201F1BB7" w14:textId="0C1E9BF8" w:rsidR="00C52DC6" w:rsidRPr="006B00C0" w:rsidRDefault="00C52DC6" w:rsidP="00C52DC6">
            <w:pPr>
              <w:pStyle w:val="af"/>
              <w:wordWrap/>
              <w:ind w:left="0" w:firstLineChars="0" w:firstLine="0"/>
              <w:jc w:val="right"/>
              <w:rPr>
                <w:rFonts w:eastAsiaTheme="minorEastAsia"/>
                <w:color w:val="000000" w:themeColor="text1"/>
              </w:rPr>
            </w:pPr>
            <w:r w:rsidRPr="00FF5A32">
              <w:t>40</w:t>
            </w:r>
          </w:p>
        </w:tc>
        <w:tc>
          <w:tcPr>
            <w:tcW w:w="1153" w:type="dxa"/>
            <w:tcBorders>
              <w:top w:val="nil"/>
              <w:bottom w:val="nil"/>
            </w:tcBorders>
            <w:shd w:val="clear" w:color="auto" w:fill="auto"/>
          </w:tcPr>
          <w:p w14:paraId="6476EC1B" w14:textId="249BADAE" w:rsidR="00C52DC6" w:rsidRPr="006B00C0" w:rsidRDefault="00C52DC6" w:rsidP="00C52DC6">
            <w:pPr>
              <w:pStyle w:val="af"/>
              <w:wordWrap/>
              <w:ind w:left="0" w:firstLineChars="0" w:firstLine="0"/>
              <w:jc w:val="right"/>
              <w:rPr>
                <w:rFonts w:eastAsiaTheme="minorEastAsia"/>
                <w:color w:val="000000" w:themeColor="text1"/>
              </w:rPr>
            </w:pPr>
            <w:r w:rsidRPr="00FF5A32">
              <w:t>78</w:t>
            </w:r>
          </w:p>
        </w:tc>
        <w:tc>
          <w:tcPr>
            <w:tcW w:w="1153" w:type="dxa"/>
            <w:tcBorders>
              <w:top w:val="nil"/>
              <w:bottom w:val="nil"/>
            </w:tcBorders>
            <w:shd w:val="clear" w:color="auto" w:fill="auto"/>
          </w:tcPr>
          <w:p w14:paraId="414CC397" w14:textId="7A52AC12" w:rsidR="00C52DC6" w:rsidRPr="006B00C0" w:rsidRDefault="00C52DC6" w:rsidP="00C52DC6">
            <w:pPr>
              <w:pStyle w:val="af"/>
              <w:wordWrap/>
              <w:ind w:left="0" w:firstLineChars="0" w:firstLine="0"/>
              <w:jc w:val="right"/>
              <w:rPr>
                <w:rFonts w:eastAsiaTheme="minorEastAsia"/>
                <w:color w:val="000000" w:themeColor="text1"/>
              </w:rPr>
            </w:pPr>
            <w:r w:rsidRPr="00FF5A32">
              <w:t xml:space="preserve">8 </w:t>
            </w:r>
          </w:p>
        </w:tc>
        <w:tc>
          <w:tcPr>
            <w:tcW w:w="1153" w:type="dxa"/>
            <w:tcBorders>
              <w:top w:val="nil"/>
              <w:bottom w:val="nil"/>
            </w:tcBorders>
            <w:shd w:val="clear" w:color="auto" w:fill="auto"/>
          </w:tcPr>
          <w:p w14:paraId="38F85465" w14:textId="2B98877F" w:rsidR="00C52DC6" w:rsidRPr="006B00C0" w:rsidRDefault="00C52DC6" w:rsidP="00C52DC6">
            <w:pPr>
              <w:pStyle w:val="af"/>
              <w:wordWrap/>
              <w:ind w:left="0" w:firstLineChars="0" w:firstLine="0"/>
              <w:jc w:val="right"/>
              <w:rPr>
                <w:rFonts w:eastAsiaTheme="minorEastAsia"/>
                <w:color w:val="000000" w:themeColor="text1"/>
              </w:rPr>
            </w:pPr>
            <w:r w:rsidRPr="00FF5A32">
              <w:t>126</w:t>
            </w:r>
          </w:p>
        </w:tc>
        <w:tc>
          <w:tcPr>
            <w:tcW w:w="1153" w:type="dxa"/>
            <w:tcBorders>
              <w:top w:val="nil"/>
              <w:bottom w:val="nil"/>
            </w:tcBorders>
            <w:shd w:val="clear" w:color="auto" w:fill="auto"/>
          </w:tcPr>
          <w:p w14:paraId="29CA66AF" w14:textId="3F32B4A9" w:rsidR="00C52DC6" w:rsidRPr="006B00C0" w:rsidRDefault="00C52DC6" w:rsidP="00C52DC6">
            <w:pPr>
              <w:pStyle w:val="af"/>
              <w:wordWrap/>
              <w:ind w:left="0" w:firstLineChars="0" w:firstLine="0"/>
              <w:jc w:val="right"/>
              <w:rPr>
                <w:rFonts w:eastAsiaTheme="minorEastAsia"/>
                <w:color w:val="000000" w:themeColor="text1"/>
              </w:rPr>
            </w:pPr>
            <w:r w:rsidRPr="00FF5A32">
              <w:t>31.7%</w:t>
            </w:r>
          </w:p>
        </w:tc>
        <w:tc>
          <w:tcPr>
            <w:tcW w:w="1153" w:type="dxa"/>
            <w:tcBorders>
              <w:top w:val="nil"/>
              <w:bottom w:val="nil"/>
            </w:tcBorders>
            <w:shd w:val="clear" w:color="auto" w:fill="auto"/>
          </w:tcPr>
          <w:p w14:paraId="54D1FFB2" w14:textId="78FA0322" w:rsidR="00C52DC6" w:rsidRPr="006B00C0" w:rsidRDefault="00C52DC6" w:rsidP="00C52DC6">
            <w:pPr>
              <w:pStyle w:val="af"/>
              <w:wordWrap/>
              <w:ind w:left="0" w:firstLineChars="0" w:firstLine="0"/>
              <w:jc w:val="right"/>
              <w:rPr>
                <w:rFonts w:eastAsiaTheme="minorEastAsia"/>
                <w:color w:val="000000" w:themeColor="text1"/>
              </w:rPr>
            </w:pPr>
            <w:r w:rsidRPr="00FF5A32">
              <w:t>61.9%</w:t>
            </w:r>
          </w:p>
        </w:tc>
        <w:tc>
          <w:tcPr>
            <w:tcW w:w="1154" w:type="dxa"/>
            <w:tcBorders>
              <w:top w:val="nil"/>
              <w:bottom w:val="nil"/>
            </w:tcBorders>
            <w:shd w:val="clear" w:color="auto" w:fill="auto"/>
          </w:tcPr>
          <w:p w14:paraId="174B2B61" w14:textId="6E66454B" w:rsidR="00C52DC6" w:rsidRPr="006B00C0" w:rsidRDefault="00C52DC6" w:rsidP="00C52DC6">
            <w:pPr>
              <w:pStyle w:val="af"/>
              <w:wordWrap/>
              <w:ind w:left="0" w:firstLineChars="0" w:firstLine="0"/>
              <w:jc w:val="right"/>
              <w:rPr>
                <w:rFonts w:eastAsiaTheme="minorEastAsia"/>
                <w:color w:val="000000" w:themeColor="text1"/>
              </w:rPr>
            </w:pPr>
            <w:r w:rsidRPr="00FF5A32">
              <w:t>6.3%</w:t>
            </w:r>
          </w:p>
        </w:tc>
      </w:tr>
      <w:tr w:rsidR="00C52DC6" w:rsidRPr="006B00C0" w14:paraId="727874F9" w14:textId="77777777" w:rsidTr="00E430FC">
        <w:tc>
          <w:tcPr>
            <w:tcW w:w="993" w:type="dxa"/>
            <w:tcBorders>
              <w:top w:val="nil"/>
              <w:bottom w:val="nil"/>
            </w:tcBorders>
            <w:shd w:val="clear" w:color="auto" w:fill="DEEAF6" w:themeFill="accent1" w:themeFillTint="33"/>
          </w:tcPr>
          <w:p w14:paraId="5E9BB76D" w14:textId="77777777" w:rsidR="00C52DC6" w:rsidRPr="006B00C0" w:rsidRDefault="00C52DC6" w:rsidP="00C52DC6">
            <w:pPr>
              <w:pStyle w:val="af"/>
              <w:wordWrap/>
              <w:ind w:left="0" w:firstLineChars="0" w:firstLine="0"/>
              <w:jc w:val="center"/>
              <w:rPr>
                <w:rFonts w:asciiTheme="minorEastAsia" w:eastAsiaTheme="minorEastAsia" w:hAnsiTheme="minorEastAsia"/>
                <w:color w:val="000000" w:themeColor="text1"/>
                <w:szCs w:val="18"/>
              </w:rPr>
            </w:pPr>
            <w:r w:rsidRPr="006B00C0">
              <w:rPr>
                <w:rFonts w:asciiTheme="minorEastAsia" w:eastAsiaTheme="minorEastAsia" w:hAnsiTheme="minorEastAsia" w:hint="eastAsia"/>
                <w:color w:val="000000" w:themeColor="text1"/>
                <w:szCs w:val="18"/>
              </w:rPr>
              <w:t>長崎県</w:t>
            </w:r>
          </w:p>
        </w:tc>
        <w:tc>
          <w:tcPr>
            <w:tcW w:w="1153" w:type="dxa"/>
            <w:tcBorders>
              <w:top w:val="nil"/>
              <w:bottom w:val="nil"/>
            </w:tcBorders>
            <w:shd w:val="clear" w:color="auto" w:fill="DEEAF6" w:themeFill="accent1" w:themeFillTint="33"/>
          </w:tcPr>
          <w:p w14:paraId="16D8A831" w14:textId="33042875" w:rsidR="00C52DC6" w:rsidRPr="006B00C0" w:rsidRDefault="00C52DC6" w:rsidP="00C52DC6">
            <w:pPr>
              <w:pStyle w:val="af"/>
              <w:wordWrap/>
              <w:ind w:left="0" w:firstLineChars="0" w:firstLine="0"/>
              <w:jc w:val="right"/>
              <w:rPr>
                <w:rFonts w:eastAsiaTheme="minorEastAsia"/>
                <w:color w:val="000000" w:themeColor="text1"/>
              </w:rPr>
            </w:pPr>
            <w:r w:rsidRPr="00FF5A32">
              <w:t>53</w:t>
            </w:r>
          </w:p>
        </w:tc>
        <w:tc>
          <w:tcPr>
            <w:tcW w:w="1153" w:type="dxa"/>
            <w:tcBorders>
              <w:top w:val="nil"/>
              <w:bottom w:val="nil"/>
            </w:tcBorders>
            <w:shd w:val="clear" w:color="auto" w:fill="DEEAF6" w:themeFill="accent1" w:themeFillTint="33"/>
          </w:tcPr>
          <w:p w14:paraId="10B9203E" w14:textId="6F4A25D6" w:rsidR="00C52DC6" w:rsidRPr="006B00C0" w:rsidRDefault="00C52DC6" w:rsidP="00C52DC6">
            <w:pPr>
              <w:pStyle w:val="af"/>
              <w:wordWrap/>
              <w:ind w:left="0" w:firstLineChars="0" w:firstLine="0"/>
              <w:jc w:val="right"/>
              <w:rPr>
                <w:rFonts w:eastAsiaTheme="minorEastAsia"/>
                <w:color w:val="000000" w:themeColor="text1"/>
              </w:rPr>
            </w:pPr>
            <w:r w:rsidRPr="00FF5A32">
              <w:t>50</w:t>
            </w:r>
          </w:p>
        </w:tc>
        <w:tc>
          <w:tcPr>
            <w:tcW w:w="1153" w:type="dxa"/>
            <w:tcBorders>
              <w:top w:val="nil"/>
              <w:bottom w:val="nil"/>
            </w:tcBorders>
            <w:shd w:val="clear" w:color="auto" w:fill="DEEAF6" w:themeFill="accent1" w:themeFillTint="33"/>
          </w:tcPr>
          <w:p w14:paraId="2916A618" w14:textId="638D3BDF" w:rsidR="00C52DC6" w:rsidRPr="006B00C0" w:rsidRDefault="00C52DC6" w:rsidP="00C52DC6">
            <w:pPr>
              <w:pStyle w:val="af"/>
              <w:wordWrap/>
              <w:ind w:left="0" w:firstLineChars="0" w:firstLine="0"/>
              <w:jc w:val="right"/>
              <w:rPr>
                <w:rFonts w:eastAsiaTheme="minorEastAsia"/>
                <w:color w:val="000000" w:themeColor="text1"/>
              </w:rPr>
            </w:pPr>
            <w:r w:rsidRPr="00FF5A32">
              <w:t xml:space="preserve">1 </w:t>
            </w:r>
          </w:p>
        </w:tc>
        <w:tc>
          <w:tcPr>
            <w:tcW w:w="1153" w:type="dxa"/>
            <w:tcBorders>
              <w:top w:val="nil"/>
              <w:bottom w:val="nil"/>
            </w:tcBorders>
            <w:shd w:val="clear" w:color="auto" w:fill="DEEAF6" w:themeFill="accent1" w:themeFillTint="33"/>
          </w:tcPr>
          <w:p w14:paraId="64EEA9B4" w14:textId="4DA31710" w:rsidR="00C52DC6" w:rsidRPr="006B00C0" w:rsidRDefault="00C52DC6" w:rsidP="00C52DC6">
            <w:pPr>
              <w:pStyle w:val="af"/>
              <w:wordWrap/>
              <w:ind w:left="0" w:firstLineChars="0" w:firstLine="0"/>
              <w:jc w:val="right"/>
              <w:rPr>
                <w:rFonts w:eastAsiaTheme="minorEastAsia"/>
                <w:color w:val="000000" w:themeColor="text1"/>
              </w:rPr>
            </w:pPr>
            <w:r w:rsidRPr="00FF5A32">
              <w:t>104</w:t>
            </w:r>
          </w:p>
        </w:tc>
        <w:tc>
          <w:tcPr>
            <w:tcW w:w="1153" w:type="dxa"/>
            <w:tcBorders>
              <w:top w:val="nil"/>
              <w:bottom w:val="nil"/>
            </w:tcBorders>
            <w:shd w:val="clear" w:color="auto" w:fill="DEEAF6" w:themeFill="accent1" w:themeFillTint="33"/>
          </w:tcPr>
          <w:p w14:paraId="32F14711" w14:textId="3B1A12EF" w:rsidR="00C52DC6" w:rsidRPr="006B00C0" w:rsidRDefault="00C52DC6" w:rsidP="00C52DC6">
            <w:pPr>
              <w:pStyle w:val="af"/>
              <w:wordWrap/>
              <w:ind w:left="0" w:firstLineChars="0" w:firstLine="0"/>
              <w:jc w:val="right"/>
              <w:rPr>
                <w:rFonts w:eastAsiaTheme="minorEastAsia"/>
                <w:color w:val="000000" w:themeColor="text1"/>
              </w:rPr>
            </w:pPr>
            <w:r w:rsidRPr="00FF5A32">
              <w:t>51.0%</w:t>
            </w:r>
          </w:p>
        </w:tc>
        <w:tc>
          <w:tcPr>
            <w:tcW w:w="1153" w:type="dxa"/>
            <w:tcBorders>
              <w:top w:val="nil"/>
              <w:bottom w:val="nil"/>
            </w:tcBorders>
            <w:shd w:val="clear" w:color="auto" w:fill="DEEAF6" w:themeFill="accent1" w:themeFillTint="33"/>
          </w:tcPr>
          <w:p w14:paraId="6D40277F" w14:textId="47346D90" w:rsidR="00C52DC6" w:rsidRPr="006B00C0" w:rsidRDefault="00C52DC6" w:rsidP="00C52DC6">
            <w:pPr>
              <w:pStyle w:val="af"/>
              <w:wordWrap/>
              <w:ind w:left="0" w:firstLineChars="0" w:firstLine="0"/>
              <w:jc w:val="right"/>
              <w:rPr>
                <w:rFonts w:eastAsiaTheme="minorEastAsia"/>
                <w:color w:val="000000" w:themeColor="text1"/>
              </w:rPr>
            </w:pPr>
            <w:r w:rsidRPr="00FF5A32">
              <w:t>48.1%</w:t>
            </w:r>
          </w:p>
        </w:tc>
        <w:tc>
          <w:tcPr>
            <w:tcW w:w="1154" w:type="dxa"/>
            <w:tcBorders>
              <w:top w:val="nil"/>
              <w:bottom w:val="nil"/>
            </w:tcBorders>
            <w:shd w:val="clear" w:color="auto" w:fill="DEEAF6" w:themeFill="accent1" w:themeFillTint="33"/>
          </w:tcPr>
          <w:p w14:paraId="5138288C" w14:textId="02A7F38D" w:rsidR="00C52DC6" w:rsidRPr="006B00C0" w:rsidRDefault="00C52DC6" w:rsidP="00C52DC6">
            <w:pPr>
              <w:pStyle w:val="af"/>
              <w:wordWrap/>
              <w:ind w:left="0" w:firstLineChars="0" w:firstLine="0"/>
              <w:jc w:val="right"/>
              <w:rPr>
                <w:rFonts w:eastAsiaTheme="minorEastAsia"/>
                <w:color w:val="000000" w:themeColor="text1"/>
              </w:rPr>
            </w:pPr>
            <w:r w:rsidRPr="00FF5A32">
              <w:t>1.0%</w:t>
            </w:r>
          </w:p>
        </w:tc>
      </w:tr>
      <w:tr w:rsidR="00C52DC6" w:rsidRPr="006B00C0" w14:paraId="5F2D0408" w14:textId="77777777" w:rsidTr="00E430FC">
        <w:tc>
          <w:tcPr>
            <w:tcW w:w="993" w:type="dxa"/>
            <w:tcBorders>
              <w:top w:val="nil"/>
              <w:bottom w:val="nil"/>
            </w:tcBorders>
            <w:shd w:val="clear" w:color="auto" w:fill="auto"/>
          </w:tcPr>
          <w:p w14:paraId="122C66CD" w14:textId="77777777" w:rsidR="00C52DC6" w:rsidRPr="006B00C0" w:rsidRDefault="00C52DC6" w:rsidP="00C52DC6">
            <w:pPr>
              <w:pStyle w:val="af"/>
              <w:wordWrap/>
              <w:ind w:left="0" w:firstLineChars="0" w:firstLine="0"/>
              <w:jc w:val="center"/>
              <w:rPr>
                <w:rFonts w:asciiTheme="minorEastAsia" w:eastAsiaTheme="minorEastAsia" w:hAnsiTheme="minorEastAsia"/>
                <w:color w:val="000000" w:themeColor="text1"/>
                <w:szCs w:val="18"/>
              </w:rPr>
            </w:pPr>
            <w:r w:rsidRPr="006B00C0">
              <w:rPr>
                <w:rFonts w:asciiTheme="minorEastAsia" w:eastAsiaTheme="minorEastAsia" w:hAnsiTheme="minorEastAsia" w:hint="eastAsia"/>
                <w:color w:val="000000" w:themeColor="text1"/>
                <w:szCs w:val="18"/>
              </w:rPr>
              <w:t>熊本県</w:t>
            </w:r>
          </w:p>
        </w:tc>
        <w:tc>
          <w:tcPr>
            <w:tcW w:w="1153" w:type="dxa"/>
            <w:tcBorders>
              <w:top w:val="nil"/>
              <w:bottom w:val="nil"/>
            </w:tcBorders>
            <w:shd w:val="clear" w:color="auto" w:fill="auto"/>
          </w:tcPr>
          <w:p w14:paraId="4C708124" w14:textId="5CAFF964" w:rsidR="00C52DC6" w:rsidRPr="006B00C0" w:rsidRDefault="00C52DC6" w:rsidP="00C52DC6">
            <w:pPr>
              <w:pStyle w:val="af"/>
              <w:wordWrap/>
              <w:ind w:left="0" w:firstLineChars="0" w:firstLine="0"/>
              <w:jc w:val="right"/>
              <w:rPr>
                <w:rFonts w:eastAsiaTheme="minorEastAsia"/>
                <w:color w:val="000000" w:themeColor="text1"/>
              </w:rPr>
            </w:pPr>
            <w:r w:rsidRPr="00FF5A32">
              <w:t>340</w:t>
            </w:r>
          </w:p>
        </w:tc>
        <w:tc>
          <w:tcPr>
            <w:tcW w:w="1153" w:type="dxa"/>
            <w:tcBorders>
              <w:top w:val="nil"/>
              <w:bottom w:val="nil"/>
            </w:tcBorders>
            <w:shd w:val="clear" w:color="auto" w:fill="auto"/>
          </w:tcPr>
          <w:p w14:paraId="13172489" w14:textId="0FC216DA" w:rsidR="00C52DC6" w:rsidRPr="006B00C0" w:rsidRDefault="00C52DC6" w:rsidP="00C52DC6">
            <w:pPr>
              <w:pStyle w:val="af"/>
              <w:wordWrap/>
              <w:ind w:left="0" w:firstLineChars="0" w:firstLine="0"/>
              <w:jc w:val="right"/>
              <w:rPr>
                <w:rFonts w:eastAsiaTheme="minorEastAsia"/>
                <w:color w:val="000000" w:themeColor="text1"/>
              </w:rPr>
            </w:pPr>
            <w:r w:rsidRPr="00FF5A32">
              <w:t>123</w:t>
            </w:r>
          </w:p>
        </w:tc>
        <w:tc>
          <w:tcPr>
            <w:tcW w:w="1153" w:type="dxa"/>
            <w:tcBorders>
              <w:top w:val="nil"/>
              <w:bottom w:val="nil"/>
            </w:tcBorders>
            <w:shd w:val="clear" w:color="auto" w:fill="auto"/>
          </w:tcPr>
          <w:p w14:paraId="79E1692B" w14:textId="4BCF31CB" w:rsidR="00C52DC6" w:rsidRPr="006B00C0" w:rsidRDefault="00C52DC6" w:rsidP="00C52DC6">
            <w:pPr>
              <w:pStyle w:val="af"/>
              <w:wordWrap/>
              <w:ind w:left="0" w:firstLineChars="0" w:firstLine="0"/>
              <w:jc w:val="right"/>
              <w:rPr>
                <w:rFonts w:eastAsiaTheme="minorEastAsia"/>
                <w:color w:val="000000" w:themeColor="text1"/>
              </w:rPr>
            </w:pPr>
            <w:r w:rsidRPr="00FF5A32">
              <w:t xml:space="preserve">81 </w:t>
            </w:r>
          </w:p>
        </w:tc>
        <w:tc>
          <w:tcPr>
            <w:tcW w:w="1153" w:type="dxa"/>
            <w:tcBorders>
              <w:top w:val="nil"/>
              <w:bottom w:val="nil"/>
            </w:tcBorders>
            <w:shd w:val="clear" w:color="auto" w:fill="auto"/>
          </w:tcPr>
          <w:p w14:paraId="578C88D0" w14:textId="706CE7C0" w:rsidR="00C52DC6" w:rsidRPr="006B00C0" w:rsidRDefault="00C52DC6" w:rsidP="00C52DC6">
            <w:pPr>
              <w:pStyle w:val="af"/>
              <w:wordWrap/>
              <w:ind w:left="0" w:firstLineChars="0" w:firstLine="0"/>
              <w:jc w:val="right"/>
              <w:rPr>
                <w:rFonts w:eastAsiaTheme="minorEastAsia"/>
                <w:color w:val="000000" w:themeColor="text1"/>
              </w:rPr>
            </w:pPr>
            <w:r w:rsidRPr="00FF5A32">
              <w:t>544</w:t>
            </w:r>
          </w:p>
        </w:tc>
        <w:tc>
          <w:tcPr>
            <w:tcW w:w="1153" w:type="dxa"/>
            <w:tcBorders>
              <w:top w:val="nil"/>
              <w:bottom w:val="nil"/>
            </w:tcBorders>
            <w:shd w:val="clear" w:color="auto" w:fill="auto"/>
          </w:tcPr>
          <w:p w14:paraId="45696682" w14:textId="2F582D08" w:rsidR="00C52DC6" w:rsidRPr="006B00C0" w:rsidRDefault="00C52DC6" w:rsidP="00C52DC6">
            <w:pPr>
              <w:pStyle w:val="af"/>
              <w:wordWrap/>
              <w:ind w:left="0" w:firstLineChars="0" w:firstLine="0"/>
              <w:jc w:val="right"/>
              <w:rPr>
                <w:rFonts w:eastAsiaTheme="minorEastAsia"/>
                <w:color w:val="000000" w:themeColor="text1"/>
              </w:rPr>
            </w:pPr>
            <w:r w:rsidRPr="00FF5A32">
              <w:t>62.5%</w:t>
            </w:r>
          </w:p>
        </w:tc>
        <w:tc>
          <w:tcPr>
            <w:tcW w:w="1153" w:type="dxa"/>
            <w:tcBorders>
              <w:top w:val="nil"/>
              <w:bottom w:val="nil"/>
            </w:tcBorders>
            <w:shd w:val="clear" w:color="auto" w:fill="auto"/>
          </w:tcPr>
          <w:p w14:paraId="778E65FC" w14:textId="5978307C" w:rsidR="00C52DC6" w:rsidRPr="006B00C0" w:rsidRDefault="00C52DC6" w:rsidP="00C52DC6">
            <w:pPr>
              <w:pStyle w:val="af"/>
              <w:wordWrap/>
              <w:ind w:left="0" w:firstLineChars="0" w:firstLine="0"/>
              <w:jc w:val="right"/>
              <w:rPr>
                <w:rFonts w:eastAsiaTheme="minorEastAsia"/>
                <w:color w:val="000000" w:themeColor="text1"/>
              </w:rPr>
            </w:pPr>
            <w:r w:rsidRPr="00FF5A32">
              <w:t>22.6%</w:t>
            </w:r>
          </w:p>
        </w:tc>
        <w:tc>
          <w:tcPr>
            <w:tcW w:w="1154" w:type="dxa"/>
            <w:tcBorders>
              <w:top w:val="nil"/>
              <w:bottom w:val="nil"/>
            </w:tcBorders>
            <w:shd w:val="clear" w:color="auto" w:fill="auto"/>
          </w:tcPr>
          <w:p w14:paraId="2CEB6FCE" w14:textId="6DE8F789" w:rsidR="00C52DC6" w:rsidRPr="006B00C0" w:rsidRDefault="00C52DC6" w:rsidP="00C52DC6">
            <w:pPr>
              <w:pStyle w:val="af"/>
              <w:wordWrap/>
              <w:ind w:left="0" w:firstLineChars="0" w:firstLine="0"/>
              <w:jc w:val="right"/>
              <w:rPr>
                <w:rFonts w:eastAsiaTheme="minorEastAsia"/>
                <w:color w:val="000000" w:themeColor="text1"/>
              </w:rPr>
            </w:pPr>
            <w:r w:rsidRPr="00FF5A32">
              <w:t>14.9%</w:t>
            </w:r>
          </w:p>
        </w:tc>
      </w:tr>
      <w:tr w:rsidR="00C52DC6" w:rsidRPr="006B00C0" w14:paraId="7473CD77" w14:textId="77777777" w:rsidTr="00E430FC">
        <w:tc>
          <w:tcPr>
            <w:tcW w:w="993" w:type="dxa"/>
            <w:tcBorders>
              <w:top w:val="nil"/>
              <w:bottom w:val="nil"/>
            </w:tcBorders>
            <w:shd w:val="clear" w:color="auto" w:fill="DEEAF6" w:themeFill="accent1" w:themeFillTint="33"/>
          </w:tcPr>
          <w:p w14:paraId="5D008AB6" w14:textId="77777777" w:rsidR="00C52DC6" w:rsidRPr="006B00C0" w:rsidRDefault="00C52DC6" w:rsidP="00C52DC6">
            <w:pPr>
              <w:pStyle w:val="af"/>
              <w:wordWrap/>
              <w:ind w:left="0" w:firstLineChars="0" w:firstLine="0"/>
              <w:jc w:val="center"/>
              <w:rPr>
                <w:rFonts w:asciiTheme="minorEastAsia" w:eastAsiaTheme="minorEastAsia" w:hAnsiTheme="minorEastAsia"/>
                <w:color w:val="000000" w:themeColor="text1"/>
                <w:szCs w:val="18"/>
              </w:rPr>
            </w:pPr>
            <w:r w:rsidRPr="006B00C0">
              <w:rPr>
                <w:rFonts w:asciiTheme="minorEastAsia" w:eastAsiaTheme="minorEastAsia" w:hAnsiTheme="minorEastAsia" w:hint="eastAsia"/>
                <w:color w:val="000000" w:themeColor="text1"/>
                <w:szCs w:val="18"/>
              </w:rPr>
              <w:t>大分県</w:t>
            </w:r>
          </w:p>
        </w:tc>
        <w:tc>
          <w:tcPr>
            <w:tcW w:w="1153" w:type="dxa"/>
            <w:tcBorders>
              <w:top w:val="nil"/>
              <w:bottom w:val="nil"/>
            </w:tcBorders>
            <w:shd w:val="clear" w:color="auto" w:fill="DEEAF6" w:themeFill="accent1" w:themeFillTint="33"/>
          </w:tcPr>
          <w:p w14:paraId="78D63FDB" w14:textId="0153775E" w:rsidR="00C52DC6" w:rsidRPr="006B00C0" w:rsidRDefault="00C52DC6" w:rsidP="00C52DC6">
            <w:pPr>
              <w:pStyle w:val="af"/>
              <w:wordWrap/>
              <w:ind w:left="0" w:firstLineChars="0" w:firstLine="0"/>
              <w:jc w:val="right"/>
              <w:rPr>
                <w:rFonts w:eastAsiaTheme="minorEastAsia"/>
                <w:color w:val="000000" w:themeColor="text1"/>
              </w:rPr>
            </w:pPr>
            <w:r w:rsidRPr="00FF5A32">
              <w:t>83</w:t>
            </w:r>
          </w:p>
        </w:tc>
        <w:tc>
          <w:tcPr>
            <w:tcW w:w="1153" w:type="dxa"/>
            <w:tcBorders>
              <w:top w:val="nil"/>
              <w:bottom w:val="nil"/>
            </w:tcBorders>
            <w:shd w:val="clear" w:color="auto" w:fill="DEEAF6" w:themeFill="accent1" w:themeFillTint="33"/>
          </w:tcPr>
          <w:p w14:paraId="4E5CA94C" w14:textId="5E89B1C6" w:rsidR="00C52DC6" w:rsidRPr="006B00C0" w:rsidRDefault="00C52DC6" w:rsidP="00C52DC6">
            <w:pPr>
              <w:pStyle w:val="af"/>
              <w:wordWrap/>
              <w:ind w:left="0" w:firstLineChars="0" w:firstLine="0"/>
              <w:jc w:val="right"/>
              <w:rPr>
                <w:rFonts w:eastAsiaTheme="minorEastAsia"/>
                <w:color w:val="000000" w:themeColor="text1"/>
              </w:rPr>
            </w:pPr>
            <w:r w:rsidRPr="00FF5A32">
              <w:t>648</w:t>
            </w:r>
          </w:p>
        </w:tc>
        <w:tc>
          <w:tcPr>
            <w:tcW w:w="1153" w:type="dxa"/>
            <w:tcBorders>
              <w:top w:val="nil"/>
              <w:bottom w:val="nil"/>
            </w:tcBorders>
            <w:shd w:val="clear" w:color="auto" w:fill="DEEAF6" w:themeFill="accent1" w:themeFillTint="33"/>
          </w:tcPr>
          <w:p w14:paraId="53D7A273" w14:textId="3B6B527F" w:rsidR="00C52DC6" w:rsidRPr="006B00C0" w:rsidRDefault="00C52DC6" w:rsidP="00C52DC6">
            <w:pPr>
              <w:pStyle w:val="af"/>
              <w:wordWrap/>
              <w:ind w:left="0" w:firstLineChars="0" w:firstLine="0"/>
              <w:jc w:val="right"/>
              <w:rPr>
                <w:rFonts w:eastAsiaTheme="minorEastAsia"/>
                <w:color w:val="000000" w:themeColor="text1"/>
              </w:rPr>
            </w:pPr>
            <w:r w:rsidRPr="00FF5A32">
              <w:t xml:space="preserve">15 </w:t>
            </w:r>
          </w:p>
        </w:tc>
        <w:tc>
          <w:tcPr>
            <w:tcW w:w="1153" w:type="dxa"/>
            <w:tcBorders>
              <w:top w:val="nil"/>
              <w:bottom w:val="nil"/>
            </w:tcBorders>
            <w:shd w:val="clear" w:color="auto" w:fill="DEEAF6" w:themeFill="accent1" w:themeFillTint="33"/>
          </w:tcPr>
          <w:p w14:paraId="127FE774" w14:textId="407EF890" w:rsidR="00C52DC6" w:rsidRPr="006B00C0" w:rsidRDefault="00C52DC6" w:rsidP="00C52DC6">
            <w:pPr>
              <w:pStyle w:val="af"/>
              <w:wordWrap/>
              <w:ind w:left="0" w:firstLineChars="0" w:firstLine="0"/>
              <w:jc w:val="right"/>
              <w:rPr>
                <w:rFonts w:eastAsiaTheme="minorEastAsia"/>
                <w:color w:val="000000" w:themeColor="text1"/>
              </w:rPr>
            </w:pPr>
            <w:r w:rsidRPr="00FF5A32">
              <w:t>746</w:t>
            </w:r>
          </w:p>
        </w:tc>
        <w:tc>
          <w:tcPr>
            <w:tcW w:w="1153" w:type="dxa"/>
            <w:tcBorders>
              <w:top w:val="nil"/>
              <w:bottom w:val="nil"/>
            </w:tcBorders>
            <w:shd w:val="clear" w:color="auto" w:fill="DEEAF6" w:themeFill="accent1" w:themeFillTint="33"/>
          </w:tcPr>
          <w:p w14:paraId="4FDF002B" w14:textId="7CA88CB7" w:rsidR="00C52DC6" w:rsidRPr="006B00C0" w:rsidRDefault="00C52DC6" w:rsidP="00C52DC6">
            <w:pPr>
              <w:pStyle w:val="af"/>
              <w:wordWrap/>
              <w:ind w:left="0" w:firstLineChars="0" w:firstLine="0"/>
              <w:jc w:val="right"/>
              <w:rPr>
                <w:rFonts w:eastAsiaTheme="minorEastAsia"/>
                <w:color w:val="000000" w:themeColor="text1"/>
              </w:rPr>
            </w:pPr>
            <w:r w:rsidRPr="00FF5A32">
              <w:t>11.1%</w:t>
            </w:r>
          </w:p>
        </w:tc>
        <w:tc>
          <w:tcPr>
            <w:tcW w:w="1153" w:type="dxa"/>
            <w:tcBorders>
              <w:top w:val="nil"/>
              <w:bottom w:val="nil"/>
            </w:tcBorders>
            <w:shd w:val="clear" w:color="auto" w:fill="DEEAF6" w:themeFill="accent1" w:themeFillTint="33"/>
          </w:tcPr>
          <w:p w14:paraId="39163FD9" w14:textId="3B2043E0" w:rsidR="00C52DC6" w:rsidRPr="006B00C0" w:rsidRDefault="00C52DC6" w:rsidP="00C52DC6">
            <w:pPr>
              <w:pStyle w:val="af"/>
              <w:wordWrap/>
              <w:ind w:left="0" w:firstLineChars="0" w:firstLine="0"/>
              <w:jc w:val="right"/>
              <w:rPr>
                <w:rFonts w:eastAsiaTheme="minorEastAsia"/>
                <w:color w:val="000000" w:themeColor="text1"/>
              </w:rPr>
            </w:pPr>
            <w:r w:rsidRPr="00FF5A32">
              <w:t>86.9%</w:t>
            </w:r>
          </w:p>
        </w:tc>
        <w:tc>
          <w:tcPr>
            <w:tcW w:w="1154" w:type="dxa"/>
            <w:tcBorders>
              <w:top w:val="nil"/>
              <w:bottom w:val="nil"/>
            </w:tcBorders>
            <w:shd w:val="clear" w:color="auto" w:fill="DEEAF6" w:themeFill="accent1" w:themeFillTint="33"/>
          </w:tcPr>
          <w:p w14:paraId="259C3396" w14:textId="1929AEF5" w:rsidR="00C52DC6" w:rsidRPr="006B00C0" w:rsidRDefault="00C52DC6" w:rsidP="00C52DC6">
            <w:pPr>
              <w:pStyle w:val="af"/>
              <w:wordWrap/>
              <w:ind w:left="0" w:firstLineChars="0" w:firstLine="0"/>
              <w:jc w:val="right"/>
              <w:rPr>
                <w:rFonts w:eastAsiaTheme="minorEastAsia"/>
                <w:color w:val="000000" w:themeColor="text1"/>
              </w:rPr>
            </w:pPr>
            <w:r w:rsidRPr="00FF5A32">
              <w:t>2.0%</w:t>
            </w:r>
          </w:p>
        </w:tc>
      </w:tr>
      <w:tr w:rsidR="00C52DC6" w:rsidRPr="006B00C0" w14:paraId="0B6038BA" w14:textId="77777777" w:rsidTr="00E430FC">
        <w:tc>
          <w:tcPr>
            <w:tcW w:w="993" w:type="dxa"/>
            <w:tcBorders>
              <w:top w:val="nil"/>
              <w:bottom w:val="nil"/>
            </w:tcBorders>
            <w:shd w:val="clear" w:color="auto" w:fill="auto"/>
          </w:tcPr>
          <w:p w14:paraId="199E557B" w14:textId="77777777" w:rsidR="00C52DC6" w:rsidRPr="006B00C0" w:rsidRDefault="00C52DC6" w:rsidP="00C52DC6">
            <w:pPr>
              <w:pStyle w:val="af"/>
              <w:wordWrap/>
              <w:ind w:left="0" w:firstLineChars="0" w:firstLine="0"/>
              <w:jc w:val="center"/>
              <w:rPr>
                <w:rFonts w:asciiTheme="minorEastAsia" w:eastAsiaTheme="minorEastAsia" w:hAnsiTheme="minorEastAsia"/>
                <w:color w:val="000000" w:themeColor="text1"/>
                <w:szCs w:val="18"/>
              </w:rPr>
            </w:pPr>
            <w:r w:rsidRPr="006B00C0">
              <w:rPr>
                <w:rFonts w:asciiTheme="minorEastAsia" w:eastAsiaTheme="minorEastAsia" w:hAnsiTheme="minorEastAsia" w:hint="eastAsia"/>
                <w:color w:val="000000" w:themeColor="text1"/>
                <w:szCs w:val="18"/>
              </w:rPr>
              <w:t>宮崎県</w:t>
            </w:r>
          </w:p>
        </w:tc>
        <w:tc>
          <w:tcPr>
            <w:tcW w:w="1153" w:type="dxa"/>
            <w:tcBorders>
              <w:top w:val="nil"/>
              <w:bottom w:val="nil"/>
            </w:tcBorders>
            <w:shd w:val="clear" w:color="auto" w:fill="auto"/>
          </w:tcPr>
          <w:p w14:paraId="6A41FDE9" w14:textId="2D40265D" w:rsidR="00C52DC6" w:rsidRPr="006B00C0" w:rsidRDefault="00C52DC6" w:rsidP="00C52DC6">
            <w:pPr>
              <w:pStyle w:val="af"/>
              <w:wordWrap/>
              <w:ind w:left="0" w:firstLineChars="0" w:firstLine="0"/>
              <w:jc w:val="right"/>
              <w:rPr>
                <w:rFonts w:eastAsiaTheme="minorEastAsia"/>
                <w:color w:val="000000" w:themeColor="text1"/>
              </w:rPr>
            </w:pPr>
            <w:r w:rsidRPr="00FF5A32">
              <w:t>272</w:t>
            </w:r>
          </w:p>
        </w:tc>
        <w:tc>
          <w:tcPr>
            <w:tcW w:w="1153" w:type="dxa"/>
            <w:tcBorders>
              <w:top w:val="nil"/>
              <w:bottom w:val="nil"/>
            </w:tcBorders>
            <w:shd w:val="clear" w:color="auto" w:fill="auto"/>
          </w:tcPr>
          <w:p w14:paraId="00B6D6A0" w14:textId="27AC4EA2" w:rsidR="00C52DC6" w:rsidRPr="006B00C0" w:rsidRDefault="00C52DC6" w:rsidP="00C52DC6">
            <w:pPr>
              <w:pStyle w:val="af"/>
              <w:wordWrap/>
              <w:ind w:left="0" w:firstLineChars="0" w:firstLine="0"/>
              <w:jc w:val="right"/>
              <w:rPr>
                <w:rFonts w:eastAsiaTheme="minorEastAsia"/>
                <w:color w:val="000000" w:themeColor="text1"/>
              </w:rPr>
            </w:pPr>
            <w:r w:rsidRPr="00FF5A32">
              <w:t>194</w:t>
            </w:r>
          </w:p>
        </w:tc>
        <w:tc>
          <w:tcPr>
            <w:tcW w:w="1153" w:type="dxa"/>
            <w:tcBorders>
              <w:top w:val="nil"/>
              <w:bottom w:val="nil"/>
            </w:tcBorders>
            <w:shd w:val="clear" w:color="auto" w:fill="auto"/>
          </w:tcPr>
          <w:p w14:paraId="015458B9" w14:textId="02F0B347" w:rsidR="00C52DC6" w:rsidRPr="006B00C0" w:rsidRDefault="00C52DC6" w:rsidP="00C52DC6">
            <w:pPr>
              <w:pStyle w:val="af"/>
              <w:wordWrap/>
              <w:ind w:left="0" w:firstLineChars="0" w:firstLine="0"/>
              <w:jc w:val="right"/>
              <w:rPr>
                <w:rFonts w:eastAsiaTheme="minorEastAsia"/>
                <w:color w:val="000000" w:themeColor="text1"/>
              </w:rPr>
            </w:pPr>
            <w:r w:rsidRPr="00FF5A32">
              <w:t xml:space="preserve">35 </w:t>
            </w:r>
          </w:p>
        </w:tc>
        <w:tc>
          <w:tcPr>
            <w:tcW w:w="1153" w:type="dxa"/>
            <w:tcBorders>
              <w:top w:val="nil"/>
              <w:bottom w:val="nil"/>
            </w:tcBorders>
            <w:shd w:val="clear" w:color="auto" w:fill="auto"/>
          </w:tcPr>
          <w:p w14:paraId="1BDC6536" w14:textId="791554F2" w:rsidR="00C52DC6" w:rsidRPr="006B00C0" w:rsidRDefault="00C52DC6" w:rsidP="00C52DC6">
            <w:pPr>
              <w:pStyle w:val="af"/>
              <w:wordWrap/>
              <w:ind w:left="0" w:firstLineChars="0" w:firstLine="0"/>
              <w:jc w:val="right"/>
              <w:rPr>
                <w:rFonts w:eastAsiaTheme="minorEastAsia"/>
                <w:color w:val="000000" w:themeColor="text1"/>
              </w:rPr>
            </w:pPr>
            <w:r w:rsidRPr="00FF5A32">
              <w:t>501</w:t>
            </w:r>
          </w:p>
        </w:tc>
        <w:tc>
          <w:tcPr>
            <w:tcW w:w="1153" w:type="dxa"/>
            <w:tcBorders>
              <w:top w:val="nil"/>
              <w:bottom w:val="nil"/>
            </w:tcBorders>
            <w:shd w:val="clear" w:color="auto" w:fill="auto"/>
          </w:tcPr>
          <w:p w14:paraId="712389D6" w14:textId="47596983" w:rsidR="00C52DC6" w:rsidRPr="006B00C0" w:rsidRDefault="00C52DC6" w:rsidP="00C52DC6">
            <w:pPr>
              <w:pStyle w:val="af"/>
              <w:wordWrap/>
              <w:ind w:left="0" w:firstLineChars="0" w:firstLine="0"/>
              <w:jc w:val="right"/>
              <w:rPr>
                <w:rFonts w:eastAsiaTheme="minorEastAsia"/>
                <w:color w:val="000000" w:themeColor="text1"/>
              </w:rPr>
            </w:pPr>
            <w:r w:rsidRPr="00FF5A32">
              <w:t>54.3%</w:t>
            </w:r>
          </w:p>
        </w:tc>
        <w:tc>
          <w:tcPr>
            <w:tcW w:w="1153" w:type="dxa"/>
            <w:tcBorders>
              <w:top w:val="nil"/>
              <w:bottom w:val="nil"/>
            </w:tcBorders>
            <w:shd w:val="clear" w:color="auto" w:fill="auto"/>
          </w:tcPr>
          <w:p w14:paraId="7B6BD7A7" w14:textId="273D89A0" w:rsidR="00C52DC6" w:rsidRPr="006B00C0" w:rsidRDefault="00C52DC6" w:rsidP="00C52DC6">
            <w:pPr>
              <w:pStyle w:val="af"/>
              <w:wordWrap/>
              <w:ind w:left="0" w:firstLineChars="0" w:firstLine="0"/>
              <w:jc w:val="right"/>
              <w:rPr>
                <w:rFonts w:eastAsiaTheme="minorEastAsia"/>
                <w:color w:val="000000" w:themeColor="text1"/>
              </w:rPr>
            </w:pPr>
            <w:r w:rsidRPr="00FF5A32">
              <w:t>38.7%</w:t>
            </w:r>
          </w:p>
        </w:tc>
        <w:tc>
          <w:tcPr>
            <w:tcW w:w="1154" w:type="dxa"/>
            <w:tcBorders>
              <w:top w:val="nil"/>
              <w:bottom w:val="nil"/>
            </w:tcBorders>
            <w:shd w:val="clear" w:color="auto" w:fill="auto"/>
          </w:tcPr>
          <w:p w14:paraId="733D2278" w14:textId="61630408" w:rsidR="00C52DC6" w:rsidRPr="006B00C0" w:rsidRDefault="00C52DC6" w:rsidP="00C52DC6">
            <w:pPr>
              <w:pStyle w:val="af"/>
              <w:wordWrap/>
              <w:ind w:left="0" w:firstLineChars="0" w:firstLine="0"/>
              <w:jc w:val="right"/>
              <w:rPr>
                <w:rFonts w:eastAsiaTheme="minorEastAsia"/>
                <w:color w:val="000000" w:themeColor="text1"/>
              </w:rPr>
            </w:pPr>
            <w:r w:rsidRPr="00FF5A32">
              <w:t>7.0%</w:t>
            </w:r>
          </w:p>
        </w:tc>
      </w:tr>
      <w:tr w:rsidR="00C52DC6" w:rsidRPr="006B00C0" w14:paraId="231B367F" w14:textId="77777777" w:rsidTr="00E430FC">
        <w:tc>
          <w:tcPr>
            <w:tcW w:w="993" w:type="dxa"/>
            <w:tcBorders>
              <w:top w:val="nil"/>
              <w:bottom w:val="nil"/>
            </w:tcBorders>
            <w:shd w:val="clear" w:color="auto" w:fill="DEEAF6" w:themeFill="accent1" w:themeFillTint="33"/>
          </w:tcPr>
          <w:p w14:paraId="056CF70A" w14:textId="77777777" w:rsidR="00C52DC6" w:rsidRPr="006B00C0" w:rsidRDefault="00C52DC6" w:rsidP="00C52DC6">
            <w:pPr>
              <w:pStyle w:val="af"/>
              <w:wordWrap/>
              <w:ind w:left="0" w:firstLineChars="0" w:firstLine="0"/>
              <w:jc w:val="center"/>
              <w:rPr>
                <w:rFonts w:asciiTheme="minorEastAsia" w:eastAsiaTheme="minorEastAsia" w:hAnsiTheme="minorEastAsia"/>
                <w:color w:val="000000" w:themeColor="text1"/>
                <w:szCs w:val="18"/>
              </w:rPr>
            </w:pPr>
            <w:r w:rsidRPr="006B00C0">
              <w:rPr>
                <w:rFonts w:asciiTheme="minorEastAsia" w:eastAsiaTheme="minorEastAsia" w:hAnsiTheme="minorEastAsia" w:hint="eastAsia"/>
                <w:color w:val="000000" w:themeColor="text1"/>
                <w:szCs w:val="18"/>
              </w:rPr>
              <w:t>鹿児島県</w:t>
            </w:r>
          </w:p>
        </w:tc>
        <w:tc>
          <w:tcPr>
            <w:tcW w:w="1153" w:type="dxa"/>
            <w:tcBorders>
              <w:top w:val="nil"/>
              <w:bottom w:val="nil"/>
            </w:tcBorders>
            <w:shd w:val="clear" w:color="auto" w:fill="DEEAF6" w:themeFill="accent1" w:themeFillTint="33"/>
          </w:tcPr>
          <w:p w14:paraId="404DE857" w14:textId="16473CD0" w:rsidR="00C52DC6" w:rsidRPr="006B00C0" w:rsidRDefault="00C52DC6" w:rsidP="00C52DC6">
            <w:pPr>
              <w:pStyle w:val="af"/>
              <w:wordWrap/>
              <w:ind w:left="0" w:firstLineChars="0" w:firstLine="0"/>
              <w:jc w:val="right"/>
              <w:rPr>
                <w:rFonts w:eastAsiaTheme="minorEastAsia"/>
                <w:color w:val="000000" w:themeColor="text1"/>
              </w:rPr>
            </w:pPr>
            <w:r w:rsidRPr="00FF5A32">
              <w:t>66</w:t>
            </w:r>
          </w:p>
        </w:tc>
        <w:tc>
          <w:tcPr>
            <w:tcW w:w="1153" w:type="dxa"/>
            <w:tcBorders>
              <w:top w:val="nil"/>
              <w:bottom w:val="nil"/>
            </w:tcBorders>
            <w:shd w:val="clear" w:color="auto" w:fill="DEEAF6" w:themeFill="accent1" w:themeFillTint="33"/>
          </w:tcPr>
          <w:p w14:paraId="07D723CE" w14:textId="59B6893F" w:rsidR="00C52DC6" w:rsidRPr="006B00C0" w:rsidRDefault="00C52DC6" w:rsidP="00C52DC6">
            <w:pPr>
              <w:pStyle w:val="af"/>
              <w:wordWrap/>
              <w:ind w:left="0" w:firstLineChars="0" w:firstLine="0"/>
              <w:jc w:val="right"/>
              <w:rPr>
                <w:rFonts w:eastAsiaTheme="minorEastAsia"/>
                <w:color w:val="000000" w:themeColor="text1"/>
              </w:rPr>
            </w:pPr>
            <w:r w:rsidRPr="00FF5A32">
              <w:t>171</w:t>
            </w:r>
          </w:p>
        </w:tc>
        <w:tc>
          <w:tcPr>
            <w:tcW w:w="1153" w:type="dxa"/>
            <w:tcBorders>
              <w:top w:val="nil"/>
              <w:bottom w:val="nil"/>
            </w:tcBorders>
            <w:shd w:val="clear" w:color="auto" w:fill="DEEAF6" w:themeFill="accent1" w:themeFillTint="33"/>
          </w:tcPr>
          <w:p w14:paraId="63855346" w14:textId="2ED90008" w:rsidR="00C52DC6" w:rsidRPr="006B00C0" w:rsidRDefault="00C52DC6" w:rsidP="00C52DC6">
            <w:pPr>
              <w:pStyle w:val="af"/>
              <w:wordWrap/>
              <w:ind w:left="0" w:firstLineChars="0" w:firstLine="0"/>
              <w:jc w:val="right"/>
              <w:rPr>
                <w:rFonts w:eastAsiaTheme="minorEastAsia"/>
                <w:color w:val="000000" w:themeColor="text1"/>
              </w:rPr>
            </w:pPr>
            <w:r w:rsidRPr="00FF5A32">
              <w:t xml:space="preserve">7 </w:t>
            </w:r>
          </w:p>
        </w:tc>
        <w:tc>
          <w:tcPr>
            <w:tcW w:w="1153" w:type="dxa"/>
            <w:tcBorders>
              <w:top w:val="nil"/>
              <w:bottom w:val="nil"/>
            </w:tcBorders>
            <w:shd w:val="clear" w:color="auto" w:fill="DEEAF6" w:themeFill="accent1" w:themeFillTint="33"/>
          </w:tcPr>
          <w:p w14:paraId="0CD8A28A" w14:textId="01E89303" w:rsidR="00C52DC6" w:rsidRPr="006B00C0" w:rsidRDefault="00C52DC6" w:rsidP="00C52DC6">
            <w:pPr>
              <w:pStyle w:val="af"/>
              <w:wordWrap/>
              <w:ind w:left="0" w:firstLineChars="0" w:firstLine="0"/>
              <w:jc w:val="right"/>
              <w:rPr>
                <w:rFonts w:eastAsiaTheme="minorEastAsia"/>
                <w:color w:val="000000" w:themeColor="text1"/>
              </w:rPr>
            </w:pPr>
            <w:r w:rsidRPr="00FF5A32">
              <w:t>244</w:t>
            </w:r>
          </w:p>
        </w:tc>
        <w:tc>
          <w:tcPr>
            <w:tcW w:w="1153" w:type="dxa"/>
            <w:tcBorders>
              <w:top w:val="nil"/>
              <w:bottom w:val="nil"/>
            </w:tcBorders>
            <w:shd w:val="clear" w:color="auto" w:fill="DEEAF6" w:themeFill="accent1" w:themeFillTint="33"/>
          </w:tcPr>
          <w:p w14:paraId="6DE03024" w14:textId="43484A01" w:rsidR="00C52DC6" w:rsidRPr="006B00C0" w:rsidRDefault="00C52DC6" w:rsidP="00C52DC6">
            <w:pPr>
              <w:pStyle w:val="af"/>
              <w:wordWrap/>
              <w:ind w:left="0" w:firstLineChars="0" w:firstLine="0"/>
              <w:jc w:val="right"/>
              <w:rPr>
                <w:rFonts w:eastAsiaTheme="minorEastAsia"/>
                <w:color w:val="000000" w:themeColor="text1"/>
              </w:rPr>
            </w:pPr>
            <w:r w:rsidRPr="00FF5A32">
              <w:t>27.0%</w:t>
            </w:r>
          </w:p>
        </w:tc>
        <w:tc>
          <w:tcPr>
            <w:tcW w:w="1153" w:type="dxa"/>
            <w:tcBorders>
              <w:top w:val="nil"/>
              <w:bottom w:val="nil"/>
            </w:tcBorders>
            <w:shd w:val="clear" w:color="auto" w:fill="DEEAF6" w:themeFill="accent1" w:themeFillTint="33"/>
          </w:tcPr>
          <w:p w14:paraId="4CA3D521" w14:textId="47CF786E" w:rsidR="00C52DC6" w:rsidRPr="006B00C0" w:rsidRDefault="00C52DC6" w:rsidP="00C52DC6">
            <w:pPr>
              <w:pStyle w:val="af"/>
              <w:wordWrap/>
              <w:ind w:left="0" w:firstLineChars="0" w:firstLine="0"/>
              <w:jc w:val="right"/>
              <w:rPr>
                <w:rFonts w:eastAsiaTheme="minorEastAsia"/>
                <w:color w:val="000000" w:themeColor="text1"/>
              </w:rPr>
            </w:pPr>
            <w:r w:rsidRPr="00FF5A32">
              <w:t>70.1%</w:t>
            </w:r>
          </w:p>
        </w:tc>
        <w:tc>
          <w:tcPr>
            <w:tcW w:w="1154" w:type="dxa"/>
            <w:tcBorders>
              <w:top w:val="nil"/>
              <w:bottom w:val="nil"/>
            </w:tcBorders>
            <w:shd w:val="clear" w:color="auto" w:fill="DEEAF6" w:themeFill="accent1" w:themeFillTint="33"/>
          </w:tcPr>
          <w:p w14:paraId="44343D29" w14:textId="64B245DC" w:rsidR="00C52DC6" w:rsidRPr="006B00C0" w:rsidRDefault="00C52DC6" w:rsidP="00C52DC6">
            <w:pPr>
              <w:pStyle w:val="af"/>
              <w:wordWrap/>
              <w:ind w:left="0" w:firstLineChars="0" w:firstLine="0"/>
              <w:jc w:val="right"/>
              <w:rPr>
                <w:rFonts w:eastAsiaTheme="minorEastAsia"/>
                <w:color w:val="000000" w:themeColor="text1"/>
              </w:rPr>
            </w:pPr>
            <w:r w:rsidRPr="00FF5A32">
              <w:t>2.9%</w:t>
            </w:r>
          </w:p>
        </w:tc>
      </w:tr>
      <w:tr w:rsidR="00C52DC6" w:rsidRPr="006B00C0" w14:paraId="6830B520" w14:textId="77777777" w:rsidTr="00E430FC">
        <w:tc>
          <w:tcPr>
            <w:tcW w:w="993" w:type="dxa"/>
            <w:tcBorders>
              <w:top w:val="nil"/>
            </w:tcBorders>
            <w:shd w:val="clear" w:color="auto" w:fill="auto"/>
          </w:tcPr>
          <w:p w14:paraId="66066F7D" w14:textId="77777777" w:rsidR="00C52DC6" w:rsidRPr="006B00C0" w:rsidRDefault="00C52DC6" w:rsidP="00C52DC6">
            <w:pPr>
              <w:pStyle w:val="af"/>
              <w:wordWrap/>
              <w:ind w:left="0" w:firstLineChars="0" w:firstLine="0"/>
              <w:jc w:val="center"/>
              <w:rPr>
                <w:rFonts w:asciiTheme="minorEastAsia" w:eastAsiaTheme="minorEastAsia" w:hAnsiTheme="minorEastAsia"/>
                <w:color w:val="000000" w:themeColor="text1"/>
                <w:szCs w:val="18"/>
              </w:rPr>
            </w:pPr>
            <w:r w:rsidRPr="006B00C0">
              <w:rPr>
                <w:rFonts w:asciiTheme="minorEastAsia" w:eastAsiaTheme="minorEastAsia" w:hAnsiTheme="minorEastAsia" w:hint="eastAsia"/>
                <w:color w:val="000000" w:themeColor="text1"/>
                <w:szCs w:val="18"/>
              </w:rPr>
              <w:t>沖縄県</w:t>
            </w:r>
          </w:p>
        </w:tc>
        <w:tc>
          <w:tcPr>
            <w:tcW w:w="1153" w:type="dxa"/>
            <w:tcBorders>
              <w:top w:val="nil"/>
            </w:tcBorders>
            <w:shd w:val="clear" w:color="auto" w:fill="auto"/>
          </w:tcPr>
          <w:p w14:paraId="1FF007F2" w14:textId="71285437" w:rsidR="00C52DC6" w:rsidRPr="006B00C0" w:rsidRDefault="00C52DC6" w:rsidP="00C52DC6">
            <w:pPr>
              <w:pStyle w:val="af"/>
              <w:wordWrap/>
              <w:ind w:left="0" w:firstLineChars="0" w:firstLine="0"/>
              <w:jc w:val="right"/>
              <w:rPr>
                <w:rFonts w:eastAsiaTheme="minorEastAsia"/>
                <w:color w:val="000000" w:themeColor="text1"/>
              </w:rPr>
            </w:pPr>
            <w:r w:rsidRPr="00FF5A32">
              <w:t>16</w:t>
            </w:r>
          </w:p>
        </w:tc>
        <w:tc>
          <w:tcPr>
            <w:tcW w:w="1153" w:type="dxa"/>
            <w:tcBorders>
              <w:top w:val="nil"/>
            </w:tcBorders>
            <w:shd w:val="clear" w:color="auto" w:fill="auto"/>
          </w:tcPr>
          <w:p w14:paraId="566D9A37" w14:textId="60887B08" w:rsidR="00C52DC6" w:rsidRPr="006B00C0" w:rsidRDefault="00C52DC6" w:rsidP="00C52DC6">
            <w:pPr>
              <w:pStyle w:val="af"/>
              <w:wordWrap/>
              <w:ind w:left="0" w:firstLineChars="0" w:firstLine="0"/>
              <w:jc w:val="right"/>
              <w:rPr>
                <w:rFonts w:eastAsiaTheme="minorEastAsia"/>
                <w:color w:val="000000" w:themeColor="text1"/>
              </w:rPr>
            </w:pPr>
            <w:r w:rsidRPr="00FF5A32">
              <w:t>2</w:t>
            </w:r>
          </w:p>
        </w:tc>
        <w:tc>
          <w:tcPr>
            <w:tcW w:w="1153" w:type="dxa"/>
            <w:tcBorders>
              <w:top w:val="nil"/>
            </w:tcBorders>
            <w:shd w:val="clear" w:color="auto" w:fill="auto"/>
          </w:tcPr>
          <w:p w14:paraId="45C21EE0" w14:textId="59706FA2" w:rsidR="00C52DC6" w:rsidRPr="006B00C0" w:rsidRDefault="00C52DC6" w:rsidP="00C52DC6">
            <w:pPr>
              <w:pStyle w:val="af"/>
              <w:wordWrap/>
              <w:ind w:left="0" w:firstLineChars="0" w:firstLine="0"/>
              <w:jc w:val="right"/>
              <w:rPr>
                <w:rFonts w:eastAsiaTheme="minorEastAsia"/>
                <w:color w:val="000000" w:themeColor="text1"/>
              </w:rPr>
            </w:pPr>
            <w:r w:rsidRPr="00FF5A32">
              <w:t xml:space="preserve">0 </w:t>
            </w:r>
          </w:p>
        </w:tc>
        <w:tc>
          <w:tcPr>
            <w:tcW w:w="1153" w:type="dxa"/>
            <w:tcBorders>
              <w:top w:val="nil"/>
            </w:tcBorders>
            <w:shd w:val="clear" w:color="auto" w:fill="auto"/>
          </w:tcPr>
          <w:p w14:paraId="43274A9F" w14:textId="089DC7F5" w:rsidR="00C52DC6" w:rsidRPr="006B00C0" w:rsidRDefault="00C52DC6" w:rsidP="00C52DC6">
            <w:pPr>
              <w:pStyle w:val="af"/>
              <w:wordWrap/>
              <w:ind w:left="0" w:firstLineChars="0" w:firstLine="0"/>
              <w:jc w:val="right"/>
              <w:rPr>
                <w:rFonts w:eastAsiaTheme="minorEastAsia"/>
                <w:color w:val="000000" w:themeColor="text1"/>
              </w:rPr>
            </w:pPr>
            <w:r w:rsidRPr="00FF5A32">
              <w:t>18</w:t>
            </w:r>
          </w:p>
        </w:tc>
        <w:tc>
          <w:tcPr>
            <w:tcW w:w="1153" w:type="dxa"/>
            <w:tcBorders>
              <w:top w:val="nil"/>
            </w:tcBorders>
            <w:shd w:val="clear" w:color="auto" w:fill="auto"/>
          </w:tcPr>
          <w:p w14:paraId="55668808" w14:textId="09D78A27" w:rsidR="00C52DC6" w:rsidRPr="006B00C0" w:rsidRDefault="00C52DC6" w:rsidP="00C52DC6">
            <w:pPr>
              <w:pStyle w:val="af"/>
              <w:wordWrap/>
              <w:ind w:left="0" w:firstLineChars="0" w:firstLine="0"/>
              <w:jc w:val="right"/>
              <w:rPr>
                <w:rFonts w:eastAsiaTheme="minorEastAsia"/>
                <w:color w:val="000000" w:themeColor="text1"/>
              </w:rPr>
            </w:pPr>
            <w:r w:rsidRPr="00FF5A32">
              <w:t>88.9%</w:t>
            </w:r>
          </w:p>
        </w:tc>
        <w:tc>
          <w:tcPr>
            <w:tcW w:w="1153" w:type="dxa"/>
            <w:tcBorders>
              <w:top w:val="nil"/>
            </w:tcBorders>
            <w:shd w:val="clear" w:color="auto" w:fill="auto"/>
          </w:tcPr>
          <w:p w14:paraId="597D85AE" w14:textId="04509138" w:rsidR="00C52DC6" w:rsidRPr="006B00C0" w:rsidRDefault="00C52DC6" w:rsidP="00C52DC6">
            <w:pPr>
              <w:pStyle w:val="af"/>
              <w:wordWrap/>
              <w:ind w:left="0" w:firstLineChars="0" w:firstLine="0"/>
              <w:jc w:val="right"/>
              <w:rPr>
                <w:rFonts w:eastAsiaTheme="minorEastAsia"/>
                <w:color w:val="000000" w:themeColor="text1"/>
              </w:rPr>
            </w:pPr>
            <w:r w:rsidRPr="00FF5A32">
              <w:t>11.1%</w:t>
            </w:r>
          </w:p>
        </w:tc>
        <w:tc>
          <w:tcPr>
            <w:tcW w:w="1154" w:type="dxa"/>
            <w:tcBorders>
              <w:top w:val="nil"/>
            </w:tcBorders>
            <w:shd w:val="clear" w:color="auto" w:fill="auto"/>
          </w:tcPr>
          <w:p w14:paraId="3F7E37D5" w14:textId="1FD6863D" w:rsidR="00C52DC6" w:rsidRPr="006B00C0" w:rsidRDefault="00C52DC6" w:rsidP="00C52DC6">
            <w:pPr>
              <w:pStyle w:val="af"/>
              <w:wordWrap/>
              <w:ind w:left="0" w:firstLineChars="0" w:firstLine="0"/>
              <w:jc w:val="right"/>
              <w:rPr>
                <w:rFonts w:eastAsiaTheme="minorEastAsia"/>
                <w:color w:val="000000" w:themeColor="text1"/>
              </w:rPr>
            </w:pPr>
            <w:r w:rsidRPr="00FF5A32">
              <w:t>0.0%</w:t>
            </w:r>
          </w:p>
        </w:tc>
      </w:tr>
    </w:tbl>
    <w:p w14:paraId="2FA18928" w14:textId="77777777" w:rsidR="001A67E1" w:rsidRPr="006B00C0" w:rsidRDefault="001A67E1" w:rsidP="001A67E1">
      <w:pPr>
        <w:pStyle w:val="af"/>
        <w:spacing w:beforeLines="20" w:before="69"/>
        <w:rPr>
          <w:rFonts w:eastAsiaTheme="minorEastAsia"/>
          <w:color w:val="000000" w:themeColor="text1"/>
        </w:rPr>
      </w:pPr>
      <w:r w:rsidRPr="006B00C0">
        <w:rPr>
          <w:rFonts w:eastAsiaTheme="minorEastAsia"/>
          <w:color w:val="000000" w:themeColor="text1"/>
        </w:rPr>
        <w:t>（注</w:t>
      </w:r>
      <w:r w:rsidRPr="006B00C0">
        <w:rPr>
          <w:rFonts w:eastAsiaTheme="minorEastAsia"/>
          <w:color w:val="000000" w:themeColor="text1"/>
        </w:rPr>
        <w:t>1</w:t>
      </w:r>
      <w:r w:rsidRPr="006B00C0">
        <w:rPr>
          <w:rFonts w:eastAsiaTheme="minorEastAsia"/>
          <w:color w:val="000000" w:themeColor="text1"/>
        </w:rPr>
        <w:t>）</w:t>
      </w:r>
      <w:r w:rsidRPr="006B00C0">
        <w:rPr>
          <w:rFonts w:eastAsiaTheme="minorEastAsia"/>
          <w:color w:val="000000" w:themeColor="text1"/>
          <w:szCs w:val="18"/>
        </w:rPr>
        <w:t>昭和</w:t>
      </w:r>
      <w:r w:rsidRPr="006B00C0">
        <w:rPr>
          <w:rFonts w:eastAsiaTheme="minorEastAsia"/>
          <w:color w:val="000000" w:themeColor="text1"/>
          <w:szCs w:val="18"/>
        </w:rPr>
        <w:t>27</w:t>
      </w:r>
      <w:r w:rsidRPr="006B00C0">
        <w:rPr>
          <w:rFonts w:eastAsiaTheme="minorEastAsia"/>
          <w:color w:val="000000" w:themeColor="text1"/>
          <w:szCs w:val="18"/>
        </w:rPr>
        <w:t>年及び昭和</w:t>
      </w:r>
      <w:r w:rsidRPr="006B00C0">
        <w:rPr>
          <w:rFonts w:eastAsiaTheme="minorEastAsia"/>
          <w:color w:val="000000" w:themeColor="text1"/>
          <w:szCs w:val="18"/>
        </w:rPr>
        <w:t>28</w:t>
      </w:r>
      <w:r w:rsidRPr="006B00C0">
        <w:rPr>
          <w:rFonts w:eastAsiaTheme="minorEastAsia"/>
          <w:color w:val="000000" w:themeColor="text1"/>
          <w:szCs w:val="18"/>
        </w:rPr>
        <w:t>年</w:t>
      </w:r>
      <w:r w:rsidRPr="006B00C0">
        <w:rPr>
          <w:rFonts w:eastAsiaTheme="minorEastAsia" w:hint="eastAsia"/>
          <w:color w:val="000000" w:themeColor="text1"/>
          <w:szCs w:val="18"/>
        </w:rPr>
        <w:t>の「衛生年報」には都道府県別・根拠規定別の数値がなく、厚生労働省から提供されていないため、両年の件数</w:t>
      </w:r>
      <w:r w:rsidRPr="006B00C0">
        <w:rPr>
          <w:rFonts w:eastAsiaTheme="minorEastAsia"/>
          <w:color w:val="000000" w:themeColor="text1"/>
        </w:rPr>
        <w:t>は含まれていない。沖縄県は昭和</w:t>
      </w:r>
      <w:r w:rsidRPr="006B00C0">
        <w:rPr>
          <w:rFonts w:eastAsiaTheme="minorEastAsia"/>
          <w:color w:val="000000" w:themeColor="text1"/>
        </w:rPr>
        <w:t>47</w:t>
      </w:r>
      <w:r w:rsidRPr="006B00C0">
        <w:rPr>
          <w:rFonts w:eastAsiaTheme="minorEastAsia"/>
          <w:color w:val="000000" w:themeColor="text1"/>
        </w:rPr>
        <w:t>年</w:t>
      </w:r>
      <w:r w:rsidRPr="006B00C0">
        <w:rPr>
          <w:rFonts w:eastAsiaTheme="minorEastAsia"/>
          <w:color w:val="000000" w:themeColor="text1"/>
        </w:rPr>
        <w:t>5</w:t>
      </w:r>
      <w:r w:rsidRPr="006B00C0">
        <w:rPr>
          <w:rFonts w:eastAsiaTheme="minorEastAsia"/>
          <w:color w:val="000000" w:themeColor="text1"/>
        </w:rPr>
        <w:t>月</w:t>
      </w:r>
      <w:r w:rsidRPr="006B00C0">
        <w:rPr>
          <w:rFonts w:eastAsiaTheme="minorEastAsia"/>
          <w:color w:val="000000" w:themeColor="text1"/>
        </w:rPr>
        <w:t>15</w:t>
      </w:r>
      <w:r w:rsidRPr="006B00C0">
        <w:rPr>
          <w:rFonts w:eastAsiaTheme="minorEastAsia"/>
          <w:color w:val="000000" w:themeColor="text1"/>
        </w:rPr>
        <w:t>日の本土復帰以降の数値。</w:t>
      </w:r>
    </w:p>
    <w:p w14:paraId="63179906" w14:textId="77777777" w:rsidR="001A67E1" w:rsidRPr="006B00C0" w:rsidRDefault="001A67E1" w:rsidP="001A67E1">
      <w:pPr>
        <w:pStyle w:val="a9"/>
        <w:spacing w:line="240" w:lineRule="exact"/>
        <w:ind w:left="176" w:hanging="176"/>
        <w:jc w:val="both"/>
        <w:rPr>
          <w:rFonts w:eastAsiaTheme="minorEastAsia" w:cs="Times New Roman"/>
          <w:color w:val="000000" w:themeColor="text1"/>
        </w:rPr>
      </w:pPr>
      <w:r w:rsidRPr="006B00C0">
        <w:rPr>
          <w:rFonts w:eastAsiaTheme="minorEastAsia" w:cs="Times New Roman"/>
          <w:color w:val="000000" w:themeColor="text1"/>
        </w:rPr>
        <w:t>（注</w:t>
      </w:r>
      <w:r w:rsidRPr="006B00C0">
        <w:rPr>
          <w:rFonts w:eastAsiaTheme="minorEastAsia" w:cs="Times New Roman"/>
          <w:color w:val="000000" w:themeColor="text1"/>
        </w:rPr>
        <w:t>2</w:t>
      </w:r>
      <w:r w:rsidRPr="006B00C0">
        <w:rPr>
          <w:rFonts w:eastAsiaTheme="minorEastAsia" w:cs="Times New Roman"/>
          <w:color w:val="000000" w:themeColor="text1"/>
        </w:rPr>
        <w:t>）</w:t>
      </w:r>
      <w:r w:rsidRPr="006B00C0">
        <w:rPr>
          <w:rFonts w:eastAsiaTheme="minorEastAsia" w:cs="Times New Roman"/>
          <w:color w:val="000000" w:themeColor="text1"/>
          <w:szCs w:val="18"/>
        </w:rPr>
        <w:t>第</w:t>
      </w:r>
      <w:r w:rsidRPr="006B00C0">
        <w:rPr>
          <w:rFonts w:eastAsiaTheme="minorEastAsia" w:cs="Times New Roman"/>
          <w:color w:val="000000" w:themeColor="text1"/>
          <w:szCs w:val="18"/>
        </w:rPr>
        <w:t>12</w:t>
      </w:r>
      <w:r w:rsidRPr="006B00C0">
        <w:rPr>
          <w:rFonts w:eastAsiaTheme="minorEastAsia" w:cs="Times New Roman"/>
          <w:color w:val="000000" w:themeColor="text1"/>
          <w:szCs w:val="18"/>
        </w:rPr>
        <w:t>条の規定</w:t>
      </w:r>
      <w:r w:rsidRPr="006B00C0">
        <w:rPr>
          <w:rFonts w:eastAsiaTheme="minorEastAsia" w:cs="Times New Roman" w:hint="eastAsia"/>
          <w:color w:val="000000" w:themeColor="text1"/>
          <w:szCs w:val="18"/>
        </w:rPr>
        <w:t>に基づく優生手術は、昭和</w:t>
      </w:r>
      <w:r w:rsidRPr="006B00C0">
        <w:rPr>
          <w:rFonts w:eastAsiaTheme="minorEastAsia" w:cs="Times New Roman" w:hint="eastAsia"/>
          <w:color w:val="000000" w:themeColor="text1"/>
          <w:szCs w:val="18"/>
        </w:rPr>
        <w:t>27</w:t>
      </w:r>
      <w:r w:rsidRPr="006B00C0">
        <w:rPr>
          <w:rFonts w:eastAsiaTheme="minorEastAsia" w:cs="Times New Roman" w:hint="eastAsia"/>
          <w:color w:val="000000" w:themeColor="text1"/>
          <w:szCs w:val="18"/>
        </w:rPr>
        <w:t>年改正法により設けられた（</w:t>
      </w:r>
      <w:r w:rsidRPr="006B00C0">
        <w:rPr>
          <w:rFonts w:eastAsiaTheme="minorEastAsia" w:cs="Times New Roman"/>
          <w:color w:val="000000" w:themeColor="text1"/>
          <w:szCs w:val="18"/>
        </w:rPr>
        <w:t>昭和</w:t>
      </w:r>
      <w:r w:rsidRPr="006B00C0">
        <w:rPr>
          <w:rFonts w:eastAsiaTheme="minorEastAsia" w:cs="Times New Roman"/>
          <w:color w:val="000000" w:themeColor="text1"/>
          <w:szCs w:val="18"/>
        </w:rPr>
        <w:t>27</w:t>
      </w:r>
      <w:r w:rsidRPr="006B00C0">
        <w:rPr>
          <w:rFonts w:eastAsiaTheme="minorEastAsia" w:cs="Times New Roman"/>
          <w:color w:val="000000" w:themeColor="text1"/>
          <w:szCs w:val="18"/>
        </w:rPr>
        <w:t>年</w:t>
      </w:r>
      <w:r w:rsidRPr="006B00C0">
        <w:rPr>
          <w:rFonts w:eastAsiaTheme="minorEastAsia" w:cs="Times New Roman"/>
          <w:color w:val="000000" w:themeColor="text1"/>
          <w:szCs w:val="18"/>
        </w:rPr>
        <w:t>5</w:t>
      </w:r>
      <w:r w:rsidRPr="006B00C0">
        <w:rPr>
          <w:rFonts w:eastAsiaTheme="minorEastAsia" w:cs="Times New Roman"/>
          <w:color w:val="000000" w:themeColor="text1"/>
          <w:szCs w:val="18"/>
        </w:rPr>
        <w:t>月</w:t>
      </w:r>
      <w:r w:rsidRPr="006B00C0">
        <w:rPr>
          <w:rFonts w:eastAsiaTheme="minorEastAsia" w:cs="Times New Roman"/>
          <w:color w:val="000000" w:themeColor="text1"/>
          <w:szCs w:val="18"/>
        </w:rPr>
        <w:t>27</w:t>
      </w:r>
      <w:r w:rsidRPr="006B00C0">
        <w:rPr>
          <w:rFonts w:eastAsiaTheme="minorEastAsia" w:cs="Times New Roman"/>
          <w:color w:val="000000" w:themeColor="text1"/>
          <w:szCs w:val="18"/>
        </w:rPr>
        <w:t>日施行</w:t>
      </w:r>
      <w:r w:rsidRPr="006B00C0">
        <w:rPr>
          <w:rFonts w:eastAsiaTheme="minorEastAsia" w:cs="Times New Roman" w:hint="eastAsia"/>
          <w:color w:val="000000" w:themeColor="text1"/>
          <w:szCs w:val="18"/>
        </w:rPr>
        <w:t>）</w:t>
      </w:r>
      <w:r w:rsidRPr="006B00C0">
        <w:rPr>
          <w:rFonts w:eastAsiaTheme="minorEastAsia" w:cs="Times New Roman"/>
          <w:color w:val="000000" w:themeColor="text1"/>
        </w:rPr>
        <w:t>。</w:t>
      </w:r>
    </w:p>
    <w:p w14:paraId="1B565EB0" w14:textId="77777777" w:rsidR="001A67E1" w:rsidRPr="006B00C0" w:rsidRDefault="001A67E1" w:rsidP="001A67E1">
      <w:pPr>
        <w:pStyle w:val="af"/>
        <w:rPr>
          <w:rFonts w:eastAsiaTheme="minorEastAsia"/>
          <w:color w:val="000000" w:themeColor="text1"/>
        </w:rPr>
      </w:pPr>
      <w:r w:rsidRPr="006B00C0">
        <w:rPr>
          <w:rFonts w:eastAsiaTheme="minorEastAsia"/>
          <w:color w:val="000000" w:themeColor="text1"/>
        </w:rPr>
        <w:t>（出典）厚生労働省資料を基に作成。</w:t>
      </w:r>
      <w:r w:rsidRPr="006B00C0">
        <w:rPr>
          <w:rFonts w:eastAsiaTheme="minorEastAsia"/>
          <w:color w:val="000000" w:themeColor="text1"/>
        </w:rPr>
        <w:br w:type="page"/>
      </w:r>
    </w:p>
    <w:p w14:paraId="5B7B41CE" w14:textId="790954C6" w:rsidR="001A67E1" w:rsidRPr="006B00C0" w:rsidRDefault="001A67E1" w:rsidP="001A67E1">
      <w:pPr>
        <w:pStyle w:val="aff7"/>
        <w:rPr>
          <w:rFonts w:asciiTheme="majorEastAsia" w:eastAsiaTheme="majorEastAsia" w:hAnsiTheme="majorEastAsia" w:cs="Times New Roman"/>
          <w:b w:val="0"/>
          <w:noProof/>
          <w:color w:val="000000" w:themeColor="text1"/>
          <w:sz w:val="20"/>
          <w:szCs w:val="20"/>
        </w:rPr>
      </w:pPr>
      <w:bookmarkStart w:id="51" w:name="_Ref133409004"/>
      <w:bookmarkStart w:id="52" w:name="_Ref133564762"/>
      <w:r w:rsidRPr="006B00C0">
        <w:rPr>
          <w:rFonts w:asciiTheme="majorEastAsia" w:eastAsiaTheme="majorEastAsia" w:hAnsiTheme="majorEastAsia" w:hint="eastAsia"/>
          <w:b w:val="0"/>
          <w:color w:val="000000" w:themeColor="text1"/>
          <w:sz w:val="20"/>
          <w:szCs w:val="20"/>
        </w:rPr>
        <w:lastRenderedPageBreak/>
        <w:t xml:space="preserve">表 </w:t>
      </w:r>
      <w:r w:rsidRPr="006B00C0">
        <w:rPr>
          <w:rFonts w:asciiTheme="majorEastAsia" w:eastAsiaTheme="majorEastAsia" w:hAnsiTheme="majorEastAsia"/>
          <w:b w:val="0"/>
          <w:color w:val="000000" w:themeColor="text1"/>
          <w:sz w:val="20"/>
          <w:szCs w:val="20"/>
        </w:rPr>
        <w:fldChar w:fldCharType="begin"/>
      </w:r>
      <w:r w:rsidRPr="006B00C0">
        <w:rPr>
          <w:rFonts w:asciiTheme="majorEastAsia" w:eastAsiaTheme="majorEastAsia" w:hAnsiTheme="majorEastAsia"/>
          <w:b w:val="0"/>
          <w:color w:val="000000" w:themeColor="text1"/>
          <w:sz w:val="20"/>
          <w:szCs w:val="20"/>
        </w:rPr>
        <w:instrText xml:space="preserve"> </w:instrText>
      </w:r>
      <w:r w:rsidRPr="006B00C0">
        <w:rPr>
          <w:rFonts w:asciiTheme="majorEastAsia" w:eastAsiaTheme="majorEastAsia" w:hAnsiTheme="majorEastAsia" w:hint="eastAsia"/>
          <w:b w:val="0"/>
          <w:color w:val="000000" w:themeColor="text1"/>
          <w:sz w:val="20"/>
          <w:szCs w:val="20"/>
        </w:rPr>
        <w:instrText>SEQ 表 \* ARABIC</w:instrText>
      </w:r>
      <w:r w:rsidRPr="006B00C0">
        <w:rPr>
          <w:rFonts w:asciiTheme="majorEastAsia" w:eastAsiaTheme="majorEastAsia" w:hAnsiTheme="majorEastAsia"/>
          <w:b w:val="0"/>
          <w:color w:val="000000" w:themeColor="text1"/>
          <w:sz w:val="20"/>
          <w:szCs w:val="20"/>
        </w:rPr>
        <w:instrText xml:space="preserve"> </w:instrText>
      </w:r>
      <w:r w:rsidRPr="006B00C0">
        <w:rPr>
          <w:rFonts w:asciiTheme="majorEastAsia" w:eastAsiaTheme="majorEastAsia" w:hAnsiTheme="majorEastAsia"/>
          <w:b w:val="0"/>
          <w:color w:val="000000" w:themeColor="text1"/>
          <w:sz w:val="20"/>
          <w:szCs w:val="20"/>
        </w:rPr>
        <w:fldChar w:fldCharType="separate"/>
      </w:r>
      <w:r w:rsidR="00B174A3">
        <w:rPr>
          <w:rFonts w:asciiTheme="majorEastAsia" w:eastAsiaTheme="majorEastAsia" w:hAnsiTheme="majorEastAsia"/>
          <w:b w:val="0"/>
          <w:noProof/>
          <w:color w:val="000000" w:themeColor="text1"/>
          <w:sz w:val="20"/>
          <w:szCs w:val="20"/>
        </w:rPr>
        <w:t>8</w:t>
      </w:r>
      <w:r w:rsidRPr="006B00C0">
        <w:rPr>
          <w:rFonts w:asciiTheme="majorEastAsia" w:eastAsiaTheme="majorEastAsia" w:hAnsiTheme="majorEastAsia"/>
          <w:b w:val="0"/>
          <w:color w:val="000000" w:themeColor="text1"/>
          <w:sz w:val="20"/>
          <w:szCs w:val="20"/>
        </w:rPr>
        <w:fldChar w:fldCharType="end"/>
      </w:r>
      <w:bookmarkEnd w:id="51"/>
      <w:r w:rsidRPr="006B00C0">
        <w:rPr>
          <w:rFonts w:asciiTheme="majorEastAsia" w:eastAsiaTheme="majorEastAsia" w:hAnsiTheme="majorEastAsia" w:hint="eastAsia"/>
          <w:b w:val="0"/>
          <w:color w:val="000000" w:themeColor="text1"/>
          <w:sz w:val="20"/>
          <w:szCs w:val="20"/>
        </w:rPr>
        <w:t xml:space="preserve">　都道府県別・根拠規定別 優生手術の実施件数・構成割合の推移</w:t>
      </w:r>
      <w:bookmarkEnd w:id="52"/>
    </w:p>
    <w:p w14:paraId="22985AB3" w14:textId="77777777" w:rsidR="001A67E1" w:rsidRPr="006B00C0" w:rsidRDefault="001A67E1" w:rsidP="001A67E1">
      <w:pPr>
        <w:pStyle w:val="af"/>
        <w:spacing w:line="180" w:lineRule="exact"/>
        <w:ind w:left="126" w:hanging="126"/>
        <w:rPr>
          <w:rFonts w:eastAsiaTheme="minorEastAsia"/>
          <w:color w:val="000000" w:themeColor="text1"/>
          <w:sz w:val="13"/>
          <w:szCs w:val="13"/>
        </w:rPr>
      </w:pPr>
    </w:p>
    <w:tbl>
      <w:tblPr>
        <w:tblStyle w:val="af5"/>
        <w:tblW w:w="9067" w:type="dxa"/>
        <w:tblLayout w:type="fixed"/>
        <w:tblCellMar>
          <w:left w:w="57" w:type="dxa"/>
          <w:right w:w="85" w:type="dxa"/>
        </w:tblCellMar>
        <w:tblLook w:val="04A0" w:firstRow="1" w:lastRow="0" w:firstColumn="1" w:lastColumn="0" w:noHBand="0" w:noVBand="1"/>
      </w:tblPr>
      <w:tblGrid>
        <w:gridCol w:w="624"/>
        <w:gridCol w:w="402"/>
        <w:gridCol w:w="402"/>
        <w:gridCol w:w="402"/>
        <w:gridCol w:w="402"/>
        <w:gridCol w:w="402"/>
        <w:gridCol w:w="402"/>
        <w:gridCol w:w="402"/>
        <w:gridCol w:w="402"/>
        <w:gridCol w:w="402"/>
        <w:gridCol w:w="402"/>
        <w:gridCol w:w="402"/>
        <w:gridCol w:w="402"/>
        <w:gridCol w:w="402"/>
        <w:gridCol w:w="402"/>
        <w:gridCol w:w="402"/>
        <w:gridCol w:w="402"/>
        <w:gridCol w:w="402"/>
        <w:gridCol w:w="402"/>
        <w:gridCol w:w="402"/>
        <w:gridCol w:w="402"/>
        <w:gridCol w:w="403"/>
      </w:tblGrid>
      <w:tr w:rsidR="006B00C0" w:rsidRPr="006B00C0" w14:paraId="5EA7D4E5" w14:textId="77777777" w:rsidTr="00E430FC">
        <w:tc>
          <w:tcPr>
            <w:tcW w:w="624" w:type="dxa"/>
            <w:vMerge w:val="restart"/>
            <w:tcBorders>
              <w:top w:val="single" w:sz="8" w:space="0" w:color="auto"/>
              <w:left w:val="single" w:sz="8" w:space="0" w:color="auto"/>
              <w:right w:val="single" w:sz="8" w:space="0" w:color="auto"/>
            </w:tcBorders>
            <w:shd w:val="clear" w:color="auto" w:fill="DEEAF6" w:themeFill="accent1" w:themeFillTint="33"/>
            <w:tcMar>
              <w:right w:w="57" w:type="dxa"/>
            </w:tcMar>
          </w:tcPr>
          <w:p w14:paraId="49DC36DB"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p>
        </w:tc>
        <w:tc>
          <w:tcPr>
            <w:tcW w:w="2814" w:type="dxa"/>
            <w:gridSpan w:val="7"/>
            <w:tcBorders>
              <w:top w:val="single" w:sz="8" w:space="0" w:color="auto"/>
              <w:left w:val="single" w:sz="8" w:space="0" w:color="auto"/>
              <w:right w:val="single" w:sz="8" w:space="0" w:color="auto"/>
            </w:tcBorders>
            <w:shd w:val="clear" w:color="auto" w:fill="DEEAF6" w:themeFill="accent1" w:themeFillTint="33"/>
            <w:tcMar>
              <w:right w:w="57" w:type="dxa"/>
            </w:tcMar>
          </w:tcPr>
          <w:p w14:paraId="20314162" w14:textId="77777777" w:rsidR="001A67E1" w:rsidRPr="006B00C0" w:rsidRDefault="001A67E1" w:rsidP="00E430FC">
            <w:pPr>
              <w:pStyle w:val="af"/>
              <w:wordWrap/>
              <w:spacing w:line="216" w:lineRule="exact"/>
              <w:ind w:left="0" w:firstLineChars="0" w:firstLine="0"/>
              <w:jc w:val="center"/>
              <w:rPr>
                <w:rFonts w:eastAsiaTheme="minorEastAsia"/>
                <w:b/>
                <w:color w:val="000000" w:themeColor="text1"/>
                <w:sz w:val="13"/>
                <w:szCs w:val="13"/>
              </w:rPr>
            </w:pPr>
            <w:r w:rsidRPr="006B00C0">
              <w:rPr>
                <w:rFonts w:eastAsiaTheme="minorEastAsia" w:hint="eastAsia"/>
                <w:b/>
                <w:color w:val="000000" w:themeColor="text1"/>
                <w:sz w:val="13"/>
                <w:szCs w:val="13"/>
              </w:rPr>
              <w:t>北海道</w:t>
            </w:r>
          </w:p>
        </w:tc>
        <w:tc>
          <w:tcPr>
            <w:tcW w:w="2814" w:type="dxa"/>
            <w:gridSpan w:val="7"/>
            <w:tcBorders>
              <w:top w:val="single" w:sz="8" w:space="0" w:color="auto"/>
              <w:left w:val="single" w:sz="8" w:space="0" w:color="auto"/>
              <w:right w:val="single" w:sz="8" w:space="0" w:color="auto"/>
            </w:tcBorders>
            <w:shd w:val="clear" w:color="auto" w:fill="DEEAF6" w:themeFill="accent1" w:themeFillTint="33"/>
          </w:tcPr>
          <w:p w14:paraId="1CA60D91" w14:textId="77777777" w:rsidR="001A67E1" w:rsidRPr="006B00C0" w:rsidRDefault="001A67E1" w:rsidP="00E430FC">
            <w:pPr>
              <w:pStyle w:val="af"/>
              <w:wordWrap/>
              <w:spacing w:line="216" w:lineRule="exact"/>
              <w:ind w:left="0" w:firstLineChars="0" w:firstLine="0"/>
              <w:jc w:val="center"/>
              <w:rPr>
                <w:rFonts w:eastAsiaTheme="minorEastAsia"/>
                <w:b/>
                <w:color w:val="000000" w:themeColor="text1"/>
                <w:sz w:val="13"/>
                <w:szCs w:val="13"/>
              </w:rPr>
            </w:pPr>
            <w:r w:rsidRPr="006B00C0">
              <w:rPr>
                <w:rFonts w:eastAsiaTheme="minorEastAsia" w:hint="eastAsia"/>
                <w:b/>
                <w:color w:val="000000" w:themeColor="text1"/>
                <w:sz w:val="13"/>
                <w:szCs w:val="13"/>
              </w:rPr>
              <w:t>青森県</w:t>
            </w:r>
          </w:p>
        </w:tc>
        <w:tc>
          <w:tcPr>
            <w:tcW w:w="2815" w:type="dxa"/>
            <w:gridSpan w:val="7"/>
            <w:tcBorders>
              <w:top w:val="single" w:sz="8" w:space="0" w:color="auto"/>
              <w:left w:val="single" w:sz="8" w:space="0" w:color="auto"/>
              <w:right w:val="single" w:sz="8" w:space="0" w:color="auto"/>
            </w:tcBorders>
            <w:shd w:val="clear" w:color="auto" w:fill="DEEAF6" w:themeFill="accent1" w:themeFillTint="33"/>
          </w:tcPr>
          <w:p w14:paraId="296339A9" w14:textId="77777777" w:rsidR="001A67E1" w:rsidRPr="006B00C0" w:rsidRDefault="001A67E1" w:rsidP="00E430FC">
            <w:pPr>
              <w:pStyle w:val="af"/>
              <w:wordWrap/>
              <w:spacing w:line="216" w:lineRule="exact"/>
              <w:ind w:left="0" w:firstLineChars="0" w:firstLine="0"/>
              <w:jc w:val="center"/>
              <w:rPr>
                <w:rFonts w:eastAsiaTheme="minorEastAsia"/>
                <w:b/>
                <w:color w:val="000000" w:themeColor="text1"/>
                <w:sz w:val="13"/>
                <w:szCs w:val="13"/>
              </w:rPr>
            </w:pPr>
            <w:r w:rsidRPr="006B00C0">
              <w:rPr>
                <w:rFonts w:eastAsiaTheme="minorEastAsia" w:hint="eastAsia"/>
                <w:b/>
                <w:color w:val="000000" w:themeColor="text1"/>
                <w:sz w:val="13"/>
                <w:szCs w:val="13"/>
              </w:rPr>
              <w:t>岩手県</w:t>
            </w:r>
          </w:p>
        </w:tc>
      </w:tr>
      <w:tr w:rsidR="006B00C0" w:rsidRPr="006B00C0" w14:paraId="16C9C405" w14:textId="77777777" w:rsidTr="00E430FC">
        <w:tc>
          <w:tcPr>
            <w:tcW w:w="624" w:type="dxa"/>
            <w:vMerge/>
            <w:tcBorders>
              <w:left w:val="single" w:sz="8" w:space="0" w:color="auto"/>
              <w:right w:val="single" w:sz="8" w:space="0" w:color="auto"/>
            </w:tcBorders>
            <w:shd w:val="clear" w:color="auto" w:fill="DEEAF6" w:themeFill="accent1" w:themeFillTint="33"/>
            <w:tcMar>
              <w:right w:w="57" w:type="dxa"/>
            </w:tcMar>
          </w:tcPr>
          <w:p w14:paraId="679F407D"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p>
        </w:tc>
        <w:tc>
          <w:tcPr>
            <w:tcW w:w="1608" w:type="dxa"/>
            <w:gridSpan w:val="4"/>
            <w:tcBorders>
              <w:left w:val="single" w:sz="8" w:space="0" w:color="auto"/>
            </w:tcBorders>
            <w:shd w:val="clear" w:color="auto" w:fill="DEEAF6" w:themeFill="accent1" w:themeFillTint="33"/>
            <w:tcMar>
              <w:right w:w="57" w:type="dxa"/>
            </w:tcMar>
          </w:tcPr>
          <w:p w14:paraId="6379D971"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件数</w:t>
            </w:r>
          </w:p>
        </w:tc>
        <w:tc>
          <w:tcPr>
            <w:tcW w:w="1206" w:type="dxa"/>
            <w:gridSpan w:val="3"/>
            <w:tcBorders>
              <w:right w:val="single" w:sz="8" w:space="0" w:color="auto"/>
            </w:tcBorders>
            <w:shd w:val="clear" w:color="auto" w:fill="DEEAF6" w:themeFill="accent1" w:themeFillTint="33"/>
          </w:tcPr>
          <w:p w14:paraId="5497C2AE"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構成割合</w:t>
            </w:r>
          </w:p>
        </w:tc>
        <w:tc>
          <w:tcPr>
            <w:tcW w:w="1608" w:type="dxa"/>
            <w:gridSpan w:val="4"/>
            <w:tcBorders>
              <w:left w:val="single" w:sz="8" w:space="0" w:color="auto"/>
            </w:tcBorders>
            <w:shd w:val="clear" w:color="auto" w:fill="DEEAF6" w:themeFill="accent1" w:themeFillTint="33"/>
          </w:tcPr>
          <w:p w14:paraId="5D146600"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件数</w:t>
            </w:r>
          </w:p>
        </w:tc>
        <w:tc>
          <w:tcPr>
            <w:tcW w:w="1206" w:type="dxa"/>
            <w:gridSpan w:val="3"/>
            <w:tcBorders>
              <w:right w:val="single" w:sz="8" w:space="0" w:color="auto"/>
            </w:tcBorders>
            <w:shd w:val="clear" w:color="auto" w:fill="DEEAF6" w:themeFill="accent1" w:themeFillTint="33"/>
          </w:tcPr>
          <w:p w14:paraId="7299F134"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構成割合</w:t>
            </w:r>
          </w:p>
        </w:tc>
        <w:tc>
          <w:tcPr>
            <w:tcW w:w="1608" w:type="dxa"/>
            <w:gridSpan w:val="4"/>
            <w:tcBorders>
              <w:left w:val="single" w:sz="8" w:space="0" w:color="auto"/>
            </w:tcBorders>
            <w:shd w:val="clear" w:color="auto" w:fill="DEEAF6" w:themeFill="accent1" w:themeFillTint="33"/>
          </w:tcPr>
          <w:p w14:paraId="16C7449D"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件数</w:t>
            </w:r>
          </w:p>
        </w:tc>
        <w:tc>
          <w:tcPr>
            <w:tcW w:w="1207" w:type="dxa"/>
            <w:gridSpan w:val="3"/>
            <w:tcBorders>
              <w:right w:val="single" w:sz="8" w:space="0" w:color="auto"/>
            </w:tcBorders>
            <w:shd w:val="clear" w:color="auto" w:fill="DEEAF6" w:themeFill="accent1" w:themeFillTint="33"/>
          </w:tcPr>
          <w:p w14:paraId="75A00416"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構成割合</w:t>
            </w:r>
          </w:p>
        </w:tc>
      </w:tr>
      <w:tr w:rsidR="006B00C0" w:rsidRPr="006B00C0" w14:paraId="583D8B77" w14:textId="77777777" w:rsidTr="00E430FC">
        <w:tc>
          <w:tcPr>
            <w:tcW w:w="624" w:type="dxa"/>
            <w:vMerge/>
            <w:tcBorders>
              <w:left w:val="single" w:sz="8" w:space="0" w:color="auto"/>
              <w:bottom w:val="single" w:sz="4" w:space="0" w:color="auto"/>
              <w:right w:val="single" w:sz="8" w:space="0" w:color="auto"/>
            </w:tcBorders>
            <w:shd w:val="clear" w:color="auto" w:fill="DEEAF6" w:themeFill="accent1" w:themeFillTint="33"/>
            <w:tcMar>
              <w:right w:w="57" w:type="dxa"/>
            </w:tcMar>
          </w:tcPr>
          <w:p w14:paraId="5571A964"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p>
        </w:tc>
        <w:tc>
          <w:tcPr>
            <w:tcW w:w="402" w:type="dxa"/>
            <w:tcBorders>
              <w:left w:val="single" w:sz="8" w:space="0" w:color="auto"/>
              <w:bottom w:val="single" w:sz="4" w:space="0" w:color="auto"/>
            </w:tcBorders>
            <w:shd w:val="clear" w:color="auto" w:fill="DEEAF6" w:themeFill="accent1" w:themeFillTint="33"/>
            <w:tcMar>
              <w:left w:w="28" w:type="dxa"/>
              <w:right w:w="28" w:type="dxa"/>
            </w:tcMar>
            <w:vAlign w:val="center"/>
          </w:tcPr>
          <w:p w14:paraId="047C364D"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2C3BDAB3"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0F41DDBF"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6CE49E42"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合計</w:t>
            </w:r>
          </w:p>
        </w:tc>
        <w:tc>
          <w:tcPr>
            <w:tcW w:w="402" w:type="dxa"/>
            <w:tcBorders>
              <w:bottom w:val="single" w:sz="4" w:space="0" w:color="auto"/>
            </w:tcBorders>
            <w:shd w:val="clear" w:color="auto" w:fill="DEEAF6" w:themeFill="accent1" w:themeFillTint="33"/>
            <w:tcMar>
              <w:left w:w="28" w:type="dxa"/>
              <w:right w:w="28" w:type="dxa"/>
            </w:tcMar>
            <w:vAlign w:val="center"/>
          </w:tcPr>
          <w:p w14:paraId="19983AD2"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0015530C"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right w:val="single" w:sz="8" w:space="0" w:color="auto"/>
            </w:tcBorders>
            <w:shd w:val="clear" w:color="auto" w:fill="DEEAF6" w:themeFill="accent1" w:themeFillTint="33"/>
            <w:tcMar>
              <w:left w:w="28" w:type="dxa"/>
              <w:right w:w="28" w:type="dxa"/>
            </w:tcMar>
            <w:vAlign w:val="center"/>
          </w:tcPr>
          <w:p w14:paraId="4D1FB525"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left w:val="single" w:sz="8" w:space="0" w:color="auto"/>
              <w:bottom w:val="single" w:sz="4" w:space="0" w:color="auto"/>
            </w:tcBorders>
            <w:shd w:val="clear" w:color="auto" w:fill="DEEAF6" w:themeFill="accent1" w:themeFillTint="33"/>
            <w:tcMar>
              <w:left w:w="28" w:type="dxa"/>
              <w:right w:w="28" w:type="dxa"/>
            </w:tcMar>
            <w:vAlign w:val="center"/>
          </w:tcPr>
          <w:p w14:paraId="547538B7"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300D97A7"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147FACF9"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011B94FE"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合計</w:t>
            </w:r>
          </w:p>
        </w:tc>
        <w:tc>
          <w:tcPr>
            <w:tcW w:w="402" w:type="dxa"/>
            <w:tcBorders>
              <w:bottom w:val="single" w:sz="4" w:space="0" w:color="auto"/>
            </w:tcBorders>
            <w:shd w:val="clear" w:color="auto" w:fill="DEEAF6" w:themeFill="accent1" w:themeFillTint="33"/>
            <w:tcMar>
              <w:left w:w="28" w:type="dxa"/>
              <w:right w:w="28" w:type="dxa"/>
            </w:tcMar>
            <w:vAlign w:val="center"/>
          </w:tcPr>
          <w:p w14:paraId="1A2F8128"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2B7AADCE"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right w:val="single" w:sz="8" w:space="0" w:color="auto"/>
            </w:tcBorders>
            <w:shd w:val="clear" w:color="auto" w:fill="DEEAF6" w:themeFill="accent1" w:themeFillTint="33"/>
            <w:tcMar>
              <w:left w:w="28" w:type="dxa"/>
              <w:right w:w="28" w:type="dxa"/>
            </w:tcMar>
            <w:vAlign w:val="center"/>
          </w:tcPr>
          <w:p w14:paraId="1C6A87C0"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left w:val="single" w:sz="8" w:space="0" w:color="auto"/>
              <w:bottom w:val="single" w:sz="4" w:space="0" w:color="auto"/>
            </w:tcBorders>
            <w:shd w:val="clear" w:color="auto" w:fill="DEEAF6" w:themeFill="accent1" w:themeFillTint="33"/>
            <w:tcMar>
              <w:left w:w="28" w:type="dxa"/>
              <w:right w:w="28" w:type="dxa"/>
            </w:tcMar>
            <w:vAlign w:val="center"/>
          </w:tcPr>
          <w:p w14:paraId="3DE68CA8"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50AED831"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5EA8B926"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bottom w:val="single" w:sz="4" w:space="0" w:color="auto"/>
              <w:right w:val="single" w:sz="4" w:space="0" w:color="auto"/>
            </w:tcBorders>
            <w:shd w:val="clear" w:color="auto" w:fill="DEEAF6" w:themeFill="accent1" w:themeFillTint="33"/>
            <w:tcMar>
              <w:left w:w="28" w:type="dxa"/>
              <w:right w:w="28" w:type="dxa"/>
            </w:tcMar>
            <w:vAlign w:val="center"/>
          </w:tcPr>
          <w:p w14:paraId="09D3CF7C"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合計</w:t>
            </w:r>
          </w:p>
        </w:tc>
        <w:tc>
          <w:tcPr>
            <w:tcW w:w="402" w:type="dxa"/>
            <w:tcBorders>
              <w:left w:val="single" w:sz="4" w:space="0" w:color="auto"/>
              <w:bottom w:val="single" w:sz="4" w:space="0" w:color="auto"/>
            </w:tcBorders>
            <w:shd w:val="clear" w:color="auto" w:fill="DEEAF6" w:themeFill="accent1" w:themeFillTint="33"/>
            <w:tcMar>
              <w:left w:w="28" w:type="dxa"/>
              <w:right w:w="28" w:type="dxa"/>
            </w:tcMar>
            <w:vAlign w:val="center"/>
          </w:tcPr>
          <w:p w14:paraId="1DCB7202"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20E185C7"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3" w:type="dxa"/>
            <w:tcBorders>
              <w:bottom w:val="single" w:sz="4" w:space="0" w:color="auto"/>
              <w:right w:val="single" w:sz="8" w:space="0" w:color="auto"/>
            </w:tcBorders>
            <w:shd w:val="clear" w:color="auto" w:fill="DEEAF6" w:themeFill="accent1" w:themeFillTint="33"/>
            <w:tcMar>
              <w:left w:w="28" w:type="dxa"/>
              <w:right w:w="28" w:type="dxa"/>
            </w:tcMar>
            <w:vAlign w:val="center"/>
          </w:tcPr>
          <w:p w14:paraId="06D5EEF9"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r>
      <w:tr w:rsidR="006B00C0" w:rsidRPr="006B00C0" w14:paraId="7C5EF158" w14:textId="77777777" w:rsidTr="00E430FC">
        <w:tc>
          <w:tcPr>
            <w:tcW w:w="624" w:type="dxa"/>
            <w:tcBorders>
              <w:left w:val="single" w:sz="8" w:space="0" w:color="auto"/>
              <w:bottom w:val="nil"/>
              <w:right w:val="single" w:sz="8" w:space="0" w:color="auto"/>
            </w:tcBorders>
            <w:shd w:val="clear" w:color="auto" w:fill="auto"/>
            <w:tcMar>
              <w:right w:w="57" w:type="dxa"/>
            </w:tcMar>
          </w:tcPr>
          <w:p w14:paraId="4C1C393C"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24</w:t>
            </w:r>
            <w:r w:rsidRPr="006B00C0">
              <w:rPr>
                <w:rFonts w:hint="eastAsia"/>
                <w:color w:val="000000" w:themeColor="text1"/>
                <w:sz w:val="13"/>
                <w:szCs w:val="13"/>
              </w:rPr>
              <w:t>年</w:t>
            </w:r>
          </w:p>
        </w:tc>
        <w:tc>
          <w:tcPr>
            <w:tcW w:w="402" w:type="dxa"/>
            <w:tcBorders>
              <w:left w:val="single" w:sz="8" w:space="0" w:color="auto"/>
              <w:bottom w:val="nil"/>
            </w:tcBorders>
            <w:tcMar>
              <w:left w:w="0" w:type="dxa"/>
              <w:right w:w="28" w:type="dxa"/>
            </w:tcMar>
            <w:vAlign w:val="center"/>
          </w:tcPr>
          <w:p w14:paraId="71CC86F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w:t>
            </w:r>
          </w:p>
        </w:tc>
        <w:tc>
          <w:tcPr>
            <w:tcW w:w="402" w:type="dxa"/>
            <w:tcBorders>
              <w:bottom w:val="nil"/>
            </w:tcBorders>
            <w:shd w:val="clear" w:color="auto" w:fill="auto"/>
            <w:tcMar>
              <w:left w:w="0" w:type="dxa"/>
              <w:right w:w="28" w:type="dxa"/>
            </w:tcMar>
            <w:vAlign w:val="center"/>
          </w:tcPr>
          <w:p w14:paraId="4E61A4B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17</w:t>
            </w:r>
          </w:p>
        </w:tc>
        <w:tc>
          <w:tcPr>
            <w:tcW w:w="402" w:type="dxa"/>
            <w:tcBorders>
              <w:bottom w:val="nil"/>
              <w:tr2bl w:val="single" w:sz="4" w:space="0" w:color="auto"/>
            </w:tcBorders>
            <w:shd w:val="clear" w:color="auto" w:fill="auto"/>
            <w:tcMar>
              <w:left w:w="0" w:type="dxa"/>
              <w:right w:w="28" w:type="dxa"/>
            </w:tcMar>
            <w:vAlign w:val="center"/>
          </w:tcPr>
          <w:p w14:paraId="12F8E05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bottom w:val="nil"/>
            </w:tcBorders>
            <w:shd w:val="clear" w:color="auto" w:fill="auto"/>
            <w:tcMar>
              <w:left w:w="0" w:type="dxa"/>
              <w:right w:w="28" w:type="dxa"/>
            </w:tcMar>
            <w:vAlign w:val="center"/>
          </w:tcPr>
          <w:p w14:paraId="70C2431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w:t>
            </w:r>
          </w:p>
        </w:tc>
        <w:tc>
          <w:tcPr>
            <w:tcW w:w="402" w:type="dxa"/>
            <w:tcBorders>
              <w:bottom w:val="nil"/>
            </w:tcBorders>
            <w:shd w:val="clear" w:color="auto" w:fill="auto"/>
            <w:tcMar>
              <w:left w:w="0" w:type="dxa"/>
              <w:right w:w="28" w:type="dxa"/>
            </w:tcMar>
            <w:vAlign w:val="center"/>
          </w:tcPr>
          <w:p w14:paraId="6795988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48.5%</w:t>
            </w:r>
          </w:p>
        </w:tc>
        <w:tc>
          <w:tcPr>
            <w:tcW w:w="402" w:type="dxa"/>
            <w:tcBorders>
              <w:bottom w:val="nil"/>
            </w:tcBorders>
            <w:shd w:val="clear" w:color="auto" w:fill="auto"/>
            <w:tcMar>
              <w:left w:w="0" w:type="dxa"/>
              <w:right w:w="28" w:type="dxa"/>
            </w:tcMar>
            <w:vAlign w:val="center"/>
          </w:tcPr>
          <w:p w14:paraId="71089F7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51.5%</w:t>
            </w:r>
          </w:p>
        </w:tc>
        <w:tc>
          <w:tcPr>
            <w:tcW w:w="402" w:type="dxa"/>
            <w:tcBorders>
              <w:bottom w:val="nil"/>
              <w:right w:val="single" w:sz="8" w:space="0" w:color="auto"/>
              <w:tr2bl w:val="single" w:sz="4" w:space="0" w:color="auto"/>
            </w:tcBorders>
            <w:shd w:val="clear" w:color="auto" w:fill="auto"/>
            <w:tcMar>
              <w:left w:w="0" w:type="dxa"/>
              <w:right w:w="28" w:type="dxa"/>
            </w:tcMar>
            <w:vAlign w:val="center"/>
          </w:tcPr>
          <w:p w14:paraId="72DBB70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left w:val="single" w:sz="8" w:space="0" w:color="auto"/>
              <w:bottom w:val="nil"/>
              <w:tr2bl w:val="nil"/>
            </w:tcBorders>
            <w:tcMar>
              <w:left w:w="0" w:type="dxa"/>
              <w:right w:w="28" w:type="dxa"/>
            </w:tcMar>
            <w:vAlign w:val="center"/>
          </w:tcPr>
          <w:p w14:paraId="72099D5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18</w:t>
            </w:r>
          </w:p>
        </w:tc>
        <w:tc>
          <w:tcPr>
            <w:tcW w:w="402" w:type="dxa"/>
            <w:tcBorders>
              <w:bottom w:val="nil"/>
              <w:tr2bl w:val="nil"/>
            </w:tcBorders>
            <w:tcMar>
              <w:left w:w="0" w:type="dxa"/>
              <w:right w:w="28" w:type="dxa"/>
            </w:tcMar>
            <w:vAlign w:val="center"/>
          </w:tcPr>
          <w:p w14:paraId="75E556E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bottom w:val="nil"/>
              <w:tr2bl w:val="single" w:sz="4" w:space="0" w:color="auto"/>
            </w:tcBorders>
            <w:tcMar>
              <w:left w:w="0" w:type="dxa"/>
              <w:right w:w="28" w:type="dxa"/>
            </w:tcMar>
            <w:vAlign w:val="center"/>
          </w:tcPr>
          <w:p w14:paraId="7A43254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bottom w:val="nil"/>
              <w:tr2bl w:val="nil"/>
            </w:tcBorders>
            <w:tcMar>
              <w:left w:w="0" w:type="dxa"/>
              <w:right w:w="28" w:type="dxa"/>
            </w:tcMar>
            <w:vAlign w:val="center"/>
          </w:tcPr>
          <w:p w14:paraId="7CFA9E8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18</w:t>
            </w:r>
          </w:p>
        </w:tc>
        <w:tc>
          <w:tcPr>
            <w:tcW w:w="402" w:type="dxa"/>
            <w:tcBorders>
              <w:bottom w:val="nil"/>
              <w:tr2bl w:val="nil"/>
            </w:tcBorders>
            <w:tcMar>
              <w:left w:w="0" w:type="dxa"/>
              <w:right w:w="28" w:type="dxa"/>
            </w:tcMar>
            <w:vAlign w:val="center"/>
          </w:tcPr>
          <w:p w14:paraId="35A1DEF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pacing w:val="-4"/>
                <w:sz w:val="13"/>
                <w:szCs w:val="13"/>
              </w:rPr>
            </w:pPr>
            <w:r w:rsidRPr="006B00C0">
              <w:rPr>
                <w:color w:val="000000" w:themeColor="text1"/>
                <w:spacing w:val="-4"/>
                <w:sz w:val="13"/>
                <w:szCs w:val="13"/>
              </w:rPr>
              <w:t>100.0%</w:t>
            </w:r>
          </w:p>
        </w:tc>
        <w:tc>
          <w:tcPr>
            <w:tcW w:w="402" w:type="dxa"/>
            <w:tcBorders>
              <w:bottom w:val="nil"/>
              <w:tr2bl w:val="nil"/>
            </w:tcBorders>
            <w:tcMar>
              <w:left w:w="0" w:type="dxa"/>
              <w:right w:w="28" w:type="dxa"/>
            </w:tcMar>
            <w:vAlign w:val="center"/>
          </w:tcPr>
          <w:p w14:paraId="1DF29B4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bottom w:val="nil"/>
              <w:right w:val="single" w:sz="8" w:space="0" w:color="auto"/>
              <w:tr2bl w:val="single" w:sz="4" w:space="0" w:color="auto"/>
            </w:tcBorders>
            <w:tcMar>
              <w:left w:w="0" w:type="dxa"/>
              <w:right w:w="28" w:type="dxa"/>
            </w:tcMar>
            <w:vAlign w:val="center"/>
          </w:tcPr>
          <w:p w14:paraId="7F3C5A9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left w:val="single" w:sz="8" w:space="0" w:color="auto"/>
              <w:bottom w:val="nil"/>
              <w:tr2bl w:val="nil"/>
            </w:tcBorders>
            <w:tcMar>
              <w:left w:w="0" w:type="dxa"/>
              <w:right w:w="28" w:type="dxa"/>
            </w:tcMar>
            <w:vAlign w:val="center"/>
          </w:tcPr>
          <w:p w14:paraId="496D5F7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bottom w:val="nil"/>
              <w:tr2bl w:val="nil"/>
            </w:tcBorders>
            <w:tcMar>
              <w:left w:w="0" w:type="dxa"/>
              <w:right w:w="28" w:type="dxa"/>
            </w:tcMar>
            <w:vAlign w:val="center"/>
          </w:tcPr>
          <w:p w14:paraId="03F3A8F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bottom w:val="nil"/>
              <w:tr2bl w:val="single" w:sz="4" w:space="0" w:color="auto"/>
            </w:tcBorders>
            <w:shd w:val="clear" w:color="auto" w:fill="auto"/>
            <w:tcMar>
              <w:left w:w="0" w:type="dxa"/>
              <w:right w:w="28" w:type="dxa"/>
            </w:tcMar>
            <w:vAlign w:val="center"/>
          </w:tcPr>
          <w:p w14:paraId="35A55AE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bottom w:val="nil"/>
              <w:right w:val="single" w:sz="4" w:space="0" w:color="auto"/>
              <w:tr2bl w:val="nil"/>
            </w:tcBorders>
            <w:shd w:val="clear" w:color="auto" w:fill="auto"/>
            <w:tcMar>
              <w:left w:w="0" w:type="dxa"/>
              <w:right w:w="28" w:type="dxa"/>
            </w:tcMar>
            <w:vAlign w:val="center"/>
          </w:tcPr>
          <w:p w14:paraId="239C331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left w:val="single" w:sz="4" w:space="0" w:color="auto"/>
              <w:bottom w:val="nil"/>
            </w:tcBorders>
            <w:shd w:val="clear" w:color="auto" w:fill="auto"/>
            <w:tcMar>
              <w:left w:w="0" w:type="dxa"/>
              <w:right w:w="28" w:type="dxa"/>
            </w:tcMar>
            <w:vAlign w:val="center"/>
          </w:tcPr>
          <w:p w14:paraId="3A60F2E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pacing w:val="-4"/>
                <w:sz w:val="13"/>
                <w:szCs w:val="13"/>
              </w:rPr>
            </w:pPr>
            <w:r w:rsidRPr="006B00C0">
              <w:rPr>
                <w:color w:val="000000" w:themeColor="text1"/>
                <w:spacing w:val="-4"/>
                <w:sz w:val="13"/>
                <w:szCs w:val="13"/>
              </w:rPr>
              <w:t>100.0%</w:t>
            </w:r>
          </w:p>
        </w:tc>
        <w:tc>
          <w:tcPr>
            <w:tcW w:w="402" w:type="dxa"/>
            <w:tcBorders>
              <w:bottom w:val="nil"/>
            </w:tcBorders>
            <w:shd w:val="clear" w:color="auto" w:fill="auto"/>
            <w:tcMar>
              <w:left w:w="0" w:type="dxa"/>
              <w:right w:w="28" w:type="dxa"/>
            </w:tcMar>
            <w:vAlign w:val="center"/>
          </w:tcPr>
          <w:p w14:paraId="3452E02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bottom w:val="nil"/>
              <w:right w:val="single" w:sz="8" w:space="0" w:color="auto"/>
              <w:tr2bl w:val="single" w:sz="4" w:space="0" w:color="auto"/>
            </w:tcBorders>
            <w:tcMar>
              <w:left w:w="0" w:type="dxa"/>
              <w:right w:w="28" w:type="dxa"/>
            </w:tcMar>
            <w:vAlign w:val="center"/>
          </w:tcPr>
          <w:p w14:paraId="6A6D40E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1E2FEDDF"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615DB59A"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30CBFD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22</w:t>
            </w:r>
          </w:p>
        </w:tc>
        <w:tc>
          <w:tcPr>
            <w:tcW w:w="402" w:type="dxa"/>
            <w:tcBorders>
              <w:top w:val="nil"/>
              <w:bottom w:val="nil"/>
            </w:tcBorders>
            <w:shd w:val="clear" w:color="auto" w:fill="DEEAF6" w:themeFill="accent1" w:themeFillTint="33"/>
            <w:tcMar>
              <w:left w:w="0" w:type="dxa"/>
              <w:right w:w="28" w:type="dxa"/>
            </w:tcMar>
            <w:vAlign w:val="center"/>
          </w:tcPr>
          <w:p w14:paraId="7B29893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w:t>
            </w: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03817CC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cBorders>
            <w:shd w:val="clear" w:color="auto" w:fill="DEEAF6" w:themeFill="accent1" w:themeFillTint="33"/>
            <w:tcMar>
              <w:left w:w="0" w:type="dxa"/>
              <w:right w:w="28" w:type="dxa"/>
            </w:tcMar>
            <w:vAlign w:val="center"/>
          </w:tcPr>
          <w:p w14:paraId="199C1BD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32</w:t>
            </w:r>
          </w:p>
        </w:tc>
        <w:tc>
          <w:tcPr>
            <w:tcW w:w="402" w:type="dxa"/>
            <w:tcBorders>
              <w:top w:val="nil"/>
              <w:bottom w:val="nil"/>
            </w:tcBorders>
            <w:shd w:val="clear" w:color="auto" w:fill="DEEAF6" w:themeFill="accent1" w:themeFillTint="33"/>
            <w:tcMar>
              <w:left w:w="0" w:type="dxa"/>
              <w:right w:w="28" w:type="dxa"/>
            </w:tcMar>
            <w:vAlign w:val="center"/>
          </w:tcPr>
          <w:p w14:paraId="14E48FC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68.8%</w:t>
            </w:r>
          </w:p>
        </w:tc>
        <w:tc>
          <w:tcPr>
            <w:tcW w:w="402" w:type="dxa"/>
            <w:tcBorders>
              <w:top w:val="nil"/>
              <w:bottom w:val="nil"/>
            </w:tcBorders>
            <w:shd w:val="clear" w:color="auto" w:fill="DEEAF6" w:themeFill="accent1" w:themeFillTint="33"/>
            <w:tcMar>
              <w:left w:w="0" w:type="dxa"/>
              <w:right w:w="28" w:type="dxa"/>
            </w:tcMar>
            <w:vAlign w:val="center"/>
          </w:tcPr>
          <w:p w14:paraId="1F6D61A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31.3%</w:t>
            </w:r>
          </w:p>
        </w:tc>
        <w:tc>
          <w:tcPr>
            <w:tcW w:w="402"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4247DD4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nil"/>
            </w:tcBorders>
            <w:shd w:val="clear" w:color="auto" w:fill="DEEAF6" w:themeFill="accent1" w:themeFillTint="33"/>
            <w:tcMar>
              <w:left w:w="0" w:type="dxa"/>
              <w:right w:w="28" w:type="dxa"/>
            </w:tcMar>
            <w:vAlign w:val="center"/>
          </w:tcPr>
          <w:p w14:paraId="5A0164B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bottom w:val="nil"/>
              <w:tr2bl w:val="nil"/>
            </w:tcBorders>
            <w:shd w:val="clear" w:color="auto" w:fill="DEEAF6" w:themeFill="accent1" w:themeFillTint="33"/>
            <w:tcMar>
              <w:left w:w="0" w:type="dxa"/>
              <w:right w:w="28" w:type="dxa"/>
            </w:tcMar>
            <w:vAlign w:val="center"/>
          </w:tcPr>
          <w:p w14:paraId="028235A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5850E15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nil"/>
            </w:tcBorders>
            <w:shd w:val="clear" w:color="auto" w:fill="DEEAF6" w:themeFill="accent1" w:themeFillTint="33"/>
            <w:tcMar>
              <w:left w:w="0" w:type="dxa"/>
              <w:right w:w="28" w:type="dxa"/>
            </w:tcMar>
            <w:vAlign w:val="center"/>
          </w:tcPr>
          <w:p w14:paraId="31E2B89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13</w:t>
            </w:r>
          </w:p>
        </w:tc>
        <w:tc>
          <w:tcPr>
            <w:tcW w:w="402" w:type="dxa"/>
            <w:tcBorders>
              <w:top w:val="nil"/>
              <w:bottom w:val="nil"/>
              <w:tr2bl w:val="nil"/>
            </w:tcBorders>
            <w:shd w:val="clear" w:color="auto" w:fill="DEEAF6" w:themeFill="accent1" w:themeFillTint="33"/>
            <w:tcMar>
              <w:left w:w="0" w:type="dxa"/>
              <w:right w:w="28" w:type="dxa"/>
            </w:tcMar>
            <w:vAlign w:val="center"/>
          </w:tcPr>
          <w:p w14:paraId="61D0DA8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46.2%</w:t>
            </w:r>
          </w:p>
        </w:tc>
        <w:tc>
          <w:tcPr>
            <w:tcW w:w="402" w:type="dxa"/>
            <w:tcBorders>
              <w:top w:val="nil"/>
              <w:bottom w:val="nil"/>
              <w:tr2bl w:val="nil"/>
            </w:tcBorders>
            <w:shd w:val="clear" w:color="auto" w:fill="DEEAF6" w:themeFill="accent1" w:themeFillTint="33"/>
            <w:tcMar>
              <w:left w:w="0" w:type="dxa"/>
              <w:right w:w="28" w:type="dxa"/>
            </w:tcMar>
            <w:vAlign w:val="center"/>
          </w:tcPr>
          <w:p w14:paraId="245CBDD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53.8%</w:t>
            </w:r>
          </w:p>
        </w:tc>
        <w:tc>
          <w:tcPr>
            <w:tcW w:w="402"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14ECD06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nil"/>
            </w:tcBorders>
            <w:shd w:val="clear" w:color="auto" w:fill="DEEAF6" w:themeFill="accent1" w:themeFillTint="33"/>
            <w:tcMar>
              <w:left w:w="0" w:type="dxa"/>
              <w:right w:w="28" w:type="dxa"/>
            </w:tcMar>
            <w:vAlign w:val="center"/>
          </w:tcPr>
          <w:p w14:paraId="5C03E8B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28</w:t>
            </w:r>
          </w:p>
        </w:tc>
        <w:tc>
          <w:tcPr>
            <w:tcW w:w="402" w:type="dxa"/>
            <w:tcBorders>
              <w:top w:val="nil"/>
              <w:bottom w:val="nil"/>
              <w:tr2bl w:val="nil"/>
            </w:tcBorders>
            <w:shd w:val="clear" w:color="auto" w:fill="DEEAF6" w:themeFill="accent1" w:themeFillTint="33"/>
            <w:tcMar>
              <w:left w:w="0" w:type="dxa"/>
              <w:right w:w="28" w:type="dxa"/>
            </w:tcMar>
            <w:vAlign w:val="center"/>
          </w:tcPr>
          <w:p w14:paraId="1D02B00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0B27112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4" w:space="0" w:color="auto"/>
              <w:tr2bl w:val="nil"/>
            </w:tcBorders>
            <w:shd w:val="clear" w:color="auto" w:fill="DEEAF6" w:themeFill="accent1" w:themeFillTint="33"/>
            <w:tcMar>
              <w:left w:w="0" w:type="dxa"/>
              <w:right w:w="28" w:type="dxa"/>
            </w:tcMar>
            <w:vAlign w:val="center"/>
          </w:tcPr>
          <w:p w14:paraId="74CA93A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1A8F899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93.3%</w:t>
            </w:r>
          </w:p>
        </w:tc>
        <w:tc>
          <w:tcPr>
            <w:tcW w:w="402" w:type="dxa"/>
            <w:tcBorders>
              <w:top w:val="nil"/>
              <w:bottom w:val="nil"/>
            </w:tcBorders>
            <w:shd w:val="clear" w:color="auto" w:fill="DEEAF6" w:themeFill="accent1" w:themeFillTint="33"/>
            <w:tcMar>
              <w:left w:w="0" w:type="dxa"/>
              <w:right w:w="28" w:type="dxa"/>
            </w:tcMar>
            <w:vAlign w:val="center"/>
          </w:tcPr>
          <w:p w14:paraId="0F9E65E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6.7%</w:t>
            </w:r>
          </w:p>
        </w:tc>
        <w:tc>
          <w:tcPr>
            <w:tcW w:w="403"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4AB85F6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23AF1775"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2FC5517D"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26</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3FD3FB3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34</w:t>
            </w:r>
          </w:p>
        </w:tc>
        <w:tc>
          <w:tcPr>
            <w:tcW w:w="402" w:type="dxa"/>
            <w:tcBorders>
              <w:top w:val="nil"/>
              <w:bottom w:val="nil"/>
            </w:tcBorders>
            <w:shd w:val="clear" w:color="auto" w:fill="auto"/>
            <w:tcMar>
              <w:left w:w="0" w:type="dxa"/>
              <w:right w:w="28" w:type="dxa"/>
            </w:tcMar>
            <w:vAlign w:val="center"/>
          </w:tcPr>
          <w:p w14:paraId="4258EF1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166</w:t>
            </w:r>
          </w:p>
        </w:tc>
        <w:tc>
          <w:tcPr>
            <w:tcW w:w="402" w:type="dxa"/>
            <w:tcBorders>
              <w:top w:val="nil"/>
              <w:bottom w:val="nil"/>
              <w:tr2bl w:val="single" w:sz="4" w:space="0" w:color="auto"/>
            </w:tcBorders>
            <w:shd w:val="clear" w:color="auto" w:fill="auto"/>
            <w:tcMar>
              <w:left w:w="0" w:type="dxa"/>
              <w:right w:w="28" w:type="dxa"/>
            </w:tcMar>
            <w:vAlign w:val="center"/>
          </w:tcPr>
          <w:p w14:paraId="68D8AF6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cBorders>
            <w:shd w:val="clear" w:color="auto" w:fill="auto"/>
            <w:tcMar>
              <w:left w:w="0" w:type="dxa"/>
              <w:right w:w="28" w:type="dxa"/>
            </w:tcMar>
            <w:vAlign w:val="center"/>
          </w:tcPr>
          <w:p w14:paraId="5BCDD3C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200</w:t>
            </w:r>
          </w:p>
        </w:tc>
        <w:tc>
          <w:tcPr>
            <w:tcW w:w="402" w:type="dxa"/>
            <w:tcBorders>
              <w:top w:val="nil"/>
              <w:bottom w:val="nil"/>
            </w:tcBorders>
            <w:shd w:val="clear" w:color="auto" w:fill="auto"/>
            <w:tcMar>
              <w:left w:w="0" w:type="dxa"/>
              <w:right w:w="28" w:type="dxa"/>
            </w:tcMar>
            <w:vAlign w:val="center"/>
          </w:tcPr>
          <w:p w14:paraId="0242D04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17.0%</w:t>
            </w:r>
          </w:p>
        </w:tc>
        <w:tc>
          <w:tcPr>
            <w:tcW w:w="402" w:type="dxa"/>
            <w:tcBorders>
              <w:top w:val="nil"/>
              <w:bottom w:val="nil"/>
            </w:tcBorders>
            <w:shd w:val="clear" w:color="auto" w:fill="auto"/>
            <w:tcMar>
              <w:left w:w="0" w:type="dxa"/>
              <w:right w:w="28" w:type="dxa"/>
            </w:tcMar>
            <w:vAlign w:val="center"/>
          </w:tcPr>
          <w:p w14:paraId="583C790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83.0%</w:t>
            </w:r>
          </w:p>
        </w:tc>
        <w:tc>
          <w:tcPr>
            <w:tcW w:w="402" w:type="dxa"/>
            <w:tcBorders>
              <w:top w:val="nil"/>
              <w:bottom w:val="nil"/>
              <w:right w:val="single" w:sz="8" w:space="0" w:color="auto"/>
              <w:tr2bl w:val="single" w:sz="4" w:space="0" w:color="auto"/>
            </w:tcBorders>
            <w:shd w:val="clear" w:color="auto" w:fill="auto"/>
            <w:tcMar>
              <w:left w:w="0" w:type="dxa"/>
              <w:right w:w="28" w:type="dxa"/>
            </w:tcMar>
            <w:vAlign w:val="center"/>
          </w:tcPr>
          <w:p w14:paraId="22FCB1F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nil"/>
            </w:tcBorders>
            <w:tcMar>
              <w:left w:w="0" w:type="dxa"/>
              <w:right w:w="28" w:type="dxa"/>
            </w:tcMar>
            <w:vAlign w:val="center"/>
          </w:tcPr>
          <w:p w14:paraId="5344B4E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13</w:t>
            </w:r>
          </w:p>
        </w:tc>
        <w:tc>
          <w:tcPr>
            <w:tcW w:w="402" w:type="dxa"/>
            <w:tcBorders>
              <w:top w:val="nil"/>
              <w:bottom w:val="nil"/>
              <w:tr2bl w:val="nil"/>
            </w:tcBorders>
            <w:tcMar>
              <w:left w:w="0" w:type="dxa"/>
              <w:right w:w="28" w:type="dxa"/>
            </w:tcMar>
            <w:vAlign w:val="center"/>
          </w:tcPr>
          <w:p w14:paraId="0DDC45F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r2bl w:val="single" w:sz="4" w:space="0" w:color="auto"/>
            </w:tcBorders>
            <w:tcMar>
              <w:left w:w="0" w:type="dxa"/>
              <w:right w:w="28" w:type="dxa"/>
            </w:tcMar>
            <w:vAlign w:val="center"/>
          </w:tcPr>
          <w:p w14:paraId="567555A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nil"/>
            </w:tcBorders>
            <w:tcMar>
              <w:left w:w="0" w:type="dxa"/>
              <w:right w:w="28" w:type="dxa"/>
            </w:tcMar>
            <w:vAlign w:val="center"/>
          </w:tcPr>
          <w:p w14:paraId="6E6476C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13</w:t>
            </w:r>
          </w:p>
        </w:tc>
        <w:tc>
          <w:tcPr>
            <w:tcW w:w="402" w:type="dxa"/>
            <w:tcBorders>
              <w:top w:val="nil"/>
              <w:bottom w:val="nil"/>
              <w:tr2bl w:val="nil"/>
            </w:tcBorders>
            <w:tcMar>
              <w:left w:w="0" w:type="dxa"/>
              <w:right w:w="28" w:type="dxa"/>
            </w:tcMar>
            <w:vAlign w:val="center"/>
          </w:tcPr>
          <w:p w14:paraId="1F2CD11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pacing w:val="-10"/>
                <w:sz w:val="13"/>
                <w:szCs w:val="13"/>
              </w:rPr>
            </w:pPr>
            <w:r w:rsidRPr="006B00C0">
              <w:rPr>
                <w:color w:val="000000" w:themeColor="text1"/>
                <w:spacing w:val="-4"/>
                <w:sz w:val="13"/>
                <w:szCs w:val="13"/>
              </w:rPr>
              <w:t>100.0%</w:t>
            </w:r>
          </w:p>
        </w:tc>
        <w:tc>
          <w:tcPr>
            <w:tcW w:w="402" w:type="dxa"/>
            <w:tcBorders>
              <w:top w:val="nil"/>
              <w:bottom w:val="nil"/>
              <w:tr2bl w:val="nil"/>
            </w:tcBorders>
            <w:tcMar>
              <w:left w:w="0" w:type="dxa"/>
              <w:right w:w="28" w:type="dxa"/>
            </w:tcMar>
            <w:vAlign w:val="center"/>
          </w:tcPr>
          <w:p w14:paraId="155D0B8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r2bl w:val="single" w:sz="4" w:space="0" w:color="auto"/>
            </w:tcBorders>
            <w:tcMar>
              <w:left w:w="0" w:type="dxa"/>
              <w:right w:w="28" w:type="dxa"/>
            </w:tcMar>
            <w:vAlign w:val="center"/>
          </w:tcPr>
          <w:p w14:paraId="2D904D8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nil"/>
            </w:tcBorders>
            <w:tcMar>
              <w:left w:w="0" w:type="dxa"/>
              <w:right w:w="28" w:type="dxa"/>
            </w:tcMar>
            <w:vAlign w:val="center"/>
          </w:tcPr>
          <w:p w14:paraId="13FA135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w:t>
            </w:r>
          </w:p>
        </w:tc>
        <w:tc>
          <w:tcPr>
            <w:tcW w:w="402" w:type="dxa"/>
            <w:tcBorders>
              <w:top w:val="nil"/>
              <w:bottom w:val="nil"/>
              <w:tr2bl w:val="nil"/>
            </w:tcBorders>
            <w:tcMar>
              <w:left w:w="0" w:type="dxa"/>
              <w:right w:w="28" w:type="dxa"/>
            </w:tcMar>
            <w:vAlign w:val="center"/>
          </w:tcPr>
          <w:p w14:paraId="7BC4193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15</w:t>
            </w:r>
          </w:p>
        </w:tc>
        <w:tc>
          <w:tcPr>
            <w:tcW w:w="402" w:type="dxa"/>
            <w:tcBorders>
              <w:top w:val="nil"/>
              <w:bottom w:val="nil"/>
              <w:tr2bl w:val="single" w:sz="4" w:space="0" w:color="auto"/>
            </w:tcBorders>
            <w:shd w:val="clear" w:color="auto" w:fill="auto"/>
            <w:tcMar>
              <w:left w:w="0" w:type="dxa"/>
              <w:right w:w="28" w:type="dxa"/>
            </w:tcMar>
            <w:vAlign w:val="center"/>
          </w:tcPr>
          <w:p w14:paraId="2D091AF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4" w:space="0" w:color="auto"/>
              <w:tr2bl w:val="nil"/>
            </w:tcBorders>
            <w:shd w:val="clear" w:color="auto" w:fill="auto"/>
            <w:tcMar>
              <w:left w:w="0" w:type="dxa"/>
              <w:right w:w="28" w:type="dxa"/>
            </w:tcMar>
            <w:vAlign w:val="center"/>
          </w:tcPr>
          <w:p w14:paraId="515B6B0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26</w:t>
            </w:r>
          </w:p>
        </w:tc>
        <w:tc>
          <w:tcPr>
            <w:tcW w:w="402" w:type="dxa"/>
            <w:tcBorders>
              <w:top w:val="nil"/>
              <w:left w:val="single" w:sz="4" w:space="0" w:color="auto"/>
              <w:bottom w:val="nil"/>
            </w:tcBorders>
            <w:shd w:val="clear" w:color="auto" w:fill="auto"/>
            <w:tcMar>
              <w:left w:w="0" w:type="dxa"/>
              <w:right w:w="28" w:type="dxa"/>
            </w:tcMar>
            <w:vAlign w:val="center"/>
          </w:tcPr>
          <w:p w14:paraId="3B26302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42.3%</w:t>
            </w:r>
          </w:p>
        </w:tc>
        <w:tc>
          <w:tcPr>
            <w:tcW w:w="402" w:type="dxa"/>
            <w:tcBorders>
              <w:top w:val="nil"/>
              <w:bottom w:val="nil"/>
            </w:tcBorders>
            <w:shd w:val="clear" w:color="auto" w:fill="auto"/>
            <w:tcMar>
              <w:left w:w="0" w:type="dxa"/>
              <w:right w:w="28" w:type="dxa"/>
            </w:tcMar>
            <w:vAlign w:val="center"/>
          </w:tcPr>
          <w:p w14:paraId="431239F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57.7%</w:t>
            </w:r>
          </w:p>
        </w:tc>
        <w:tc>
          <w:tcPr>
            <w:tcW w:w="403" w:type="dxa"/>
            <w:tcBorders>
              <w:top w:val="nil"/>
              <w:bottom w:val="nil"/>
              <w:right w:val="single" w:sz="8" w:space="0" w:color="auto"/>
              <w:tr2bl w:val="single" w:sz="4" w:space="0" w:color="auto"/>
            </w:tcBorders>
            <w:tcMar>
              <w:left w:w="0" w:type="dxa"/>
              <w:right w:w="28" w:type="dxa"/>
            </w:tcMar>
            <w:vAlign w:val="center"/>
          </w:tcPr>
          <w:p w14:paraId="2D474F0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0BD826B7"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0F23B687"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27</w:t>
            </w:r>
            <w:r w:rsidRPr="006B00C0">
              <w:rPr>
                <w:rFonts w:hint="eastAsia"/>
                <w:color w:val="000000" w:themeColor="text1"/>
                <w:sz w:val="13"/>
                <w:szCs w:val="13"/>
              </w:rPr>
              <w:t>年</w:t>
            </w:r>
          </w:p>
        </w:tc>
        <w:tc>
          <w:tcPr>
            <w:tcW w:w="402" w:type="dxa"/>
            <w:tcBorders>
              <w:top w:val="nil"/>
              <w:left w:val="single" w:sz="8" w:space="0" w:color="auto"/>
              <w:bottom w:val="nil"/>
              <w:tr2bl w:val="single" w:sz="4" w:space="0" w:color="auto"/>
            </w:tcBorders>
            <w:shd w:val="clear" w:color="auto" w:fill="DEEAF6" w:themeFill="accent1" w:themeFillTint="33"/>
            <w:tcMar>
              <w:left w:w="0" w:type="dxa"/>
              <w:right w:w="28" w:type="dxa"/>
            </w:tcMar>
            <w:vAlign w:val="center"/>
          </w:tcPr>
          <w:p w14:paraId="681E166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654E8AE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11342BD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1983BCF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6DF516F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6E7FB7C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34BA65C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single" w:sz="4" w:space="0" w:color="auto"/>
            </w:tcBorders>
            <w:shd w:val="clear" w:color="auto" w:fill="DEEAF6" w:themeFill="accent1" w:themeFillTint="33"/>
            <w:tcMar>
              <w:left w:w="0" w:type="dxa"/>
              <w:right w:w="28" w:type="dxa"/>
            </w:tcMar>
            <w:vAlign w:val="center"/>
          </w:tcPr>
          <w:p w14:paraId="6DDF28F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25340D0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58E4E2D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5FDE4FE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6EAB506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3D38DF0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49D003C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left w:val="single" w:sz="8" w:space="0" w:color="auto"/>
              <w:bottom w:val="nil"/>
              <w:tr2bl w:val="single" w:sz="4" w:space="0" w:color="auto"/>
            </w:tcBorders>
            <w:shd w:val="clear" w:color="auto" w:fill="DEEAF6" w:themeFill="accent1" w:themeFillTint="33"/>
            <w:tcMar>
              <w:left w:w="0" w:type="dxa"/>
              <w:right w:w="28" w:type="dxa"/>
            </w:tcMar>
            <w:vAlign w:val="center"/>
          </w:tcPr>
          <w:p w14:paraId="4C2EB28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3683C3D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77FC6D3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4" w:space="0" w:color="auto"/>
              <w:tr2bl w:val="single" w:sz="4" w:space="0" w:color="auto"/>
            </w:tcBorders>
            <w:shd w:val="clear" w:color="auto" w:fill="DEEAF6" w:themeFill="accent1" w:themeFillTint="33"/>
            <w:tcMar>
              <w:left w:w="0" w:type="dxa"/>
              <w:right w:w="28" w:type="dxa"/>
            </w:tcMar>
            <w:vAlign w:val="center"/>
          </w:tcPr>
          <w:p w14:paraId="29F7931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4" w:space="0" w:color="auto"/>
              <w:bottom w:val="nil"/>
              <w:tr2bl w:val="single" w:sz="4" w:space="0" w:color="auto"/>
            </w:tcBorders>
            <w:shd w:val="clear" w:color="auto" w:fill="DEEAF6" w:themeFill="accent1" w:themeFillTint="33"/>
            <w:tcMar>
              <w:left w:w="0" w:type="dxa"/>
              <w:right w:w="28" w:type="dxa"/>
            </w:tcMar>
            <w:vAlign w:val="center"/>
          </w:tcPr>
          <w:p w14:paraId="19D3337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566A796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3"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4DC14DF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6AC3F7E0"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7E52003C"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28</w:t>
            </w:r>
            <w:r w:rsidRPr="006B00C0">
              <w:rPr>
                <w:rFonts w:hint="eastAsia"/>
                <w:color w:val="000000" w:themeColor="text1"/>
                <w:sz w:val="13"/>
                <w:szCs w:val="13"/>
              </w:rPr>
              <w:t>年</w:t>
            </w:r>
          </w:p>
        </w:tc>
        <w:tc>
          <w:tcPr>
            <w:tcW w:w="402" w:type="dxa"/>
            <w:tcBorders>
              <w:top w:val="nil"/>
              <w:left w:val="single" w:sz="8" w:space="0" w:color="auto"/>
              <w:bottom w:val="nil"/>
              <w:tr2bl w:val="single" w:sz="4" w:space="0" w:color="auto"/>
            </w:tcBorders>
            <w:tcMar>
              <w:left w:w="0" w:type="dxa"/>
              <w:right w:w="28" w:type="dxa"/>
            </w:tcMar>
            <w:vAlign w:val="center"/>
          </w:tcPr>
          <w:p w14:paraId="2AE0021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6EBE30B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115F7A9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16EF40B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7391522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2908FD6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8" w:space="0" w:color="auto"/>
              <w:tr2bl w:val="single" w:sz="4" w:space="0" w:color="auto"/>
            </w:tcBorders>
            <w:shd w:val="clear" w:color="auto" w:fill="auto"/>
            <w:tcMar>
              <w:left w:w="0" w:type="dxa"/>
              <w:right w:w="28" w:type="dxa"/>
            </w:tcMar>
            <w:vAlign w:val="center"/>
          </w:tcPr>
          <w:p w14:paraId="58ED450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single" w:sz="4" w:space="0" w:color="auto"/>
            </w:tcBorders>
            <w:tcMar>
              <w:left w:w="0" w:type="dxa"/>
              <w:right w:w="28" w:type="dxa"/>
            </w:tcMar>
            <w:vAlign w:val="center"/>
          </w:tcPr>
          <w:p w14:paraId="217E391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02612AD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64B5E4E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311C625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28F5995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71079FF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right w:val="single" w:sz="8" w:space="0" w:color="auto"/>
              <w:tr2bl w:val="single" w:sz="4" w:space="0" w:color="auto"/>
            </w:tcBorders>
            <w:tcMar>
              <w:left w:w="0" w:type="dxa"/>
              <w:right w:w="28" w:type="dxa"/>
            </w:tcMar>
            <w:vAlign w:val="center"/>
          </w:tcPr>
          <w:p w14:paraId="4C9114B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left w:val="single" w:sz="8" w:space="0" w:color="auto"/>
              <w:bottom w:val="nil"/>
              <w:tr2bl w:val="single" w:sz="4" w:space="0" w:color="auto"/>
            </w:tcBorders>
            <w:tcMar>
              <w:left w:w="0" w:type="dxa"/>
              <w:right w:w="28" w:type="dxa"/>
            </w:tcMar>
            <w:vAlign w:val="center"/>
          </w:tcPr>
          <w:p w14:paraId="74D44A5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0F346BE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691C72A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4" w:space="0" w:color="auto"/>
              <w:tr2bl w:val="single" w:sz="4" w:space="0" w:color="auto"/>
            </w:tcBorders>
            <w:shd w:val="clear" w:color="auto" w:fill="auto"/>
            <w:tcMar>
              <w:left w:w="0" w:type="dxa"/>
              <w:right w:w="28" w:type="dxa"/>
            </w:tcMar>
            <w:vAlign w:val="center"/>
          </w:tcPr>
          <w:p w14:paraId="0366720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4" w:space="0" w:color="auto"/>
              <w:bottom w:val="nil"/>
              <w:tr2bl w:val="single" w:sz="4" w:space="0" w:color="auto"/>
            </w:tcBorders>
            <w:shd w:val="clear" w:color="auto" w:fill="auto"/>
            <w:tcMar>
              <w:left w:w="0" w:type="dxa"/>
              <w:right w:w="28" w:type="dxa"/>
            </w:tcMar>
            <w:vAlign w:val="center"/>
          </w:tcPr>
          <w:p w14:paraId="0C31C48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6C4D08D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3" w:type="dxa"/>
            <w:tcBorders>
              <w:top w:val="nil"/>
              <w:bottom w:val="nil"/>
              <w:right w:val="single" w:sz="8" w:space="0" w:color="auto"/>
              <w:tr2bl w:val="single" w:sz="4" w:space="0" w:color="auto"/>
            </w:tcBorders>
            <w:tcMar>
              <w:left w:w="0" w:type="dxa"/>
              <w:right w:w="28" w:type="dxa"/>
            </w:tcMar>
            <w:vAlign w:val="center"/>
          </w:tcPr>
          <w:p w14:paraId="6258265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0C7A7683"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7B093A84"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29</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C16DA9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51</w:t>
            </w:r>
          </w:p>
        </w:tc>
        <w:tc>
          <w:tcPr>
            <w:tcW w:w="402" w:type="dxa"/>
            <w:tcBorders>
              <w:top w:val="nil"/>
              <w:bottom w:val="nil"/>
            </w:tcBorders>
            <w:shd w:val="clear" w:color="auto" w:fill="DEEAF6" w:themeFill="accent1" w:themeFillTint="33"/>
            <w:tcMar>
              <w:left w:w="0" w:type="dxa"/>
              <w:right w:w="28" w:type="dxa"/>
            </w:tcMar>
            <w:vAlign w:val="center"/>
          </w:tcPr>
          <w:p w14:paraId="03CD418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46</w:t>
            </w:r>
          </w:p>
        </w:tc>
        <w:tc>
          <w:tcPr>
            <w:tcW w:w="402" w:type="dxa"/>
            <w:tcBorders>
              <w:top w:val="nil"/>
              <w:bottom w:val="nil"/>
            </w:tcBorders>
            <w:shd w:val="clear" w:color="auto" w:fill="DEEAF6" w:themeFill="accent1" w:themeFillTint="33"/>
            <w:tcMar>
              <w:left w:w="0" w:type="dxa"/>
              <w:right w:w="28" w:type="dxa"/>
            </w:tcMar>
            <w:vAlign w:val="center"/>
          </w:tcPr>
          <w:p w14:paraId="7456B97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3E17097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102</w:t>
            </w:r>
          </w:p>
        </w:tc>
        <w:tc>
          <w:tcPr>
            <w:tcW w:w="402" w:type="dxa"/>
            <w:tcBorders>
              <w:top w:val="nil"/>
              <w:bottom w:val="nil"/>
            </w:tcBorders>
            <w:shd w:val="clear" w:color="auto" w:fill="DEEAF6" w:themeFill="accent1" w:themeFillTint="33"/>
            <w:tcMar>
              <w:left w:w="0" w:type="dxa"/>
              <w:right w:w="28" w:type="dxa"/>
            </w:tcMar>
            <w:vAlign w:val="center"/>
          </w:tcPr>
          <w:p w14:paraId="14D3DDD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tcBorders>
            <w:shd w:val="clear" w:color="auto" w:fill="DEEAF6" w:themeFill="accent1" w:themeFillTint="33"/>
            <w:tcMar>
              <w:left w:w="0" w:type="dxa"/>
              <w:right w:w="28" w:type="dxa"/>
            </w:tcMar>
            <w:vAlign w:val="center"/>
          </w:tcPr>
          <w:p w14:paraId="1EF294B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45.1%</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B4003E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4.9%</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1E1889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19</w:t>
            </w:r>
          </w:p>
        </w:tc>
        <w:tc>
          <w:tcPr>
            <w:tcW w:w="402" w:type="dxa"/>
            <w:tcBorders>
              <w:top w:val="nil"/>
              <w:bottom w:val="nil"/>
            </w:tcBorders>
            <w:shd w:val="clear" w:color="auto" w:fill="DEEAF6" w:themeFill="accent1" w:themeFillTint="33"/>
            <w:tcMar>
              <w:left w:w="0" w:type="dxa"/>
              <w:right w:w="28" w:type="dxa"/>
            </w:tcMar>
            <w:vAlign w:val="center"/>
          </w:tcPr>
          <w:p w14:paraId="04419EA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15</w:t>
            </w:r>
          </w:p>
        </w:tc>
        <w:tc>
          <w:tcPr>
            <w:tcW w:w="402" w:type="dxa"/>
            <w:tcBorders>
              <w:top w:val="nil"/>
              <w:bottom w:val="nil"/>
            </w:tcBorders>
            <w:shd w:val="clear" w:color="auto" w:fill="DEEAF6" w:themeFill="accent1" w:themeFillTint="33"/>
            <w:tcMar>
              <w:left w:w="0" w:type="dxa"/>
              <w:right w:w="28" w:type="dxa"/>
            </w:tcMar>
            <w:vAlign w:val="center"/>
          </w:tcPr>
          <w:p w14:paraId="64708DC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DEEAF6" w:themeFill="accent1" w:themeFillTint="33"/>
            <w:tcMar>
              <w:left w:w="0" w:type="dxa"/>
              <w:right w:w="28" w:type="dxa"/>
            </w:tcMar>
            <w:vAlign w:val="center"/>
          </w:tcPr>
          <w:p w14:paraId="4CFB5FE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41</w:t>
            </w:r>
          </w:p>
        </w:tc>
        <w:tc>
          <w:tcPr>
            <w:tcW w:w="402" w:type="dxa"/>
            <w:tcBorders>
              <w:top w:val="nil"/>
              <w:bottom w:val="nil"/>
            </w:tcBorders>
            <w:shd w:val="clear" w:color="auto" w:fill="DEEAF6" w:themeFill="accent1" w:themeFillTint="33"/>
            <w:tcMar>
              <w:left w:w="0" w:type="dxa"/>
              <w:right w:w="28" w:type="dxa"/>
            </w:tcMar>
            <w:vAlign w:val="center"/>
          </w:tcPr>
          <w:p w14:paraId="629B40F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46.3%</w:t>
            </w:r>
          </w:p>
        </w:tc>
        <w:tc>
          <w:tcPr>
            <w:tcW w:w="402" w:type="dxa"/>
            <w:tcBorders>
              <w:top w:val="nil"/>
              <w:bottom w:val="nil"/>
            </w:tcBorders>
            <w:shd w:val="clear" w:color="auto" w:fill="DEEAF6" w:themeFill="accent1" w:themeFillTint="33"/>
            <w:tcMar>
              <w:left w:w="0" w:type="dxa"/>
              <w:right w:w="28" w:type="dxa"/>
            </w:tcMar>
            <w:vAlign w:val="center"/>
          </w:tcPr>
          <w:p w14:paraId="79181CF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36.6%</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D1C3CB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17.1%</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F533F8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27B91D9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20</w:t>
            </w:r>
          </w:p>
        </w:tc>
        <w:tc>
          <w:tcPr>
            <w:tcW w:w="402" w:type="dxa"/>
            <w:tcBorders>
              <w:top w:val="nil"/>
              <w:bottom w:val="nil"/>
            </w:tcBorders>
            <w:shd w:val="clear" w:color="auto" w:fill="DEEAF6" w:themeFill="accent1" w:themeFillTint="33"/>
            <w:tcMar>
              <w:left w:w="0" w:type="dxa"/>
              <w:right w:w="28" w:type="dxa"/>
            </w:tcMar>
            <w:vAlign w:val="center"/>
          </w:tcPr>
          <w:p w14:paraId="03B049B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1D09165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26</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00AA390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19.2%</w:t>
            </w:r>
          </w:p>
        </w:tc>
        <w:tc>
          <w:tcPr>
            <w:tcW w:w="402" w:type="dxa"/>
            <w:tcBorders>
              <w:top w:val="nil"/>
              <w:bottom w:val="nil"/>
            </w:tcBorders>
            <w:shd w:val="clear" w:color="auto" w:fill="DEEAF6" w:themeFill="accent1" w:themeFillTint="33"/>
            <w:tcMar>
              <w:left w:w="0" w:type="dxa"/>
              <w:right w:w="28" w:type="dxa"/>
            </w:tcMar>
            <w:vAlign w:val="center"/>
          </w:tcPr>
          <w:p w14:paraId="1D59C6D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76.9%</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182CDF2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3.8%</w:t>
            </w:r>
          </w:p>
        </w:tc>
      </w:tr>
      <w:tr w:rsidR="006B00C0" w:rsidRPr="006B00C0" w14:paraId="1686B094"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5121416A"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30</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03D75C1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45</w:t>
            </w:r>
          </w:p>
        </w:tc>
        <w:tc>
          <w:tcPr>
            <w:tcW w:w="402" w:type="dxa"/>
            <w:tcBorders>
              <w:top w:val="nil"/>
              <w:bottom w:val="nil"/>
            </w:tcBorders>
            <w:shd w:val="clear" w:color="auto" w:fill="auto"/>
            <w:tcMar>
              <w:left w:w="0" w:type="dxa"/>
              <w:right w:w="28" w:type="dxa"/>
            </w:tcMar>
            <w:vAlign w:val="center"/>
          </w:tcPr>
          <w:p w14:paraId="77F4683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225</w:t>
            </w:r>
          </w:p>
        </w:tc>
        <w:tc>
          <w:tcPr>
            <w:tcW w:w="402" w:type="dxa"/>
            <w:tcBorders>
              <w:top w:val="nil"/>
              <w:bottom w:val="nil"/>
            </w:tcBorders>
            <w:shd w:val="clear" w:color="auto" w:fill="auto"/>
            <w:tcMar>
              <w:left w:w="0" w:type="dxa"/>
              <w:right w:w="28" w:type="dxa"/>
            </w:tcMar>
            <w:vAlign w:val="center"/>
          </w:tcPr>
          <w:p w14:paraId="765011D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78C8BCD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271</w:t>
            </w:r>
          </w:p>
        </w:tc>
        <w:tc>
          <w:tcPr>
            <w:tcW w:w="402" w:type="dxa"/>
            <w:tcBorders>
              <w:top w:val="nil"/>
              <w:bottom w:val="nil"/>
            </w:tcBorders>
            <w:shd w:val="clear" w:color="auto" w:fill="auto"/>
            <w:tcMar>
              <w:left w:w="0" w:type="dxa"/>
              <w:right w:w="28" w:type="dxa"/>
            </w:tcMar>
            <w:vAlign w:val="center"/>
          </w:tcPr>
          <w:p w14:paraId="48027C2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16.6%</w:t>
            </w:r>
          </w:p>
        </w:tc>
        <w:tc>
          <w:tcPr>
            <w:tcW w:w="402" w:type="dxa"/>
            <w:tcBorders>
              <w:top w:val="nil"/>
              <w:bottom w:val="nil"/>
            </w:tcBorders>
            <w:shd w:val="clear" w:color="auto" w:fill="auto"/>
            <w:tcMar>
              <w:left w:w="0" w:type="dxa"/>
              <w:right w:w="28" w:type="dxa"/>
            </w:tcMar>
            <w:vAlign w:val="center"/>
          </w:tcPr>
          <w:p w14:paraId="226270A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83.0%</w:t>
            </w:r>
          </w:p>
        </w:tc>
        <w:tc>
          <w:tcPr>
            <w:tcW w:w="402" w:type="dxa"/>
            <w:tcBorders>
              <w:top w:val="nil"/>
              <w:bottom w:val="nil"/>
              <w:right w:val="single" w:sz="8" w:space="0" w:color="auto"/>
            </w:tcBorders>
            <w:shd w:val="clear" w:color="auto" w:fill="auto"/>
            <w:tcMar>
              <w:left w:w="0" w:type="dxa"/>
              <w:right w:w="28" w:type="dxa"/>
            </w:tcMar>
            <w:vAlign w:val="center"/>
          </w:tcPr>
          <w:p w14:paraId="3587F01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0.4%</w:t>
            </w:r>
          </w:p>
        </w:tc>
        <w:tc>
          <w:tcPr>
            <w:tcW w:w="402" w:type="dxa"/>
            <w:tcBorders>
              <w:top w:val="nil"/>
              <w:left w:val="single" w:sz="8" w:space="0" w:color="auto"/>
              <w:bottom w:val="nil"/>
            </w:tcBorders>
            <w:tcMar>
              <w:left w:w="0" w:type="dxa"/>
              <w:right w:w="28" w:type="dxa"/>
            </w:tcMar>
            <w:vAlign w:val="center"/>
          </w:tcPr>
          <w:p w14:paraId="3B1251C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43</w:t>
            </w:r>
          </w:p>
        </w:tc>
        <w:tc>
          <w:tcPr>
            <w:tcW w:w="402" w:type="dxa"/>
            <w:tcBorders>
              <w:top w:val="nil"/>
              <w:bottom w:val="nil"/>
            </w:tcBorders>
            <w:tcMar>
              <w:left w:w="0" w:type="dxa"/>
              <w:right w:w="28" w:type="dxa"/>
            </w:tcMar>
            <w:vAlign w:val="center"/>
          </w:tcPr>
          <w:p w14:paraId="48D8650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tcMar>
              <w:left w:w="0" w:type="dxa"/>
              <w:right w:w="28" w:type="dxa"/>
            </w:tcMar>
            <w:vAlign w:val="center"/>
          </w:tcPr>
          <w:p w14:paraId="30A8DC0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590D65C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48</w:t>
            </w:r>
          </w:p>
        </w:tc>
        <w:tc>
          <w:tcPr>
            <w:tcW w:w="402" w:type="dxa"/>
            <w:tcBorders>
              <w:top w:val="nil"/>
              <w:bottom w:val="nil"/>
            </w:tcBorders>
            <w:tcMar>
              <w:left w:w="0" w:type="dxa"/>
              <w:right w:w="28" w:type="dxa"/>
            </w:tcMar>
            <w:vAlign w:val="center"/>
          </w:tcPr>
          <w:p w14:paraId="7207A6A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89.6%</w:t>
            </w:r>
          </w:p>
        </w:tc>
        <w:tc>
          <w:tcPr>
            <w:tcW w:w="402" w:type="dxa"/>
            <w:tcBorders>
              <w:top w:val="nil"/>
              <w:bottom w:val="nil"/>
            </w:tcBorders>
            <w:tcMar>
              <w:left w:w="0" w:type="dxa"/>
              <w:right w:w="28" w:type="dxa"/>
            </w:tcMar>
            <w:vAlign w:val="center"/>
          </w:tcPr>
          <w:p w14:paraId="2A91BA4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8.3%</w:t>
            </w:r>
          </w:p>
        </w:tc>
        <w:tc>
          <w:tcPr>
            <w:tcW w:w="402" w:type="dxa"/>
            <w:tcBorders>
              <w:top w:val="nil"/>
              <w:bottom w:val="nil"/>
              <w:right w:val="single" w:sz="8" w:space="0" w:color="auto"/>
            </w:tcBorders>
            <w:tcMar>
              <w:left w:w="0" w:type="dxa"/>
              <w:right w:w="28" w:type="dxa"/>
            </w:tcMar>
            <w:vAlign w:val="center"/>
          </w:tcPr>
          <w:p w14:paraId="33A2F1B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2.1%</w:t>
            </w:r>
          </w:p>
        </w:tc>
        <w:tc>
          <w:tcPr>
            <w:tcW w:w="402" w:type="dxa"/>
            <w:tcBorders>
              <w:top w:val="nil"/>
              <w:left w:val="single" w:sz="8" w:space="0" w:color="auto"/>
              <w:bottom w:val="nil"/>
            </w:tcBorders>
            <w:tcMar>
              <w:left w:w="0" w:type="dxa"/>
              <w:right w:w="28" w:type="dxa"/>
            </w:tcMar>
            <w:vAlign w:val="center"/>
          </w:tcPr>
          <w:p w14:paraId="0D1F790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tcMar>
              <w:left w:w="0" w:type="dxa"/>
              <w:right w:w="28" w:type="dxa"/>
            </w:tcMar>
            <w:vAlign w:val="center"/>
          </w:tcPr>
          <w:p w14:paraId="0B72FE4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19</w:t>
            </w:r>
          </w:p>
        </w:tc>
        <w:tc>
          <w:tcPr>
            <w:tcW w:w="402" w:type="dxa"/>
            <w:tcBorders>
              <w:top w:val="nil"/>
              <w:bottom w:val="nil"/>
            </w:tcBorders>
            <w:shd w:val="clear" w:color="auto" w:fill="auto"/>
            <w:tcMar>
              <w:left w:w="0" w:type="dxa"/>
              <w:right w:w="28" w:type="dxa"/>
            </w:tcMar>
            <w:vAlign w:val="center"/>
          </w:tcPr>
          <w:p w14:paraId="5592940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7344E7D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22</w:t>
            </w:r>
          </w:p>
        </w:tc>
        <w:tc>
          <w:tcPr>
            <w:tcW w:w="402" w:type="dxa"/>
            <w:tcBorders>
              <w:top w:val="nil"/>
              <w:left w:val="single" w:sz="4" w:space="0" w:color="auto"/>
              <w:bottom w:val="nil"/>
            </w:tcBorders>
            <w:shd w:val="clear" w:color="auto" w:fill="auto"/>
            <w:tcMar>
              <w:left w:w="0" w:type="dxa"/>
              <w:right w:w="28" w:type="dxa"/>
            </w:tcMar>
            <w:vAlign w:val="center"/>
          </w:tcPr>
          <w:p w14:paraId="3580130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13.6%</w:t>
            </w:r>
          </w:p>
        </w:tc>
        <w:tc>
          <w:tcPr>
            <w:tcW w:w="402" w:type="dxa"/>
            <w:tcBorders>
              <w:top w:val="nil"/>
              <w:bottom w:val="nil"/>
            </w:tcBorders>
            <w:shd w:val="clear" w:color="auto" w:fill="auto"/>
            <w:tcMar>
              <w:left w:w="0" w:type="dxa"/>
              <w:right w:w="28" w:type="dxa"/>
            </w:tcMar>
            <w:vAlign w:val="center"/>
          </w:tcPr>
          <w:p w14:paraId="0D65E1D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86.4%</w:t>
            </w:r>
          </w:p>
        </w:tc>
        <w:tc>
          <w:tcPr>
            <w:tcW w:w="403" w:type="dxa"/>
            <w:tcBorders>
              <w:top w:val="nil"/>
              <w:bottom w:val="nil"/>
              <w:right w:val="single" w:sz="8" w:space="0" w:color="auto"/>
            </w:tcBorders>
            <w:tcMar>
              <w:left w:w="0" w:type="dxa"/>
              <w:right w:w="28" w:type="dxa"/>
            </w:tcMar>
            <w:vAlign w:val="center"/>
          </w:tcPr>
          <w:p w14:paraId="189490E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3D8918DF"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4830D104"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31</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3CF699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23</w:t>
            </w:r>
          </w:p>
        </w:tc>
        <w:tc>
          <w:tcPr>
            <w:tcW w:w="402" w:type="dxa"/>
            <w:tcBorders>
              <w:top w:val="nil"/>
              <w:bottom w:val="nil"/>
            </w:tcBorders>
            <w:shd w:val="clear" w:color="auto" w:fill="DEEAF6" w:themeFill="accent1" w:themeFillTint="33"/>
            <w:tcMar>
              <w:left w:w="0" w:type="dxa"/>
              <w:right w:w="28" w:type="dxa"/>
            </w:tcMar>
            <w:vAlign w:val="center"/>
          </w:tcPr>
          <w:p w14:paraId="17125EE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312</w:t>
            </w:r>
          </w:p>
        </w:tc>
        <w:tc>
          <w:tcPr>
            <w:tcW w:w="402" w:type="dxa"/>
            <w:tcBorders>
              <w:top w:val="nil"/>
              <w:bottom w:val="nil"/>
            </w:tcBorders>
            <w:shd w:val="clear" w:color="auto" w:fill="DEEAF6" w:themeFill="accent1" w:themeFillTint="33"/>
            <w:tcMar>
              <w:left w:w="0" w:type="dxa"/>
              <w:right w:w="28" w:type="dxa"/>
            </w:tcMar>
            <w:vAlign w:val="center"/>
          </w:tcPr>
          <w:p w14:paraId="36CED13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373C8E3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338</w:t>
            </w:r>
          </w:p>
        </w:tc>
        <w:tc>
          <w:tcPr>
            <w:tcW w:w="402" w:type="dxa"/>
            <w:tcBorders>
              <w:top w:val="nil"/>
              <w:bottom w:val="nil"/>
            </w:tcBorders>
            <w:shd w:val="clear" w:color="auto" w:fill="DEEAF6" w:themeFill="accent1" w:themeFillTint="33"/>
            <w:tcMar>
              <w:left w:w="0" w:type="dxa"/>
              <w:right w:w="28" w:type="dxa"/>
            </w:tcMar>
            <w:vAlign w:val="center"/>
          </w:tcPr>
          <w:p w14:paraId="29286AA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6.8%</w:t>
            </w:r>
          </w:p>
        </w:tc>
        <w:tc>
          <w:tcPr>
            <w:tcW w:w="402" w:type="dxa"/>
            <w:tcBorders>
              <w:top w:val="nil"/>
              <w:bottom w:val="nil"/>
            </w:tcBorders>
            <w:shd w:val="clear" w:color="auto" w:fill="DEEAF6" w:themeFill="accent1" w:themeFillTint="33"/>
            <w:tcMar>
              <w:left w:w="0" w:type="dxa"/>
              <w:right w:w="28" w:type="dxa"/>
            </w:tcMar>
            <w:vAlign w:val="center"/>
          </w:tcPr>
          <w:p w14:paraId="0E9196D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92.3%</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25472B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0.9%</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CC1FB0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38</w:t>
            </w:r>
          </w:p>
        </w:tc>
        <w:tc>
          <w:tcPr>
            <w:tcW w:w="402" w:type="dxa"/>
            <w:tcBorders>
              <w:top w:val="nil"/>
              <w:bottom w:val="nil"/>
            </w:tcBorders>
            <w:shd w:val="clear" w:color="auto" w:fill="DEEAF6" w:themeFill="accent1" w:themeFillTint="33"/>
            <w:tcMar>
              <w:left w:w="0" w:type="dxa"/>
              <w:right w:w="28" w:type="dxa"/>
            </w:tcMar>
            <w:vAlign w:val="center"/>
          </w:tcPr>
          <w:p w14:paraId="38C7EA8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687D034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1EF28FA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43</w:t>
            </w:r>
          </w:p>
        </w:tc>
        <w:tc>
          <w:tcPr>
            <w:tcW w:w="402" w:type="dxa"/>
            <w:tcBorders>
              <w:top w:val="nil"/>
              <w:bottom w:val="nil"/>
            </w:tcBorders>
            <w:shd w:val="clear" w:color="auto" w:fill="DEEAF6" w:themeFill="accent1" w:themeFillTint="33"/>
            <w:tcMar>
              <w:left w:w="0" w:type="dxa"/>
              <w:right w:w="28" w:type="dxa"/>
            </w:tcMar>
            <w:vAlign w:val="center"/>
          </w:tcPr>
          <w:p w14:paraId="5A7DFEF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88.4%</w:t>
            </w:r>
          </w:p>
        </w:tc>
        <w:tc>
          <w:tcPr>
            <w:tcW w:w="402" w:type="dxa"/>
            <w:tcBorders>
              <w:top w:val="nil"/>
              <w:bottom w:val="nil"/>
            </w:tcBorders>
            <w:shd w:val="clear" w:color="auto" w:fill="DEEAF6" w:themeFill="accent1" w:themeFillTint="33"/>
            <w:tcMar>
              <w:left w:w="0" w:type="dxa"/>
              <w:right w:w="28" w:type="dxa"/>
            </w:tcMar>
            <w:vAlign w:val="center"/>
          </w:tcPr>
          <w:p w14:paraId="2EAB28E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9.3%</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74C808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2.3%</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CEBA2B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06CF3BD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DEEAF6" w:themeFill="accent1" w:themeFillTint="33"/>
            <w:tcMar>
              <w:left w:w="0" w:type="dxa"/>
              <w:right w:w="28" w:type="dxa"/>
            </w:tcMar>
            <w:vAlign w:val="center"/>
          </w:tcPr>
          <w:p w14:paraId="5737D21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1383A98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3D0B6C7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25.0%</w:t>
            </w:r>
          </w:p>
        </w:tc>
        <w:tc>
          <w:tcPr>
            <w:tcW w:w="402" w:type="dxa"/>
            <w:tcBorders>
              <w:top w:val="nil"/>
              <w:bottom w:val="nil"/>
            </w:tcBorders>
            <w:shd w:val="clear" w:color="auto" w:fill="DEEAF6" w:themeFill="accent1" w:themeFillTint="33"/>
            <w:tcMar>
              <w:left w:w="0" w:type="dxa"/>
              <w:right w:w="28" w:type="dxa"/>
            </w:tcMar>
            <w:vAlign w:val="center"/>
          </w:tcPr>
          <w:p w14:paraId="7A4D1BE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58.3%</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7B350EE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16.7%</w:t>
            </w:r>
          </w:p>
        </w:tc>
      </w:tr>
      <w:tr w:rsidR="006B00C0" w:rsidRPr="006B00C0" w14:paraId="6DA25FFA"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4F8BE6F9"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32</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4528AEA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w:t>
            </w:r>
          </w:p>
        </w:tc>
        <w:tc>
          <w:tcPr>
            <w:tcW w:w="402" w:type="dxa"/>
            <w:tcBorders>
              <w:top w:val="nil"/>
              <w:bottom w:val="nil"/>
            </w:tcBorders>
            <w:shd w:val="clear" w:color="auto" w:fill="auto"/>
            <w:tcMar>
              <w:left w:w="0" w:type="dxa"/>
              <w:right w:w="28" w:type="dxa"/>
            </w:tcMar>
            <w:vAlign w:val="center"/>
          </w:tcPr>
          <w:p w14:paraId="44C03DF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272</w:t>
            </w:r>
          </w:p>
        </w:tc>
        <w:tc>
          <w:tcPr>
            <w:tcW w:w="402" w:type="dxa"/>
            <w:tcBorders>
              <w:top w:val="nil"/>
              <w:bottom w:val="nil"/>
            </w:tcBorders>
            <w:shd w:val="clear" w:color="auto" w:fill="auto"/>
            <w:tcMar>
              <w:left w:w="0" w:type="dxa"/>
              <w:right w:w="28" w:type="dxa"/>
            </w:tcMar>
            <w:vAlign w:val="center"/>
          </w:tcPr>
          <w:p w14:paraId="1E1600A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auto"/>
            <w:tcMar>
              <w:left w:w="0" w:type="dxa"/>
              <w:right w:w="28" w:type="dxa"/>
            </w:tcMar>
            <w:vAlign w:val="center"/>
          </w:tcPr>
          <w:p w14:paraId="4D23CAE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290</w:t>
            </w:r>
          </w:p>
        </w:tc>
        <w:tc>
          <w:tcPr>
            <w:tcW w:w="402" w:type="dxa"/>
            <w:tcBorders>
              <w:top w:val="nil"/>
              <w:bottom w:val="nil"/>
            </w:tcBorders>
            <w:shd w:val="clear" w:color="auto" w:fill="auto"/>
            <w:tcMar>
              <w:left w:w="0" w:type="dxa"/>
              <w:right w:w="28" w:type="dxa"/>
            </w:tcMar>
            <w:vAlign w:val="center"/>
          </w:tcPr>
          <w:p w14:paraId="712CD22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3.8%</w:t>
            </w:r>
          </w:p>
        </w:tc>
        <w:tc>
          <w:tcPr>
            <w:tcW w:w="402" w:type="dxa"/>
            <w:tcBorders>
              <w:top w:val="nil"/>
              <w:bottom w:val="nil"/>
            </w:tcBorders>
            <w:shd w:val="clear" w:color="auto" w:fill="auto"/>
            <w:tcMar>
              <w:left w:w="0" w:type="dxa"/>
              <w:right w:w="28" w:type="dxa"/>
            </w:tcMar>
            <w:vAlign w:val="center"/>
          </w:tcPr>
          <w:p w14:paraId="5F86AC6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93.8%</w:t>
            </w:r>
          </w:p>
        </w:tc>
        <w:tc>
          <w:tcPr>
            <w:tcW w:w="402" w:type="dxa"/>
            <w:tcBorders>
              <w:top w:val="nil"/>
              <w:bottom w:val="nil"/>
              <w:right w:val="single" w:sz="8" w:space="0" w:color="auto"/>
            </w:tcBorders>
            <w:shd w:val="clear" w:color="auto" w:fill="auto"/>
            <w:tcMar>
              <w:left w:w="0" w:type="dxa"/>
              <w:right w:w="28" w:type="dxa"/>
            </w:tcMar>
            <w:vAlign w:val="center"/>
          </w:tcPr>
          <w:p w14:paraId="4C91F3D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2.4%</w:t>
            </w:r>
          </w:p>
        </w:tc>
        <w:tc>
          <w:tcPr>
            <w:tcW w:w="402" w:type="dxa"/>
            <w:tcBorders>
              <w:top w:val="nil"/>
              <w:left w:val="single" w:sz="8" w:space="0" w:color="auto"/>
              <w:bottom w:val="nil"/>
            </w:tcBorders>
            <w:tcMar>
              <w:left w:w="0" w:type="dxa"/>
              <w:right w:w="28" w:type="dxa"/>
            </w:tcMar>
            <w:vAlign w:val="center"/>
          </w:tcPr>
          <w:p w14:paraId="16437C6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tcMar>
              <w:left w:w="0" w:type="dxa"/>
              <w:right w:w="28" w:type="dxa"/>
            </w:tcMar>
            <w:vAlign w:val="center"/>
          </w:tcPr>
          <w:p w14:paraId="36096A3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18</w:t>
            </w:r>
          </w:p>
        </w:tc>
        <w:tc>
          <w:tcPr>
            <w:tcW w:w="402" w:type="dxa"/>
            <w:tcBorders>
              <w:top w:val="nil"/>
              <w:bottom w:val="nil"/>
            </w:tcBorders>
            <w:tcMar>
              <w:left w:w="0" w:type="dxa"/>
              <w:right w:w="28" w:type="dxa"/>
            </w:tcMar>
            <w:vAlign w:val="center"/>
          </w:tcPr>
          <w:p w14:paraId="223BB8A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6828039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22</w:t>
            </w:r>
          </w:p>
        </w:tc>
        <w:tc>
          <w:tcPr>
            <w:tcW w:w="402" w:type="dxa"/>
            <w:tcBorders>
              <w:top w:val="nil"/>
              <w:bottom w:val="nil"/>
            </w:tcBorders>
            <w:tcMar>
              <w:left w:w="0" w:type="dxa"/>
              <w:right w:w="28" w:type="dxa"/>
            </w:tcMar>
            <w:vAlign w:val="center"/>
          </w:tcPr>
          <w:p w14:paraId="621E635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13.6%</w:t>
            </w:r>
          </w:p>
        </w:tc>
        <w:tc>
          <w:tcPr>
            <w:tcW w:w="402" w:type="dxa"/>
            <w:tcBorders>
              <w:top w:val="nil"/>
              <w:bottom w:val="nil"/>
            </w:tcBorders>
            <w:tcMar>
              <w:left w:w="0" w:type="dxa"/>
              <w:right w:w="28" w:type="dxa"/>
            </w:tcMar>
            <w:vAlign w:val="center"/>
          </w:tcPr>
          <w:p w14:paraId="42D4DB6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81.8%</w:t>
            </w:r>
          </w:p>
        </w:tc>
        <w:tc>
          <w:tcPr>
            <w:tcW w:w="402" w:type="dxa"/>
            <w:tcBorders>
              <w:top w:val="nil"/>
              <w:bottom w:val="nil"/>
              <w:right w:val="single" w:sz="8" w:space="0" w:color="auto"/>
            </w:tcBorders>
            <w:tcMar>
              <w:left w:w="0" w:type="dxa"/>
              <w:right w:w="28" w:type="dxa"/>
            </w:tcMar>
            <w:vAlign w:val="center"/>
          </w:tcPr>
          <w:p w14:paraId="7AF1514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4.5%</w:t>
            </w:r>
          </w:p>
        </w:tc>
        <w:tc>
          <w:tcPr>
            <w:tcW w:w="402" w:type="dxa"/>
            <w:tcBorders>
              <w:top w:val="nil"/>
              <w:left w:val="single" w:sz="8" w:space="0" w:color="auto"/>
              <w:bottom w:val="nil"/>
            </w:tcBorders>
            <w:tcMar>
              <w:left w:w="0" w:type="dxa"/>
              <w:right w:w="28" w:type="dxa"/>
            </w:tcMar>
            <w:vAlign w:val="center"/>
          </w:tcPr>
          <w:p w14:paraId="16C9369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w:t>
            </w:r>
          </w:p>
        </w:tc>
        <w:tc>
          <w:tcPr>
            <w:tcW w:w="402" w:type="dxa"/>
            <w:tcBorders>
              <w:top w:val="nil"/>
              <w:bottom w:val="nil"/>
            </w:tcBorders>
            <w:tcMar>
              <w:left w:w="0" w:type="dxa"/>
              <w:right w:w="28" w:type="dxa"/>
            </w:tcMar>
            <w:vAlign w:val="center"/>
          </w:tcPr>
          <w:p w14:paraId="403F1DA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w:t>
            </w:r>
          </w:p>
        </w:tc>
        <w:tc>
          <w:tcPr>
            <w:tcW w:w="402" w:type="dxa"/>
            <w:tcBorders>
              <w:top w:val="nil"/>
              <w:bottom w:val="nil"/>
            </w:tcBorders>
            <w:shd w:val="clear" w:color="auto" w:fill="auto"/>
            <w:tcMar>
              <w:left w:w="0" w:type="dxa"/>
              <w:right w:w="28" w:type="dxa"/>
            </w:tcMar>
            <w:vAlign w:val="center"/>
          </w:tcPr>
          <w:p w14:paraId="5062A79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right w:val="single" w:sz="4" w:space="0" w:color="auto"/>
            </w:tcBorders>
            <w:shd w:val="clear" w:color="auto" w:fill="auto"/>
            <w:tcMar>
              <w:left w:w="0" w:type="dxa"/>
              <w:right w:w="28" w:type="dxa"/>
            </w:tcMar>
            <w:vAlign w:val="center"/>
          </w:tcPr>
          <w:p w14:paraId="73C3ACE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18</w:t>
            </w:r>
          </w:p>
        </w:tc>
        <w:tc>
          <w:tcPr>
            <w:tcW w:w="402" w:type="dxa"/>
            <w:tcBorders>
              <w:top w:val="nil"/>
              <w:left w:val="single" w:sz="4" w:space="0" w:color="auto"/>
              <w:bottom w:val="nil"/>
            </w:tcBorders>
            <w:shd w:val="clear" w:color="auto" w:fill="auto"/>
            <w:tcMar>
              <w:left w:w="0" w:type="dxa"/>
              <w:right w:w="28" w:type="dxa"/>
            </w:tcMar>
            <w:vAlign w:val="center"/>
          </w:tcPr>
          <w:p w14:paraId="34CD3FC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44.4%</w:t>
            </w:r>
          </w:p>
        </w:tc>
        <w:tc>
          <w:tcPr>
            <w:tcW w:w="402" w:type="dxa"/>
            <w:tcBorders>
              <w:top w:val="nil"/>
              <w:bottom w:val="nil"/>
            </w:tcBorders>
            <w:shd w:val="clear" w:color="auto" w:fill="auto"/>
            <w:tcMar>
              <w:left w:w="0" w:type="dxa"/>
              <w:right w:w="28" w:type="dxa"/>
            </w:tcMar>
            <w:vAlign w:val="center"/>
          </w:tcPr>
          <w:p w14:paraId="4115C80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44.4%</w:t>
            </w:r>
          </w:p>
        </w:tc>
        <w:tc>
          <w:tcPr>
            <w:tcW w:w="403" w:type="dxa"/>
            <w:tcBorders>
              <w:top w:val="nil"/>
              <w:bottom w:val="nil"/>
              <w:right w:val="single" w:sz="8" w:space="0" w:color="auto"/>
            </w:tcBorders>
            <w:tcMar>
              <w:left w:w="0" w:type="dxa"/>
              <w:right w:w="28" w:type="dxa"/>
            </w:tcMar>
            <w:vAlign w:val="center"/>
          </w:tcPr>
          <w:p w14:paraId="7BA7C0F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11.1%</w:t>
            </w:r>
          </w:p>
        </w:tc>
      </w:tr>
      <w:tr w:rsidR="006B00C0" w:rsidRPr="006B00C0" w14:paraId="0A14F27B"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0948E618"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33</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CAFEC5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28</w:t>
            </w:r>
          </w:p>
        </w:tc>
        <w:tc>
          <w:tcPr>
            <w:tcW w:w="402" w:type="dxa"/>
            <w:tcBorders>
              <w:top w:val="nil"/>
              <w:bottom w:val="nil"/>
            </w:tcBorders>
            <w:shd w:val="clear" w:color="auto" w:fill="DEEAF6" w:themeFill="accent1" w:themeFillTint="33"/>
            <w:tcMar>
              <w:left w:w="0" w:type="dxa"/>
              <w:right w:w="28" w:type="dxa"/>
            </w:tcMar>
            <w:vAlign w:val="center"/>
          </w:tcPr>
          <w:p w14:paraId="140A228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277</w:t>
            </w:r>
          </w:p>
        </w:tc>
        <w:tc>
          <w:tcPr>
            <w:tcW w:w="402" w:type="dxa"/>
            <w:tcBorders>
              <w:top w:val="nil"/>
              <w:bottom w:val="nil"/>
            </w:tcBorders>
            <w:shd w:val="clear" w:color="auto" w:fill="DEEAF6" w:themeFill="accent1" w:themeFillTint="33"/>
            <w:tcMar>
              <w:left w:w="0" w:type="dxa"/>
              <w:right w:w="28" w:type="dxa"/>
            </w:tcMar>
            <w:vAlign w:val="center"/>
          </w:tcPr>
          <w:p w14:paraId="63DBE1A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056D5FA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310</w:t>
            </w:r>
          </w:p>
        </w:tc>
        <w:tc>
          <w:tcPr>
            <w:tcW w:w="402" w:type="dxa"/>
            <w:tcBorders>
              <w:top w:val="nil"/>
              <w:bottom w:val="nil"/>
            </w:tcBorders>
            <w:shd w:val="clear" w:color="auto" w:fill="DEEAF6" w:themeFill="accent1" w:themeFillTint="33"/>
            <w:tcMar>
              <w:left w:w="0" w:type="dxa"/>
              <w:right w:w="28" w:type="dxa"/>
            </w:tcMar>
            <w:vAlign w:val="center"/>
          </w:tcPr>
          <w:p w14:paraId="4FFB26D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9.0%</w:t>
            </w:r>
          </w:p>
        </w:tc>
        <w:tc>
          <w:tcPr>
            <w:tcW w:w="402" w:type="dxa"/>
            <w:tcBorders>
              <w:top w:val="nil"/>
              <w:bottom w:val="nil"/>
            </w:tcBorders>
            <w:shd w:val="clear" w:color="auto" w:fill="DEEAF6" w:themeFill="accent1" w:themeFillTint="33"/>
            <w:tcMar>
              <w:left w:w="0" w:type="dxa"/>
              <w:right w:w="28" w:type="dxa"/>
            </w:tcMar>
            <w:vAlign w:val="center"/>
          </w:tcPr>
          <w:p w14:paraId="710CECA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89.4%</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7DF9C8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883F8F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DEEAF6" w:themeFill="accent1" w:themeFillTint="33"/>
            <w:tcMar>
              <w:left w:w="0" w:type="dxa"/>
              <w:right w:w="28" w:type="dxa"/>
            </w:tcMar>
            <w:vAlign w:val="center"/>
          </w:tcPr>
          <w:p w14:paraId="79F348D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53D442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A6D72D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DEEAF6" w:themeFill="accent1" w:themeFillTint="33"/>
            <w:tcMar>
              <w:left w:w="0" w:type="dxa"/>
              <w:right w:w="28" w:type="dxa"/>
            </w:tcMar>
            <w:vAlign w:val="center"/>
          </w:tcPr>
          <w:p w14:paraId="73DBDC6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54A23E2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F36E13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76BCC2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6D84030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13</w:t>
            </w:r>
          </w:p>
        </w:tc>
        <w:tc>
          <w:tcPr>
            <w:tcW w:w="402" w:type="dxa"/>
            <w:tcBorders>
              <w:top w:val="nil"/>
              <w:bottom w:val="nil"/>
            </w:tcBorders>
            <w:shd w:val="clear" w:color="auto" w:fill="DEEAF6" w:themeFill="accent1" w:themeFillTint="33"/>
            <w:tcMar>
              <w:left w:w="0" w:type="dxa"/>
              <w:right w:w="28" w:type="dxa"/>
            </w:tcMar>
            <w:vAlign w:val="center"/>
          </w:tcPr>
          <w:p w14:paraId="7C7618D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59A3A12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756B610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18.8%</w:t>
            </w:r>
          </w:p>
        </w:tc>
        <w:tc>
          <w:tcPr>
            <w:tcW w:w="402" w:type="dxa"/>
            <w:tcBorders>
              <w:top w:val="nil"/>
              <w:bottom w:val="nil"/>
            </w:tcBorders>
            <w:shd w:val="clear" w:color="auto" w:fill="DEEAF6" w:themeFill="accent1" w:themeFillTint="33"/>
            <w:tcMar>
              <w:left w:w="0" w:type="dxa"/>
              <w:right w:w="28" w:type="dxa"/>
            </w:tcMar>
            <w:vAlign w:val="center"/>
          </w:tcPr>
          <w:p w14:paraId="3375A13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81.3%</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42B7391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5EAC3B07"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60A72017"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34</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0686F02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23</w:t>
            </w:r>
          </w:p>
        </w:tc>
        <w:tc>
          <w:tcPr>
            <w:tcW w:w="402" w:type="dxa"/>
            <w:tcBorders>
              <w:top w:val="nil"/>
              <w:bottom w:val="nil"/>
            </w:tcBorders>
            <w:shd w:val="clear" w:color="auto" w:fill="auto"/>
            <w:tcMar>
              <w:left w:w="0" w:type="dxa"/>
              <w:right w:w="28" w:type="dxa"/>
            </w:tcMar>
            <w:vAlign w:val="center"/>
          </w:tcPr>
          <w:p w14:paraId="01B864F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255</w:t>
            </w:r>
          </w:p>
        </w:tc>
        <w:tc>
          <w:tcPr>
            <w:tcW w:w="402" w:type="dxa"/>
            <w:tcBorders>
              <w:top w:val="nil"/>
              <w:bottom w:val="nil"/>
            </w:tcBorders>
            <w:shd w:val="clear" w:color="auto" w:fill="auto"/>
            <w:tcMar>
              <w:left w:w="0" w:type="dxa"/>
              <w:right w:w="28" w:type="dxa"/>
            </w:tcMar>
            <w:vAlign w:val="center"/>
          </w:tcPr>
          <w:p w14:paraId="1A06D65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auto"/>
            <w:tcMar>
              <w:left w:w="0" w:type="dxa"/>
              <w:right w:w="28" w:type="dxa"/>
            </w:tcMar>
            <w:vAlign w:val="center"/>
          </w:tcPr>
          <w:p w14:paraId="1359835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285</w:t>
            </w:r>
          </w:p>
        </w:tc>
        <w:tc>
          <w:tcPr>
            <w:tcW w:w="402" w:type="dxa"/>
            <w:tcBorders>
              <w:top w:val="nil"/>
              <w:bottom w:val="nil"/>
            </w:tcBorders>
            <w:shd w:val="clear" w:color="auto" w:fill="auto"/>
            <w:tcMar>
              <w:left w:w="0" w:type="dxa"/>
              <w:right w:w="28" w:type="dxa"/>
            </w:tcMar>
            <w:vAlign w:val="center"/>
          </w:tcPr>
          <w:p w14:paraId="6C0FEF1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8.1%</w:t>
            </w:r>
          </w:p>
        </w:tc>
        <w:tc>
          <w:tcPr>
            <w:tcW w:w="402" w:type="dxa"/>
            <w:tcBorders>
              <w:top w:val="nil"/>
              <w:bottom w:val="nil"/>
            </w:tcBorders>
            <w:shd w:val="clear" w:color="auto" w:fill="auto"/>
            <w:tcMar>
              <w:left w:w="0" w:type="dxa"/>
              <w:right w:w="28" w:type="dxa"/>
            </w:tcMar>
            <w:vAlign w:val="center"/>
          </w:tcPr>
          <w:p w14:paraId="3A53A9A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89.5%</w:t>
            </w:r>
          </w:p>
        </w:tc>
        <w:tc>
          <w:tcPr>
            <w:tcW w:w="402" w:type="dxa"/>
            <w:tcBorders>
              <w:top w:val="nil"/>
              <w:bottom w:val="nil"/>
              <w:right w:val="single" w:sz="8" w:space="0" w:color="auto"/>
            </w:tcBorders>
            <w:shd w:val="clear" w:color="auto" w:fill="auto"/>
            <w:tcMar>
              <w:left w:w="0" w:type="dxa"/>
              <w:right w:w="28" w:type="dxa"/>
            </w:tcMar>
            <w:vAlign w:val="center"/>
          </w:tcPr>
          <w:p w14:paraId="369F7DE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2.5%</w:t>
            </w:r>
          </w:p>
        </w:tc>
        <w:tc>
          <w:tcPr>
            <w:tcW w:w="402" w:type="dxa"/>
            <w:tcBorders>
              <w:top w:val="nil"/>
              <w:left w:val="single" w:sz="8" w:space="0" w:color="auto"/>
              <w:bottom w:val="nil"/>
            </w:tcBorders>
            <w:tcMar>
              <w:left w:w="0" w:type="dxa"/>
              <w:right w:w="28" w:type="dxa"/>
            </w:tcMar>
            <w:vAlign w:val="center"/>
          </w:tcPr>
          <w:p w14:paraId="1FADB66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13</w:t>
            </w:r>
          </w:p>
        </w:tc>
        <w:tc>
          <w:tcPr>
            <w:tcW w:w="402" w:type="dxa"/>
            <w:tcBorders>
              <w:top w:val="nil"/>
              <w:bottom w:val="nil"/>
            </w:tcBorders>
            <w:tcMar>
              <w:left w:w="0" w:type="dxa"/>
              <w:right w:w="28" w:type="dxa"/>
            </w:tcMar>
            <w:vAlign w:val="center"/>
          </w:tcPr>
          <w:p w14:paraId="663C2D3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22</w:t>
            </w:r>
          </w:p>
        </w:tc>
        <w:tc>
          <w:tcPr>
            <w:tcW w:w="402" w:type="dxa"/>
            <w:tcBorders>
              <w:top w:val="nil"/>
              <w:bottom w:val="nil"/>
            </w:tcBorders>
            <w:tcMar>
              <w:left w:w="0" w:type="dxa"/>
              <w:right w:w="28" w:type="dxa"/>
            </w:tcMar>
            <w:vAlign w:val="center"/>
          </w:tcPr>
          <w:p w14:paraId="2D9F8AF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5CA32CD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36</w:t>
            </w:r>
          </w:p>
        </w:tc>
        <w:tc>
          <w:tcPr>
            <w:tcW w:w="402" w:type="dxa"/>
            <w:tcBorders>
              <w:top w:val="nil"/>
              <w:bottom w:val="nil"/>
            </w:tcBorders>
            <w:tcMar>
              <w:left w:w="0" w:type="dxa"/>
              <w:right w:w="28" w:type="dxa"/>
            </w:tcMar>
            <w:vAlign w:val="center"/>
          </w:tcPr>
          <w:p w14:paraId="7AFB879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36.1%</w:t>
            </w:r>
          </w:p>
        </w:tc>
        <w:tc>
          <w:tcPr>
            <w:tcW w:w="402" w:type="dxa"/>
            <w:tcBorders>
              <w:top w:val="nil"/>
              <w:bottom w:val="nil"/>
            </w:tcBorders>
            <w:tcMar>
              <w:left w:w="0" w:type="dxa"/>
              <w:right w:w="28" w:type="dxa"/>
            </w:tcMar>
            <w:vAlign w:val="center"/>
          </w:tcPr>
          <w:p w14:paraId="1E8DD67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61.1%</w:t>
            </w:r>
          </w:p>
        </w:tc>
        <w:tc>
          <w:tcPr>
            <w:tcW w:w="402" w:type="dxa"/>
            <w:tcBorders>
              <w:top w:val="nil"/>
              <w:bottom w:val="nil"/>
              <w:right w:val="single" w:sz="8" w:space="0" w:color="auto"/>
            </w:tcBorders>
            <w:tcMar>
              <w:left w:w="0" w:type="dxa"/>
              <w:right w:w="28" w:type="dxa"/>
            </w:tcMar>
            <w:vAlign w:val="center"/>
          </w:tcPr>
          <w:p w14:paraId="426983F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2.8%</w:t>
            </w:r>
          </w:p>
        </w:tc>
        <w:tc>
          <w:tcPr>
            <w:tcW w:w="402" w:type="dxa"/>
            <w:tcBorders>
              <w:top w:val="nil"/>
              <w:left w:val="single" w:sz="8" w:space="0" w:color="auto"/>
              <w:bottom w:val="nil"/>
            </w:tcBorders>
            <w:tcMar>
              <w:left w:w="0" w:type="dxa"/>
              <w:right w:w="28" w:type="dxa"/>
            </w:tcMar>
            <w:vAlign w:val="center"/>
          </w:tcPr>
          <w:p w14:paraId="64F9B5A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w:t>
            </w:r>
          </w:p>
        </w:tc>
        <w:tc>
          <w:tcPr>
            <w:tcW w:w="402" w:type="dxa"/>
            <w:tcBorders>
              <w:top w:val="nil"/>
              <w:bottom w:val="nil"/>
            </w:tcBorders>
            <w:tcMar>
              <w:left w:w="0" w:type="dxa"/>
              <w:right w:w="28" w:type="dxa"/>
            </w:tcMar>
            <w:vAlign w:val="center"/>
          </w:tcPr>
          <w:p w14:paraId="5ABA0C8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auto"/>
            <w:tcMar>
              <w:left w:w="0" w:type="dxa"/>
              <w:right w:w="28" w:type="dxa"/>
            </w:tcMar>
            <w:vAlign w:val="center"/>
          </w:tcPr>
          <w:p w14:paraId="2E804B0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right w:val="single" w:sz="4" w:space="0" w:color="auto"/>
            </w:tcBorders>
            <w:shd w:val="clear" w:color="auto" w:fill="auto"/>
            <w:tcMar>
              <w:left w:w="0" w:type="dxa"/>
              <w:right w:w="28" w:type="dxa"/>
            </w:tcMar>
            <w:vAlign w:val="center"/>
          </w:tcPr>
          <w:p w14:paraId="0ACA074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18</w:t>
            </w:r>
          </w:p>
        </w:tc>
        <w:tc>
          <w:tcPr>
            <w:tcW w:w="402" w:type="dxa"/>
            <w:tcBorders>
              <w:top w:val="nil"/>
              <w:left w:val="single" w:sz="4" w:space="0" w:color="auto"/>
              <w:bottom w:val="nil"/>
            </w:tcBorders>
            <w:shd w:val="clear" w:color="auto" w:fill="auto"/>
            <w:tcMar>
              <w:left w:w="0" w:type="dxa"/>
              <w:right w:w="28" w:type="dxa"/>
            </w:tcMar>
            <w:vAlign w:val="center"/>
          </w:tcPr>
          <w:p w14:paraId="0387200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tcBorders>
            <w:shd w:val="clear" w:color="auto" w:fill="auto"/>
            <w:tcMar>
              <w:left w:w="0" w:type="dxa"/>
              <w:right w:w="28" w:type="dxa"/>
            </w:tcMar>
            <w:vAlign w:val="center"/>
          </w:tcPr>
          <w:p w14:paraId="71E4FE4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22.2%</w:t>
            </w:r>
          </w:p>
        </w:tc>
        <w:tc>
          <w:tcPr>
            <w:tcW w:w="403" w:type="dxa"/>
            <w:tcBorders>
              <w:top w:val="nil"/>
              <w:bottom w:val="nil"/>
              <w:right w:val="single" w:sz="8" w:space="0" w:color="auto"/>
            </w:tcBorders>
            <w:tcMar>
              <w:left w:w="0" w:type="dxa"/>
              <w:right w:w="28" w:type="dxa"/>
            </w:tcMar>
            <w:vAlign w:val="center"/>
          </w:tcPr>
          <w:p w14:paraId="78FB605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27.8%</w:t>
            </w:r>
          </w:p>
        </w:tc>
      </w:tr>
      <w:tr w:rsidR="006B00C0" w:rsidRPr="006B00C0" w14:paraId="644BEE6A"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10616FC3"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50934C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24</w:t>
            </w:r>
          </w:p>
        </w:tc>
        <w:tc>
          <w:tcPr>
            <w:tcW w:w="402" w:type="dxa"/>
            <w:tcBorders>
              <w:top w:val="nil"/>
              <w:bottom w:val="nil"/>
            </w:tcBorders>
            <w:shd w:val="clear" w:color="auto" w:fill="DEEAF6" w:themeFill="accent1" w:themeFillTint="33"/>
            <w:tcMar>
              <w:left w:w="0" w:type="dxa"/>
              <w:right w:w="28" w:type="dxa"/>
            </w:tcMar>
            <w:vAlign w:val="center"/>
          </w:tcPr>
          <w:p w14:paraId="4D398A5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209</w:t>
            </w:r>
          </w:p>
        </w:tc>
        <w:tc>
          <w:tcPr>
            <w:tcW w:w="402" w:type="dxa"/>
            <w:tcBorders>
              <w:top w:val="nil"/>
              <w:bottom w:val="nil"/>
            </w:tcBorders>
            <w:shd w:val="clear" w:color="auto" w:fill="DEEAF6" w:themeFill="accent1" w:themeFillTint="33"/>
            <w:tcMar>
              <w:left w:w="0" w:type="dxa"/>
              <w:right w:w="28" w:type="dxa"/>
            </w:tcMar>
            <w:vAlign w:val="center"/>
          </w:tcPr>
          <w:p w14:paraId="337CBDE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538D939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236</w:t>
            </w:r>
          </w:p>
        </w:tc>
        <w:tc>
          <w:tcPr>
            <w:tcW w:w="402" w:type="dxa"/>
            <w:tcBorders>
              <w:top w:val="nil"/>
              <w:bottom w:val="nil"/>
            </w:tcBorders>
            <w:shd w:val="clear" w:color="auto" w:fill="DEEAF6" w:themeFill="accent1" w:themeFillTint="33"/>
            <w:tcMar>
              <w:left w:w="0" w:type="dxa"/>
              <w:right w:w="28" w:type="dxa"/>
            </w:tcMar>
            <w:vAlign w:val="center"/>
          </w:tcPr>
          <w:p w14:paraId="7963F7C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10.2%</w:t>
            </w:r>
          </w:p>
        </w:tc>
        <w:tc>
          <w:tcPr>
            <w:tcW w:w="402" w:type="dxa"/>
            <w:tcBorders>
              <w:top w:val="nil"/>
              <w:bottom w:val="nil"/>
            </w:tcBorders>
            <w:shd w:val="clear" w:color="auto" w:fill="DEEAF6" w:themeFill="accent1" w:themeFillTint="33"/>
            <w:tcMar>
              <w:left w:w="0" w:type="dxa"/>
              <w:right w:w="28" w:type="dxa"/>
            </w:tcMar>
            <w:vAlign w:val="center"/>
          </w:tcPr>
          <w:p w14:paraId="0B26353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88.6%</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3D3317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1.3%</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81CFFC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33</w:t>
            </w:r>
          </w:p>
        </w:tc>
        <w:tc>
          <w:tcPr>
            <w:tcW w:w="402" w:type="dxa"/>
            <w:tcBorders>
              <w:top w:val="nil"/>
              <w:bottom w:val="nil"/>
            </w:tcBorders>
            <w:shd w:val="clear" w:color="auto" w:fill="DEEAF6" w:themeFill="accent1" w:themeFillTint="33"/>
            <w:tcMar>
              <w:left w:w="0" w:type="dxa"/>
              <w:right w:w="28" w:type="dxa"/>
            </w:tcMar>
            <w:vAlign w:val="center"/>
          </w:tcPr>
          <w:p w14:paraId="3B8CC6C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2B2086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2F8F79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33</w:t>
            </w:r>
          </w:p>
        </w:tc>
        <w:tc>
          <w:tcPr>
            <w:tcW w:w="402" w:type="dxa"/>
            <w:tcBorders>
              <w:top w:val="nil"/>
              <w:bottom w:val="nil"/>
            </w:tcBorders>
            <w:shd w:val="clear" w:color="auto" w:fill="DEEAF6" w:themeFill="accent1" w:themeFillTint="33"/>
            <w:tcMar>
              <w:left w:w="0" w:type="dxa"/>
              <w:right w:w="28" w:type="dxa"/>
            </w:tcMar>
            <w:vAlign w:val="center"/>
          </w:tcPr>
          <w:p w14:paraId="443E263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1F4D73E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96385C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A0F497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15</w:t>
            </w:r>
          </w:p>
        </w:tc>
        <w:tc>
          <w:tcPr>
            <w:tcW w:w="402" w:type="dxa"/>
            <w:tcBorders>
              <w:top w:val="nil"/>
              <w:bottom w:val="nil"/>
            </w:tcBorders>
            <w:shd w:val="clear" w:color="auto" w:fill="DEEAF6" w:themeFill="accent1" w:themeFillTint="33"/>
            <w:tcMar>
              <w:left w:w="0" w:type="dxa"/>
              <w:right w:w="28" w:type="dxa"/>
            </w:tcMar>
            <w:vAlign w:val="center"/>
          </w:tcPr>
          <w:p w14:paraId="3781C93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091160B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7AB7C0C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22</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766BF8B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68.2%</w:t>
            </w:r>
          </w:p>
        </w:tc>
        <w:tc>
          <w:tcPr>
            <w:tcW w:w="402" w:type="dxa"/>
            <w:tcBorders>
              <w:top w:val="nil"/>
              <w:bottom w:val="nil"/>
            </w:tcBorders>
            <w:shd w:val="clear" w:color="auto" w:fill="DEEAF6" w:themeFill="accent1" w:themeFillTint="33"/>
            <w:tcMar>
              <w:left w:w="0" w:type="dxa"/>
              <w:right w:w="28" w:type="dxa"/>
            </w:tcMar>
            <w:vAlign w:val="center"/>
          </w:tcPr>
          <w:p w14:paraId="2730B37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9.1%</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1262686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22.7%</w:t>
            </w:r>
          </w:p>
        </w:tc>
      </w:tr>
      <w:tr w:rsidR="006B00C0" w:rsidRPr="006B00C0" w14:paraId="43765A73"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50063EC9"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36</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1AA37C8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24</w:t>
            </w:r>
          </w:p>
        </w:tc>
        <w:tc>
          <w:tcPr>
            <w:tcW w:w="402" w:type="dxa"/>
            <w:tcBorders>
              <w:top w:val="nil"/>
              <w:bottom w:val="nil"/>
            </w:tcBorders>
            <w:shd w:val="clear" w:color="auto" w:fill="auto"/>
            <w:tcMar>
              <w:left w:w="0" w:type="dxa"/>
              <w:right w:w="28" w:type="dxa"/>
            </w:tcMar>
            <w:vAlign w:val="center"/>
          </w:tcPr>
          <w:p w14:paraId="0CED739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246</w:t>
            </w:r>
          </w:p>
        </w:tc>
        <w:tc>
          <w:tcPr>
            <w:tcW w:w="402" w:type="dxa"/>
            <w:tcBorders>
              <w:top w:val="nil"/>
              <w:bottom w:val="nil"/>
            </w:tcBorders>
            <w:shd w:val="clear" w:color="auto" w:fill="auto"/>
            <w:tcMar>
              <w:left w:w="0" w:type="dxa"/>
              <w:right w:w="28" w:type="dxa"/>
            </w:tcMar>
            <w:vAlign w:val="center"/>
          </w:tcPr>
          <w:p w14:paraId="0C78C10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auto"/>
            <w:tcMar>
              <w:left w:w="0" w:type="dxa"/>
              <w:right w:w="28" w:type="dxa"/>
            </w:tcMar>
            <w:vAlign w:val="center"/>
          </w:tcPr>
          <w:p w14:paraId="0F90DF9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275</w:t>
            </w:r>
          </w:p>
        </w:tc>
        <w:tc>
          <w:tcPr>
            <w:tcW w:w="402" w:type="dxa"/>
            <w:tcBorders>
              <w:top w:val="nil"/>
              <w:bottom w:val="nil"/>
            </w:tcBorders>
            <w:shd w:val="clear" w:color="auto" w:fill="auto"/>
            <w:tcMar>
              <w:left w:w="0" w:type="dxa"/>
              <w:right w:w="28" w:type="dxa"/>
            </w:tcMar>
            <w:vAlign w:val="center"/>
          </w:tcPr>
          <w:p w14:paraId="43DF4FD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8.7%</w:t>
            </w:r>
          </w:p>
        </w:tc>
        <w:tc>
          <w:tcPr>
            <w:tcW w:w="402" w:type="dxa"/>
            <w:tcBorders>
              <w:top w:val="nil"/>
              <w:bottom w:val="nil"/>
            </w:tcBorders>
            <w:shd w:val="clear" w:color="auto" w:fill="auto"/>
            <w:tcMar>
              <w:left w:w="0" w:type="dxa"/>
              <w:right w:w="28" w:type="dxa"/>
            </w:tcMar>
            <w:vAlign w:val="center"/>
          </w:tcPr>
          <w:p w14:paraId="6907DC9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89.5%</w:t>
            </w:r>
          </w:p>
        </w:tc>
        <w:tc>
          <w:tcPr>
            <w:tcW w:w="402" w:type="dxa"/>
            <w:tcBorders>
              <w:top w:val="nil"/>
              <w:bottom w:val="nil"/>
              <w:right w:val="single" w:sz="8" w:space="0" w:color="auto"/>
            </w:tcBorders>
            <w:shd w:val="clear" w:color="auto" w:fill="auto"/>
            <w:tcMar>
              <w:left w:w="0" w:type="dxa"/>
              <w:right w:w="28" w:type="dxa"/>
            </w:tcMar>
            <w:vAlign w:val="center"/>
          </w:tcPr>
          <w:p w14:paraId="6DA5E6F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1.8%</w:t>
            </w:r>
          </w:p>
        </w:tc>
        <w:tc>
          <w:tcPr>
            <w:tcW w:w="402" w:type="dxa"/>
            <w:tcBorders>
              <w:top w:val="nil"/>
              <w:left w:val="single" w:sz="8" w:space="0" w:color="auto"/>
              <w:bottom w:val="nil"/>
            </w:tcBorders>
            <w:tcMar>
              <w:left w:w="0" w:type="dxa"/>
              <w:right w:w="28" w:type="dxa"/>
            </w:tcMar>
            <w:vAlign w:val="center"/>
          </w:tcPr>
          <w:p w14:paraId="109988D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10</w:t>
            </w:r>
          </w:p>
        </w:tc>
        <w:tc>
          <w:tcPr>
            <w:tcW w:w="402" w:type="dxa"/>
            <w:tcBorders>
              <w:top w:val="nil"/>
              <w:bottom w:val="nil"/>
            </w:tcBorders>
            <w:tcMar>
              <w:left w:w="0" w:type="dxa"/>
              <w:right w:w="28" w:type="dxa"/>
            </w:tcMar>
            <w:vAlign w:val="center"/>
          </w:tcPr>
          <w:p w14:paraId="6D23592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13</w:t>
            </w:r>
          </w:p>
        </w:tc>
        <w:tc>
          <w:tcPr>
            <w:tcW w:w="402" w:type="dxa"/>
            <w:tcBorders>
              <w:top w:val="nil"/>
              <w:bottom w:val="nil"/>
            </w:tcBorders>
            <w:tcMar>
              <w:left w:w="0" w:type="dxa"/>
              <w:right w:w="28" w:type="dxa"/>
            </w:tcMar>
            <w:vAlign w:val="center"/>
          </w:tcPr>
          <w:p w14:paraId="001F033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0CBC9C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23</w:t>
            </w:r>
          </w:p>
        </w:tc>
        <w:tc>
          <w:tcPr>
            <w:tcW w:w="402" w:type="dxa"/>
            <w:tcBorders>
              <w:top w:val="nil"/>
              <w:bottom w:val="nil"/>
            </w:tcBorders>
            <w:tcMar>
              <w:left w:w="0" w:type="dxa"/>
              <w:right w:w="28" w:type="dxa"/>
            </w:tcMar>
            <w:vAlign w:val="center"/>
          </w:tcPr>
          <w:p w14:paraId="6508748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43.5%</w:t>
            </w:r>
          </w:p>
        </w:tc>
        <w:tc>
          <w:tcPr>
            <w:tcW w:w="402" w:type="dxa"/>
            <w:tcBorders>
              <w:top w:val="nil"/>
              <w:bottom w:val="nil"/>
            </w:tcBorders>
            <w:tcMar>
              <w:left w:w="0" w:type="dxa"/>
              <w:right w:w="28" w:type="dxa"/>
            </w:tcMar>
            <w:vAlign w:val="center"/>
          </w:tcPr>
          <w:p w14:paraId="106ACE0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56.5%</w:t>
            </w:r>
          </w:p>
        </w:tc>
        <w:tc>
          <w:tcPr>
            <w:tcW w:w="402" w:type="dxa"/>
            <w:tcBorders>
              <w:top w:val="nil"/>
              <w:bottom w:val="nil"/>
              <w:right w:val="single" w:sz="8" w:space="0" w:color="auto"/>
            </w:tcBorders>
            <w:tcMar>
              <w:left w:w="0" w:type="dxa"/>
              <w:right w:w="28" w:type="dxa"/>
            </w:tcMar>
            <w:vAlign w:val="center"/>
          </w:tcPr>
          <w:p w14:paraId="6C6F003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7967383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w:t>
            </w:r>
          </w:p>
        </w:tc>
        <w:tc>
          <w:tcPr>
            <w:tcW w:w="402" w:type="dxa"/>
            <w:tcBorders>
              <w:top w:val="nil"/>
              <w:bottom w:val="nil"/>
            </w:tcBorders>
            <w:tcMar>
              <w:left w:w="0" w:type="dxa"/>
              <w:right w:w="28" w:type="dxa"/>
            </w:tcMar>
            <w:vAlign w:val="center"/>
          </w:tcPr>
          <w:p w14:paraId="07E526F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7D13E0F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right w:val="single" w:sz="4" w:space="0" w:color="auto"/>
            </w:tcBorders>
            <w:shd w:val="clear" w:color="auto" w:fill="auto"/>
            <w:tcMar>
              <w:left w:w="0" w:type="dxa"/>
              <w:right w:w="28" w:type="dxa"/>
            </w:tcMar>
            <w:vAlign w:val="center"/>
          </w:tcPr>
          <w:p w14:paraId="7EAA2F6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w:t>
            </w:r>
          </w:p>
        </w:tc>
        <w:tc>
          <w:tcPr>
            <w:tcW w:w="402" w:type="dxa"/>
            <w:tcBorders>
              <w:top w:val="nil"/>
              <w:left w:val="single" w:sz="4" w:space="0" w:color="auto"/>
              <w:bottom w:val="nil"/>
            </w:tcBorders>
            <w:shd w:val="clear" w:color="auto" w:fill="auto"/>
            <w:tcMar>
              <w:left w:w="0" w:type="dxa"/>
              <w:right w:w="28" w:type="dxa"/>
            </w:tcMar>
            <w:vAlign w:val="center"/>
          </w:tcPr>
          <w:p w14:paraId="61E9944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66.7%</w:t>
            </w:r>
          </w:p>
        </w:tc>
        <w:tc>
          <w:tcPr>
            <w:tcW w:w="402" w:type="dxa"/>
            <w:tcBorders>
              <w:top w:val="nil"/>
              <w:bottom w:val="nil"/>
            </w:tcBorders>
            <w:shd w:val="clear" w:color="auto" w:fill="auto"/>
            <w:tcMar>
              <w:left w:w="0" w:type="dxa"/>
              <w:right w:w="28" w:type="dxa"/>
            </w:tcMar>
            <w:vAlign w:val="center"/>
          </w:tcPr>
          <w:p w14:paraId="58EB40F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16.7%</w:t>
            </w:r>
          </w:p>
        </w:tc>
        <w:tc>
          <w:tcPr>
            <w:tcW w:w="403" w:type="dxa"/>
            <w:tcBorders>
              <w:top w:val="nil"/>
              <w:bottom w:val="nil"/>
              <w:right w:val="single" w:sz="8" w:space="0" w:color="auto"/>
            </w:tcBorders>
            <w:tcMar>
              <w:left w:w="0" w:type="dxa"/>
              <w:right w:w="28" w:type="dxa"/>
            </w:tcMar>
            <w:vAlign w:val="center"/>
          </w:tcPr>
          <w:p w14:paraId="5428FCC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16.7%</w:t>
            </w:r>
          </w:p>
        </w:tc>
      </w:tr>
      <w:tr w:rsidR="006B00C0" w:rsidRPr="006B00C0" w14:paraId="7318CF63"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2E78C6CB"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37</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A6F2B7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53</w:t>
            </w:r>
          </w:p>
        </w:tc>
        <w:tc>
          <w:tcPr>
            <w:tcW w:w="402" w:type="dxa"/>
            <w:tcBorders>
              <w:top w:val="nil"/>
              <w:bottom w:val="nil"/>
            </w:tcBorders>
            <w:shd w:val="clear" w:color="auto" w:fill="DEEAF6" w:themeFill="accent1" w:themeFillTint="33"/>
            <w:tcMar>
              <w:left w:w="0" w:type="dxa"/>
              <w:right w:w="28" w:type="dxa"/>
            </w:tcMar>
            <w:vAlign w:val="center"/>
          </w:tcPr>
          <w:p w14:paraId="45E4612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92</w:t>
            </w:r>
          </w:p>
        </w:tc>
        <w:tc>
          <w:tcPr>
            <w:tcW w:w="402" w:type="dxa"/>
            <w:tcBorders>
              <w:top w:val="nil"/>
              <w:bottom w:val="nil"/>
            </w:tcBorders>
            <w:shd w:val="clear" w:color="auto" w:fill="DEEAF6" w:themeFill="accent1" w:themeFillTint="33"/>
            <w:tcMar>
              <w:left w:w="0" w:type="dxa"/>
              <w:right w:w="28" w:type="dxa"/>
            </w:tcMar>
            <w:vAlign w:val="center"/>
          </w:tcPr>
          <w:p w14:paraId="656F1F7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w:t>
            </w:r>
          </w:p>
        </w:tc>
        <w:tc>
          <w:tcPr>
            <w:tcW w:w="402" w:type="dxa"/>
            <w:tcBorders>
              <w:top w:val="nil"/>
              <w:bottom w:val="nil"/>
            </w:tcBorders>
            <w:shd w:val="clear" w:color="auto" w:fill="DEEAF6" w:themeFill="accent1" w:themeFillTint="33"/>
            <w:tcMar>
              <w:left w:w="0" w:type="dxa"/>
              <w:right w:w="28" w:type="dxa"/>
            </w:tcMar>
            <w:vAlign w:val="center"/>
          </w:tcPr>
          <w:p w14:paraId="731697A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155</w:t>
            </w:r>
          </w:p>
        </w:tc>
        <w:tc>
          <w:tcPr>
            <w:tcW w:w="402" w:type="dxa"/>
            <w:tcBorders>
              <w:top w:val="nil"/>
              <w:bottom w:val="nil"/>
            </w:tcBorders>
            <w:shd w:val="clear" w:color="auto" w:fill="DEEAF6" w:themeFill="accent1" w:themeFillTint="33"/>
            <w:tcMar>
              <w:left w:w="0" w:type="dxa"/>
              <w:right w:w="28" w:type="dxa"/>
            </w:tcMar>
            <w:vAlign w:val="center"/>
          </w:tcPr>
          <w:p w14:paraId="44C3EA4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34.2%</w:t>
            </w:r>
          </w:p>
        </w:tc>
        <w:tc>
          <w:tcPr>
            <w:tcW w:w="402" w:type="dxa"/>
            <w:tcBorders>
              <w:top w:val="nil"/>
              <w:bottom w:val="nil"/>
            </w:tcBorders>
            <w:shd w:val="clear" w:color="auto" w:fill="DEEAF6" w:themeFill="accent1" w:themeFillTint="33"/>
            <w:tcMar>
              <w:left w:w="0" w:type="dxa"/>
              <w:right w:w="28" w:type="dxa"/>
            </w:tcMar>
            <w:vAlign w:val="center"/>
          </w:tcPr>
          <w:p w14:paraId="2B00A50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59.4%</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2C8C11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6.5%</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AA428E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w:t>
            </w:r>
          </w:p>
        </w:tc>
        <w:tc>
          <w:tcPr>
            <w:tcW w:w="402" w:type="dxa"/>
            <w:tcBorders>
              <w:top w:val="nil"/>
              <w:bottom w:val="nil"/>
            </w:tcBorders>
            <w:shd w:val="clear" w:color="auto" w:fill="DEEAF6" w:themeFill="accent1" w:themeFillTint="33"/>
            <w:tcMar>
              <w:left w:w="0" w:type="dxa"/>
              <w:right w:w="28" w:type="dxa"/>
            </w:tcMar>
            <w:vAlign w:val="center"/>
          </w:tcPr>
          <w:p w14:paraId="06C223C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60E428F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C038B9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13</w:t>
            </w:r>
          </w:p>
        </w:tc>
        <w:tc>
          <w:tcPr>
            <w:tcW w:w="402" w:type="dxa"/>
            <w:tcBorders>
              <w:top w:val="nil"/>
              <w:bottom w:val="nil"/>
            </w:tcBorders>
            <w:shd w:val="clear" w:color="auto" w:fill="DEEAF6" w:themeFill="accent1" w:themeFillTint="33"/>
            <w:tcMar>
              <w:left w:w="0" w:type="dxa"/>
              <w:right w:w="28" w:type="dxa"/>
            </w:tcMar>
            <w:vAlign w:val="center"/>
          </w:tcPr>
          <w:p w14:paraId="1F0F7BE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69.2%</w:t>
            </w:r>
          </w:p>
        </w:tc>
        <w:tc>
          <w:tcPr>
            <w:tcW w:w="402" w:type="dxa"/>
            <w:tcBorders>
              <w:top w:val="nil"/>
              <w:bottom w:val="nil"/>
            </w:tcBorders>
            <w:shd w:val="clear" w:color="auto" w:fill="DEEAF6" w:themeFill="accent1" w:themeFillTint="33"/>
            <w:tcMar>
              <w:left w:w="0" w:type="dxa"/>
              <w:right w:w="28" w:type="dxa"/>
            </w:tcMar>
            <w:vAlign w:val="center"/>
          </w:tcPr>
          <w:p w14:paraId="3011D29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30.8%</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6C7E99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E59AC7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413AEE5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0CD6123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0B84971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13</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78A4935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7.7%</w:t>
            </w:r>
          </w:p>
        </w:tc>
        <w:tc>
          <w:tcPr>
            <w:tcW w:w="402" w:type="dxa"/>
            <w:tcBorders>
              <w:top w:val="nil"/>
              <w:bottom w:val="nil"/>
            </w:tcBorders>
            <w:shd w:val="clear" w:color="auto" w:fill="DEEAF6" w:themeFill="accent1" w:themeFillTint="33"/>
            <w:tcMar>
              <w:left w:w="0" w:type="dxa"/>
              <w:right w:w="28" w:type="dxa"/>
            </w:tcMar>
            <w:vAlign w:val="center"/>
          </w:tcPr>
          <w:p w14:paraId="5CB619F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38.5%</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511022E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53.8%</w:t>
            </w:r>
          </w:p>
        </w:tc>
      </w:tr>
      <w:tr w:rsidR="006B00C0" w:rsidRPr="006B00C0" w14:paraId="32AEA174"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19D8FB62"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38</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3430A02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19</w:t>
            </w:r>
          </w:p>
        </w:tc>
        <w:tc>
          <w:tcPr>
            <w:tcW w:w="402" w:type="dxa"/>
            <w:tcBorders>
              <w:top w:val="nil"/>
              <w:bottom w:val="nil"/>
            </w:tcBorders>
            <w:shd w:val="clear" w:color="auto" w:fill="auto"/>
            <w:tcMar>
              <w:left w:w="0" w:type="dxa"/>
              <w:right w:w="28" w:type="dxa"/>
            </w:tcMar>
            <w:vAlign w:val="center"/>
          </w:tcPr>
          <w:p w14:paraId="487D42A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80</w:t>
            </w:r>
          </w:p>
        </w:tc>
        <w:tc>
          <w:tcPr>
            <w:tcW w:w="402" w:type="dxa"/>
            <w:tcBorders>
              <w:top w:val="nil"/>
              <w:bottom w:val="nil"/>
            </w:tcBorders>
            <w:shd w:val="clear" w:color="auto" w:fill="auto"/>
            <w:tcMar>
              <w:left w:w="0" w:type="dxa"/>
              <w:right w:w="28" w:type="dxa"/>
            </w:tcMar>
            <w:vAlign w:val="center"/>
          </w:tcPr>
          <w:p w14:paraId="0871C60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0FC69C1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100</w:t>
            </w:r>
          </w:p>
        </w:tc>
        <w:tc>
          <w:tcPr>
            <w:tcW w:w="402" w:type="dxa"/>
            <w:tcBorders>
              <w:top w:val="nil"/>
              <w:bottom w:val="nil"/>
            </w:tcBorders>
            <w:shd w:val="clear" w:color="auto" w:fill="auto"/>
            <w:tcMar>
              <w:left w:w="0" w:type="dxa"/>
              <w:right w:w="28" w:type="dxa"/>
            </w:tcMar>
            <w:vAlign w:val="center"/>
          </w:tcPr>
          <w:p w14:paraId="515FC66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19.0%</w:t>
            </w:r>
          </w:p>
        </w:tc>
        <w:tc>
          <w:tcPr>
            <w:tcW w:w="402" w:type="dxa"/>
            <w:tcBorders>
              <w:top w:val="nil"/>
              <w:bottom w:val="nil"/>
            </w:tcBorders>
            <w:shd w:val="clear" w:color="auto" w:fill="auto"/>
            <w:tcMar>
              <w:left w:w="0" w:type="dxa"/>
              <w:right w:w="28" w:type="dxa"/>
            </w:tcMar>
            <w:vAlign w:val="center"/>
          </w:tcPr>
          <w:p w14:paraId="624B03E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80.0%</w:t>
            </w:r>
          </w:p>
        </w:tc>
        <w:tc>
          <w:tcPr>
            <w:tcW w:w="402" w:type="dxa"/>
            <w:tcBorders>
              <w:top w:val="nil"/>
              <w:bottom w:val="nil"/>
              <w:right w:val="single" w:sz="8" w:space="0" w:color="auto"/>
            </w:tcBorders>
            <w:shd w:val="clear" w:color="auto" w:fill="auto"/>
            <w:tcMar>
              <w:left w:w="0" w:type="dxa"/>
              <w:right w:w="28" w:type="dxa"/>
            </w:tcMar>
            <w:vAlign w:val="center"/>
          </w:tcPr>
          <w:p w14:paraId="72E2A93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w:t>
            </w:r>
          </w:p>
        </w:tc>
        <w:tc>
          <w:tcPr>
            <w:tcW w:w="402" w:type="dxa"/>
            <w:tcBorders>
              <w:top w:val="nil"/>
              <w:left w:val="single" w:sz="8" w:space="0" w:color="auto"/>
              <w:bottom w:val="nil"/>
            </w:tcBorders>
            <w:tcMar>
              <w:left w:w="0" w:type="dxa"/>
              <w:right w:w="28" w:type="dxa"/>
            </w:tcMar>
            <w:vAlign w:val="center"/>
          </w:tcPr>
          <w:p w14:paraId="7C83529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tcMar>
              <w:left w:w="0" w:type="dxa"/>
              <w:right w:w="28" w:type="dxa"/>
            </w:tcMar>
            <w:vAlign w:val="center"/>
          </w:tcPr>
          <w:p w14:paraId="550444F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FD7B1E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w:t>
            </w:r>
          </w:p>
        </w:tc>
        <w:tc>
          <w:tcPr>
            <w:tcW w:w="402" w:type="dxa"/>
            <w:tcBorders>
              <w:top w:val="nil"/>
              <w:bottom w:val="nil"/>
            </w:tcBorders>
            <w:tcMar>
              <w:left w:w="0" w:type="dxa"/>
              <w:right w:w="28" w:type="dxa"/>
            </w:tcMar>
            <w:vAlign w:val="center"/>
          </w:tcPr>
          <w:p w14:paraId="30D06E1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14</w:t>
            </w:r>
          </w:p>
        </w:tc>
        <w:tc>
          <w:tcPr>
            <w:tcW w:w="402" w:type="dxa"/>
            <w:tcBorders>
              <w:top w:val="nil"/>
              <w:bottom w:val="nil"/>
            </w:tcBorders>
            <w:tcMar>
              <w:left w:w="0" w:type="dxa"/>
              <w:right w:w="28" w:type="dxa"/>
            </w:tcMar>
            <w:vAlign w:val="center"/>
          </w:tcPr>
          <w:p w14:paraId="471B4DC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35.7%</w:t>
            </w:r>
          </w:p>
        </w:tc>
        <w:tc>
          <w:tcPr>
            <w:tcW w:w="402" w:type="dxa"/>
            <w:tcBorders>
              <w:top w:val="nil"/>
              <w:bottom w:val="nil"/>
            </w:tcBorders>
            <w:tcMar>
              <w:left w:w="0" w:type="dxa"/>
              <w:right w:w="28" w:type="dxa"/>
            </w:tcMar>
            <w:vAlign w:val="center"/>
          </w:tcPr>
          <w:p w14:paraId="7D83AFB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3FF828C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64.3%</w:t>
            </w:r>
          </w:p>
        </w:tc>
        <w:tc>
          <w:tcPr>
            <w:tcW w:w="402" w:type="dxa"/>
            <w:tcBorders>
              <w:top w:val="nil"/>
              <w:left w:val="single" w:sz="8" w:space="0" w:color="auto"/>
              <w:bottom w:val="nil"/>
            </w:tcBorders>
            <w:tcMar>
              <w:left w:w="0" w:type="dxa"/>
              <w:right w:w="28" w:type="dxa"/>
            </w:tcMar>
            <w:vAlign w:val="center"/>
          </w:tcPr>
          <w:p w14:paraId="2E41A13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26D311B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0A5BD66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003BF77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left w:val="single" w:sz="4" w:space="0" w:color="auto"/>
              <w:bottom w:val="nil"/>
            </w:tcBorders>
            <w:shd w:val="clear" w:color="auto" w:fill="auto"/>
            <w:tcMar>
              <w:left w:w="0" w:type="dxa"/>
              <w:right w:w="28" w:type="dxa"/>
            </w:tcMar>
            <w:vAlign w:val="center"/>
          </w:tcPr>
          <w:p w14:paraId="179275B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tcBorders>
            <w:shd w:val="clear" w:color="auto" w:fill="auto"/>
            <w:tcMar>
              <w:left w:w="0" w:type="dxa"/>
              <w:right w:w="28" w:type="dxa"/>
            </w:tcMar>
            <w:vAlign w:val="center"/>
          </w:tcPr>
          <w:p w14:paraId="68BAB84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3" w:type="dxa"/>
            <w:tcBorders>
              <w:top w:val="nil"/>
              <w:bottom w:val="nil"/>
              <w:right w:val="single" w:sz="8" w:space="0" w:color="auto"/>
            </w:tcBorders>
            <w:tcMar>
              <w:left w:w="0" w:type="dxa"/>
              <w:right w:w="28" w:type="dxa"/>
            </w:tcMar>
            <w:vAlign w:val="center"/>
          </w:tcPr>
          <w:p w14:paraId="5E3BAED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2D6BCF83"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7074BFF2"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39</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9F49AD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w:t>
            </w:r>
          </w:p>
        </w:tc>
        <w:tc>
          <w:tcPr>
            <w:tcW w:w="402" w:type="dxa"/>
            <w:tcBorders>
              <w:top w:val="nil"/>
              <w:bottom w:val="nil"/>
            </w:tcBorders>
            <w:shd w:val="clear" w:color="auto" w:fill="DEEAF6" w:themeFill="accent1" w:themeFillTint="33"/>
            <w:tcMar>
              <w:left w:w="0" w:type="dxa"/>
              <w:right w:w="28" w:type="dxa"/>
            </w:tcMar>
            <w:vAlign w:val="center"/>
          </w:tcPr>
          <w:p w14:paraId="47E490D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81</w:t>
            </w:r>
          </w:p>
        </w:tc>
        <w:tc>
          <w:tcPr>
            <w:tcW w:w="402" w:type="dxa"/>
            <w:tcBorders>
              <w:top w:val="nil"/>
              <w:bottom w:val="nil"/>
            </w:tcBorders>
            <w:shd w:val="clear" w:color="auto" w:fill="DEEAF6" w:themeFill="accent1" w:themeFillTint="33"/>
            <w:tcMar>
              <w:left w:w="0" w:type="dxa"/>
              <w:right w:w="28" w:type="dxa"/>
            </w:tcMar>
            <w:vAlign w:val="center"/>
          </w:tcPr>
          <w:p w14:paraId="2695F33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61A0F7D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95</w:t>
            </w:r>
          </w:p>
        </w:tc>
        <w:tc>
          <w:tcPr>
            <w:tcW w:w="402" w:type="dxa"/>
            <w:tcBorders>
              <w:top w:val="nil"/>
              <w:bottom w:val="nil"/>
            </w:tcBorders>
            <w:shd w:val="clear" w:color="auto" w:fill="DEEAF6" w:themeFill="accent1" w:themeFillTint="33"/>
            <w:tcMar>
              <w:left w:w="0" w:type="dxa"/>
              <w:right w:w="28" w:type="dxa"/>
            </w:tcMar>
            <w:vAlign w:val="center"/>
          </w:tcPr>
          <w:p w14:paraId="775027E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12.6%</w:t>
            </w:r>
          </w:p>
        </w:tc>
        <w:tc>
          <w:tcPr>
            <w:tcW w:w="402" w:type="dxa"/>
            <w:tcBorders>
              <w:top w:val="nil"/>
              <w:bottom w:val="nil"/>
            </w:tcBorders>
            <w:shd w:val="clear" w:color="auto" w:fill="DEEAF6" w:themeFill="accent1" w:themeFillTint="33"/>
            <w:tcMar>
              <w:left w:w="0" w:type="dxa"/>
              <w:right w:w="28" w:type="dxa"/>
            </w:tcMar>
            <w:vAlign w:val="center"/>
          </w:tcPr>
          <w:p w14:paraId="5916AE7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85.3%</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630E3D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2.1%</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CA0FD8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372A0E4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11</w:t>
            </w:r>
          </w:p>
        </w:tc>
        <w:tc>
          <w:tcPr>
            <w:tcW w:w="402" w:type="dxa"/>
            <w:tcBorders>
              <w:top w:val="nil"/>
              <w:bottom w:val="nil"/>
            </w:tcBorders>
            <w:shd w:val="clear" w:color="auto" w:fill="DEEAF6" w:themeFill="accent1" w:themeFillTint="33"/>
            <w:tcMar>
              <w:left w:w="0" w:type="dxa"/>
              <w:right w:w="28" w:type="dxa"/>
            </w:tcMar>
            <w:vAlign w:val="center"/>
          </w:tcPr>
          <w:p w14:paraId="6371F65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2604EEF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18</w:t>
            </w:r>
          </w:p>
        </w:tc>
        <w:tc>
          <w:tcPr>
            <w:tcW w:w="402" w:type="dxa"/>
            <w:tcBorders>
              <w:top w:val="nil"/>
              <w:bottom w:val="nil"/>
            </w:tcBorders>
            <w:shd w:val="clear" w:color="auto" w:fill="DEEAF6" w:themeFill="accent1" w:themeFillTint="33"/>
            <w:tcMar>
              <w:left w:w="0" w:type="dxa"/>
              <w:right w:w="28" w:type="dxa"/>
            </w:tcMar>
            <w:vAlign w:val="center"/>
          </w:tcPr>
          <w:p w14:paraId="2650D89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11.1%</w:t>
            </w:r>
          </w:p>
        </w:tc>
        <w:tc>
          <w:tcPr>
            <w:tcW w:w="402" w:type="dxa"/>
            <w:tcBorders>
              <w:top w:val="nil"/>
              <w:bottom w:val="nil"/>
            </w:tcBorders>
            <w:shd w:val="clear" w:color="auto" w:fill="DEEAF6" w:themeFill="accent1" w:themeFillTint="33"/>
            <w:tcMar>
              <w:left w:w="0" w:type="dxa"/>
              <w:right w:w="28" w:type="dxa"/>
            </w:tcMar>
            <w:vAlign w:val="center"/>
          </w:tcPr>
          <w:p w14:paraId="0691142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61.1%</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6BF287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27.8%</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E7F055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19FD8ED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24</w:t>
            </w:r>
          </w:p>
        </w:tc>
        <w:tc>
          <w:tcPr>
            <w:tcW w:w="402" w:type="dxa"/>
            <w:tcBorders>
              <w:top w:val="nil"/>
              <w:bottom w:val="nil"/>
            </w:tcBorders>
            <w:shd w:val="clear" w:color="auto" w:fill="DEEAF6" w:themeFill="accent1" w:themeFillTint="33"/>
            <w:tcMar>
              <w:left w:w="0" w:type="dxa"/>
              <w:right w:w="28" w:type="dxa"/>
            </w:tcMar>
            <w:vAlign w:val="center"/>
          </w:tcPr>
          <w:p w14:paraId="2F5E724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5551E36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27</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418DE4A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11.1%</w:t>
            </w:r>
          </w:p>
        </w:tc>
        <w:tc>
          <w:tcPr>
            <w:tcW w:w="402" w:type="dxa"/>
            <w:tcBorders>
              <w:top w:val="nil"/>
              <w:bottom w:val="nil"/>
            </w:tcBorders>
            <w:shd w:val="clear" w:color="auto" w:fill="DEEAF6" w:themeFill="accent1" w:themeFillTint="33"/>
            <w:tcMar>
              <w:left w:w="0" w:type="dxa"/>
              <w:right w:w="28" w:type="dxa"/>
            </w:tcMar>
            <w:vAlign w:val="center"/>
          </w:tcPr>
          <w:p w14:paraId="7B8A76C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88.9%</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09FC418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0B1CB6F5"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1C048FC9"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40</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760CD88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36</w:t>
            </w:r>
          </w:p>
        </w:tc>
        <w:tc>
          <w:tcPr>
            <w:tcW w:w="402" w:type="dxa"/>
            <w:tcBorders>
              <w:top w:val="nil"/>
              <w:bottom w:val="nil"/>
            </w:tcBorders>
            <w:shd w:val="clear" w:color="auto" w:fill="auto"/>
            <w:tcMar>
              <w:left w:w="0" w:type="dxa"/>
              <w:right w:w="28" w:type="dxa"/>
            </w:tcMar>
            <w:vAlign w:val="center"/>
          </w:tcPr>
          <w:p w14:paraId="65DB89F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48</w:t>
            </w:r>
          </w:p>
        </w:tc>
        <w:tc>
          <w:tcPr>
            <w:tcW w:w="402" w:type="dxa"/>
            <w:tcBorders>
              <w:top w:val="nil"/>
              <w:bottom w:val="nil"/>
            </w:tcBorders>
            <w:shd w:val="clear" w:color="auto" w:fill="auto"/>
            <w:tcMar>
              <w:left w:w="0" w:type="dxa"/>
              <w:right w:w="28" w:type="dxa"/>
            </w:tcMar>
            <w:vAlign w:val="center"/>
          </w:tcPr>
          <w:p w14:paraId="324870D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201CE29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85</w:t>
            </w:r>
          </w:p>
        </w:tc>
        <w:tc>
          <w:tcPr>
            <w:tcW w:w="402" w:type="dxa"/>
            <w:tcBorders>
              <w:top w:val="nil"/>
              <w:bottom w:val="nil"/>
            </w:tcBorders>
            <w:shd w:val="clear" w:color="auto" w:fill="auto"/>
            <w:tcMar>
              <w:left w:w="0" w:type="dxa"/>
              <w:right w:w="28" w:type="dxa"/>
            </w:tcMar>
            <w:vAlign w:val="center"/>
          </w:tcPr>
          <w:p w14:paraId="0F2D541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42.4%</w:t>
            </w:r>
          </w:p>
        </w:tc>
        <w:tc>
          <w:tcPr>
            <w:tcW w:w="402" w:type="dxa"/>
            <w:tcBorders>
              <w:top w:val="nil"/>
              <w:bottom w:val="nil"/>
            </w:tcBorders>
            <w:shd w:val="clear" w:color="auto" w:fill="auto"/>
            <w:tcMar>
              <w:left w:w="0" w:type="dxa"/>
              <w:right w:w="28" w:type="dxa"/>
            </w:tcMar>
            <w:vAlign w:val="center"/>
          </w:tcPr>
          <w:p w14:paraId="590071D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56.5%</w:t>
            </w:r>
          </w:p>
        </w:tc>
        <w:tc>
          <w:tcPr>
            <w:tcW w:w="402" w:type="dxa"/>
            <w:tcBorders>
              <w:top w:val="nil"/>
              <w:bottom w:val="nil"/>
              <w:right w:val="single" w:sz="8" w:space="0" w:color="auto"/>
            </w:tcBorders>
            <w:shd w:val="clear" w:color="auto" w:fill="auto"/>
            <w:tcMar>
              <w:left w:w="0" w:type="dxa"/>
              <w:right w:w="28" w:type="dxa"/>
            </w:tcMar>
            <w:vAlign w:val="center"/>
          </w:tcPr>
          <w:p w14:paraId="011B28E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w:t>
            </w:r>
          </w:p>
        </w:tc>
        <w:tc>
          <w:tcPr>
            <w:tcW w:w="402" w:type="dxa"/>
            <w:tcBorders>
              <w:top w:val="nil"/>
              <w:left w:val="single" w:sz="8" w:space="0" w:color="auto"/>
              <w:bottom w:val="nil"/>
            </w:tcBorders>
            <w:tcMar>
              <w:left w:w="0" w:type="dxa"/>
              <w:right w:w="28" w:type="dxa"/>
            </w:tcMar>
            <w:vAlign w:val="center"/>
          </w:tcPr>
          <w:p w14:paraId="09FC244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290921F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16</w:t>
            </w:r>
          </w:p>
        </w:tc>
        <w:tc>
          <w:tcPr>
            <w:tcW w:w="402" w:type="dxa"/>
            <w:tcBorders>
              <w:top w:val="nil"/>
              <w:bottom w:val="nil"/>
            </w:tcBorders>
            <w:tcMar>
              <w:left w:w="0" w:type="dxa"/>
              <w:right w:w="28" w:type="dxa"/>
            </w:tcMar>
            <w:vAlign w:val="center"/>
          </w:tcPr>
          <w:p w14:paraId="5E6817F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12</w:t>
            </w:r>
          </w:p>
        </w:tc>
        <w:tc>
          <w:tcPr>
            <w:tcW w:w="402" w:type="dxa"/>
            <w:tcBorders>
              <w:top w:val="nil"/>
              <w:bottom w:val="nil"/>
            </w:tcBorders>
            <w:tcMar>
              <w:left w:w="0" w:type="dxa"/>
              <w:right w:w="28" w:type="dxa"/>
            </w:tcMar>
            <w:vAlign w:val="center"/>
          </w:tcPr>
          <w:p w14:paraId="5A6B64A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30</w:t>
            </w:r>
          </w:p>
        </w:tc>
        <w:tc>
          <w:tcPr>
            <w:tcW w:w="402" w:type="dxa"/>
            <w:tcBorders>
              <w:top w:val="nil"/>
              <w:bottom w:val="nil"/>
            </w:tcBorders>
            <w:tcMar>
              <w:left w:w="0" w:type="dxa"/>
              <w:right w:w="28" w:type="dxa"/>
            </w:tcMar>
            <w:vAlign w:val="center"/>
          </w:tcPr>
          <w:p w14:paraId="6500888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6.7%</w:t>
            </w:r>
          </w:p>
        </w:tc>
        <w:tc>
          <w:tcPr>
            <w:tcW w:w="402" w:type="dxa"/>
            <w:tcBorders>
              <w:top w:val="nil"/>
              <w:bottom w:val="nil"/>
            </w:tcBorders>
            <w:tcMar>
              <w:left w:w="0" w:type="dxa"/>
              <w:right w:w="28" w:type="dxa"/>
            </w:tcMar>
            <w:vAlign w:val="center"/>
          </w:tcPr>
          <w:p w14:paraId="608339B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53.3%</w:t>
            </w:r>
          </w:p>
        </w:tc>
        <w:tc>
          <w:tcPr>
            <w:tcW w:w="402" w:type="dxa"/>
            <w:tcBorders>
              <w:top w:val="nil"/>
              <w:bottom w:val="nil"/>
              <w:right w:val="single" w:sz="8" w:space="0" w:color="auto"/>
            </w:tcBorders>
            <w:tcMar>
              <w:left w:w="0" w:type="dxa"/>
              <w:right w:w="28" w:type="dxa"/>
            </w:tcMar>
            <w:vAlign w:val="center"/>
          </w:tcPr>
          <w:p w14:paraId="254975E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40.0%</w:t>
            </w:r>
          </w:p>
        </w:tc>
        <w:tc>
          <w:tcPr>
            <w:tcW w:w="402" w:type="dxa"/>
            <w:tcBorders>
              <w:top w:val="nil"/>
              <w:left w:val="single" w:sz="8" w:space="0" w:color="auto"/>
              <w:bottom w:val="nil"/>
            </w:tcBorders>
            <w:tcMar>
              <w:left w:w="0" w:type="dxa"/>
              <w:right w:w="28" w:type="dxa"/>
            </w:tcMar>
            <w:vAlign w:val="center"/>
          </w:tcPr>
          <w:p w14:paraId="0E3BD0C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16</w:t>
            </w:r>
          </w:p>
        </w:tc>
        <w:tc>
          <w:tcPr>
            <w:tcW w:w="402" w:type="dxa"/>
            <w:tcBorders>
              <w:top w:val="nil"/>
              <w:bottom w:val="nil"/>
            </w:tcBorders>
            <w:tcMar>
              <w:left w:w="0" w:type="dxa"/>
              <w:right w:w="28" w:type="dxa"/>
            </w:tcMar>
            <w:vAlign w:val="center"/>
          </w:tcPr>
          <w:p w14:paraId="27C5BAF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34</w:t>
            </w:r>
          </w:p>
        </w:tc>
        <w:tc>
          <w:tcPr>
            <w:tcW w:w="402" w:type="dxa"/>
            <w:tcBorders>
              <w:top w:val="nil"/>
              <w:bottom w:val="nil"/>
            </w:tcBorders>
            <w:shd w:val="clear" w:color="auto" w:fill="auto"/>
            <w:tcMar>
              <w:left w:w="0" w:type="dxa"/>
              <w:right w:w="28" w:type="dxa"/>
            </w:tcMar>
            <w:vAlign w:val="center"/>
          </w:tcPr>
          <w:p w14:paraId="67A33B1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7C1E267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w:t>
            </w:r>
          </w:p>
        </w:tc>
        <w:tc>
          <w:tcPr>
            <w:tcW w:w="402" w:type="dxa"/>
            <w:tcBorders>
              <w:top w:val="nil"/>
              <w:left w:val="single" w:sz="4" w:space="0" w:color="auto"/>
              <w:bottom w:val="nil"/>
            </w:tcBorders>
            <w:shd w:val="clear" w:color="auto" w:fill="auto"/>
            <w:tcMar>
              <w:left w:w="0" w:type="dxa"/>
              <w:right w:w="28" w:type="dxa"/>
            </w:tcMar>
            <w:vAlign w:val="center"/>
          </w:tcPr>
          <w:p w14:paraId="2BB65F8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32.0%</w:t>
            </w:r>
          </w:p>
        </w:tc>
        <w:tc>
          <w:tcPr>
            <w:tcW w:w="402" w:type="dxa"/>
            <w:tcBorders>
              <w:top w:val="nil"/>
              <w:bottom w:val="nil"/>
            </w:tcBorders>
            <w:shd w:val="clear" w:color="auto" w:fill="auto"/>
            <w:tcMar>
              <w:left w:w="0" w:type="dxa"/>
              <w:right w:w="28" w:type="dxa"/>
            </w:tcMar>
            <w:vAlign w:val="center"/>
          </w:tcPr>
          <w:p w14:paraId="0E7C603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68.0%</w:t>
            </w:r>
          </w:p>
        </w:tc>
        <w:tc>
          <w:tcPr>
            <w:tcW w:w="403" w:type="dxa"/>
            <w:tcBorders>
              <w:top w:val="nil"/>
              <w:bottom w:val="nil"/>
              <w:right w:val="single" w:sz="8" w:space="0" w:color="auto"/>
            </w:tcBorders>
            <w:tcMar>
              <w:left w:w="0" w:type="dxa"/>
              <w:right w:w="28" w:type="dxa"/>
            </w:tcMar>
            <w:vAlign w:val="center"/>
          </w:tcPr>
          <w:p w14:paraId="5484F0F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03761A68"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67A38136"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41</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6A0D4E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31</w:t>
            </w:r>
          </w:p>
        </w:tc>
        <w:tc>
          <w:tcPr>
            <w:tcW w:w="402" w:type="dxa"/>
            <w:tcBorders>
              <w:top w:val="nil"/>
              <w:bottom w:val="nil"/>
            </w:tcBorders>
            <w:shd w:val="clear" w:color="auto" w:fill="DEEAF6" w:themeFill="accent1" w:themeFillTint="33"/>
            <w:tcMar>
              <w:left w:w="0" w:type="dxa"/>
              <w:right w:w="28" w:type="dxa"/>
            </w:tcMar>
            <w:vAlign w:val="center"/>
          </w:tcPr>
          <w:p w14:paraId="6314650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21</w:t>
            </w:r>
          </w:p>
        </w:tc>
        <w:tc>
          <w:tcPr>
            <w:tcW w:w="402" w:type="dxa"/>
            <w:tcBorders>
              <w:top w:val="nil"/>
              <w:bottom w:val="nil"/>
            </w:tcBorders>
            <w:shd w:val="clear" w:color="auto" w:fill="DEEAF6" w:themeFill="accent1" w:themeFillTint="33"/>
            <w:tcMar>
              <w:left w:w="0" w:type="dxa"/>
              <w:right w:w="28" w:type="dxa"/>
            </w:tcMar>
            <w:vAlign w:val="center"/>
          </w:tcPr>
          <w:p w14:paraId="20759A5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5AAE9D5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54</w:t>
            </w:r>
          </w:p>
        </w:tc>
        <w:tc>
          <w:tcPr>
            <w:tcW w:w="402" w:type="dxa"/>
            <w:tcBorders>
              <w:top w:val="nil"/>
              <w:bottom w:val="nil"/>
            </w:tcBorders>
            <w:shd w:val="clear" w:color="auto" w:fill="DEEAF6" w:themeFill="accent1" w:themeFillTint="33"/>
            <w:tcMar>
              <w:left w:w="0" w:type="dxa"/>
              <w:right w:w="28" w:type="dxa"/>
            </w:tcMar>
            <w:vAlign w:val="center"/>
          </w:tcPr>
          <w:p w14:paraId="77D648F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57.4%</w:t>
            </w:r>
          </w:p>
        </w:tc>
        <w:tc>
          <w:tcPr>
            <w:tcW w:w="402" w:type="dxa"/>
            <w:tcBorders>
              <w:top w:val="nil"/>
              <w:bottom w:val="nil"/>
            </w:tcBorders>
            <w:shd w:val="clear" w:color="auto" w:fill="DEEAF6" w:themeFill="accent1" w:themeFillTint="33"/>
            <w:tcMar>
              <w:left w:w="0" w:type="dxa"/>
              <w:right w:w="28" w:type="dxa"/>
            </w:tcMar>
            <w:vAlign w:val="center"/>
          </w:tcPr>
          <w:p w14:paraId="72B97D4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38.9%</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107CEF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3.7%</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39B4F7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6844667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231CB69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1F953E8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3B8DB1E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60.0%</w:t>
            </w:r>
          </w:p>
        </w:tc>
        <w:tc>
          <w:tcPr>
            <w:tcW w:w="402" w:type="dxa"/>
            <w:tcBorders>
              <w:top w:val="nil"/>
              <w:bottom w:val="nil"/>
            </w:tcBorders>
            <w:shd w:val="clear" w:color="auto" w:fill="DEEAF6" w:themeFill="accent1" w:themeFillTint="33"/>
            <w:tcMar>
              <w:left w:w="0" w:type="dxa"/>
              <w:right w:w="28" w:type="dxa"/>
            </w:tcMar>
            <w:vAlign w:val="center"/>
          </w:tcPr>
          <w:p w14:paraId="45EF402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67D632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351851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12</w:t>
            </w:r>
          </w:p>
        </w:tc>
        <w:tc>
          <w:tcPr>
            <w:tcW w:w="402" w:type="dxa"/>
            <w:tcBorders>
              <w:top w:val="nil"/>
              <w:bottom w:val="nil"/>
            </w:tcBorders>
            <w:shd w:val="clear" w:color="auto" w:fill="DEEAF6" w:themeFill="accent1" w:themeFillTint="33"/>
            <w:tcMar>
              <w:left w:w="0" w:type="dxa"/>
              <w:right w:w="28" w:type="dxa"/>
            </w:tcMar>
            <w:vAlign w:val="center"/>
          </w:tcPr>
          <w:p w14:paraId="396CA15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29</w:t>
            </w:r>
          </w:p>
        </w:tc>
        <w:tc>
          <w:tcPr>
            <w:tcW w:w="402" w:type="dxa"/>
            <w:tcBorders>
              <w:top w:val="nil"/>
              <w:bottom w:val="nil"/>
            </w:tcBorders>
            <w:shd w:val="clear" w:color="auto" w:fill="DEEAF6" w:themeFill="accent1" w:themeFillTint="33"/>
            <w:tcMar>
              <w:left w:w="0" w:type="dxa"/>
              <w:right w:w="28" w:type="dxa"/>
            </w:tcMar>
            <w:vAlign w:val="center"/>
          </w:tcPr>
          <w:p w14:paraId="177697D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3BAB078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42</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2B4C1D9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28.6%</w:t>
            </w:r>
          </w:p>
        </w:tc>
        <w:tc>
          <w:tcPr>
            <w:tcW w:w="402" w:type="dxa"/>
            <w:tcBorders>
              <w:top w:val="nil"/>
              <w:bottom w:val="nil"/>
            </w:tcBorders>
            <w:shd w:val="clear" w:color="auto" w:fill="DEEAF6" w:themeFill="accent1" w:themeFillTint="33"/>
            <w:tcMar>
              <w:left w:w="0" w:type="dxa"/>
              <w:right w:w="28" w:type="dxa"/>
            </w:tcMar>
            <w:vAlign w:val="center"/>
          </w:tcPr>
          <w:p w14:paraId="2217B3A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69.0%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02549F7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2.4%</w:t>
            </w:r>
          </w:p>
        </w:tc>
      </w:tr>
      <w:tr w:rsidR="006B00C0" w:rsidRPr="006B00C0" w14:paraId="553E2017"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64DFC586"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42</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77A989E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17</w:t>
            </w:r>
          </w:p>
        </w:tc>
        <w:tc>
          <w:tcPr>
            <w:tcW w:w="402" w:type="dxa"/>
            <w:tcBorders>
              <w:top w:val="nil"/>
              <w:bottom w:val="nil"/>
            </w:tcBorders>
            <w:shd w:val="clear" w:color="auto" w:fill="auto"/>
            <w:tcMar>
              <w:left w:w="0" w:type="dxa"/>
              <w:right w:w="28" w:type="dxa"/>
            </w:tcMar>
            <w:vAlign w:val="center"/>
          </w:tcPr>
          <w:p w14:paraId="3E1D150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w:t>
            </w:r>
          </w:p>
        </w:tc>
        <w:tc>
          <w:tcPr>
            <w:tcW w:w="402" w:type="dxa"/>
            <w:tcBorders>
              <w:top w:val="nil"/>
              <w:bottom w:val="nil"/>
            </w:tcBorders>
            <w:shd w:val="clear" w:color="auto" w:fill="auto"/>
            <w:tcMar>
              <w:left w:w="0" w:type="dxa"/>
              <w:right w:w="28" w:type="dxa"/>
            </w:tcMar>
            <w:vAlign w:val="center"/>
          </w:tcPr>
          <w:p w14:paraId="7CBB7AF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F6A1B8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29</w:t>
            </w:r>
          </w:p>
        </w:tc>
        <w:tc>
          <w:tcPr>
            <w:tcW w:w="402" w:type="dxa"/>
            <w:tcBorders>
              <w:top w:val="nil"/>
              <w:bottom w:val="nil"/>
            </w:tcBorders>
            <w:shd w:val="clear" w:color="auto" w:fill="auto"/>
            <w:tcMar>
              <w:left w:w="0" w:type="dxa"/>
              <w:right w:w="28" w:type="dxa"/>
            </w:tcMar>
            <w:vAlign w:val="center"/>
          </w:tcPr>
          <w:p w14:paraId="64AE8E7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58.6%</w:t>
            </w:r>
          </w:p>
        </w:tc>
        <w:tc>
          <w:tcPr>
            <w:tcW w:w="402" w:type="dxa"/>
            <w:tcBorders>
              <w:top w:val="nil"/>
              <w:bottom w:val="nil"/>
            </w:tcBorders>
            <w:shd w:val="clear" w:color="auto" w:fill="auto"/>
            <w:tcMar>
              <w:left w:w="0" w:type="dxa"/>
              <w:right w:w="28" w:type="dxa"/>
            </w:tcMar>
            <w:vAlign w:val="center"/>
          </w:tcPr>
          <w:p w14:paraId="179C3A3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41.4%</w:t>
            </w:r>
          </w:p>
        </w:tc>
        <w:tc>
          <w:tcPr>
            <w:tcW w:w="402" w:type="dxa"/>
            <w:tcBorders>
              <w:top w:val="nil"/>
              <w:bottom w:val="nil"/>
              <w:right w:val="single" w:sz="8" w:space="0" w:color="auto"/>
            </w:tcBorders>
            <w:shd w:val="clear" w:color="auto" w:fill="auto"/>
            <w:tcMar>
              <w:left w:w="0" w:type="dxa"/>
              <w:right w:w="28" w:type="dxa"/>
            </w:tcMar>
            <w:vAlign w:val="center"/>
          </w:tcPr>
          <w:p w14:paraId="5F71C7F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2B1117D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tcMar>
              <w:left w:w="0" w:type="dxa"/>
              <w:right w:w="28" w:type="dxa"/>
            </w:tcMar>
            <w:vAlign w:val="center"/>
          </w:tcPr>
          <w:p w14:paraId="49CD378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60D8F3E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7E11393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tcMar>
              <w:left w:w="0" w:type="dxa"/>
              <w:right w:w="28" w:type="dxa"/>
            </w:tcMar>
            <w:vAlign w:val="center"/>
          </w:tcPr>
          <w:p w14:paraId="75CD909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50.0%</w:t>
            </w:r>
          </w:p>
        </w:tc>
        <w:tc>
          <w:tcPr>
            <w:tcW w:w="402" w:type="dxa"/>
            <w:tcBorders>
              <w:top w:val="nil"/>
              <w:bottom w:val="nil"/>
            </w:tcBorders>
            <w:tcMar>
              <w:left w:w="0" w:type="dxa"/>
              <w:right w:w="28" w:type="dxa"/>
            </w:tcMar>
            <w:vAlign w:val="center"/>
          </w:tcPr>
          <w:p w14:paraId="6A31740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16.7%</w:t>
            </w:r>
          </w:p>
        </w:tc>
        <w:tc>
          <w:tcPr>
            <w:tcW w:w="402" w:type="dxa"/>
            <w:tcBorders>
              <w:top w:val="nil"/>
              <w:bottom w:val="nil"/>
              <w:right w:val="single" w:sz="8" w:space="0" w:color="auto"/>
            </w:tcBorders>
            <w:tcMar>
              <w:left w:w="0" w:type="dxa"/>
              <w:right w:w="28" w:type="dxa"/>
            </w:tcMar>
            <w:vAlign w:val="center"/>
          </w:tcPr>
          <w:p w14:paraId="063D3C2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33.3%</w:t>
            </w:r>
          </w:p>
        </w:tc>
        <w:tc>
          <w:tcPr>
            <w:tcW w:w="402" w:type="dxa"/>
            <w:tcBorders>
              <w:top w:val="nil"/>
              <w:left w:val="single" w:sz="8" w:space="0" w:color="auto"/>
              <w:bottom w:val="nil"/>
            </w:tcBorders>
            <w:tcMar>
              <w:left w:w="0" w:type="dxa"/>
              <w:right w:w="28" w:type="dxa"/>
            </w:tcMar>
            <w:vAlign w:val="center"/>
          </w:tcPr>
          <w:p w14:paraId="7638CD6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tcMar>
              <w:left w:w="0" w:type="dxa"/>
              <w:right w:w="28" w:type="dxa"/>
            </w:tcMar>
            <w:vAlign w:val="center"/>
          </w:tcPr>
          <w:p w14:paraId="7C2CB53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21</w:t>
            </w:r>
          </w:p>
        </w:tc>
        <w:tc>
          <w:tcPr>
            <w:tcW w:w="402" w:type="dxa"/>
            <w:tcBorders>
              <w:top w:val="nil"/>
              <w:bottom w:val="nil"/>
            </w:tcBorders>
            <w:shd w:val="clear" w:color="auto" w:fill="auto"/>
            <w:tcMar>
              <w:left w:w="0" w:type="dxa"/>
              <w:right w:w="28" w:type="dxa"/>
            </w:tcMar>
            <w:vAlign w:val="center"/>
          </w:tcPr>
          <w:p w14:paraId="5A31063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right w:val="single" w:sz="4" w:space="0" w:color="auto"/>
            </w:tcBorders>
            <w:shd w:val="clear" w:color="auto" w:fill="auto"/>
            <w:tcMar>
              <w:left w:w="0" w:type="dxa"/>
              <w:right w:w="28" w:type="dxa"/>
            </w:tcMar>
            <w:vAlign w:val="center"/>
          </w:tcPr>
          <w:p w14:paraId="25C8B3A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30</w:t>
            </w:r>
          </w:p>
        </w:tc>
        <w:tc>
          <w:tcPr>
            <w:tcW w:w="402" w:type="dxa"/>
            <w:tcBorders>
              <w:top w:val="nil"/>
              <w:left w:val="single" w:sz="4" w:space="0" w:color="auto"/>
              <w:bottom w:val="nil"/>
            </w:tcBorders>
            <w:shd w:val="clear" w:color="auto" w:fill="auto"/>
            <w:tcMar>
              <w:left w:w="0" w:type="dxa"/>
              <w:right w:w="28" w:type="dxa"/>
            </w:tcMar>
            <w:vAlign w:val="center"/>
          </w:tcPr>
          <w:p w14:paraId="1FA15D5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20.0%</w:t>
            </w:r>
          </w:p>
        </w:tc>
        <w:tc>
          <w:tcPr>
            <w:tcW w:w="402" w:type="dxa"/>
            <w:tcBorders>
              <w:top w:val="nil"/>
              <w:bottom w:val="nil"/>
            </w:tcBorders>
            <w:shd w:val="clear" w:color="auto" w:fill="auto"/>
            <w:tcMar>
              <w:left w:w="0" w:type="dxa"/>
              <w:right w:w="28" w:type="dxa"/>
            </w:tcMar>
            <w:vAlign w:val="center"/>
          </w:tcPr>
          <w:p w14:paraId="0C87CC7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70.0%</w:t>
            </w:r>
          </w:p>
        </w:tc>
        <w:tc>
          <w:tcPr>
            <w:tcW w:w="403" w:type="dxa"/>
            <w:tcBorders>
              <w:top w:val="nil"/>
              <w:bottom w:val="nil"/>
              <w:right w:val="single" w:sz="8" w:space="0" w:color="auto"/>
            </w:tcBorders>
            <w:tcMar>
              <w:left w:w="0" w:type="dxa"/>
              <w:right w:w="28" w:type="dxa"/>
            </w:tcMar>
            <w:vAlign w:val="center"/>
          </w:tcPr>
          <w:p w14:paraId="50BBF1F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10.0%</w:t>
            </w:r>
          </w:p>
        </w:tc>
      </w:tr>
      <w:tr w:rsidR="006B00C0" w:rsidRPr="006B00C0" w14:paraId="594AFBD9"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4B61F543"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43</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80ADC3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26</w:t>
            </w:r>
          </w:p>
        </w:tc>
        <w:tc>
          <w:tcPr>
            <w:tcW w:w="402" w:type="dxa"/>
            <w:tcBorders>
              <w:top w:val="nil"/>
              <w:bottom w:val="nil"/>
            </w:tcBorders>
            <w:shd w:val="clear" w:color="auto" w:fill="DEEAF6" w:themeFill="accent1" w:themeFillTint="33"/>
            <w:tcMar>
              <w:left w:w="0" w:type="dxa"/>
              <w:right w:w="28" w:type="dxa"/>
            </w:tcMar>
            <w:vAlign w:val="center"/>
          </w:tcPr>
          <w:p w14:paraId="23ADF6E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22</w:t>
            </w:r>
          </w:p>
        </w:tc>
        <w:tc>
          <w:tcPr>
            <w:tcW w:w="402" w:type="dxa"/>
            <w:tcBorders>
              <w:top w:val="nil"/>
              <w:bottom w:val="nil"/>
            </w:tcBorders>
            <w:shd w:val="clear" w:color="auto" w:fill="DEEAF6" w:themeFill="accent1" w:themeFillTint="33"/>
            <w:tcMar>
              <w:left w:w="0" w:type="dxa"/>
              <w:right w:w="28" w:type="dxa"/>
            </w:tcMar>
            <w:vAlign w:val="center"/>
          </w:tcPr>
          <w:p w14:paraId="63E5D11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DEEAF6" w:themeFill="accent1" w:themeFillTint="33"/>
            <w:tcMar>
              <w:left w:w="0" w:type="dxa"/>
              <w:right w:w="28" w:type="dxa"/>
            </w:tcMar>
            <w:vAlign w:val="center"/>
          </w:tcPr>
          <w:p w14:paraId="02940D2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54</w:t>
            </w:r>
          </w:p>
        </w:tc>
        <w:tc>
          <w:tcPr>
            <w:tcW w:w="402" w:type="dxa"/>
            <w:tcBorders>
              <w:top w:val="nil"/>
              <w:bottom w:val="nil"/>
            </w:tcBorders>
            <w:shd w:val="clear" w:color="auto" w:fill="DEEAF6" w:themeFill="accent1" w:themeFillTint="33"/>
            <w:tcMar>
              <w:left w:w="0" w:type="dxa"/>
              <w:right w:w="28" w:type="dxa"/>
            </w:tcMar>
            <w:vAlign w:val="center"/>
          </w:tcPr>
          <w:p w14:paraId="04C9F6F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48.1%</w:t>
            </w:r>
          </w:p>
        </w:tc>
        <w:tc>
          <w:tcPr>
            <w:tcW w:w="402" w:type="dxa"/>
            <w:tcBorders>
              <w:top w:val="nil"/>
              <w:bottom w:val="nil"/>
            </w:tcBorders>
            <w:shd w:val="clear" w:color="auto" w:fill="DEEAF6" w:themeFill="accent1" w:themeFillTint="33"/>
            <w:tcMar>
              <w:left w:w="0" w:type="dxa"/>
              <w:right w:w="28" w:type="dxa"/>
            </w:tcMar>
            <w:vAlign w:val="center"/>
          </w:tcPr>
          <w:p w14:paraId="53148BD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40.7%</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644CE3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11.1%</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8A739B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14</w:t>
            </w:r>
          </w:p>
        </w:tc>
        <w:tc>
          <w:tcPr>
            <w:tcW w:w="402" w:type="dxa"/>
            <w:tcBorders>
              <w:top w:val="nil"/>
              <w:bottom w:val="nil"/>
            </w:tcBorders>
            <w:shd w:val="clear" w:color="auto" w:fill="DEEAF6" w:themeFill="accent1" w:themeFillTint="33"/>
            <w:tcMar>
              <w:left w:w="0" w:type="dxa"/>
              <w:right w:w="28" w:type="dxa"/>
            </w:tcMar>
            <w:vAlign w:val="center"/>
          </w:tcPr>
          <w:p w14:paraId="325D19D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8B5EF9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36B5C94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15</w:t>
            </w:r>
          </w:p>
        </w:tc>
        <w:tc>
          <w:tcPr>
            <w:tcW w:w="402" w:type="dxa"/>
            <w:tcBorders>
              <w:top w:val="nil"/>
              <w:bottom w:val="nil"/>
            </w:tcBorders>
            <w:shd w:val="clear" w:color="auto" w:fill="DEEAF6" w:themeFill="accent1" w:themeFillTint="33"/>
            <w:tcMar>
              <w:left w:w="0" w:type="dxa"/>
              <w:right w:w="28" w:type="dxa"/>
            </w:tcMar>
            <w:vAlign w:val="center"/>
          </w:tcPr>
          <w:p w14:paraId="76F6821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93.3%</w:t>
            </w:r>
          </w:p>
        </w:tc>
        <w:tc>
          <w:tcPr>
            <w:tcW w:w="402" w:type="dxa"/>
            <w:tcBorders>
              <w:top w:val="nil"/>
              <w:bottom w:val="nil"/>
            </w:tcBorders>
            <w:shd w:val="clear" w:color="auto" w:fill="DEEAF6" w:themeFill="accent1" w:themeFillTint="33"/>
            <w:tcMar>
              <w:left w:w="0" w:type="dxa"/>
              <w:right w:w="28" w:type="dxa"/>
            </w:tcMar>
            <w:vAlign w:val="center"/>
          </w:tcPr>
          <w:p w14:paraId="69E90D5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CB16E9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6.7%</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DEC623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6081674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5F649DB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320407F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5FB18FC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tcBorders>
            <w:shd w:val="clear" w:color="auto" w:fill="DEEAF6" w:themeFill="accent1" w:themeFillTint="33"/>
            <w:tcMar>
              <w:left w:w="0" w:type="dxa"/>
              <w:right w:w="28" w:type="dxa"/>
            </w:tcMar>
            <w:vAlign w:val="center"/>
          </w:tcPr>
          <w:p w14:paraId="39E690D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5D4FCBD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123CF29A"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2CAC9564"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44</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73EBE3D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21</w:t>
            </w:r>
          </w:p>
        </w:tc>
        <w:tc>
          <w:tcPr>
            <w:tcW w:w="402" w:type="dxa"/>
            <w:tcBorders>
              <w:top w:val="nil"/>
              <w:bottom w:val="nil"/>
            </w:tcBorders>
            <w:shd w:val="clear" w:color="auto" w:fill="auto"/>
            <w:tcMar>
              <w:left w:w="0" w:type="dxa"/>
              <w:right w:w="28" w:type="dxa"/>
            </w:tcMar>
            <w:vAlign w:val="center"/>
          </w:tcPr>
          <w:p w14:paraId="3B905FA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19</w:t>
            </w:r>
          </w:p>
        </w:tc>
        <w:tc>
          <w:tcPr>
            <w:tcW w:w="402" w:type="dxa"/>
            <w:tcBorders>
              <w:top w:val="nil"/>
              <w:bottom w:val="nil"/>
            </w:tcBorders>
            <w:shd w:val="clear" w:color="auto" w:fill="auto"/>
            <w:tcMar>
              <w:left w:w="0" w:type="dxa"/>
              <w:right w:w="28" w:type="dxa"/>
            </w:tcMar>
            <w:vAlign w:val="center"/>
          </w:tcPr>
          <w:p w14:paraId="2CB2A4D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5C6AD32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41</w:t>
            </w:r>
          </w:p>
        </w:tc>
        <w:tc>
          <w:tcPr>
            <w:tcW w:w="402" w:type="dxa"/>
            <w:tcBorders>
              <w:top w:val="nil"/>
              <w:bottom w:val="nil"/>
            </w:tcBorders>
            <w:shd w:val="clear" w:color="auto" w:fill="auto"/>
            <w:tcMar>
              <w:left w:w="0" w:type="dxa"/>
              <w:right w:w="28" w:type="dxa"/>
            </w:tcMar>
            <w:vAlign w:val="center"/>
          </w:tcPr>
          <w:p w14:paraId="0932589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51.2%</w:t>
            </w:r>
          </w:p>
        </w:tc>
        <w:tc>
          <w:tcPr>
            <w:tcW w:w="402" w:type="dxa"/>
            <w:tcBorders>
              <w:top w:val="nil"/>
              <w:bottom w:val="nil"/>
            </w:tcBorders>
            <w:shd w:val="clear" w:color="auto" w:fill="auto"/>
            <w:tcMar>
              <w:left w:w="0" w:type="dxa"/>
              <w:right w:w="28" w:type="dxa"/>
            </w:tcMar>
            <w:vAlign w:val="center"/>
          </w:tcPr>
          <w:p w14:paraId="6B7DEDF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46.3%</w:t>
            </w:r>
          </w:p>
        </w:tc>
        <w:tc>
          <w:tcPr>
            <w:tcW w:w="402" w:type="dxa"/>
            <w:tcBorders>
              <w:top w:val="nil"/>
              <w:bottom w:val="nil"/>
              <w:right w:val="single" w:sz="8" w:space="0" w:color="auto"/>
            </w:tcBorders>
            <w:shd w:val="clear" w:color="auto" w:fill="auto"/>
            <w:tcMar>
              <w:left w:w="0" w:type="dxa"/>
              <w:right w:w="28" w:type="dxa"/>
            </w:tcMar>
            <w:vAlign w:val="center"/>
          </w:tcPr>
          <w:p w14:paraId="591E739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2.4%</w:t>
            </w:r>
          </w:p>
        </w:tc>
        <w:tc>
          <w:tcPr>
            <w:tcW w:w="402" w:type="dxa"/>
            <w:tcBorders>
              <w:top w:val="nil"/>
              <w:left w:val="single" w:sz="8" w:space="0" w:color="auto"/>
              <w:bottom w:val="nil"/>
            </w:tcBorders>
            <w:tcMar>
              <w:left w:w="0" w:type="dxa"/>
              <w:right w:w="28" w:type="dxa"/>
            </w:tcMar>
            <w:vAlign w:val="center"/>
          </w:tcPr>
          <w:p w14:paraId="004572D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0353C68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3FF2E3E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641E277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tcMar>
              <w:left w:w="0" w:type="dxa"/>
              <w:right w:w="28" w:type="dxa"/>
            </w:tcMar>
            <w:vAlign w:val="center"/>
          </w:tcPr>
          <w:p w14:paraId="73DCE53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25.0%</w:t>
            </w:r>
          </w:p>
        </w:tc>
        <w:tc>
          <w:tcPr>
            <w:tcW w:w="402" w:type="dxa"/>
            <w:tcBorders>
              <w:top w:val="nil"/>
              <w:bottom w:val="nil"/>
            </w:tcBorders>
            <w:tcMar>
              <w:left w:w="0" w:type="dxa"/>
              <w:right w:w="28" w:type="dxa"/>
            </w:tcMar>
            <w:vAlign w:val="center"/>
          </w:tcPr>
          <w:p w14:paraId="7C5302F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50.0%</w:t>
            </w:r>
          </w:p>
        </w:tc>
        <w:tc>
          <w:tcPr>
            <w:tcW w:w="402" w:type="dxa"/>
            <w:tcBorders>
              <w:top w:val="nil"/>
              <w:bottom w:val="nil"/>
              <w:right w:val="single" w:sz="8" w:space="0" w:color="auto"/>
            </w:tcBorders>
            <w:tcMar>
              <w:left w:w="0" w:type="dxa"/>
              <w:right w:w="28" w:type="dxa"/>
            </w:tcMar>
            <w:vAlign w:val="center"/>
          </w:tcPr>
          <w:p w14:paraId="17A4B0C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25.0%</w:t>
            </w:r>
          </w:p>
        </w:tc>
        <w:tc>
          <w:tcPr>
            <w:tcW w:w="402" w:type="dxa"/>
            <w:tcBorders>
              <w:top w:val="nil"/>
              <w:left w:val="single" w:sz="8" w:space="0" w:color="auto"/>
              <w:bottom w:val="nil"/>
            </w:tcBorders>
            <w:tcMar>
              <w:left w:w="0" w:type="dxa"/>
              <w:right w:w="28" w:type="dxa"/>
            </w:tcMar>
            <w:vAlign w:val="center"/>
          </w:tcPr>
          <w:p w14:paraId="241F1C1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w:t>
            </w:r>
          </w:p>
        </w:tc>
        <w:tc>
          <w:tcPr>
            <w:tcW w:w="402" w:type="dxa"/>
            <w:tcBorders>
              <w:top w:val="nil"/>
              <w:bottom w:val="nil"/>
            </w:tcBorders>
            <w:tcMar>
              <w:left w:w="0" w:type="dxa"/>
              <w:right w:w="28" w:type="dxa"/>
            </w:tcMar>
            <w:vAlign w:val="center"/>
          </w:tcPr>
          <w:p w14:paraId="5886392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w:t>
            </w:r>
          </w:p>
        </w:tc>
        <w:tc>
          <w:tcPr>
            <w:tcW w:w="402" w:type="dxa"/>
            <w:tcBorders>
              <w:top w:val="nil"/>
              <w:bottom w:val="nil"/>
            </w:tcBorders>
            <w:shd w:val="clear" w:color="auto" w:fill="auto"/>
            <w:tcMar>
              <w:left w:w="0" w:type="dxa"/>
              <w:right w:w="28" w:type="dxa"/>
            </w:tcMar>
            <w:vAlign w:val="center"/>
          </w:tcPr>
          <w:p w14:paraId="304ABAD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right w:val="single" w:sz="4" w:space="0" w:color="auto"/>
            </w:tcBorders>
            <w:shd w:val="clear" w:color="auto" w:fill="auto"/>
            <w:tcMar>
              <w:left w:w="0" w:type="dxa"/>
              <w:right w:w="28" w:type="dxa"/>
            </w:tcMar>
            <w:vAlign w:val="center"/>
          </w:tcPr>
          <w:p w14:paraId="3DEDF29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19</w:t>
            </w:r>
          </w:p>
        </w:tc>
        <w:tc>
          <w:tcPr>
            <w:tcW w:w="402" w:type="dxa"/>
            <w:tcBorders>
              <w:top w:val="nil"/>
              <w:left w:val="single" w:sz="4" w:space="0" w:color="auto"/>
              <w:bottom w:val="nil"/>
            </w:tcBorders>
            <w:shd w:val="clear" w:color="auto" w:fill="auto"/>
            <w:tcMar>
              <w:left w:w="0" w:type="dxa"/>
              <w:right w:w="28" w:type="dxa"/>
            </w:tcMar>
            <w:vAlign w:val="center"/>
          </w:tcPr>
          <w:p w14:paraId="6C805EB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42.1%</w:t>
            </w:r>
          </w:p>
        </w:tc>
        <w:tc>
          <w:tcPr>
            <w:tcW w:w="402" w:type="dxa"/>
            <w:tcBorders>
              <w:top w:val="nil"/>
              <w:bottom w:val="nil"/>
            </w:tcBorders>
            <w:shd w:val="clear" w:color="auto" w:fill="auto"/>
            <w:tcMar>
              <w:left w:w="0" w:type="dxa"/>
              <w:right w:w="28" w:type="dxa"/>
            </w:tcMar>
            <w:vAlign w:val="center"/>
          </w:tcPr>
          <w:p w14:paraId="13BDDCA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47.4%</w:t>
            </w:r>
          </w:p>
        </w:tc>
        <w:tc>
          <w:tcPr>
            <w:tcW w:w="403" w:type="dxa"/>
            <w:tcBorders>
              <w:top w:val="nil"/>
              <w:bottom w:val="nil"/>
              <w:right w:val="single" w:sz="8" w:space="0" w:color="auto"/>
            </w:tcBorders>
            <w:tcMar>
              <w:left w:w="0" w:type="dxa"/>
              <w:right w:w="28" w:type="dxa"/>
            </w:tcMar>
            <w:vAlign w:val="center"/>
          </w:tcPr>
          <w:p w14:paraId="75C7EF8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10.5%</w:t>
            </w:r>
          </w:p>
        </w:tc>
      </w:tr>
      <w:tr w:rsidR="006B00C0" w:rsidRPr="006B00C0" w14:paraId="1DD479EA"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4733A86E"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3D15D6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w:t>
            </w:r>
          </w:p>
        </w:tc>
        <w:tc>
          <w:tcPr>
            <w:tcW w:w="402" w:type="dxa"/>
            <w:tcBorders>
              <w:top w:val="nil"/>
              <w:bottom w:val="nil"/>
            </w:tcBorders>
            <w:shd w:val="clear" w:color="auto" w:fill="DEEAF6" w:themeFill="accent1" w:themeFillTint="33"/>
            <w:tcMar>
              <w:left w:w="0" w:type="dxa"/>
              <w:right w:w="28" w:type="dxa"/>
            </w:tcMar>
            <w:vAlign w:val="center"/>
          </w:tcPr>
          <w:p w14:paraId="31F9F3C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21</w:t>
            </w:r>
          </w:p>
        </w:tc>
        <w:tc>
          <w:tcPr>
            <w:tcW w:w="402" w:type="dxa"/>
            <w:tcBorders>
              <w:top w:val="nil"/>
              <w:bottom w:val="nil"/>
            </w:tcBorders>
            <w:shd w:val="clear" w:color="auto" w:fill="DEEAF6" w:themeFill="accent1" w:themeFillTint="33"/>
            <w:tcMar>
              <w:left w:w="0" w:type="dxa"/>
              <w:right w:w="28" w:type="dxa"/>
            </w:tcMar>
            <w:vAlign w:val="center"/>
          </w:tcPr>
          <w:p w14:paraId="5D0A7A6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7605A79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36</w:t>
            </w:r>
          </w:p>
        </w:tc>
        <w:tc>
          <w:tcPr>
            <w:tcW w:w="402" w:type="dxa"/>
            <w:tcBorders>
              <w:top w:val="nil"/>
              <w:bottom w:val="nil"/>
            </w:tcBorders>
            <w:shd w:val="clear" w:color="auto" w:fill="DEEAF6" w:themeFill="accent1" w:themeFillTint="33"/>
            <w:tcMar>
              <w:left w:w="0" w:type="dxa"/>
              <w:right w:w="28" w:type="dxa"/>
            </w:tcMar>
            <w:vAlign w:val="center"/>
          </w:tcPr>
          <w:p w14:paraId="51FB293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30.6%</w:t>
            </w:r>
          </w:p>
        </w:tc>
        <w:tc>
          <w:tcPr>
            <w:tcW w:w="402" w:type="dxa"/>
            <w:tcBorders>
              <w:top w:val="nil"/>
              <w:bottom w:val="nil"/>
            </w:tcBorders>
            <w:shd w:val="clear" w:color="auto" w:fill="DEEAF6" w:themeFill="accent1" w:themeFillTint="33"/>
            <w:tcMar>
              <w:left w:w="0" w:type="dxa"/>
              <w:right w:w="28" w:type="dxa"/>
            </w:tcMar>
            <w:vAlign w:val="center"/>
          </w:tcPr>
          <w:p w14:paraId="2B69096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58.3%</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79AC03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11.1%</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6CD956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17E8DDD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5B936A0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w:t>
            </w:r>
          </w:p>
        </w:tc>
        <w:tc>
          <w:tcPr>
            <w:tcW w:w="402" w:type="dxa"/>
            <w:tcBorders>
              <w:top w:val="nil"/>
              <w:bottom w:val="nil"/>
            </w:tcBorders>
            <w:shd w:val="clear" w:color="auto" w:fill="DEEAF6" w:themeFill="accent1" w:themeFillTint="33"/>
            <w:tcMar>
              <w:left w:w="0" w:type="dxa"/>
              <w:right w:w="28" w:type="dxa"/>
            </w:tcMar>
            <w:vAlign w:val="center"/>
          </w:tcPr>
          <w:p w14:paraId="41568D9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13</w:t>
            </w:r>
          </w:p>
        </w:tc>
        <w:tc>
          <w:tcPr>
            <w:tcW w:w="402" w:type="dxa"/>
            <w:tcBorders>
              <w:top w:val="nil"/>
              <w:bottom w:val="nil"/>
            </w:tcBorders>
            <w:shd w:val="clear" w:color="auto" w:fill="DEEAF6" w:themeFill="accent1" w:themeFillTint="33"/>
            <w:tcMar>
              <w:left w:w="0" w:type="dxa"/>
              <w:right w:w="28" w:type="dxa"/>
            </w:tcMar>
            <w:vAlign w:val="center"/>
          </w:tcPr>
          <w:p w14:paraId="3082C2E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30.8%</w:t>
            </w:r>
          </w:p>
        </w:tc>
        <w:tc>
          <w:tcPr>
            <w:tcW w:w="402" w:type="dxa"/>
            <w:tcBorders>
              <w:top w:val="nil"/>
              <w:bottom w:val="nil"/>
            </w:tcBorders>
            <w:shd w:val="clear" w:color="auto" w:fill="DEEAF6" w:themeFill="accent1" w:themeFillTint="33"/>
            <w:tcMar>
              <w:left w:w="0" w:type="dxa"/>
              <w:right w:w="28" w:type="dxa"/>
            </w:tcMar>
            <w:vAlign w:val="center"/>
          </w:tcPr>
          <w:p w14:paraId="237C0B1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7.7%</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8C2056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61.5%</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657673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122068E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16</w:t>
            </w:r>
          </w:p>
        </w:tc>
        <w:tc>
          <w:tcPr>
            <w:tcW w:w="402" w:type="dxa"/>
            <w:tcBorders>
              <w:top w:val="nil"/>
              <w:bottom w:val="nil"/>
            </w:tcBorders>
            <w:shd w:val="clear" w:color="auto" w:fill="DEEAF6" w:themeFill="accent1" w:themeFillTint="33"/>
            <w:tcMar>
              <w:left w:w="0" w:type="dxa"/>
              <w:right w:w="28" w:type="dxa"/>
            </w:tcMar>
            <w:vAlign w:val="center"/>
          </w:tcPr>
          <w:p w14:paraId="006616F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678B53B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18</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6717CC2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5.6%</w:t>
            </w:r>
          </w:p>
        </w:tc>
        <w:tc>
          <w:tcPr>
            <w:tcW w:w="402" w:type="dxa"/>
            <w:tcBorders>
              <w:top w:val="nil"/>
              <w:bottom w:val="nil"/>
            </w:tcBorders>
            <w:shd w:val="clear" w:color="auto" w:fill="DEEAF6" w:themeFill="accent1" w:themeFillTint="33"/>
            <w:tcMar>
              <w:left w:w="0" w:type="dxa"/>
              <w:right w:w="28" w:type="dxa"/>
            </w:tcMar>
            <w:vAlign w:val="center"/>
          </w:tcPr>
          <w:p w14:paraId="1700DF2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88.9%</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177C7D0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5.6%</w:t>
            </w:r>
          </w:p>
        </w:tc>
      </w:tr>
      <w:tr w:rsidR="006B00C0" w:rsidRPr="006B00C0" w14:paraId="675CC932"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7B55C4B8"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46</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2468C85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auto"/>
            <w:tcMar>
              <w:left w:w="0" w:type="dxa"/>
              <w:right w:w="28" w:type="dxa"/>
            </w:tcMar>
            <w:vAlign w:val="center"/>
          </w:tcPr>
          <w:p w14:paraId="62D9C6D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26</w:t>
            </w:r>
          </w:p>
        </w:tc>
        <w:tc>
          <w:tcPr>
            <w:tcW w:w="402" w:type="dxa"/>
            <w:tcBorders>
              <w:top w:val="nil"/>
              <w:bottom w:val="nil"/>
            </w:tcBorders>
            <w:shd w:val="clear" w:color="auto" w:fill="auto"/>
            <w:tcMar>
              <w:left w:w="0" w:type="dxa"/>
              <w:right w:w="28" w:type="dxa"/>
            </w:tcMar>
            <w:vAlign w:val="center"/>
          </w:tcPr>
          <w:p w14:paraId="57ADB97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EAFD24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29</w:t>
            </w:r>
          </w:p>
        </w:tc>
        <w:tc>
          <w:tcPr>
            <w:tcW w:w="402" w:type="dxa"/>
            <w:tcBorders>
              <w:top w:val="nil"/>
              <w:bottom w:val="nil"/>
            </w:tcBorders>
            <w:shd w:val="clear" w:color="auto" w:fill="auto"/>
            <w:tcMar>
              <w:left w:w="0" w:type="dxa"/>
              <w:right w:w="28" w:type="dxa"/>
            </w:tcMar>
            <w:vAlign w:val="center"/>
          </w:tcPr>
          <w:p w14:paraId="7A22F0C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10.3%</w:t>
            </w:r>
          </w:p>
        </w:tc>
        <w:tc>
          <w:tcPr>
            <w:tcW w:w="402" w:type="dxa"/>
            <w:tcBorders>
              <w:top w:val="nil"/>
              <w:bottom w:val="nil"/>
            </w:tcBorders>
            <w:shd w:val="clear" w:color="auto" w:fill="auto"/>
            <w:tcMar>
              <w:left w:w="0" w:type="dxa"/>
              <w:right w:w="28" w:type="dxa"/>
            </w:tcMar>
            <w:vAlign w:val="center"/>
          </w:tcPr>
          <w:p w14:paraId="297B7C8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89.7%</w:t>
            </w:r>
          </w:p>
        </w:tc>
        <w:tc>
          <w:tcPr>
            <w:tcW w:w="402" w:type="dxa"/>
            <w:tcBorders>
              <w:top w:val="nil"/>
              <w:bottom w:val="nil"/>
              <w:right w:val="single" w:sz="8" w:space="0" w:color="auto"/>
            </w:tcBorders>
            <w:shd w:val="clear" w:color="auto" w:fill="auto"/>
            <w:tcMar>
              <w:left w:w="0" w:type="dxa"/>
              <w:right w:w="28" w:type="dxa"/>
            </w:tcMar>
            <w:vAlign w:val="center"/>
          </w:tcPr>
          <w:p w14:paraId="0164FB1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1A0290F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6F7FBF6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tcMar>
              <w:left w:w="0" w:type="dxa"/>
              <w:right w:w="28" w:type="dxa"/>
            </w:tcMar>
            <w:vAlign w:val="center"/>
          </w:tcPr>
          <w:p w14:paraId="12DF955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26704F6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w:t>
            </w:r>
          </w:p>
        </w:tc>
        <w:tc>
          <w:tcPr>
            <w:tcW w:w="402" w:type="dxa"/>
            <w:tcBorders>
              <w:top w:val="nil"/>
              <w:bottom w:val="nil"/>
            </w:tcBorders>
            <w:tcMar>
              <w:left w:w="0" w:type="dxa"/>
              <w:right w:w="28" w:type="dxa"/>
            </w:tcMar>
            <w:vAlign w:val="center"/>
          </w:tcPr>
          <w:p w14:paraId="3DA3938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25.0%</w:t>
            </w:r>
          </w:p>
        </w:tc>
        <w:tc>
          <w:tcPr>
            <w:tcW w:w="402" w:type="dxa"/>
            <w:tcBorders>
              <w:top w:val="nil"/>
              <w:bottom w:val="nil"/>
            </w:tcBorders>
            <w:tcMar>
              <w:left w:w="0" w:type="dxa"/>
              <w:right w:w="28" w:type="dxa"/>
            </w:tcMar>
            <w:vAlign w:val="center"/>
          </w:tcPr>
          <w:p w14:paraId="475FDC8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50.0%</w:t>
            </w:r>
          </w:p>
        </w:tc>
        <w:tc>
          <w:tcPr>
            <w:tcW w:w="402" w:type="dxa"/>
            <w:tcBorders>
              <w:top w:val="nil"/>
              <w:bottom w:val="nil"/>
              <w:right w:val="single" w:sz="8" w:space="0" w:color="auto"/>
            </w:tcBorders>
            <w:tcMar>
              <w:left w:w="0" w:type="dxa"/>
              <w:right w:w="28" w:type="dxa"/>
            </w:tcMar>
            <w:vAlign w:val="center"/>
          </w:tcPr>
          <w:p w14:paraId="439C77F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25.0%</w:t>
            </w:r>
          </w:p>
        </w:tc>
        <w:tc>
          <w:tcPr>
            <w:tcW w:w="402" w:type="dxa"/>
            <w:tcBorders>
              <w:top w:val="nil"/>
              <w:left w:val="single" w:sz="8" w:space="0" w:color="auto"/>
              <w:bottom w:val="nil"/>
            </w:tcBorders>
            <w:tcMar>
              <w:left w:w="0" w:type="dxa"/>
              <w:right w:w="28" w:type="dxa"/>
            </w:tcMar>
            <w:vAlign w:val="center"/>
          </w:tcPr>
          <w:p w14:paraId="64B2424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tcMar>
              <w:left w:w="0" w:type="dxa"/>
              <w:right w:w="28" w:type="dxa"/>
            </w:tcMar>
            <w:vAlign w:val="center"/>
          </w:tcPr>
          <w:p w14:paraId="25A55C9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3DDA23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78A4C28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left w:val="single" w:sz="4" w:space="0" w:color="auto"/>
              <w:bottom w:val="nil"/>
            </w:tcBorders>
            <w:shd w:val="clear" w:color="auto" w:fill="auto"/>
            <w:tcMar>
              <w:left w:w="0" w:type="dxa"/>
              <w:right w:w="28" w:type="dxa"/>
            </w:tcMar>
            <w:vAlign w:val="center"/>
          </w:tcPr>
          <w:p w14:paraId="63C8089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0BFD73D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tcMar>
              <w:left w:w="0" w:type="dxa"/>
              <w:right w:w="28" w:type="dxa"/>
            </w:tcMar>
            <w:vAlign w:val="center"/>
          </w:tcPr>
          <w:p w14:paraId="155134A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2A67D4B4"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6D9F72A8"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47</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8FE7BA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20</w:t>
            </w:r>
          </w:p>
        </w:tc>
        <w:tc>
          <w:tcPr>
            <w:tcW w:w="402" w:type="dxa"/>
            <w:tcBorders>
              <w:top w:val="nil"/>
              <w:bottom w:val="nil"/>
            </w:tcBorders>
            <w:shd w:val="clear" w:color="auto" w:fill="DEEAF6" w:themeFill="accent1" w:themeFillTint="33"/>
            <w:tcMar>
              <w:left w:w="0" w:type="dxa"/>
              <w:right w:w="28" w:type="dxa"/>
            </w:tcMar>
            <w:vAlign w:val="center"/>
          </w:tcPr>
          <w:p w14:paraId="75DADA2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30</w:t>
            </w:r>
          </w:p>
        </w:tc>
        <w:tc>
          <w:tcPr>
            <w:tcW w:w="402" w:type="dxa"/>
            <w:tcBorders>
              <w:top w:val="nil"/>
              <w:bottom w:val="nil"/>
            </w:tcBorders>
            <w:shd w:val="clear" w:color="auto" w:fill="DEEAF6" w:themeFill="accent1" w:themeFillTint="33"/>
            <w:tcMar>
              <w:left w:w="0" w:type="dxa"/>
              <w:right w:w="28" w:type="dxa"/>
            </w:tcMar>
            <w:vAlign w:val="center"/>
          </w:tcPr>
          <w:p w14:paraId="67EF3F1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60542F3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51</w:t>
            </w:r>
          </w:p>
        </w:tc>
        <w:tc>
          <w:tcPr>
            <w:tcW w:w="402" w:type="dxa"/>
            <w:tcBorders>
              <w:top w:val="nil"/>
              <w:bottom w:val="nil"/>
            </w:tcBorders>
            <w:shd w:val="clear" w:color="auto" w:fill="DEEAF6" w:themeFill="accent1" w:themeFillTint="33"/>
            <w:tcMar>
              <w:left w:w="0" w:type="dxa"/>
              <w:right w:w="28" w:type="dxa"/>
            </w:tcMar>
            <w:vAlign w:val="center"/>
          </w:tcPr>
          <w:p w14:paraId="18A362D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39.2%</w:t>
            </w:r>
          </w:p>
        </w:tc>
        <w:tc>
          <w:tcPr>
            <w:tcW w:w="402" w:type="dxa"/>
            <w:tcBorders>
              <w:top w:val="nil"/>
              <w:bottom w:val="nil"/>
            </w:tcBorders>
            <w:shd w:val="clear" w:color="auto" w:fill="DEEAF6" w:themeFill="accent1" w:themeFillTint="33"/>
            <w:tcMar>
              <w:left w:w="0" w:type="dxa"/>
              <w:right w:w="28" w:type="dxa"/>
            </w:tcMar>
            <w:vAlign w:val="center"/>
          </w:tcPr>
          <w:p w14:paraId="4F13852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58.8%</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AE7379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34BF48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23F05E4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575E442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10</w:t>
            </w:r>
          </w:p>
        </w:tc>
        <w:tc>
          <w:tcPr>
            <w:tcW w:w="402" w:type="dxa"/>
            <w:tcBorders>
              <w:top w:val="nil"/>
              <w:bottom w:val="nil"/>
            </w:tcBorders>
            <w:shd w:val="clear" w:color="auto" w:fill="DEEAF6" w:themeFill="accent1" w:themeFillTint="33"/>
            <w:tcMar>
              <w:left w:w="0" w:type="dxa"/>
              <w:right w:w="28" w:type="dxa"/>
            </w:tcMar>
            <w:vAlign w:val="center"/>
          </w:tcPr>
          <w:p w14:paraId="56687A8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12</w:t>
            </w:r>
          </w:p>
        </w:tc>
        <w:tc>
          <w:tcPr>
            <w:tcW w:w="402" w:type="dxa"/>
            <w:tcBorders>
              <w:top w:val="nil"/>
              <w:bottom w:val="nil"/>
            </w:tcBorders>
            <w:shd w:val="clear" w:color="auto" w:fill="DEEAF6" w:themeFill="accent1" w:themeFillTint="33"/>
            <w:tcMar>
              <w:left w:w="0" w:type="dxa"/>
              <w:right w:w="28" w:type="dxa"/>
            </w:tcMar>
            <w:vAlign w:val="center"/>
          </w:tcPr>
          <w:p w14:paraId="0130A2E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8.3%</w:t>
            </w:r>
          </w:p>
        </w:tc>
        <w:tc>
          <w:tcPr>
            <w:tcW w:w="402" w:type="dxa"/>
            <w:tcBorders>
              <w:top w:val="nil"/>
              <w:bottom w:val="nil"/>
            </w:tcBorders>
            <w:shd w:val="clear" w:color="auto" w:fill="DEEAF6" w:themeFill="accent1" w:themeFillTint="33"/>
            <w:tcMar>
              <w:left w:w="0" w:type="dxa"/>
              <w:right w:w="28" w:type="dxa"/>
            </w:tcMar>
            <w:vAlign w:val="center"/>
          </w:tcPr>
          <w:p w14:paraId="41E5101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8.3%</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BA71C5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83.3%</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4F7470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3D6D3A2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225BC24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35380F4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42AF049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40.0%</w:t>
            </w:r>
          </w:p>
        </w:tc>
        <w:tc>
          <w:tcPr>
            <w:tcW w:w="402" w:type="dxa"/>
            <w:tcBorders>
              <w:top w:val="nil"/>
              <w:bottom w:val="nil"/>
            </w:tcBorders>
            <w:shd w:val="clear" w:color="auto" w:fill="DEEAF6" w:themeFill="accent1" w:themeFillTint="33"/>
            <w:tcMar>
              <w:left w:w="0" w:type="dxa"/>
              <w:right w:w="28" w:type="dxa"/>
            </w:tcMar>
            <w:vAlign w:val="center"/>
          </w:tcPr>
          <w:p w14:paraId="4F4EE61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20DF1CF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40.0%</w:t>
            </w:r>
          </w:p>
        </w:tc>
      </w:tr>
      <w:tr w:rsidR="006B00C0" w:rsidRPr="006B00C0" w14:paraId="07F0C7DE"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6C57B91B"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48</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7C65381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23</w:t>
            </w:r>
          </w:p>
        </w:tc>
        <w:tc>
          <w:tcPr>
            <w:tcW w:w="402" w:type="dxa"/>
            <w:tcBorders>
              <w:top w:val="nil"/>
              <w:bottom w:val="nil"/>
            </w:tcBorders>
            <w:shd w:val="clear" w:color="auto" w:fill="auto"/>
            <w:tcMar>
              <w:left w:w="0" w:type="dxa"/>
              <w:right w:w="28" w:type="dxa"/>
            </w:tcMar>
            <w:vAlign w:val="center"/>
          </w:tcPr>
          <w:p w14:paraId="5225D12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auto"/>
            <w:tcMar>
              <w:left w:w="0" w:type="dxa"/>
              <w:right w:w="28" w:type="dxa"/>
            </w:tcMar>
            <w:vAlign w:val="center"/>
          </w:tcPr>
          <w:p w14:paraId="0FD5965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FF4706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28</w:t>
            </w:r>
          </w:p>
        </w:tc>
        <w:tc>
          <w:tcPr>
            <w:tcW w:w="402" w:type="dxa"/>
            <w:tcBorders>
              <w:top w:val="nil"/>
              <w:bottom w:val="nil"/>
            </w:tcBorders>
            <w:shd w:val="clear" w:color="auto" w:fill="auto"/>
            <w:tcMar>
              <w:left w:w="0" w:type="dxa"/>
              <w:right w:w="28" w:type="dxa"/>
            </w:tcMar>
            <w:vAlign w:val="center"/>
          </w:tcPr>
          <w:p w14:paraId="2F88E42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82.1%</w:t>
            </w:r>
          </w:p>
        </w:tc>
        <w:tc>
          <w:tcPr>
            <w:tcW w:w="402" w:type="dxa"/>
            <w:tcBorders>
              <w:top w:val="nil"/>
              <w:bottom w:val="nil"/>
            </w:tcBorders>
            <w:shd w:val="clear" w:color="auto" w:fill="auto"/>
            <w:tcMar>
              <w:left w:w="0" w:type="dxa"/>
              <w:right w:w="28" w:type="dxa"/>
            </w:tcMar>
            <w:vAlign w:val="center"/>
          </w:tcPr>
          <w:p w14:paraId="31A48F1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17.9%</w:t>
            </w:r>
          </w:p>
        </w:tc>
        <w:tc>
          <w:tcPr>
            <w:tcW w:w="402" w:type="dxa"/>
            <w:tcBorders>
              <w:top w:val="nil"/>
              <w:bottom w:val="nil"/>
              <w:right w:val="single" w:sz="8" w:space="0" w:color="auto"/>
            </w:tcBorders>
            <w:shd w:val="clear" w:color="auto" w:fill="auto"/>
            <w:tcMar>
              <w:left w:w="0" w:type="dxa"/>
              <w:right w:w="28" w:type="dxa"/>
            </w:tcMar>
            <w:vAlign w:val="center"/>
          </w:tcPr>
          <w:p w14:paraId="1113568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2DEB50B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tcMar>
              <w:left w:w="0" w:type="dxa"/>
              <w:right w:w="28" w:type="dxa"/>
            </w:tcMar>
            <w:vAlign w:val="center"/>
          </w:tcPr>
          <w:p w14:paraId="37841D8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26D7B7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1D27542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tcMar>
              <w:left w:w="0" w:type="dxa"/>
              <w:right w:w="28" w:type="dxa"/>
            </w:tcMar>
            <w:vAlign w:val="center"/>
          </w:tcPr>
          <w:p w14:paraId="08D3818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83.3%</w:t>
            </w:r>
          </w:p>
        </w:tc>
        <w:tc>
          <w:tcPr>
            <w:tcW w:w="402" w:type="dxa"/>
            <w:tcBorders>
              <w:top w:val="nil"/>
              <w:bottom w:val="nil"/>
            </w:tcBorders>
            <w:tcMar>
              <w:left w:w="0" w:type="dxa"/>
              <w:right w:w="28" w:type="dxa"/>
            </w:tcMar>
            <w:vAlign w:val="center"/>
          </w:tcPr>
          <w:p w14:paraId="351C13F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1135FBD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16.7%</w:t>
            </w:r>
          </w:p>
        </w:tc>
        <w:tc>
          <w:tcPr>
            <w:tcW w:w="402" w:type="dxa"/>
            <w:tcBorders>
              <w:top w:val="nil"/>
              <w:left w:val="single" w:sz="8" w:space="0" w:color="auto"/>
              <w:bottom w:val="nil"/>
            </w:tcBorders>
            <w:tcMar>
              <w:left w:w="0" w:type="dxa"/>
              <w:right w:w="28" w:type="dxa"/>
            </w:tcMar>
            <w:vAlign w:val="center"/>
          </w:tcPr>
          <w:p w14:paraId="5F0B212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9048C6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E8BD33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6533BA5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0C80FDD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4B95FCB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540CBE6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57B99C65"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3B303257"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49</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308114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w:t>
            </w:r>
          </w:p>
        </w:tc>
        <w:tc>
          <w:tcPr>
            <w:tcW w:w="402" w:type="dxa"/>
            <w:tcBorders>
              <w:top w:val="nil"/>
              <w:bottom w:val="nil"/>
            </w:tcBorders>
            <w:shd w:val="clear" w:color="auto" w:fill="DEEAF6" w:themeFill="accent1" w:themeFillTint="33"/>
            <w:tcMar>
              <w:left w:w="0" w:type="dxa"/>
              <w:right w:w="28" w:type="dxa"/>
            </w:tcMar>
            <w:vAlign w:val="center"/>
          </w:tcPr>
          <w:p w14:paraId="278B397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3295DC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0500892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13</w:t>
            </w:r>
          </w:p>
        </w:tc>
        <w:tc>
          <w:tcPr>
            <w:tcW w:w="402" w:type="dxa"/>
            <w:tcBorders>
              <w:top w:val="nil"/>
              <w:bottom w:val="nil"/>
            </w:tcBorders>
            <w:shd w:val="clear" w:color="auto" w:fill="DEEAF6" w:themeFill="accent1" w:themeFillTint="33"/>
            <w:tcMar>
              <w:left w:w="0" w:type="dxa"/>
              <w:right w:w="28" w:type="dxa"/>
            </w:tcMar>
            <w:vAlign w:val="center"/>
          </w:tcPr>
          <w:p w14:paraId="009B0E9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92.3%</w:t>
            </w:r>
          </w:p>
        </w:tc>
        <w:tc>
          <w:tcPr>
            <w:tcW w:w="402" w:type="dxa"/>
            <w:tcBorders>
              <w:top w:val="nil"/>
              <w:bottom w:val="nil"/>
            </w:tcBorders>
            <w:shd w:val="clear" w:color="auto" w:fill="DEEAF6" w:themeFill="accent1" w:themeFillTint="33"/>
            <w:tcMar>
              <w:left w:w="0" w:type="dxa"/>
              <w:right w:w="28" w:type="dxa"/>
            </w:tcMar>
            <w:vAlign w:val="center"/>
          </w:tcPr>
          <w:p w14:paraId="578B73C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BE5404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7.7%</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4DEF44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84EFD0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94D9AD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413AAEE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0355C57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0C853A6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E1D4E0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547B55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5B03BC9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967CB4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5DEEEA8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31A8985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2BE9CE4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439C216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20EA66BB"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06B1A8D5"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50</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68A6BA8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auto"/>
            <w:tcMar>
              <w:left w:w="0" w:type="dxa"/>
              <w:right w:w="28" w:type="dxa"/>
            </w:tcMar>
            <w:vAlign w:val="center"/>
          </w:tcPr>
          <w:p w14:paraId="5F4FEF3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899071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1B0FB3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auto"/>
            <w:tcMar>
              <w:left w:w="0" w:type="dxa"/>
              <w:right w:w="28" w:type="dxa"/>
            </w:tcMar>
            <w:vAlign w:val="center"/>
          </w:tcPr>
          <w:p w14:paraId="3DA1E68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0715FE2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71C3AC4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7AB4192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A35910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40AC69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4C71560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32FE868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tcBorders>
            <w:tcMar>
              <w:left w:w="0" w:type="dxa"/>
              <w:right w:w="28" w:type="dxa"/>
            </w:tcMar>
            <w:vAlign w:val="center"/>
          </w:tcPr>
          <w:p w14:paraId="697C2BD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5BAB549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left w:val="single" w:sz="8" w:space="0" w:color="auto"/>
              <w:bottom w:val="nil"/>
            </w:tcBorders>
            <w:tcMar>
              <w:left w:w="0" w:type="dxa"/>
              <w:right w:w="28" w:type="dxa"/>
            </w:tcMar>
            <w:vAlign w:val="center"/>
          </w:tcPr>
          <w:p w14:paraId="56D8EB2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tcMar>
              <w:left w:w="0" w:type="dxa"/>
              <w:right w:w="28" w:type="dxa"/>
            </w:tcMar>
            <w:vAlign w:val="center"/>
          </w:tcPr>
          <w:p w14:paraId="5AC1861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D41FB2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right w:val="single" w:sz="4" w:space="0" w:color="auto"/>
            </w:tcBorders>
            <w:shd w:val="clear" w:color="auto" w:fill="auto"/>
            <w:tcMar>
              <w:left w:w="0" w:type="dxa"/>
              <w:right w:w="28" w:type="dxa"/>
            </w:tcMar>
            <w:vAlign w:val="center"/>
          </w:tcPr>
          <w:p w14:paraId="774D802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left w:val="single" w:sz="4" w:space="0" w:color="auto"/>
              <w:bottom w:val="nil"/>
            </w:tcBorders>
            <w:shd w:val="clear" w:color="auto" w:fill="auto"/>
            <w:tcMar>
              <w:left w:w="0" w:type="dxa"/>
              <w:right w:w="28" w:type="dxa"/>
            </w:tcMar>
            <w:vAlign w:val="center"/>
          </w:tcPr>
          <w:p w14:paraId="733A48B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75.0%</w:t>
            </w:r>
          </w:p>
        </w:tc>
        <w:tc>
          <w:tcPr>
            <w:tcW w:w="402" w:type="dxa"/>
            <w:tcBorders>
              <w:top w:val="nil"/>
              <w:bottom w:val="nil"/>
            </w:tcBorders>
            <w:shd w:val="clear" w:color="auto" w:fill="auto"/>
            <w:tcMar>
              <w:left w:w="0" w:type="dxa"/>
              <w:right w:w="28" w:type="dxa"/>
            </w:tcMar>
            <w:vAlign w:val="center"/>
          </w:tcPr>
          <w:p w14:paraId="1E04415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tcMar>
              <w:left w:w="0" w:type="dxa"/>
              <w:right w:w="28" w:type="dxa"/>
            </w:tcMar>
            <w:vAlign w:val="center"/>
          </w:tcPr>
          <w:p w14:paraId="244C5F2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25.0%</w:t>
            </w:r>
          </w:p>
        </w:tc>
      </w:tr>
      <w:tr w:rsidR="006B00C0" w:rsidRPr="006B00C0" w14:paraId="7EFA836D"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5B73E36E"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51</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7E8E87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0D2A566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2C42547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7AFFE6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DEEAF6" w:themeFill="accent1" w:themeFillTint="33"/>
            <w:tcMar>
              <w:left w:w="0" w:type="dxa"/>
              <w:right w:w="28" w:type="dxa"/>
            </w:tcMar>
            <w:vAlign w:val="center"/>
          </w:tcPr>
          <w:p w14:paraId="05C06C3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tcBorders>
            <w:shd w:val="clear" w:color="auto" w:fill="DEEAF6" w:themeFill="accent1" w:themeFillTint="33"/>
            <w:tcMar>
              <w:left w:w="0" w:type="dxa"/>
              <w:right w:w="28" w:type="dxa"/>
            </w:tcMar>
            <w:vAlign w:val="center"/>
          </w:tcPr>
          <w:p w14:paraId="42048B4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435F914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4547DD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786CC4B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FC4C83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B412D4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4E7229F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0CC2007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999A7F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6CE299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0E1E64C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F0D788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02D63A3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6F8377D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219A421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35E7217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7698F6F1"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6B90E036"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52</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2FF65BF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auto"/>
            <w:tcMar>
              <w:left w:w="0" w:type="dxa"/>
              <w:right w:w="28" w:type="dxa"/>
            </w:tcMar>
            <w:vAlign w:val="center"/>
          </w:tcPr>
          <w:p w14:paraId="1932352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362DAB4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1111812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auto"/>
            <w:tcMar>
              <w:left w:w="0" w:type="dxa"/>
              <w:right w:w="28" w:type="dxa"/>
            </w:tcMar>
            <w:vAlign w:val="center"/>
          </w:tcPr>
          <w:p w14:paraId="6794FA1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71.4%</w:t>
            </w:r>
          </w:p>
        </w:tc>
        <w:tc>
          <w:tcPr>
            <w:tcW w:w="402" w:type="dxa"/>
            <w:tcBorders>
              <w:top w:val="nil"/>
              <w:bottom w:val="nil"/>
            </w:tcBorders>
            <w:shd w:val="clear" w:color="auto" w:fill="auto"/>
            <w:tcMar>
              <w:left w:w="0" w:type="dxa"/>
              <w:right w:w="28" w:type="dxa"/>
            </w:tcMar>
            <w:vAlign w:val="center"/>
          </w:tcPr>
          <w:p w14:paraId="594AB89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14.3%</w:t>
            </w:r>
          </w:p>
        </w:tc>
        <w:tc>
          <w:tcPr>
            <w:tcW w:w="402" w:type="dxa"/>
            <w:tcBorders>
              <w:top w:val="nil"/>
              <w:bottom w:val="nil"/>
              <w:right w:val="single" w:sz="8" w:space="0" w:color="auto"/>
            </w:tcBorders>
            <w:shd w:val="clear" w:color="auto" w:fill="auto"/>
            <w:tcMar>
              <w:left w:w="0" w:type="dxa"/>
              <w:right w:w="28" w:type="dxa"/>
            </w:tcMar>
            <w:vAlign w:val="center"/>
          </w:tcPr>
          <w:p w14:paraId="2298653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14.3%</w:t>
            </w:r>
          </w:p>
        </w:tc>
        <w:tc>
          <w:tcPr>
            <w:tcW w:w="402" w:type="dxa"/>
            <w:tcBorders>
              <w:top w:val="nil"/>
              <w:left w:val="single" w:sz="8" w:space="0" w:color="auto"/>
              <w:bottom w:val="nil"/>
            </w:tcBorders>
            <w:tcMar>
              <w:left w:w="0" w:type="dxa"/>
              <w:right w:w="28" w:type="dxa"/>
            </w:tcMar>
            <w:vAlign w:val="center"/>
          </w:tcPr>
          <w:p w14:paraId="4B6F486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07390FA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3194B2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6C653C2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02C1C9B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50.0%</w:t>
            </w:r>
          </w:p>
        </w:tc>
        <w:tc>
          <w:tcPr>
            <w:tcW w:w="402" w:type="dxa"/>
            <w:tcBorders>
              <w:top w:val="nil"/>
              <w:bottom w:val="nil"/>
            </w:tcBorders>
            <w:tcMar>
              <w:left w:w="0" w:type="dxa"/>
              <w:right w:w="28" w:type="dxa"/>
            </w:tcMar>
            <w:vAlign w:val="center"/>
          </w:tcPr>
          <w:p w14:paraId="5F6321D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79169BE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50.0%</w:t>
            </w:r>
          </w:p>
        </w:tc>
        <w:tc>
          <w:tcPr>
            <w:tcW w:w="402" w:type="dxa"/>
            <w:tcBorders>
              <w:top w:val="nil"/>
              <w:left w:val="single" w:sz="8" w:space="0" w:color="auto"/>
              <w:bottom w:val="nil"/>
            </w:tcBorders>
            <w:tcMar>
              <w:left w:w="0" w:type="dxa"/>
              <w:right w:w="28" w:type="dxa"/>
            </w:tcMar>
            <w:vAlign w:val="center"/>
          </w:tcPr>
          <w:p w14:paraId="73672F5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588F77A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2EE9FF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w:t>
            </w:r>
          </w:p>
        </w:tc>
        <w:tc>
          <w:tcPr>
            <w:tcW w:w="402" w:type="dxa"/>
            <w:tcBorders>
              <w:top w:val="nil"/>
              <w:bottom w:val="nil"/>
              <w:right w:val="single" w:sz="4" w:space="0" w:color="auto"/>
            </w:tcBorders>
            <w:shd w:val="clear" w:color="auto" w:fill="auto"/>
            <w:tcMar>
              <w:left w:w="0" w:type="dxa"/>
              <w:right w:w="28" w:type="dxa"/>
            </w:tcMar>
            <w:vAlign w:val="center"/>
          </w:tcPr>
          <w:p w14:paraId="677C374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w:t>
            </w:r>
          </w:p>
        </w:tc>
        <w:tc>
          <w:tcPr>
            <w:tcW w:w="402" w:type="dxa"/>
            <w:tcBorders>
              <w:top w:val="nil"/>
              <w:left w:val="single" w:sz="4" w:space="0" w:color="auto"/>
              <w:bottom w:val="nil"/>
            </w:tcBorders>
            <w:shd w:val="clear" w:color="auto" w:fill="auto"/>
            <w:tcMar>
              <w:left w:w="0" w:type="dxa"/>
              <w:right w:w="28" w:type="dxa"/>
            </w:tcMar>
            <w:vAlign w:val="center"/>
          </w:tcPr>
          <w:p w14:paraId="23606EA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8.3%</w:t>
            </w:r>
          </w:p>
        </w:tc>
        <w:tc>
          <w:tcPr>
            <w:tcW w:w="402" w:type="dxa"/>
            <w:tcBorders>
              <w:top w:val="nil"/>
              <w:bottom w:val="nil"/>
            </w:tcBorders>
            <w:shd w:val="clear" w:color="auto" w:fill="auto"/>
            <w:tcMar>
              <w:left w:w="0" w:type="dxa"/>
              <w:right w:w="28" w:type="dxa"/>
            </w:tcMar>
            <w:vAlign w:val="center"/>
          </w:tcPr>
          <w:p w14:paraId="45813BA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tcMar>
              <w:left w:w="0" w:type="dxa"/>
              <w:right w:w="28" w:type="dxa"/>
            </w:tcMar>
            <w:vAlign w:val="center"/>
          </w:tcPr>
          <w:p w14:paraId="09D9763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91.7%</w:t>
            </w:r>
          </w:p>
        </w:tc>
      </w:tr>
      <w:tr w:rsidR="006B00C0" w:rsidRPr="006B00C0" w14:paraId="1619FE6A"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65466905"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53</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937CD3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4CC7AB9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230F859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2583FC3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DEEAF6" w:themeFill="accent1" w:themeFillTint="33"/>
            <w:tcMar>
              <w:left w:w="0" w:type="dxa"/>
              <w:right w:w="28" w:type="dxa"/>
            </w:tcMar>
            <w:vAlign w:val="center"/>
          </w:tcPr>
          <w:p w14:paraId="536FC37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42.9%</w:t>
            </w:r>
          </w:p>
        </w:tc>
        <w:tc>
          <w:tcPr>
            <w:tcW w:w="402" w:type="dxa"/>
            <w:tcBorders>
              <w:top w:val="nil"/>
              <w:bottom w:val="nil"/>
            </w:tcBorders>
            <w:shd w:val="clear" w:color="auto" w:fill="DEEAF6" w:themeFill="accent1" w:themeFillTint="33"/>
            <w:tcMar>
              <w:left w:w="0" w:type="dxa"/>
              <w:right w:w="28" w:type="dxa"/>
            </w:tcMar>
            <w:vAlign w:val="center"/>
          </w:tcPr>
          <w:p w14:paraId="01A98A6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42.9%</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02EC49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14.3%</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D39B44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9C59C5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D0AED4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473E71F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41A63BF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2158220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4D1EBE4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F75E80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59525C2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7A5622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2EB3A89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3D589A8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0B2DF54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7D28824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00ACC8CE"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7E41D34A"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54</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3E53B33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auto"/>
            <w:tcMar>
              <w:left w:w="0" w:type="dxa"/>
              <w:right w:w="28" w:type="dxa"/>
            </w:tcMar>
            <w:vAlign w:val="center"/>
          </w:tcPr>
          <w:p w14:paraId="2C0F569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6378CFB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auto"/>
            <w:tcMar>
              <w:left w:w="0" w:type="dxa"/>
              <w:right w:w="28" w:type="dxa"/>
            </w:tcMar>
            <w:vAlign w:val="center"/>
          </w:tcPr>
          <w:p w14:paraId="2CC6886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w:t>
            </w:r>
          </w:p>
        </w:tc>
        <w:tc>
          <w:tcPr>
            <w:tcW w:w="402" w:type="dxa"/>
            <w:tcBorders>
              <w:top w:val="nil"/>
              <w:bottom w:val="nil"/>
            </w:tcBorders>
            <w:shd w:val="clear" w:color="auto" w:fill="auto"/>
            <w:tcMar>
              <w:left w:w="0" w:type="dxa"/>
              <w:right w:w="28" w:type="dxa"/>
            </w:tcMar>
            <w:vAlign w:val="center"/>
          </w:tcPr>
          <w:p w14:paraId="576BFC8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tcBorders>
            <w:shd w:val="clear" w:color="auto" w:fill="auto"/>
            <w:tcMar>
              <w:left w:w="0" w:type="dxa"/>
              <w:right w:w="28" w:type="dxa"/>
            </w:tcMar>
            <w:vAlign w:val="center"/>
          </w:tcPr>
          <w:p w14:paraId="64C4E0A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20.0%</w:t>
            </w:r>
          </w:p>
        </w:tc>
        <w:tc>
          <w:tcPr>
            <w:tcW w:w="402" w:type="dxa"/>
            <w:tcBorders>
              <w:top w:val="nil"/>
              <w:bottom w:val="nil"/>
              <w:right w:val="single" w:sz="8" w:space="0" w:color="auto"/>
            </w:tcBorders>
            <w:shd w:val="clear" w:color="auto" w:fill="auto"/>
            <w:tcMar>
              <w:left w:w="0" w:type="dxa"/>
              <w:right w:w="28" w:type="dxa"/>
            </w:tcMar>
            <w:vAlign w:val="center"/>
          </w:tcPr>
          <w:p w14:paraId="6FEC27C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30.0%</w:t>
            </w:r>
          </w:p>
        </w:tc>
        <w:tc>
          <w:tcPr>
            <w:tcW w:w="402" w:type="dxa"/>
            <w:tcBorders>
              <w:top w:val="nil"/>
              <w:left w:val="single" w:sz="8" w:space="0" w:color="auto"/>
              <w:bottom w:val="nil"/>
            </w:tcBorders>
            <w:tcMar>
              <w:left w:w="0" w:type="dxa"/>
              <w:right w:w="28" w:type="dxa"/>
            </w:tcMar>
            <w:vAlign w:val="center"/>
          </w:tcPr>
          <w:p w14:paraId="51C01DA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tcMar>
              <w:left w:w="0" w:type="dxa"/>
              <w:right w:w="28" w:type="dxa"/>
            </w:tcMar>
            <w:vAlign w:val="center"/>
          </w:tcPr>
          <w:p w14:paraId="523F117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88F0FF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363BCD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tcMar>
              <w:left w:w="0" w:type="dxa"/>
              <w:right w:w="28" w:type="dxa"/>
            </w:tcMar>
            <w:vAlign w:val="center"/>
          </w:tcPr>
          <w:p w14:paraId="244F41B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tcMar>
              <w:left w:w="0" w:type="dxa"/>
              <w:right w:w="28" w:type="dxa"/>
            </w:tcMar>
            <w:vAlign w:val="center"/>
          </w:tcPr>
          <w:p w14:paraId="0F99E91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1E910E9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3DE9D03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w:t>
            </w:r>
          </w:p>
        </w:tc>
        <w:tc>
          <w:tcPr>
            <w:tcW w:w="402" w:type="dxa"/>
            <w:tcBorders>
              <w:top w:val="nil"/>
              <w:bottom w:val="nil"/>
            </w:tcBorders>
            <w:tcMar>
              <w:left w:w="0" w:type="dxa"/>
              <w:right w:w="28" w:type="dxa"/>
            </w:tcMar>
            <w:vAlign w:val="center"/>
          </w:tcPr>
          <w:p w14:paraId="4DE660A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A1755E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right w:val="single" w:sz="4" w:space="0" w:color="auto"/>
            </w:tcBorders>
            <w:shd w:val="clear" w:color="auto" w:fill="auto"/>
            <w:tcMar>
              <w:left w:w="0" w:type="dxa"/>
              <w:right w:w="28" w:type="dxa"/>
            </w:tcMar>
            <w:vAlign w:val="center"/>
          </w:tcPr>
          <w:p w14:paraId="0C47CB0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w:t>
            </w:r>
          </w:p>
        </w:tc>
        <w:tc>
          <w:tcPr>
            <w:tcW w:w="402" w:type="dxa"/>
            <w:tcBorders>
              <w:top w:val="nil"/>
              <w:left w:val="single" w:sz="4" w:space="0" w:color="auto"/>
              <w:bottom w:val="nil"/>
            </w:tcBorders>
            <w:shd w:val="clear" w:color="auto" w:fill="auto"/>
            <w:tcMar>
              <w:left w:w="0" w:type="dxa"/>
              <w:right w:w="28" w:type="dxa"/>
            </w:tcMar>
            <w:vAlign w:val="center"/>
          </w:tcPr>
          <w:p w14:paraId="394476E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87.5%</w:t>
            </w:r>
          </w:p>
        </w:tc>
        <w:tc>
          <w:tcPr>
            <w:tcW w:w="402" w:type="dxa"/>
            <w:tcBorders>
              <w:top w:val="nil"/>
              <w:bottom w:val="nil"/>
            </w:tcBorders>
            <w:shd w:val="clear" w:color="auto" w:fill="auto"/>
            <w:tcMar>
              <w:left w:w="0" w:type="dxa"/>
              <w:right w:w="28" w:type="dxa"/>
            </w:tcMar>
            <w:vAlign w:val="center"/>
          </w:tcPr>
          <w:p w14:paraId="1293427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tcMar>
              <w:left w:w="0" w:type="dxa"/>
              <w:right w:w="28" w:type="dxa"/>
            </w:tcMar>
            <w:vAlign w:val="center"/>
          </w:tcPr>
          <w:p w14:paraId="36694C9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12.5%</w:t>
            </w:r>
          </w:p>
        </w:tc>
      </w:tr>
      <w:tr w:rsidR="006B00C0" w:rsidRPr="006B00C0" w14:paraId="0CD80D56"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7FA028ED"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E4EFEB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778F7A9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65EDC3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10329FB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w:t>
            </w:r>
          </w:p>
        </w:tc>
        <w:tc>
          <w:tcPr>
            <w:tcW w:w="402" w:type="dxa"/>
            <w:tcBorders>
              <w:top w:val="nil"/>
              <w:bottom w:val="nil"/>
            </w:tcBorders>
            <w:shd w:val="clear" w:color="auto" w:fill="DEEAF6" w:themeFill="accent1" w:themeFillTint="33"/>
            <w:tcMar>
              <w:left w:w="0" w:type="dxa"/>
              <w:right w:w="28" w:type="dxa"/>
            </w:tcMar>
            <w:vAlign w:val="center"/>
          </w:tcPr>
          <w:p w14:paraId="01260DB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62.5%</w:t>
            </w:r>
          </w:p>
        </w:tc>
        <w:tc>
          <w:tcPr>
            <w:tcW w:w="402" w:type="dxa"/>
            <w:tcBorders>
              <w:top w:val="nil"/>
              <w:bottom w:val="nil"/>
            </w:tcBorders>
            <w:shd w:val="clear" w:color="auto" w:fill="DEEAF6" w:themeFill="accent1" w:themeFillTint="33"/>
            <w:tcMar>
              <w:left w:w="0" w:type="dxa"/>
              <w:right w:w="28" w:type="dxa"/>
            </w:tcMar>
            <w:vAlign w:val="center"/>
          </w:tcPr>
          <w:p w14:paraId="2BE9F8D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49FBCFC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37.5%</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C6001A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6A2CC79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52F2278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2EE4267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01A364D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50.0%</w:t>
            </w:r>
          </w:p>
        </w:tc>
        <w:tc>
          <w:tcPr>
            <w:tcW w:w="402" w:type="dxa"/>
            <w:tcBorders>
              <w:top w:val="nil"/>
              <w:bottom w:val="nil"/>
            </w:tcBorders>
            <w:shd w:val="clear" w:color="auto" w:fill="DEEAF6" w:themeFill="accent1" w:themeFillTint="33"/>
            <w:tcMar>
              <w:left w:w="0" w:type="dxa"/>
              <w:right w:w="28" w:type="dxa"/>
            </w:tcMar>
            <w:vAlign w:val="center"/>
          </w:tcPr>
          <w:p w14:paraId="746050E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25.0%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E0C0AE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25.0%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F0C123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2D23CC4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1619DA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28E92CC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146717A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5203EB5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7B692C5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7ED6121B"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57844108"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56</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07BFB0D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auto"/>
            <w:tcMar>
              <w:left w:w="0" w:type="dxa"/>
              <w:right w:w="28" w:type="dxa"/>
            </w:tcMar>
            <w:vAlign w:val="center"/>
          </w:tcPr>
          <w:p w14:paraId="5FF0E9C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auto"/>
            <w:tcMar>
              <w:left w:w="0" w:type="dxa"/>
              <w:right w:w="28" w:type="dxa"/>
            </w:tcMar>
            <w:vAlign w:val="center"/>
          </w:tcPr>
          <w:p w14:paraId="3845227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auto"/>
            <w:tcMar>
              <w:left w:w="0" w:type="dxa"/>
              <w:right w:w="28" w:type="dxa"/>
            </w:tcMar>
            <w:vAlign w:val="center"/>
          </w:tcPr>
          <w:p w14:paraId="4F47879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w:t>
            </w:r>
          </w:p>
        </w:tc>
        <w:tc>
          <w:tcPr>
            <w:tcW w:w="402" w:type="dxa"/>
            <w:tcBorders>
              <w:top w:val="nil"/>
              <w:bottom w:val="nil"/>
            </w:tcBorders>
            <w:shd w:val="clear" w:color="auto" w:fill="auto"/>
            <w:tcMar>
              <w:left w:w="0" w:type="dxa"/>
              <w:right w:w="28" w:type="dxa"/>
            </w:tcMar>
            <w:vAlign w:val="center"/>
          </w:tcPr>
          <w:p w14:paraId="0629A8B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45.5%</w:t>
            </w:r>
          </w:p>
        </w:tc>
        <w:tc>
          <w:tcPr>
            <w:tcW w:w="402" w:type="dxa"/>
            <w:tcBorders>
              <w:top w:val="nil"/>
              <w:bottom w:val="nil"/>
            </w:tcBorders>
            <w:shd w:val="clear" w:color="auto" w:fill="auto"/>
            <w:tcMar>
              <w:left w:w="0" w:type="dxa"/>
              <w:right w:w="28" w:type="dxa"/>
            </w:tcMar>
            <w:vAlign w:val="center"/>
          </w:tcPr>
          <w:p w14:paraId="073932F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27.3%</w:t>
            </w:r>
          </w:p>
        </w:tc>
        <w:tc>
          <w:tcPr>
            <w:tcW w:w="402" w:type="dxa"/>
            <w:tcBorders>
              <w:top w:val="nil"/>
              <w:bottom w:val="nil"/>
              <w:right w:val="single" w:sz="8" w:space="0" w:color="auto"/>
            </w:tcBorders>
            <w:shd w:val="clear" w:color="auto" w:fill="auto"/>
            <w:tcMar>
              <w:left w:w="0" w:type="dxa"/>
              <w:right w:w="28" w:type="dxa"/>
            </w:tcMar>
            <w:vAlign w:val="center"/>
          </w:tcPr>
          <w:p w14:paraId="38641A9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27.3%</w:t>
            </w:r>
          </w:p>
        </w:tc>
        <w:tc>
          <w:tcPr>
            <w:tcW w:w="402" w:type="dxa"/>
            <w:tcBorders>
              <w:top w:val="nil"/>
              <w:left w:val="single" w:sz="8" w:space="0" w:color="auto"/>
              <w:bottom w:val="nil"/>
            </w:tcBorders>
            <w:tcMar>
              <w:left w:w="0" w:type="dxa"/>
              <w:right w:w="28" w:type="dxa"/>
            </w:tcMar>
            <w:vAlign w:val="center"/>
          </w:tcPr>
          <w:p w14:paraId="735C36C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3ADF45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3383804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56DBFE8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50BF59E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tcBorders>
            <w:tcMar>
              <w:left w:w="0" w:type="dxa"/>
              <w:right w:w="28" w:type="dxa"/>
            </w:tcMar>
            <w:vAlign w:val="center"/>
          </w:tcPr>
          <w:p w14:paraId="57E7DD5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50.0%</w:t>
            </w:r>
          </w:p>
        </w:tc>
        <w:tc>
          <w:tcPr>
            <w:tcW w:w="402" w:type="dxa"/>
            <w:tcBorders>
              <w:top w:val="nil"/>
              <w:bottom w:val="nil"/>
              <w:right w:val="single" w:sz="8" w:space="0" w:color="auto"/>
            </w:tcBorders>
            <w:tcMar>
              <w:left w:w="0" w:type="dxa"/>
              <w:right w:w="28" w:type="dxa"/>
            </w:tcMar>
            <w:vAlign w:val="center"/>
          </w:tcPr>
          <w:p w14:paraId="7523FD5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50.0%</w:t>
            </w:r>
          </w:p>
        </w:tc>
        <w:tc>
          <w:tcPr>
            <w:tcW w:w="402" w:type="dxa"/>
            <w:tcBorders>
              <w:top w:val="nil"/>
              <w:left w:val="single" w:sz="8" w:space="0" w:color="auto"/>
              <w:bottom w:val="nil"/>
            </w:tcBorders>
            <w:tcMar>
              <w:left w:w="0" w:type="dxa"/>
              <w:right w:w="28" w:type="dxa"/>
            </w:tcMar>
            <w:vAlign w:val="center"/>
          </w:tcPr>
          <w:p w14:paraId="00BAFA8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029D3B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FAB5EE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6C63D5C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4D0E565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3A142AD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32BC5A0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28AFB6D4"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7581A106"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57</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90B4FE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120519F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68C2431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7F95B1A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DEEAF6" w:themeFill="accent1" w:themeFillTint="33"/>
            <w:tcMar>
              <w:left w:w="0" w:type="dxa"/>
              <w:right w:w="28" w:type="dxa"/>
            </w:tcMar>
            <w:vAlign w:val="center"/>
          </w:tcPr>
          <w:p w14:paraId="2CCE73F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tcBorders>
            <w:shd w:val="clear" w:color="auto" w:fill="DEEAF6" w:themeFill="accent1" w:themeFillTint="33"/>
            <w:tcMar>
              <w:left w:w="0" w:type="dxa"/>
              <w:right w:w="28" w:type="dxa"/>
            </w:tcMar>
            <w:vAlign w:val="center"/>
          </w:tcPr>
          <w:p w14:paraId="0743D26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4FEC779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16.7%</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DB3B29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31D73E8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298745B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458A7AE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6C9A190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33.3%</w:t>
            </w:r>
          </w:p>
        </w:tc>
        <w:tc>
          <w:tcPr>
            <w:tcW w:w="402" w:type="dxa"/>
            <w:tcBorders>
              <w:top w:val="nil"/>
              <w:bottom w:val="nil"/>
            </w:tcBorders>
            <w:shd w:val="clear" w:color="auto" w:fill="DEEAF6" w:themeFill="accent1" w:themeFillTint="33"/>
            <w:tcMar>
              <w:left w:w="0" w:type="dxa"/>
              <w:right w:w="28" w:type="dxa"/>
            </w:tcMar>
            <w:vAlign w:val="center"/>
          </w:tcPr>
          <w:p w14:paraId="6EBF205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33.3%</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547D08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33.3%</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F1732F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580C085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0A9228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539DCFC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683A185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17C4507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614ED78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4D93B3FD"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7805B9DB"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58</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0EB7F46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4227F85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126F3B8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504AC78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auto"/>
            <w:tcMar>
              <w:left w:w="0" w:type="dxa"/>
              <w:right w:w="28" w:type="dxa"/>
            </w:tcMar>
            <w:vAlign w:val="center"/>
          </w:tcPr>
          <w:p w14:paraId="5FD4CBE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tcBorders>
            <w:shd w:val="clear" w:color="auto" w:fill="auto"/>
            <w:tcMar>
              <w:left w:w="0" w:type="dxa"/>
              <w:right w:w="28" w:type="dxa"/>
            </w:tcMar>
            <w:vAlign w:val="center"/>
          </w:tcPr>
          <w:p w14:paraId="019F123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25.0%</w:t>
            </w:r>
          </w:p>
        </w:tc>
        <w:tc>
          <w:tcPr>
            <w:tcW w:w="402" w:type="dxa"/>
            <w:tcBorders>
              <w:top w:val="nil"/>
              <w:bottom w:val="nil"/>
              <w:right w:val="single" w:sz="8" w:space="0" w:color="auto"/>
            </w:tcBorders>
            <w:shd w:val="clear" w:color="auto" w:fill="auto"/>
            <w:tcMar>
              <w:left w:w="0" w:type="dxa"/>
              <w:right w:w="28" w:type="dxa"/>
            </w:tcMar>
            <w:vAlign w:val="center"/>
          </w:tcPr>
          <w:p w14:paraId="4E89C14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25.0%</w:t>
            </w:r>
          </w:p>
        </w:tc>
        <w:tc>
          <w:tcPr>
            <w:tcW w:w="402" w:type="dxa"/>
            <w:tcBorders>
              <w:top w:val="nil"/>
              <w:left w:val="single" w:sz="8" w:space="0" w:color="auto"/>
              <w:bottom w:val="nil"/>
            </w:tcBorders>
            <w:tcMar>
              <w:left w:w="0" w:type="dxa"/>
              <w:right w:w="28" w:type="dxa"/>
            </w:tcMar>
            <w:vAlign w:val="center"/>
          </w:tcPr>
          <w:p w14:paraId="15C7EA8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17E05E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AB5513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8F9DD8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4B4A4D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71249E4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24D9D3C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539E510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B9794A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12E57A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right w:val="single" w:sz="4" w:space="0" w:color="auto"/>
            </w:tcBorders>
            <w:shd w:val="clear" w:color="auto" w:fill="auto"/>
            <w:tcMar>
              <w:left w:w="0" w:type="dxa"/>
              <w:right w:w="28" w:type="dxa"/>
            </w:tcMar>
            <w:vAlign w:val="center"/>
          </w:tcPr>
          <w:p w14:paraId="69E4A5A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auto"/>
            <w:tcMar>
              <w:left w:w="0" w:type="dxa"/>
              <w:right w:w="28" w:type="dxa"/>
            </w:tcMar>
            <w:vAlign w:val="center"/>
          </w:tcPr>
          <w:p w14:paraId="03B42D0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auto"/>
            <w:tcMar>
              <w:left w:w="0" w:type="dxa"/>
              <w:right w:w="28" w:type="dxa"/>
            </w:tcMar>
            <w:vAlign w:val="center"/>
          </w:tcPr>
          <w:p w14:paraId="322F077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tcMar>
              <w:left w:w="0" w:type="dxa"/>
              <w:right w:w="28" w:type="dxa"/>
            </w:tcMar>
            <w:vAlign w:val="center"/>
          </w:tcPr>
          <w:p w14:paraId="513DDEA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r>
      <w:tr w:rsidR="006B00C0" w:rsidRPr="006B00C0" w14:paraId="71EC5CAB"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366CCC66"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59</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6EA369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623C973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498215D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1E8B979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6C4268B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40.0%</w:t>
            </w:r>
          </w:p>
        </w:tc>
        <w:tc>
          <w:tcPr>
            <w:tcW w:w="402" w:type="dxa"/>
            <w:tcBorders>
              <w:top w:val="nil"/>
              <w:bottom w:val="nil"/>
            </w:tcBorders>
            <w:shd w:val="clear" w:color="auto" w:fill="DEEAF6" w:themeFill="accent1" w:themeFillTint="33"/>
            <w:tcMar>
              <w:left w:w="0" w:type="dxa"/>
              <w:right w:w="28" w:type="dxa"/>
            </w:tcMar>
            <w:vAlign w:val="center"/>
          </w:tcPr>
          <w:p w14:paraId="4AB7586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6C6EB8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846E69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30950E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77269A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B4C893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2397A9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3221E5A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974F55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6F5D09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4F51237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6C9DBE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390600B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36553CC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7F0953C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23E060C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6D911E08"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13AC11CC"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60</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4B33746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004B31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F56300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487D2D6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0543660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auto"/>
            <w:tcMar>
              <w:left w:w="0" w:type="dxa"/>
              <w:right w:w="28" w:type="dxa"/>
            </w:tcMar>
            <w:vAlign w:val="center"/>
          </w:tcPr>
          <w:p w14:paraId="05AD77A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6AD31C9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left w:val="single" w:sz="8" w:space="0" w:color="auto"/>
              <w:bottom w:val="nil"/>
            </w:tcBorders>
            <w:tcMar>
              <w:left w:w="0" w:type="dxa"/>
              <w:right w:w="28" w:type="dxa"/>
            </w:tcMar>
            <w:vAlign w:val="center"/>
          </w:tcPr>
          <w:p w14:paraId="3FFD13D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AEFEFE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11D3835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tcMar>
              <w:left w:w="0" w:type="dxa"/>
              <w:right w:w="28" w:type="dxa"/>
            </w:tcMar>
            <w:vAlign w:val="center"/>
          </w:tcPr>
          <w:p w14:paraId="7A6204A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tcMar>
              <w:left w:w="0" w:type="dxa"/>
              <w:right w:w="28" w:type="dxa"/>
            </w:tcMar>
            <w:vAlign w:val="center"/>
          </w:tcPr>
          <w:p w14:paraId="1D59846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tcBorders>
            <w:tcMar>
              <w:left w:w="0" w:type="dxa"/>
              <w:right w:w="28" w:type="dxa"/>
            </w:tcMar>
            <w:vAlign w:val="center"/>
          </w:tcPr>
          <w:p w14:paraId="0E389E6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20.0%</w:t>
            </w:r>
          </w:p>
        </w:tc>
        <w:tc>
          <w:tcPr>
            <w:tcW w:w="402" w:type="dxa"/>
            <w:tcBorders>
              <w:top w:val="nil"/>
              <w:bottom w:val="nil"/>
              <w:right w:val="single" w:sz="8" w:space="0" w:color="auto"/>
            </w:tcBorders>
            <w:tcMar>
              <w:left w:w="0" w:type="dxa"/>
              <w:right w:w="28" w:type="dxa"/>
            </w:tcMar>
            <w:vAlign w:val="center"/>
          </w:tcPr>
          <w:p w14:paraId="2D21F0D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80.0%</w:t>
            </w:r>
          </w:p>
        </w:tc>
        <w:tc>
          <w:tcPr>
            <w:tcW w:w="402" w:type="dxa"/>
            <w:tcBorders>
              <w:top w:val="nil"/>
              <w:left w:val="single" w:sz="8" w:space="0" w:color="auto"/>
              <w:bottom w:val="nil"/>
            </w:tcBorders>
            <w:tcMar>
              <w:left w:w="0" w:type="dxa"/>
              <w:right w:w="28" w:type="dxa"/>
            </w:tcMar>
            <w:vAlign w:val="center"/>
          </w:tcPr>
          <w:p w14:paraId="0A20777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1A94D00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9FD594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6758117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left w:val="single" w:sz="4" w:space="0" w:color="auto"/>
              <w:bottom w:val="nil"/>
            </w:tcBorders>
            <w:shd w:val="clear" w:color="auto" w:fill="auto"/>
            <w:tcMar>
              <w:left w:w="0" w:type="dxa"/>
              <w:right w:w="28" w:type="dxa"/>
            </w:tcMar>
            <w:vAlign w:val="center"/>
          </w:tcPr>
          <w:p w14:paraId="38A25C3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47B98CD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tcMar>
              <w:left w:w="0" w:type="dxa"/>
              <w:right w:w="28" w:type="dxa"/>
            </w:tcMar>
            <w:vAlign w:val="center"/>
          </w:tcPr>
          <w:p w14:paraId="345CF78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226B8034"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7339FBE2"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61</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2810B5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B9D7E7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6408B3D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CE7B2B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1FC0FDF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49DC9A0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F0D73C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21E86F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82C48A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5EC453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44278C2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3C38406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550ABA6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79CFFB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D0AFF9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29FB7A0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F8621D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47CDC64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3C3D0F2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0D7A1D5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20C4368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52127478"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11220B1B"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62</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6210D7D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3B34FC1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7AB7E5E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BFBD02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066DE83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tcBorders>
            <w:shd w:val="clear" w:color="auto" w:fill="auto"/>
            <w:tcMar>
              <w:left w:w="0" w:type="dxa"/>
              <w:right w:w="28" w:type="dxa"/>
            </w:tcMar>
            <w:vAlign w:val="center"/>
          </w:tcPr>
          <w:p w14:paraId="4171B9A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right w:val="single" w:sz="8" w:space="0" w:color="auto"/>
            </w:tcBorders>
            <w:shd w:val="clear" w:color="auto" w:fill="auto"/>
            <w:tcMar>
              <w:left w:w="0" w:type="dxa"/>
              <w:right w:w="28" w:type="dxa"/>
            </w:tcMar>
            <w:vAlign w:val="center"/>
          </w:tcPr>
          <w:p w14:paraId="42EB2BC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52FC614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72C48F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38F80EB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F5933E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3C2A2D2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tcBorders>
            <w:tcMar>
              <w:left w:w="0" w:type="dxa"/>
              <w:right w:w="28" w:type="dxa"/>
            </w:tcMar>
            <w:vAlign w:val="center"/>
          </w:tcPr>
          <w:p w14:paraId="3913A03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right w:val="single" w:sz="8" w:space="0" w:color="auto"/>
            </w:tcBorders>
            <w:tcMar>
              <w:left w:w="0" w:type="dxa"/>
              <w:right w:w="28" w:type="dxa"/>
            </w:tcMar>
            <w:vAlign w:val="center"/>
          </w:tcPr>
          <w:p w14:paraId="40F53BE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1B0837C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tcMar>
              <w:left w:w="0" w:type="dxa"/>
              <w:right w:w="28" w:type="dxa"/>
            </w:tcMar>
            <w:vAlign w:val="center"/>
          </w:tcPr>
          <w:p w14:paraId="254FC65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079190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40C0F89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left w:val="single" w:sz="4" w:space="0" w:color="auto"/>
              <w:bottom w:val="nil"/>
            </w:tcBorders>
            <w:shd w:val="clear" w:color="auto" w:fill="auto"/>
            <w:tcMar>
              <w:left w:w="0" w:type="dxa"/>
              <w:right w:w="28" w:type="dxa"/>
            </w:tcMar>
            <w:vAlign w:val="center"/>
          </w:tcPr>
          <w:p w14:paraId="460D2EF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02CF9FF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tcMar>
              <w:left w:w="0" w:type="dxa"/>
              <w:right w:w="28" w:type="dxa"/>
            </w:tcMar>
            <w:vAlign w:val="center"/>
          </w:tcPr>
          <w:p w14:paraId="7237645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147D9AC5"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290AF5FD"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63</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48BAEF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DC3510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909697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291EE85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21C45F1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05800CF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C7ED20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84D008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D1A4A0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495F81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085B10C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28A053C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29BAC1D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CAA8EE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638DFD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EEF8C9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6F0C4F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5DC0D7E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4A26834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4287A2B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6879675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600B1F25"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31A73336"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平成元年</w:t>
            </w:r>
          </w:p>
        </w:tc>
        <w:tc>
          <w:tcPr>
            <w:tcW w:w="402" w:type="dxa"/>
            <w:tcBorders>
              <w:top w:val="nil"/>
              <w:left w:val="single" w:sz="8" w:space="0" w:color="auto"/>
              <w:bottom w:val="nil"/>
            </w:tcBorders>
            <w:tcMar>
              <w:left w:w="0" w:type="dxa"/>
              <w:right w:w="28" w:type="dxa"/>
            </w:tcMar>
            <w:vAlign w:val="center"/>
          </w:tcPr>
          <w:p w14:paraId="7664689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050C8D9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4DA0D11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D8152A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auto"/>
            <w:tcMar>
              <w:left w:w="0" w:type="dxa"/>
              <w:right w:w="28" w:type="dxa"/>
            </w:tcMar>
            <w:vAlign w:val="center"/>
          </w:tcPr>
          <w:p w14:paraId="554C32C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66.7%</w:t>
            </w:r>
          </w:p>
        </w:tc>
        <w:tc>
          <w:tcPr>
            <w:tcW w:w="402" w:type="dxa"/>
            <w:tcBorders>
              <w:top w:val="nil"/>
              <w:bottom w:val="nil"/>
            </w:tcBorders>
            <w:shd w:val="clear" w:color="auto" w:fill="auto"/>
            <w:tcMar>
              <w:left w:w="0" w:type="dxa"/>
              <w:right w:w="28" w:type="dxa"/>
            </w:tcMar>
            <w:vAlign w:val="center"/>
          </w:tcPr>
          <w:p w14:paraId="67449D8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2" w:type="dxa"/>
            <w:tcBorders>
              <w:top w:val="nil"/>
              <w:bottom w:val="nil"/>
              <w:right w:val="single" w:sz="8" w:space="0" w:color="auto"/>
            </w:tcBorders>
            <w:shd w:val="clear" w:color="auto" w:fill="auto"/>
            <w:tcMar>
              <w:left w:w="0" w:type="dxa"/>
              <w:right w:w="28" w:type="dxa"/>
            </w:tcMar>
            <w:vAlign w:val="center"/>
          </w:tcPr>
          <w:p w14:paraId="4E5D69A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70AB7C1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DC5712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A93A2F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2CDEB81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774826B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tcBorders>
            <w:tcMar>
              <w:left w:w="0" w:type="dxa"/>
              <w:right w:w="28" w:type="dxa"/>
            </w:tcMar>
            <w:vAlign w:val="center"/>
          </w:tcPr>
          <w:p w14:paraId="2601F95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34C78E1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left w:val="single" w:sz="8" w:space="0" w:color="auto"/>
              <w:bottom w:val="nil"/>
            </w:tcBorders>
            <w:tcMar>
              <w:left w:w="0" w:type="dxa"/>
              <w:right w:w="28" w:type="dxa"/>
            </w:tcMar>
            <w:vAlign w:val="center"/>
          </w:tcPr>
          <w:p w14:paraId="66A3027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6A3521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291570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6CC3BDF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2C5BAF8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546ABA1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1D73017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5225847E"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25B6B924"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2</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DE966B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2E16E6C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FA142C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88BB33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1268416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44A17A6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1E2DDC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761D80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FA9771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34B539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BD2FA1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7D1E2B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19F4029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4115235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2F9A66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E72C46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3E528E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795E704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3705DEC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774179A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25E4B5F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3CA555DD"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0458C5B8"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3</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5CA5E58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3645DE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C72BD7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8DC06B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BFAEEC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54A62C3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05FB2C7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0FE5E66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1C53CC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6B9C16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F3DC38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F8399A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16A9A6E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0574628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5CF4307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EF3300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285B3D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0E51F7C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799B8D0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5F7ED39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1F87ED3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6C77D2CD"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2DDBE02B"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4</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733A62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37988B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87EEC4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83B868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EA408D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45F3CAE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4BB5BC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2BDB28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2776DF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AC3678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567F0C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F8DAFE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79A1288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69D6C9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05B755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FB20D1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CADB7F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3F77AC4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6D187A4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5F16E96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0D03F91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7FAE2C59"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4BDEEE72"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auto"/>
            <w:tcMar>
              <w:left w:w="0" w:type="dxa"/>
              <w:right w:w="28" w:type="dxa"/>
            </w:tcMar>
            <w:vAlign w:val="center"/>
          </w:tcPr>
          <w:p w14:paraId="426E5B8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1EB9911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000441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542438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4A24C1C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7F2B745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411B278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auto"/>
            <w:tcMar>
              <w:left w:w="0" w:type="dxa"/>
              <w:right w:w="28" w:type="dxa"/>
            </w:tcMar>
            <w:vAlign w:val="center"/>
          </w:tcPr>
          <w:p w14:paraId="49C7BAC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E56787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657F18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6D8A2E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FEE44D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42D4E76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7CBDD2F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auto"/>
            <w:tcMar>
              <w:left w:w="0" w:type="dxa"/>
              <w:right w:w="28" w:type="dxa"/>
            </w:tcMar>
            <w:vAlign w:val="center"/>
          </w:tcPr>
          <w:p w14:paraId="1954818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9F9689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02F29B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3C5F89A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382F918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13EF7A3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auto"/>
            <w:tcMar>
              <w:left w:w="0" w:type="dxa"/>
              <w:right w:w="28" w:type="dxa"/>
            </w:tcMar>
            <w:vAlign w:val="center"/>
          </w:tcPr>
          <w:p w14:paraId="65300EA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571AB24F"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57E847D2"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6</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51815F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080E591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97C134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7FC81C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4D0B9A3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5128118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935A1A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986E77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776BC19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BEE782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6842FF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182FAD7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781F105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AC3A0F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E03143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72AB4A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C61597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7DB2DCC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51CC023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1A7D44F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52CB2A1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41F254AC"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36376780"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7</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auto"/>
            <w:tcMar>
              <w:left w:w="0" w:type="dxa"/>
              <w:right w:w="28" w:type="dxa"/>
            </w:tcMar>
            <w:vAlign w:val="center"/>
          </w:tcPr>
          <w:p w14:paraId="068A7B6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9AE145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64E035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9E44A3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5FF559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1F82DA7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7A030C6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auto"/>
            <w:tcMar>
              <w:left w:w="0" w:type="dxa"/>
              <w:right w:w="28" w:type="dxa"/>
            </w:tcMar>
            <w:vAlign w:val="center"/>
          </w:tcPr>
          <w:p w14:paraId="6200703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45DEA84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9EB918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D39BB2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1ACED23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0B626CA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59EF2E1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auto"/>
            <w:tcMar>
              <w:left w:w="0" w:type="dxa"/>
              <w:right w:w="28" w:type="dxa"/>
            </w:tcMar>
            <w:vAlign w:val="center"/>
          </w:tcPr>
          <w:p w14:paraId="47C8FA8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43F1D4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451F9C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57E8968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10E43C5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1EECD53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auto"/>
            <w:tcMar>
              <w:left w:w="0" w:type="dxa"/>
              <w:right w:w="28" w:type="dxa"/>
            </w:tcMar>
            <w:vAlign w:val="center"/>
          </w:tcPr>
          <w:p w14:paraId="7EBD5EF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04D4F98E" w14:textId="77777777" w:rsidTr="00E430FC">
        <w:tc>
          <w:tcPr>
            <w:tcW w:w="624" w:type="dxa"/>
            <w:tcBorders>
              <w:top w:val="nil"/>
              <w:left w:val="single" w:sz="8" w:space="0" w:color="auto"/>
              <w:right w:val="single" w:sz="8" w:space="0" w:color="auto"/>
            </w:tcBorders>
            <w:shd w:val="clear" w:color="auto" w:fill="DEEAF6" w:themeFill="accent1" w:themeFillTint="33"/>
            <w:tcMar>
              <w:right w:w="57" w:type="dxa"/>
            </w:tcMar>
          </w:tcPr>
          <w:p w14:paraId="08A72407"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8</w:t>
            </w:r>
            <w:r w:rsidRPr="006B00C0">
              <w:rPr>
                <w:rFonts w:hint="eastAsia"/>
                <w:color w:val="000000" w:themeColor="text1"/>
                <w:sz w:val="13"/>
                <w:szCs w:val="13"/>
              </w:rPr>
              <w:t>年</w:t>
            </w:r>
          </w:p>
        </w:tc>
        <w:tc>
          <w:tcPr>
            <w:tcW w:w="402" w:type="dxa"/>
            <w:tcBorders>
              <w:top w:val="nil"/>
              <w:left w:val="single" w:sz="8" w:space="0" w:color="auto"/>
            </w:tcBorders>
            <w:shd w:val="clear" w:color="auto" w:fill="DEEAF6" w:themeFill="accent1" w:themeFillTint="33"/>
            <w:tcMar>
              <w:left w:w="0" w:type="dxa"/>
              <w:right w:w="28" w:type="dxa"/>
            </w:tcMar>
            <w:vAlign w:val="center"/>
          </w:tcPr>
          <w:p w14:paraId="0F1DD65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06B4B17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5D09886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51C2FDF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40967E3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tcBorders>
            <w:shd w:val="clear" w:color="auto" w:fill="DEEAF6" w:themeFill="accent1" w:themeFillTint="33"/>
            <w:tcMar>
              <w:left w:w="0" w:type="dxa"/>
              <w:right w:w="28" w:type="dxa"/>
            </w:tcMar>
            <w:vAlign w:val="center"/>
          </w:tcPr>
          <w:p w14:paraId="687503B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right w:val="single" w:sz="8" w:space="0" w:color="auto"/>
            </w:tcBorders>
            <w:shd w:val="clear" w:color="auto" w:fill="DEEAF6" w:themeFill="accent1" w:themeFillTint="33"/>
            <w:tcMar>
              <w:left w:w="0" w:type="dxa"/>
              <w:right w:w="28" w:type="dxa"/>
            </w:tcMar>
            <w:vAlign w:val="center"/>
          </w:tcPr>
          <w:p w14:paraId="6C1D118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tcBorders>
            <w:shd w:val="clear" w:color="auto" w:fill="DEEAF6" w:themeFill="accent1" w:themeFillTint="33"/>
            <w:tcMar>
              <w:left w:w="0" w:type="dxa"/>
              <w:right w:w="28" w:type="dxa"/>
            </w:tcMar>
            <w:vAlign w:val="center"/>
          </w:tcPr>
          <w:p w14:paraId="32360D6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5EAE276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5A2975B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039630F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33E1701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tcBorders>
            <w:shd w:val="clear" w:color="auto" w:fill="DEEAF6" w:themeFill="accent1" w:themeFillTint="33"/>
            <w:tcMar>
              <w:left w:w="0" w:type="dxa"/>
              <w:right w:w="28" w:type="dxa"/>
            </w:tcMar>
            <w:vAlign w:val="center"/>
          </w:tcPr>
          <w:p w14:paraId="6A96D01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right w:val="single" w:sz="8" w:space="0" w:color="auto"/>
            </w:tcBorders>
            <w:shd w:val="clear" w:color="auto" w:fill="DEEAF6" w:themeFill="accent1" w:themeFillTint="33"/>
            <w:tcMar>
              <w:left w:w="0" w:type="dxa"/>
              <w:right w:w="28" w:type="dxa"/>
            </w:tcMar>
            <w:vAlign w:val="center"/>
          </w:tcPr>
          <w:p w14:paraId="36B9EE1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tcBorders>
            <w:shd w:val="clear" w:color="auto" w:fill="DEEAF6" w:themeFill="accent1" w:themeFillTint="33"/>
            <w:tcMar>
              <w:left w:w="0" w:type="dxa"/>
              <w:right w:w="28" w:type="dxa"/>
            </w:tcMar>
            <w:vAlign w:val="center"/>
          </w:tcPr>
          <w:p w14:paraId="15F03CE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tcBorders>
            <w:shd w:val="clear" w:color="auto" w:fill="DEEAF6" w:themeFill="accent1" w:themeFillTint="33"/>
            <w:tcMar>
              <w:left w:w="0" w:type="dxa"/>
              <w:right w:w="28" w:type="dxa"/>
            </w:tcMar>
            <w:vAlign w:val="center"/>
          </w:tcPr>
          <w:p w14:paraId="3C5E360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054A790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right w:val="single" w:sz="4" w:space="0" w:color="auto"/>
            </w:tcBorders>
            <w:shd w:val="clear" w:color="auto" w:fill="DEEAF6" w:themeFill="accent1" w:themeFillTint="33"/>
            <w:tcMar>
              <w:left w:w="0" w:type="dxa"/>
              <w:right w:w="28" w:type="dxa"/>
            </w:tcMar>
            <w:vAlign w:val="center"/>
          </w:tcPr>
          <w:p w14:paraId="151242B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left w:val="single" w:sz="4" w:space="0" w:color="auto"/>
            </w:tcBorders>
            <w:shd w:val="clear" w:color="auto" w:fill="DEEAF6" w:themeFill="accent1" w:themeFillTint="33"/>
            <w:tcMar>
              <w:left w:w="0" w:type="dxa"/>
              <w:right w:w="28" w:type="dxa"/>
            </w:tcMar>
            <w:vAlign w:val="center"/>
          </w:tcPr>
          <w:p w14:paraId="7895FDE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tcBorders>
            <w:shd w:val="clear" w:color="auto" w:fill="DEEAF6" w:themeFill="accent1" w:themeFillTint="33"/>
            <w:tcMar>
              <w:left w:w="0" w:type="dxa"/>
              <w:right w:w="28" w:type="dxa"/>
            </w:tcMar>
            <w:vAlign w:val="center"/>
          </w:tcPr>
          <w:p w14:paraId="2D3B8E0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3" w:type="dxa"/>
            <w:tcBorders>
              <w:top w:val="nil"/>
              <w:right w:val="single" w:sz="8" w:space="0" w:color="auto"/>
            </w:tcBorders>
            <w:shd w:val="clear" w:color="auto" w:fill="DEEAF6" w:themeFill="accent1" w:themeFillTint="33"/>
            <w:tcMar>
              <w:left w:w="0" w:type="dxa"/>
              <w:right w:w="28" w:type="dxa"/>
            </w:tcMar>
            <w:vAlign w:val="center"/>
          </w:tcPr>
          <w:p w14:paraId="60C51C2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r>
      <w:tr w:rsidR="006B00C0" w:rsidRPr="006B00C0" w14:paraId="47274C98" w14:textId="77777777" w:rsidTr="00E430FC">
        <w:tc>
          <w:tcPr>
            <w:tcW w:w="624" w:type="dxa"/>
            <w:tcBorders>
              <w:left w:val="single" w:sz="8" w:space="0" w:color="auto"/>
              <w:bottom w:val="single" w:sz="8" w:space="0" w:color="auto"/>
              <w:right w:val="single" w:sz="8" w:space="0" w:color="auto"/>
            </w:tcBorders>
            <w:shd w:val="clear" w:color="auto" w:fill="auto"/>
            <w:tcMar>
              <w:right w:w="57" w:type="dxa"/>
            </w:tcMar>
          </w:tcPr>
          <w:p w14:paraId="79766EB6"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合計</w:t>
            </w:r>
          </w:p>
        </w:tc>
        <w:tc>
          <w:tcPr>
            <w:tcW w:w="402" w:type="dxa"/>
            <w:tcBorders>
              <w:left w:val="single" w:sz="8" w:space="0" w:color="auto"/>
              <w:bottom w:val="single" w:sz="8" w:space="0" w:color="auto"/>
            </w:tcBorders>
            <w:tcMar>
              <w:left w:w="0" w:type="dxa"/>
              <w:right w:w="28" w:type="dxa"/>
            </w:tcMar>
            <w:vAlign w:val="center"/>
          </w:tcPr>
          <w:p w14:paraId="4F8229D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631 </w:t>
            </w:r>
          </w:p>
        </w:tc>
        <w:tc>
          <w:tcPr>
            <w:tcW w:w="402" w:type="dxa"/>
            <w:tcBorders>
              <w:bottom w:val="single" w:sz="8" w:space="0" w:color="auto"/>
            </w:tcBorders>
            <w:shd w:val="clear" w:color="auto" w:fill="auto"/>
            <w:tcMar>
              <w:left w:w="0" w:type="dxa"/>
              <w:right w:w="28" w:type="dxa"/>
            </w:tcMar>
            <w:vAlign w:val="center"/>
          </w:tcPr>
          <w:p w14:paraId="4F8AE76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2,512 </w:t>
            </w:r>
          </w:p>
        </w:tc>
        <w:tc>
          <w:tcPr>
            <w:tcW w:w="402" w:type="dxa"/>
            <w:tcBorders>
              <w:bottom w:val="single" w:sz="8" w:space="0" w:color="auto"/>
            </w:tcBorders>
            <w:shd w:val="clear" w:color="auto" w:fill="auto"/>
            <w:tcMar>
              <w:left w:w="0" w:type="dxa"/>
              <w:right w:w="28" w:type="dxa"/>
            </w:tcMar>
            <w:vAlign w:val="center"/>
          </w:tcPr>
          <w:p w14:paraId="1EDC484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81 </w:t>
            </w:r>
          </w:p>
        </w:tc>
        <w:tc>
          <w:tcPr>
            <w:tcW w:w="402" w:type="dxa"/>
            <w:tcBorders>
              <w:bottom w:val="single" w:sz="8" w:space="0" w:color="auto"/>
            </w:tcBorders>
            <w:shd w:val="clear" w:color="auto" w:fill="auto"/>
            <w:tcMar>
              <w:left w:w="0" w:type="dxa"/>
              <w:right w:w="28" w:type="dxa"/>
            </w:tcMar>
            <w:vAlign w:val="center"/>
          </w:tcPr>
          <w:p w14:paraId="03CD171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3,224 </w:t>
            </w:r>
          </w:p>
        </w:tc>
        <w:tc>
          <w:tcPr>
            <w:tcW w:w="402" w:type="dxa"/>
            <w:tcBorders>
              <w:bottom w:val="single" w:sz="8" w:space="0" w:color="auto"/>
            </w:tcBorders>
            <w:shd w:val="clear" w:color="auto" w:fill="auto"/>
            <w:tcMar>
              <w:left w:w="0" w:type="dxa"/>
              <w:right w:w="28" w:type="dxa"/>
            </w:tcMar>
            <w:vAlign w:val="center"/>
          </w:tcPr>
          <w:p w14:paraId="6DFCBF8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19.6%</w:t>
            </w:r>
          </w:p>
        </w:tc>
        <w:tc>
          <w:tcPr>
            <w:tcW w:w="402" w:type="dxa"/>
            <w:tcBorders>
              <w:bottom w:val="single" w:sz="8" w:space="0" w:color="auto"/>
            </w:tcBorders>
            <w:shd w:val="clear" w:color="auto" w:fill="auto"/>
            <w:tcMar>
              <w:left w:w="0" w:type="dxa"/>
              <w:right w:w="28" w:type="dxa"/>
            </w:tcMar>
            <w:vAlign w:val="center"/>
          </w:tcPr>
          <w:p w14:paraId="144B770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77.9%</w:t>
            </w:r>
          </w:p>
        </w:tc>
        <w:tc>
          <w:tcPr>
            <w:tcW w:w="402" w:type="dxa"/>
            <w:tcBorders>
              <w:bottom w:val="single" w:sz="8" w:space="0" w:color="auto"/>
              <w:right w:val="single" w:sz="8" w:space="0" w:color="auto"/>
            </w:tcBorders>
            <w:shd w:val="clear" w:color="auto" w:fill="auto"/>
            <w:tcMar>
              <w:left w:w="0" w:type="dxa"/>
              <w:right w:w="28" w:type="dxa"/>
            </w:tcMar>
            <w:vAlign w:val="center"/>
          </w:tcPr>
          <w:p w14:paraId="2E22262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2.5%</w:t>
            </w:r>
          </w:p>
        </w:tc>
        <w:tc>
          <w:tcPr>
            <w:tcW w:w="402" w:type="dxa"/>
            <w:tcBorders>
              <w:left w:val="single" w:sz="8" w:space="0" w:color="auto"/>
              <w:bottom w:val="single" w:sz="8" w:space="0" w:color="auto"/>
            </w:tcBorders>
            <w:tcMar>
              <w:left w:w="0" w:type="dxa"/>
              <w:right w:w="28" w:type="dxa"/>
            </w:tcMar>
            <w:vAlign w:val="center"/>
          </w:tcPr>
          <w:p w14:paraId="6F1F75F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269 </w:t>
            </w:r>
          </w:p>
        </w:tc>
        <w:tc>
          <w:tcPr>
            <w:tcW w:w="402" w:type="dxa"/>
            <w:tcBorders>
              <w:bottom w:val="single" w:sz="8" w:space="0" w:color="auto"/>
            </w:tcBorders>
            <w:tcMar>
              <w:left w:w="0" w:type="dxa"/>
              <w:right w:w="28" w:type="dxa"/>
            </w:tcMar>
            <w:vAlign w:val="center"/>
          </w:tcPr>
          <w:p w14:paraId="24FE95D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129 </w:t>
            </w:r>
          </w:p>
        </w:tc>
        <w:tc>
          <w:tcPr>
            <w:tcW w:w="402" w:type="dxa"/>
            <w:tcBorders>
              <w:bottom w:val="single" w:sz="8" w:space="0" w:color="auto"/>
            </w:tcBorders>
            <w:tcMar>
              <w:left w:w="0" w:type="dxa"/>
              <w:right w:w="28" w:type="dxa"/>
            </w:tcMar>
            <w:vAlign w:val="center"/>
          </w:tcPr>
          <w:p w14:paraId="55C67F9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77 </w:t>
            </w:r>
          </w:p>
        </w:tc>
        <w:tc>
          <w:tcPr>
            <w:tcW w:w="402" w:type="dxa"/>
            <w:tcBorders>
              <w:bottom w:val="single" w:sz="8" w:space="0" w:color="auto"/>
            </w:tcBorders>
            <w:tcMar>
              <w:left w:w="0" w:type="dxa"/>
              <w:right w:w="28" w:type="dxa"/>
            </w:tcMar>
            <w:vAlign w:val="center"/>
          </w:tcPr>
          <w:p w14:paraId="3B18B53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475 </w:t>
            </w:r>
          </w:p>
        </w:tc>
        <w:tc>
          <w:tcPr>
            <w:tcW w:w="402" w:type="dxa"/>
            <w:tcBorders>
              <w:bottom w:val="single" w:sz="8" w:space="0" w:color="auto"/>
            </w:tcBorders>
            <w:tcMar>
              <w:left w:w="0" w:type="dxa"/>
              <w:right w:w="28" w:type="dxa"/>
            </w:tcMar>
            <w:vAlign w:val="center"/>
          </w:tcPr>
          <w:p w14:paraId="3DEBF8A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56.6%</w:t>
            </w:r>
          </w:p>
        </w:tc>
        <w:tc>
          <w:tcPr>
            <w:tcW w:w="402" w:type="dxa"/>
            <w:tcBorders>
              <w:bottom w:val="single" w:sz="8" w:space="0" w:color="auto"/>
            </w:tcBorders>
            <w:tcMar>
              <w:left w:w="0" w:type="dxa"/>
              <w:right w:w="28" w:type="dxa"/>
            </w:tcMar>
            <w:vAlign w:val="center"/>
          </w:tcPr>
          <w:p w14:paraId="20AE44E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27.2%</w:t>
            </w:r>
          </w:p>
        </w:tc>
        <w:tc>
          <w:tcPr>
            <w:tcW w:w="402" w:type="dxa"/>
            <w:tcBorders>
              <w:bottom w:val="single" w:sz="8" w:space="0" w:color="auto"/>
              <w:right w:val="single" w:sz="8" w:space="0" w:color="auto"/>
            </w:tcBorders>
            <w:tcMar>
              <w:left w:w="0" w:type="dxa"/>
              <w:right w:w="28" w:type="dxa"/>
            </w:tcMar>
            <w:vAlign w:val="center"/>
          </w:tcPr>
          <w:p w14:paraId="58963AE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16.2%</w:t>
            </w:r>
          </w:p>
        </w:tc>
        <w:tc>
          <w:tcPr>
            <w:tcW w:w="402" w:type="dxa"/>
            <w:tcBorders>
              <w:left w:val="single" w:sz="8" w:space="0" w:color="auto"/>
              <w:bottom w:val="single" w:sz="8" w:space="0" w:color="auto"/>
            </w:tcBorders>
            <w:tcMar>
              <w:left w:w="0" w:type="dxa"/>
              <w:right w:w="28" w:type="dxa"/>
            </w:tcMar>
            <w:vAlign w:val="center"/>
          </w:tcPr>
          <w:p w14:paraId="165E290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194 </w:t>
            </w:r>
          </w:p>
        </w:tc>
        <w:tc>
          <w:tcPr>
            <w:tcW w:w="402" w:type="dxa"/>
            <w:tcBorders>
              <w:bottom w:val="single" w:sz="8" w:space="0" w:color="auto"/>
            </w:tcBorders>
            <w:tcMar>
              <w:left w:w="0" w:type="dxa"/>
              <w:right w:w="28" w:type="dxa"/>
            </w:tcMar>
            <w:vAlign w:val="center"/>
          </w:tcPr>
          <w:p w14:paraId="3558B01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237 </w:t>
            </w:r>
          </w:p>
        </w:tc>
        <w:tc>
          <w:tcPr>
            <w:tcW w:w="402" w:type="dxa"/>
            <w:tcBorders>
              <w:bottom w:val="single" w:sz="8" w:space="0" w:color="auto"/>
            </w:tcBorders>
            <w:shd w:val="clear" w:color="auto" w:fill="auto"/>
            <w:tcMar>
              <w:left w:w="0" w:type="dxa"/>
              <w:right w:w="28" w:type="dxa"/>
            </w:tcMar>
            <w:vAlign w:val="center"/>
          </w:tcPr>
          <w:p w14:paraId="2668EF5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47 </w:t>
            </w:r>
          </w:p>
        </w:tc>
        <w:tc>
          <w:tcPr>
            <w:tcW w:w="402" w:type="dxa"/>
            <w:tcBorders>
              <w:bottom w:val="single" w:sz="8" w:space="0" w:color="auto"/>
              <w:right w:val="single" w:sz="4" w:space="0" w:color="auto"/>
            </w:tcBorders>
            <w:shd w:val="clear" w:color="auto" w:fill="auto"/>
            <w:tcMar>
              <w:left w:w="0" w:type="dxa"/>
              <w:right w:w="28" w:type="dxa"/>
            </w:tcMar>
            <w:vAlign w:val="center"/>
          </w:tcPr>
          <w:p w14:paraId="22B3069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478 </w:t>
            </w:r>
          </w:p>
        </w:tc>
        <w:tc>
          <w:tcPr>
            <w:tcW w:w="402" w:type="dxa"/>
            <w:tcBorders>
              <w:left w:val="single" w:sz="4" w:space="0" w:color="auto"/>
              <w:bottom w:val="single" w:sz="8" w:space="0" w:color="auto"/>
            </w:tcBorders>
            <w:shd w:val="clear" w:color="auto" w:fill="auto"/>
            <w:tcMar>
              <w:left w:w="0" w:type="dxa"/>
              <w:right w:w="28" w:type="dxa"/>
            </w:tcMar>
            <w:vAlign w:val="center"/>
          </w:tcPr>
          <w:p w14:paraId="4911BAB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40.6%</w:t>
            </w:r>
          </w:p>
        </w:tc>
        <w:tc>
          <w:tcPr>
            <w:tcW w:w="402" w:type="dxa"/>
            <w:tcBorders>
              <w:bottom w:val="single" w:sz="8" w:space="0" w:color="auto"/>
            </w:tcBorders>
            <w:shd w:val="clear" w:color="auto" w:fill="auto"/>
            <w:tcMar>
              <w:left w:w="0" w:type="dxa"/>
              <w:right w:w="28" w:type="dxa"/>
            </w:tcMar>
            <w:vAlign w:val="center"/>
          </w:tcPr>
          <w:p w14:paraId="48348D6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49.6%</w:t>
            </w:r>
          </w:p>
        </w:tc>
        <w:tc>
          <w:tcPr>
            <w:tcW w:w="403" w:type="dxa"/>
            <w:tcBorders>
              <w:bottom w:val="single" w:sz="8" w:space="0" w:color="auto"/>
              <w:right w:val="single" w:sz="8" w:space="0" w:color="auto"/>
            </w:tcBorders>
            <w:tcMar>
              <w:left w:w="0" w:type="dxa"/>
              <w:right w:w="28" w:type="dxa"/>
            </w:tcMar>
            <w:vAlign w:val="center"/>
          </w:tcPr>
          <w:p w14:paraId="232114C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9.8%</w:t>
            </w:r>
          </w:p>
        </w:tc>
      </w:tr>
    </w:tbl>
    <w:p w14:paraId="49B23A6F" w14:textId="77777777" w:rsidR="001A67E1" w:rsidRPr="006B00C0" w:rsidRDefault="001A67E1" w:rsidP="001A67E1">
      <w:pPr>
        <w:pStyle w:val="a9"/>
        <w:spacing w:beforeLines="20" w:before="69" w:line="240" w:lineRule="exact"/>
        <w:ind w:left="176" w:hanging="176"/>
        <w:jc w:val="both"/>
        <w:rPr>
          <w:rFonts w:eastAsiaTheme="minorEastAsia" w:cs="Times New Roman"/>
          <w:color w:val="000000" w:themeColor="text1"/>
        </w:rPr>
      </w:pPr>
      <w:r w:rsidRPr="006B00C0">
        <w:rPr>
          <w:rFonts w:eastAsiaTheme="minorEastAsia" w:cs="Times New Roman"/>
          <w:color w:val="000000" w:themeColor="text1"/>
        </w:rPr>
        <w:t>（注</w:t>
      </w:r>
      <w:r w:rsidRPr="006B00C0">
        <w:rPr>
          <w:rFonts w:eastAsiaTheme="minorEastAsia" w:cs="Times New Roman" w:hint="eastAsia"/>
          <w:color w:val="000000" w:themeColor="text1"/>
        </w:rPr>
        <w:t>1</w:t>
      </w:r>
      <w:r w:rsidRPr="006B00C0">
        <w:rPr>
          <w:rFonts w:eastAsiaTheme="minorEastAsia" w:cs="Times New Roman"/>
          <w:color w:val="000000" w:themeColor="text1"/>
        </w:rPr>
        <w:t>）</w:t>
      </w:r>
      <w:r w:rsidRPr="006B00C0">
        <w:rPr>
          <w:rFonts w:eastAsiaTheme="minorEastAsia" w:cs="Times New Roman" w:hint="eastAsia"/>
          <w:color w:val="000000" w:themeColor="text1"/>
        </w:rPr>
        <w:t>昭和</w:t>
      </w:r>
      <w:r w:rsidRPr="006B00C0">
        <w:rPr>
          <w:rFonts w:eastAsiaTheme="minorEastAsia" w:cs="Times New Roman" w:hint="eastAsia"/>
          <w:color w:val="000000" w:themeColor="text1"/>
        </w:rPr>
        <w:t>27</w:t>
      </w:r>
      <w:r w:rsidRPr="006B00C0">
        <w:rPr>
          <w:rFonts w:eastAsiaTheme="minorEastAsia" w:cs="Times New Roman" w:hint="eastAsia"/>
          <w:color w:val="000000" w:themeColor="text1"/>
        </w:rPr>
        <w:t>年及び昭和</w:t>
      </w:r>
      <w:r w:rsidRPr="006B00C0">
        <w:rPr>
          <w:rFonts w:eastAsiaTheme="minorEastAsia" w:cs="Times New Roman" w:hint="eastAsia"/>
          <w:color w:val="000000" w:themeColor="text1"/>
        </w:rPr>
        <w:t>28</w:t>
      </w:r>
      <w:r w:rsidRPr="006B00C0">
        <w:rPr>
          <w:rFonts w:eastAsiaTheme="minorEastAsia" w:cs="Times New Roman" w:hint="eastAsia"/>
          <w:color w:val="000000" w:themeColor="text1"/>
        </w:rPr>
        <w:t>年の「衛生年報」には都道府県別・根拠規定別の数値がなく、厚生労働省から提供されていない。沖縄県は昭和</w:t>
      </w:r>
      <w:r w:rsidRPr="006B00C0">
        <w:rPr>
          <w:rFonts w:eastAsiaTheme="minorEastAsia" w:cs="Times New Roman" w:hint="eastAsia"/>
          <w:color w:val="000000" w:themeColor="text1"/>
        </w:rPr>
        <w:t>47</w:t>
      </w:r>
      <w:r w:rsidRPr="006B00C0">
        <w:rPr>
          <w:rFonts w:eastAsiaTheme="minorEastAsia" w:cs="Times New Roman" w:hint="eastAsia"/>
          <w:color w:val="000000" w:themeColor="text1"/>
        </w:rPr>
        <w:t>年</w:t>
      </w:r>
      <w:r w:rsidRPr="006B00C0">
        <w:rPr>
          <w:rFonts w:eastAsiaTheme="minorEastAsia" w:cs="Times New Roman" w:hint="eastAsia"/>
          <w:color w:val="000000" w:themeColor="text1"/>
        </w:rPr>
        <w:t>5</w:t>
      </w:r>
      <w:r w:rsidRPr="006B00C0">
        <w:rPr>
          <w:rFonts w:eastAsiaTheme="minorEastAsia" w:cs="Times New Roman" w:hint="eastAsia"/>
          <w:color w:val="000000" w:themeColor="text1"/>
        </w:rPr>
        <w:t>月</w:t>
      </w:r>
      <w:r w:rsidRPr="006B00C0">
        <w:rPr>
          <w:rFonts w:eastAsiaTheme="minorEastAsia" w:cs="Times New Roman" w:hint="eastAsia"/>
          <w:color w:val="000000" w:themeColor="text1"/>
        </w:rPr>
        <w:t>15</w:t>
      </w:r>
      <w:r w:rsidRPr="006B00C0">
        <w:rPr>
          <w:rFonts w:eastAsiaTheme="minorEastAsia" w:cs="Times New Roman" w:hint="eastAsia"/>
          <w:color w:val="000000" w:themeColor="text1"/>
        </w:rPr>
        <w:t>日の本土復帰以降の数値。</w:t>
      </w:r>
    </w:p>
    <w:p w14:paraId="55789EA5" w14:textId="77777777" w:rsidR="001A67E1" w:rsidRPr="006B00C0" w:rsidRDefault="001A67E1" w:rsidP="001A67E1">
      <w:pPr>
        <w:pStyle w:val="a9"/>
        <w:spacing w:line="240" w:lineRule="exact"/>
        <w:ind w:left="176" w:hanging="176"/>
        <w:jc w:val="both"/>
        <w:rPr>
          <w:rFonts w:eastAsiaTheme="minorEastAsia" w:cs="Times New Roman"/>
          <w:color w:val="000000" w:themeColor="text1"/>
        </w:rPr>
      </w:pPr>
      <w:r w:rsidRPr="006B00C0">
        <w:rPr>
          <w:rFonts w:eastAsiaTheme="minorEastAsia" w:cs="Times New Roman" w:hint="eastAsia"/>
          <w:color w:val="000000" w:themeColor="text1"/>
        </w:rPr>
        <w:t>（注</w:t>
      </w:r>
      <w:r w:rsidRPr="006B00C0">
        <w:rPr>
          <w:rFonts w:eastAsiaTheme="minorEastAsia" w:cs="Times New Roman" w:hint="eastAsia"/>
          <w:color w:val="000000" w:themeColor="text1"/>
        </w:rPr>
        <w:t>2</w:t>
      </w:r>
      <w:r w:rsidRPr="006B00C0">
        <w:rPr>
          <w:rFonts w:eastAsiaTheme="minorEastAsia" w:cs="Times New Roman" w:hint="eastAsia"/>
          <w:color w:val="000000" w:themeColor="text1"/>
        </w:rPr>
        <w:t>）第</w:t>
      </w:r>
      <w:r w:rsidRPr="006B00C0">
        <w:rPr>
          <w:rFonts w:eastAsiaTheme="minorEastAsia" w:cs="Times New Roman" w:hint="eastAsia"/>
          <w:color w:val="000000" w:themeColor="text1"/>
        </w:rPr>
        <w:t>3</w:t>
      </w:r>
      <w:r w:rsidRPr="006B00C0">
        <w:rPr>
          <w:rFonts w:eastAsiaTheme="minorEastAsia" w:cs="Times New Roman" w:hint="eastAsia"/>
          <w:color w:val="000000" w:themeColor="text1"/>
        </w:rPr>
        <w:t>条の件数は第</w:t>
      </w:r>
      <w:r w:rsidRPr="006B00C0">
        <w:rPr>
          <w:rFonts w:eastAsiaTheme="minorEastAsia" w:cs="Times New Roman" w:hint="eastAsia"/>
          <w:color w:val="000000" w:themeColor="text1"/>
        </w:rPr>
        <w:t>3</w:t>
      </w:r>
      <w:r w:rsidRPr="006B00C0">
        <w:rPr>
          <w:rFonts w:eastAsiaTheme="minorEastAsia" w:cs="Times New Roman" w:hint="eastAsia"/>
          <w:color w:val="000000" w:themeColor="text1"/>
        </w:rPr>
        <w:t>条第</w:t>
      </w:r>
      <w:r w:rsidRPr="006B00C0">
        <w:rPr>
          <w:rFonts w:eastAsiaTheme="minorEastAsia" w:cs="Times New Roman" w:hint="eastAsia"/>
          <w:color w:val="000000" w:themeColor="text1"/>
        </w:rPr>
        <w:t>1</w:t>
      </w:r>
      <w:r w:rsidRPr="006B00C0">
        <w:rPr>
          <w:rFonts w:eastAsiaTheme="minorEastAsia" w:cs="Times New Roman" w:hint="eastAsia"/>
          <w:color w:val="000000" w:themeColor="text1"/>
        </w:rPr>
        <w:t>項第</w:t>
      </w:r>
      <w:r w:rsidRPr="006B00C0">
        <w:rPr>
          <w:rFonts w:eastAsiaTheme="minorEastAsia" w:cs="Times New Roman" w:hint="eastAsia"/>
          <w:color w:val="000000" w:themeColor="text1"/>
        </w:rPr>
        <w:t>1</w:t>
      </w:r>
      <w:r w:rsidRPr="006B00C0">
        <w:rPr>
          <w:rFonts w:eastAsiaTheme="minorEastAsia" w:cs="Times New Roman" w:hint="eastAsia"/>
          <w:color w:val="000000" w:themeColor="text1"/>
        </w:rPr>
        <w:t>号から第</w:t>
      </w:r>
      <w:r w:rsidRPr="006B00C0">
        <w:rPr>
          <w:rFonts w:eastAsiaTheme="minorEastAsia" w:cs="Times New Roman" w:hint="eastAsia"/>
          <w:color w:val="000000" w:themeColor="text1"/>
        </w:rPr>
        <w:t>3</w:t>
      </w:r>
      <w:r w:rsidRPr="006B00C0">
        <w:rPr>
          <w:rFonts w:eastAsiaTheme="minorEastAsia" w:cs="Times New Roman" w:hint="eastAsia"/>
          <w:color w:val="000000" w:themeColor="text1"/>
        </w:rPr>
        <w:t>号の件数（平成</w:t>
      </w:r>
      <w:r w:rsidRPr="006B00C0">
        <w:rPr>
          <w:rFonts w:eastAsiaTheme="minorEastAsia" w:cs="Times New Roman" w:hint="eastAsia"/>
          <w:color w:val="000000" w:themeColor="text1"/>
        </w:rPr>
        <w:t>8</w:t>
      </w:r>
      <w:r w:rsidRPr="006B00C0">
        <w:rPr>
          <w:rFonts w:eastAsiaTheme="minorEastAsia" w:cs="Times New Roman" w:hint="eastAsia"/>
          <w:color w:val="000000" w:themeColor="text1"/>
        </w:rPr>
        <w:t>年</w:t>
      </w:r>
      <w:r w:rsidRPr="006B00C0">
        <w:rPr>
          <w:rFonts w:eastAsiaTheme="minorEastAsia" w:cs="Times New Roman" w:hint="eastAsia"/>
          <w:color w:val="000000" w:themeColor="text1"/>
        </w:rPr>
        <w:t>3</w:t>
      </w:r>
      <w:r w:rsidRPr="006B00C0">
        <w:rPr>
          <w:rFonts w:eastAsiaTheme="minorEastAsia" w:cs="Times New Roman" w:hint="eastAsia"/>
          <w:color w:val="000000" w:themeColor="text1"/>
        </w:rPr>
        <w:t>月</w:t>
      </w:r>
      <w:r w:rsidRPr="006B00C0">
        <w:rPr>
          <w:rFonts w:eastAsiaTheme="minorEastAsia" w:cs="Times New Roman" w:hint="eastAsia"/>
          <w:color w:val="000000" w:themeColor="text1"/>
        </w:rPr>
        <w:t>31</w:t>
      </w:r>
      <w:r w:rsidRPr="006B00C0">
        <w:rPr>
          <w:rFonts w:eastAsiaTheme="minorEastAsia" w:cs="Times New Roman" w:hint="eastAsia"/>
          <w:color w:val="000000" w:themeColor="text1"/>
        </w:rPr>
        <w:t>日まで）。</w:t>
      </w:r>
    </w:p>
    <w:p w14:paraId="0F6B167B" w14:textId="77777777" w:rsidR="001A67E1" w:rsidRPr="006B00C0" w:rsidRDefault="001A67E1" w:rsidP="001A67E1">
      <w:pPr>
        <w:pStyle w:val="a9"/>
        <w:spacing w:line="240" w:lineRule="exact"/>
        <w:ind w:left="176" w:hanging="176"/>
        <w:jc w:val="both"/>
        <w:rPr>
          <w:rFonts w:eastAsiaTheme="minorEastAsia" w:cs="Times New Roman"/>
          <w:color w:val="000000" w:themeColor="text1"/>
        </w:rPr>
      </w:pPr>
      <w:r w:rsidRPr="006B00C0">
        <w:rPr>
          <w:rFonts w:eastAsiaTheme="minorEastAsia" w:cs="Times New Roman" w:hint="eastAsia"/>
          <w:color w:val="000000" w:themeColor="text1"/>
        </w:rPr>
        <w:t>（注</w:t>
      </w:r>
      <w:r w:rsidRPr="006B00C0">
        <w:rPr>
          <w:rFonts w:eastAsiaTheme="minorEastAsia" w:cs="Times New Roman" w:hint="eastAsia"/>
          <w:color w:val="000000" w:themeColor="text1"/>
        </w:rPr>
        <w:t>3</w:t>
      </w:r>
      <w:r w:rsidRPr="006B00C0">
        <w:rPr>
          <w:rFonts w:eastAsiaTheme="minorEastAsia" w:cs="Times New Roman" w:hint="eastAsia"/>
          <w:color w:val="000000" w:themeColor="text1"/>
        </w:rPr>
        <w:t>）</w:t>
      </w:r>
      <w:r w:rsidRPr="006B00C0">
        <w:rPr>
          <w:rFonts w:eastAsiaTheme="minorEastAsia" w:cs="Times New Roman"/>
          <w:color w:val="000000" w:themeColor="text1"/>
          <w:szCs w:val="18"/>
        </w:rPr>
        <w:t>第</w:t>
      </w:r>
      <w:r w:rsidRPr="006B00C0">
        <w:rPr>
          <w:rFonts w:eastAsiaTheme="minorEastAsia" w:cs="Times New Roman"/>
          <w:color w:val="000000" w:themeColor="text1"/>
          <w:szCs w:val="18"/>
        </w:rPr>
        <w:t>12</w:t>
      </w:r>
      <w:r w:rsidRPr="006B00C0">
        <w:rPr>
          <w:rFonts w:eastAsiaTheme="minorEastAsia" w:cs="Times New Roman"/>
          <w:color w:val="000000" w:themeColor="text1"/>
          <w:szCs w:val="18"/>
        </w:rPr>
        <w:t>条の規定</w:t>
      </w:r>
      <w:r w:rsidRPr="006B00C0">
        <w:rPr>
          <w:rFonts w:eastAsiaTheme="minorEastAsia" w:cs="Times New Roman" w:hint="eastAsia"/>
          <w:color w:val="000000" w:themeColor="text1"/>
          <w:szCs w:val="18"/>
        </w:rPr>
        <w:t>に基づく優生手術は、昭和</w:t>
      </w:r>
      <w:r w:rsidRPr="006B00C0">
        <w:rPr>
          <w:rFonts w:eastAsiaTheme="minorEastAsia" w:cs="Times New Roman" w:hint="eastAsia"/>
          <w:color w:val="000000" w:themeColor="text1"/>
          <w:szCs w:val="18"/>
        </w:rPr>
        <w:t>27</w:t>
      </w:r>
      <w:r w:rsidRPr="006B00C0">
        <w:rPr>
          <w:rFonts w:eastAsiaTheme="minorEastAsia" w:cs="Times New Roman" w:hint="eastAsia"/>
          <w:color w:val="000000" w:themeColor="text1"/>
          <w:szCs w:val="18"/>
        </w:rPr>
        <w:t>年改正法により設けられた（</w:t>
      </w:r>
      <w:r w:rsidRPr="006B00C0">
        <w:rPr>
          <w:rFonts w:eastAsiaTheme="minorEastAsia" w:cs="Times New Roman"/>
          <w:color w:val="000000" w:themeColor="text1"/>
          <w:szCs w:val="18"/>
        </w:rPr>
        <w:t>昭和</w:t>
      </w:r>
      <w:r w:rsidRPr="006B00C0">
        <w:rPr>
          <w:rFonts w:eastAsiaTheme="minorEastAsia" w:cs="Times New Roman"/>
          <w:color w:val="000000" w:themeColor="text1"/>
          <w:szCs w:val="18"/>
        </w:rPr>
        <w:t>27</w:t>
      </w:r>
      <w:r w:rsidRPr="006B00C0">
        <w:rPr>
          <w:rFonts w:eastAsiaTheme="minorEastAsia" w:cs="Times New Roman"/>
          <w:color w:val="000000" w:themeColor="text1"/>
          <w:szCs w:val="18"/>
        </w:rPr>
        <w:t>年</w:t>
      </w:r>
      <w:r w:rsidRPr="006B00C0">
        <w:rPr>
          <w:rFonts w:eastAsiaTheme="minorEastAsia" w:cs="Times New Roman"/>
          <w:color w:val="000000" w:themeColor="text1"/>
          <w:szCs w:val="18"/>
        </w:rPr>
        <w:t>5</w:t>
      </w:r>
      <w:r w:rsidRPr="006B00C0">
        <w:rPr>
          <w:rFonts w:eastAsiaTheme="minorEastAsia" w:cs="Times New Roman"/>
          <w:color w:val="000000" w:themeColor="text1"/>
          <w:szCs w:val="18"/>
        </w:rPr>
        <w:t>月</w:t>
      </w:r>
      <w:r w:rsidRPr="006B00C0">
        <w:rPr>
          <w:rFonts w:eastAsiaTheme="minorEastAsia" w:cs="Times New Roman"/>
          <w:color w:val="000000" w:themeColor="text1"/>
          <w:szCs w:val="18"/>
        </w:rPr>
        <w:t>27</w:t>
      </w:r>
      <w:r w:rsidRPr="006B00C0">
        <w:rPr>
          <w:rFonts w:eastAsiaTheme="minorEastAsia" w:cs="Times New Roman"/>
          <w:color w:val="000000" w:themeColor="text1"/>
          <w:szCs w:val="18"/>
        </w:rPr>
        <w:t>日施行</w:t>
      </w:r>
      <w:r w:rsidRPr="006B00C0">
        <w:rPr>
          <w:rFonts w:eastAsiaTheme="minorEastAsia" w:cs="Times New Roman" w:hint="eastAsia"/>
          <w:color w:val="000000" w:themeColor="text1"/>
          <w:szCs w:val="18"/>
        </w:rPr>
        <w:t>）</w:t>
      </w:r>
      <w:r w:rsidRPr="006B00C0">
        <w:rPr>
          <w:rFonts w:eastAsiaTheme="minorEastAsia" w:cs="Times New Roman" w:hint="eastAsia"/>
          <w:color w:val="000000" w:themeColor="text1"/>
        </w:rPr>
        <w:t>。</w:t>
      </w:r>
    </w:p>
    <w:p w14:paraId="1A4A2DCD" w14:textId="7E13329C" w:rsidR="001A67E1" w:rsidRPr="006B00C0" w:rsidRDefault="001A67E1" w:rsidP="001A67E1">
      <w:pPr>
        <w:pStyle w:val="a9"/>
        <w:spacing w:line="240" w:lineRule="exact"/>
        <w:ind w:left="176" w:hanging="176"/>
        <w:jc w:val="both"/>
        <w:rPr>
          <w:rFonts w:eastAsiaTheme="minorEastAsia" w:cs="Times New Roman"/>
          <w:color w:val="000000" w:themeColor="text1"/>
        </w:rPr>
      </w:pPr>
      <w:r w:rsidRPr="006B00C0">
        <w:rPr>
          <w:rFonts w:eastAsiaTheme="minorEastAsia" w:cs="Times New Roman" w:hint="eastAsia"/>
          <w:color w:val="000000" w:themeColor="text1"/>
        </w:rPr>
        <w:t>（注</w:t>
      </w:r>
      <w:r w:rsidRPr="006B00C0">
        <w:rPr>
          <w:rFonts w:eastAsiaTheme="minorEastAsia" w:cs="Times New Roman" w:hint="eastAsia"/>
          <w:color w:val="000000" w:themeColor="text1"/>
        </w:rPr>
        <w:t>4</w:t>
      </w:r>
      <w:r w:rsidRPr="006B00C0">
        <w:rPr>
          <w:rFonts w:eastAsiaTheme="minorEastAsia" w:cs="Times New Roman" w:hint="eastAsia"/>
          <w:color w:val="000000" w:themeColor="text1"/>
        </w:rPr>
        <w:t>）「昭和</w:t>
      </w:r>
      <w:r w:rsidRPr="006B00C0">
        <w:rPr>
          <w:rFonts w:eastAsiaTheme="minorEastAsia" w:cs="Times New Roman" w:hint="eastAsia"/>
          <w:color w:val="000000" w:themeColor="text1"/>
        </w:rPr>
        <w:t>25</w:t>
      </w:r>
      <w:r w:rsidRPr="006B00C0">
        <w:rPr>
          <w:rFonts w:eastAsiaTheme="minorEastAsia" w:cs="Times New Roman" w:hint="eastAsia"/>
          <w:color w:val="000000" w:themeColor="text1"/>
        </w:rPr>
        <w:t>年・昭和</w:t>
      </w:r>
      <w:r w:rsidRPr="006B00C0">
        <w:rPr>
          <w:rFonts w:eastAsiaTheme="minorEastAsia" w:cs="Times New Roman" w:hint="eastAsia"/>
          <w:color w:val="000000" w:themeColor="text1"/>
        </w:rPr>
        <w:t>26</w:t>
      </w:r>
      <w:r w:rsidRPr="006B00C0">
        <w:rPr>
          <w:rFonts w:eastAsiaTheme="minorEastAsia" w:cs="Times New Roman" w:hint="eastAsia"/>
          <w:color w:val="000000" w:themeColor="text1"/>
        </w:rPr>
        <w:t>年</w:t>
      </w:r>
      <w:r w:rsidRPr="006B00C0">
        <w:rPr>
          <w:rFonts w:eastAsiaTheme="minorEastAsia" w:cs="Times New Roman" w:hint="eastAsia"/>
          <w:color w:val="000000" w:themeColor="text1"/>
        </w:rPr>
        <w:t xml:space="preserve"> </w:t>
      </w:r>
      <w:r w:rsidRPr="006B00C0">
        <w:rPr>
          <w:rFonts w:eastAsiaTheme="minorEastAsia" w:cs="Times New Roman" w:hint="eastAsia"/>
          <w:color w:val="000000" w:themeColor="text1"/>
        </w:rPr>
        <w:t>衛生年報」の昭和</w:t>
      </w:r>
      <w:r w:rsidRPr="006B00C0">
        <w:rPr>
          <w:rFonts w:eastAsiaTheme="minorEastAsia" w:cs="Times New Roman" w:hint="eastAsia"/>
          <w:color w:val="000000" w:themeColor="text1"/>
        </w:rPr>
        <w:t>26</w:t>
      </w:r>
      <w:r w:rsidRPr="006B00C0">
        <w:rPr>
          <w:rFonts w:eastAsiaTheme="minorEastAsia" w:cs="Times New Roman" w:hint="eastAsia"/>
          <w:color w:val="000000" w:themeColor="text1"/>
        </w:rPr>
        <w:t>年の宮崎県「女」「法第４条該当のもの」は「</w:t>
      </w:r>
      <w:r w:rsidRPr="006B00C0">
        <w:rPr>
          <w:rFonts w:eastAsiaTheme="minorEastAsia" w:cs="Times New Roman" w:hint="eastAsia"/>
          <w:color w:val="000000" w:themeColor="text1"/>
        </w:rPr>
        <w:t>43</w:t>
      </w:r>
      <w:r w:rsidRPr="006B00C0">
        <w:rPr>
          <w:rFonts w:eastAsiaTheme="minorEastAsia" w:cs="Times New Roman" w:hint="eastAsia"/>
          <w:color w:val="000000" w:themeColor="text1"/>
        </w:rPr>
        <w:t>」となっているが「</w:t>
      </w:r>
      <w:r w:rsidRPr="006B00C0">
        <w:rPr>
          <w:rFonts w:eastAsiaTheme="minorEastAsia" w:cs="Times New Roman" w:hint="eastAsia"/>
          <w:color w:val="000000" w:themeColor="text1"/>
        </w:rPr>
        <w:t>34</w:t>
      </w:r>
      <w:r w:rsidRPr="006B00C0">
        <w:rPr>
          <w:rFonts w:eastAsiaTheme="minorEastAsia" w:cs="Times New Roman" w:hint="eastAsia"/>
          <w:color w:val="000000" w:themeColor="text1"/>
        </w:rPr>
        <w:t>」の誤りの可能性があるとして、厚生労働省から提供された資料においては「</w:t>
      </w:r>
      <w:r w:rsidRPr="006B00C0">
        <w:rPr>
          <w:rFonts w:eastAsiaTheme="minorEastAsia" w:cs="Times New Roman" w:hint="eastAsia"/>
          <w:color w:val="000000" w:themeColor="text1"/>
        </w:rPr>
        <w:t>34</w:t>
      </w:r>
      <w:r w:rsidRPr="006B00C0">
        <w:rPr>
          <w:rFonts w:eastAsiaTheme="minorEastAsia" w:cs="Times New Roman" w:hint="eastAsia"/>
          <w:color w:val="000000" w:themeColor="text1"/>
        </w:rPr>
        <w:t>」を用いて算出した数値</w:t>
      </w:r>
      <w:r w:rsidR="00F73474">
        <w:rPr>
          <w:rFonts w:eastAsiaTheme="minorEastAsia" w:cs="Times New Roman" w:hint="eastAsia"/>
          <w:color w:val="000000" w:themeColor="text1"/>
        </w:rPr>
        <w:t>が</w:t>
      </w:r>
      <w:r w:rsidRPr="006B00C0">
        <w:rPr>
          <w:rFonts w:eastAsiaTheme="minorEastAsia" w:cs="Times New Roman" w:hint="eastAsia"/>
          <w:color w:val="000000" w:themeColor="text1"/>
        </w:rPr>
        <w:t>使用されている。本表においてもその数値を用いた。</w:t>
      </w:r>
    </w:p>
    <w:p w14:paraId="2ACBBF08" w14:textId="77777777" w:rsidR="001A67E1" w:rsidRPr="006B00C0" w:rsidRDefault="001A67E1" w:rsidP="001A67E1">
      <w:pPr>
        <w:pStyle w:val="a9"/>
        <w:spacing w:line="240" w:lineRule="exact"/>
        <w:ind w:left="176" w:hanging="176"/>
        <w:rPr>
          <w:rFonts w:eastAsiaTheme="minorEastAsia" w:cs="Times New Roman"/>
          <w:color w:val="000000" w:themeColor="text1"/>
        </w:rPr>
      </w:pPr>
      <w:r w:rsidRPr="006B00C0">
        <w:rPr>
          <w:rFonts w:eastAsiaTheme="minorEastAsia" w:cs="Times New Roman"/>
          <w:color w:val="000000" w:themeColor="text1"/>
        </w:rPr>
        <w:t>（出典）厚生労働省資料を基に作成。</w:t>
      </w:r>
      <w:r w:rsidRPr="006B00C0">
        <w:rPr>
          <w:rFonts w:eastAsiaTheme="minorEastAsia" w:cs="Times New Roman"/>
          <w:color w:val="000000" w:themeColor="text1"/>
        </w:rPr>
        <w:br w:type="page"/>
      </w:r>
    </w:p>
    <w:p w14:paraId="656C5A2A" w14:textId="77777777" w:rsidR="001A67E1" w:rsidRPr="006B00C0" w:rsidRDefault="001A67E1" w:rsidP="001A67E1">
      <w:pPr>
        <w:pStyle w:val="a9"/>
        <w:spacing w:line="240" w:lineRule="exact"/>
        <w:ind w:left="176" w:hanging="176"/>
        <w:rPr>
          <w:rFonts w:eastAsiaTheme="minorEastAsia" w:cs="Times New Roman"/>
          <w:color w:val="000000" w:themeColor="text1"/>
        </w:rPr>
      </w:pPr>
    </w:p>
    <w:p w14:paraId="08CBE94F" w14:textId="77777777" w:rsidR="001A67E1" w:rsidRPr="006B00C0" w:rsidRDefault="001A67E1" w:rsidP="001A67E1">
      <w:pPr>
        <w:pStyle w:val="af"/>
        <w:spacing w:line="180" w:lineRule="exact"/>
        <w:ind w:left="196" w:hanging="196"/>
        <w:rPr>
          <w:rFonts w:eastAsiaTheme="minorEastAsia"/>
          <w:color w:val="000000" w:themeColor="text1"/>
          <w:sz w:val="20"/>
        </w:rPr>
      </w:pPr>
    </w:p>
    <w:tbl>
      <w:tblPr>
        <w:tblStyle w:val="af5"/>
        <w:tblW w:w="9067" w:type="dxa"/>
        <w:tblLayout w:type="fixed"/>
        <w:tblCellMar>
          <w:left w:w="57" w:type="dxa"/>
          <w:right w:w="85" w:type="dxa"/>
        </w:tblCellMar>
        <w:tblLook w:val="04A0" w:firstRow="1" w:lastRow="0" w:firstColumn="1" w:lastColumn="0" w:noHBand="0" w:noVBand="1"/>
      </w:tblPr>
      <w:tblGrid>
        <w:gridCol w:w="624"/>
        <w:gridCol w:w="402"/>
        <w:gridCol w:w="402"/>
        <w:gridCol w:w="402"/>
        <w:gridCol w:w="402"/>
        <w:gridCol w:w="402"/>
        <w:gridCol w:w="402"/>
        <w:gridCol w:w="402"/>
        <w:gridCol w:w="402"/>
        <w:gridCol w:w="402"/>
        <w:gridCol w:w="402"/>
        <w:gridCol w:w="402"/>
        <w:gridCol w:w="402"/>
        <w:gridCol w:w="402"/>
        <w:gridCol w:w="402"/>
        <w:gridCol w:w="402"/>
        <w:gridCol w:w="402"/>
        <w:gridCol w:w="402"/>
        <w:gridCol w:w="402"/>
        <w:gridCol w:w="402"/>
        <w:gridCol w:w="402"/>
        <w:gridCol w:w="403"/>
      </w:tblGrid>
      <w:tr w:rsidR="006B00C0" w:rsidRPr="006B00C0" w14:paraId="7917F569" w14:textId="77777777" w:rsidTr="00E430FC">
        <w:tc>
          <w:tcPr>
            <w:tcW w:w="624" w:type="dxa"/>
            <w:vMerge w:val="restart"/>
            <w:tcBorders>
              <w:top w:val="single" w:sz="8" w:space="0" w:color="auto"/>
              <w:left w:val="single" w:sz="8" w:space="0" w:color="auto"/>
              <w:right w:val="single" w:sz="8" w:space="0" w:color="auto"/>
            </w:tcBorders>
            <w:shd w:val="clear" w:color="auto" w:fill="DEEAF6" w:themeFill="accent1" w:themeFillTint="33"/>
            <w:tcMar>
              <w:right w:w="57" w:type="dxa"/>
            </w:tcMar>
          </w:tcPr>
          <w:p w14:paraId="11C22C55"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p>
        </w:tc>
        <w:tc>
          <w:tcPr>
            <w:tcW w:w="2814" w:type="dxa"/>
            <w:gridSpan w:val="7"/>
            <w:tcBorders>
              <w:top w:val="single" w:sz="8" w:space="0" w:color="auto"/>
              <w:left w:val="single" w:sz="8" w:space="0" w:color="auto"/>
              <w:right w:val="single" w:sz="8" w:space="0" w:color="auto"/>
            </w:tcBorders>
            <w:shd w:val="clear" w:color="auto" w:fill="DEEAF6" w:themeFill="accent1" w:themeFillTint="33"/>
            <w:tcMar>
              <w:right w:w="57" w:type="dxa"/>
            </w:tcMar>
          </w:tcPr>
          <w:p w14:paraId="612B67EF" w14:textId="77777777" w:rsidR="001A67E1" w:rsidRPr="006B00C0" w:rsidRDefault="001A67E1" w:rsidP="00E430FC">
            <w:pPr>
              <w:pStyle w:val="af"/>
              <w:wordWrap/>
              <w:spacing w:line="216" w:lineRule="exact"/>
              <w:ind w:left="0" w:firstLineChars="0" w:firstLine="0"/>
              <w:jc w:val="center"/>
              <w:rPr>
                <w:rFonts w:asciiTheme="minorEastAsia" w:eastAsiaTheme="minorEastAsia" w:hAnsiTheme="minorEastAsia"/>
                <w:b/>
                <w:color w:val="000000" w:themeColor="text1"/>
                <w:sz w:val="13"/>
                <w:szCs w:val="13"/>
              </w:rPr>
            </w:pPr>
            <w:r w:rsidRPr="006B00C0">
              <w:rPr>
                <w:rFonts w:asciiTheme="minorEastAsia" w:eastAsiaTheme="minorEastAsia" w:hAnsiTheme="minorEastAsia" w:hint="eastAsia"/>
                <w:b/>
                <w:color w:val="000000" w:themeColor="text1"/>
                <w:sz w:val="13"/>
                <w:szCs w:val="13"/>
              </w:rPr>
              <w:t>宮城県</w:t>
            </w:r>
          </w:p>
        </w:tc>
        <w:tc>
          <w:tcPr>
            <w:tcW w:w="2814" w:type="dxa"/>
            <w:gridSpan w:val="7"/>
            <w:tcBorders>
              <w:top w:val="single" w:sz="8" w:space="0" w:color="auto"/>
              <w:left w:val="single" w:sz="8" w:space="0" w:color="auto"/>
              <w:right w:val="single" w:sz="8" w:space="0" w:color="auto"/>
            </w:tcBorders>
            <w:shd w:val="clear" w:color="auto" w:fill="DEEAF6" w:themeFill="accent1" w:themeFillTint="33"/>
          </w:tcPr>
          <w:p w14:paraId="593F185C" w14:textId="77777777" w:rsidR="001A67E1" w:rsidRPr="006B00C0" w:rsidRDefault="001A67E1" w:rsidP="00E430FC">
            <w:pPr>
              <w:pStyle w:val="af"/>
              <w:wordWrap/>
              <w:spacing w:line="216" w:lineRule="exact"/>
              <w:ind w:left="0" w:firstLineChars="0" w:firstLine="0"/>
              <w:jc w:val="center"/>
              <w:rPr>
                <w:rFonts w:asciiTheme="minorEastAsia" w:eastAsiaTheme="minorEastAsia" w:hAnsiTheme="minorEastAsia"/>
                <w:b/>
                <w:color w:val="000000" w:themeColor="text1"/>
                <w:sz w:val="13"/>
                <w:szCs w:val="13"/>
              </w:rPr>
            </w:pPr>
            <w:r w:rsidRPr="006B00C0">
              <w:rPr>
                <w:rFonts w:asciiTheme="minorEastAsia" w:eastAsiaTheme="minorEastAsia" w:hAnsiTheme="minorEastAsia" w:hint="eastAsia"/>
                <w:b/>
                <w:color w:val="000000" w:themeColor="text1"/>
                <w:sz w:val="13"/>
                <w:szCs w:val="13"/>
              </w:rPr>
              <w:t>秋田県</w:t>
            </w:r>
          </w:p>
        </w:tc>
        <w:tc>
          <w:tcPr>
            <w:tcW w:w="2815" w:type="dxa"/>
            <w:gridSpan w:val="7"/>
            <w:tcBorders>
              <w:top w:val="single" w:sz="8" w:space="0" w:color="auto"/>
              <w:left w:val="single" w:sz="8" w:space="0" w:color="auto"/>
              <w:right w:val="single" w:sz="8" w:space="0" w:color="auto"/>
            </w:tcBorders>
            <w:shd w:val="clear" w:color="auto" w:fill="DEEAF6" w:themeFill="accent1" w:themeFillTint="33"/>
          </w:tcPr>
          <w:p w14:paraId="649667C6" w14:textId="77777777" w:rsidR="001A67E1" w:rsidRPr="006B00C0" w:rsidRDefault="001A67E1" w:rsidP="00E430FC">
            <w:pPr>
              <w:pStyle w:val="af"/>
              <w:wordWrap/>
              <w:spacing w:line="216" w:lineRule="exact"/>
              <w:ind w:left="0" w:firstLineChars="0" w:firstLine="0"/>
              <w:jc w:val="center"/>
              <w:rPr>
                <w:rFonts w:asciiTheme="minorEastAsia" w:eastAsiaTheme="minorEastAsia" w:hAnsiTheme="minorEastAsia"/>
                <w:b/>
                <w:color w:val="000000" w:themeColor="text1"/>
                <w:sz w:val="13"/>
                <w:szCs w:val="13"/>
              </w:rPr>
            </w:pPr>
            <w:r w:rsidRPr="006B00C0">
              <w:rPr>
                <w:rFonts w:asciiTheme="minorEastAsia" w:eastAsiaTheme="minorEastAsia" w:hAnsiTheme="minorEastAsia" w:hint="eastAsia"/>
                <w:b/>
                <w:color w:val="000000" w:themeColor="text1"/>
                <w:sz w:val="13"/>
                <w:szCs w:val="13"/>
              </w:rPr>
              <w:t>山形県</w:t>
            </w:r>
          </w:p>
        </w:tc>
      </w:tr>
      <w:tr w:rsidR="006B00C0" w:rsidRPr="006B00C0" w14:paraId="3F3C0FC9" w14:textId="77777777" w:rsidTr="00E430FC">
        <w:tc>
          <w:tcPr>
            <w:tcW w:w="624" w:type="dxa"/>
            <w:vMerge/>
            <w:tcBorders>
              <w:left w:val="single" w:sz="8" w:space="0" w:color="auto"/>
              <w:right w:val="single" w:sz="8" w:space="0" w:color="auto"/>
            </w:tcBorders>
            <w:shd w:val="clear" w:color="auto" w:fill="DEEAF6" w:themeFill="accent1" w:themeFillTint="33"/>
            <w:tcMar>
              <w:right w:w="57" w:type="dxa"/>
            </w:tcMar>
          </w:tcPr>
          <w:p w14:paraId="272EBF39"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p>
        </w:tc>
        <w:tc>
          <w:tcPr>
            <w:tcW w:w="1608" w:type="dxa"/>
            <w:gridSpan w:val="4"/>
            <w:tcBorders>
              <w:left w:val="single" w:sz="8" w:space="0" w:color="auto"/>
            </w:tcBorders>
            <w:shd w:val="clear" w:color="auto" w:fill="DEEAF6" w:themeFill="accent1" w:themeFillTint="33"/>
            <w:tcMar>
              <w:right w:w="57" w:type="dxa"/>
            </w:tcMar>
          </w:tcPr>
          <w:p w14:paraId="476AADC5"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件数</w:t>
            </w:r>
          </w:p>
        </w:tc>
        <w:tc>
          <w:tcPr>
            <w:tcW w:w="1206" w:type="dxa"/>
            <w:gridSpan w:val="3"/>
            <w:tcBorders>
              <w:right w:val="single" w:sz="8" w:space="0" w:color="auto"/>
            </w:tcBorders>
            <w:shd w:val="clear" w:color="auto" w:fill="DEEAF6" w:themeFill="accent1" w:themeFillTint="33"/>
          </w:tcPr>
          <w:p w14:paraId="62994404"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構成割合</w:t>
            </w:r>
          </w:p>
        </w:tc>
        <w:tc>
          <w:tcPr>
            <w:tcW w:w="1608" w:type="dxa"/>
            <w:gridSpan w:val="4"/>
            <w:tcBorders>
              <w:left w:val="single" w:sz="8" w:space="0" w:color="auto"/>
            </w:tcBorders>
            <w:shd w:val="clear" w:color="auto" w:fill="DEEAF6" w:themeFill="accent1" w:themeFillTint="33"/>
          </w:tcPr>
          <w:p w14:paraId="2CD34B69"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件数</w:t>
            </w:r>
          </w:p>
        </w:tc>
        <w:tc>
          <w:tcPr>
            <w:tcW w:w="1206" w:type="dxa"/>
            <w:gridSpan w:val="3"/>
            <w:tcBorders>
              <w:right w:val="single" w:sz="8" w:space="0" w:color="auto"/>
            </w:tcBorders>
            <w:shd w:val="clear" w:color="auto" w:fill="DEEAF6" w:themeFill="accent1" w:themeFillTint="33"/>
          </w:tcPr>
          <w:p w14:paraId="4100BB95"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構成割合</w:t>
            </w:r>
          </w:p>
        </w:tc>
        <w:tc>
          <w:tcPr>
            <w:tcW w:w="1608" w:type="dxa"/>
            <w:gridSpan w:val="4"/>
            <w:tcBorders>
              <w:left w:val="single" w:sz="8" w:space="0" w:color="auto"/>
            </w:tcBorders>
            <w:shd w:val="clear" w:color="auto" w:fill="DEEAF6" w:themeFill="accent1" w:themeFillTint="33"/>
          </w:tcPr>
          <w:p w14:paraId="5429250F"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件数</w:t>
            </w:r>
          </w:p>
        </w:tc>
        <w:tc>
          <w:tcPr>
            <w:tcW w:w="1207" w:type="dxa"/>
            <w:gridSpan w:val="3"/>
            <w:tcBorders>
              <w:right w:val="single" w:sz="8" w:space="0" w:color="auto"/>
            </w:tcBorders>
            <w:shd w:val="clear" w:color="auto" w:fill="DEEAF6" w:themeFill="accent1" w:themeFillTint="33"/>
          </w:tcPr>
          <w:p w14:paraId="497F99CC"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構成割合</w:t>
            </w:r>
          </w:p>
        </w:tc>
      </w:tr>
      <w:tr w:rsidR="006B00C0" w:rsidRPr="006B00C0" w14:paraId="24D9F85C" w14:textId="77777777" w:rsidTr="00E430FC">
        <w:tc>
          <w:tcPr>
            <w:tcW w:w="624" w:type="dxa"/>
            <w:vMerge/>
            <w:tcBorders>
              <w:left w:val="single" w:sz="8" w:space="0" w:color="auto"/>
              <w:bottom w:val="single" w:sz="4" w:space="0" w:color="auto"/>
              <w:right w:val="single" w:sz="8" w:space="0" w:color="auto"/>
            </w:tcBorders>
            <w:shd w:val="clear" w:color="auto" w:fill="DEEAF6" w:themeFill="accent1" w:themeFillTint="33"/>
            <w:tcMar>
              <w:right w:w="57" w:type="dxa"/>
            </w:tcMar>
          </w:tcPr>
          <w:p w14:paraId="7E366257"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p>
        </w:tc>
        <w:tc>
          <w:tcPr>
            <w:tcW w:w="402" w:type="dxa"/>
            <w:tcBorders>
              <w:left w:val="single" w:sz="8" w:space="0" w:color="auto"/>
              <w:bottom w:val="single" w:sz="4" w:space="0" w:color="auto"/>
            </w:tcBorders>
            <w:shd w:val="clear" w:color="auto" w:fill="DEEAF6" w:themeFill="accent1" w:themeFillTint="33"/>
            <w:tcMar>
              <w:left w:w="28" w:type="dxa"/>
              <w:right w:w="28" w:type="dxa"/>
            </w:tcMar>
            <w:vAlign w:val="center"/>
          </w:tcPr>
          <w:p w14:paraId="07679906"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2C662092"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64FC4D04"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3E237356"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合計</w:t>
            </w:r>
          </w:p>
        </w:tc>
        <w:tc>
          <w:tcPr>
            <w:tcW w:w="402" w:type="dxa"/>
            <w:tcBorders>
              <w:bottom w:val="single" w:sz="4" w:space="0" w:color="auto"/>
            </w:tcBorders>
            <w:shd w:val="clear" w:color="auto" w:fill="DEEAF6" w:themeFill="accent1" w:themeFillTint="33"/>
            <w:tcMar>
              <w:left w:w="28" w:type="dxa"/>
              <w:right w:w="28" w:type="dxa"/>
            </w:tcMar>
            <w:vAlign w:val="center"/>
          </w:tcPr>
          <w:p w14:paraId="710C7EC2"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0767D47D"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right w:val="single" w:sz="8" w:space="0" w:color="auto"/>
            </w:tcBorders>
            <w:shd w:val="clear" w:color="auto" w:fill="DEEAF6" w:themeFill="accent1" w:themeFillTint="33"/>
            <w:tcMar>
              <w:left w:w="28" w:type="dxa"/>
              <w:right w:w="28" w:type="dxa"/>
            </w:tcMar>
            <w:vAlign w:val="center"/>
          </w:tcPr>
          <w:p w14:paraId="354F6433"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left w:val="single" w:sz="8" w:space="0" w:color="auto"/>
              <w:bottom w:val="single" w:sz="4" w:space="0" w:color="auto"/>
            </w:tcBorders>
            <w:shd w:val="clear" w:color="auto" w:fill="DEEAF6" w:themeFill="accent1" w:themeFillTint="33"/>
            <w:tcMar>
              <w:left w:w="28" w:type="dxa"/>
              <w:right w:w="28" w:type="dxa"/>
            </w:tcMar>
            <w:vAlign w:val="center"/>
          </w:tcPr>
          <w:p w14:paraId="41C3D97C"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117B458A"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41276A4B"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20258AB3"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合計</w:t>
            </w:r>
          </w:p>
        </w:tc>
        <w:tc>
          <w:tcPr>
            <w:tcW w:w="402" w:type="dxa"/>
            <w:tcBorders>
              <w:bottom w:val="single" w:sz="4" w:space="0" w:color="auto"/>
            </w:tcBorders>
            <w:shd w:val="clear" w:color="auto" w:fill="DEEAF6" w:themeFill="accent1" w:themeFillTint="33"/>
            <w:tcMar>
              <w:left w:w="28" w:type="dxa"/>
              <w:right w:w="28" w:type="dxa"/>
            </w:tcMar>
            <w:vAlign w:val="center"/>
          </w:tcPr>
          <w:p w14:paraId="5B46CB7E"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45F99224"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right w:val="single" w:sz="8" w:space="0" w:color="auto"/>
            </w:tcBorders>
            <w:shd w:val="clear" w:color="auto" w:fill="DEEAF6" w:themeFill="accent1" w:themeFillTint="33"/>
            <w:tcMar>
              <w:left w:w="28" w:type="dxa"/>
              <w:right w:w="28" w:type="dxa"/>
            </w:tcMar>
            <w:vAlign w:val="center"/>
          </w:tcPr>
          <w:p w14:paraId="1268421A"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left w:val="single" w:sz="8" w:space="0" w:color="auto"/>
              <w:bottom w:val="single" w:sz="4" w:space="0" w:color="auto"/>
            </w:tcBorders>
            <w:shd w:val="clear" w:color="auto" w:fill="DEEAF6" w:themeFill="accent1" w:themeFillTint="33"/>
            <w:tcMar>
              <w:left w:w="28" w:type="dxa"/>
              <w:right w:w="28" w:type="dxa"/>
            </w:tcMar>
            <w:vAlign w:val="center"/>
          </w:tcPr>
          <w:p w14:paraId="44BC9CD0"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12D8A857"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1CBEBDBE"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bottom w:val="single" w:sz="4" w:space="0" w:color="auto"/>
              <w:right w:val="single" w:sz="4" w:space="0" w:color="auto"/>
            </w:tcBorders>
            <w:shd w:val="clear" w:color="auto" w:fill="DEEAF6" w:themeFill="accent1" w:themeFillTint="33"/>
            <w:tcMar>
              <w:left w:w="28" w:type="dxa"/>
              <w:right w:w="28" w:type="dxa"/>
            </w:tcMar>
            <w:vAlign w:val="center"/>
          </w:tcPr>
          <w:p w14:paraId="5C81D4F9"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合計</w:t>
            </w:r>
          </w:p>
        </w:tc>
        <w:tc>
          <w:tcPr>
            <w:tcW w:w="402" w:type="dxa"/>
            <w:tcBorders>
              <w:left w:val="single" w:sz="4" w:space="0" w:color="auto"/>
              <w:bottom w:val="single" w:sz="4" w:space="0" w:color="auto"/>
            </w:tcBorders>
            <w:shd w:val="clear" w:color="auto" w:fill="DEEAF6" w:themeFill="accent1" w:themeFillTint="33"/>
            <w:tcMar>
              <w:left w:w="28" w:type="dxa"/>
              <w:right w:w="28" w:type="dxa"/>
            </w:tcMar>
            <w:vAlign w:val="center"/>
          </w:tcPr>
          <w:p w14:paraId="7BD44213"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18F7C924"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3" w:type="dxa"/>
            <w:tcBorders>
              <w:bottom w:val="single" w:sz="4" w:space="0" w:color="auto"/>
              <w:right w:val="single" w:sz="8" w:space="0" w:color="auto"/>
            </w:tcBorders>
            <w:shd w:val="clear" w:color="auto" w:fill="DEEAF6" w:themeFill="accent1" w:themeFillTint="33"/>
            <w:tcMar>
              <w:left w:w="28" w:type="dxa"/>
              <w:right w:w="28" w:type="dxa"/>
            </w:tcMar>
            <w:vAlign w:val="center"/>
          </w:tcPr>
          <w:p w14:paraId="74EC35D4"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r>
      <w:tr w:rsidR="006B00C0" w:rsidRPr="006B00C0" w14:paraId="32A08A5F" w14:textId="77777777" w:rsidTr="00E430FC">
        <w:tc>
          <w:tcPr>
            <w:tcW w:w="624" w:type="dxa"/>
            <w:tcBorders>
              <w:left w:val="single" w:sz="8" w:space="0" w:color="auto"/>
              <w:bottom w:val="nil"/>
              <w:right w:val="single" w:sz="8" w:space="0" w:color="auto"/>
            </w:tcBorders>
            <w:shd w:val="clear" w:color="auto" w:fill="auto"/>
            <w:tcMar>
              <w:right w:w="57" w:type="dxa"/>
            </w:tcMar>
          </w:tcPr>
          <w:p w14:paraId="59199C17"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24</w:t>
            </w:r>
            <w:r w:rsidRPr="006B00C0">
              <w:rPr>
                <w:rFonts w:hint="eastAsia"/>
                <w:color w:val="000000" w:themeColor="text1"/>
                <w:sz w:val="13"/>
                <w:szCs w:val="13"/>
              </w:rPr>
              <w:t>年</w:t>
            </w:r>
          </w:p>
        </w:tc>
        <w:tc>
          <w:tcPr>
            <w:tcW w:w="402" w:type="dxa"/>
            <w:tcBorders>
              <w:left w:val="single" w:sz="8" w:space="0" w:color="auto"/>
              <w:bottom w:val="nil"/>
            </w:tcBorders>
            <w:tcMar>
              <w:left w:w="0" w:type="dxa"/>
              <w:right w:w="28" w:type="dxa"/>
            </w:tcMar>
            <w:vAlign w:val="center"/>
          </w:tcPr>
          <w:p w14:paraId="468600D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w:t>
            </w:r>
          </w:p>
        </w:tc>
        <w:tc>
          <w:tcPr>
            <w:tcW w:w="402" w:type="dxa"/>
            <w:tcBorders>
              <w:bottom w:val="nil"/>
            </w:tcBorders>
            <w:shd w:val="clear" w:color="auto" w:fill="auto"/>
            <w:tcMar>
              <w:left w:w="0" w:type="dxa"/>
              <w:right w:w="28" w:type="dxa"/>
            </w:tcMar>
            <w:vAlign w:val="center"/>
          </w:tcPr>
          <w:p w14:paraId="1DD9F8F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bottom w:val="nil"/>
              <w:tr2bl w:val="single" w:sz="4" w:space="0" w:color="auto"/>
            </w:tcBorders>
            <w:shd w:val="clear" w:color="auto" w:fill="auto"/>
            <w:tcMar>
              <w:left w:w="0" w:type="dxa"/>
              <w:right w:w="28" w:type="dxa"/>
            </w:tcMar>
            <w:vAlign w:val="center"/>
          </w:tcPr>
          <w:p w14:paraId="4E30E78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bottom w:val="nil"/>
            </w:tcBorders>
            <w:shd w:val="clear" w:color="auto" w:fill="auto"/>
            <w:tcMar>
              <w:left w:w="0" w:type="dxa"/>
              <w:right w:w="28" w:type="dxa"/>
            </w:tcMar>
            <w:vAlign w:val="center"/>
          </w:tcPr>
          <w:p w14:paraId="45302BE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w:t>
            </w:r>
          </w:p>
        </w:tc>
        <w:tc>
          <w:tcPr>
            <w:tcW w:w="402" w:type="dxa"/>
            <w:tcBorders>
              <w:bottom w:val="nil"/>
            </w:tcBorders>
            <w:shd w:val="clear" w:color="auto" w:fill="auto"/>
            <w:tcMar>
              <w:left w:w="0" w:type="dxa"/>
              <w:right w:w="28" w:type="dxa"/>
            </w:tcMar>
            <w:vAlign w:val="center"/>
          </w:tcPr>
          <w:p w14:paraId="6410CCF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62.5%</w:t>
            </w:r>
          </w:p>
        </w:tc>
        <w:tc>
          <w:tcPr>
            <w:tcW w:w="402" w:type="dxa"/>
            <w:tcBorders>
              <w:bottom w:val="nil"/>
            </w:tcBorders>
            <w:shd w:val="clear" w:color="auto" w:fill="auto"/>
            <w:tcMar>
              <w:left w:w="0" w:type="dxa"/>
              <w:right w:w="28" w:type="dxa"/>
            </w:tcMar>
            <w:vAlign w:val="center"/>
          </w:tcPr>
          <w:p w14:paraId="7393818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37.5%</w:t>
            </w:r>
          </w:p>
        </w:tc>
        <w:tc>
          <w:tcPr>
            <w:tcW w:w="402" w:type="dxa"/>
            <w:tcBorders>
              <w:bottom w:val="nil"/>
              <w:right w:val="single" w:sz="8" w:space="0" w:color="auto"/>
              <w:tr2bl w:val="single" w:sz="4" w:space="0" w:color="auto"/>
            </w:tcBorders>
            <w:shd w:val="clear" w:color="auto" w:fill="auto"/>
            <w:tcMar>
              <w:left w:w="0" w:type="dxa"/>
              <w:right w:w="28" w:type="dxa"/>
            </w:tcMar>
            <w:vAlign w:val="center"/>
          </w:tcPr>
          <w:p w14:paraId="7CDD36E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left w:val="single" w:sz="8" w:space="0" w:color="auto"/>
              <w:bottom w:val="nil"/>
              <w:tr2bl w:val="nil"/>
            </w:tcBorders>
            <w:tcMar>
              <w:left w:w="0" w:type="dxa"/>
              <w:right w:w="28" w:type="dxa"/>
            </w:tcMar>
            <w:vAlign w:val="center"/>
          </w:tcPr>
          <w:p w14:paraId="4D8FA5A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bottom w:val="nil"/>
              <w:tr2bl w:val="nil"/>
            </w:tcBorders>
            <w:tcMar>
              <w:left w:w="0" w:type="dxa"/>
              <w:right w:w="28" w:type="dxa"/>
            </w:tcMar>
            <w:vAlign w:val="center"/>
          </w:tcPr>
          <w:p w14:paraId="1AD346B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bottom w:val="nil"/>
              <w:tr2bl w:val="single" w:sz="4" w:space="0" w:color="auto"/>
            </w:tcBorders>
            <w:tcMar>
              <w:left w:w="0" w:type="dxa"/>
              <w:right w:w="28" w:type="dxa"/>
            </w:tcMar>
            <w:vAlign w:val="center"/>
          </w:tcPr>
          <w:p w14:paraId="364BEFA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bottom w:val="nil"/>
              <w:tr2bl w:val="nil"/>
            </w:tcBorders>
            <w:tcMar>
              <w:left w:w="0" w:type="dxa"/>
              <w:right w:w="28" w:type="dxa"/>
            </w:tcMar>
            <w:vAlign w:val="center"/>
          </w:tcPr>
          <w:p w14:paraId="1A34F2F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bottom w:val="nil"/>
              <w:tr2bl w:val="nil"/>
            </w:tcBorders>
            <w:tcMar>
              <w:left w:w="0" w:type="dxa"/>
              <w:right w:w="28" w:type="dxa"/>
            </w:tcMar>
            <w:vAlign w:val="center"/>
          </w:tcPr>
          <w:p w14:paraId="7C58E04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pacing w:val="-4"/>
                <w:sz w:val="13"/>
                <w:szCs w:val="13"/>
              </w:rPr>
            </w:pPr>
            <w:r w:rsidRPr="006B00C0">
              <w:rPr>
                <w:color w:val="000000" w:themeColor="text1"/>
                <w:spacing w:val="-4"/>
                <w:sz w:val="13"/>
                <w:szCs w:val="13"/>
              </w:rPr>
              <w:t>100.0%</w:t>
            </w:r>
          </w:p>
        </w:tc>
        <w:tc>
          <w:tcPr>
            <w:tcW w:w="402" w:type="dxa"/>
            <w:tcBorders>
              <w:bottom w:val="nil"/>
              <w:tr2bl w:val="nil"/>
            </w:tcBorders>
            <w:tcMar>
              <w:left w:w="0" w:type="dxa"/>
              <w:right w:w="28" w:type="dxa"/>
            </w:tcMar>
            <w:vAlign w:val="center"/>
          </w:tcPr>
          <w:p w14:paraId="78A06CF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bottom w:val="nil"/>
              <w:right w:val="single" w:sz="8" w:space="0" w:color="auto"/>
              <w:tr2bl w:val="single" w:sz="4" w:space="0" w:color="auto"/>
            </w:tcBorders>
            <w:tcMar>
              <w:left w:w="0" w:type="dxa"/>
              <w:right w:w="28" w:type="dxa"/>
            </w:tcMar>
            <w:vAlign w:val="center"/>
          </w:tcPr>
          <w:p w14:paraId="3D80241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left w:val="single" w:sz="8" w:space="0" w:color="auto"/>
              <w:bottom w:val="nil"/>
              <w:tr2bl w:val="nil"/>
            </w:tcBorders>
            <w:tcMar>
              <w:left w:w="0" w:type="dxa"/>
              <w:right w:w="28" w:type="dxa"/>
            </w:tcMar>
            <w:vAlign w:val="center"/>
          </w:tcPr>
          <w:p w14:paraId="77F5EF7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bottom w:val="nil"/>
              <w:tr2bl w:val="nil"/>
            </w:tcBorders>
            <w:tcMar>
              <w:left w:w="0" w:type="dxa"/>
              <w:right w:w="28" w:type="dxa"/>
            </w:tcMar>
            <w:vAlign w:val="center"/>
          </w:tcPr>
          <w:p w14:paraId="30F0389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bottom w:val="nil"/>
              <w:tr2bl w:val="single" w:sz="4" w:space="0" w:color="auto"/>
            </w:tcBorders>
            <w:shd w:val="clear" w:color="auto" w:fill="auto"/>
            <w:tcMar>
              <w:left w:w="0" w:type="dxa"/>
              <w:right w:w="28" w:type="dxa"/>
            </w:tcMar>
            <w:vAlign w:val="center"/>
          </w:tcPr>
          <w:p w14:paraId="0AB6DD3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bottom w:val="nil"/>
              <w:right w:val="single" w:sz="4" w:space="0" w:color="auto"/>
              <w:tr2bl w:val="nil"/>
            </w:tcBorders>
            <w:shd w:val="clear" w:color="auto" w:fill="auto"/>
            <w:tcMar>
              <w:left w:w="0" w:type="dxa"/>
              <w:right w:w="28" w:type="dxa"/>
            </w:tcMar>
            <w:vAlign w:val="center"/>
          </w:tcPr>
          <w:p w14:paraId="2451F00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left w:val="single" w:sz="4" w:space="0" w:color="auto"/>
              <w:bottom w:val="nil"/>
            </w:tcBorders>
            <w:shd w:val="clear" w:color="auto" w:fill="auto"/>
            <w:tcMar>
              <w:left w:w="0" w:type="dxa"/>
              <w:right w:w="28" w:type="dxa"/>
            </w:tcMar>
            <w:vAlign w:val="center"/>
          </w:tcPr>
          <w:p w14:paraId="767152D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pacing w:val="-4"/>
                <w:sz w:val="13"/>
                <w:szCs w:val="13"/>
              </w:rPr>
            </w:pPr>
            <w:r w:rsidRPr="006B00C0">
              <w:rPr>
                <w:color w:val="000000" w:themeColor="text1"/>
                <w:sz w:val="13"/>
                <w:szCs w:val="13"/>
              </w:rPr>
              <w:t>14.3%</w:t>
            </w:r>
          </w:p>
        </w:tc>
        <w:tc>
          <w:tcPr>
            <w:tcW w:w="402" w:type="dxa"/>
            <w:tcBorders>
              <w:bottom w:val="nil"/>
            </w:tcBorders>
            <w:shd w:val="clear" w:color="auto" w:fill="auto"/>
            <w:tcMar>
              <w:left w:w="0" w:type="dxa"/>
              <w:right w:w="28" w:type="dxa"/>
            </w:tcMar>
            <w:vAlign w:val="center"/>
          </w:tcPr>
          <w:p w14:paraId="748310D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85.7%</w:t>
            </w:r>
          </w:p>
        </w:tc>
        <w:tc>
          <w:tcPr>
            <w:tcW w:w="403" w:type="dxa"/>
            <w:tcBorders>
              <w:bottom w:val="nil"/>
              <w:right w:val="single" w:sz="8" w:space="0" w:color="auto"/>
              <w:tr2bl w:val="single" w:sz="4" w:space="0" w:color="auto"/>
            </w:tcBorders>
            <w:tcMar>
              <w:left w:w="0" w:type="dxa"/>
              <w:right w:w="28" w:type="dxa"/>
            </w:tcMar>
            <w:vAlign w:val="center"/>
          </w:tcPr>
          <w:p w14:paraId="6328E33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5AD3F50D"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53E9217F"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1B6EDD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w:t>
            </w:r>
          </w:p>
        </w:tc>
        <w:tc>
          <w:tcPr>
            <w:tcW w:w="402" w:type="dxa"/>
            <w:tcBorders>
              <w:top w:val="nil"/>
              <w:bottom w:val="nil"/>
            </w:tcBorders>
            <w:shd w:val="clear" w:color="auto" w:fill="DEEAF6" w:themeFill="accent1" w:themeFillTint="33"/>
            <w:tcMar>
              <w:left w:w="0" w:type="dxa"/>
              <w:right w:w="28" w:type="dxa"/>
            </w:tcMar>
            <w:vAlign w:val="center"/>
          </w:tcPr>
          <w:p w14:paraId="51CE14E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w:t>
            </w: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6A04178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cBorders>
            <w:shd w:val="clear" w:color="auto" w:fill="DEEAF6" w:themeFill="accent1" w:themeFillTint="33"/>
            <w:tcMar>
              <w:left w:w="0" w:type="dxa"/>
              <w:right w:w="28" w:type="dxa"/>
            </w:tcMar>
            <w:vAlign w:val="center"/>
          </w:tcPr>
          <w:p w14:paraId="3A06EEA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19</w:t>
            </w:r>
          </w:p>
        </w:tc>
        <w:tc>
          <w:tcPr>
            <w:tcW w:w="402" w:type="dxa"/>
            <w:tcBorders>
              <w:top w:val="nil"/>
              <w:bottom w:val="nil"/>
            </w:tcBorders>
            <w:shd w:val="clear" w:color="auto" w:fill="DEEAF6" w:themeFill="accent1" w:themeFillTint="33"/>
            <w:tcMar>
              <w:left w:w="0" w:type="dxa"/>
              <w:right w:w="28" w:type="dxa"/>
            </w:tcMar>
            <w:vAlign w:val="center"/>
          </w:tcPr>
          <w:p w14:paraId="36FD81D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42.1%</w:t>
            </w:r>
          </w:p>
        </w:tc>
        <w:tc>
          <w:tcPr>
            <w:tcW w:w="402" w:type="dxa"/>
            <w:tcBorders>
              <w:top w:val="nil"/>
              <w:bottom w:val="nil"/>
            </w:tcBorders>
            <w:shd w:val="clear" w:color="auto" w:fill="DEEAF6" w:themeFill="accent1" w:themeFillTint="33"/>
            <w:tcMar>
              <w:left w:w="0" w:type="dxa"/>
              <w:right w:w="28" w:type="dxa"/>
            </w:tcMar>
            <w:vAlign w:val="center"/>
          </w:tcPr>
          <w:p w14:paraId="366BB9E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57.9%</w:t>
            </w:r>
          </w:p>
        </w:tc>
        <w:tc>
          <w:tcPr>
            <w:tcW w:w="402"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5DC88D3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nil"/>
            </w:tcBorders>
            <w:shd w:val="clear" w:color="auto" w:fill="DEEAF6" w:themeFill="accent1" w:themeFillTint="33"/>
            <w:tcMar>
              <w:left w:w="0" w:type="dxa"/>
              <w:right w:w="28" w:type="dxa"/>
            </w:tcMar>
            <w:vAlign w:val="center"/>
          </w:tcPr>
          <w:p w14:paraId="71DF5CA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w:t>
            </w:r>
          </w:p>
        </w:tc>
        <w:tc>
          <w:tcPr>
            <w:tcW w:w="402" w:type="dxa"/>
            <w:tcBorders>
              <w:top w:val="nil"/>
              <w:bottom w:val="nil"/>
              <w:tr2bl w:val="nil"/>
            </w:tcBorders>
            <w:shd w:val="clear" w:color="auto" w:fill="DEEAF6" w:themeFill="accent1" w:themeFillTint="33"/>
            <w:tcMar>
              <w:left w:w="0" w:type="dxa"/>
              <w:right w:w="28" w:type="dxa"/>
            </w:tcMar>
            <w:vAlign w:val="center"/>
          </w:tcPr>
          <w:p w14:paraId="20F3ABA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3F0BCAF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nil"/>
            </w:tcBorders>
            <w:shd w:val="clear" w:color="auto" w:fill="DEEAF6" w:themeFill="accent1" w:themeFillTint="33"/>
            <w:tcMar>
              <w:left w:w="0" w:type="dxa"/>
              <w:right w:w="28" w:type="dxa"/>
            </w:tcMar>
            <w:vAlign w:val="center"/>
          </w:tcPr>
          <w:p w14:paraId="4275C47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w:t>
            </w:r>
          </w:p>
        </w:tc>
        <w:tc>
          <w:tcPr>
            <w:tcW w:w="402" w:type="dxa"/>
            <w:tcBorders>
              <w:top w:val="nil"/>
              <w:bottom w:val="nil"/>
              <w:tr2bl w:val="nil"/>
            </w:tcBorders>
            <w:shd w:val="clear" w:color="auto" w:fill="DEEAF6" w:themeFill="accent1" w:themeFillTint="33"/>
            <w:tcMar>
              <w:left w:w="0" w:type="dxa"/>
              <w:right w:w="28" w:type="dxa"/>
            </w:tcMar>
            <w:vAlign w:val="center"/>
          </w:tcPr>
          <w:p w14:paraId="3AFECA3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r2bl w:val="nil"/>
            </w:tcBorders>
            <w:shd w:val="clear" w:color="auto" w:fill="DEEAF6" w:themeFill="accent1" w:themeFillTint="33"/>
            <w:tcMar>
              <w:left w:w="0" w:type="dxa"/>
              <w:right w:w="28" w:type="dxa"/>
            </w:tcMar>
            <w:vAlign w:val="center"/>
          </w:tcPr>
          <w:p w14:paraId="5B9FA62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16B5CC4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nil"/>
            </w:tcBorders>
            <w:shd w:val="clear" w:color="auto" w:fill="DEEAF6" w:themeFill="accent1" w:themeFillTint="33"/>
            <w:tcMar>
              <w:left w:w="0" w:type="dxa"/>
              <w:right w:w="28" w:type="dxa"/>
            </w:tcMar>
            <w:vAlign w:val="center"/>
          </w:tcPr>
          <w:p w14:paraId="576BB7A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r2bl w:val="nil"/>
            </w:tcBorders>
            <w:shd w:val="clear" w:color="auto" w:fill="DEEAF6" w:themeFill="accent1" w:themeFillTint="33"/>
            <w:tcMar>
              <w:left w:w="0" w:type="dxa"/>
              <w:right w:w="28" w:type="dxa"/>
            </w:tcMar>
            <w:vAlign w:val="center"/>
          </w:tcPr>
          <w:p w14:paraId="5A709FE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24</w:t>
            </w: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2DB29FB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4" w:space="0" w:color="auto"/>
              <w:tr2bl w:val="nil"/>
            </w:tcBorders>
            <w:shd w:val="clear" w:color="auto" w:fill="DEEAF6" w:themeFill="accent1" w:themeFillTint="33"/>
            <w:tcMar>
              <w:left w:w="0" w:type="dxa"/>
              <w:right w:w="28" w:type="dxa"/>
            </w:tcMar>
            <w:vAlign w:val="center"/>
          </w:tcPr>
          <w:p w14:paraId="38A6A1B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26</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6B97196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7.7%</w:t>
            </w:r>
          </w:p>
        </w:tc>
        <w:tc>
          <w:tcPr>
            <w:tcW w:w="402" w:type="dxa"/>
            <w:tcBorders>
              <w:top w:val="nil"/>
              <w:bottom w:val="nil"/>
            </w:tcBorders>
            <w:shd w:val="clear" w:color="auto" w:fill="DEEAF6" w:themeFill="accent1" w:themeFillTint="33"/>
            <w:tcMar>
              <w:left w:w="0" w:type="dxa"/>
              <w:right w:w="28" w:type="dxa"/>
            </w:tcMar>
            <w:vAlign w:val="center"/>
          </w:tcPr>
          <w:p w14:paraId="1EB6BDD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92.3%</w:t>
            </w:r>
          </w:p>
        </w:tc>
        <w:tc>
          <w:tcPr>
            <w:tcW w:w="403"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639EB6B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0A7ED728"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106CCF83"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26</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39619B9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w:t>
            </w:r>
          </w:p>
        </w:tc>
        <w:tc>
          <w:tcPr>
            <w:tcW w:w="402" w:type="dxa"/>
            <w:tcBorders>
              <w:top w:val="nil"/>
              <w:bottom w:val="nil"/>
            </w:tcBorders>
            <w:shd w:val="clear" w:color="auto" w:fill="auto"/>
            <w:tcMar>
              <w:left w:w="0" w:type="dxa"/>
              <w:right w:w="28" w:type="dxa"/>
            </w:tcMar>
            <w:vAlign w:val="center"/>
          </w:tcPr>
          <w:p w14:paraId="709C041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18</w:t>
            </w:r>
          </w:p>
        </w:tc>
        <w:tc>
          <w:tcPr>
            <w:tcW w:w="402" w:type="dxa"/>
            <w:tcBorders>
              <w:top w:val="nil"/>
              <w:bottom w:val="nil"/>
              <w:tr2bl w:val="single" w:sz="4" w:space="0" w:color="auto"/>
            </w:tcBorders>
            <w:shd w:val="clear" w:color="auto" w:fill="auto"/>
            <w:tcMar>
              <w:left w:w="0" w:type="dxa"/>
              <w:right w:w="28" w:type="dxa"/>
            </w:tcMar>
            <w:vAlign w:val="center"/>
          </w:tcPr>
          <w:p w14:paraId="2C55E4B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cBorders>
            <w:shd w:val="clear" w:color="auto" w:fill="auto"/>
            <w:tcMar>
              <w:left w:w="0" w:type="dxa"/>
              <w:right w:w="28" w:type="dxa"/>
            </w:tcMar>
            <w:vAlign w:val="center"/>
          </w:tcPr>
          <w:p w14:paraId="7632F10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27</w:t>
            </w:r>
          </w:p>
        </w:tc>
        <w:tc>
          <w:tcPr>
            <w:tcW w:w="402" w:type="dxa"/>
            <w:tcBorders>
              <w:top w:val="nil"/>
              <w:bottom w:val="nil"/>
            </w:tcBorders>
            <w:shd w:val="clear" w:color="auto" w:fill="auto"/>
            <w:tcMar>
              <w:left w:w="0" w:type="dxa"/>
              <w:right w:w="28" w:type="dxa"/>
            </w:tcMar>
            <w:vAlign w:val="center"/>
          </w:tcPr>
          <w:p w14:paraId="1B548EA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2" w:type="dxa"/>
            <w:tcBorders>
              <w:top w:val="nil"/>
              <w:bottom w:val="nil"/>
            </w:tcBorders>
            <w:shd w:val="clear" w:color="auto" w:fill="auto"/>
            <w:tcMar>
              <w:left w:w="0" w:type="dxa"/>
              <w:right w:w="28" w:type="dxa"/>
            </w:tcMar>
            <w:vAlign w:val="center"/>
          </w:tcPr>
          <w:p w14:paraId="15F0734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66.7%</w:t>
            </w:r>
          </w:p>
        </w:tc>
        <w:tc>
          <w:tcPr>
            <w:tcW w:w="402" w:type="dxa"/>
            <w:tcBorders>
              <w:top w:val="nil"/>
              <w:bottom w:val="nil"/>
              <w:right w:val="single" w:sz="8" w:space="0" w:color="auto"/>
              <w:tr2bl w:val="single" w:sz="4" w:space="0" w:color="auto"/>
            </w:tcBorders>
            <w:shd w:val="clear" w:color="auto" w:fill="auto"/>
            <w:tcMar>
              <w:left w:w="0" w:type="dxa"/>
              <w:right w:w="28" w:type="dxa"/>
            </w:tcMar>
            <w:vAlign w:val="center"/>
          </w:tcPr>
          <w:p w14:paraId="44826A5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nil"/>
            </w:tcBorders>
            <w:tcMar>
              <w:left w:w="0" w:type="dxa"/>
              <w:right w:w="28" w:type="dxa"/>
            </w:tcMar>
            <w:vAlign w:val="center"/>
          </w:tcPr>
          <w:p w14:paraId="5A37654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r2bl w:val="nil"/>
            </w:tcBorders>
            <w:tcMar>
              <w:left w:w="0" w:type="dxa"/>
              <w:right w:w="28" w:type="dxa"/>
            </w:tcMar>
            <w:vAlign w:val="center"/>
          </w:tcPr>
          <w:p w14:paraId="1A341E9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r2bl w:val="single" w:sz="4" w:space="0" w:color="auto"/>
            </w:tcBorders>
            <w:tcMar>
              <w:left w:w="0" w:type="dxa"/>
              <w:right w:w="28" w:type="dxa"/>
            </w:tcMar>
            <w:vAlign w:val="center"/>
          </w:tcPr>
          <w:p w14:paraId="5C85841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nil"/>
            </w:tcBorders>
            <w:tcMar>
              <w:left w:w="0" w:type="dxa"/>
              <w:right w:w="28" w:type="dxa"/>
            </w:tcMar>
            <w:vAlign w:val="center"/>
          </w:tcPr>
          <w:p w14:paraId="0929DB1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r2bl w:val="nil"/>
            </w:tcBorders>
            <w:tcMar>
              <w:left w:w="0" w:type="dxa"/>
              <w:right w:w="28" w:type="dxa"/>
            </w:tcMar>
            <w:vAlign w:val="center"/>
          </w:tcPr>
          <w:p w14:paraId="25C6248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pacing w:val="-10"/>
                <w:sz w:val="13"/>
                <w:szCs w:val="13"/>
              </w:rPr>
            </w:pPr>
            <w:r w:rsidRPr="006B00C0">
              <w:rPr>
                <w:color w:val="000000" w:themeColor="text1"/>
                <w:sz w:val="13"/>
                <w:szCs w:val="13"/>
              </w:rPr>
              <w:t>75.0%</w:t>
            </w:r>
          </w:p>
        </w:tc>
        <w:tc>
          <w:tcPr>
            <w:tcW w:w="402" w:type="dxa"/>
            <w:tcBorders>
              <w:top w:val="nil"/>
              <w:bottom w:val="nil"/>
              <w:tr2bl w:val="nil"/>
            </w:tcBorders>
            <w:tcMar>
              <w:left w:w="0" w:type="dxa"/>
              <w:right w:w="28" w:type="dxa"/>
            </w:tcMar>
            <w:vAlign w:val="center"/>
          </w:tcPr>
          <w:p w14:paraId="3D73DA2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25.0%</w:t>
            </w:r>
          </w:p>
        </w:tc>
        <w:tc>
          <w:tcPr>
            <w:tcW w:w="402" w:type="dxa"/>
            <w:tcBorders>
              <w:top w:val="nil"/>
              <w:bottom w:val="nil"/>
              <w:right w:val="single" w:sz="8" w:space="0" w:color="auto"/>
              <w:tr2bl w:val="single" w:sz="4" w:space="0" w:color="auto"/>
            </w:tcBorders>
            <w:tcMar>
              <w:left w:w="0" w:type="dxa"/>
              <w:right w:w="28" w:type="dxa"/>
            </w:tcMar>
            <w:vAlign w:val="center"/>
          </w:tcPr>
          <w:p w14:paraId="20841FB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nil"/>
            </w:tcBorders>
            <w:tcMar>
              <w:left w:w="0" w:type="dxa"/>
              <w:right w:w="28" w:type="dxa"/>
            </w:tcMar>
            <w:vAlign w:val="center"/>
          </w:tcPr>
          <w:p w14:paraId="07C0C53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r2bl w:val="nil"/>
            </w:tcBorders>
            <w:tcMar>
              <w:left w:w="0" w:type="dxa"/>
              <w:right w:w="28" w:type="dxa"/>
            </w:tcMar>
            <w:vAlign w:val="center"/>
          </w:tcPr>
          <w:p w14:paraId="095B52E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13</w:t>
            </w:r>
          </w:p>
        </w:tc>
        <w:tc>
          <w:tcPr>
            <w:tcW w:w="402" w:type="dxa"/>
            <w:tcBorders>
              <w:top w:val="nil"/>
              <w:bottom w:val="nil"/>
              <w:tr2bl w:val="single" w:sz="4" w:space="0" w:color="auto"/>
            </w:tcBorders>
            <w:shd w:val="clear" w:color="auto" w:fill="auto"/>
            <w:tcMar>
              <w:left w:w="0" w:type="dxa"/>
              <w:right w:w="28" w:type="dxa"/>
            </w:tcMar>
            <w:vAlign w:val="center"/>
          </w:tcPr>
          <w:p w14:paraId="0F886C6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4" w:space="0" w:color="auto"/>
              <w:tr2bl w:val="nil"/>
            </w:tcBorders>
            <w:shd w:val="clear" w:color="auto" w:fill="auto"/>
            <w:tcMar>
              <w:left w:w="0" w:type="dxa"/>
              <w:right w:w="28" w:type="dxa"/>
            </w:tcMar>
            <w:vAlign w:val="center"/>
          </w:tcPr>
          <w:p w14:paraId="7FB3178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17</w:t>
            </w:r>
          </w:p>
        </w:tc>
        <w:tc>
          <w:tcPr>
            <w:tcW w:w="402" w:type="dxa"/>
            <w:tcBorders>
              <w:top w:val="nil"/>
              <w:left w:val="single" w:sz="4" w:space="0" w:color="auto"/>
              <w:bottom w:val="nil"/>
            </w:tcBorders>
            <w:shd w:val="clear" w:color="auto" w:fill="auto"/>
            <w:tcMar>
              <w:left w:w="0" w:type="dxa"/>
              <w:right w:w="28" w:type="dxa"/>
            </w:tcMar>
            <w:vAlign w:val="center"/>
          </w:tcPr>
          <w:p w14:paraId="149BC3F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23.5%</w:t>
            </w:r>
          </w:p>
        </w:tc>
        <w:tc>
          <w:tcPr>
            <w:tcW w:w="402" w:type="dxa"/>
            <w:tcBorders>
              <w:top w:val="nil"/>
              <w:bottom w:val="nil"/>
            </w:tcBorders>
            <w:shd w:val="clear" w:color="auto" w:fill="auto"/>
            <w:tcMar>
              <w:left w:w="0" w:type="dxa"/>
              <w:right w:w="28" w:type="dxa"/>
            </w:tcMar>
            <w:vAlign w:val="center"/>
          </w:tcPr>
          <w:p w14:paraId="36BA57E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76.5%</w:t>
            </w:r>
          </w:p>
        </w:tc>
        <w:tc>
          <w:tcPr>
            <w:tcW w:w="403" w:type="dxa"/>
            <w:tcBorders>
              <w:top w:val="nil"/>
              <w:bottom w:val="nil"/>
              <w:right w:val="single" w:sz="8" w:space="0" w:color="auto"/>
              <w:tr2bl w:val="single" w:sz="4" w:space="0" w:color="auto"/>
            </w:tcBorders>
            <w:tcMar>
              <w:left w:w="0" w:type="dxa"/>
              <w:right w:w="28" w:type="dxa"/>
            </w:tcMar>
            <w:vAlign w:val="center"/>
          </w:tcPr>
          <w:p w14:paraId="25CB7CC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6F3750E5"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3F10CC7C"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27</w:t>
            </w:r>
            <w:r w:rsidRPr="006B00C0">
              <w:rPr>
                <w:rFonts w:hint="eastAsia"/>
                <w:color w:val="000000" w:themeColor="text1"/>
                <w:sz w:val="13"/>
                <w:szCs w:val="13"/>
              </w:rPr>
              <w:t>年</w:t>
            </w:r>
          </w:p>
        </w:tc>
        <w:tc>
          <w:tcPr>
            <w:tcW w:w="402" w:type="dxa"/>
            <w:tcBorders>
              <w:top w:val="nil"/>
              <w:left w:val="single" w:sz="8" w:space="0" w:color="auto"/>
              <w:bottom w:val="nil"/>
              <w:tr2bl w:val="single" w:sz="4" w:space="0" w:color="auto"/>
            </w:tcBorders>
            <w:shd w:val="clear" w:color="auto" w:fill="DEEAF6" w:themeFill="accent1" w:themeFillTint="33"/>
            <w:tcMar>
              <w:left w:w="0" w:type="dxa"/>
              <w:right w:w="28" w:type="dxa"/>
            </w:tcMar>
            <w:vAlign w:val="center"/>
          </w:tcPr>
          <w:p w14:paraId="0281784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3BF1183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2B3A9B3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0261AEC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7879DBC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75F268C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6FAB275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single" w:sz="4" w:space="0" w:color="auto"/>
            </w:tcBorders>
            <w:shd w:val="clear" w:color="auto" w:fill="DEEAF6" w:themeFill="accent1" w:themeFillTint="33"/>
            <w:tcMar>
              <w:left w:w="0" w:type="dxa"/>
              <w:right w:w="28" w:type="dxa"/>
            </w:tcMar>
            <w:vAlign w:val="center"/>
          </w:tcPr>
          <w:p w14:paraId="1411D8C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0BB51FF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3E98BF0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04E5E13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01FCC04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58688B4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3DB4F55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left w:val="single" w:sz="8" w:space="0" w:color="auto"/>
              <w:bottom w:val="nil"/>
              <w:tr2bl w:val="single" w:sz="4" w:space="0" w:color="auto"/>
            </w:tcBorders>
            <w:shd w:val="clear" w:color="auto" w:fill="DEEAF6" w:themeFill="accent1" w:themeFillTint="33"/>
            <w:tcMar>
              <w:left w:w="0" w:type="dxa"/>
              <w:right w:w="28" w:type="dxa"/>
            </w:tcMar>
            <w:vAlign w:val="center"/>
          </w:tcPr>
          <w:p w14:paraId="62342E4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06E0D57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7A6A882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4" w:space="0" w:color="auto"/>
              <w:tr2bl w:val="single" w:sz="4" w:space="0" w:color="auto"/>
            </w:tcBorders>
            <w:shd w:val="clear" w:color="auto" w:fill="DEEAF6" w:themeFill="accent1" w:themeFillTint="33"/>
            <w:tcMar>
              <w:left w:w="0" w:type="dxa"/>
              <w:right w:w="28" w:type="dxa"/>
            </w:tcMar>
            <w:vAlign w:val="center"/>
          </w:tcPr>
          <w:p w14:paraId="63F724E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4" w:space="0" w:color="auto"/>
              <w:bottom w:val="nil"/>
              <w:tr2bl w:val="single" w:sz="4" w:space="0" w:color="auto"/>
            </w:tcBorders>
            <w:shd w:val="clear" w:color="auto" w:fill="DEEAF6" w:themeFill="accent1" w:themeFillTint="33"/>
            <w:tcMar>
              <w:left w:w="0" w:type="dxa"/>
              <w:right w:w="28" w:type="dxa"/>
            </w:tcMar>
            <w:vAlign w:val="center"/>
          </w:tcPr>
          <w:p w14:paraId="1B4F83D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5480B0D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3"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680DA9C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619C9140"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382748F8"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28</w:t>
            </w:r>
            <w:r w:rsidRPr="006B00C0">
              <w:rPr>
                <w:rFonts w:hint="eastAsia"/>
                <w:color w:val="000000" w:themeColor="text1"/>
                <w:sz w:val="13"/>
                <w:szCs w:val="13"/>
              </w:rPr>
              <w:t>年</w:t>
            </w:r>
          </w:p>
        </w:tc>
        <w:tc>
          <w:tcPr>
            <w:tcW w:w="402" w:type="dxa"/>
            <w:tcBorders>
              <w:top w:val="nil"/>
              <w:left w:val="single" w:sz="8" w:space="0" w:color="auto"/>
              <w:bottom w:val="nil"/>
              <w:tr2bl w:val="single" w:sz="4" w:space="0" w:color="auto"/>
            </w:tcBorders>
            <w:tcMar>
              <w:left w:w="0" w:type="dxa"/>
              <w:right w:w="28" w:type="dxa"/>
            </w:tcMar>
            <w:vAlign w:val="center"/>
          </w:tcPr>
          <w:p w14:paraId="56271B9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355A9DB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7060525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3A44831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7164EF8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4845EB6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8" w:space="0" w:color="auto"/>
              <w:tr2bl w:val="single" w:sz="4" w:space="0" w:color="auto"/>
            </w:tcBorders>
            <w:shd w:val="clear" w:color="auto" w:fill="auto"/>
            <w:tcMar>
              <w:left w:w="0" w:type="dxa"/>
              <w:right w:w="28" w:type="dxa"/>
            </w:tcMar>
            <w:vAlign w:val="center"/>
          </w:tcPr>
          <w:p w14:paraId="3D64B4D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single" w:sz="4" w:space="0" w:color="auto"/>
            </w:tcBorders>
            <w:tcMar>
              <w:left w:w="0" w:type="dxa"/>
              <w:right w:w="28" w:type="dxa"/>
            </w:tcMar>
            <w:vAlign w:val="center"/>
          </w:tcPr>
          <w:p w14:paraId="5B7AA7E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0B88E05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1D12B6F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7201909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41141A6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3B4530C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right w:val="single" w:sz="8" w:space="0" w:color="auto"/>
              <w:tr2bl w:val="single" w:sz="4" w:space="0" w:color="auto"/>
            </w:tcBorders>
            <w:tcMar>
              <w:left w:w="0" w:type="dxa"/>
              <w:right w:w="28" w:type="dxa"/>
            </w:tcMar>
            <w:vAlign w:val="center"/>
          </w:tcPr>
          <w:p w14:paraId="686D93A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left w:val="single" w:sz="8" w:space="0" w:color="auto"/>
              <w:bottom w:val="nil"/>
              <w:tr2bl w:val="single" w:sz="4" w:space="0" w:color="auto"/>
            </w:tcBorders>
            <w:tcMar>
              <w:left w:w="0" w:type="dxa"/>
              <w:right w:w="28" w:type="dxa"/>
            </w:tcMar>
            <w:vAlign w:val="center"/>
          </w:tcPr>
          <w:p w14:paraId="4EC5E7C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19587D2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72C70BA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4" w:space="0" w:color="auto"/>
              <w:tr2bl w:val="single" w:sz="4" w:space="0" w:color="auto"/>
            </w:tcBorders>
            <w:shd w:val="clear" w:color="auto" w:fill="auto"/>
            <w:tcMar>
              <w:left w:w="0" w:type="dxa"/>
              <w:right w:w="28" w:type="dxa"/>
            </w:tcMar>
            <w:vAlign w:val="center"/>
          </w:tcPr>
          <w:p w14:paraId="5917CE0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4" w:space="0" w:color="auto"/>
              <w:bottom w:val="nil"/>
              <w:tr2bl w:val="single" w:sz="4" w:space="0" w:color="auto"/>
            </w:tcBorders>
            <w:shd w:val="clear" w:color="auto" w:fill="auto"/>
            <w:tcMar>
              <w:left w:w="0" w:type="dxa"/>
              <w:right w:w="28" w:type="dxa"/>
            </w:tcMar>
            <w:vAlign w:val="center"/>
          </w:tcPr>
          <w:p w14:paraId="0146D46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154F5DA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3" w:type="dxa"/>
            <w:tcBorders>
              <w:top w:val="nil"/>
              <w:bottom w:val="nil"/>
              <w:right w:val="single" w:sz="8" w:space="0" w:color="auto"/>
              <w:tr2bl w:val="single" w:sz="4" w:space="0" w:color="auto"/>
            </w:tcBorders>
            <w:tcMar>
              <w:left w:w="0" w:type="dxa"/>
              <w:right w:w="28" w:type="dxa"/>
            </w:tcMar>
            <w:vAlign w:val="center"/>
          </w:tcPr>
          <w:p w14:paraId="20C9325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7E4AF74E"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4E7D2671"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29</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238ABA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w:t>
            </w:r>
          </w:p>
        </w:tc>
        <w:tc>
          <w:tcPr>
            <w:tcW w:w="402" w:type="dxa"/>
            <w:tcBorders>
              <w:top w:val="nil"/>
              <w:bottom w:val="nil"/>
            </w:tcBorders>
            <w:shd w:val="clear" w:color="auto" w:fill="DEEAF6" w:themeFill="accent1" w:themeFillTint="33"/>
            <w:tcMar>
              <w:left w:w="0" w:type="dxa"/>
              <w:right w:w="28" w:type="dxa"/>
            </w:tcMar>
            <w:vAlign w:val="center"/>
          </w:tcPr>
          <w:p w14:paraId="431DB6A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76</w:t>
            </w:r>
          </w:p>
        </w:tc>
        <w:tc>
          <w:tcPr>
            <w:tcW w:w="402" w:type="dxa"/>
            <w:tcBorders>
              <w:top w:val="nil"/>
              <w:bottom w:val="nil"/>
            </w:tcBorders>
            <w:shd w:val="clear" w:color="auto" w:fill="DEEAF6" w:themeFill="accent1" w:themeFillTint="33"/>
            <w:tcMar>
              <w:left w:w="0" w:type="dxa"/>
              <w:right w:w="28" w:type="dxa"/>
            </w:tcMar>
            <w:vAlign w:val="center"/>
          </w:tcPr>
          <w:p w14:paraId="65F5ED9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6A9163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88</w:t>
            </w:r>
          </w:p>
        </w:tc>
        <w:tc>
          <w:tcPr>
            <w:tcW w:w="402" w:type="dxa"/>
            <w:tcBorders>
              <w:top w:val="nil"/>
              <w:bottom w:val="nil"/>
            </w:tcBorders>
            <w:shd w:val="clear" w:color="auto" w:fill="DEEAF6" w:themeFill="accent1" w:themeFillTint="33"/>
            <w:tcMar>
              <w:left w:w="0" w:type="dxa"/>
              <w:right w:w="28" w:type="dxa"/>
            </w:tcMar>
            <w:vAlign w:val="center"/>
          </w:tcPr>
          <w:p w14:paraId="3FC6440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13.6%</w:t>
            </w:r>
          </w:p>
        </w:tc>
        <w:tc>
          <w:tcPr>
            <w:tcW w:w="402" w:type="dxa"/>
            <w:tcBorders>
              <w:top w:val="nil"/>
              <w:bottom w:val="nil"/>
            </w:tcBorders>
            <w:shd w:val="clear" w:color="auto" w:fill="DEEAF6" w:themeFill="accent1" w:themeFillTint="33"/>
            <w:tcMar>
              <w:left w:w="0" w:type="dxa"/>
              <w:right w:w="28" w:type="dxa"/>
            </w:tcMar>
            <w:vAlign w:val="center"/>
          </w:tcPr>
          <w:p w14:paraId="342D7B2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86.4%</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4FDAEF4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D1B05D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w:t>
            </w:r>
          </w:p>
        </w:tc>
        <w:tc>
          <w:tcPr>
            <w:tcW w:w="402" w:type="dxa"/>
            <w:tcBorders>
              <w:top w:val="nil"/>
              <w:bottom w:val="nil"/>
            </w:tcBorders>
            <w:shd w:val="clear" w:color="auto" w:fill="DEEAF6" w:themeFill="accent1" w:themeFillTint="33"/>
            <w:tcMar>
              <w:left w:w="0" w:type="dxa"/>
              <w:right w:w="28" w:type="dxa"/>
            </w:tcMar>
            <w:vAlign w:val="center"/>
          </w:tcPr>
          <w:p w14:paraId="30BAAFD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04F7A1B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2B02E90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17</w:t>
            </w:r>
          </w:p>
        </w:tc>
        <w:tc>
          <w:tcPr>
            <w:tcW w:w="402" w:type="dxa"/>
            <w:tcBorders>
              <w:top w:val="nil"/>
              <w:bottom w:val="nil"/>
            </w:tcBorders>
            <w:shd w:val="clear" w:color="auto" w:fill="DEEAF6" w:themeFill="accent1" w:themeFillTint="33"/>
            <w:tcMar>
              <w:left w:w="0" w:type="dxa"/>
              <w:right w:w="28" w:type="dxa"/>
            </w:tcMar>
            <w:vAlign w:val="center"/>
          </w:tcPr>
          <w:p w14:paraId="29B38B3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47.1%</w:t>
            </w:r>
          </w:p>
        </w:tc>
        <w:tc>
          <w:tcPr>
            <w:tcW w:w="402" w:type="dxa"/>
            <w:tcBorders>
              <w:top w:val="nil"/>
              <w:bottom w:val="nil"/>
            </w:tcBorders>
            <w:shd w:val="clear" w:color="auto" w:fill="DEEAF6" w:themeFill="accent1" w:themeFillTint="33"/>
            <w:tcMar>
              <w:left w:w="0" w:type="dxa"/>
              <w:right w:w="28" w:type="dxa"/>
            </w:tcMar>
            <w:vAlign w:val="center"/>
          </w:tcPr>
          <w:p w14:paraId="67EF86C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29.4%</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B117D8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23.5%</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90A18C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3364AD9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11</w:t>
            </w:r>
          </w:p>
        </w:tc>
        <w:tc>
          <w:tcPr>
            <w:tcW w:w="402" w:type="dxa"/>
            <w:tcBorders>
              <w:top w:val="nil"/>
              <w:bottom w:val="nil"/>
            </w:tcBorders>
            <w:shd w:val="clear" w:color="auto" w:fill="DEEAF6" w:themeFill="accent1" w:themeFillTint="33"/>
            <w:tcMar>
              <w:left w:w="0" w:type="dxa"/>
              <w:right w:w="28" w:type="dxa"/>
            </w:tcMar>
            <w:vAlign w:val="center"/>
          </w:tcPr>
          <w:p w14:paraId="3864F91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14B3A7E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4B3D925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25.0%</w:t>
            </w:r>
          </w:p>
        </w:tc>
        <w:tc>
          <w:tcPr>
            <w:tcW w:w="402" w:type="dxa"/>
            <w:tcBorders>
              <w:top w:val="nil"/>
              <w:bottom w:val="nil"/>
            </w:tcBorders>
            <w:shd w:val="clear" w:color="auto" w:fill="DEEAF6" w:themeFill="accent1" w:themeFillTint="33"/>
            <w:tcMar>
              <w:left w:w="0" w:type="dxa"/>
              <w:right w:w="28" w:type="dxa"/>
            </w:tcMar>
            <w:vAlign w:val="center"/>
          </w:tcPr>
          <w:p w14:paraId="14235D9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68.8%</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2BC9F86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6.3%</w:t>
            </w:r>
          </w:p>
        </w:tc>
      </w:tr>
      <w:tr w:rsidR="006B00C0" w:rsidRPr="006B00C0" w14:paraId="2FDA4577"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1CFE6985"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30</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6722C24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w:t>
            </w:r>
          </w:p>
        </w:tc>
        <w:tc>
          <w:tcPr>
            <w:tcW w:w="402" w:type="dxa"/>
            <w:tcBorders>
              <w:top w:val="nil"/>
              <w:bottom w:val="nil"/>
            </w:tcBorders>
            <w:shd w:val="clear" w:color="auto" w:fill="auto"/>
            <w:tcMar>
              <w:left w:w="0" w:type="dxa"/>
              <w:right w:w="28" w:type="dxa"/>
            </w:tcMar>
            <w:vAlign w:val="center"/>
          </w:tcPr>
          <w:p w14:paraId="3B84B32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54</w:t>
            </w:r>
          </w:p>
        </w:tc>
        <w:tc>
          <w:tcPr>
            <w:tcW w:w="402" w:type="dxa"/>
            <w:tcBorders>
              <w:top w:val="nil"/>
              <w:bottom w:val="nil"/>
            </w:tcBorders>
            <w:shd w:val="clear" w:color="auto" w:fill="auto"/>
            <w:tcMar>
              <w:left w:w="0" w:type="dxa"/>
              <w:right w:w="28" w:type="dxa"/>
            </w:tcMar>
            <w:vAlign w:val="center"/>
          </w:tcPr>
          <w:p w14:paraId="6CDAAFD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C97E96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66</w:t>
            </w:r>
          </w:p>
        </w:tc>
        <w:tc>
          <w:tcPr>
            <w:tcW w:w="402" w:type="dxa"/>
            <w:tcBorders>
              <w:top w:val="nil"/>
              <w:bottom w:val="nil"/>
            </w:tcBorders>
            <w:shd w:val="clear" w:color="auto" w:fill="auto"/>
            <w:tcMar>
              <w:left w:w="0" w:type="dxa"/>
              <w:right w:w="28" w:type="dxa"/>
            </w:tcMar>
            <w:vAlign w:val="center"/>
          </w:tcPr>
          <w:p w14:paraId="0AE1CD4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18.2%</w:t>
            </w:r>
          </w:p>
        </w:tc>
        <w:tc>
          <w:tcPr>
            <w:tcW w:w="402" w:type="dxa"/>
            <w:tcBorders>
              <w:top w:val="nil"/>
              <w:bottom w:val="nil"/>
            </w:tcBorders>
            <w:shd w:val="clear" w:color="auto" w:fill="auto"/>
            <w:tcMar>
              <w:left w:w="0" w:type="dxa"/>
              <w:right w:w="28" w:type="dxa"/>
            </w:tcMar>
            <w:vAlign w:val="center"/>
          </w:tcPr>
          <w:p w14:paraId="138D648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81.8%</w:t>
            </w:r>
          </w:p>
        </w:tc>
        <w:tc>
          <w:tcPr>
            <w:tcW w:w="402" w:type="dxa"/>
            <w:tcBorders>
              <w:top w:val="nil"/>
              <w:bottom w:val="nil"/>
              <w:right w:val="single" w:sz="8" w:space="0" w:color="auto"/>
            </w:tcBorders>
            <w:shd w:val="clear" w:color="auto" w:fill="auto"/>
            <w:tcMar>
              <w:left w:w="0" w:type="dxa"/>
              <w:right w:w="28" w:type="dxa"/>
            </w:tcMar>
            <w:vAlign w:val="center"/>
          </w:tcPr>
          <w:p w14:paraId="325758C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5BF699A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13</w:t>
            </w:r>
          </w:p>
        </w:tc>
        <w:tc>
          <w:tcPr>
            <w:tcW w:w="402" w:type="dxa"/>
            <w:tcBorders>
              <w:top w:val="nil"/>
              <w:bottom w:val="nil"/>
            </w:tcBorders>
            <w:tcMar>
              <w:left w:w="0" w:type="dxa"/>
              <w:right w:w="28" w:type="dxa"/>
            </w:tcMar>
            <w:vAlign w:val="center"/>
          </w:tcPr>
          <w:p w14:paraId="1E72363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w:t>
            </w:r>
          </w:p>
        </w:tc>
        <w:tc>
          <w:tcPr>
            <w:tcW w:w="402" w:type="dxa"/>
            <w:tcBorders>
              <w:top w:val="nil"/>
              <w:bottom w:val="nil"/>
            </w:tcBorders>
            <w:tcMar>
              <w:left w:w="0" w:type="dxa"/>
              <w:right w:w="28" w:type="dxa"/>
            </w:tcMar>
            <w:vAlign w:val="center"/>
          </w:tcPr>
          <w:p w14:paraId="1E97014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2218A8B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21</w:t>
            </w:r>
          </w:p>
        </w:tc>
        <w:tc>
          <w:tcPr>
            <w:tcW w:w="402" w:type="dxa"/>
            <w:tcBorders>
              <w:top w:val="nil"/>
              <w:bottom w:val="nil"/>
            </w:tcBorders>
            <w:tcMar>
              <w:left w:w="0" w:type="dxa"/>
              <w:right w:w="28" w:type="dxa"/>
            </w:tcMar>
            <w:vAlign w:val="center"/>
          </w:tcPr>
          <w:p w14:paraId="270DE0A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61.9%</w:t>
            </w:r>
          </w:p>
        </w:tc>
        <w:tc>
          <w:tcPr>
            <w:tcW w:w="402" w:type="dxa"/>
            <w:tcBorders>
              <w:top w:val="nil"/>
              <w:bottom w:val="nil"/>
            </w:tcBorders>
            <w:tcMar>
              <w:left w:w="0" w:type="dxa"/>
              <w:right w:w="28" w:type="dxa"/>
            </w:tcMar>
            <w:vAlign w:val="center"/>
          </w:tcPr>
          <w:p w14:paraId="5A7054E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33.3%</w:t>
            </w:r>
          </w:p>
        </w:tc>
        <w:tc>
          <w:tcPr>
            <w:tcW w:w="402" w:type="dxa"/>
            <w:tcBorders>
              <w:top w:val="nil"/>
              <w:bottom w:val="nil"/>
              <w:right w:val="single" w:sz="8" w:space="0" w:color="auto"/>
            </w:tcBorders>
            <w:tcMar>
              <w:left w:w="0" w:type="dxa"/>
              <w:right w:w="28" w:type="dxa"/>
            </w:tcMar>
            <w:vAlign w:val="center"/>
          </w:tcPr>
          <w:p w14:paraId="227569B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4.8%</w:t>
            </w:r>
          </w:p>
        </w:tc>
        <w:tc>
          <w:tcPr>
            <w:tcW w:w="402" w:type="dxa"/>
            <w:tcBorders>
              <w:top w:val="nil"/>
              <w:left w:val="single" w:sz="8" w:space="0" w:color="auto"/>
              <w:bottom w:val="nil"/>
            </w:tcBorders>
            <w:tcMar>
              <w:left w:w="0" w:type="dxa"/>
              <w:right w:w="28" w:type="dxa"/>
            </w:tcMar>
            <w:vAlign w:val="center"/>
          </w:tcPr>
          <w:p w14:paraId="0D65AF3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33</w:t>
            </w:r>
          </w:p>
        </w:tc>
        <w:tc>
          <w:tcPr>
            <w:tcW w:w="402" w:type="dxa"/>
            <w:tcBorders>
              <w:top w:val="nil"/>
              <w:bottom w:val="nil"/>
            </w:tcBorders>
            <w:tcMar>
              <w:left w:w="0" w:type="dxa"/>
              <w:right w:w="28" w:type="dxa"/>
            </w:tcMar>
            <w:vAlign w:val="center"/>
          </w:tcPr>
          <w:p w14:paraId="10FF454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35</w:t>
            </w:r>
          </w:p>
        </w:tc>
        <w:tc>
          <w:tcPr>
            <w:tcW w:w="402" w:type="dxa"/>
            <w:tcBorders>
              <w:top w:val="nil"/>
              <w:bottom w:val="nil"/>
            </w:tcBorders>
            <w:shd w:val="clear" w:color="auto" w:fill="auto"/>
            <w:tcMar>
              <w:left w:w="0" w:type="dxa"/>
              <w:right w:w="28" w:type="dxa"/>
            </w:tcMar>
            <w:vAlign w:val="center"/>
          </w:tcPr>
          <w:p w14:paraId="2C121B3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4DAA3BE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68</w:t>
            </w:r>
          </w:p>
        </w:tc>
        <w:tc>
          <w:tcPr>
            <w:tcW w:w="402" w:type="dxa"/>
            <w:tcBorders>
              <w:top w:val="nil"/>
              <w:left w:val="single" w:sz="4" w:space="0" w:color="auto"/>
              <w:bottom w:val="nil"/>
            </w:tcBorders>
            <w:shd w:val="clear" w:color="auto" w:fill="auto"/>
            <w:tcMar>
              <w:left w:w="0" w:type="dxa"/>
              <w:right w:w="28" w:type="dxa"/>
            </w:tcMar>
            <w:vAlign w:val="center"/>
          </w:tcPr>
          <w:p w14:paraId="16C91EF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48.5%</w:t>
            </w:r>
          </w:p>
        </w:tc>
        <w:tc>
          <w:tcPr>
            <w:tcW w:w="402" w:type="dxa"/>
            <w:tcBorders>
              <w:top w:val="nil"/>
              <w:bottom w:val="nil"/>
            </w:tcBorders>
            <w:shd w:val="clear" w:color="auto" w:fill="auto"/>
            <w:tcMar>
              <w:left w:w="0" w:type="dxa"/>
              <w:right w:w="28" w:type="dxa"/>
            </w:tcMar>
            <w:vAlign w:val="center"/>
          </w:tcPr>
          <w:p w14:paraId="3CB5512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51.5%</w:t>
            </w:r>
          </w:p>
        </w:tc>
        <w:tc>
          <w:tcPr>
            <w:tcW w:w="403" w:type="dxa"/>
            <w:tcBorders>
              <w:top w:val="nil"/>
              <w:bottom w:val="nil"/>
              <w:right w:val="single" w:sz="8" w:space="0" w:color="auto"/>
            </w:tcBorders>
            <w:tcMar>
              <w:left w:w="0" w:type="dxa"/>
              <w:right w:w="28" w:type="dxa"/>
            </w:tcMar>
            <w:vAlign w:val="center"/>
          </w:tcPr>
          <w:p w14:paraId="12F72F3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039F31CB"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63A7B7D3"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31</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444127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13</w:t>
            </w:r>
          </w:p>
        </w:tc>
        <w:tc>
          <w:tcPr>
            <w:tcW w:w="402" w:type="dxa"/>
            <w:tcBorders>
              <w:top w:val="nil"/>
              <w:bottom w:val="nil"/>
            </w:tcBorders>
            <w:shd w:val="clear" w:color="auto" w:fill="DEEAF6" w:themeFill="accent1" w:themeFillTint="33"/>
            <w:tcMar>
              <w:left w:w="0" w:type="dxa"/>
              <w:right w:w="28" w:type="dxa"/>
            </w:tcMar>
            <w:vAlign w:val="center"/>
          </w:tcPr>
          <w:p w14:paraId="3284250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13</w:t>
            </w:r>
          </w:p>
        </w:tc>
        <w:tc>
          <w:tcPr>
            <w:tcW w:w="402" w:type="dxa"/>
            <w:tcBorders>
              <w:top w:val="nil"/>
              <w:bottom w:val="nil"/>
            </w:tcBorders>
            <w:shd w:val="clear" w:color="auto" w:fill="DEEAF6" w:themeFill="accent1" w:themeFillTint="33"/>
            <w:tcMar>
              <w:left w:w="0" w:type="dxa"/>
              <w:right w:w="28" w:type="dxa"/>
            </w:tcMar>
            <w:vAlign w:val="center"/>
          </w:tcPr>
          <w:p w14:paraId="128D95A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CB2D0C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26</w:t>
            </w:r>
          </w:p>
        </w:tc>
        <w:tc>
          <w:tcPr>
            <w:tcW w:w="402" w:type="dxa"/>
            <w:tcBorders>
              <w:top w:val="nil"/>
              <w:bottom w:val="nil"/>
            </w:tcBorders>
            <w:shd w:val="clear" w:color="auto" w:fill="DEEAF6" w:themeFill="accent1" w:themeFillTint="33"/>
            <w:tcMar>
              <w:left w:w="0" w:type="dxa"/>
              <w:right w:w="28" w:type="dxa"/>
            </w:tcMar>
            <w:vAlign w:val="center"/>
          </w:tcPr>
          <w:p w14:paraId="53013DF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tcBorders>
            <w:shd w:val="clear" w:color="auto" w:fill="DEEAF6" w:themeFill="accent1" w:themeFillTint="33"/>
            <w:tcMar>
              <w:left w:w="0" w:type="dxa"/>
              <w:right w:w="28" w:type="dxa"/>
            </w:tcMar>
            <w:vAlign w:val="center"/>
          </w:tcPr>
          <w:p w14:paraId="71B2D90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53C2F5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0F1022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12</w:t>
            </w:r>
          </w:p>
        </w:tc>
        <w:tc>
          <w:tcPr>
            <w:tcW w:w="402" w:type="dxa"/>
            <w:tcBorders>
              <w:top w:val="nil"/>
              <w:bottom w:val="nil"/>
            </w:tcBorders>
            <w:shd w:val="clear" w:color="auto" w:fill="DEEAF6" w:themeFill="accent1" w:themeFillTint="33"/>
            <w:tcMar>
              <w:left w:w="0" w:type="dxa"/>
              <w:right w:w="28" w:type="dxa"/>
            </w:tcMar>
            <w:vAlign w:val="center"/>
          </w:tcPr>
          <w:p w14:paraId="58EBB0F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4F19D3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428655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12</w:t>
            </w:r>
          </w:p>
        </w:tc>
        <w:tc>
          <w:tcPr>
            <w:tcW w:w="402" w:type="dxa"/>
            <w:tcBorders>
              <w:top w:val="nil"/>
              <w:bottom w:val="nil"/>
            </w:tcBorders>
            <w:shd w:val="clear" w:color="auto" w:fill="DEEAF6" w:themeFill="accent1" w:themeFillTint="33"/>
            <w:tcMar>
              <w:left w:w="0" w:type="dxa"/>
              <w:right w:w="28" w:type="dxa"/>
            </w:tcMar>
            <w:vAlign w:val="center"/>
          </w:tcPr>
          <w:p w14:paraId="3CC4ED8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69D9715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5DD146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D63B2E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22</w:t>
            </w:r>
          </w:p>
        </w:tc>
        <w:tc>
          <w:tcPr>
            <w:tcW w:w="402" w:type="dxa"/>
            <w:tcBorders>
              <w:top w:val="nil"/>
              <w:bottom w:val="nil"/>
            </w:tcBorders>
            <w:shd w:val="clear" w:color="auto" w:fill="DEEAF6" w:themeFill="accent1" w:themeFillTint="33"/>
            <w:tcMar>
              <w:left w:w="0" w:type="dxa"/>
              <w:right w:w="28" w:type="dxa"/>
            </w:tcMar>
            <w:vAlign w:val="center"/>
          </w:tcPr>
          <w:p w14:paraId="14D3A78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50</w:t>
            </w:r>
          </w:p>
        </w:tc>
        <w:tc>
          <w:tcPr>
            <w:tcW w:w="402" w:type="dxa"/>
            <w:tcBorders>
              <w:top w:val="nil"/>
              <w:bottom w:val="nil"/>
            </w:tcBorders>
            <w:shd w:val="clear" w:color="auto" w:fill="DEEAF6" w:themeFill="accent1" w:themeFillTint="33"/>
            <w:tcMar>
              <w:left w:w="0" w:type="dxa"/>
              <w:right w:w="28" w:type="dxa"/>
            </w:tcMar>
            <w:vAlign w:val="center"/>
          </w:tcPr>
          <w:p w14:paraId="16CDDA4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723C9F0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72</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1AADAE5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30.6%</w:t>
            </w:r>
          </w:p>
        </w:tc>
        <w:tc>
          <w:tcPr>
            <w:tcW w:w="402" w:type="dxa"/>
            <w:tcBorders>
              <w:top w:val="nil"/>
              <w:bottom w:val="nil"/>
            </w:tcBorders>
            <w:shd w:val="clear" w:color="auto" w:fill="DEEAF6" w:themeFill="accent1" w:themeFillTint="33"/>
            <w:tcMar>
              <w:left w:w="0" w:type="dxa"/>
              <w:right w:w="28" w:type="dxa"/>
            </w:tcMar>
            <w:vAlign w:val="center"/>
          </w:tcPr>
          <w:p w14:paraId="14059DD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69.4%</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3684117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65894ECF"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0D45DC44"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32</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4C1FD3E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25</w:t>
            </w:r>
          </w:p>
        </w:tc>
        <w:tc>
          <w:tcPr>
            <w:tcW w:w="402" w:type="dxa"/>
            <w:tcBorders>
              <w:top w:val="nil"/>
              <w:bottom w:val="nil"/>
            </w:tcBorders>
            <w:shd w:val="clear" w:color="auto" w:fill="auto"/>
            <w:tcMar>
              <w:left w:w="0" w:type="dxa"/>
              <w:right w:w="28" w:type="dxa"/>
            </w:tcMar>
            <w:vAlign w:val="center"/>
          </w:tcPr>
          <w:p w14:paraId="7C11FFE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34</w:t>
            </w:r>
          </w:p>
        </w:tc>
        <w:tc>
          <w:tcPr>
            <w:tcW w:w="402" w:type="dxa"/>
            <w:tcBorders>
              <w:top w:val="nil"/>
              <w:bottom w:val="nil"/>
            </w:tcBorders>
            <w:shd w:val="clear" w:color="auto" w:fill="auto"/>
            <w:tcMar>
              <w:left w:w="0" w:type="dxa"/>
              <w:right w:w="28" w:type="dxa"/>
            </w:tcMar>
            <w:vAlign w:val="center"/>
          </w:tcPr>
          <w:p w14:paraId="5993A58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041E6B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59</w:t>
            </w:r>
          </w:p>
        </w:tc>
        <w:tc>
          <w:tcPr>
            <w:tcW w:w="402" w:type="dxa"/>
            <w:tcBorders>
              <w:top w:val="nil"/>
              <w:bottom w:val="nil"/>
            </w:tcBorders>
            <w:shd w:val="clear" w:color="auto" w:fill="auto"/>
            <w:tcMar>
              <w:left w:w="0" w:type="dxa"/>
              <w:right w:w="28" w:type="dxa"/>
            </w:tcMar>
            <w:vAlign w:val="center"/>
          </w:tcPr>
          <w:p w14:paraId="4B3CB69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42.4%</w:t>
            </w:r>
          </w:p>
        </w:tc>
        <w:tc>
          <w:tcPr>
            <w:tcW w:w="402" w:type="dxa"/>
            <w:tcBorders>
              <w:top w:val="nil"/>
              <w:bottom w:val="nil"/>
            </w:tcBorders>
            <w:shd w:val="clear" w:color="auto" w:fill="auto"/>
            <w:tcMar>
              <w:left w:w="0" w:type="dxa"/>
              <w:right w:w="28" w:type="dxa"/>
            </w:tcMar>
            <w:vAlign w:val="center"/>
          </w:tcPr>
          <w:p w14:paraId="7334F2C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57.6%</w:t>
            </w:r>
          </w:p>
        </w:tc>
        <w:tc>
          <w:tcPr>
            <w:tcW w:w="402" w:type="dxa"/>
            <w:tcBorders>
              <w:top w:val="nil"/>
              <w:bottom w:val="nil"/>
              <w:right w:val="single" w:sz="8" w:space="0" w:color="auto"/>
            </w:tcBorders>
            <w:shd w:val="clear" w:color="auto" w:fill="auto"/>
            <w:tcMar>
              <w:left w:w="0" w:type="dxa"/>
              <w:right w:w="28" w:type="dxa"/>
            </w:tcMar>
            <w:vAlign w:val="center"/>
          </w:tcPr>
          <w:p w14:paraId="515394A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0E7B10B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28</w:t>
            </w:r>
          </w:p>
        </w:tc>
        <w:tc>
          <w:tcPr>
            <w:tcW w:w="402" w:type="dxa"/>
            <w:tcBorders>
              <w:top w:val="nil"/>
              <w:bottom w:val="nil"/>
            </w:tcBorders>
            <w:tcMar>
              <w:left w:w="0" w:type="dxa"/>
              <w:right w:w="28" w:type="dxa"/>
            </w:tcMar>
            <w:vAlign w:val="center"/>
          </w:tcPr>
          <w:p w14:paraId="223CA62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0BBEFB1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8B266E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29</w:t>
            </w:r>
          </w:p>
        </w:tc>
        <w:tc>
          <w:tcPr>
            <w:tcW w:w="402" w:type="dxa"/>
            <w:tcBorders>
              <w:top w:val="nil"/>
              <w:bottom w:val="nil"/>
            </w:tcBorders>
            <w:tcMar>
              <w:left w:w="0" w:type="dxa"/>
              <w:right w:w="28" w:type="dxa"/>
            </w:tcMar>
            <w:vAlign w:val="center"/>
          </w:tcPr>
          <w:p w14:paraId="2F23BBA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96.6%</w:t>
            </w:r>
          </w:p>
        </w:tc>
        <w:tc>
          <w:tcPr>
            <w:tcW w:w="402" w:type="dxa"/>
            <w:tcBorders>
              <w:top w:val="nil"/>
              <w:bottom w:val="nil"/>
            </w:tcBorders>
            <w:tcMar>
              <w:left w:w="0" w:type="dxa"/>
              <w:right w:w="28" w:type="dxa"/>
            </w:tcMar>
            <w:vAlign w:val="center"/>
          </w:tcPr>
          <w:p w14:paraId="08E31E4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3.4%</w:t>
            </w:r>
          </w:p>
        </w:tc>
        <w:tc>
          <w:tcPr>
            <w:tcW w:w="402" w:type="dxa"/>
            <w:tcBorders>
              <w:top w:val="nil"/>
              <w:bottom w:val="nil"/>
              <w:right w:val="single" w:sz="8" w:space="0" w:color="auto"/>
            </w:tcBorders>
            <w:tcMar>
              <w:left w:w="0" w:type="dxa"/>
              <w:right w:w="28" w:type="dxa"/>
            </w:tcMar>
            <w:vAlign w:val="center"/>
          </w:tcPr>
          <w:p w14:paraId="0C0C97F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5A2F2F0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23</w:t>
            </w:r>
          </w:p>
        </w:tc>
        <w:tc>
          <w:tcPr>
            <w:tcW w:w="402" w:type="dxa"/>
            <w:tcBorders>
              <w:top w:val="nil"/>
              <w:bottom w:val="nil"/>
            </w:tcBorders>
            <w:tcMar>
              <w:left w:w="0" w:type="dxa"/>
              <w:right w:w="28" w:type="dxa"/>
            </w:tcMar>
            <w:vAlign w:val="center"/>
          </w:tcPr>
          <w:p w14:paraId="5F2C1E3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90</w:t>
            </w:r>
          </w:p>
        </w:tc>
        <w:tc>
          <w:tcPr>
            <w:tcW w:w="402" w:type="dxa"/>
            <w:tcBorders>
              <w:top w:val="nil"/>
              <w:bottom w:val="nil"/>
            </w:tcBorders>
            <w:shd w:val="clear" w:color="auto" w:fill="auto"/>
            <w:tcMar>
              <w:left w:w="0" w:type="dxa"/>
              <w:right w:w="28" w:type="dxa"/>
            </w:tcMar>
            <w:vAlign w:val="center"/>
          </w:tcPr>
          <w:p w14:paraId="3A9136A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right w:val="single" w:sz="4" w:space="0" w:color="auto"/>
            </w:tcBorders>
            <w:shd w:val="clear" w:color="auto" w:fill="auto"/>
            <w:tcMar>
              <w:left w:w="0" w:type="dxa"/>
              <w:right w:w="28" w:type="dxa"/>
            </w:tcMar>
            <w:vAlign w:val="center"/>
          </w:tcPr>
          <w:p w14:paraId="6FEA370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114</w:t>
            </w:r>
          </w:p>
        </w:tc>
        <w:tc>
          <w:tcPr>
            <w:tcW w:w="402" w:type="dxa"/>
            <w:tcBorders>
              <w:top w:val="nil"/>
              <w:left w:val="single" w:sz="4" w:space="0" w:color="auto"/>
              <w:bottom w:val="nil"/>
            </w:tcBorders>
            <w:shd w:val="clear" w:color="auto" w:fill="auto"/>
            <w:tcMar>
              <w:left w:w="0" w:type="dxa"/>
              <w:right w:w="28" w:type="dxa"/>
            </w:tcMar>
            <w:vAlign w:val="center"/>
          </w:tcPr>
          <w:p w14:paraId="074DCE4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20.2%</w:t>
            </w:r>
          </w:p>
        </w:tc>
        <w:tc>
          <w:tcPr>
            <w:tcW w:w="402" w:type="dxa"/>
            <w:tcBorders>
              <w:top w:val="nil"/>
              <w:bottom w:val="nil"/>
            </w:tcBorders>
            <w:shd w:val="clear" w:color="auto" w:fill="auto"/>
            <w:tcMar>
              <w:left w:w="0" w:type="dxa"/>
              <w:right w:w="28" w:type="dxa"/>
            </w:tcMar>
            <w:vAlign w:val="center"/>
          </w:tcPr>
          <w:p w14:paraId="4EEF3F4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78.9%</w:t>
            </w:r>
          </w:p>
        </w:tc>
        <w:tc>
          <w:tcPr>
            <w:tcW w:w="403" w:type="dxa"/>
            <w:tcBorders>
              <w:top w:val="nil"/>
              <w:bottom w:val="nil"/>
              <w:right w:val="single" w:sz="8" w:space="0" w:color="auto"/>
            </w:tcBorders>
            <w:tcMar>
              <w:left w:w="0" w:type="dxa"/>
              <w:right w:w="28" w:type="dxa"/>
            </w:tcMar>
            <w:vAlign w:val="center"/>
          </w:tcPr>
          <w:p w14:paraId="4B5A62B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0.9%</w:t>
            </w:r>
          </w:p>
        </w:tc>
      </w:tr>
      <w:tr w:rsidR="006B00C0" w:rsidRPr="006B00C0" w14:paraId="1C8A8301"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5FA1369C"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33</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6B8EF9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w:t>
            </w:r>
          </w:p>
        </w:tc>
        <w:tc>
          <w:tcPr>
            <w:tcW w:w="402" w:type="dxa"/>
            <w:tcBorders>
              <w:top w:val="nil"/>
              <w:bottom w:val="nil"/>
            </w:tcBorders>
            <w:shd w:val="clear" w:color="auto" w:fill="DEEAF6" w:themeFill="accent1" w:themeFillTint="33"/>
            <w:tcMar>
              <w:left w:w="0" w:type="dxa"/>
              <w:right w:w="28" w:type="dxa"/>
            </w:tcMar>
            <w:vAlign w:val="center"/>
          </w:tcPr>
          <w:p w14:paraId="3FCC436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52</w:t>
            </w:r>
          </w:p>
        </w:tc>
        <w:tc>
          <w:tcPr>
            <w:tcW w:w="402" w:type="dxa"/>
            <w:tcBorders>
              <w:top w:val="nil"/>
              <w:bottom w:val="nil"/>
            </w:tcBorders>
            <w:shd w:val="clear" w:color="auto" w:fill="DEEAF6" w:themeFill="accent1" w:themeFillTint="33"/>
            <w:tcMar>
              <w:left w:w="0" w:type="dxa"/>
              <w:right w:w="28" w:type="dxa"/>
            </w:tcMar>
            <w:vAlign w:val="center"/>
          </w:tcPr>
          <w:p w14:paraId="1A43A90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0B94C9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60</w:t>
            </w:r>
          </w:p>
        </w:tc>
        <w:tc>
          <w:tcPr>
            <w:tcW w:w="402" w:type="dxa"/>
            <w:tcBorders>
              <w:top w:val="nil"/>
              <w:bottom w:val="nil"/>
            </w:tcBorders>
            <w:shd w:val="clear" w:color="auto" w:fill="DEEAF6" w:themeFill="accent1" w:themeFillTint="33"/>
            <w:tcMar>
              <w:left w:w="0" w:type="dxa"/>
              <w:right w:w="28" w:type="dxa"/>
            </w:tcMar>
            <w:vAlign w:val="center"/>
          </w:tcPr>
          <w:p w14:paraId="4FBCE44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13.3%</w:t>
            </w:r>
          </w:p>
        </w:tc>
        <w:tc>
          <w:tcPr>
            <w:tcW w:w="402" w:type="dxa"/>
            <w:tcBorders>
              <w:top w:val="nil"/>
              <w:bottom w:val="nil"/>
            </w:tcBorders>
            <w:shd w:val="clear" w:color="auto" w:fill="DEEAF6" w:themeFill="accent1" w:themeFillTint="33"/>
            <w:tcMar>
              <w:left w:w="0" w:type="dxa"/>
              <w:right w:w="28" w:type="dxa"/>
            </w:tcMar>
            <w:vAlign w:val="center"/>
          </w:tcPr>
          <w:p w14:paraId="1C8F197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86.7%</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8D0CC9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D46697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18</w:t>
            </w:r>
          </w:p>
        </w:tc>
        <w:tc>
          <w:tcPr>
            <w:tcW w:w="402" w:type="dxa"/>
            <w:tcBorders>
              <w:top w:val="nil"/>
              <w:bottom w:val="nil"/>
            </w:tcBorders>
            <w:shd w:val="clear" w:color="auto" w:fill="DEEAF6" w:themeFill="accent1" w:themeFillTint="33"/>
            <w:tcMar>
              <w:left w:w="0" w:type="dxa"/>
              <w:right w:w="28" w:type="dxa"/>
            </w:tcMar>
            <w:vAlign w:val="center"/>
          </w:tcPr>
          <w:p w14:paraId="5148F08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7640D71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3087877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23</w:t>
            </w:r>
          </w:p>
        </w:tc>
        <w:tc>
          <w:tcPr>
            <w:tcW w:w="402" w:type="dxa"/>
            <w:tcBorders>
              <w:top w:val="nil"/>
              <w:bottom w:val="nil"/>
            </w:tcBorders>
            <w:shd w:val="clear" w:color="auto" w:fill="DEEAF6" w:themeFill="accent1" w:themeFillTint="33"/>
            <w:tcMar>
              <w:left w:w="0" w:type="dxa"/>
              <w:right w:w="28" w:type="dxa"/>
            </w:tcMar>
            <w:vAlign w:val="center"/>
          </w:tcPr>
          <w:p w14:paraId="5A647D1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78.3%</w:t>
            </w:r>
          </w:p>
        </w:tc>
        <w:tc>
          <w:tcPr>
            <w:tcW w:w="402" w:type="dxa"/>
            <w:tcBorders>
              <w:top w:val="nil"/>
              <w:bottom w:val="nil"/>
            </w:tcBorders>
            <w:shd w:val="clear" w:color="auto" w:fill="DEEAF6" w:themeFill="accent1" w:themeFillTint="33"/>
            <w:tcMar>
              <w:left w:w="0" w:type="dxa"/>
              <w:right w:w="28" w:type="dxa"/>
            </w:tcMar>
            <w:vAlign w:val="center"/>
          </w:tcPr>
          <w:p w14:paraId="5C1F3F7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8.7%</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5D33C0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13.0%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3B1E8E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24</w:t>
            </w:r>
          </w:p>
        </w:tc>
        <w:tc>
          <w:tcPr>
            <w:tcW w:w="402" w:type="dxa"/>
            <w:tcBorders>
              <w:top w:val="nil"/>
              <w:bottom w:val="nil"/>
            </w:tcBorders>
            <w:shd w:val="clear" w:color="auto" w:fill="DEEAF6" w:themeFill="accent1" w:themeFillTint="33"/>
            <w:tcMar>
              <w:left w:w="0" w:type="dxa"/>
              <w:right w:w="28" w:type="dxa"/>
            </w:tcMar>
            <w:vAlign w:val="center"/>
          </w:tcPr>
          <w:p w14:paraId="5B40A70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43</w:t>
            </w:r>
          </w:p>
        </w:tc>
        <w:tc>
          <w:tcPr>
            <w:tcW w:w="402" w:type="dxa"/>
            <w:tcBorders>
              <w:top w:val="nil"/>
              <w:bottom w:val="nil"/>
            </w:tcBorders>
            <w:shd w:val="clear" w:color="auto" w:fill="DEEAF6" w:themeFill="accent1" w:themeFillTint="33"/>
            <w:tcMar>
              <w:left w:w="0" w:type="dxa"/>
              <w:right w:w="28" w:type="dxa"/>
            </w:tcMar>
            <w:vAlign w:val="center"/>
          </w:tcPr>
          <w:p w14:paraId="5A54B1D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7E36D64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67</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18C7277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35.8%</w:t>
            </w:r>
          </w:p>
        </w:tc>
        <w:tc>
          <w:tcPr>
            <w:tcW w:w="402" w:type="dxa"/>
            <w:tcBorders>
              <w:top w:val="nil"/>
              <w:bottom w:val="nil"/>
            </w:tcBorders>
            <w:shd w:val="clear" w:color="auto" w:fill="DEEAF6" w:themeFill="accent1" w:themeFillTint="33"/>
            <w:tcMar>
              <w:left w:w="0" w:type="dxa"/>
              <w:right w:w="28" w:type="dxa"/>
            </w:tcMar>
            <w:vAlign w:val="center"/>
          </w:tcPr>
          <w:p w14:paraId="2B424A7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64.2%</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292F743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275EAF99"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08D07E1B"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34</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418282E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13</w:t>
            </w:r>
          </w:p>
        </w:tc>
        <w:tc>
          <w:tcPr>
            <w:tcW w:w="402" w:type="dxa"/>
            <w:tcBorders>
              <w:top w:val="nil"/>
              <w:bottom w:val="nil"/>
            </w:tcBorders>
            <w:shd w:val="clear" w:color="auto" w:fill="auto"/>
            <w:tcMar>
              <w:left w:w="0" w:type="dxa"/>
              <w:right w:w="28" w:type="dxa"/>
            </w:tcMar>
            <w:vAlign w:val="center"/>
          </w:tcPr>
          <w:p w14:paraId="46E4175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23</w:t>
            </w:r>
          </w:p>
        </w:tc>
        <w:tc>
          <w:tcPr>
            <w:tcW w:w="402" w:type="dxa"/>
            <w:tcBorders>
              <w:top w:val="nil"/>
              <w:bottom w:val="nil"/>
            </w:tcBorders>
            <w:shd w:val="clear" w:color="auto" w:fill="auto"/>
            <w:tcMar>
              <w:left w:w="0" w:type="dxa"/>
              <w:right w:w="28" w:type="dxa"/>
            </w:tcMar>
            <w:vAlign w:val="center"/>
          </w:tcPr>
          <w:p w14:paraId="375FDBB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37BD78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36</w:t>
            </w:r>
          </w:p>
        </w:tc>
        <w:tc>
          <w:tcPr>
            <w:tcW w:w="402" w:type="dxa"/>
            <w:tcBorders>
              <w:top w:val="nil"/>
              <w:bottom w:val="nil"/>
            </w:tcBorders>
            <w:shd w:val="clear" w:color="auto" w:fill="auto"/>
            <w:tcMar>
              <w:left w:w="0" w:type="dxa"/>
              <w:right w:w="28" w:type="dxa"/>
            </w:tcMar>
            <w:vAlign w:val="center"/>
          </w:tcPr>
          <w:p w14:paraId="7108927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36.1%</w:t>
            </w:r>
          </w:p>
        </w:tc>
        <w:tc>
          <w:tcPr>
            <w:tcW w:w="402" w:type="dxa"/>
            <w:tcBorders>
              <w:top w:val="nil"/>
              <w:bottom w:val="nil"/>
            </w:tcBorders>
            <w:shd w:val="clear" w:color="auto" w:fill="auto"/>
            <w:tcMar>
              <w:left w:w="0" w:type="dxa"/>
              <w:right w:w="28" w:type="dxa"/>
            </w:tcMar>
            <w:vAlign w:val="center"/>
          </w:tcPr>
          <w:p w14:paraId="70E898A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63.9%</w:t>
            </w:r>
          </w:p>
        </w:tc>
        <w:tc>
          <w:tcPr>
            <w:tcW w:w="402" w:type="dxa"/>
            <w:tcBorders>
              <w:top w:val="nil"/>
              <w:bottom w:val="nil"/>
              <w:right w:val="single" w:sz="8" w:space="0" w:color="auto"/>
            </w:tcBorders>
            <w:shd w:val="clear" w:color="auto" w:fill="auto"/>
            <w:tcMar>
              <w:left w:w="0" w:type="dxa"/>
              <w:right w:w="28" w:type="dxa"/>
            </w:tcMar>
            <w:vAlign w:val="center"/>
          </w:tcPr>
          <w:p w14:paraId="2635376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629A4FB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18</w:t>
            </w:r>
          </w:p>
        </w:tc>
        <w:tc>
          <w:tcPr>
            <w:tcW w:w="402" w:type="dxa"/>
            <w:tcBorders>
              <w:top w:val="nil"/>
              <w:bottom w:val="nil"/>
            </w:tcBorders>
            <w:tcMar>
              <w:left w:w="0" w:type="dxa"/>
              <w:right w:w="28" w:type="dxa"/>
            </w:tcMar>
            <w:vAlign w:val="center"/>
          </w:tcPr>
          <w:p w14:paraId="54F00FC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1899C39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DF08B0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20</w:t>
            </w:r>
          </w:p>
        </w:tc>
        <w:tc>
          <w:tcPr>
            <w:tcW w:w="402" w:type="dxa"/>
            <w:tcBorders>
              <w:top w:val="nil"/>
              <w:bottom w:val="nil"/>
            </w:tcBorders>
            <w:tcMar>
              <w:left w:w="0" w:type="dxa"/>
              <w:right w:w="28" w:type="dxa"/>
            </w:tcMar>
            <w:vAlign w:val="center"/>
          </w:tcPr>
          <w:p w14:paraId="7013A22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90.0%</w:t>
            </w:r>
          </w:p>
        </w:tc>
        <w:tc>
          <w:tcPr>
            <w:tcW w:w="402" w:type="dxa"/>
            <w:tcBorders>
              <w:top w:val="nil"/>
              <w:bottom w:val="nil"/>
            </w:tcBorders>
            <w:tcMar>
              <w:left w:w="0" w:type="dxa"/>
              <w:right w:w="28" w:type="dxa"/>
            </w:tcMar>
            <w:vAlign w:val="center"/>
          </w:tcPr>
          <w:p w14:paraId="3C418F7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10.0%</w:t>
            </w:r>
          </w:p>
        </w:tc>
        <w:tc>
          <w:tcPr>
            <w:tcW w:w="402" w:type="dxa"/>
            <w:tcBorders>
              <w:top w:val="nil"/>
              <w:bottom w:val="nil"/>
              <w:right w:val="single" w:sz="8" w:space="0" w:color="auto"/>
            </w:tcBorders>
            <w:tcMar>
              <w:left w:w="0" w:type="dxa"/>
              <w:right w:w="28" w:type="dxa"/>
            </w:tcMar>
            <w:vAlign w:val="center"/>
          </w:tcPr>
          <w:p w14:paraId="3A2A5AB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05E61F8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tcMar>
              <w:left w:w="0" w:type="dxa"/>
              <w:right w:w="28" w:type="dxa"/>
            </w:tcMar>
            <w:vAlign w:val="center"/>
          </w:tcPr>
          <w:p w14:paraId="6855499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67</w:t>
            </w:r>
          </w:p>
        </w:tc>
        <w:tc>
          <w:tcPr>
            <w:tcW w:w="402" w:type="dxa"/>
            <w:tcBorders>
              <w:top w:val="nil"/>
              <w:bottom w:val="nil"/>
            </w:tcBorders>
            <w:shd w:val="clear" w:color="auto" w:fill="auto"/>
            <w:tcMar>
              <w:left w:w="0" w:type="dxa"/>
              <w:right w:w="28" w:type="dxa"/>
            </w:tcMar>
            <w:vAlign w:val="center"/>
          </w:tcPr>
          <w:p w14:paraId="2AF5699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right w:val="single" w:sz="4" w:space="0" w:color="auto"/>
            </w:tcBorders>
            <w:shd w:val="clear" w:color="auto" w:fill="auto"/>
            <w:tcMar>
              <w:left w:w="0" w:type="dxa"/>
              <w:right w:w="28" w:type="dxa"/>
            </w:tcMar>
            <w:vAlign w:val="center"/>
          </w:tcPr>
          <w:p w14:paraId="23DFCA9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76</w:t>
            </w:r>
          </w:p>
        </w:tc>
        <w:tc>
          <w:tcPr>
            <w:tcW w:w="402" w:type="dxa"/>
            <w:tcBorders>
              <w:top w:val="nil"/>
              <w:left w:val="single" w:sz="4" w:space="0" w:color="auto"/>
              <w:bottom w:val="nil"/>
            </w:tcBorders>
            <w:shd w:val="clear" w:color="auto" w:fill="auto"/>
            <w:tcMar>
              <w:left w:w="0" w:type="dxa"/>
              <w:right w:w="28" w:type="dxa"/>
            </w:tcMar>
            <w:vAlign w:val="center"/>
          </w:tcPr>
          <w:p w14:paraId="5B6C312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7.9%</w:t>
            </w:r>
          </w:p>
        </w:tc>
        <w:tc>
          <w:tcPr>
            <w:tcW w:w="402" w:type="dxa"/>
            <w:tcBorders>
              <w:top w:val="nil"/>
              <w:bottom w:val="nil"/>
            </w:tcBorders>
            <w:shd w:val="clear" w:color="auto" w:fill="auto"/>
            <w:tcMar>
              <w:left w:w="0" w:type="dxa"/>
              <w:right w:w="28" w:type="dxa"/>
            </w:tcMar>
            <w:vAlign w:val="center"/>
          </w:tcPr>
          <w:p w14:paraId="60A5F89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88.2%</w:t>
            </w:r>
          </w:p>
        </w:tc>
        <w:tc>
          <w:tcPr>
            <w:tcW w:w="403" w:type="dxa"/>
            <w:tcBorders>
              <w:top w:val="nil"/>
              <w:bottom w:val="nil"/>
              <w:right w:val="single" w:sz="8" w:space="0" w:color="auto"/>
            </w:tcBorders>
            <w:tcMar>
              <w:left w:w="0" w:type="dxa"/>
              <w:right w:w="28" w:type="dxa"/>
            </w:tcMar>
            <w:vAlign w:val="center"/>
          </w:tcPr>
          <w:p w14:paraId="5A3E696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3.9%</w:t>
            </w:r>
          </w:p>
        </w:tc>
      </w:tr>
      <w:tr w:rsidR="006B00C0" w:rsidRPr="006B00C0" w14:paraId="1C40E85D"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76833AE0"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376895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41</w:t>
            </w:r>
          </w:p>
        </w:tc>
        <w:tc>
          <w:tcPr>
            <w:tcW w:w="402" w:type="dxa"/>
            <w:tcBorders>
              <w:top w:val="nil"/>
              <w:bottom w:val="nil"/>
            </w:tcBorders>
            <w:shd w:val="clear" w:color="auto" w:fill="DEEAF6" w:themeFill="accent1" w:themeFillTint="33"/>
            <w:tcMar>
              <w:left w:w="0" w:type="dxa"/>
              <w:right w:w="28" w:type="dxa"/>
            </w:tcMar>
            <w:vAlign w:val="center"/>
          </w:tcPr>
          <w:p w14:paraId="158023C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45</w:t>
            </w:r>
          </w:p>
        </w:tc>
        <w:tc>
          <w:tcPr>
            <w:tcW w:w="402" w:type="dxa"/>
            <w:tcBorders>
              <w:top w:val="nil"/>
              <w:bottom w:val="nil"/>
            </w:tcBorders>
            <w:shd w:val="clear" w:color="auto" w:fill="DEEAF6" w:themeFill="accent1" w:themeFillTint="33"/>
            <w:tcMar>
              <w:left w:w="0" w:type="dxa"/>
              <w:right w:w="28" w:type="dxa"/>
            </w:tcMar>
            <w:vAlign w:val="center"/>
          </w:tcPr>
          <w:p w14:paraId="6FE95A3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6636D06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89</w:t>
            </w:r>
          </w:p>
        </w:tc>
        <w:tc>
          <w:tcPr>
            <w:tcW w:w="402" w:type="dxa"/>
            <w:tcBorders>
              <w:top w:val="nil"/>
              <w:bottom w:val="nil"/>
            </w:tcBorders>
            <w:shd w:val="clear" w:color="auto" w:fill="DEEAF6" w:themeFill="accent1" w:themeFillTint="33"/>
            <w:tcMar>
              <w:left w:w="0" w:type="dxa"/>
              <w:right w:w="28" w:type="dxa"/>
            </w:tcMar>
            <w:vAlign w:val="center"/>
          </w:tcPr>
          <w:p w14:paraId="5FE643A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46.1%</w:t>
            </w:r>
          </w:p>
        </w:tc>
        <w:tc>
          <w:tcPr>
            <w:tcW w:w="402" w:type="dxa"/>
            <w:tcBorders>
              <w:top w:val="nil"/>
              <w:bottom w:val="nil"/>
            </w:tcBorders>
            <w:shd w:val="clear" w:color="auto" w:fill="DEEAF6" w:themeFill="accent1" w:themeFillTint="33"/>
            <w:tcMar>
              <w:left w:w="0" w:type="dxa"/>
              <w:right w:w="28" w:type="dxa"/>
            </w:tcMar>
            <w:vAlign w:val="center"/>
          </w:tcPr>
          <w:p w14:paraId="1FBE530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50.6%</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383386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3.4%</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C18E9D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DEEAF6" w:themeFill="accent1" w:themeFillTint="33"/>
            <w:tcMar>
              <w:left w:w="0" w:type="dxa"/>
              <w:right w:w="28" w:type="dxa"/>
            </w:tcMar>
            <w:vAlign w:val="center"/>
          </w:tcPr>
          <w:p w14:paraId="22CEDB8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74C9AE4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82EBB0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12</w:t>
            </w:r>
          </w:p>
        </w:tc>
        <w:tc>
          <w:tcPr>
            <w:tcW w:w="402" w:type="dxa"/>
            <w:tcBorders>
              <w:top w:val="nil"/>
              <w:bottom w:val="nil"/>
            </w:tcBorders>
            <w:shd w:val="clear" w:color="auto" w:fill="DEEAF6" w:themeFill="accent1" w:themeFillTint="33"/>
            <w:tcMar>
              <w:left w:w="0" w:type="dxa"/>
              <w:right w:w="28" w:type="dxa"/>
            </w:tcMar>
            <w:vAlign w:val="center"/>
          </w:tcPr>
          <w:p w14:paraId="33C98CB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58.3%</w:t>
            </w:r>
          </w:p>
        </w:tc>
        <w:tc>
          <w:tcPr>
            <w:tcW w:w="402" w:type="dxa"/>
            <w:tcBorders>
              <w:top w:val="nil"/>
              <w:bottom w:val="nil"/>
            </w:tcBorders>
            <w:shd w:val="clear" w:color="auto" w:fill="DEEAF6" w:themeFill="accent1" w:themeFillTint="33"/>
            <w:tcMar>
              <w:left w:w="0" w:type="dxa"/>
              <w:right w:w="28" w:type="dxa"/>
            </w:tcMar>
            <w:vAlign w:val="center"/>
          </w:tcPr>
          <w:p w14:paraId="56279FC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41.7%</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492A16B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EB77BB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19</w:t>
            </w:r>
          </w:p>
        </w:tc>
        <w:tc>
          <w:tcPr>
            <w:tcW w:w="402" w:type="dxa"/>
            <w:tcBorders>
              <w:top w:val="nil"/>
              <w:bottom w:val="nil"/>
            </w:tcBorders>
            <w:shd w:val="clear" w:color="auto" w:fill="DEEAF6" w:themeFill="accent1" w:themeFillTint="33"/>
            <w:tcMar>
              <w:left w:w="0" w:type="dxa"/>
              <w:right w:w="28" w:type="dxa"/>
            </w:tcMar>
            <w:vAlign w:val="center"/>
          </w:tcPr>
          <w:p w14:paraId="101235F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37</w:t>
            </w:r>
          </w:p>
        </w:tc>
        <w:tc>
          <w:tcPr>
            <w:tcW w:w="402" w:type="dxa"/>
            <w:tcBorders>
              <w:top w:val="nil"/>
              <w:bottom w:val="nil"/>
            </w:tcBorders>
            <w:shd w:val="clear" w:color="auto" w:fill="DEEAF6" w:themeFill="accent1" w:themeFillTint="33"/>
            <w:tcMar>
              <w:left w:w="0" w:type="dxa"/>
              <w:right w:w="28" w:type="dxa"/>
            </w:tcMar>
            <w:vAlign w:val="center"/>
          </w:tcPr>
          <w:p w14:paraId="25ADCD0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179E6BA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56</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339448F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33.9%</w:t>
            </w:r>
          </w:p>
        </w:tc>
        <w:tc>
          <w:tcPr>
            <w:tcW w:w="402" w:type="dxa"/>
            <w:tcBorders>
              <w:top w:val="nil"/>
              <w:bottom w:val="nil"/>
            </w:tcBorders>
            <w:shd w:val="clear" w:color="auto" w:fill="DEEAF6" w:themeFill="accent1" w:themeFillTint="33"/>
            <w:tcMar>
              <w:left w:w="0" w:type="dxa"/>
              <w:right w:w="28" w:type="dxa"/>
            </w:tcMar>
            <w:vAlign w:val="center"/>
          </w:tcPr>
          <w:p w14:paraId="5AC03C7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66.1%</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1BDD84E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788B0C74"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011F0C15"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36</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1F1F425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13</w:t>
            </w:r>
          </w:p>
        </w:tc>
        <w:tc>
          <w:tcPr>
            <w:tcW w:w="402" w:type="dxa"/>
            <w:tcBorders>
              <w:top w:val="nil"/>
              <w:bottom w:val="nil"/>
            </w:tcBorders>
            <w:shd w:val="clear" w:color="auto" w:fill="auto"/>
            <w:tcMar>
              <w:left w:w="0" w:type="dxa"/>
              <w:right w:w="28" w:type="dxa"/>
            </w:tcMar>
            <w:vAlign w:val="center"/>
          </w:tcPr>
          <w:p w14:paraId="0D41E79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w:t>
            </w:r>
          </w:p>
        </w:tc>
        <w:tc>
          <w:tcPr>
            <w:tcW w:w="402" w:type="dxa"/>
            <w:tcBorders>
              <w:top w:val="nil"/>
              <w:bottom w:val="nil"/>
            </w:tcBorders>
            <w:shd w:val="clear" w:color="auto" w:fill="auto"/>
            <w:tcMar>
              <w:left w:w="0" w:type="dxa"/>
              <w:right w:w="28" w:type="dxa"/>
            </w:tcMar>
            <w:vAlign w:val="center"/>
          </w:tcPr>
          <w:p w14:paraId="345E703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6040D2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63</w:t>
            </w:r>
          </w:p>
        </w:tc>
        <w:tc>
          <w:tcPr>
            <w:tcW w:w="402" w:type="dxa"/>
            <w:tcBorders>
              <w:top w:val="nil"/>
              <w:bottom w:val="nil"/>
            </w:tcBorders>
            <w:shd w:val="clear" w:color="auto" w:fill="auto"/>
            <w:tcMar>
              <w:left w:w="0" w:type="dxa"/>
              <w:right w:w="28" w:type="dxa"/>
            </w:tcMar>
            <w:vAlign w:val="center"/>
          </w:tcPr>
          <w:p w14:paraId="0479ED4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20.6%</w:t>
            </w:r>
          </w:p>
        </w:tc>
        <w:tc>
          <w:tcPr>
            <w:tcW w:w="402" w:type="dxa"/>
            <w:tcBorders>
              <w:top w:val="nil"/>
              <w:bottom w:val="nil"/>
            </w:tcBorders>
            <w:shd w:val="clear" w:color="auto" w:fill="auto"/>
            <w:tcMar>
              <w:left w:w="0" w:type="dxa"/>
              <w:right w:w="28" w:type="dxa"/>
            </w:tcMar>
            <w:vAlign w:val="center"/>
          </w:tcPr>
          <w:p w14:paraId="54904C9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79.4%</w:t>
            </w:r>
          </w:p>
        </w:tc>
        <w:tc>
          <w:tcPr>
            <w:tcW w:w="402" w:type="dxa"/>
            <w:tcBorders>
              <w:top w:val="nil"/>
              <w:bottom w:val="nil"/>
              <w:right w:val="single" w:sz="8" w:space="0" w:color="auto"/>
            </w:tcBorders>
            <w:shd w:val="clear" w:color="auto" w:fill="auto"/>
            <w:tcMar>
              <w:left w:w="0" w:type="dxa"/>
              <w:right w:w="28" w:type="dxa"/>
            </w:tcMar>
            <w:vAlign w:val="center"/>
          </w:tcPr>
          <w:p w14:paraId="3ED6265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388A8B1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tcMar>
              <w:left w:w="0" w:type="dxa"/>
              <w:right w:w="28" w:type="dxa"/>
            </w:tcMar>
            <w:vAlign w:val="center"/>
          </w:tcPr>
          <w:p w14:paraId="36079C6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10</w:t>
            </w:r>
          </w:p>
        </w:tc>
        <w:tc>
          <w:tcPr>
            <w:tcW w:w="402" w:type="dxa"/>
            <w:tcBorders>
              <w:top w:val="nil"/>
              <w:bottom w:val="nil"/>
            </w:tcBorders>
            <w:tcMar>
              <w:left w:w="0" w:type="dxa"/>
              <w:right w:w="28" w:type="dxa"/>
            </w:tcMar>
            <w:vAlign w:val="center"/>
          </w:tcPr>
          <w:p w14:paraId="5D07A5C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96EDFD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13</w:t>
            </w:r>
          </w:p>
        </w:tc>
        <w:tc>
          <w:tcPr>
            <w:tcW w:w="402" w:type="dxa"/>
            <w:tcBorders>
              <w:top w:val="nil"/>
              <w:bottom w:val="nil"/>
            </w:tcBorders>
            <w:tcMar>
              <w:left w:w="0" w:type="dxa"/>
              <w:right w:w="28" w:type="dxa"/>
            </w:tcMar>
            <w:vAlign w:val="center"/>
          </w:tcPr>
          <w:p w14:paraId="7D8EF9B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23.1%</w:t>
            </w:r>
          </w:p>
        </w:tc>
        <w:tc>
          <w:tcPr>
            <w:tcW w:w="402" w:type="dxa"/>
            <w:tcBorders>
              <w:top w:val="nil"/>
              <w:bottom w:val="nil"/>
            </w:tcBorders>
            <w:tcMar>
              <w:left w:w="0" w:type="dxa"/>
              <w:right w:w="28" w:type="dxa"/>
            </w:tcMar>
            <w:vAlign w:val="center"/>
          </w:tcPr>
          <w:p w14:paraId="710E2EC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76.9%</w:t>
            </w:r>
          </w:p>
        </w:tc>
        <w:tc>
          <w:tcPr>
            <w:tcW w:w="402" w:type="dxa"/>
            <w:tcBorders>
              <w:top w:val="nil"/>
              <w:bottom w:val="nil"/>
              <w:right w:val="single" w:sz="8" w:space="0" w:color="auto"/>
            </w:tcBorders>
            <w:tcMar>
              <w:left w:w="0" w:type="dxa"/>
              <w:right w:w="28" w:type="dxa"/>
            </w:tcMar>
            <w:vAlign w:val="center"/>
          </w:tcPr>
          <w:p w14:paraId="48247D2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3AE20F5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0D72819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7CE1B47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79D6730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left w:val="single" w:sz="4" w:space="0" w:color="auto"/>
              <w:bottom w:val="nil"/>
            </w:tcBorders>
            <w:shd w:val="clear" w:color="auto" w:fill="auto"/>
            <w:tcMar>
              <w:left w:w="0" w:type="dxa"/>
              <w:right w:w="28" w:type="dxa"/>
            </w:tcMar>
            <w:vAlign w:val="center"/>
          </w:tcPr>
          <w:p w14:paraId="3306EBC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66.7%</w:t>
            </w:r>
          </w:p>
        </w:tc>
        <w:tc>
          <w:tcPr>
            <w:tcW w:w="402" w:type="dxa"/>
            <w:tcBorders>
              <w:top w:val="nil"/>
              <w:bottom w:val="nil"/>
            </w:tcBorders>
            <w:shd w:val="clear" w:color="auto" w:fill="auto"/>
            <w:tcMar>
              <w:left w:w="0" w:type="dxa"/>
              <w:right w:w="28" w:type="dxa"/>
            </w:tcMar>
            <w:vAlign w:val="center"/>
          </w:tcPr>
          <w:p w14:paraId="2B8FA88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3" w:type="dxa"/>
            <w:tcBorders>
              <w:top w:val="nil"/>
              <w:bottom w:val="nil"/>
              <w:right w:val="single" w:sz="8" w:space="0" w:color="auto"/>
            </w:tcBorders>
            <w:tcMar>
              <w:left w:w="0" w:type="dxa"/>
              <w:right w:w="28" w:type="dxa"/>
            </w:tcMar>
            <w:vAlign w:val="center"/>
          </w:tcPr>
          <w:p w14:paraId="4141133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34A1F7B0"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0969B86D"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37</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7D4F1D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7F4F4A9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75</w:t>
            </w:r>
          </w:p>
        </w:tc>
        <w:tc>
          <w:tcPr>
            <w:tcW w:w="402" w:type="dxa"/>
            <w:tcBorders>
              <w:top w:val="nil"/>
              <w:bottom w:val="nil"/>
            </w:tcBorders>
            <w:shd w:val="clear" w:color="auto" w:fill="DEEAF6" w:themeFill="accent1" w:themeFillTint="33"/>
            <w:tcMar>
              <w:left w:w="0" w:type="dxa"/>
              <w:right w:w="28" w:type="dxa"/>
            </w:tcMar>
            <w:vAlign w:val="center"/>
          </w:tcPr>
          <w:p w14:paraId="1FEDF34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069BA67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80</w:t>
            </w:r>
          </w:p>
        </w:tc>
        <w:tc>
          <w:tcPr>
            <w:tcW w:w="402" w:type="dxa"/>
            <w:tcBorders>
              <w:top w:val="nil"/>
              <w:bottom w:val="nil"/>
            </w:tcBorders>
            <w:shd w:val="clear" w:color="auto" w:fill="DEEAF6" w:themeFill="accent1" w:themeFillTint="33"/>
            <w:tcMar>
              <w:left w:w="0" w:type="dxa"/>
              <w:right w:w="28" w:type="dxa"/>
            </w:tcMar>
            <w:vAlign w:val="center"/>
          </w:tcPr>
          <w:p w14:paraId="1C4E06B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w:t>
            </w:r>
          </w:p>
        </w:tc>
        <w:tc>
          <w:tcPr>
            <w:tcW w:w="402" w:type="dxa"/>
            <w:tcBorders>
              <w:top w:val="nil"/>
              <w:bottom w:val="nil"/>
            </w:tcBorders>
            <w:shd w:val="clear" w:color="auto" w:fill="DEEAF6" w:themeFill="accent1" w:themeFillTint="33"/>
            <w:tcMar>
              <w:left w:w="0" w:type="dxa"/>
              <w:right w:w="28" w:type="dxa"/>
            </w:tcMar>
            <w:vAlign w:val="center"/>
          </w:tcPr>
          <w:p w14:paraId="78653C8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93.8%</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ECFE5E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1.3%</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8B3A74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13</w:t>
            </w:r>
          </w:p>
        </w:tc>
        <w:tc>
          <w:tcPr>
            <w:tcW w:w="402" w:type="dxa"/>
            <w:tcBorders>
              <w:top w:val="nil"/>
              <w:bottom w:val="nil"/>
            </w:tcBorders>
            <w:shd w:val="clear" w:color="auto" w:fill="DEEAF6" w:themeFill="accent1" w:themeFillTint="33"/>
            <w:tcMar>
              <w:left w:w="0" w:type="dxa"/>
              <w:right w:w="28" w:type="dxa"/>
            </w:tcMar>
            <w:vAlign w:val="center"/>
          </w:tcPr>
          <w:p w14:paraId="4F246EB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43B9016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2B76D35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17</w:t>
            </w:r>
          </w:p>
        </w:tc>
        <w:tc>
          <w:tcPr>
            <w:tcW w:w="402" w:type="dxa"/>
            <w:tcBorders>
              <w:top w:val="nil"/>
              <w:bottom w:val="nil"/>
            </w:tcBorders>
            <w:shd w:val="clear" w:color="auto" w:fill="DEEAF6" w:themeFill="accent1" w:themeFillTint="33"/>
            <w:tcMar>
              <w:left w:w="0" w:type="dxa"/>
              <w:right w:w="28" w:type="dxa"/>
            </w:tcMar>
            <w:vAlign w:val="center"/>
          </w:tcPr>
          <w:p w14:paraId="08964FB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76.5%</w:t>
            </w:r>
          </w:p>
        </w:tc>
        <w:tc>
          <w:tcPr>
            <w:tcW w:w="402" w:type="dxa"/>
            <w:tcBorders>
              <w:top w:val="nil"/>
              <w:bottom w:val="nil"/>
            </w:tcBorders>
            <w:shd w:val="clear" w:color="auto" w:fill="DEEAF6" w:themeFill="accent1" w:themeFillTint="33"/>
            <w:tcMar>
              <w:left w:w="0" w:type="dxa"/>
              <w:right w:w="28" w:type="dxa"/>
            </w:tcMar>
            <w:vAlign w:val="center"/>
          </w:tcPr>
          <w:p w14:paraId="097C6E7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17.6%</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5A7201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5.9%</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78760D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1F9BA27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19</w:t>
            </w:r>
          </w:p>
        </w:tc>
        <w:tc>
          <w:tcPr>
            <w:tcW w:w="402" w:type="dxa"/>
            <w:tcBorders>
              <w:top w:val="nil"/>
              <w:bottom w:val="nil"/>
            </w:tcBorders>
            <w:shd w:val="clear" w:color="auto" w:fill="DEEAF6" w:themeFill="accent1" w:themeFillTint="33"/>
            <w:tcMar>
              <w:left w:w="0" w:type="dxa"/>
              <w:right w:w="28" w:type="dxa"/>
            </w:tcMar>
            <w:vAlign w:val="center"/>
          </w:tcPr>
          <w:p w14:paraId="30B4F1F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28B3942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24</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0C478CF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20.8%</w:t>
            </w:r>
          </w:p>
        </w:tc>
        <w:tc>
          <w:tcPr>
            <w:tcW w:w="402" w:type="dxa"/>
            <w:tcBorders>
              <w:top w:val="nil"/>
              <w:bottom w:val="nil"/>
            </w:tcBorders>
            <w:shd w:val="clear" w:color="auto" w:fill="DEEAF6" w:themeFill="accent1" w:themeFillTint="33"/>
            <w:tcMar>
              <w:left w:w="0" w:type="dxa"/>
              <w:right w:w="28" w:type="dxa"/>
            </w:tcMar>
            <w:vAlign w:val="center"/>
          </w:tcPr>
          <w:p w14:paraId="2FF694D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79.2%</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21B840F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0E2A3811"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44A7E33E"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38</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77C5A63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w:t>
            </w:r>
          </w:p>
        </w:tc>
        <w:tc>
          <w:tcPr>
            <w:tcW w:w="402" w:type="dxa"/>
            <w:tcBorders>
              <w:top w:val="nil"/>
              <w:bottom w:val="nil"/>
            </w:tcBorders>
            <w:shd w:val="clear" w:color="auto" w:fill="auto"/>
            <w:tcMar>
              <w:left w:w="0" w:type="dxa"/>
              <w:right w:w="28" w:type="dxa"/>
            </w:tcMar>
            <w:vAlign w:val="center"/>
          </w:tcPr>
          <w:p w14:paraId="7486DDB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114</w:t>
            </w:r>
          </w:p>
        </w:tc>
        <w:tc>
          <w:tcPr>
            <w:tcW w:w="402" w:type="dxa"/>
            <w:tcBorders>
              <w:top w:val="nil"/>
              <w:bottom w:val="nil"/>
            </w:tcBorders>
            <w:shd w:val="clear" w:color="auto" w:fill="auto"/>
            <w:tcMar>
              <w:left w:w="0" w:type="dxa"/>
              <w:right w:w="28" w:type="dxa"/>
            </w:tcMar>
            <w:vAlign w:val="center"/>
          </w:tcPr>
          <w:p w14:paraId="74F42C1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64D39C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126</w:t>
            </w:r>
          </w:p>
        </w:tc>
        <w:tc>
          <w:tcPr>
            <w:tcW w:w="402" w:type="dxa"/>
            <w:tcBorders>
              <w:top w:val="nil"/>
              <w:bottom w:val="nil"/>
            </w:tcBorders>
            <w:shd w:val="clear" w:color="auto" w:fill="auto"/>
            <w:tcMar>
              <w:left w:w="0" w:type="dxa"/>
              <w:right w:w="28" w:type="dxa"/>
            </w:tcMar>
            <w:vAlign w:val="center"/>
          </w:tcPr>
          <w:p w14:paraId="6BADD6F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9.5%</w:t>
            </w:r>
          </w:p>
        </w:tc>
        <w:tc>
          <w:tcPr>
            <w:tcW w:w="402" w:type="dxa"/>
            <w:tcBorders>
              <w:top w:val="nil"/>
              <w:bottom w:val="nil"/>
            </w:tcBorders>
            <w:shd w:val="clear" w:color="auto" w:fill="auto"/>
            <w:tcMar>
              <w:left w:w="0" w:type="dxa"/>
              <w:right w:w="28" w:type="dxa"/>
            </w:tcMar>
            <w:vAlign w:val="center"/>
          </w:tcPr>
          <w:p w14:paraId="071C958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90.5%</w:t>
            </w:r>
          </w:p>
        </w:tc>
        <w:tc>
          <w:tcPr>
            <w:tcW w:w="402" w:type="dxa"/>
            <w:tcBorders>
              <w:top w:val="nil"/>
              <w:bottom w:val="nil"/>
              <w:right w:val="single" w:sz="8" w:space="0" w:color="auto"/>
            </w:tcBorders>
            <w:shd w:val="clear" w:color="auto" w:fill="auto"/>
            <w:tcMar>
              <w:left w:w="0" w:type="dxa"/>
              <w:right w:w="28" w:type="dxa"/>
            </w:tcMar>
            <w:vAlign w:val="center"/>
          </w:tcPr>
          <w:p w14:paraId="6EA02C5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11D1BB1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10</w:t>
            </w:r>
          </w:p>
        </w:tc>
        <w:tc>
          <w:tcPr>
            <w:tcW w:w="402" w:type="dxa"/>
            <w:tcBorders>
              <w:top w:val="nil"/>
              <w:bottom w:val="nil"/>
            </w:tcBorders>
            <w:tcMar>
              <w:left w:w="0" w:type="dxa"/>
              <w:right w:w="28" w:type="dxa"/>
            </w:tcMar>
            <w:vAlign w:val="center"/>
          </w:tcPr>
          <w:p w14:paraId="3603C8F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A414A2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5C68A4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10</w:t>
            </w:r>
          </w:p>
        </w:tc>
        <w:tc>
          <w:tcPr>
            <w:tcW w:w="402" w:type="dxa"/>
            <w:tcBorders>
              <w:top w:val="nil"/>
              <w:bottom w:val="nil"/>
            </w:tcBorders>
            <w:tcMar>
              <w:left w:w="0" w:type="dxa"/>
              <w:right w:w="28" w:type="dxa"/>
            </w:tcMar>
            <w:vAlign w:val="center"/>
          </w:tcPr>
          <w:p w14:paraId="6CB3333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tcMar>
              <w:left w:w="0" w:type="dxa"/>
              <w:right w:w="28" w:type="dxa"/>
            </w:tcMar>
            <w:vAlign w:val="center"/>
          </w:tcPr>
          <w:p w14:paraId="31C076A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3F94F55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5095743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1098E2E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5445D89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1691F6F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left w:val="single" w:sz="4" w:space="0" w:color="auto"/>
              <w:bottom w:val="nil"/>
            </w:tcBorders>
            <w:shd w:val="clear" w:color="auto" w:fill="auto"/>
            <w:tcMar>
              <w:left w:w="0" w:type="dxa"/>
              <w:right w:w="28" w:type="dxa"/>
            </w:tcMar>
            <w:vAlign w:val="center"/>
          </w:tcPr>
          <w:p w14:paraId="78BB1AD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tcBorders>
            <w:shd w:val="clear" w:color="auto" w:fill="auto"/>
            <w:tcMar>
              <w:left w:w="0" w:type="dxa"/>
              <w:right w:w="28" w:type="dxa"/>
            </w:tcMar>
            <w:vAlign w:val="center"/>
          </w:tcPr>
          <w:p w14:paraId="3D02B40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3" w:type="dxa"/>
            <w:tcBorders>
              <w:top w:val="nil"/>
              <w:bottom w:val="nil"/>
              <w:right w:val="single" w:sz="8" w:space="0" w:color="auto"/>
            </w:tcBorders>
            <w:tcMar>
              <w:left w:w="0" w:type="dxa"/>
              <w:right w:w="28" w:type="dxa"/>
            </w:tcMar>
            <w:vAlign w:val="center"/>
          </w:tcPr>
          <w:p w14:paraId="2BC05FD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39A03A9C"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04B5A00C"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39</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6C9A4D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w:t>
            </w:r>
          </w:p>
        </w:tc>
        <w:tc>
          <w:tcPr>
            <w:tcW w:w="402" w:type="dxa"/>
            <w:tcBorders>
              <w:top w:val="nil"/>
              <w:bottom w:val="nil"/>
            </w:tcBorders>
            <w:shd w:val="clear" w:color="auto" w:fill="DEEAF6" w:themeFill="accent1" w:themeFillTint="33"/>
            <w:tcMar>
              <w:left w:w="0" w:type="dxa"/>
              <w:right w:w="28" w:type="dxa"/>
            </w:tcMar>
            <w:vAlign w:val="center"/>
          </w:tcPr>
          <w:p w14:paraId="40C63DC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87</w:t>
            </w:r>
          </w:p>
        </w:tc>
        <w:tc>
          <w:tcPr>
            <w:tcW w:w="402" w:type="dxa"/>
            <w:tcBorders>
              <w:top w:val="nil"/>
              <w:bottom w:val="nil"/>
            </w:tcBorders>
            <w:shd w:val="clear" w:color="auto" w:fill="DEEAF6" w:themeFill="accent1" w:themeFillTint="33"/>
            <w:tcMar>
              <w:left w:w="0" w:type="dxa"/>
              <w:right w:w="28" w:type="dxa"/>
            </w:tcMar>
            <w:vAlign w:val="center"/>
          </w:tcPr>
          <w:p w14:paraId="103BC09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F57885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95</w:t>
            </w:r>
          </w:p>
        </w:tc>
        <w:tc>
          <w:tcPr>
            <w:tcW w:w="402" w:type="dxa"/>
            <w:tcBorders>
              <w:top w:val="nil"/>
              <w:bottom w:val="nil"/>
            </w:tcBorders>
            <w:shd w:val="clear" w:color="auto" w:fill="DEEAF6" w:themeFill="accent1" w:themeFillTint="33"/>
            <w:tcMar>
              <w:left w:w="0" w:type="dxa"/>
              <w:right w:w="28" w:type="dxa"/>
            </w:tcMar>
            <w:vAlign w:val="center"/>
          </w:tcPr>
          <w:p w14:paraId="3C17442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8.4%</w:t>
            </w:r>
          </w:p>
        </w:tc>
        <w:tc>
          <w:tcPr>
            <w:tcW w:w="402" w:type="dxa"/>
            <w:tcBorders>
              <w:top w:val="nil"/>
              <w:bottom w:val="nil"/>
            </w:tcBorders>
            <w:shd w:val="clear" w:color="auto" w:fill="DEEAF6" w:themeFill="accent1" w:themeFillTint="33"/>
            <w:tcMar>
              <w:left w:w="0" w:type="dxa"/>
              <w:right w:w="28" w:type="dxa"/>
            </w:tcMar>
            <w:vAlign w:val="center"/>
          </w:tcPr>
          <w:p w14:paraId="639D98D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91.6%</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FFDCE7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6E795C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11</w:t>
            </w:r>
          </w:p>
        </w:tc>
        <w:tc>
          <w:tcPr>
            <w:tcW w:w="402" w:type="dxa"/>
            <w:tcBorders>
              <w:top w:val="nil"/>
              <w:bottom w:val="nil"/>
            </w:tcBorders>
            <w:shd w:val="clear" w:color="auto" w:fill="DEEAF6" w:themeFill="accent1" w:themeFillTint="33"/>
            <w:tcMar>
              <w:left w:w="0" w:type="dxa"/>
              <w:right w:w="28" w:type="dxa"/>
            </w:tcMar>
            <w:vAlign w:val="center"/>
          </w:tcPr>
          <w:p w14:paraId="6D6AFE7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3CB0F40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6B8E471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17</w:t>
            </w:r>
          </w:p>
        </w:tc>
        <w:tc>
          <w:tcPr>
            <w:tcW w:w="402" w:type="dxa"/>
            <w:tcBorders>
              <w:top w:val="nil"/>
              <w:bottom w:val="nil"/>
            </w:tcBorders>
            <w:shd w:val="clear" w:color="auto" w:fill="DEEAF6" w:themeFill="accent1" w:themeFillTint="33"/>
            <w:tcMar>
              <w:left w:w="0" w:type="dxa"/>
              <w:right w:w="28" w:type="dxa"/>
            </w:tcMar>
            <w:vAlign w:val="center"/>
          </w:tcPr>
          <w:p w14:paraId="4C4A576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64.7%</w:t>
            </w:r>
          </w:p>
        </w:tc>
        <w:tc>
          <w:tcPr>
            <w:tcW w:w="402" w:type="dxa"/>
            <w:tcBorders>
              <w:top w:val="nil"/>
              <w:bottom w:val="nil"/>
            </w:tcBorders>
            <w:shd w:val="clear" w:color="auto" w:fill="DEEAF6" w:themeFill="accent1" w:themeFillTint="33"/>
            <w:tcMar>
              <w:left w:w="0" w:type="dxa"/>
              <w:right w:w="28" w:type="dxa"/>
            </w:tcMar>
            <w:vAlign w:val="center"/>
          </w:tcPr>
          <w:p w14:paraId="5B081C0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11.8%</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127296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23.5%</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66D3D5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17D757C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3B4E211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3F59308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5BA6659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2" w:type="dxa"/>
            <w:tcBorders>
              <w:top w:val="nil"/>
              <w:bottom w:val="nil"/>
            </w:tcBorders>
            <w:shd w:val="clear" w:color="auto" w:fill="DEEAF6" w:themeFill="accent1" w:themeFillTint="33"/>
            <w:tcMar>
              <w:left w:w="0" w:type="dxa"/>
              <w:right w:w="28" w:type="dxa"/>
            </w:tcMar>
            <w:vAlign w:val="center"/>
          </w:tcPr>
          <w:p w14:paraId="1994D39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66.7%</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7D86DB8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4B032B59"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52F53CA0"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40</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2523AAA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auto"/>
            <w:tcMar>
              <w:left w:w="0" w:type="dxa"/>
              <w:right w:w="28" w:type="dxa"/>
            </w:tcMar>
            <w:vAlign w:val="center"/>
          </w:tcPr>
          <w:p w14:paraId="6457A5E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128</w:t>
            </w:r>
          </w:p>
        </w:tc>
        <w:tc>
          <w:tcPr>
            <w:tcW w:w="402" w:type="dxa"/>
            <w:tcBorders>
              <w:top w:val="nil"/>
              <w:bottom w:val="nil"/>
            </w:tcBorders>
            <w:shd w:val="clear" w:color="auto" w:fill="auto"/>
            <w:tcMar>
              <w:left w:w="0" w:type="dxa"/>
              <w:right w:w="28" w:type="dxa"/>
            </w:tcMar>
            <w:vAlign w:val="center"/>
          </w:tcPr>
          <w:p w14:paraId="1184A72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290E206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134</w:t>
            </w:r>
          </w:p>
        </w:tc>
        <w:tc>
          <w:tcPr>
            <w:tcW w:w="402" w:type="dxa"/>
            <w:tcBorders>
              <w:top w:val="nil"/>
              <w:bottom w:val="nil"/>
            </w:tcBorders>
            <w:shd w:val="clear" w:color="auto" w:fill="auto"/>
            <w:tcMar>
              <w:left w:w="0" w:type="dxa"/>
              <w:right w:w="28" w:type="dxa"/>
            </w:tcMar>
            <w:vAlign w:val="center"/>
          </w:tcPr>
          <w:p w14:paraId="1DFE961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3.7%</w:t>
            </w:r>
          </w:p>
        </w:tc>
        <w:tc>
          <w:tcPr>
            <w:tcW w:w="402" w:type="dxa"/>
            <w:tcBorders>
              <w:top w:val="nil"/>
              <w:bottom w:val="nil"/>
            </w:tcBorders>
            <w:shd w:val="clear" w:color="auto" w:fill="auto"/>
            <w:tcMar>
              <w:left w:w="0" w:type="dxa"/>
              <w:right w:w="28" w:type="dxa"/>
            </w:tcMar>
            <w:vAlign w:val="center"/>
          </w:tcPr>
          <w:p w14:paraId="4AD1D04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95.5%</w:t>
            </w:r>
          </w:p>
        </w:tc>
        <w:tc>
          <w:tcPr>
            <w:tcW w:w="402" w:type="dxa"/>
            <w:tcBorders>
              <w:top w:val="nil"/>
              <w:bottom w:val="nil"/>
              <w:right w:val="single" w:sz="8" w:space="0" w:color="auto"/>
            </w:tcBorders>
            <w:shd w:val="clear" w:color="auto" w:fill="auto"/>
            <w:tcMar>
              <w:left w:w="0" w:type="dxa"/>
              <w:right w:w="28" w:type="dxa"/>
            </w:tcMar>
            <w:vAlign w:val="center"/>
          </w:tcPr>
          <w:p w14:paraId="6E30AD7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0.7%</w:t>
            </w:r>
          </w:p>
        </w:tc>
        <w:tc>
          <w:tcPr>
            <w:tcW w:w="402" w:type="dxa"/>
            <w:tcBorders>
              <w:top w:val="nil"/>
              <w:left w:val="single" w:sz="8" w:space="0" w:color="auto"/>
              <w:bottom w:val="nil"/>
            </w:tcBorders>
            <w:tcMar>
              <w:left w:w="0" w:type="dxa"/>
              <w:right w:w="28" w:type="dxa"/>
            </w:tcMar>
            <w:vAlign w:val="center"/>
          </w:tcPr>
          <w:p w14:paraId="5C7B1DA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10</w:t>
            </w:r>
          </w:p>
        </w:tc>
        <w:tc>
          <w:tcPr>
            <w:tcW w:w="402" w:type="dxa"/>
            <w:tcBorders>
              <w:top w:val="nil"/>
              <w:bottom w:val="nil"/>
            </w:tcBorders>
            <w:tcMar>
              <w:left w:w="0" w:type="dxa"/>
              <w:right w:w="28" w:type="dxa"/>
            </w:tcMar>
            <w:vAlign w:val="center"/>
          </w:tcPr>
          <w:p w14:paraId="7A2E23E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725302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8B47E1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10</w:t>
            </w:r>
          </w:p>
        </w:tc>
        <w:tc>
          <w:tcPr>
            <w:tcW w:w="402" w:type="dxa"/>
            <w:tcBorders>
              <w:top w:val="nil"/>
              <w:bottom w:val="nil"/>
            </w:tcBorders>
            <w:tcMar>
              <w:left w:w="0" w:type="dxa"/>
              <w:right w:w="28" w:type="dxa"/>
            </w:tcMar>
            <w:vAlign w:val="center"/>
          </w:tcPr>
          <w:p w14:paraId="4F55135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tcMar>
              <w:left w:w="0" w:type="dxa"/>
              <w:right w:w="28" w:type="dxa"/>
            </w:tcMar>
            <w:vAlign w:val="center"/>
          </w:tcPr>
          <w:p w14:paraId="0DD4B1A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33B0F9F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277324F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075E119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auto"/>
            <w:tcMar>
              <w:left w:w="0" w:type="dxa"/>
              <w:right w:w="28" w:type="dxa"/>
            </w:tcMar>
            <w:vAlign w:val="center"/>
          </w:tcPr>
          <w:p w14:paraId="3ED4A87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7F50A1D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left w:val="single" w:sz="4" w:space="0" w:color="auto"/>
              <w:bottom w:val="nil"/>
            </w:tcBorders>
            <w:shd w:val="clear" w:color="auto" w:fill="auto"/>
            <w:tcMar>
              <w:left w:w="0" w:type="dxa"/>
              <w:right w:w="28" w:type="dxa"/>
            </w:tcMar>
            <w:vAlign w:val="center"/>
          </w:tcPr>
          <w:p w14:paraId="535CCA0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2" w:type="dxa"/>
            <w:tcBorders>
              <w:top w:val="nil"/>
              <w:bottom w:val="nil"/>
            </w:tcBorders>
            <w:shd w:val="clear" w:color="auto" w:fill="auto"/>
            <w:tcMar>
              <w:left w:w="0" w:type="dxa"/>
              <w:right w:w="28" w:type="dxa"/>
            </w:tcMar>
            <w:vAlign w:val="center"/>
          </w:tcPr>
          <w:p w14:paraId="29BF7F8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66.7%</w:t>
            </w:r>
          </w:p>
        </w:tc>
        <w:tc>
          <w:tcPr>
            <w:tcW w:w="403" w:type="dxa"/>
            <w:tcBorders>
              <w:top w:val="nil"/>
              <w:bottom w:val="nil"/>
              <w:right w:val="single" w:sz="8" w:space="0" w:color="auto"/>
            </w:tcBorders>
            <w:tcMar>
              <w:left w:w="0" w:type="dxa"/>
              <w:right w:w="28" w:type="dxa"/>
            </w:tcMar>
            <w:vAlign w:val="center"/>
          </w:tcPr>
          <w:p w14:paraId="328C4A1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5FFCED46"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53A2CAC0"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41</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749044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37364AD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97</w:t>
            </w:r>
          </w:p>
        </w:tc>
        <w:tc>
          <w:tcPr>
            <w:tcW w:w="402" w:type="dxa"/>
            <w:tcBorders>
              <w:top w:val="nil"/>
              <w:bottom w:val="nil"/>
            </w:tcBorders>
            <w:shd w:val="clear" w:color="auto" w:fill="DEEAF6" w:themeFill="accent1" w:themeFillTint="33"/>
            <w:tcMar>
              <w:left w:w="0" w:type="dxa"/>
              <w:right w:w="28" w:type="dxa"/>
            </w:tcMar>
            <w:vAlign w:val="center"/>
          </w:tcPr>
          <w:p w14:paraId="38E32B7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7E0882D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103</w:t>
            </w:r>
          </w:p>
        </w:tc>
        <w:tc>
          <w:tcPr>
            <w:tcW w:w="402" w:type="dxa"/>
            <w:tcBorders>
              <w:top w:val="nil"/>
              <w:bottom w:val="nil"/>
            </w:tcBorders>
            <w:shd w:val="clear" w:color="auto" w:fill="DEEAF6" w:themeFill="accent1" w:themeFillTint="33"/>
            <w:tcMar>
              <w:left w:w="0" w:type="dxa"/>
              <w:right w:w="28" w:type="dxa"/>
            </w:tcMar>
            <w:vAlign w:val="center"/>
          </w:tcPr>
          <w:p w14:paraId="2790A54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4.9%</w:t>
            </w:r>
          </w:p>
        </w:tc>
        <w:tc>
          <w:tcPr>
            <w:tcW w:w="402" w:type="dxa"/>
            <w:tcBorders>
              <w:top w:val="nil"/>
              <w:bottom w:val="nil"/>
            </w:tcBorders>
            <w:shd w:val="clear" w:color="auto" w:fill="DEEAF6" w:themeFill="accent1" w:themeFillTint="33"/>
            <w:tcMar>
              <w:left w:w="0" w:type="dxa"/>
              <w:right w:w="28" w:type="dxa"/>
            </w:tcMar>
            <w:vAlign w:val="center"/>
          </w:tcPr>
          <w:p w14:paraId="7320BA8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94.2%</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499FC56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165A31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14</w:t>
            </w:r>
          </w:p>
        </w:tc>
        <w:tc>
          <w:tcPr>
            <w:tcW w:w="402" w:type="dxa"/>
            <w:tcBorders>
              <w:top w:val="nil"/>
              <w:bottom w:val="nil"/>
            </w:tcBorders>
            <w:shd w:val="clear" w:color="auto" w:fill="DEEAF6" w:themeFill="accent1" w:themeFillTint="33"/>
            <w:tcMar>
              <w:left w:w="0" w:type="dxa"/>
              <w:right w:w="28" w:type="dxa"/>
            </w:tcMar>
            <w:vAlign w:val="center"/>
          </w:tcPr>
          <w:p w14:paraId="032D8D0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5892FA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AF6AE4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14</w:t>
            </w:r>
          </w:p>
        </w:tc>
        <w:tc>
          <w:tcPr>
            <w:tcW w:w="402" w:type="dxa"/>
            <w:tcBorders>
              <w:top w:val="nil"/>
              <w:bottom w:val="nil"/>
            </w:tcBorders>
            <w:shd w:val="clear" w:color="auto" w:fill="DEEAF6" w:themeFill="accent1" w:themeFillTint="33"/>
            <w:tcMar>
              <w:left w:w="0" w:type="dxa"/>
              <w:right w:w="28" w:type="dxa"/>
            </w:tcMar>
            <w:vAlign w:val="center"/>
          </w:tcPr>
          <w:p w14:paraId="6489C87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14DD05C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E34719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CF7CD0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098197E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4BAC62C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2F55AC6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04C2E16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25.0%</w:t>
            </w:r>
          </w:p>
        </w:tc>
        <w:tc>
          <w:tcPr>
            <w:tcW w:w="402" w:type="dxa"/>
            <w:tcBorders>
              <w:top w:val="nil"/>
              <w:bottom w:val="nil"/>
            </w:tcBorders>
            <w:shd w:val="clear" w:color="auto" w:fill="DEEAF6" w:themeFill="accent1" w:themeFillTint="33"/>
            <w:tcMar>
              <w:left w:w="0" w:type="dxa"/>
              <w:right w:w="28" w:type="dxa"/>
            </w:tcMar>
            <w:vAlign w:val="center"/>
          </w:tcPr>
          <w:p w14:paraId="434DEFE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37.5%</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1FFA4A3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37.5%</w:t>
            </w:r>
          </w:p>
        </w:tc>
      </w:tr>
      <w:tr w:rsidR="006B00C0" w:rsidRPr="006B00C0" w14:paraId="237076E0"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05278E78"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42</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5991449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14</w:t>
            </w:r>
          </w:p>
        </w:tc>
        <w:tc>
          <w:tcPr>
            <w:tcW w:w="402" w:type="dxa"/>
            <w:tcBorders>
              <w:top w:val="nil"/>
              <w:bottom w:val="nil"/>
            </w:tcBorders>
            <w:shd w:val="clear" w:color="auto" w:fill="auto"/>
            <w:tcMar>
              <w:left w:w="0" w:type="dxa"/>
              <w:right w:w="28" w:type="dxa"/>
            </w:tcMar>
            <w:vAlign w:val="center"/>
          </w:tcPr>
          <w:p w14:paraId="350255F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92</w:t>
            </w:r>
          </w:p>
        </w:tc>
        <w:tc>
          <w:tcPr>
            <w:tcW w:w="402" w:type="dxa"/>
            <w:tcBorders>
              <w:top w:val="nil"/>
              <w:bottom w:val="nil"/>
            </w:tcBorders>
            <w:shd w:val="clear" w:color="auto" w:fill="auto"/>
            <w:tcMar>
              <w:left w:w="0" w:type="dxa"/>
              <w:right w:w="28" w:type="dxa"/>
            </w:tcMar>
            <w:vAlign w:val="center"/>
          </w:tcPr>
          <w:p w14:paraId="35A996A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605C3B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106</w:t>
            </w:r>
          </w:p>
        </w:tc>
        <w:tc>
          <w:tcPr>
            <w:tcW w:w="402" w:type="dxa"/>
            <w:tcBorders>
              <w:top w:val="nil"/>
              <w:bottom w:val="nil"/>
            </w:tcBorders>
            <w:shd w:val="clear" w:color="auto" w:fill="auto"/>
            <w:tcMar>
              <w:left w:w="0" w:type="dxa"/>
              <w:right w:w="28" w:type="dxa"/>
            </w:tcMar>
            <w:vAlign w:val="center"/>
          </w:tcPr>
          <w:p w14:paraId="6632E42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13.2%</w:t>
            </w:r>
          </w:p>
        </w:tc>
        <w:tc>
          <w:tcPr>
            <w:tcW w:w="402" w:type="dxa"/>
            <w:tcBorders>
              <w:top w:val="nil"/>
              <w:bottom w:val="nil"/>
            </w:tcBorders>
            <w:shd w:val="clear" w:color="auto" w:fill="auto"/>
            <w:tcMar>
              <w:left w:w="0" w:type="dxa"/>
              <w:right w:w="28" w:type="dxa"/>
            </w:tcMar>
            <w:vAlign w:val="center"/>
          </w:tcPr>
          <w:p w14:paraId="49688D3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86.8%</w:t>
            </w:r>
          </w:p>
        </w:tc>
        <w:tc>
          <w:tcPr>
            <w:tcW w:w="402" w:type="dxa"/>
            <w:tcBorders>
              <w:top w:val="nil"/>
              <w:bottom w:val="nil"/>
              <w:right w:val="single" w:sz="8" w:space="0" w:color="auto"/>
            </w:tcBorders>
            <w:shd w:val="clear" w:color="auto" w:fill="auto"/>
            <w:tcMar>
              <w:left w:w="0" w:type="dxa"/>
              <w:right w:w="28" w:type="dxa"/>
            </w:tcMar>
            <w:vAlign w:val="center"/>
          </w:tcPr>
          <w:p w14:paraId="4AFEE61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2FCD585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11</w:t>
            </w:r>
          </w:p>
        </w:tc>
        <w:tc>
          <w:tcPr>
            <w:tcW w:w="402" w:type="dxa"/>
            <w:tcBorders>
              <w:top w:val="nil"/>
              <w:bottom w:val="nil"/>
            </w:tcBorders>
            <w:tcMar>
              <w:left w:w="0" w:type="dxa"/>
              <w:right w:w="28" w:type="dxa"/>
            </w:tcMar>
            <w:vAlign w:val="center"/>
          </w:tcPr>
          <w:p w14:paraId="73C301F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tcMar>
              <w:left w:w="0" w:type="dxa"/>
              <w:right w:w="28" w:type="dxa"/>
            </w:tcMar>
            <w:vAlign w:val="center"/>
          </w:tcPr>
          <w:p w14:paraId="1B2EF39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73449F2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16</w:t>
            </w:r>
          </w:p>
        </w:tc>
        <w:tc>
          <w:tcPr>
            <w:tcW w:w="402" w:type="dxa"/>
            <w:tcBorders>
              <w:top w:val="nil"/>
              <w:bottom w:val="nil"/>
            </w:tcBorders>
            <w:tcMar>
              <w:left w:w="0" w:type="dxa"/>
              <w:right w:w="28" w:type="dxa"/>
            </w:tcMar>
            <w:vAlign w:val="center"/>
          </w:tcPr>
          <w:p w14:paraId="2A9B9D0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68.8%</w:t>
            </w:r>
          </w:p>
        </w:tc>
        <w:tc>
          <w:tcPr>
            <w:tcW w:w="402" w:type="dxa"/>
            <w:tcBorders>
              <w:top w:val="nil"/>
              <w:bottom w:val="nil"/>
            </w:tcBorders>
            <w:tcMar>
              <w:left w:w="0" w:type="dxa"/>
              <w:right w:w="28" w:type="dxa"/>
            </w:tcMar>
            <w:vAlign w:val="center"/>
          </w:tcPr>
          <w:p w14:paraId="2EE4C09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18.8%</w:t>
            </w:r>
          </w:p>
        </w:tc>
        <w:tc>
          <w:tcPr>
            <w:tcW w:w="402" w:type="dxa"/>
            <w:tcBorders>
              <w:top w:val="nil"/>
              <w:bottom w:val="nil"/>
              <w:right w:val="single" w:sz="8" w:space="0" w:color="auto"/>
            </w:tcBorders>
            <w:tcMar>
              <w:left w:w="0" w:type="dxa"/>
              <w:right w:w="28" w:type="dxa"/>
            </w:tcMar>
            <w:vAlign w:val="center"/>
          </w:tcPr>
          <w:p w14:paraId="18BCEB3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12.5%</w:t>
            </w:r>
          </w:p>
        </w:tc>
        <w:tc>
          <w:tcPr>
            <w:tcW w:w="402" w:type="dxa"/>
            <w:tcBorders>
              <w:top w:val="nil"/>
              <w:left w:val="single" w:sz="8" w:space="0" w:color="auto"/>
              <w:bottom w:val="nil"/>
            </w:tcBorders>
            <w:tcMar>
              <w:left w:w="0" w:type="dxa"/>
              <w:right w:w="28" w:type="dxa"/>
            </w:tcMar>
            <w:vAlign w:val="center"/>
          </w:tcPr>
          <w:p w14:paraId="2297B98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tcMar>
              <w:left w:w="0" w:type="dxa"/>
              <w:right w:w="28" w:type="dxa"/>
            </w:tcMar>
            <w:vAlign w:val="center"/>
          </w:tcPr>
          <w:p w14:paraId="31B62EA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352809F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5C123D8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left w:val="single" w:sz="4" w:space="0" w:color="auto"/>
              <w:bottom w:val="nil"/>
            </w:tcBorders>
            <w:shd w:val="clear" w:color="auto" w:fill="auto"/>
            <w:tcMar>
              <w:left w:w="0" w:type="dxa"/>
              <w:right w:w="28" w:type="dxa"/>
            </w:tcMar>
            <w:vAlign w:val="center"/>
          </w:tcPr>
          <w:p w14:paraId="42CEB80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80.0%</w:t>
            </w:r>
          </w:p>
        </w:tc>
        <w:tc>
          <w:tcPr>
            <w:tcW w:w="402" w:type="dxa"/>
            <w:tcBorders>
              <w:top w:val="nil"/>
              <w:bottom w:val="nil"/>
            </w:tcBorders>
            <w:shd w:val="clear" w:color="auto" w:fill="auto"/>
            <w:tcMar>
              <w:left w:w="0" w:type="dxa"/>
              <w:right w:w="28" w:type="dxa"/>
            </w:tcMar>
            <w:vAlign w:val="center"/>
          </w:tcPr>
          <w:p w14:paraId="0F77FFC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20.0%</w:t>
            </w:r>
          </w:p>
        </w:tc>
        <w:tc>
          <w:tcPr>
            <w:tcW w:w="403" w:type="dxa"/>
            <w:tcBorders>
              <w:top w:val="nil"/>
              <w:bottom w:val="nil"/>
              <w:right w:val="single" w:sz="8" w:space="0" w:color="auto"/>
            </w:tcBorders>
            <w:tcMar>
              <w:left w:w="0" w:type="dxa"/>
              <w:right w:w="28" w:type="dxa"/>
            </w:tcMar>
            <w:vAlign w:val="center"/>
          </w:tcPr>
          <w:p w14:paraId="099B3C9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1E9963EE"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2C8D392E"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43</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0D7705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w:t>
            </w:r>
          </w:p>
        </w:tc>
        <w:tc>
          <w:tcPr>
            <w:tcW w:w="402" w:type="dxa"/>
            <w:tcBorders>
              <w:top w:val="nil"/>
              <w:bottom w:val="nil"/>
            </w:tcBorders>
            <w:shd w:val="clear" w:color="auto" w:fill="DEEAF6" w:themeFill="accent1" w:themeFillTint="33"/>
            <w:tcMar>
              <w:left w:w="0" w:type="dxa"/>
              <w:right w:w="28" w:type="dxa"/>
            </w:tcMar>
            <w:vAlign w:val="center"/>
          </w:tcPr>
          <w:p w14:paraId="23FD1F7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74</w:t>
            </w:r>
          </w:p>
        </w:tc>
        <w:tc>
          <w:tcPr>
            <w:tcW w:w="402" w:type="dxa"/>
            <w:tcBorders>
              <w:top w:val="nil"/>
              <w:bottom w:val="nil"/>
            </w:tcBorders>
            <w:shd w:val="clear" w:color="auto" w:fill="DEEAF6" w:themeFill="accent1" w:themeFillTint="33"/>
            <w:tcMar>
              <w:left w:w="0" w:type="dxa"/>
              <w:right w:w="28" w:type="dxa"/>
            </w:tcMar>
            <w:vAlign w:val="center"/>
          </w:tcPr>
          <w:p w14:paraId="40AC964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80E2CA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85</w:t>
            </w:r>
          </w:p>
        </w:tc>
        <w:tc>
          <w:tcPr>
            <w:tcW w:w="402" w:type="dxa"/>
            <w:tcBorders>
              <w:top w:val="nil"/>
              <w:bottom w:val="nil"/>
            </w:tcBorders>
            <w:shd w:val="clear" w:color="auto" w:fill="DEEAF6" w:themeFill="accent1" w:themeFillTint="33"/>
            <w:tcMar>
              <w:left w:w="0" w:type="dxa"/>
              <w:right w:w="28" w:type="dxa"/>
            </w:tcMar>
            <w:vAlign w:val="center"/>
          </w:tcPr>
          <w:p w14:paraId="12D332F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12.9%</w:t>
            </w:r>
          </w:p>
        </w:tc>
        <w:tc>
          <w:tcPr>
            <w:tcW w:w="402" w:type="dxa"/>
            <w:tcBorders>
              <w:top w:val="nil"/>
              <w:bottom w:val="nil"/>
            </w:tcBorders>
            <w:shd w:val="clear" w:color="auto" w:fill="DEEAF6" w:themeFill="accent1" w:themeFillTint="33"/>
            <w:tcMar>
              <w:left w:w="0" w:type="dxa"/>
              <w:right w:w="28" w:type="dxa"/>
            </w:tcMar>
            <w:vAlign w:val="center"/>
          </w:tcPr>
          <w:p w14:paraId="4B563D9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87.1%</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46849A6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8231F4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DEEAF6" w:themeFill="accent1" w:themeFillTint="33"/>
            <w:tcMar>
              <w:left w:w="0" w:type="dxa"/>
              <w:right w:w="28" w:type="dxa"/>
            </w:tcMar>
            <w:vAlign w:val="center"/>
          </w:tcPr>
          <w:p w14:paraId="2673CEC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43D1201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48C8936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10</w:t>
            </w:r>
          </w:p>
        </w:tc>
        <w:tc>
          <w:tcPr>
            <w:tcW w:w="402" w:type="dxa"/>
            <w:tcBorders>
              <w:top w:val="nil"/>
              <w:bottom w:val="nil"/>
            </w:tcBorders>
            <w:shd w:val="clear" w:color="auto" w:fill="DEEAF6" w:themeFill="accent1" w:themeFillTint="33"/>
            <w:tcMar>
              <w:left w:w="0" w:type="dxa"/>
              <w:right w:w="28" w:type="dxa"/>
            </w:tcMar>
            <w:vAlign w:val="center"/>
          </w:tcPr>
          <w:p w14:paraId="51CBC51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60.0%</w:t>
            </w:r>
          </w:p>
        </w:tc>
        <w:tc>
          <w:tcPr>
            <w:tcW w:w="402" w:type="dxa"/>
            <w:tcBorders>
              <w:top w:val="nil"/>
              <w:bottom w:val="nil"/>
            </w:tcBorders>
            <w:shd w:val="clear" w:color="auto" w:fill="DEEAF6" w:themeFill="accent1" w:themeFillTint="33"/>
            <w:tcMar>
              <w:left w:w="0" w:type="dxa"/>
              <w:right w:w="28" w:type="dxa"/>
            </w:tcMar>
            <w:vAlign w:val="center"/>
          </w:tcPr>
          <w:p w14:paraId="1154C1B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B97A84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420554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6773A34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A4D01D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574C5D6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27A869D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66.7%</w:t>
            </w:r>
          </w:p>
        </w:tc>
        <w:tc>
          <w:tcPr>
            <w:tcW w:w="402" w:type="dxa"/>
            <w:tcBorders>
              <w:top w:val="nil"/>
              <w:bottom w:val="nil"/>
            </w:tcBorders>
            <w:shd w:val="clear" w:color="auto" w:fill="DEEAF6" w:themeFill="accent1" w:themeFillTint="33"/>
            <w:tcMar>
              <w:left w:w="0" w:type="dxa"/>
              <w:right w:w="28" w:type="dxa"/>
            </w:tcMar>
            <w:vAlign w:val="center"/>
          </w:tcPr>
          <w:p w14:paraId="02F1887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070D26E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r>
      <w:tr w:rsidR="006B00C0" w:rsidRPr="006B00C0" w14:paraId="3E4ED278"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7D9B51ED"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44</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4AA2F60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w:t>
            </w:r>
          </w:p>
        </w:tc>
        <w:tc>
          <w:tcPr>
            <w:tcW w:w="402" w:type="dxa"/>
            <w:tcBorders>
              <w:top w:val="nil"/>
              <w:bottom w:val="nil"/>
            </w:tcBorders>
            <w:shd w:val="clear" w:color="auto" w:fill="auto"/>
            <w:tcMar>
              <w:left w:w="0" w:type="dxa"/>
              <w:right w:w="28" w:type="dxa"/>
            </w:tcMar>
            <w:vAlign w:val="center"/>
          </w:tcPr>
          <w:p w14:paraId="68C6708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78</w:t>
            </w:r>
          </w:p>
        </w:tc>
        <w:tc>
          <w:tcPr>
            <w:tcW w:w="402" w:type="dxa"/>
            <w:tcBorders>
              <w:top w:val="nil"/>
              <w:bottom w:val="nil"/>
            </w:tcBorders>
            <w:shd w:val="clear" w:color="auto" w:fill="auto"/>
            <w:tcMar>
              <w:left w:w="0" w:type="dxa"/>
              <w:right w:w="28" w:type="dxa"/>
            </w:tcMar>
            <w:vAlign w:val="center"/>
          </w:tcPr>
          <w:p w14:paraId="1FD86F3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D2E9DD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89</w:t>
            </w:r>
          </w:p>
        </w:tc>
        <w:tc>
          <w:tcPr>
            <w:tcW w:w="402" w:type="dxa"/>
            <w:tcBorders>
              <w:top w:val="nil"/>
              <w:bottom w:val="nil"/>
            </w:tcBorders>
            <w:shd w:val="clear" w:color="auto" w:fill="auto"/>
            <w:tcMar>
              <w:left w:w="0" w:type="dxa"/>
              <w:right w:w="28" w:type="dxa"/>
            </w:tcMar>
            <w:vAlign w:val="center"/>
          </w:tcPr>
          <w:p w14:paraId="10692DC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12.4%</w:t>
            </w:r>
          </w:p>
        </w:tc>
        <w:tc>
          <w:tcPr>
            <w:tcW w:w="402" w:type="dxa"/>
            <w:tcBorders>
              <w:top w:val="nil"/>
              <w:bottom w:val="nil"/>
            </w:tcBorders>
            <w:shd w:val="clear" w:color="auto" w:fill="auto"/>
            <w:tcMar>
              <w:left w:w="0" w:type="dxa"/>
              <w:right w:w="28" w:type="dxa"/>
            </w:tcMar>
            <w:vAlign w:val="center"/>
          </w:tcPr>
          <w:p w14:paraId="2E0EC0E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87.6%</w:t>
            </w:r>
          </w:p>
        </w:tc>
        <w:tc>
          <w:tcPr>
            <w:tcW w:w="402" w:type="dxa"/>
            <w:tcBorders>
              <w:top w:val="nil"/>
              <w:bottom w:val="nil"/>
              <w:right w:val="single" w:sz="8" w:space="0" w:color="auto"/>
            </w:tcBorders>
            <w:shd w:val="clear" w:color="auto" w:fill="auto"/>
            <w:tcMar>
              <w:left w:w="0" w:type="dxa"/>
              <w:right w:w="28" w:type="dxa"/>
            </w:tcMar>
            <w:vAlign w:val="center"/>
          </w:tcPr>
          <w:p w14:paraId="070B36F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5447409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4C85016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2593702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2442A10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tcMar>
              <w:left w:w="0" w:type="dxa"/>
              <w:right w:w="28" w:type="dxa"/>
            </w:tcMar>
            <w:vAlign w:val="center"/>
          </w:tcPr>
          <w:p w14:paraId="2B282BA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50.0%</w:t>
            </w:r>
          </w:p>
        </w:tc>
        <w:tc>
          <w:tcPr>
            <w:tcW w:w="402" w:type="dxa"/>
            <w:tcBorders>
              <w:top w:val="nil"/>
              <w:bottom w:val="nil"/>
            </w:tcBorders>
            <w:tcMar>
              <w:left w:w="0" w:type="dxa"/>
              <w:right w:w="28" w:type="dxa"/>
            </w:tcMar>
            <w:vAlign w:val="center"/>
          </w:tcPr>
          <w:p w14:paraId="3F1ED87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25.0%</w:t>
            </w:r>
          </w:p>
        </w:tc>
        <w:tc>
          <w:tcPr>
            <w:tcW w:w="402" w:type="dxa"/>
            <w:tcBorders>
              <w:top w:val="nil"/>
              <w:bottom w:val="nil"/>
              <w:right w:val="single" w:sz="8" w:space="0" w:color="auto"/>
            </w:tcBorders>
            <w:tcMar>
              <w:left w:w="0" w:type="dxa"/>
              <w:right w:w="28" w:type="dxa"/>
            </w:tcMar>
            <w:vAlign w:val="center"/>
          </w:tcPr>
          <w:p w14:paraId="1D64302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25.0%</w:t>
            </w:r>
          </w:p>
        </w:tc>
        <w:tc>
          <w:tcPr>
            <w:tcW w:w="402" w:type="dxa"/>
            <w:tcBorders>
              <w:top w:val="nil"/>
              <w:left w:val="single" w:sz="8" w:space="0" w:color="auto"/>
              <w:bottom w:val="nil"/>
            </w:tcBorders>
            <w:tcMar>
              <w:left w:w="0" w:type="dxa"/>
              <w:right w:w="28" w:type="dxa"/>
            </w:tcMar>
            <w:vAlign w:val="center"/>
          </w:tcPr>
          <w:p w14:paraId="2798A5A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2617F52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0257C5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391FE9E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left w:val="single" w:sz="4" w:space="0" w:color="auto"/>
              <w:bottom w:val="nil"/>
            </w:tcBorders>
            <w:shd w:val="clear" w:color="auto" w:fill="auto"/>
            <w:tcMar>
              <w:left w:w="0" w:type="dxa"/>
              <w:right w:w="28" w:type="dxa"/>
            </w:tcMar>
            <w:vAlign w:val="center"/>
          </w:tcPr>
          <w:p w14:paraId="185D03A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436229D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tcMar>
              <w:left w:w="0" w:type="dxa"/>
              <w:right w:w="28" w:type="dxa"/>
            </w:tcMar>
            <w:vAlign w:val="center"/>
          </w:tcPr>
          <w:p w14:paraId="27ECB0F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05397E8B"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70ED2965"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55A05C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799D318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77</w:t>
            </w:r>
          </w:p>
        </w:tc>
        <w:tc>
          <w:tcPr>
            <w:tcW w:w="402" w:type="dxa"/>
            <w:tcBorders>
              <w:top w:val="nil"/>
              <w:bottom w:val="nil"/>
            </w:tcBorders>
            <w:shd w:val="clear" w:color="auto" w:fill="DEEAF6" w:themeFill="accent1" w:themeFillTint="33"/>
            <w:tcMar>
              <w:left w:w="0" w:type="dxa"/>
              <w:right w:w="28" w:type="dxa"/>
            </w:tcMar>
            <w:vAlign w:val="center"/>
          </w:tcPr>
          <w:p w14:paraId="1E831B9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6C6EF7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82</w:t>
            </w:r>
          </w:p>
        </w:tc>
        <w:tc>
          <w:tcPr>
            <w:tcW w:w="402" w:type="dxa"/>
            <w:tcBorders>
              <w:top w:val="nil"/>
              <w:bottom w:val="nil"/>
            </w:tcBorders>
            <w:shd w:val="clear" w:color="auto" w:fill="DEEAF6" w:themeFill="accent1" w:themeFillTint="33"/>
            <w:tcMar>
              <w:left w:w="0" w:type="dxa"/>
              <w:right w:w="28" w:type="dxa"/>
            </w:tcMar>
            <w:vAlign w:val="center"/>
          </w:tcPr>
          <w:p w14:paraId="38DC654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6.1%</w:t>
            </w:r>
          </w:p>
        </w:tc>
        <w:tc>
          <w:tcPr>
            <w:tcW w:w="402" w:type="dxa"/>
            <w:tcBorders>
              <w:top w:val="nil"/>
              <w:bottom w:val="nil"/>
            </w:tcBorders>
            <w:shd w:val="clear" w:color="auto" w:fill="DEEAF6" w:themeFill="accent1" w:themeFillTint="33"/>
            <w:tcMar>
              <w:left w:w="0" w:type="dxa"/>
              <w:right w:w="28" w:type="dxa"/>
            </w:tcMar>
            <w:vAlign w:val="center"/>
          </w:tcPr>
          <w:p w14:paraId="7A25C9C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93.9%</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6BABC9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4E2033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3DA303D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31D7304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276450E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w:t>
            </w:r>
          </w:p>
        </w:tc>
        <w:tc>
          <w:tcPr>
            <w:tcW w:w="402" w:type="dxa"/>
            <w:tcBorders>
              <w:top w:val="nil"/>
              <w:bottom w:val="nil"/>
            </w:tcBorders>
            <w:shd w:val="clear" w:color="auto" w:fill="DEEAF6" w:themeFill="accent1" w:themeFillTint="33"/>
            <w:tcMar>
              <w:left w:w="0" w:type="dxa"/>
              <w:right w:w="28" w:type="dxa"/>
            </w:tcMar>
            <w:vAlign w:val="center"/>
          </w:tcPr>
          <w:p w14:paraId="4E80E62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44.4%</w:t>
            </w:r>
          </w:p>
        </w:tc>
        <w:tc>
          <w:tcPr>
            <w:tcW w:w="402" w:type="dxa"/>
            <w:tcBorders>
              <w:top w:val="nil"/>
              <w:bottom w:val="nil"/>
            </w:tcBorders>
            <w:shd w:val="clear" w:color="auto" w:fill="DEEAF6" w:themeFill="accent1" w:themeFillTint="33"/>
            <w:tcMar>
              <w:left w:w="0" w:type="dxa"/>
              <w:right w:w="28" w:type="dxa"/>
            </w:tcMar>
            <w:vAlign w:val="center"/>
          </w:tcPr>
          <w:p w14:paraId="420ACC3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33.3%</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3488C6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22.2%</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14031E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16C6370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4D3969B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2E99B84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5A40859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20.0%</w:t>
            </w:r>
          </w:p>
        </w:tc>
        <w:tc>
          <w:tcPr>
            <w:tcW w:w="402" w:type="dxa"/>
            <w:tcBorders>
              <w:top w:val="nil"/>
              <w:bottom w:val="nil"/>
            </w:tcBorders>
            <w:shd w:val="clear" w:color="auto" w:fill="DEEAF6" w:themeFill="accent1" w:themeFillTint="33"/>
            <w:tcMar>
              <w:left w:w="0" w:type="dxa"/>
              <w:right w:w="28" w:type="dxa"/>
            </w:tcMar>
            <w:vAlign w:val="center"/>
          </w:tcPr>
          <w:p w14:paraId="7852CCD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1B89817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r>
      <w:tr w:rsidR="006B00C0" w:rsidRPr="006B00C0" w14:paraId="39BB1DEA"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09B83DB7"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46</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7C24573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auto"/>
            <w:tcMar>
              <w:left w:w="0" w:type="dxa"/>
              <w:right w:w="28" w:type="dxa"/>
            </w:tcMar>
            <w:vAlign w:val="center"/>
          </w:tcPr>
          <w:p w14:paraId="1931D81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79</w:t>
            </w:r>
          </w:p>
        </w:tc>
        <w:tc>
          <w:tcPr>
            <w:tcW w:w="402" w:type="dxa"/>
            <w:tcBorders>
              <w:top w:val="nil"/>
              <w:bottom w:val="nil"/>
            </w:tcBorders>
            <w:shd w:val="clear" w:color="auto" w:fill="auto"/>
            <w:tcMar>
              <w:left w:w="0" w:type="dxa"/>
              <w:right w:w="28" w:type="dxa"/>
            </w:tcMar>
            <w:vAlign w:val="center"/>
          </w:tcPr>
          <w:p w14:paraId="283C4D7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2C7496E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87</w:t>
            </w:r>
          </w:p>
        </w:tc>
        <w:tc>
          <w:tcPr>
            <w:tcW w:w="402" w:type="dxa"/>
            <w:tcBorders>
              <w:top w:val="nil"/>
              <w:bottom w:val="nil"/>
            </w:tcBorders>
            <w:shd w:val="clear" w:color="auto" w:fill="auto"/>
            <w:tcMar>
              <w:left w:w="0" w:type="dxa"/>
              <w:right w:w="28" w:type="dxa"/>
            </w:tcMar>
            <w:vAlign w:val="center"/>
          </w:tcPr>
          <w:p w14:paraId="0FCE49D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8.0%</w:t>
            </w:r>
          </w:p>
        </w:tc>
        <w:tc>
          <w:tcPr>
            <w:tcW w:w="402" w:type="dxa"/>
            <w:tcBorders>
              <w:top w:val="nil"/>
              <w:bottom w:val="nil"/>
            </w:tcBorders>
            <w:shd w:val="clear" w:color="auto" w:fill="auto"/>
            <w:tcMar>
              <w:left w:w="0" w:type="dxa"/>
              <w:right w:w="28" w:type="dxa"/>
            </w:tcMar>
            <w:vAlign w:val="center"/>
          </w:tcPr>
          <w:p w14:paraId="77F3140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90.8%</w:t>
            </w:r>
          </w:p>
        </w:tc>
        <w:tc>
          <w:tcPr>
            <w:tcW w:w="402" w:type="dxa"/>
            <w:tcBorders>
              <w:top w:val="nil"/>
              <w:bottom w:val="nil"/>
              <w:right w:val="single" w:sz="8" w:space="0" w:color="auto"/>
            </w:tcBorders>
            <w:shd w:val="clear" w:color="auto" w:fill="auto"/>
            <w:tcMar>
              <w:left w:w="0" w:type="dxa"/>
              <w:right w:w="28" w:type="dxa"/>
            </w:tcMar>
            <w:vAlign w:val="center"/>
          </w:tcPr>
          <w:p w14:paraId="4354D58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w:t>
            </w:r>
          </w:p>
        </w:tc>
        <w:tc>
          <w:tcPr>
            <w:tcW w:w="402" w:type="dxa"/>
            <w:tcBorders>
              <w:top w:val="nil"/>
              <w:left w:val="single" w:sz="8" w:space="0" w:color="auto"/>
              <w:bottom w:val="nil"/>
            </w:tcBorders>
            <w:tcMar>
              <w:left w:w="0" w:type="dxa"/>
              <w:right w:w="28" w:type="dxa"/>
            </w:tcMar>
            <w:vAlign w:val="center"/>
          </w:tcPr>
          <w:p w14:paraId="28901BF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tcMar>
              <w:left w:w="0" w:type="dxa"/>
              <w:right w:w="28" w:type="dxa"/>
            </w:tcMar>
            <w:vAlign w:val="center"/>
          </w:tcPr>
          <w:p w14:paraId="3B8DCBF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49D6988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tcMar>
              <w:left w:w="0" w:type="dxa"/>
              <w:right w:w="28" w:type="dxa"/>
            </w:tcMar>
            <w:vAlign w:val="center"/>
          </w:tcPr>
          <w:p w14:paraId="48A625B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11</w:t>
            </w:r>
          </w:p>
        </w:tc>
        <w:tc>
          <w:tcPr>
            <w:tcW w:w="402" w:type="dxa"/>
            <w:tcBorders>
              <w:top w:val="nil"/>
              <w:bottom w:val="nil"/>
            </w:tcBorders>
            <w:tcMar>
              <w:left w:w="0" w:type="dxa"/>
              <w:right w:w="28" w:type="dxa"/>
            </w:tcMar>
            <w:vAlign w:val="center"/>
          </w:tcPr>
          <w:p w14:paraId="2900EF6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36.4%</w:t>
            </w:r>
          </w:p>
        </w:tc>
        <w:tc>
          <w:tcPr>
            <w:tcW w:w="402" w:type="dxa"/>
            <w:tcBorders>
              <w:top w:val="nil"/>
              <w:bottom w:val="nil"/>
            </w:tcBorders>
            <w:tcMar>
              <w:left w:w="0" w:type="dxa"/>
              <w:right w:w="28" w:type="dxa"/>
            </w:tcMar>
            <w:vAlign w:val="center"/>
          </w:tcPr>
          <w:p w14:paraId="23ED6F8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9.1%</w:t>
            </w:r>
          </w:p>
        </w:tc>
        <w:tc>
          <w:tcPr>
            <w:tcW w:w="402" w:type="dxa"/>
            <w:tcBorders>
              <w:top w:val="nil"/>
              <w:bottom w:val="nil"/>
              <w:right w:val="single" w:sz="8" w:space="0" w:color="auto"/>
            </w:tcBorders>
            <w:tcMar>
              <w:left w:w="0" w:type="dxa"/>
              <w:right w:w="28" w:type="dxa"/>
            </w:tcMar>
            <w:vAlign w:val="center"/>
          </w:tcPr>
          <w:p w14:paraId="66DB71F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54.5%</w:t>
            </w:r>
          </w:p>
        </w:tc>
        <w:tc>
          <w:tcPr>
            <w:tcW w:w="402" w:type="dxa"/>
            <w:tcBorders>
              <w:top w:val="nil"/>
              <w:left w:val="single" w:sz="8" w:space="0" w:color="auto"/>
              <w:bottom w:val="nil"/>
            </w:tcBorders>
            <w:tcMar>
              <w:left w:w="0" w:type="dxa"/>
              <w:right w:w="28" w:type="dxa"/>
            </w:tcMar>
            <w:vAlign w:val="center"/>
          </w:tcPr>
          <w:p w14:paraId="0BB0033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tcMar>
              <w:left w:w="0" w:type="dxa"/>
              <w:right w:w="28" w:type="dxa"/>
            </w:tcMar>
            <w:vAlign w:val="center"/>
          </w:tcPr>
          <w:p w14:paraId="7A786A2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88D998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6B47F34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left w:val="single" w:sz="4" w:space="0" w:color="auto"/>
              <w:bottom w:val="nil"/>
            </w:tcBorders>
            <w:shd w:val="clear" w:color="auto" w:fill="auto"/>
            <w:tcMar>
              <w:left w:w="0" w:type="dxa"/>
              <w:right w:w="28" w:type="dxa"/>
            </w:tcMar>
            <w:vAlign w:val="center"/>
          </w:tcPr>
          <w:p w14:paraId="424E161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48B3061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tcMar>
              <w:left w:w="0" w:type="dxa"/>
              <w:right w:w="28" w:type="dxa"/>
            </w:tcMar>
            <w:vAlign w:val="center"/>
          </w:tcPr>
          <w:p w14:paraId="16FE6D7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67E5B8E7"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5A777B1D"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47</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4BAF0F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DEEAF6" w:themeFill="accent1" w:themeFillTint="33"/>
            <w:tcMar>
              <w:left w:w="0" w:type="dxa"/>
              <w:right w:w="28" w:type="dxa"/>
            </w:tcMar>
            <w:vAlign w:val="center"/>
          </w:tcPr>
          <w:p w14:paraId="02BAD6A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58</w:t>
            </w:r>
          </w:p>
        </w:tc>
        <w:tc>
          <w:tcPr>
            <w:tcW w:w="402" w:type="dxa"/>
            <w:tcBorders>
              <w:top w:val="nil"/>
              <w:bottom w:val="nil"/>
            </w:tcBorders>
            <w:shd w:val="clear" w:color="auto" w:fill="DEEAF6" w:themeFill="accent1" w:themeFillTint="33"/>
            <w:tcMar>
              <w:left w:w="0" w:type="dxa"/>
              <w:right w:w="28" w:type="dxa"/>
            </w:tcMar>
            <w:vAlign w:val="center"/>
          </w:tcPr>
          <w:p w14:paraId="54C96A8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E07CCA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65</w:t>
            </w:r>
          </w:p>
        </w:tc>
        <w:tc>
          <w:tcPr>
            <w:tcW w:w="402" w:type="dxa"/>
            <w:tcBorders>
              <w:top w:val="nil"/>
              <w:bottom w:val="nil"/>
            </w:tcBorders>
            <w:shd w:val="clear" w:color="auto" w:fill="DEEAF6" w:themeFill="accent1" w:themeFillTint="33"/>
            <w:tcMar>
              <w:left w:w="0" w:type="dxa"/>
              <w:right w:w="28" w:type="dxa"/>
            </w:tcMar>
            <w:vAlign w:val="center"/>
          </w:tcPr>
          <w:p w14:paraId="1C4301D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10.8%</w:t>
            </w:r>
          </w:p>
        </w:tc>
        <w:tc>
          <w:tcPr>
            <w:tcW w:w="402" w:type="dxa"/>
            <w:tcBorders>
              <w:top w:val="nil"/>
              <w:bottom w:val="nil"/>
            </w:tcBorders>
            <w:shd w:val="clear" w:color="auto" w:fill="DEEAF6" w:themeFill="accent1" w:themeFillTint="33"/>
            <w:tcMar>
              <w:left w:w="0" w:type="dxa"/>
              <w:right w:w="28" w:type="dxa"/>
            </w:tcMar>
            <w:vAlign w:val="center"/>
          </w:tcPr>
          <w:p w14:paraId="51A9EFB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89.2%</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F5E272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A11F88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7E787E1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6F8A9F9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DEEAF6" w:themeFill="accent1" w:themeFillTint="33"/>
            <w:tcMar>
              <w:left w:w="0" w:type="dxa"/>
              <w:right w:w="28" w:type="dxa"/>
            </w:tcMar>
            <w:vAlign w:val="center"/>
          </w:tcPr>
          <w:p w14:paraId="341905F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w:t>
            </w:r>
          </w:p>
        </w:tc>
        <w:tc>
          <w:tcPr>
            <w:tcW w:w="402" w:type="dxa"/>
            <w:tcBorders>
              <w:top w:val="nil"/>
              <w:bottom w:val="nil"/>
            </w:tcBorders>
            <w:shd w:val="clear" w:color="auto" w:fill="DEEAF6" w:themeFill="accent1" w:themeFillTint="33"/>
            <w:tcMar>
              <w:left w:w="0" w:type="dxa"/>
              <w:right w:w="28" w:type="dxa"/>
            </w:tcMar>
            <w:vAlign w:val="center"/>
          </w:tcPr>
          <w:p w14:paraId="3F0607A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22.2%</w:t>
            </w:r>
          </w:p>
        </w:tc>
        <w:tc>
          <w:tcPr>
            <w:tcW w:w="402" w:type="dxa"/>
            <w:tcBorders>
              <w:top w:val="nil"/>
              <w:bottom w:val="nil"/>
            </w:tcBorders>
            <w:shd w:val="clear" w:color="auto" w:fill="DEEAF6" w:themeFill="accent1" w:themeFillTint="33"/>
            <w:tcMar>
              <w:left w:w="0" w:type="dxa"/>
              <w:right w:w="28" w:type="dxa"/>
            </w:tcMar>
            <w:vAlign w:val="center"/>
          </w:tcPr>
          <w:p w14:paraId="655F88D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11.1%</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D11D31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66.7%</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FDCB0B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60732FC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DEEAF6" w:themeFill="accent1" w:themeFillTint="33"/>
            <w:tcMar>
              <w:left w:w="0" w:type="dxa"/>
              <w:right w:w="28" w:type="dxa"/>
            </w:tcMar>
            <w:vAlign w:val="center"/>
          </w:tcPr>
          <w:p w14:paraId="3DFC7E9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1A925C6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7BEE94B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30.0%</w:t>
            </w:r>
          </w:p>
        </w:tc>
        <w:tc>
          <w:tcPr>
            <w:tcW w:w="402" w:type="dxa"/>
            <w:tcBorders>
              <w:top w:val="nil"/>
              <w:bottom w:val="nil"/>
            </w:tcBorders>
            <w:shd w:val="clear" w:color="auto" w:fill="DEEAF6" w:themeFill="accent1" w:themeFillTint="33"/>
            <w:tcMar>
              <w:left w:w="0" w:type="dxa"/>
              <w:right w:w="28" w:type="dxa"/>
            </w:tcMar>
            <w:vAlign w:val="center"/>
          </w:tcPr>
          <w:p w14:paraId="0ACBC8B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46DEAED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10.0%</w:t>
            </w:r>
          </w:p>
        </w:tc>
      </w:tr>
      <w:tr w:rsidR="006B00C0" w:rsidRPr="006B00C0" w14:paraId="390C4856"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72F37777"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48</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013B129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29</w:t>
            </w:r>
          </w:p>
        </w:tc>
        <w:tc>
          <w:tcPr>
            <w:tcW w:w="402" w:type="dxa"/>
            <w:tcBorders>
              <w:top w:val="nil"/>
              <w:bottom w:val="nil"/>
            </w:tcBorders>
            <w:shd w:val="clear" w:color="auto" w:fill="auto"/>
            <w:tcMar>
              <w:left w:w="0" w:type="dxa"/>
              <w:right w:w="28" w:type="dxa"/>
            </w:tcMar>
            <w:vAlign w:val="center"/>
          </w:tcPr>
          <w:p w14:paraId="5245A03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542165D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18</w:t>
            </w:r>
          </w:p>
        </w:tc>
        <w:tc>
          <w:tcPr>
            <w:tcW w:w="402" w:type="dxa"/>
            <w:tcBorders>
              <w:top w:val="nil"/>
              <w:bottom w:val="nil"/>
            </w:tcBorders>
            <w:shd w:val="clear" w:color="auto" w:fill="auto"/>
            <w:tcMar>
              <w:left w:w="0" w:type="dxa"/>
              <w:right w:w="28" w:type="dxa"/>
            </w:tcMar>
            <w:vAlign w:val="center"/>
          </w:tcPr>
          <w:p w14:paraId="204D671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49</w:t>
            </w:r>
          </w:p>
        </w:tc>
        <w:tc>
          <w:tcPr>
            <w:tcW w:w="402" w:type="dxa"/>
            <w:tcBorders>
              <w:top w:val="nil"/>
              <w:bottom w:val="nil"/>
            </w:tcBorders>
            <w:shd w:val="clear" w:color="auto" w:fill="auto"/>
            <w:tcMar>
              <w:left w:w="0" w:type="dxa"/>
              <w:right w:w="28" w:type="dxa"/>
            </w:tcMar>
            <w:vAlign w:val="center"/>
          </w:tcPr>
          <w:p w14:paraId="5479943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59.2%</w:t>
            </w:r>
          </w:p>
        </w:tc>
        <w:tc>
          <w:tcPr>
            <w:tcW w:w="402" w:type="dxa"/>
            <w:tcBorders>
              <w:top w:val="nil"/>
              <w:bottom w:val="nil"/>
            </w:tcBorders>
            <w:shd w:val="clear" w:color="auto" w:fill="auto"/>
            <w:tcMar>
              <w:left w:w="0" w:type="dxa"/>
              <w:right w:w="28" w:type="dxa"/>
            </w:tcMar>
            <w:vAlign w:val="center"/>
          </w:tcPr>
          <w:p w14:paraId="57388D5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4.1%</w:t>
            </w:r>
          </w:p>
        </w:tc>
        <w:tc>
          <w:tcPr>
            <w:tcW w:w="402" w:type="dxa"/>
            <w:tcBorders>
              <w:top w:val="nil"/>
              <w:bottom w:val="nil"/>
              <w:right w:val="single" w:sz="8" w:space="0" w:color="auto"/>
            </w:tcBorders>
            <w:shd w:val="clear" w:color="auto" w:fill="auto"/>
            <w:tcMar>
              <w:left w:w="0" w:type="dxa"/>
              <w:right w:w="28" w:type="dxa"/>
            </w:tcMar>
            <w:vAlign w:val="center"/>
          </w:tcPr>
          <w:p w14:paraId="2F92869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36.7%</w:t>
            </w:r>
          </w:p>
        </w:tc>
        <w:tc>
          <w:tcPr>
            <w:tcW w:w="402" w:type="dxa"/>
            <w:tcBorders>
              <w:top w:val="nil"/>
              <w:left w:val="single" w:sz="8" w:space="0" w:color="auto"/>
              <w:bottom w:val="nil"/>
            </w:tcBorders>
            <w:tcMar>
              <w:left w:w="0" w:type="dxa"/>
              <w:right w:w="28" w:type="dxa"/>
            </w:tcMar>
            <w:vAlign w:val="center"/>
          </w:tcPr>
          <w:p w14:paraId="234215B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3948C70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809444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568DD3C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tcMar>
              <w:left w:w="0" w:type="dxa"/>
              <w:right w:w="28" w:type="dxa"/>
            </w:tcMar>
            <w:vAlign w:val="center"/>
          </w:tcPr>
          <w:p w14:paraId="1A024DA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33.3%</w:t>
            </w:r>
          </w:p>
        </w:tc>
        <w:tc>
          <w:tcPr>
            <w:tcW w:w="402" w:type="dxa"/>
            <w:tcBorders>
              <w:top w:val="nil"/>
              <w:bottom w:val="nil"/>
            </w:tcBorders>
            <w:tcMar>
              <w:left w:w="0" w:type="dxa"/>
              <w:right w:w="28" w:type="dxa"/>
            </w:tcMar>
            <w:vAlign w:val="center"/>
          </w:tcPr>
          <w:p w14:paraId="656A3A7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3751BA8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66.7%</w:t>
            </w:r>
          </w:p>
        </w:tc>
        <w:tc>
          <w:tcPr>
            <w:tcW w:w="402" w:type="dxa"/>
            <w:tcBorders>
              <w:top w:val="nil"/>
              <w:left w:val="single" w:sz="8" w:space="0" w:color="auto"/>
              <w:bottom w:val="nil"/>
            </w:tcBorders>
            <w:tcMar>
              <w:left w:w="0" w:type="dxa"/>
              <w:right w:w="28" w:type="dxa"/>
            </w:tcMar>
            <w:vAlign w:val="center"/>
          </w:tcPr>
          <w:p w14:paraId="556E8C7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0D0F718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482CF5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right w:val="single" w:sz="4" w:space="0" w:color="auto"/>
            </w:tcBorders>
            <w:shd w:val="clear" w:color="auto" w:fill="auto"/>
            <w:tcMar>
              <w:left w:w="0" w:type="dxa"/>
              <w:right w:w="28" w:type="dxa"/>
            </w:tcMar>
            <w:vAlign w:val="center"/>
          </w:tcPr>
          <w:p w14:paraId="4957FB4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left w:val="single" w:sz="4" w:space="0" w:color="auto"/>
              <w:bottom w:val="nil"/>
            </w:tcBorders>
            <w:shd w:val="clear" w:color="auto" w:fill="auto"/>
            <w:tcMar>
              <w:left w:w="0" w:type="dxa"/>
              <w:right w:w="28" w:type="dxa"/>
            </w:tcMar>
            <w:vAlign w:val="center"/>
          </w:tcPr>
          <w:p w14:paraId="4F502DC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2" w:type="dxa"/>
            <w:tcBorders>
              <w:top w:val="nil"/>
              <w:bottom w:val="nil"/>
            </w:tcBorders>
            <w:shd w:val="clear" w:color="auto" w:fill="auto"/>
            <w:tcMar>
              <w:left w:w="0" w:type="dxa"/>
              <w:right w:w="28" w:type="dxa"/>
            </w:tcMar>
            <w:vAlign w:val="center"/>
          </w:tcPr>
          <w:p w14:paraId="51FA359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tcMar>
              <w:left w:w="0" w:type="dxa"/>
              <w:right w:w="28" w:type="dxa"/>
            </w:tcMar>
            <w:vAlign w:val="center"/>
          </w:tcPr>
          <w:p w14:paraId="06E5CD9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66.7%</w:t>
            </w:r>
          </w:p>
        </w:tc>
      </w:tr>
      <w:tr w:rsidR="006B00C0" w:rsidRPr="006B00C0" w14:paraId="7A8A4DC2"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273FCD1B"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49</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5AC51A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4EC68E5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324FDC2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w:t>
            </w:r>
          </w:p>
        </w:tc>
        <w:tc>
          <w:tcPr>
            <w:tcW w:w="402" w:type="dxa"/>
            <w:tcBorders>
              <w:top w:val="nil"/>
              <w:bottom w:val="nil"/>
            </w:tcBorders>
            <w:shd w:val="clear" w:color="auto" w:fill="DEEAF6" w:themeFill="accent1" w:themeFillTint="33"/>
            <w:tcMar>
              <w:left w:w="0" w:type="dxa"/>
              <w:right w:w="28" w:type="dxa"/>
            </w:tcMar>
            <w:vAlign w:val="center"/>
          </w:tcPr>
          <w:p w14:paraId="3CBC91C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25</w:t>
            </w:r>
          </w:p>
        </w:tc>
        <w:tc>
          <w:tcPr>
            <w:tcW w:w="402" w:type="dxa"/>
            <w:tcBorders>
              <w:top w:val="nil"/>
              <w:bottom w:val="nil"/>
            </w:tcBorders>
            <w:shd w:val="clear" w:color="auto" w:fill="DEEAF6" w:themeFill="accent1" w:themeFillTint="33"/>
            <w:tcMar>
              <w:left w:w="0" w:type="dxa"/>
              <w:right w:w="28" w:type="dxa"/>
            </w:tcMar>
            <w:vAlign w:val="center"/>
          </w:tcPr>
          <w:p w14:paraId="2930D36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20.0%</w:t>
            </w:r>
          </w:p>
        </w:tc>
        <w:tc>
          <w:tcPr>
            <w:tcW w:w="402" w:type="dxa"/>
            <w:tcBorders>
              <w:top w:val="nil"/>
              <w:bottom w:val="nil"/>
            </w:tcBorders>
            <w:shd w:val="clear" w:color="auto" w:fill="DEEAF6" w:themeFill="accent1" w:themeFillTint="33"/>
            <w:tcMar>
              <w:left w:w="0" w:type="dxa"/>
              <w:right w:w="28" w:type="dxa"/>
            </w:tcMar>
            <w:vAlign w:val="center"/>
          </w:tcPr>
          <w:p w14:paraId="512A45D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DC74BB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64.0%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1B14F5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4A3D0FC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2393ED7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D0A88D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18313F7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50.0%</w:t>
            </w:r>
          </w:p>
        </w:tc>
        <w:tc>
          <w:tcPr>
            <w:tcW w:w="402" w:type="dxa"/>
            <w:tcBorders>
              <w:top w:val="nil"/>
              <w:bottom w:val="nil"/>
            </w:tcBorders>
            <w:shd w:val="clear" w:color="auto" w:fill="DEEAF6" w:themeFill="accent1" w:themeFillTint="33"/>
            <w:tcMar>
              <w:left w:w="0" w:type="dxa"/>
              <w:right w:w="28" w:type="dxa"/>
            </w:tcMar>
            <w:vAlign w:val="center"/>
          </w:tcPr>
          <w:p w14:paraId="345C35C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0872D8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CEAEDB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0BAE2C2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3E056C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406E6AE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67092DB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662B859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2EB1EAD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09AB0F7E"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26D5F2A8"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50</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78CACF2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auto"/>
            <w:tcMar>
              <w:left w:w="0" w:type="dxa"/>
              <w:right w:w="28" w:type="dxa"/>
            </w:tcMar>
            <w:vAlign w:val="center"/>
          </w:tcPr>
          <w:p w14:paraId="1779E6E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3A9B2C2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auto"/>
            <w:tcMar>
              <w:left w:w="0" w:type="dxa"/>
              <w:right w:w="28" w:type="dxa"/>
            </w:tcMar>
            <w:vAlign w:val="center"/>
          </w:tcPr>
          <w:p w14:paraId="6DFA2CB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13</w:t>
            </w:r>
          </w:p>
        </w:tc>
        <w:tc>
          <w:tcPr>
            <w:tcW w:w="402" w:type="dxa"/>
            <w:tcBorders>
              <w:top w:val="nil"/>
              <w:bottom w:val="nil"/>
            </w:tcBorders>
            <w:shd w:val="clear" w:color="auto" w:fill="auto"/>
            <w:tcMar>
              <w:left w:w="0" w:type="dxa"/>
              <w:right w:w="28" w:type="dxa"/>
            </w:tcMar>
            <w:vAlign w:val="center"/>
          </w:tcPr>
          <w:p w14:paraId="319219B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46.2%</w:t>
            </w:r>
          </w:p>
        </w:tc>
        <w:tc>
          <w:tcPr>
            <w:tcW w:w="402" w:type="dxa"/>
            <w:tcBorders>
              <w:top w:val="nil"/>
              <w:bottom w:val="nil"/>
            </w:tcBorders>
            <w:shd w:val="clear" w:color="auto" w:fill="auto"/>
            <w:tcMar>
              <w:left w:w="0" w:type="dxa"/>
              <w:right w:w="28" w:type="dxa"/>
            </w:tcMar>
            <w:vAlign w:val="center"/>
          </w:tcPr>
          <w:p w14:paraId="4CF11BA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7.7%</w:t>
            </w:r>
          </w:p>
        </w:tc>
        <w:tc>
          <w:tcPr>
            <w:tcW w:w="402" w:type="dxa"/>
            <w:tcBorders>
              <w:top w:val="nil"/>
              <w:bottom w:val="nil"/>
              <w:right w:val="single" w:sz="8" w:space="0" w:color="auto"/>
            </w:tcBorders>
            <w:shd w:val="clear" w:color="auto" w:fill="auto"/>
            <w:tcMar>
              <w:left w:w="0" w:type="dxa"/>
              <w:right w:w="28" w:type="dxa"/>
            </w:tcMar>
            <w:vAlign w:val="center"/>
          </w:tcPr>
          <w:p w14:paraId="58BDD86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46.2%</w:t>
            </w:r>
          </w:p>
        </w:tc>
        <w:tc>
          <w:tcPr>
            <w:tcW w:w="402" w:type="dxa"/>
            <w:tcBorders>
              <w:top w:val="nil"/>
              <w:left w:val="single" w:sz="8" w:space="0" w:color="auto"/>
              <w:bottom w:val="nil"/>
            </w:tcBorders>
            <w:tcMar>
              <w:left w:w="0" w:type="dxa"/>
              <w:right w:w="28" w:type="dxa"/>
            </w:tcMar>
            <w:vAlign w:val="center"/>
          </w:tcPr>
          <w:p w14:paraId="0623333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0F6FC7D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E52C2F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80F917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684B8FF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tcMar>
              <w:left w:w="0" w:type="dxa"/>
              <w:right w:w="28" w:type="dxa"/>
            </w:tcMar>
            <w:vAlign w:val="center"/>
          </w:tcPr>
          <w:p w14:paraId="35DED07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3FF162D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2A69AF9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3830E4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5C67C8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6AA4014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30D1465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6784AA7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678C3A7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4AD02244"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027E13B8"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51</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9C71D2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DEEAF6" w:themeFill="accent1" w:themeFillTint="33"/>
            <w:tcMar>
              <w:left w:w="0" w:type="dxa"/>
              <w:right w:w="28" w:type="dxa"/>
            </w:tcMar>
            <w:vAlign w:val="center"/>
          </w:tcPr>
          <w:p w14:paraId="26B5906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1E716AE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01DFAB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w:t>
            </w:r>
          </w:p>
        </w:tc>
        <w:tc>
          <w:tcPr>
            <w:tcW w:w="402" w:type="dxa"/>
            <w:tcBorders>
              <w:top w:val="nil"/>
              <w:bottom w:val="nil"/>
            </w:tcBorders>
            <w:shd w:val="clear" w:color="auto" w:fill="DEEAF6" w:themeFill="accent1" w:themeFillTint="33"/>
            <w:tcMar>
              <w:left w:w="0" w:type="dxa"/>
              <w:right w:w="28" w:type="dxa"/>
            </w:tcMar>
            <w:vAlign w:val="center"/>
          </w:tcPr>
          <w:p w14:paraId="1927916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87.5%</w:t>
            </w:r>
          </w:p>
        </w:tc>
        <w:tc>
          <w:tcPr>
            <w:tcW w:w="402" w:type="dxa"/>
            <w:tcBorders>
              <w:top w:val="nil"/>
              <w:bottom w:val="nil"/>
            </w:tcBorders>
            <w:shd w:val="clear" w:color="auto" w:fill="DEEAF6" w:themeFill="accent1" w:themeFillTint="33"/>
            <w:tcMar>
              <w:left w:w="0" w:type="dxa"/>
              <w:right w:w="28" w:type="dxa"/>
            </w:tcMar>
            <w:vAlign w:val="center"/>
          </w:tcPr>
          <w:p w14:paraId="1E00DC6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12.5%</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213488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8D2B73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26CC889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FA0ABC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1EA972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3FB4C2C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14A1147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29A568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5F6F95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1EC99A6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735AA7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20D8E4B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3BCBA37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0E49E0C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4341B52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22A7924E"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2DBF56E8"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52</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2075D1B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w:t>
            </w:r>
          </w:p>
        </w:tc>
        <w:tc>
          <w:tcPr>
            <w:tcW w:w="402" w:type="dxa"/>
            <w:tcBorders>
              <w:top w:val="nil"/>
              <w:bottom w:val="nil"/>
            </w:tcBorders>
            <w:shd w:val="clear" w:color="auto" w:fill="auto"/>
            <w:tcMar>
              <w:left w:w="0" w:type="dxa"/>
              <w:right w:w="28" w:type="dxa"/>
            </w:tcMar>
            <w:vAlign w:val="center"/>
          </w:tcPr>
          <w:p w14:paraId="62FAD4E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BC6C56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2390340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w:t>
            </w:r>
          </w:p>
        </w:tc>
        <w:tc>
          <w:tcPr>
            <w:tcW w:w="402" w:type="dxa"/>
            <w:tcBorders>
              <w:top w:val="nil"/>
              <w:bottom w:val="nil"/>
            </w:tcBorders>
            <w:shd w:val="clear" w:color="auto" w:fill="auto"/>
            <w:tcMar>
              <w:left w:w="0" w:type="dxa"/>
              <w:right w:w="28" w:type="dxa"/>
            </w:tcMar>
            <w:vAlign w:val="center"/>
          </w:tcPr>
          <w:p w14:paraId="6E288CB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83.3%</w:t>
            </w:r>
          </w:p>
        </w:tc>
        <w:tc>
          <w:tcPr>
            <w:tcW w:w="402" w:type="dxa"/>
            <w:tcBorders>
              <w:top w:val="nil"/>
              <w:bottom w:val="nil"/>
            </w:tcBorders>
            <w:shd w:val="clear" w:color="auto" w:fill="auto"/>
            <w:tcMar>
              <w:left w:w="0" w:type="dxa"/>
              <w:right w:w="28" w:type="dxa"/>
            </w:tcMar>
            <w:vAlign w:val="center"/>
          </w:tcPr>
          <w:p w14:paraId="24AB2DB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560561E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16.7%</w:t>
            </w:r>
          </w:p>
        </w:tc>
        <w:tc>
          <w:tcPr>
            <w:tcW w:w="402" w:type="dxa"/>
            <w:tcBorders>
              <w:top w:val="nil"/>
              <w:left w:val="single" w:sz="8" w:space="0" w:color="auto"/>
              <w:bottom w:val="nil"/>
            </w:tcBorders>
            <w:tcMar>
              <w:left w:w="0" w:type="dxa"/>
              <w:right w:w="28" w:type="dxa"/>
            </w:tcMar>
            <w:vAlign w:val="center"/>
          </w:tcPr>
          <w:p w14:paraId="2788C88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4580FFE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00E681F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613841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tcMar>
              <w:left w:w="0" w:type="dxa"/>
              <w:right w:w="28" w:type="dxa"/>
            </w:tcMar>
            <w:vAlign w:val="center"/>
          </w:tcPr>
          <w:p w14:paraId="55BE5CA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66.7%</w:t>
            </w:r>
          </w:p>
        </w:tc>
        <w:tc>
          <w:tcPr>
            <w:tcW w:w="402" w:type="dxa"/>
            <w:tcBorders>
              <w:top w:val="nil"/>
              <w:bottom w:val="nil"/>
            </w:tcBorders>
            <w:tcMar>
              <w:left w:w="0" w:type="dxa"/>
              <w:right w:w="28" w:type="dxa"/>
            </w:tcMar>
            <w:vAlign w:val="center"/>
          </w:tcPr>
          <w:p w14:paraId="02F4C41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33.3%</w:t>
            </w:r>
          </w:p>
        </w:tc>
        <w:tc>
          <w:tcPr>
            <w:tcW w:w="402" w:type="dxa"/>
            <w:tcBorders>
              <w:top w:val="nil"/>
              <w:bottom w:val="nil"/>
              <w:right w:val="single" w:sz="8" w:space="0" w:color="auto"/>
            </w:tcBorders>
            <w:tcMar>
              <w:left w:w="0" w:type="dxa"/>
              <w:right w:w="28" w:type="dxa"/>
            </w:tcMar>
            <w:vAlign w:val="center"/>
          </w:tcPr>
          <w:p w14:paraId="0313E46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2D2D02E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w:t>
            </w:r>
          </w:p>
        </w:tc>
        <w:tc>
          <w:tcPr>
            <w:tcW w:w="402" w:type="dxa"/>
            <w:tcBorders>
              <w:top w:val="nil"/>
              <w:bottom w:val="nil"/>
            </w:tcBorders>
            <w:tcMar>
              <w:left w:w="0" w:type="dxa"/>
              <w:right w:w="28" w:type="dxa"/>
            </w:tcMar>
            <w:vAlign w:val="center"/>
          </w:tcPr>
          <w:p w14:paraId="32D63CF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FECF5F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20A4EDB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left w:val="single" w:sz="4" w:space="0" w:color="auto"/>
              <w:bottom w:val="nil"/>
            </w:tcBorders>
            <w:shd w:val="clear" w:color="auto" w:fill="auto"/>
            <w:tcMar>
              <w:left w:w="0" w:type="dxa"/>
              <w:right w:w="28" w:type="dxa"/>
            </w:tcMar>
            <w:vAlign w:val="center"/>
          </w:tcPr>
          <w:p w14:paraId="723FFE9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1C16A56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tcMar>
              <w:left w:w="0" w:type="dxa"/>
              <w:right w:w="28" w:type="dxa"/>
            </w:tcMar>
            <w:vAlign w:val="center"/>
          </w:tcPr>
          <w:p w14:paraId="2BD4ED7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34F97136"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11A46F2A"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53</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C4953E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5424C73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21FB846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912AA0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6C117CC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66.7%</w:t>
            </w:r>
          </w:p>
        </w:tc>
        <w:tc>
          <w:tcPr>
            <w:tcW w:w="402" w:type="dxa"/>
            <w:tcBorders>
              <w:top w:val="nil"/>
              <w:bottom w:val="nil"/>
            </w:tcBorders>
            <w:shd w:val="clear" w:color="auto" w:fill="DEEAF6" w:themeFill="accent1" w:themeFillTint="33"/>
            <w:tcMar>
              <w:left w:w="0" w:type="dxa"/>
              <w:right w:w="28" w:type="dxa"/>
            </w:tcMar>
            <w:vAlign w:val="center"/>
          </w:tcPr>
          <w:p w14:paraId="75EC948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00B5F7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F59BF9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511773D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BC31E1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765902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6E56F19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187E2EA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BCFA02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73F742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4856AA7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FD5A17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019F579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58EF6EF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74815F1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2229B45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6AF948E9"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6078F025"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54</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1AA198E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auto"/>
            <w:tcMar>
              <w:left w:w="0" w:type="dxa"/>
              <w:right w:w="28" w:type="dxa"/>
            </w:tcMar>
            <w:vAlign w:val="center"/>
          </w:tcPr>
          <w:p w14:paraId="4472B69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FD4C52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209C6FB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auto"/>
            <w:tcMar>
              <w:left w:w="0" w:type="dxa"/>
              <w:right w:w="28" w:type="dxa"/>
            </w:tcMar>
            <w:vAlign w:val="center"/>
          </w:tcPr>
          <w:p w14:paraId="2C77883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83.3%</w:t>
            </w:r>
          </w:p>
        </w:tc>
        <w:tc>
          <w:tcPr>
            <w:tcW w:w="402" w:type="dxa"/>
            <w:tcBorders>
              <w:top w:val="nil"/>
              <w:bottom w:val="nil"/>
            </w:tcBorders>
            <w:shd w:val="clear" w:color="auto" w:fill="auto"/>
            <w:tcMar>
              <w:left w:w="0" w:type="dxa"/>
              <w:right w:w="28" w:type="dxa"/>
            </w:tcMar>
            <w:vAlign w:val="center"/>
          </w:tcPr>
          <w:p w14:paraId="00B0942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113123B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16.7%</w:t>
            </w:r>
          </w:p>
        </w:tc>
        <w:tc>
          <w:tcPr>
            <w:tcW w:w="402" w:type="dxa"/>
            <w:tcBorders>
              <w:top w:val="nil"/>
              <w:left w:val="single" w:sz="8" w:space="0" w:color="auto"/>
              <w:bottom w:val="nil"/>
            </w:tcBorders>
            <w:tcMar>
              <w:left w:w="0" w:type="dxa"/>
              <w:right w:w="28" w:type="dxa"/>
            </w:tcMar>
            <w:vAlign w:val="center"/>
          </w:tcPr>
          <w:p w14:paraId="253310A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10</w:t>
            </w:r>
          </w:p>
        </w:tc>
        <w:tc>
          <w:tcPr>
            <w:tcW w:w="402" w:type="dxa"/>
            <w:tcBorders>
              <w:top w:val="nil"/>
              <w:bottom w:val="nil"/>
            </w:tcBorders>
            <w:tcMar>
              <w:left w:w="0" w:type="dxa"/>
              <w:right w:w="28" w:type="dxa"/>
            </w:tcMar>
            <w:vAlign w:val="center"/>
          </w:tcPr>
          <w:p w14:paraId="3311888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2AE8BC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D360BE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10</w:t>
            </w:r>
          </w:p>
        </w:tc>
        <w:tc>
          <w:tcPr>
            <w:tcW w:w="402" w:type="dxa"/>
            <w:tcBorders>
              <w:top w:val="nil"/>
              <w:bottom w:val="nil"/>
            </w:tcBorders>
            <w:tcMar>
              <w:left w:w="0" w:type="dxa"/>
              <w:right w:w="28" w:type="dxa"/>
            </w:tcMar>
            <w:vAlign w:val="center"/>
          </w:tcPr>
          <w:p w14:paraId="5D72952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tcMar>
              <w:left w:w="0" w:type="dxa"/>
              <w:right w:w="28" w:type="dxa"/>
            </w:tcMar>
            <w:vAlign w:val="center"/>
          </w:tcPr>
          <w:p w14:paraId="0FD0A78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52B8906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0D88CAD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3DB350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B8E6F5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4251301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3FAFE9D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5AAB532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79A285F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29B4169D"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786F153E"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88EDC7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7BABAAB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3C0721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8E5A6E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6D41083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72E5226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B66F14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7436C3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109A522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B4E0DB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C70E8C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229E856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36700D2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3B5FB2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771849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58F7E11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882A8D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0793FB2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5316BFB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14.3%</w:t>
            </w:r>
          </w:p>
        </w:tc>
        <w:tc>
          <w:tcPr>
            <w:tcW w:w="402" w:type="dxa"/>
            <w:tcBorders>
              <w:top w:val="nil"/>
              <w:bottom w:val="nil"/>
            </w:tcBorders>
            <w:shd w:val="clear" w:color="auto" w:fill="DEEAF6" w:themeFill="accent1" w:themeFillTint="33"/>
            <w:tcMar>
              <w:left w:w="0" w:type="dxa"/>
              <w:right w:w="28" w:type="dxa"/>
            </w:tcMar>
            <w:vAlign w:val="center"/>
          </w:tcPr>
          <w:p w14:paraId="2AC694D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1F4809F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85.7%</w:t>
            </w:r>
          </w:p>
        </w:tc>
      </w:tr>
      <w:tr w:rsidR="006B00C0" w:rsidRPr="006B00C0" w14:paraId="538CCF92"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7CD4477E"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56</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76C7B16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65ED5D0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5E16168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106B1C1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auto"/>
            <w:tcMar>
              <w:left w:w="0" w:type="dxa"/>
              <w:right w:w="28" w:type="dxa"/>
            </w:tcMar>
            <w:vAlign w:val="center"/>
          </w:tcPr>
          <w:p w14:paraId="7821C9D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2" w:type="dxa"/>
            <w:tcBorders>
              <w:top w:val="nil"/>
              <w:bottom w:val="nil"/>
            </w:tcBorders>
            <w:shd w:val="clear" w:color="auto" w:fill="auto"/>
            <w:tcMar>
              <w:left w:w="0" w:type="dxa"/>
              <w:right w:w="28" w:type="dxa"/>
            </w:tcMar>
            <w:vAlign w:val="center"/>
          </w:tcPr>
          <w:p w14:paraId="434A1AD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2" w:type="dxa"/>
            <w:tcBorders>
              <w:top w:val="nil"/>
              <w:bottom w:val="nil"/>
              <w:right w:val="single" w:sz="8" w:space="0" w:color="auto"/>
            </w:tcBorders>
            <w:shd w:val="clear" w:color="auto" w:fill="auto"/>
            <w:tcMar>
              <w:left w:w="0" w:type="dxa"/>
              <w:right w:w="28" w:type="dxa"/>
            </w:tcMar>
            <w:vAlign w:val="center"/>
          </w:tcPr>
          <w:p w14:paraId="0CF5B2F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2" w:type="dxa"/>
            <w:tcBorders>
              <w:top w:val="nil"/>
              <w:left w:val="single" w:sz="8" w:space="0" w:color="auto"/>
              <w:bottom w:val="nil"/>
            </w:tcBorders>
            <w:tcMar>
              <w:left w:w="0" w:type="dxa"/>
              <w:right w:w="28" w:type="dxa"/>
            </w:tcMar>
            <w:vAlign w:val="center"/>
          </w:tcPr>
          <w:p w14:paraId="48DF219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3188DB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5001D35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71148D7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tcMar>
              <w:left w:w="0" w:type="dxa"/>
              <w:right w:w="28" w:type="dxa"/>
            </w:tcMar>
            <w:vAlign w:val="center"/>
          </w:tcPr>
          <w:p w14:paraId="3C84BDB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tcBorders>
            <w:tcMar>
              <w:left w:w="0" w:type="dxa"/>
              <w:right w:w="28" w:type="dxa"/>
            </w:tcMar>
            <w:vAlign w:val="center"/>
          </w:tcPr>
          <w:p w14:paraId="4B6DFBA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33.3%</w:t>
            </w:r>
          </w:p>
        </w:tc>
        <w:tc>
          <w:tcPr>
            <w:tcW w:w="402" w:type="dxa"/>
            <w:tcBorders>
              <w:top w:val="nil"/>
              <w:bottom w:val="nil"/>
              <w:right w:val="single" w:sz="8" w:space="0" w:color="auto"/>
            </w:tcBorders>
            <w:tcMar>
              <w:left w:w="0" w:type="dxa"/>
              <w:right w:w="28" w:type="dxa"/>
            </w:tcMar>
            <w:vAlign w:val="center"/>
          </w:tcPr>
          <w:p w14:paraId="555C130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66.7%</w:t>
            </w:r>
          </w:p>
        </w:tc>
        <w:tc>
          <w:tcPr>
            <w:tcW w:w="402" w:type="dxa"/>
            <w:tcBorders>
              <w:top w:val="nil"/>
              <w:left w:val="single" w:sz="8" w:space="0" w:color="auto"/>
              <w:bottom w:val="nil"/>
            </w:tcBorders>
            <w:tcMar>
              <w:left w:w="0" w:type="dxa"/>
              <w:right w:w="28" w:type="dxa"/>
            </w:tcMar>
            <w:vAlign w:val="center"/>
          </w:tcPr>
          <w:p w14:paraId="4852D9D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2D7B24C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683FD2A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right w:val="single" w:sz="4" w:space="0" w:color="auto"/>
            </w:tcBorders>
            <w:shd w:val="clear" w:color="auto" w:fill="auto"/>
            <w:tcMar>
              <w:left w:w="0" w:type="dxa"/>
              <w:right w:w="28" w:type="dxa"/>
            </w:tcMar>
            <w:vAlign w:val="center"/>
          </w:tcPr>
          <w:p w14:paraId="7381D02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w:t>
            </w:r>
          </w:p>
        </w:tc>
        <w:tc>
          <w:tcPr>
            <w:tcW w:w="402" w:type="dxa"/>
            <w:tcBorders>
              <w:top w:val="nil"/>
              <w:left w:val="single" w:sz="4" w:space="0" w:color="auto"/>
              <w:bottom w:val="nil"/>
            </w:tcBorders>
            <w:shd w:val="clear" w:color="auto" w:fill="auto"/>
            <w:tcMar>
              <w:left w:w="0" w:type="dxa"/>
              <w:right w:w="28" w:type="dxa"/>
            </w:tcMar>
            <w:vAlign w:val="center"/>
          </w:tcPr>
          <w:p w14:paraId="561C10F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25.0%</w:t>
            </w:r>
          </w:p>
        </w:tc>
        <w:tc>
          <w:tcPr>
            <w:tcW w:w="402" w:type="dxa"/>
            <w:tcBorders>
              <w:top w:val="nil"/>
              <w:bottom w:val="nil"/>
            </w:tcBorders>
            <w:shd w:val="clear" w:color="auto" w:fill="auto"/>
            <w:tcMar>
              <w:left w:w="0" w:type="dxa"/>
              <w:right w:w="28" w:type="dxa"/>
            </w:tcMar>
            <w:vAlign w:val="center"/>
          </w:tcPr>
          <w:p w14:paraId="0DC3734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25.0%</w:t>
            </w:r>
          </w:p>
        </w:tc>
        <w:tc>
          <w:tcPr>
            <w:tcW w:w="403" w:type="dxa"/>
            <w:tcBorders>
              <w:top w:val="nil"/>
              <w:bottom w:val="nil"/>
              <w:right w:val="single" w:sz="8" w:space="0" w:color="auto"/>
            </w:tcBorders>
            <w:tcMar>
              <w:left w:w="0" w:type="dxa"/>
              <w:right w:w="28" w:type="dxa"/>
            </w:tcMar>
            <w:vAlign w:val="center"/>
          </w:tcPr>
          <w:p w14:paraId="1E2A305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r>
      <w:tr w:rsidR="006B00C0" w:rsidRPr="006B00C0" w14:paraId="12A8B503"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5C03F1B3"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57</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E5C3BD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536F87F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78BFA35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AE9F23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2BFDBEA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66.7%</w:t>
            </w:r>
          </w:p>
        </w:tc>
        <w:tc>
          <w:tcPr>
            <w:tcW w:w="402" w:type="dxa"/>
            <w:tcBorders>
              <w:top w:val="nil"/>
              <w:bottom w:val="nil"/>
            </w:tcBorders>
            <w:shd w:val="clear" w:color="auto" w:fill="DEEAF6" w:themeFill="accent1" w:themeFillTint="33"/>
            <w:tcMar>
              <w:left w:w="0" w:type="dxa"/>
              <w:right w:w="28" w:type="dxa"/>
            </w:tcMar>
            <w:vAlign w:val="center"/>
          </w:tcPr>
          <w:p w14:paraId="40891AE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6DA469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ED308E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109CEB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04C879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22FB8E4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278DA6B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00407B9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44D1240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660A6F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4F157D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9C2FF3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68C49D7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59DAC86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3948261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1FEAED9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75FC3072"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6D34E5B1"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58</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215C9A9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auto"/>
            <w:tcMar>
              <w:left w:w="0" w:type="dxa"/>
              <w:right w:w="28" w:type="dxa"/>
            </w:tcMar>
            <w:vAlign w:val="center"/>
          </w:tcPr>
          <w:p w14:paraId="78A3138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auto"/>
            <w:tcMar>
              <w:left w:w="0" w:type="dxa"/>
              <w:right w:w="28" w:type="dxa"/>
            </w:tcMar>
            <w:vAlign w:val="center"/>
          </w:tcPr>
          <w:p w14:paraId="2331143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CE214B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auto"/>
            <w:tcMar>
              <w:left w:w="0" w:type="dxa"/>
              <w:right w:w="28" w:type="dxa"/>
            </w:tcMar>
            <w:vAlign w:val="center"/>
          </w:tcPr>
          <w:p w14:paraId="784299C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tcBorders>
            <w:shd w:val="clear" w:color="auto" w:fill="auto"/>
            <w:tcMar>
              <w:left w:w="0" w:type="dxa"/>
              <w:right w:w="28" w:type="dxa"/>
            </w:tcMar>
            <w:vAlign w:val="center"/>
          </w:tcPr>
          <w:p w14:paraId="2E1288E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right w:val="single" w:sz="8" w:space="0" w:color="auto"/>
            </w:tcBorders>
            <w:shd w:val="clear" w:color="auto" w:fill="auto"/>
            <w:tcMar>
              <w:left w:w="0" w:type="dxa"/>
              <w:right w:w="28" w:type="dxa"/>
            </w:tcMar>
            <w:vAlign w:val="center"/>
          </w:tcPr>
          <w:p w14:paraId="181B4B3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6A20EDB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C4B9D6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4BE26D2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4882713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tcMar>
              <w:left w:w="0" w:type="dxa"/>
              <w:right w:w="28" w:type="dxa"/>
            </w:tcMar>
            <w:vAlign w:val="center"/>
          </w:tcPr>
          <w:p w14:paraId="4F3E5B7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tcBorders>
            <w:tcMar>
              <w:left w:w="0" w:type="dxa"/>
              <w:right w:w="28" w:type="dxa"/>
            </w:tcMar>
            <w:vAlign w:val="center"/>
          </w:tcPr>
          <w:p w14:paraId="2646DFA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50.0%</w:t>
            </w:r>
          </w:p>
        </w:tc>
        <w:tc>
          <w:tcPr>
            <w:tcW w:w="402" w:type="dxa"/>
            <w:tcBorders>
              <w:top w:val="nil"/>
              <w:bottom w:val="nil"/>
              <w:right w:val="single" w:sz="8" w:space="0" w:color="auto"/>
            </w:tcBorders>
            <w:tcMar>
              <w:left w:w="0" w:type="dxa"/>
              <w:right w:w="28" w:type="dxa"/>
            </w:tcMar>
            <w:vAlign w:val="center"/>
          </w:tcPr>
          <w:p w14:paraId="08000A0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50.0%</w:t>
            </w:r>
          </w:p>
        </w:tc>
        <w:tc>
          <w:tcPr>
            <w:tcW w:w="402" w:type="dxa"/>
            <w:tcBorders>
              <w:top w:val="nil"/>
              <w:left w:val="single" w:sz="8" w:space="0" w:color="auto"/>
              <w:bottom w:val="nil"/>
            </w:tcBorders>
            <w:tcMar>
              <w:left w:w="0" w:type="dxa"/>
              <w:right w:w="28" w:type="dxa"/>
            </w:tcMar>
            <w:vAlign w:val="center"/>
          </w:tcPr>
          <w:p w14:paraId="048E678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6626282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0DECA3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5E00715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auto"/>
            <w:tcMar>
              <w:left w:w="0" w:type="dxa"/>
              <w:right w:w="28" w:type="dxa"/>
            </w:tcMar>
            <w:vAlign w:val="center"/>
          </w:tcPr>
          <w:p w14:paraId="52096D9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4EBD7F1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tcMar>
              <w:left w:w="0" w:type="dxa"/>
              <w:right w:w="28" w:type="dxa"/>
            </w:tcMar>
            <w:vAlign w:val="center"/>
          </w:tcPr>
          <w:p w14:paraId="56C245C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562C49D6"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66DB6BFD"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59</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ACABC6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1EA9853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8678C3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77B8EB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0A1E25A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419702C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951A1D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BB9CAD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1A81E0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7994F70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2D533A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282CBBA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5728ECC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80FB38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D6829B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0148D1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F74CBA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7EB6610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35B5E1D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1DA62F9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0B7D04C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5DE45354"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7C197BE4"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60</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78B2E24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19F686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B76051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9AD7DD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FC0D76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541361E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069FC7A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3ABAA78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5BAEFA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F88467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A04F01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A7AA10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3D80764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0445D7B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06702B4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838AF9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1B5E0B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4979CB2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607383B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4A91CB1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56282A1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20B1E058"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1B5DB195"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61</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472627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6338580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396EF6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06BD00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5317CB6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52E2C66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0E1EF5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6A72CC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666E92A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AFD1D3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1B57575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00BEAEE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66.7%</w:t>
            </w:r>
          </w:p>
        </w:tc>
        <w:tc>
          <w:tcPr>
            <w:tcW w:w="402" w:type="dxa"/>
            <w:tcBorders>
              <w:top w:val="nil"/>
              <w:bottom w:val="nil"/>
            </w:tcBorders>
            <w:shd w:val="clear" w:color="auto" w:fill="DEEAF6" w:themeFill="accent1" w:themeFillTint="33"/>
            <w:tcMar>
              <w:left w:w="0" w:type="dxa"/>
              <w:right w:w="28" w:type="dxa"/>
            </w:tcMar>
            <w:vAlign w:val="center"/>
          </w:tcPr>
          <w:p w14:paraId="2E49796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3C39DA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33.3%</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283828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A32F3B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FBBC32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113AF16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1D4B0F4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6394CB2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5E41E31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46EA9214"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62F85487"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62</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6BCFA09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1750FA7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8A50B2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EA8ECC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01901E1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10DFB1C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70B4BD9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60DA576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3590C1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A310B1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4682870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1883217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tcBorders>
            <w:tcMar>
              <w:left w:w="0" w:type="dxa"/>
              <w:right w:w="28" w:type="dxa"/>
            </w:tcMar>
            <w:vAlign w:val="center"/>
          </w:tcPr>
          <w:p w14:paraId="79A87B3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4F8CFAA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left w:val="single" w:sz="8" w:space="0" w:color="auto"/>
              <w:bottom w:val="nil"/>
            </w:tcBorders>
            <w:tcMar>
              <w:left w:w="0" w:type="dxa"/>
              <w:right w:w="28" w:type="dxa"/>
            </w:tcMar>
            <w:vAlign w:val="center"/>
          </w:tcPr>
          <w:p w14:paraId="6E77A4C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EF8C87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92F98B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22022E0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48AB6C1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735EDA7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18EFE9D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25040F0C"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2FF2F337"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63</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66958A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627BBA9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FB11EB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8F4751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253C39E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1285871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79C5E1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4D25EF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590FB1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5FCD23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F1A027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3DD71A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715F3A7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D53A72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D41343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97C740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67CE34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0028CCE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3848874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517AFA8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75E9CA5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46A99E30"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27C2160E"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平成元年</w:t>
            </w:r>
          </w:p>
        </w:tc>
        <w:tc>
          <w:tcPr>
            <w:tcW w:w="402" w:type="dxa"/>
            <w:tcBorders>
              <w:top w:val="nil"/>
              <w:left w:val="single" w:sz="8" w:space="0" w:color="auto"/>
              <w:bottom w:val="nil"/>
            </w:tcBorders>
            <w:tcMar>
              <w:left w:w="0" w:type="dxa"/>
              <w:right w:w="28" w:type="dxa"/>
            </w:tcMar>
            <w:vAlign w:val="center"/>
          </w:tcPr>
          <w:p w14:paraId="5BD4D0A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0E549D8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F2B691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F6B10D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6971C32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4C5867B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76909CD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24DCF1F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B3C5EA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6094F5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E36A34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123151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19EBF61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0C4C535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672687B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4C31B0D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95A839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107652D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auto"/>
            <w:tcMar>
              <w:left w:w="0" w:type="dxa"/>
              <w:right w:w="28" w:type="dxa"/>
            </w:tcMar>
            <w:vAlign w:val="center"/>
          </w:tcPr>
          <w:p w14:paraId="265554B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32A0541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tcMar>
              <w:left w:w="0" w:type="dxa"/>
              <w:right w:w="28" w:type="dxa"/>
            </w:tcMar>
            <w:vAlign w:val="center"/>
          </w:tcPr>
          <w:p w14:paraId="4BC7AFA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1268C9F5"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74266416"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2</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FDA993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0351C0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080861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DA5FD6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3F610D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21F1DB2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671647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7275E3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C56B7B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5D3408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4601CD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6403A9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69150A7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740A13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574ED0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1B70F8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6DB4E9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6661BDB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4EB7A8F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76D9C7E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1BD696E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4EA68DD4"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591876E5"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3</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1A96268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0D51D6A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7A3851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73518A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4AFF5D9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41B72AA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2AEB06C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156EF0A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C132F0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6FF084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0ECD67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8EBA0A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027F7E0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7012146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00A6838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F117CA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CE7267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3ABBCA3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5149381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00F8E06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66C5D5C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6ECEFDB4"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669BEA36"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4</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674FE8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1560E0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D654C8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236C2E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9DFA6D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440FF27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2D5F58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539399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F64731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B9FE32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FDAA9B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2AE653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576DD99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C41D4F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494EB4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012652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CBE32C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17AFA27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47F8675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1FA1C36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1BD2533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1815CFE4"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15E7E059"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auto"/>
            <w:tcMar>
              <w:left w:w="0" w:type="dxa"/>
              <w:right w:w="28" w:type="dxa"/>
            </w:tcMar>
            <w:vAlign w:val="center"/>
          </w:tcPr>
          <w:p w14:paraId="7B9676D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565A255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B586C6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A4287E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15655BE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6C83675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0821285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auto"/>
            <w:tcMar>
              <w:left w:w="0" w:type="dxa"/>
              <w:right w:w="28" w:type="dxa"/>
            </w:tcMar>
            <w:vAlign w:val="center"/>
          </w:tcPr>
          <w:p w14:paraId="7B15451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7A08084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1334B8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7E4BCD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2D2CDB7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2CED5FB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297ED63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auto"/>
            <w:tcMar>
              <w:left w:w="0" w:type="dxa"/>
              <w:right w:w="28" w:type="dxa"/>
            </w:tcMar>
            <w:vAlign w:val="center"/>
          </w:tcPr>
          <w:p w14:paraId="01EDB05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691B1D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E60A1E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0C311EF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537E058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24A617E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auto"/>
            <w:tcMar>
              <w:left w:w="0" w:type="dxa"/>
              <w:right w:w="28" w:type="dxa"/>
            </w:tcMar>
            <w:vAlign w:val="center"/>
          </w:tcPr>
          <w:p w14:paraId="12EFE44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733BCACF"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17D50B9D"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6</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32B38D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0C30496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37DB2B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83DE15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78FA655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390E0D4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B20147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8BDF17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9E66E1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819C00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EE94A7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6DAF40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18D1666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451279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867FCC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85A52D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C28BA1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41775F0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1B85F17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7C8CBB6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3DFECE4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7874F1FB"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57E06BAC"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7</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auto"/>
            <w:tcMar>
              <w:left w:w="0" w:type="dxa"/>
              <w:right w:w="28" w:type="dxa"/>
            </w:tcMar>
            <w:vAlign w:val="center"/>
          </w:tcPr>
          <w:p w14:paraId="578F84B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7E35B8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83A942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A531ED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1D2390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48E29A1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383EF27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auto"/>
            <w:tcMar>
              <w:left w:w="0" w:type="dxa"/>
              <w:right w:w="28" w:type="dxa"/>
            </w:tcMar>
            <w:vAlign w:val="center"/>
          </w:tcPr>
          <w:p w14:paraId="61E8DEA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DB3811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A6B4A6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113555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DBD123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296FAEC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3C8FEA7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auto"/>
            <w:tcMar>
              <w:left w:w="0" w:type="dxa"/>
              <w:right w:w="28" w:type="dxa"/>
            </w:tcMar>
            <w:vAlign w:val="center"/>
          </w:tcPr>
          <w:p w14:paraId="7823CF7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0DA22E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B7AC82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505C27E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7A7480B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6279FF1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auto"/>
            <w:tcMar>
              <w:left w:w="0" w:type="dxa"/>
              <w:right w:w="28" w:type="dxa"/>
            </w:tcMar>
            <w:vAlign w:val="center"/>
          </w:tcPr>
          <w:p w14:paraId="7D3BC15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788E5424" w14:textId="77777777" w:rsidTr="00E430FC">
        <w:tc>
          <w:tcPr>
            <w:tcW w:w="624" w:type="dxa"/>
            <w:tcBorders>
              <w:top w:val="nil"/>
              <w:left w:val="single" w:sz="8" w:space="0" w:color="auto"/>
              <w:right w:val="single" w:sz="8" w:space="0" w:color="auto"/>
            </w:tcBorders>
            <w:shd w:val="clear" w:color="auto" w:fill="DEEAF6" w:themeFill="accent1" w:themeFillTint="33"/>
            <w:tcMar>
              <w:right w:w="57" w:type="dxa"/>
            </w:tcMar>
          </w:tcPr>
          <w:p w14:paraId="39742032"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8</w:t>
            </w:r>
            <w:r w:rsidRPr="006B00C0">
              <w:rPr>
                <w:rFonts w:hint="eastAsia"/>
                <w:color w:val="000000" w:themeColor="text1"/>
                <w:sz w:val="13"/>
                <w:szCs w:val="13"/>
              </w:rPr>
              <w:t>年</w:t>
            </w:r>
          </w:p>
        </w:tc>
        <w:tc>
          <w:tcPr>
            <w:tcW w:w="402" w:type="dxa"/>
            <w:tcBorders>
              <w:top w:val="nil"/>
              <w:left w:val="single" w:sz="8" w:space="0" w:color="auto"/>
            </w:tcBorders>
            <w:shd w:val="clear" w:color="auto" w:fill="DEEAF6" w:themeFill="accent1" w:themeFillTint="33"/>
            <w:tcMar>
              <w:left w:w="0" w:type="dxa"/>
              <w:right w:w="28" w:type="dxa"/>
            </w:tcMar>
            <w:vAlign w:val="center"/>
          </w:tcPr>
          <w:p w14:paraId="3703FB4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tcBorders>
            <w:shd w:val="clear" w:color="auto" w:fill="DEEAF6" w:themeFill="accent1" w:themeFillTint="33"/>
            <w:tcMar>
              <w:left w:w="0" w:type="dxa"/>
              <w:right w:w="28" w:type="dxa"/>
            </w:tcMar>
            <w:vAlign w:val="center"/>
          </w:tcPr>
          <w:p w14:paraId="2ECC8A5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77E435D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08F2A48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tcBorders>
            <w:shd w:val="clear" w:color="auto" w:fill="DEEAF6" w:themeFill="accent1" w:themeFillTint="33"/>
            <w:tcMar>
              <w:left w:w="0" w:type="dxa"/>
              <w:right w:w="28" w:type="dxa"/>
            </w:tcMar>
            <w:vAlign w:val="center"/>
          </w:tcPr>
          <w:p w14:paraId="5F9F32C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tcBorders>
            <w:shd w:val="clear" w:color="auto" w:fill="DEEAF6" w:themeFill="accent1" w:themeFillTint="33"/>
            <w:tcMar>
              <w:left w:w="0" w:type="dxa"/>
              <w:right w:w="28" w:type="dxa"/>
            </w:tcMar>
            <w:vAlign w:val="center"/>
          </w:tcPr>
          <w:p w14:paraId="796AC9D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right w:val="single" w:sz="8" w:space="0" w:color="auto"/>
            </w:tcBorders>
            <w:shd w:val="clear" w:color="auto" w:fill="DEEAF6" w:themeFill="accent1" w:themeFillTint="33"/>
            <w:tcMar>
              <w:left w:w="0" w:type="dxa"/>
              <w:right w:w="28" w:type="dxa"/>
            </w:tcMar>
            <w:vAlign w:val="center"/>
          </w:tcPr>
          <w:p w14:paraId="10CD172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tcBorders>
            <w:shd w:val="clear" w:color="auto" w:fill="DEEAF6" w:themeFill="accent1" w:themeFillTint="33"/>
            <w:tcMar>
              <w:left w:w="0" w:type="dxa"/>
              <w:right w:w="28" w:type="dxa"/>
            </w:tcMar>
            <w:vAlign w:val="center"/>
          </w:tcPr>
          <w:p w14:paraId="26FD8D2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681DF40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602793F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696492B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525D7FD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tcBorders>
            <w:shd w:val="clear" w:color="auto" w:fill="DEEAF6" w:themeFill="accent1" w:themeFillTint="33"/>
            <w:tcMar>
              <w:left w:w="0" w:type="dxa"/>
              <w:right w:w="28" w:type="dxa"/>
            </w:tcMar>
            <w:vAlign w:val="center"/>
          </w:tcPr>
          <w:p w14:paraId="67FD997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right w:val="single" w:sz="8" w:space="0" w:color="auto"/>
            </w:tcBorders>
            <w:shd w:val="clear" w:color="auto" w:fill="DEEAF6" w:themeFill="accent1" w:themeFillTint="33"/>
            <w:tcMar>
              <w:left w:w="0" w:type="dxa"/>
              <w:right w:w="28" w:type="dxa"/>
            </w:tcMar>
            <w:vAlign w:val="center"/>
          </w:tcPr>
          <w:p w14:paraId="06F565F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tcBorders>
            <w:shd w:val="clear" w:color="auto" w:fill="DEEAF6" w:themeFill="accent1" w:themeFillTint="33"/>
            <w:tcMar>
              <w:left w:w="0" w:type="dxa"/>
              <w:right w:w="28" w:type="dxa"/>
            </w:tcMar>
            <w:vAlign w:val="center"/>
          </w:tcPr>
          <w:p w14:paraId="0F547DC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tcBorders>
            <w:shd w:val="clear" w:color="auto" w:fill="DEEAF6" w:themeFill="accent1" w:themeFillTint="33"/>
            <w:tcMar>
              <w:left w:w="0" w:type="dxa"/>
              <w:right w:w="28" w:type="dxa"/>
            </w:tcMar>
            <w:vAlign w:val="center"/>
          </w:tcPr>
          <w:p w14:paraId="37693F9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5BB93B9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right w:val="single" w:sz="4" w:space="0" w:color="auto"/>
            </w:tcBorders>
            <w:shd w:val="clear" w:color="auto" w:fill="DEEAF6" w:themeFill="accent1" w:themeFillTint="33"/>
            <w:tcMar>
              <w:left w:w="0" w:type="dxa"/>
              <w:right w:w="28" w:type="dxa"/>
            </w:tcMar>
            <w:vAlign w:val="center"/>
          </w:tcPr>
          <w:p w14:paraId="6C30622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left w:val="single" w:sz="4" w:space="0" w:color="auto"/>
            </w:tcBorders>
            <w:shd w:val="clear" w:color="auto" w:fill="DEEAF6" w:themeFill="accent1" w:themeFillTint="33"/>
            <w:tcMar>
              <w:left w:w="0" w:type="dxa"/>
              <w:right w:w="28" w:type="dxa"/>
            </w:tcMar>
            <w:vAlign w:val="center"/>
          </w:tcPr>
          <w:p w14:paraId="1733536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tcBorders>
            <w:shd w:val="clear" w:color="auto" w:fill="DEEAF6" w:themeFill="accent1" w:themeFillTint="33"/>
            <w:tcMar>
              <w:left w:w="0" w:type="dxa"/>
              <w:right w:w="28" w:type="dxa"/>
            </w:tcMar>
            <w:vAlign w:val="center"/>
          </w:tcPr>
          <w:p w14:paraId="271293F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3" w:type="dxa"/>
            <w:tcBorders>
              <w:top w:val="nil"/>
              <w:right w:val="single" w:sz="8" w:space="0" w:color="auto"/>
            </w:tcBorders>
            <w:shd w:val="clear" w:color="auto" w:fill="DEEAF6" w:themeFill="accent1" w:themeFillTint="33"/>
            <w:tcMar>
              <w:left w:w="0" w:type="dxa"/>
              <w:right w:w="28" w:type="dxa"/>
            </w:tcMar>
            <w:vAlign w:val="center"/>
          </w:tcPr>
          <w:p w14:paraId="0EC361D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r>
      <w:tr w:rsidR="006B00C0" w:rsidRPr="006B00C0" w14:paraId="1CFB9B8C" w14:textId="77777777" w:rsidTr="00E430FC">
        <w:tc>
          <w:tcPr>
            <w:tcW w:w="624" w:type="dxa"/>
            <w:tcBorders>
              <w:left w:val="single" w:sz="8" w:space="0" w:color="auto"/>
              <w:bottom w:val="single" w:sz="8" w:space="0" w:color="auto"/>
              <w:right w:val="single" w:sz="8" w:space="0" w:color="auto"/>
            </w:tcBorders>
            <w:shd w:val="clear" w:color="auto" w:fill="auto"/>
            <w:tcMar>
              <w:right w:w="57" w:type="dxa"/>
            </w:tcMar>
          </w:tcPr>
          <w:p w14:paraId="073EE8C2"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合計</w:t>
            </w:r>
          </w:p>
        </w:tc>
        <w:tc>
          <w:tcPr>
            <w:tcW w:w="402" w:type="dxa"/>
            <w:tcBorders>
              <w:left w:val="single" w:sz="8" w:space="0" w:color="auto"/>
              <w:bottom w:val="single" w:sz="8" w:space="0" w:color="auto"/>
            </w:tcBorders>
            <w:tcMar>
              <w:left w:w="0" w:type="dxa"/>
              <w:right w:w="28" w:type="dxa"/>
            </w:tcMar>
            <w:vAlign w:val="center"/>
          </w:tcPr>
          <w:p w14:paraId="137421B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338 </w:t>
            </w:r>
          </w:p>
        </w:tc>
        <w:tc>
          <w:tcPr>
            <w:tcW w:w="402" w:type="dxa"/>
            <w:tcBorders>
              <w:bottom w:val="single" w:sz="8" w:space="0" w:color="auto"/>
            </w:tcBorders>
            <w:shd w:val="clear" w:color="auto" w:fill="auto"/>
            <w:tcMar>
              <w:left w:w="0" w:type="dxa"/>
              <w:right w:w="28" w:type="dxa"/>
            </w:tcMar>
            <w:vAlign w:val="center"/>
          </w:tcPr>
          <w:p w14:paraId="693EF92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1,355 </w:t>
            </w:r>
          </w:p>
        </w:tc>
        <w:tc>
          <w:tcPr>
            <w:tcW w:w="402" w:type="dxa"/>
            <w:tcBorders>
              <w:bottom w:val="single" w:sz="8" w:space="0" w:color="auto"/>
            </w:tcBorders>
            <w:shd w:val="clear" w:color="auto" w:fill="auto"/>
            <w:tcMar>
              <w:left w:w="0" w:type="dxa"/>
              <w:right w:w="28" w:type="dxa"/>
            </w:tcMar>
            <w:vAlign w:val="center"/>
          </w:tcPr>
          <w:p w14:paraId="2FE9D89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51 </w:t>
            </w:r>
          </w:p>
        </w:tc>
        <w:tc>
          <w:tcPr>
            <w:tcW w:w="402" w:type="dxa"/>
            <w:tcBorders>
              <w:bottom w:val="single" w:sz="8" w:space="0" w:color="auto"/>
            </w:tcBorders>
            <w:shd w:val="clear" w:color="auto" w:fill="auto"/>
            <w:tcMar>
              <w:left w:w="0" w:type="dxa"/>
              <w:right w:w="28" w:type="dxa"/>
            </w:tcMar>
            <w:vAlign w:val="center"/>
          </w:tcPr>
          <w:p w14:paraId="3926D6E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1,744 </w:t>
            </w:r>
          </w:p>
        </w:tc>
        <w:tc>
          <w:tcPr>
            <w:tcW w:w="402" w:type="dxa"/>
            <w:tcBorders>
              <w:bottom w:val="single" w:sz="8" w:space="0" w:color="auto"/>
            </w:tcBorders>
            <w:shd w:val="clear" w:color="auto" w:fill="auto"/>
            <w:tcMar>
              <w:left w:w="0" w:type="dxa"/>
              <w:right w:w="28" w:type="dxa"/>
            </w:tcMar>
            <w:vAlign w:val="center"/>
          </w:tcPr>
          <w:p w14:paraId="220EF85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19.4%</w:t>
            </w:r>
          </w:p>
        </w:tc>
        <w:tc>
          <w:tcPr>
            <w:tcW w:w="402" w:type="dxa"/>
            <w:tcBorders>
              <w:bottom w:val="single" w:sz="8" w:space="0" w:color="auto"/>
            </w:tcBorders>
            <w:shd w:val="clear" w:color="auto" w:fill="auto"/>
            <w:tcMar>
              <w:left w:w="0" w:type="dxa"/>
              <w:right w:w="28" w:type="dxa"/>
            </w:tcMar>
            <w:vAlign w:val="center"/>
          </w:tcPr>
          <w:p w14:paraId="33590F3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77.7%</w:t>
            </w:r>
          </w:p>
        </w:tc>
        <w:tc>
          <w:tcPr>
            <w:tcW w:w="402" w:type="dxa"/>
            <w:tcBorders>
              <w:bottom w:val="single" w:sz="8" w:space="0" w:color="auto"/>
              <w:right w:val="single" w:sz="8" w:space="0" w:color="auto"/>
            </w:tcBorders>
            <w:shd w:val="clear" w:color="auto" w:fill="auto"/>
            <w:tcMar>
              <w:left w:w="0" w:type="dxa"/>
              <w:right w:w="28" w:type="dxa"/>
            </w:tcMar>
            <w:vAlign w:val="center"/>
          </w:tcPr>
          <w:p w14:paraId="7AA8CDD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2.9%</w:t>
            </w:r>
          </w:p>
        </w:tc>
        <w:tc>
          <w:tcPr>
            <w:tcW w:w="402" w:type="dxa"/>
            <w:tcBorders>
              <w:left w:val="single" w:sz="8" w:space="0" w:color="auto"/>
              <w:bottom w:val="single" w:sz="8" w:space="0" w:color="auto"/>
            </w:tcBorders>
            <w:tcMar>
              <w:left w:w="0" w:type="dxa"/>
              <w:right w:w="28" w:type="dxa"/>
            </w:tcMar>
            <w:vAlign w:val="center"/>
          </w:tcPr>
          <w:p w14:paraId="38EDF21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235 </w:t>
            </w:r>
          </w:p>
        </w:tc>
        <w:tc>
          <w:tcPr>
            <w:tcW w:w="402" w:type="dxa"/>
            <w:tcBorders>
              <w:bottom w:val="single" w:sz="8" w:space="0" w:color="auto"/>
            </w:tcBorders>
            <w:tcMar>
              <w:left w:w="0" w:type="dxa"/>
              <w:right w:w="28" w:type="dxa"/>
            </w:tcMar>
            <w:vAlign w:val="center"/>
          </w:tcPr>
          <w:p w14:paraId="1B6E658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56 </w:t>
            </w:r>
          </w:p>
        </w:tc>
        <w:tc>
          <w:tcPr>
            <w:tcW w:w="402" w:type="dxa"/>
            <w:tcBorders>
              <w:bottom w:val="single" w:sz="8" w:space="0" w:color="auto"/>
            </w:tcBorders>
            <w:tcMar>
              <w:left w:w="0" w:type="dxa"/>
              <w:right w:w="28" w:type="dxa"/>
            </w:tcMar>
            <w:vAlign w:val="center"/>
          </w:tcPr>
          <w:p w14:paraId="7538E25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41 </w:t>
            </w:r>
          </w:p>
        </w:tc>
        <w:tc>
          <w:tcPr>
            <w:tcW w:w="402" w:type="dxa"/>
            <w:tcBorders>
              <w:bottom w:val="single" w:sz="8" w:space="0" w:color="auto"/>
            </w:tcBorders>
            <w:tcMar>
              <w:left w:w="0" w:type="dxa"/>
              <w:right w:w="28" w:type="dxa"/>
            </w:tcMar>
            <w:vAlign w:val="center"/>
          </w:tcPr>
          <w:p w14:paraId="224F698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332 </w:t>
            </w:r>
          </w:p>
        </w:tc>
        <w:tc>
          <w:tcPr>
            <w:tcW w:w="402" w:type="dxa"/>
            <w:tcBorders>
              <w:bottom w:val="single" w:sz="8" w:space="0" w:color="auto"/>
            </w:tcBorders>
            <w:tcMar>
              <w:left w:w="0" w:type="dxa"/>
              <w:right w:w="28" w:type="dxa"/>
            </w:tcMar>
            <w:vAlign w:val="center"/>
          </w:tcPr>
          <w:p w14:paraId="5B908F7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70.8%</w:t>
            </w:r>
          </w:p>
        </w:tc>
        <w:tc>
          <w:tcPr>
            <w:tcW w:w="402" w:type="dxa"/>
            <w:tcBorders>
              <w:bottom w:val="single" w:sz="8" w:space="0" w:color="auto"/>
            </w:tcBorders>
            <w:tcMar>
              <w:left w:w="0" w:type="dxa"/>
              <w:right w:w="28" w:type="dxa"/>
            </w:tcMar>
            <w:vAlign w:val="center"/>
          </w:tcPr>
          <w:p w14:paraId="53DC111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16.9%</w:t>
            </w:r>
          </w:p>
        </w:tc>
        <w:tc>
          <w:tcPr>
            <w:tcW w:w="402" w:type="dxa"/>
            <w:tcBorders>
              <w:bottom w:val="single" w:sz="8" w:space="0" w:color="auto"/>
              <w:right w:val="single" w:sz="8" w:space="0" w:color="auto"/>
            </w:tcBorders>
            <w:tcMar>
              <w:left w:w="0" w:type="dxa"/>
              <w:right w:w="28" w:type="dxa"/>
            </w:tcMar>
            <w:vAlign w:val="center"/>
          </w:tcPr>
          <w:p w14:paraId="3C88387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12.3%</w:t>
            </w:r>
          </w:p>
        </w:tc>
        <w:tc>
          <w:tcPr>
            <w:tcW w:w="402" w:type="dxa"/>
            <w:tcBorders>
              <w:left w:val="single" w:sz="8" w:space="0" w:color="auto"/>
              <w:bottom w:val="single" w:sz="8" w:space="0" w:color="auto"/>
            </w:tcBorders>
            <w:tcMar>
              <w:left w:w="0" w:type="dxa"/>
              <w:right w:w="28" w:type="dxa"/>
            </w:tcMar>
            <w:vAlign w:val="center"/>
          </w:tcPr>
          <w:p w14:paraId="50EAB49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185 </w:t>
            </w:r>
          </w:p>
        </w:tc>
        <w:tc>
          <w:tcPr>
            <w:tcW w:w="402" w:type="dxa"/>
            <w:tcBorders>
              <w:bottom w:val="single" w:sz="8" w:space="0" w:color="auto"/>
            </w:tcBorders>
            <w:tcMar>
              <w:left w:w="0" w:type="dxa"/>
              <w:right w:w="28" w:type="dxa"/>
            </w:tcMar>
            <w:vAlign w:val="center"/>
          </w:tcPr>
          <w:p w14:paraId="571E3D9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418 </w:t>
            </w:r>
          </w:p>
        </w:tc>
        <w:tc>
          <w:tcPr>
            <w:tcW w:w="402" w:type="dxa"/>
            <w:tcBorders>
              <w:bottom w:val="single" w:sz="8" w:space="0" w:color="auto"/>
            </w:tcBorders>
            <w:shd w:val="clear" w:color="auto" w:fill="auto"/>
            <w:tcMar>
              <w:left w:w="0" w:type="dxa"/>
              <w:right w:w="28" w:type="dxa"/>
            </w:tcMar>
            <w:vAlign w:val="center"/>
          </w:tcPr>
          <w:p w14:paraId="3E2DFA6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27 </w:t>
            </w:r>
          </w:p>
        </w:tc>
        <w:tc>
          <w:tcPr>
            <w:tcW w:w="402" w:type="dxa"/>
            <w:tcBorders>
              <w:bottom w:val="single" w:sz="8" w:space="0" w:color="auto"/>
              <w:right w:val="single" w:sz="4" w:space="0" w:color="auto"/>
            </w:tcBorders>
            <w:shd w:val="clear" w:color="auto" w:fill="auto"/>
            <w:tcMar>
              <w:left w:w="0" w:type="dxa"/>
              <w:right w:w="28" w:type="dxa"/>
            </w:tcMar>
            <w:vAlign w:val="center"/>
          </w:tcPr>
          <w:p w14:paraId="04EB7FB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630 </w:t>
            </w:r>
          </w:p>
        </w:tc>
        <w:tc>
          <w:tcPr>
            <w:tcW w:w="402" w:type="dxa"/>
            <w:tcBorders>
              <w:left w:val="single" w:sz="4" w:space="0" w:color="auto"/>
              <w:bottom w:val="single" w:sz="8" w:space="0" w:color="auto"/>
            </w:tcBorders>
            <w:shd w:val="clear" w:color="auto" w:fill="auto"/>
            <w:tcMar>
              <w:left w:w="0" w:type="dxa"/>
              <w:right w:w="28" w:type="dxa"/>
            </w:tcMar>
            <w:vAlign w:val="center"/>
          </w:tcPr>
          <w:p w14:paraId="598F112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29.4%</w:t>
            </w:r>
          </w:p>
        </w:tc>
        <w:tc>
          <w:tcPr>
            <w:tcW w:w="402" w:type="dxa"/>
            <w:tcBorders>
              <w:bottom w:val="single" w:sz="8" w:space="0" w:color="auto"/>
            </w:tcBorders>
            <w:shd w:val="clear" w:color="auto" w:fill="auto"/>
            <w:tcMar>
              <w:left w:w="0" w:type="dxa"/>
              <w:right w:w="28" w:type="dxa"/>
            </w:tcMar>
            <w:vAlign w:val="center"/>
          </w:tcPr>
          <w:p w14:paraId="6090F8A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66.3%</w:t>
            </w:r>
          </w:p>
        </w:tc>
        <w:tc>
          <w:tcPr>
            <w:tcW w:w="403" w:type="dxa"/>
            <w:tcBorders>
              <w:bottom w:val="single" w:sz="8" w:space="0" w:color="auto"/>
              <w:right w:val="single" w:sz="8" w:space="0" w:color="auto"/>
            </w:tcBorders>
            <w:tcMar>
              <w:left w:w="0" w:type="dxa"/>
              <w:right w:w="28" w:type="dxa"/>
            </w:tcMar>
            <w:vAlign w:val="center"/>
          </w:tcPr>
          <w:p w14:paraId="34A0EEF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4.3%</w:t>
            </w:r>
          </w:p>
        </w:tc>
      </w:tr>
    </w:tbl>
    <w:p w14:paraId="7B8B1755" w14:textId="77777777" w:rsidR="001A67E1" w:rsidRPr="006B00C0" w:rsidRDefault="001A67E1" w:rsidP="001A67E1">
      <w:pPr>
        <w:pStyle w:val="a9"/>
        <w:spacing w:line="240" w:lineRule="exact"/>
        <w:ind w:left="176" w:hanging="176"/>
        <w:rPr>
          <w:rFonts w:eastAsiaTheme="minorEastAsia" w:cs="Times New Roman"/>
          <w:color w:val="000000" w:themeColor="text1"/>
        </w:rPr>
      </w:pPr>
    </w:p>
    <w:p w14:paraId="220B110A" w14:textId="77777777" w:rsidR="001A67E1" w:rsidRPr="006B00C0" w:rsidRDefault="001A67E1" w:rsidP="001A67E1">
      <w:pPr>
        <w:pStyle w:val="a9"/>
        <w:spacing w:line="240" w:lineRule="exact"/>
        <w:ind w:left="176" w:hanging="176"/>
        <w:rPr>
          <w:rFonts w:eastAsiaTheme="minorEastAsia" w:cs="Times New Roman"/>
          <w:color w:val="000000" w:themeColor="text1"/>
        </w:rPr>
      </w:pPr>
      <w:r w:rsidRPr="006B00C0">
        <w:rPr>
          <w:rFonts w:eastAsiaTheme="minorEastAsia" w:cs="Times New Roman"/>
          <w:color w:val="000000" w:themeColor="text1"/>
        </w:rPr>
        <w:br w:type="page"/>
      </w:r>
    </w:p>
    <w:p w14:paraId="1D997B89" w14:textId="77777777" w:rsidR="001A67E1" w:rsidRPr="006B00C0" w:rsidRDefault="001A67E1" w:rsidP="001A67E1">
      <w:pPr>
        <w:pStyle w:val="a9"/>
        <w:spacing w:line="240" w:lineRule="exact"/>
        <w:ind w:left="176" w:hanging="176"/>
        <w:rPr>
          <w:rFonts w:eastAsiaTheme="minorEastAsia" w:cs="Times New Roman"/>
          <w:color w:val="000000" w:themeColor="text1"/>
        </w:rPr>
      </w:pPr>
    </w:p>
    <w:p w14:paraId="2424F483" w14:textId="77777777" w:rsidR="001A67E1" w:rsidRPr="006B00C0" w:rsidRDefault="001A67E1" w:rsidP="001A67E1">
      <w:pPr>
        <w:pStyle w:val="af"/>
        <w:spacing w:line="180" w:lineRule="exact"/>
        <w:ind w:left="196" w:hanging="196"/>
        <w:rPr>
          <w:rFonts w:eastAsiaTheme="minorEastAsia"/>
          <w:color w:val="000000" w:themeColor="text1"/>
          <w:sz w:val="20"/>
        </w:rPr>
      </w:pPr>
    </w:p>
    <w:tbl>
      <w:tblPr>
        <w:tblStyle w:val="af5"/>
        <w:tblW w:w="9067" w:type="dxa"/>
        <w:tblLayout w:type="fixed"/>
        <w:tblCellMar>
          <w:left w:w="57" w:type="dxa"/>
          <w:right w:w="85" w:type="dxa"/>
        </w:tblCellMar>
        <w:tblLook w:val="04A0" w:firstRow="1" w:lastRow="0" w:firstColumn="1" w:lastColumn="0" w:noHBand="0" w:noVBand="1"/>
      </w:tblPr>
      <w:tblGrid>
        <w:gridCol w:w="624"/>
        <w:gridCol w:w="402"/>
        <w:gridCol w:w="402"/>
        <w:gridCol w:w="402"/>
        <w:gridCol w:w="402"/>
        <w:gridCol w:w="402"/>
        <w:gridCol w:w="402"/>
        <w:gridCol w:w="402"/>
        <w:gridCol w:w="402"/>
        <w:gridCol w:w="402"/>
        <w:gridCol w:w="402"/>
        <w:gridCol w:w="402"/>
        <w:gridCol w:w="402"/>
        <w:gridCol w:w="402"/>
        <w:gridCol w:w="402"/>
        <w:gridCol w:w="402"/>
        <w:gridCol w:w="402"/>
        <w:gridCol w:w="402"/>
        <w:gridCol w:w="402"/>
        <w:gridCol w:w="402"/>
        <w:gridCol w:w="402"/>
        <w:gridCol w:w="403"/>
      </w:tblGrid>
      <w:tr w:rsidR="006B00C0" w:rsidRPr="006B00C0" w14:paraId="641DC361" w14:textId="77777777" w:rsidTr="00E430FC">
        <w:tc>
          <w:tcPr>
            <w:tcW w:w="624" w:type="dxa"/>
            <w:vMerge w:val="restart"/>
            <w:tcBorders>
              <w:top w:val="single" w:sz="8" w:space="0" w:color="auto"/>
              <w:left w:val="single" w:sz="8" w:space="0" w:color="auto"/>
              <w:right w:val="single" w:sz="8" w:space="0" w:color="auto"/>
            </w:tcBorders>
            <w:shd w:val="clear" w:color="auto" w:fill="DEEAF6" w:themeFill="accent1" w:themeFillTint="33"/>
            <w:tcMar>
              <w:right w:w="57" w:type="dxa"/>
            </w:tcMar>
          </w:tcPr>
          <w:p w14:paraId="38C512D7"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p>
        </w:tc>
        <w:tc>
          <w:tcPr>
            <w:tcW w:w="2814" w:type="dxa"/>
            <w:gridSpan w:val="7"/>
            <w:tcBorders>
              <w:top w:val="single" w:sz="8" w:space="0" w:color="auto"/>
              <w:left w:val="single" w:sz="8" w:space="0" w:color="auto"/>
              <w:right w:val="single" w:sz="8" w:space="0" w:color="auto"/>
            </w:tcBorders>
            <w:shd w:val="clear" w:color="auto" w:fill="DEEAF6" w:themeFill="accent1" w:themeFillTint="33"/>
            <w:tcMar>
              <w:right w:w="57" w:type="dxa"/>
            </w:tcMar>
          </w:tcPr>
          <w:p w14:paraId="7B70A65B" w14:textId="77777777" w:rsidR="001A67E1" w:rsidRPr="006B00C0" w:rsidRDefault="001A67E1" w:rsidP="00E430FC">
            <w:pPr>
              <w:pStyle w:val="af"/>
              <w:wordWrap/>
              <w:spacing w:line="216" w:lineRule="exact"/>
              <w:ind w:left="0" w:firstLineChars="0" w:firstLine="0"/>
              <w:jc w:val="center"/>
              <w:rPr>
                <w:rFonts w:eastAsiaTheme="minorEastAsia"/>
                <w:b/>
                <w:color w:val="000000" w:themeColor="text1"/>
                <w:sz w:val="13"/>
                <w:szCs w:val="13"/>
              </w:rPr>
            </w:pPr>
            <w:r w:rsidRPr="006B00C0">
              <w:rPr>
                <w:rFonts w:eastAsiaTheme="minorEastAsia" w:hint="eastAsia"/>
                <w:b/>
                <w:color w:val="000000" w:themeColor="text1"/>
                <w:sz w:val="13"/>
                <w:szCs w:val="13"/>
              </w:rPr>
              <w:t>福島県</w:t>
            </w:r>
          </w:p>
        </w:tc>
        <w:tc>
          <w:tcPr>
            <w:tcW w:w="2814" w:type="dxa"/>
            <w:gridSpan w:val="7"/>
            <w:tcBorders>
              <w:top w:val="single" w:sz="8" w:space="0" w:color="auto"/>
              <w:left w:val="single" w:sz="8" w:space="0" w:color="auto"/>
              <w:right w:val="single" w:sz="8" w:space="0" w:color="auto"/>
            </w:tcBorders>
            <w:shd w:val="clear" w:color="auto" w:fill="DEEAF6" w:themeFill="accent1" w:themeFillTint="33"/>
          </w:tcPr>
          <w:p w14:paraId="2BAAF29C" w14:textId="77777777" w:rsidR="001A67E1" w:rsidRPr="006B00C0" w:rsidRDefault="001A67E1" w:rsidP="00E430FC">
            <w:pPr>
              <w:pStyle w:val="af"/>
              <w:wordWrap/>
              <w:spacing w:line="216" w:lineRule="exact"/>
              <w:ind w:left="0" w:firstLineChars="0" w:firstLine="0"/>
              <w:jc w:val="center"/>
              <w:rPr>
                <w:rFonts w:eastAsiaTheme="minorEastAsia"/>
                <w:b/>
                <w:color w:val="000000" w:themeColor="text1"/>
                <w:sz w:val="13"/>
                <w:szCs w:val="13"/>
              </w:rPr>
            </w:pPr>
            <w:r w:rsidRPr="006B00C0">
              <w:rPr>
                <w:rFonts w:eastAsiaTheme="minorEastAsia" w:hint="eastAsia"/>
                <w:b/>
                <w:color w:val="000000" w:themeColor="text1"/>
                <w:sz w:val="13"/>
                <w:szCs w:val="13"/>
              </w:rPr>
              <w:t>茨城県</w:t>
            </w:r>
          </w:p>
        </w:tc>
        <w:tc>
          <w:tcPr>
            <w:tcW w:w="2815" w:type="dxa"/>
            <w:gridSpan w:val="7"/>
            <w:tcBorders>
              <w:top w:val="single" w:sz="8" w:space="0" w:color="auto"/>
              <w:left w:val="single" w:sz="8" w:space="0" w:color="auto"/>
              <w:right w:val="single" w:sz="8" w:space="0" w:color="auto"/>
            </w:tcBorders>
            <w:shd w:val="clear" w:color="auto" w:fill="DEEAF6" w:themeFill="accent1" w:themeFillTint="33"/>
          </w:tcPr>
          <w:p w14:paraId="582A26C2" w14:textId="77777777" w:rsidR="001A67E1" w:rsidRPr="006B00C0" w:rsidRDefault="001A67E1" w:rsidP="00E430FC">
            <w:pPr>
              <w:pStyle w:val="af"/>
              <w:wordWrap/>
              <w:spacing w:line="216" w:lineRule="exact"/>
              <w:ind w:left="0" w:firstLineChars="0" w:firstLine="0"/>
              <w:jc w:val="center"/>
              <w:rPr>
                <w:rFonts w:eastAsiaTheme="minorEastAsia"/>
                <w:b/>
                <w:color w:val="000000" w:themeColor="text1"/>
                <w:sz w:val="13"/>
                <w:szCs w:val="13"/>
              </w:rPr>
            </w:pPr>
            <w:r w:rsidRPr="006B00C0">
              <w:rPr>
                <w:rFonts w:eastAsiaTheme="minorEastAsia" w:hint="eastAsia"/>
                <w:b/>
                <w:color w:val="000000" w:themeColor="text1"/>
                <w:sz w:val="13"/>
                <w:szCs w:val="13"/>
              </w:rPr>
              <w:t>栃木県</w:t>
            </w:r>
          </w:p>
        </w:tc>
      </w:tr>
      <w:tr w:rsidR="006B00C0" w:rsidRPr="006B00C0" w14:paraId="014950CC" w14:textId="77777777" w:rsidTr="00E430FC">
        <w:tc>
          <w:tcPr>
            <w:tcW w:w="624" w:type="dxa"/>
            <w:vMerge/>
            <w:tcBorders>
              <w:left w:val="single" w:sz="8" w:space="0" w:color="auto"/>
              <w:right w:val="single" w:sz="8" w:space="0" w:color="auto"/>
            </w:tcBorders>
            <w:shd w:val="clear" w:color="auto" w:fill="DEEAF6" w:themeFill="accent1" w:themeFillTint="33"/>
            <w:tcMar>
              <w:right w:w="57" w:type="dxa"/>
            </w:tcMar>
          </w:tcPr>
          <w:p w14:paraId="64DD5773"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p>
        </w:tc>
        <w:tc>
          <w:tcPr>
            <w:tcW w:w="1608" w:type="dxa"/>
            <w:gridSpan w:val="4"/>
            <w:tcBorders>
              <w:left w:val="single" w:sz="8" w:space="0" w:color="auto"/>
            </w:tcBorders>
            <w:shd w:val="clear" w:color="auto" w:fill="DEEAF6" w:themeFill="accent1" w:themeFillTint="33"/>
            <w:tcMar>
              <w:right w:w="57" w:type="dxa"/>
            </w:tcMar>
          </w:tcPr>
          <w:p w14:paraId="1A70B03F"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件数</w:t>
            </w:r>
          </w:p>
        </w:tc>
        <w:tc>
          <w:tcPr>
            <w:tcW w:w="1206" w:type="dxa"/>
            <w:gridSpan w:val="3"/>
            <w:tcBorders>
              <w:right w:val="single" w:sz="8" w:space="0" w:color="auto"/>
            </w:tcBorders>
            <w:shd w:val="clear" w:color="auto" w:fill="DEEAF6" w:themeFill="accent1" w:themeFillTint="33"/>
          </w:tcPr>
          <w:p w14:paraId="70260FB7"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構成割合</w:t>
            </w:r>
          </w:p>
        </w:tc>
        <w:tc>
          <w:tcPr>
            <w:tcW w:w="1608" w:type="dxa"/>
            <w:gridSpan w:val="4"/>
            <w:tcBorders>
              <w:left w:val="single" w:sz="8" w:space="0" w:color="auto"/>
            </w:tcBorders>
            <w:shd w:val="clear" w:color="auto" w:fill="DEEAF6" w:themeFill="accent1" w:themeFillTint="33"/>
          </w:tcPr>
          <w:p w14:paraId="7F35CD79"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件数</w:t>
            </w:r>
          </w:p>
        </w:tc>
        <w:tc>
          <w:tcPr>
            <w:tcW w:w="1206" w:type="dxa"/>
            <w:gridSpan w:val="3"/>
            <w:tcBorders>
              <w:right w:val="single" w:sz="8" w:space="0" w:color="auto"/>
            </w:tcBorders>
            <w:shd w:val="clear" w:color="auto" w:fill="DEEAF6" w:themeFill="accent1" w:themeFillTint="33"/>
          </w:tcPr>
          <w:p w14:paraId="4E188DAC"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構成割合</w:t>
            </w:r>
          </w:p>
        </w:tc>
        <w:tc>
          <w:tcPr>
            <w:tcW w:w="1608" w:type="dxa"/>
            <w:gridSpan w:val="4"/>
            <w:tcBorders>
              <w:left w:val="single" w:sz="8" w:space="0" w:color="auto"/>
            </w:tcBorders>
            <w:shd w:val="clear" w:color="auto" w:fill="DEEAF6" w:themeFill="accent1" w:themeFillTint="33"/>
          </w:tcPr>
          <w:p w14:paraId="1EFFDCEC"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件数</w:t>
            </w:r>
          </w:p>
        </w:tc>
        <w:tc>
          <w:tcPr>
            <w:tcW w:w="1207" w:type="dxa"/>
            <w:gridSpan w:val="3"/>
            <w:tcBorders>
              <w:right w:val="single" w:sz="8" w:space="0" w:color="auto"/>
            </w:tcBorders>
            <w:shd w:val="clear" w:color="auto" w:fill="DEEAF6" w:themeFill="accent1" w:themeFillTint="33"/>
          </w:tcPr>
          <w:p w14:paraId="58CB109E"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構成割合</w:t>
            </w:r>
          </w:p>
        </w:tc>
      </w:tr>
      <w:tr w:rsidR="006B00C0" w:rsidRPr="006B00C0" w14:paraId="741EAC01" w14:textId="77777777" w:rsidTr="00E430FC">
        <w:tc>
          <w:tcPr>
            <w:tcW w:w="624" w:type="dxa"/>
            <w:vMerge/>
            <w:tcBorders>
              <w:left w:val="single" w:sz="8" w:space="0" w:color="auto"/>
              <w:bottom w:val="single" w:sz="4" w:space="0" w:color="auto"/>
              <w:right w:val="single" w:sz="8" w:space="0" w:color="auto"/>
            </w:tcBorders>
            <w:shd w:val="clear" w:color="auto" w:fill="DEEAF6" w:themeFill="accent1" w:themeFillTint="33"/>
            <w:tcMar>
              <w:right w:w="57" w:type="dxa"/>
            </w:tcMar>
          </w:tcPr>
          <w:p w14:paraId="74AD5BF3"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p>
        </w:tc>
        <w:tc>
          <w:tcPr>
            <w:tcW w:w="402" w:type="dxa"/>
            <w:tcBorders>
              <w:left w:val="single" w:sz="8" w:space="0" w:color="auto"/>
              <w:bottom w:val="single" w:sz="4" w:space="0" w:color="auto"/>
            </w:tcBorders>
            <w:shd w:val="clear" w:color="auto" w:fill="DEEAF6" w:themeFill="accent1" w:themeFillTint="33"/>
            <w:tcMar>
              <w:left w:w="28" w:type="dxa"/>
              <w:right w:w="28" w:type="dxa"/>
            </w:tcMar>
            <w:vAlign w:val="center"/>
          </w:tcPr>
          <w:p w14:paraId="39AD822C"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5067B1F8"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352344B8"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25102794"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合計</w:t>
            </w:r>
          </w:p>
        </w:tc>
        <w:tc>
          <w:tcPr>
            <w:tcW w:w="402" w:type="dxa"/>
            <w:tcBorders>
              <w:bottom w:val="single" w:sz="4" w:space="0" w:color="auto"/>
            </w:tcBorders>
            <w:shd w:val="clear" w:color="auto" w:fill="DEEAF6" w:themeFill="accent1" w:themeFillTint="33"/>
            <w:tcMar>
              <w:left w:w="28" w:type="dxa"/>
              <w:right w:w="28" w:type="dxa"/>
            </w:tcMar>
            <w:vAlign w:val="center"/>
          </w:tcPr>
          <w:p w14:paraId="77CB1F58"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467E7738"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right w:val="single" w:sz="8" w:space="0" w:color="auto"/>
            </w:tcBorders>
            <w:shd w:val="clear" w:color="auto" w:fill="DEEAF6" w:themeFill="accent1" w:themeFillTint="33"/>
            <w:tcMar>
              <w:left w:w="28" w:type="dxa"/>
              <w:right w:w="28" w:type="dxa"/>
            </w:tcMar>
            <w:vAlign w:val="center"/>
          </w:tcPr>
          <w:p w14:paraId="7CB069BF"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left w:val="single" w:sz="8" w:space="0" w:color="auto"/>
              <w:bottom w:val="single" w:sz="4" w:space="0" w:color="auto"/>
            </w:tcBorders>
            <w:shd w:val="clear" w:color="auto" w:fill="DEEAF6" w:themeFill="accent1" w:themeFillTint="33"/>
            <w:tcMar>
              <w:left w:w="28" w:type="dxa"/>
              <w:right w:w="28" w:type="dxa"/>
            </w:tcMar>
            <w:vAlign w:val="center"/>
          </w:tcPr>
          <w:p w14:paraId="16D5AC64"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1E43304D"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12A0C7C0"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3D1BD90E"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合計</w:t>
            </w:r>
          </w:p>
        </w:tc>
        <w:tc>
          <w:tcPr>
            <w:tcW w:w="402" w:type="dxa"/>
            <w:tcBorders>
              <w:bottom w:val="single" w:sz="4" w:space="0" w:color="auto"/>
            </w:tcBorders>
            <w:shd w:val="clear" w:color="auto" w:fill="DEEAF6" w:themeFill="accent1" w:themeFillTint="33"/>
            <w:tcMar>
              <w:left w:w="28" w:type="dxa"/>
              <w:right w:w="28" w:type="dxa"/>
            </w:tcMar>
            <w:vAlign w:val="center"/>
          </w:tcPr>
          <w:p w14:paraId="7062D2C9"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1A3D6E05"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right w:val="single" w:sz="8" w:space="0" w:color="auto"/>
            </w:tcBorders>
            <w:shd w:val="clear" w:color="auto" w:fill="DEEAF6" w:themeFill="accent1" w:themeFillTint="33"/>
            <w:tcMar>
              <w:left w:w="28" w:type="dxa"/>
              <w:right w:w="28" w:type="dxa"/>
            </w:tcMar>
            <w:vAlign w:val="center"/>
          </w:tcPr>
          <w:p w14:paraId="41B2792D"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left w:val="single" w:sz="8" w:space="0" w:color="auto"/>
              <w:bottom w:val="single" w:sz="4" w:space="0" w:color="auto"/>
            </w:tcBorders>
            <w:shd w:val="clear" w:color="auto" w:fill="DEEAF6" w:themeFill="accent1" w:themeFillTint="33"/>
            <w:tcMar>
              <w:left w:w="28" w:type="dxa"/>
              <w:right w:w="28" w:type="dxa"/>
            </w:tcMar>
            <w:vAlign w:val="center"/>
          </w:tcPr>
          <w:p w14:paraId="76DF987F"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7AEA4894"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08EF4D21"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bottom w:val="single" w:sz="4" w:space="0" w:color="auto"/>
              <w:right w:val="single" w:sz="4" w:space="0" w:color="auto"/>
            </w:tcBorders>
            <w:shd w:val="clear" w:color="auto" w:fill="DEEAF6" w:themeFill="accent1" w:themeFillTint="33"/>
            <w:tcMar>
              <w:left w:w="28" w:type="dxa"/>
              <w:right w:w="28" w:type="dxa"/>
            </w:tcMar>
            <w:vAlign w:val="center"/>
          </w:tcPr>
          <w:p w14:paraId="5F6EAC19"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合計</w:t>
            </w:r>
          </w:p>
        </w:tc>
        <w:tc>
          <w:tcPr>
            <w:tcW w:w="402" w:type="dxa"/>
            <w:tcBorders>
              <w:left w:val="single" w:sz="4" w:space="0" w:color="auto"/>
              <w:bottom w:val="single" w:sz="4" w:space="0" w:color="auto"/>
            </w:tcBorders>
            <w:shd w:val="clear" w:color="auto" w:fill="DEEAF6" w:themeFill="accent1" w:themeFillTint="33"/>
            <w:tcMar>
              <w:left w:w="28" w:type="dxa"/>
              <w:right w:w="28" w:type="dxa"/>
            </w:tcMar>
            <w:vAlign w:val="center"/>
          </w:tcPr>
          <w:p w14:paraId="33CD355E"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62851B68"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3" w:type="dxa"/>
            <w:tcBorders>
              <w:bottom w:val="single" w:sz="4" w:space="0" w:color="auto"/>
              <w:right w:val="single" w:sz="8" w:space="0" w:color="auto"/>
            </w:tcBorders>
            <w:shd w:val="clear" w:color="auto" w:fill="DEEAF6" w:themeFill="accent1" w:themeFillTint="33"/>
            <w:tcMar>
              <w:left w:w="28" w:type="dxa"/>
              <w:right w:w="28" w:type="dxa"/>
            </w:tcMar>
            <w:vAlign w:val="center"/>
          </w:tcPr>
          <w:p w14:paraId="277950D4"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r>
      <w:tr w:rsidR="006B00C0" w:rsidRPr="006B00C0" w14:paraId="71EA3C8D" w14:textId="77777777" w:rsidTr="00E430FC">
        <w:tc>
          <w:tcPr>
            <w:tcW w:w="624" w:type="dxa"/>
            <w:tcBorders>
              <w:left w:val="single" w:sz="8" w:space="0" w:color="auto"/>
              <w:bottom w:val="nil"/>
              <w:right w:val="single" w:sz="8" w:space="0" w:color="auto"/>
            </w:tcBorders>
            <w:shd w:val="clear" w:color="auto" w:fill="auto"/>
            <w:tcMar>
              <w:right w:w="57" w:type="dxa"/>
            </w:tcMar>
          </w:tcPr>
          <w:p w14:paraId="57B99E25"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24</w:t>
            </w:r>
            <w:r w:rsidRPr="006B00C0">
              <w:rPr>
                <w:rFonts w:hint="eastAsia"/>
                <w:color w:val="000000" w:themeColor="text1"/>
                <w:sz w:val="13"/>
                <w:szCs w:val="13"/>
              </w:rPr>
              <w:t>年</w:t>
            </w:r>
          </w:p>
        </w:tc>
        <w:tc>
          <w:tcPr>
            <w:tcW w:w="402" w:type="dxa"/>
            <w:tcBorders>
              <w:left w:val="single" w:sz="8" w:space="0" w:color="auto"/>
              <w:bottom w:val="nil"/>
            </w:tcBorders>
            <w:tcMar>
              <w:left w:w="0" w:type="dxa"/>
              <w:right w:w="28" w:type="dxa"/>
            </w:tcMar>
            <w:vAlign w:val="center"/>
          </w:tcPr>
          <w:p w14:paraId="06F4CDF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bottom w:val="nil"/>
            </w:tcBorders>
            <w:shd w:val="clear" w:color="auto" w:fill="auto"/>
            <w:tcMar>
              <w:left w:w="0" w:type="dxa"/>
              <w:right w:w="28" w:type="dxa"/>
            </w:tcMar>
            <w:vAlign w:val="center"/>
          </w:tcPr>
          <w:p w14:paraId="788ED62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bottom w:val="nil"/>
              <w:tr2bl w:val="single" w:sz="4" w:space="0" w:color="auto"/>
            </w:tcBorders>
            <w:shd w:val="clear" w:color="auto" w:fill="auto"/>
            <w:tcMar>
              <w:left w:w="0" w:type="dxa"/>
              <w:right w:w="28" w:type="dxa"/>
            </w:tcMar>
            <w:vAlign w:val="center"/>
          </w:tcPr>
          <w:p w14:paraId="1ABB347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bottom w:val="nil"/>
            </w:tcBorders>
            <w:shd w:val="clear" w:color="auto" w:fill="auto"/>
            <w:tcMar>
              <w:left w:w="0" w:type="dxa"/>
              <w:right w:w="28" w:type="dxa"/>
            </w:tcMar>
            <w:vAlign w:val="center"/>
          </w:tcPr>
          <w:p w14:paraId="1AD8BB6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w:t>
            </w:r>
          </w:p>
        </w:tc>
        <w:tc>
          <w:tcPr>
            <w:tcW w:w="402" w:type="dxa"/>
            <w:tcBorders>
              <w:bottom w:val="nil"/>
            </w:tcBorders>
            <w:shd w:val="clear" w:color="auto" w:fill="auto"/>
            <w:tcMar>
              <w:left w:w="0" w:type="dxa"/>
              <w:right w:w="28" w:type="dxa"/>
            </w:tcMar>
            <w:vAlign w:val="center"/>
          </w:tcPr>
          <w:p w14:paraId="079965A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55.6%</w:t>
            </w:r>
          </w:p>
        </w:tc>
        <w:tc>
          <w:tcPr>
            <w:tcW w:w="402" w:type="dxa"/>
            <w:tcBorders>
              <w:bottom w:val="nil"/>
            </w:tcBorders>
            <w:shd w:val="clear" w:color="auto" w:fill="auto"/>
            <w:tcMar>
              <w:left w:w="0" w:type="dxa"/>
              <w:right w:w="28" w:type="dxa"/>
            </w:tcMar>
            <w:vAlign w:val="center"/>
          </w:tcPr>
          <w:p w14:paraId="22DCD92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44.4%</w:t>
            </w:r>
          </w:p>
        </w:tc>
        <w:tc>
          <w:tcPr>
            <w:tcW w:w="402" w:type="dxa"/>
            <w:tcBorders>
              <w:bottom w:val="nil"/>
              <w:right w:val="single" w:sz="8" w:space="0" w:color="auto"/>
              <w:tr2bl w:val="single" w:sz="4" w:space="0" w:color="auto"/>
            </w:tcBorders>
            <w:shd w:val="clear" w:color="auto" w:fill="auto"/>
            <w:tcMar>
              <w:left w:w="0" w:type="dxa"/>
              <w:right w:w="28" w:type="dxa"/>
            </w:tcMar>
            <w:vAlign w:val="center"/>
          </w:tcPr>
          <w:p w14:paraId="0D84B80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left w:val="single" w:sz="8" w:space="0" w:color="auto"/>
              <w:bottom w:val="nil"/>
              <w:tr2bl w:val="nil"/>
            </w:tcBorders>
            <w:tcMar>
              <w:left w:w="0" w:type="dxa"/>
              <w:right w:w="28" w:type="dxa"/>
            </w:tcMar>
            <w:vAlign w:val="center"/>
          </w:tcPr>
          <w:p w14:paraId="37953AE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bottom w:val="nil"/>
              <w:tr2bl w:val="nil"/>
            </w:tcBorders>
            <w:tcMar>
              <w:left w:w="0" w:type="dxa"/>
              <w:right w:w="28" w:type="dxa"/>
            </w:tcMar>
            <w:vAlign w:val="center"/>
          </w:tcPr>
          <w:p w14:paraId="7301F05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bottom w:val="nil"/>
              <w:tr2bl w:val="single" w:sz="4" w:space="0" w:color="auto"/>
            </w:tcBorders>
            <w:tcMar>
              <w:left w:w="0" w:type="dxa"/>
              <w:right w:w="28" w:type="dxa"/>
            </w:tcMar>
            <w:vAlign w:val="center"/>
          </w:tcPr>
          <w:p w14:paraId="2C6DD81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bottom w:val="nil"/>
              <w:tr2bl w:val="nil"/>
            </w:tcBorders>
            <w:tcMar>
              <w:left w:w="0" w:type="dxa"/>
              <w:right w:w="28" w:type="dxa"/>
            </w:tcMar>
            <w:vAlign w:val="center"/>
          </w:tcPr>
          <w:p w14:paraId="0D08349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bottom w:val="nil"/>
              <w:tr2bl w:val="nil"/>
            </w:tcBorders>
            <w:tcMar>
              <w:left w:w="0" w:type="dxa"/>
              <w:right w:w="28" w:type="dxa"/>
            </w:tcMar>
            <w:vAlign w:val="center"/>
          </w:tcPr>
          <w:p w14:paraId="0ED641D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pacing w:val="-4"/>
                <w:sz w:val="13"/>
                <w:szCs w:val="13"/>
              </w:rPr>
            </w:pPr>
            <w:r w:rsidRPr="006B00C0">
              <w:rPr>
                <w:color w:val="000000" w:themeColor="text1"/>
                <w:spacing w:val="-4"/>
                <w:sz w:val="13"/>
                <w:szCs w:val="13"/>
              </w:rPr>
              <w:t>100.0%</w:t>
            </w:r>
          </w:p>
        </w:tc>
        <w:tc>
          <w:tcPr>
            <w:tcW w:w="402" w:type="dxa"/>
            <w:tcBorders>
              <w:bottom w:val="nil"/>
              <w:tr2bl w:val="nil"/>
            </w:tcBorders>
            <w:tcMar>
              <w:left w:w="0" w:type="dxa"/>
              <w:right w:w="28" w:type="dxa"/>
            </w:tcMar>
            <w:vAlign w:val="center"/>
          </w:tcPr>
          <w:p w14:paraId="4CA8F62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bottom w:val="nil"/>
              <w:right w:val="single" w:sz="8" w:space="0" w:color="auto"/>
              <w:tr2bl w:val="single" w:sz="4" w:space="0" w:color="auto"/>
            </w:tcBorders>
            <w:tcMar>
              <w:left w:w="0" w:type="dxa"/>
              <w:right w:w="28" w:type="dxa"/>
            </w:tcMar>
            <w:vAlign w:val="center"/>
          </w:tcPr>
          <w:p w14:paraId="08F710B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left w:val="single" w:sz="8" w:space="0" w:color="auto"/>
              <w:bottom w:val="nil"/>
              <w:tr2bl w:val="nil"/>
            </w:tcBorders>
            <w:tcMar>
              <w:left w:w="0" w:type="dxa"/>
              <w:right w:w="28" w:type="dxa"/>
            </w:tcMar>
            <w:vAlign w:val="center"/>
          </w:tcPr>
          <w:p w14:paraId="0949870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bottom w:val="nil"/>
              <w:tr2bl w:val="nil"/>
            </w:tcBorders>
            <w:tcMar>
              <w:left w:w="0" w:type="dxa"/>
              <w:right w:w="28" w:type="dxa"/>
            </w:tcMar>
            <w:vAlign w:val="center"/>
          </w:tcPr>
          <w:p w14:paraId="64CD56F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bottom w:val="nil"/>
              <w:tr2bl w:val="single" w:sz="4" w:space="0" w:color="auto"/>
            </w:tcBorders>
            <w:shd w:val="clear" w:color="auto" w:fill="auto"/>
            <w:tcMar>
              <w:left w:w="0" w:type="dxa"/>
              <w:right w:w="28" w:type="dxa"/>
            </w:tcMar>
            <w:vAlign w:val="center"/>
          </w:tcPr>
          <w:p w14:paraId="348DB8D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bottom w:val="nil"/>
              <w:right w:val="single" w:sz="4" w:space="0" w:color="auto"/>
              <w:tr2bl w:val="nil"/>
            </w:tcBorders>
            <w:shd w:val="clear" w:color="auto" w:fill="auto"/>
            <w:tcMar>
              <w:left w:w="0" w:type="dxa"/>
              <w:right w:w="28" w:type="dxa"/>
            </w:tcMar>
            <w:vAlign w:val="center"/>
          </w:tcPr>
          <w:p w14:paraId="3BF7EC2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left w:val="single" w:sz="4" w:space="0" w:color="auto"/>
              <w:bottom w:val="nil"/>
            </w:tcBorders>
            <w:shd w:val="clear" w:color="auto" w:fill="auto"/>
            <w:tcMar>
              <w:left w:w="0" w:type="dxa"/>
              <w:right w:w="28" w:type="dxa"/>
            </w:tcMar>
            <w:vAlign w:val="center"/>
          </w:tcPr>
          <w:p w14:paraId="312BD09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pacing w:val="-4"/>
                <w:sz w:val="13"/>
                <w:szCs w:val="13"/>
              </w:rPr>
            </w:pPr>
            <w:r w:rsidRPr="006B00C0">
              <w:rPr>
                <w:color w:val="000000" w:themeColor="text1"/>
                <w:spacing w:val="-4"/>
                <w:sz w:val="13"/>
                <w:szCs w:val="13"/>
              </w:rPr>
              <w:t>100.0%</w:t>
            </w:r>
          </w:p>
        </w:tc>
        <w:tc>
          <w:tcPr>
            <w:tcW w:w="402" w:type="dxa"/>
            <w:tcBorders>
              <w:bottom w:val="nil"/>
            </w:tcBorders>
            <w:shd w:val="clear" w:color="auto" w:fill="auto"/>
            <w:tcMar>
              <w:left w:w="0" w:type="dxa"/>
              <w:right w:w="28" w:type="dxa"/>
            </w:tcMar>
            <w:vAlign w:val="center"/>
          </w:tcPr>
          <w:p w14:paraId="78EEEA3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bottom w:val="nil"/>
              <w:right w:val="single" w:sz="8" w:space="0" w:color="auto"/>
              <w:tr2bl w:val="single" w:sz="4" w:space="0" w:color="auto"/>
            </w:tcBorders>
            <w:tcMar>
              <w:left w:w="0" w:type="dxa"/>
              <w:right w:w="28" w:type="dxa"/>
            </w:tcMar>
            <w:vAlign w:val="center"/>
          </w:tcPr>
          <w:p w14:paraId="009BBE9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1117FC86"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4221EDCD"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AACAB2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21</w:t>
            </w:r>
          </w:p>
        </w:tc>
        <w:tc>
          <w:tcPr>
            <w:tcW w:w="402" w:type="dxa"/>
            <w:tcBorders>
              <w:top w:val="nil"/>
              <w:bottom w:val="nil"/>
            </w:tcBorders>
            <w:shd w:val="clear" w:color="auto" w:fill="DEEAF6" w:themeFill="accent1" w:themeFillTint="33"/>
            <w:tcMar>
              <w:left w:w="0" w:type="dxa"/>
              <w:right w:w="28" w:type="dxa"/>
            </w:tcMar>
            <w:vAlign w:val="center"/>
          </w:tcPr>
          <w:p w14:paraId="3D2F2DF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56044AE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cBorders>
            <w:shd w:val="clear" w:color="auto" w:fill="DEEAF6" w:themeFill="accent1" w:themeFillTint="33"/>
            <w:tcMar>
              <w:left w:w="0" w:type="dxa"/>
              <w:right w:w="28" w:type="dxa"/>
            </w:tcMar>
            <w:vAlign w:val="center"/>
          </w:tcPr>
          <w:p w14:paraId="7DBA73C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22</w:t>
            </w:r>
          </w:p>
        </w:tc>
        <w:tc>
          <w:tcPr>
            <w:tcW w:w="402" w:type="dxa"/>
            <w:tcBorders>
              <w:top w:val="nil"/>
              <w:bottom w:val="nil"/>
            </w:tcBorders>
            <w:shd w:val="clear" w:color="auto" w:fill="DEEAF6" w:themeFill="accent1" w:themeFillTint="33"/>
            <w:tcMar>
              <w:left w:w="0" w:type="dxa"/>
              <w:right w:w="28" w:type="dxa"/>
            </w:tcMar>
            <w:vAlign w:val="center"/>
          </w:tcPr>
          <w:p w14:paraId="74F7AC4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95.5%</w:t>
            </w:r>
          </w:p>
        </w:tc>
        <w:tc>
          <w:tcPr>
            <w:tcW w:w="402" w:type="dxa"/>
            <w:tcBorders>
              <w:top w:val="nil"/>
              <w:bottom w:val="nil"/>
            </w:tcBorders>
            <w:shd w:val="clear" w:color="auto" w:fill="DEEAF6" w:themeFill="accent1" w:themeFillTint="33"/>
            <w:tcMar>
              <w:left w:w="0" w:type="dxa"/>
              <w:right w:w="28" w:type="dxa"/>
            </w:tcMar>
            <w:vAlign w:val="center"/>
          </w:tcPr>
          <w:p w14:paraId="5C98C85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4.5%</w:t>
            </w:r>
          </w:p>
        </w:tc>
        <w:tc>
          <w:tcPr>
            <w:tcW w:w="402"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6C4A22B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nil"/>
            </w:tcBorders>
            <w:shd w:val="clear" w:color="auto" w:fill="DEEAF6" w:themeFill="accent1" w:themeFillTint="33"/>
            <w:tcMar>
              <w:left w:w="0" w:type="dxa"/>
              <w:right w:w="28" w:type="dxa"/>
            </w:tcMar>
            <w:vAlign w:val="center"/>
          </w:tcPr>
          <w:p w14:paraId="7321DAE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r2bl w:val="nil"/>
            </w:tcBorders>
            <w:shd w:val="clear" w:color="auto" w:fill="DEEAF6" w:themeFill="accent1" w:themeFillTint="33"/>
            <w:tcMar>
              <w:left w:w="0" w:type="dxa"/>
              <w:right w:w="28" w:type="dxa"/>
            </w:tcMar>
            <w:vAlign w:val="center"/>
          </w:tcPr>
          <w:p w14:paraId="74D6F03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74CB096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nil"/>
            </w:tcBorders>
            <w:shd w:val="clear" w:color="auto" w:fill="DEEAF6" w:themeFill="accent1" w:themeFillTint="33"/>
            <w:tcMar>
              <w:left w:w="0" w:type="dxa"/>
              <w:right w:w="28" w:type="dxa"/>
            </w:tcMar>
            <w:vAlign w:val="center"/>
          </w:tcPr>
          <w:p w14:paraId="2C35C6D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r2bl w:val="nil"/>
            </w:tcBorders>
            <w:shd w:val="clear" w:color="auto" w:fill="DEEAF6" w:themeFill="accent1" w:themeFillTint="33"/>
            <w:tcMar>
              <w:left w:w="0" w:type="dxa"/>
              <w:right w:w="28" w:type="dxa"/>
            </w:tcMar>
            <w:vAlign w:val="center"/>
          </w:tcPr>
          <w:p w14:paraId="261AB02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r2bl w:val="nil"/>
            </w:tcBorders>
            <w:shd w:val="clear" w:color="auto" w:fill="DEEAF6" w:themeFill="accent1" w:themeFillTint="33"/>
            <w:tcMar>
              <w:left w:w="0" w:type="dxa"/>
              <w:right w:w="28" w:type="dxa"/>
            </w:tcMar>
            <w:vAlign w:val="center"/>
          </w:tcPr>
          <w:p w14:paraId="68E5886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48AF0AB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nil"/>
            </w:tcBorders>
            <w:shd w:val="clear" w:color="auto" w:fill="DEEAF6" w:themeFill="accent1" w:themeFillTint="33"/>
            <w:tcMar>
              <w:left w:w="0" w:type="dxa"/>
              <w:right w:w="28" w:type="dxa"/>
            </w:tcMar>
            <w:vAlign w:val="center"/>
          </w:tcPr>
          <w:p w14:paraId="7E3B283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r2bl w:val="nil"/>
            </w:tcBorders>
            <w:shd w:val="clear" w:color="auto" w:fill="DEEAF6" w:themeFill="accent1" w:themeFillTint="33"/>
            <w:tcMar>
              <w:left w:w="0" w:type="dxa"/>
              <w:right w:w="28" w:type="dxa"/>
            </w:tcMar>
            <w:vAlign w:val="center"/>
          </w:tcPr>
          <w:p w14:paraId="3E83552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4F66541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4" w:space="0" w:color="auto"/>
              <w:tr2bl w:val="nil"/>
            </w:tcBorders>
            <w:shd w:val="clear" w:color="auto" w:fill="DEEAF6" w:themeFill="accent1" w:themeFillTint="33"/>
            <w:tcMar>
              <w:left w:w="0" w:type="dxa"/>
              <w:right w:w="28" w:type="dxa"/>
            </w:tcMar>
            <w:vAlign w:val="center"/>
          </w:tcPr>
          <w:p w14:paraId="23B3F20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4958FF4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7646805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3"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09B5736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77FA5037"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603F6191"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26</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7A8EDD0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auto"/>
            <w:tcMar>
              <w:left w:w="0" w:type="dxa"/>
              <w:right w:w="28" w:type="dxa"/>
            </w:tcMar>
            <w:vAlign w:val="center"/>
          </w:tcPr>
          <w:p w14:paraId="55C332B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r2bl w:val="single" w:sz="4" w:space="0" w:color="auto"/>
            </w:tcBorders>
            <w:shd w:val="clear" w:color="auto" w:fill="auto"/>
            <w:tcMar>
              <w:left w:w="0" w:type="dxa"/>
              <w:right w:w="28" w:type="dxa"/>
            </w:tcMar>
            <w:vAlign w:val="center"/>
          </w:tcPr>
          <w:p w14:paraId="3C7D34A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cBorders>
            <w:shd w:val="clear" w:color="auto" w:fill="auto"/>
            <w:tcMar>
              <w:left w:w="0" w:type="dxa"/>
              <w:right w:w="28" w:type="dxa"/>
            </w:tcMar>
            <w:vAlign w:val="center"/>
          </w:tcPr>
          <w:p w14:paraId="2A5AB26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w:t>
            </w:r>
          </w:p>
        </w:tc>
        <w:tc>
          <w:tcPr>
            <w:tcW w:w="402" w:type="dxa"/>
            <w:tcBorders>
              <w:top w:val="nil"/>
              <w:bottom w:val="nil"/>
            </w:tcBorders>
            <w:shd w:val="clear" w:color="auto" w:fill="auto"/>
            <w:tcMar>
              <w:left w:w="0" w:type="dxa"/>
              <w:right w:w="28" w:type="dxa"/>
            </w:tcMar>
            <w:vAlign w:val="center"/>
          </w:tcPr>
          <w:p w14:paraId="747B064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62.5%</w:t>
            </w:r>
          </w:p>
        </w:tc>
        <w:tc>
          <w:tcPr>
            <w:tcW w:w="402" w:type="dxa"/>
            <w:tcBorders>
              <w:top w:val="nil"/>
              <w:bottom w:val="nil"/>
            </w:tcBorders>
            <w:shd w:val="clear" w:color="auto" w:fill="auto"/>
            <w:tcMar>
              <w:left w:w="0" w:type="dxa"/>
              <w:right w:w="28" w:type="dxa"/>
            </w:tcMar>
            <w:vAlign w:val="center"/>
          </w:tcPr>
          <w:p w14:paraId="2EAD1BC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37.5%</w:t>
            </w:r>
          </w:p>
        </w:tc>
        <w:tc>
          <w:tcPr>
            <w:tcW w:w="402" w:type="dxa"/>
            <w:tcBorders>
              <w:top w:val="nil"/>
              <w:bottom w:val="nil"/>
              <w:right w:val="single" w:sz="8" w:space="0" w:color="auto"/>
              <w:tr2bl w:val="single" w:sz="4" w:space="0" w:color="auto"/>
            </w:tcBorders>
            <w:shd w:val="clear" w:color="auto" w:fill="auto"/>
            <w:tcMar>
              <w:left w:w="0" w:type="dxa"/>
              <w:right w:w="28" w:type="dxa"/>
            </w:tcMar>
            <w:vAlign w:val="center"/>
          </w:tcPr>
          <w:p w14:paraId="421055E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nil"/>
            </w:tcBorders>
            <w:tcMar>
              <w:left w:w="0" w:type="dxa"/>
              <w:right w:w="28" w:type="dxa"/>
            </w:tcMar>
            <w:vAlign w:val="center"/>
          </w:tcPr>
          <w:p w14:paraId="07BD1F6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bottom w:val="nil"/>
              <w:tr2bl w:val="nil"/>
            </w:tcBorders>
            <w:tcMar>
              <w:left w:w="0" w:type="dxa"/>
              <w:right w:w="28" w:type="dxa"/>
            </w:tcMar>
            <w:vAlign w:val="center"/>
          </w:tcPr>
          <w:p w14:paraId="7D6A254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r2bl w:val="single" w:sz="4" w:space="0" w:color="auto"/>
            </w:tcBorders>
            <w:tcMar>
              <w:left w:w="0" w:type="dxa"/>
              <w:right w:w="28" w:type="dxa"/>
            </w:tcMar>
            <w:vAlign w:val="center"/>
          </w:tcPr>
          <w:p w14:paraId="6C26035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nil"/>
            </w:tcBorders>
            <w:tcMar>
              <w:left w:w="0" w:type="dxa"/>
              <w:right w:w="28" w:type="dxa"/>
            </w:tcMar>
            <w:vAlign w:val="center"/>
          </w:tcPr>
          <w:p w14:paraId="095B10E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bottom w:val="nil"/>
              <w:tr2bl w:val="nil"/>
            </w:tcBorders>
            <w:tcMar>
              <w:left w:w="0" w:type="dxa"/>
              <w:right w:w="28" w:type="dxa"/>
            </w:tcMar>
            <w:vAlign w:val="center"/>
          </w:tcPr>
          <w:p w14:paraId="05A5125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pacing w:val="-10"/>
                <w:sz w:val="13"/>
                <w:szCs w:val="13"/>
              </w:rPr>
            </w:pPr>
            <w:r w:rsidRPr="006B00C0">
              <w:rPr>
                <w:color w:val="000000" w:themeColor="text1"/>
                <w:spacing w:val="-4"/>
                <w:sz w:val="13"/>
                <w:szCs w:val="13"/>
              </w:rPr>
              <w:t>100.0%</w:t>
            </w:r>
          </w:p>
        </w:tc>
        <w:tc>
          <w:tcPr>
            <w:tcW w:w="402" w:type="dxa"/>
            <w:tcBorders>
              <w:top w:val="nil"/>
              <w:bottom w:val="nil"/>
              <w:tr2bl w:val="nil"/>
            </w:tcBorders>
            <w:tcMar>
              <w:left w:w="0" w:type="dxa"/>
              <w:right w:w="28" w:type="dxa"/>
            </w:tcMar>
            <w:vAlign w:val="center"/>
          </w:tcPr>
          <w:p w14:paraId="28BE517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r2bl w:val="single" w:sz="4" w:space="0" w:color="auto"/>
            </w:tcBorders>
            <w:tcMar>
              <w:left w:w="0" w:type="dxa"/>
              <w:right w:w="28" w:type="dxa"/>
            </w:tcMar>
            <w:vAlign w:val="center"/>
          </w:tcPr>
          <w:p w14:paraId="2847968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nil"/>
            </w:tcBorders>
            <w:tcMar>
              <w:left w:w="0" w:type="dxa"/>
              <w:right w:w="28" w:type="dxa"/>
            </w:tcMar>
            <w:vAlign w:val="center"/>
          </w:tcPr>
          <w:p w14:paraId="5D6756A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r2bl w:val="nil"/>
            </w:tcBorders>
            <w:tcMar>
              <w:left w:w="0" w:type="dxa"/>
              <w:right w:w="28" w:type="dxa"/>
            </w:tcMar>
            <w:vAlign w:val="center"/>
          </w:tcPr>
          <w:p w14:paraId="6074C7D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bottom w:val="nil"/>
              <w:tr2bl w:val="single" w:sz="4" w:space="0" w:color="auto"/>
            </w:tcBorders>
            <w:shd w:val="clear" w:color="auto" w:fill="auto"/>
            <w:tcMar>
              <w:left w:w="0" w:type="dxa"/>
              <w:right w:w="28" w:type="dxa"/>
            </w:tcMar>
            <w:vAlign w:val="center"/>
          </w:tcPr>
          <w:p w14:paraId="7B238E9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4" w:space="0" w:color="auto"/>
              <w:tr2bl w:val="nil"/>
            </w:tcBorders>
            <w:shd w:val="clear" w:color="auto" w:fill="auto"/>
            <w:tcMar>
              <w:left w:w="0" w:type="dxa"/>
              <w:right w:w="28" w:type="dxa"/>
            </w:tcMar>
            <w:vAlign w:val="center"/>
          </w:tcPr>
          <w:p w14:paraId="1E234BD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left w:val="single" w:sz="4" w:space="0" w:color="auto"/>
              <w:bottom w:val="nil"/>
            </w:tcBorders>
            <w:shd w:val="clear" w:color="auto" w:fill="auto"/>
            <w:tcMar>
              <w:left w:w="0" w:type="dxa"/>
              <w:right w:w="28" w:type="dxa"/>
            </w:tcMar>
            <w:vAlign w:val="center"/>
          </w:tcPr>
          <w:p w14:paraId="4B216E7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auto"/>
            <w:tcMar>
              <w:left w:w="0" w:type="dxa"/>
              <w:right w:w="28" w:type="dxa"/>
            </w:tcMar>
            <w:vAlign w:val="center"/>
          </w:tcPr>
          <w:p w14:paraId="5C97B2A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3" w:type="dxa"/>
            <w:tcBorders>
              <w:top w:val="nil"/>
              <w:bottom w:val="nil"/>
              <w:right w:val="single" w:sz="8" w:space="0" w:color="auto"/>
              <w:tr2bl w:val="single" w:sz="4" w:space="0" w:color="auto"/>
            </w:tcBorders>
            <w:tcMar>
              <w:left w:w="0" w:type="dxa"/>
              <w:right w:w="28" w:type="dxa"/>
            </w:tcMar>
            <w:vAlign w:val="center"/>
          </w:tcPr>
          <w:p w14:paraId="42ACBDC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2A8CC071"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58E439A7"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27</w:t>
            </w:r>
            <w:r w:rsidRPr="006B00C0">
              <w:rPr>
                <w:rFonts w:hint="eastAsia"/>
                <w:color w:val="000000" w:themeColor="text1"/>
                <w:sz w:val="13"/>
                <w:szCs w:val="13"/>
              </w:rPr>
              <w:t>年</w:t>
            </w:r>
          </w:p>
        </w:tc>
        <w:tc>
          <w:tcPr>
            <w:tcW w:w="402" w:type="dxa"/>
            <w:tcBorders>
              <w:top w:val="nil"/>
              <w:left w:val="single" w:sz="8" w:space="0" w:color="auto"/>
              <w:bottom w:val="nil"/>
              <w:tr2bl w:val="single" w:sz="4" w:space="0" w:color="auto"/>
            </w:tcBorders>
            <w:shd w:val="clear" w:color="auto" w:fill="DEEAF6" w:themeFill="accent1" w:themeFillTint="33"/>
            <w:tcMar>
              <w:left w:w="0" w:type="dxa"/>
              <w:right w:w="28" w:type="dxa"/>
            </w:tcMar>
            <w:vAlign w:val="center"/>
          </w:tcPr>
          <w:p w14:paraId="4684964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67852C9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7B0D0CD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3EB2D92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6E4215A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7846332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3825976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single" w:sz="4" w:space="0" w:color="auto"/>
            </w:tcBorders>
            <w:shd w:val="clear" w:color="auto" w:fill="DEEAF6" w:themeFill="accent1" w:themeFillTint="33"/>
            <w:tcMar>
              <w:left w:w="0" w:type="dxa"/>
              <w:right w:w="28" w:type="dxa"/>
            </w:tcMar>
            <w:vAlign w:val="center"/>
          </w:tcPr>
          <w:p w14:paraId="152EB08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3B36D78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41F8120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64D7FC7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4CFD595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2E593EF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30D153D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left w:val="single" w:sz="8" w:space="0" w:color="auto"/>
              <w:bottom w:val="nil"/>
              <w:tr2bl w:val="single" w:sz="4" w:space="0" w:color="auto"/>
            </w:tcBorders>
            <w:shd w:val="clear" w:color="auto" w:fill="DEEAF6" w:themeFill="accent1" w:themeFillTint="33"/>
            <w:tcMar>
              <w:left w:w="0" w:type="dxa"/>
              <w:right w:w="28" w:type="dxa"/>
            </w:tcMar>
            <w:vAlign w:val="center"/>
          </w:tcPr>
          <w:p w14:paraId="698A04D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6EE9A77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14CA72E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4" w:space="0" w:color="auto"/>
              <w:tr2bl w:val="single" w:sz="4" w:space="0" w:color="auto"/>
            </w:tcBorders>
            <w:shd w:val="clear" w:color="auto" w:fill="DEEAF6" w:themeFill="accent1" w:themeFillTint="33"/>
            <w:tcMar>
              <w:left w:w="0" w:type="dxa"/>
              <w:right w:w="28" w:type="dxa"/>
            </w:tcMar>
            <w:vAlign w:val="center"/>
          </w:tcPr>
          <w:p w14:paraId="35A5AB8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4" w:space="0" w:color="auto"/>
              <w:bottom w:val="nil"/>
              <w:tr2bl w:val="single" w:sz="4" w:space="0" w:color="auto"/>
            </w:tcBorders>
            <w:shd w:val="clear" w:color="auto" w:fill="DEEAF6" w:themeFill="accent1" w:themeFillTint="33"/>
            <w:tcMar>
              <w:left w:w="0" w:type="dxa"/>
              <w:right w:w="28" w:type="dxa"/>
            </w:tcMar>
            <w:vAlign w:val="center"/>
          </w:tcPr>
          <w:p w14:paraId="2FB3388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098D94D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3"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17942CF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028D2C60"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74BF6CF0"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28</w:t>
            </w:r>
            <w:r w:rsidRPr="006B00C0">
              <w:rPr>
                <w:rFonts w:hint="eastAsia"/>
                <w:color w:val="000000" w:themeColor="text1"/>
                <w:sz w:val="13"/>
                <w:szCs w:val="13"/>
              </w:rPr>
              <w:t>年</w:t>
            </w:r>
          </w:p>
        </w:tc>
        <w:tc>
          <w:tcPr>
            <w:tcW w:w="402" w:type="dxa"/>
            <w:tcBorders>
              <w:top w:val="nil"/>
              <w:left w:val="single" w:sz="8" w:space="0" w:color="auto"/>
              <w:bottom w:val="nil"/>
              <w:tr2bl w:val="single" w:sz="4" w:space="0" w:color="auto"/>
            </w:tcBorders>
            <w:tcMar>
              <w:left w:w="0" w:type="dxa"/>
              <w:right w:w="28" w:type="dxa"/>
            </w:tcMar>
            <w:vAlign w:val="center"/>
          </w:tcPr>
          <w:p w14:paraId="6EC334B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51CB12B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769B0C5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353649F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7EC05E1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34E5D47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8" w:space="0" w:color="auto"/>
              <w:tr2bl w:val="single" w:sz="4" w:space="0" w:color="auto"/>
            </w:tcBorders>
            <w:shd w:val="clear" w:color="auto" w:fill="auto"/>
            <w:tcMar>
              <w:left w:w="0" w:type="dxa"/>
              <w:right w:w="28" w:type="dxa"/>
            </w:tcMar>
            <w:vAlign w:val="center"/>
          </w:tcPr>
          <w:p w14:paraId="7014EA3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single" w:sz="4" w:space="0" w:color="auto"/>
            </w:tcBorders>
            <w:tcMar>
              <w:left w:w="0" w:type="dxa"/>
              <w:right w:w="28" w:type="dxa"/>
            </w:tcMar>
            <w:vAlign w:val="center"/>
          </w:tcPr>
          <w:p w14:paraId="6D6A2C0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1D27DFB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1DBD200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7B81A19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37225A1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3BE795B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right w:val="single" w:sz="8" w:space="0" w:color="auto"/>
              <w:tr2bl w:val="single" w:sz="4" w:space="0" w:color="auto"/>
            </w:tcBorders>
            <w:tcMar>
              <w:left w:w="0" w:type="dxa"/>
              <w:right w:w="28" w:type="dxa"/>
            </w:tcMar>
            <w:vAlign w:val="center"/>
          </w:tcPr>
          <w:p w14:paraId="3E66D05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left w:val="single" w:sz="8" w:space="0" w:color="auto"/>
              <w:bottom w:val="nil"/>
              <w:tr2bl w:val="single" w:sz="4" w:space="0" w:color="auto"/>
            </w:tcBorders>
            <w:tcMar>
              <w:left w:w="0" w:type="dxa"/>
              <w:right w:w="28" w:type="dxa"/>
            </w:tcMar>
            <w:vAlign w:val="center"/>
          </w:tcPr>
          <w:p w14:paraId="09536B0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603EBC9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61D507A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4" w:space="0" w:color="auto"/>
              <w:tr2bl w:val="single" w:sz="4" w:space="0" w:color="auto"/>
            </w:tcBorders>
            <w:shd w:val="clear" w:color="auto" w:fill="auto"/>
            <w:tcMar>
              <w:left w:w="0" w:type="dxa"/>
              <w:right w:w="28" w:type="dxa"/>
            </w:tcMar>
            <w:vAlign w:val="center"/>
          </w:tcPr>
          <w:p w14:paraId="4492761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4" w:space="0" w:color="auto"/>
              <w:bottom w:val="nil"/>
              <w:tr2bl w:val="single" w:sz="4" w:space="0" w:color="auto"/>
            </w:tcBorders>
            <w:shd w:val="clear" w:color="auto" w:fill="auto"/>
            <w:tcMar>
              <w:left w:w="0" w:type="dxa"/>
              <w:right w:w="28" w:type="dxa"/>
            </w:tcMar>
            <w:vAlign w:val="center"/>
          </w:tcPr>
          <w:p w14:paraId="41CA337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0524480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3" w:type="dxa"/>
            <w:tcBorders>
              <w:top w:val="nil"/>
              <w:bottom w:val="nil"/>
              <w:right w:val="single" w:sz="8" w:space="0" w:color="auto"/>
              <w:tr2bl w:val="single" w:sz="4" w:space="0" w:color="auto"/>
            </w:tcBorders>
            <w:tcMar>
              <w:left w:w="0" w:type="dxa"/>
              <w:right w:w="28" w:type="dxa"/>
            </w:tcMar>
            <w:vAlign w:val="center"/>
          </w:tcPr>
          <w:p w14:paraId="5BEBDD1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28D00CB3"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7CEC05C2"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29</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5A5EE1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w:t>
            </w:r>
          </w:p>
        </w:tc>
        <w:tc>
          <w:tcPr>
            <w:tcW w:w="402" w:type="dxa"/>
            <w:tcBorders>
              <w:top w:val="nil"/>
              <w:bottom w:val="nil"/>
            </w:tcBorders>
            <w:shd w:val="clear" w:color="auto" w:fill="DEEAF6" w:themeFill="accent1" w:themeFillTint="33"/>
            <w:tcMar>
              <w:left w:w="0" w:type="dxa"/>
              <w:right w:w="28" w:type="dxa"/>
            </w:tcMar>
            <w:vAlign w:val="center"/>
          </w:tcPr>
          <w:p w14:paraId="49AC00F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66AE9D7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DEEAF6" w:themeFill="accent1" w:themeFillTint="33"/>
            <w:tcMar>
              <w:left w:w="0" w:type="dxa"/>
              <w:right w:w="28" w:type="dxa"/>
            </w:tcMar>
            <w:vAlign w:val="center"/>
          </w:tcPr>
          <w:p w14:paraId="53DB908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15</w:t>
            </w:r>
          </w:p>
        </w:tc>
        <w:tc>
          <w:tcPr>
            <w:tcW w:w="402" w:type="dxa"/>
            <w:tcBorders>
              <w:top w:val="nil"/>
              <w:bottom w:val="nil"/>
            </w:tcBorders>
            <w:shd w:val="clear" w:color="auto" w:fill="DEEAF6" w:themeFill="accent1" w:themeFillTint="33"/>
            <w:tcMar>
              <w:left w:w="0" w:type="dxa"/>
              <w:right w:w="28" w:type="dxa"/>
            </w:tcMar>
            <w:vAlign w:val="center"/>
          </w:tcPr>
          <w:p w14:paraId="2943A07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53.3%</w:t>
            </w:r>
          </w:p>
        </w:tc>
        <w:tc>
          <w:tcPr>
            <w:tcW w:w="402" w:type="dxa"/>
            <w:tcBorders>
              <w:top w:val="nil"/>
              <w:bottom w:val="nil"/>
            </w:tcBorders>
            <w:shd w:val="clear" w:color="auto" w:fill="DEEAF6" w:themeFill="accent1" w:themeFillTint="33"/>
            <w:tcMar>
              <w:left w:w="0" w:type="dxa"/>
              <w:right w:w="28" w:type="dxa"/>
            </w:tcMar>
            <w:vAlign w:val="center"/>
          </w:tcPr>
          <w:p w14:paraId="2270F6B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6.7%</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2B678E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D48A09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DEEAF6" w:themeFill="accent1" w:themeFillTint="33"/>
            <w:tcMar>
              <w:left w:w="0" w:type="dxa"/>
              <w:right w:w="28" w:type="dxa"/>
            </w:tcMar>
            <w:vAlign w:val="center"/>
          </w:tcPr>
          <w:p w14:paraId="3644971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064507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36F2D7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DEEAF6" w:themeFill="accent1" w:themeFillTint="33"/>
            <w:tcMar>
              <w:left w:w="0" w:type="dxa"/>
              <w:right w:w="28" w:type="dxa"/>
            </w:tcMar>
            <w:vAlign w:val="center"/>
          </w:tcPr>
          <w:p w14:paraId="7B30C27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18A238D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26B344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5C2173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02003C2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40</w:t>
            </w:r>
          </w:p>
        </w:tc>
        <w:tc>
          <w:tcPr>
            <w:tcW w:w="402" w:type="dxa"/>
            <w:tcBorders>
              <w:top w:val="nil"/>
              <w:bottom w:val="nil"/>
            </w:tcBorders>
            <w:shd w:val="clear" w:color="auto" w:fill="DEEAF6" w:themeFill="accent1" w:themeFillTint="33"/>
            <w:tcMar>
              <w:left w:w="0" w:type="dxa"/>
              <w:right w:w="28" w:type="dxa"/>
            </w:tcMar>
            <w:vAlign w:val="center"/>
          </w:tcPr>
          <w:p w14:paraId="5E110C2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4F0BCF1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43</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1313B80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7.0%</w:t>
            </w:r>
          </w:p>
        </w:tc>
        <w:tc>
          <w:tcPr>
            <w:tcW w:w="402" w:type="dxa"/>
            <w:tcBorders>
              <w:top w:val="nil"/>
              <w:bottom w:val="nil"/>
            </w:tcBorders>
            <w:shd w:val="clear" w:color="auto" w:fill="DEEAF6" w:themeFill="accent1" w:themeFillTint="33"/>
            <w:tcMar>
              <w:left w:w="0" w:type="dxa"/>
              <w:right w:w="28" w:type="dxa"/>
            </w:tcMar>
            <w:vAlign w:val="center"/>
          </w:tcPr>
          <w:p w14:paraId="76880A9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93.0%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5C0AE3B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5C5B8F64"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50840199"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30</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733E2AD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32FF49C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w:t>
            </w:r>
          </w:p>
        </w:tc>
        <w:tc>
          <w:tcPr>
            <w:tcW w:w="402" w:type="dxa"/>
            <w:tcBorders>
              <w:top w:val="nil"/>
              <w:bottom w:val="nil"/>
            </w:tcBorders>
            <w:shd w:val="clear" w:color="auto" w:fill="auto"/>
            <w:tcMar>
              <w:left w:w="0" w:type="dxa"/>
              <w:right w:w="28" w:type="dxa"/>
            </w:tcMar>
            <w:vAlign w:val="center"/>
          </w:tcPr>
          <w:p w14:paraId="06BE744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auto"/>
            <w:tcMar>
              <w:left w:w="0" w:type="dxa"/>
              <w:right w:w="28" w:type="dxa"/>
            </w:tcMar>
            <w:vAlign w:val="center"/>
          </w:tcPr>
          <w:p w14:paraId="537F432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13</w:t>
            </w:r>
          </w:p>
        </w:tc>
        <w:tc>
          <w:tcPr>
            <w:tcW w:w="402" w:type="dxa"/>
            <w:tcBorders>
              <w:top w:val="nil"/>
              <w:bottom w:val="nil"/>
            </w:tcBorders>
            <w:shd w:val="clear" w:color="auto" w:fill="auto"/>
            <w:tcMar>
              <w:left w:w="0" w:type="dxa"/>
              <w:right w:w="28" w:type="dxa"/>
            </w:tcMar>
            <w:vAlign w:val="center"/>
          </w:tcPr>
          <w:p w14:paraId="543FD89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15.4%</w:t>
            </w:r>
          </w:p>
        </w:tc>
        <w:tc>
          <w:tcPr>
            <w:tcW w:w="402" w:type="dxa"/>
            <w:tcBorders>
              <w:top w:val="nil"/>
              <w:bottom w:val="nil"/>
            </w:tcBorders>
            <w:shd w:val="clear" w:color="auto" w:fill="auto"/>
            <w:tcMar>
              <w:left w:w="0" w:type="dxa"/>
              <w:right w:w="28" w:type="dxa"/>
            </w:tcMar>
            <w:vAlign w:val="center"/>
          </w:tcPr>
          <w:p w14:paraId="306576F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61.5%</w:t>
            </w:r>
          </w:p>
        </w:tc>
        <w:tc>
          <w:tcPr>
            <w:tcW w:w="402" w:type="dxa"/>
            <w:tcBorders>
              <w:top w:val="nil"/>
              <w:bottom w:val="nil"/>
              <w:right w:val="single" w:sz="8" w:space="0" w:color="auto"/>
            </w:tcBorders>
            <w:shd w:val="clear" w:color="auto" w:fill="auto"/>
            <w:tcMar>
              <w:left w:w="0" w:type="dxa"/>
              <w:right w:w="28" w:type="dxa"/>
            </w:tcMar>
            <w:vAlign w:val="center"/>
          </w:tcPr>
          <w:p w14:paraId="3F90E41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23.1%</w:t>
            </w:r>
          </w:p>
        </w:tc>
        <w:tc>
          <w:tcPr>
            <w:tcW w:w="402" w:type="dxa"/>
            <w:tcBorders>
              <w:top w:val="nil"/>
              <w:left w:val="single" w:sz="8" w:space="0" w:color="auto"/>
              <w:bottom w:val="nil"/>
            </w:tcBorders>
            <w:tcMar>
              <w:left w:w="0" w:type="dxa"/>
              <w:right w:w="28" w:type="dxa"/>
            </w:tcMar>
            <w:vAlign w:val="center"/>
          </w:tcPr>
          <w:p w14:paraId="348A95A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439BFEF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290EE4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D12A5A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6F6A2C3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tcMar>
              <w:left w:w="0" w:type="dxa"/>
              <w:right w:w="28" w:type="dxa"/>
            </w:tcMar>
            <w:vAlign w:val="center"/>
          </w:tcPr>
          <w:p w14:paraId="57303D4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70ABEF9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0F14289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364DD9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32</w:t>
            </w:r>
          </w:p>
        </w:tc>
        <w:tc>
          <w:tcPr>
            <w:tcW w:w="402" w:type="dxa"/>
            <w:tcBorders>
              <w:top w:val="nil"/>
              <w:bottom w:val="nil"/>
            </w:tcBorders>
            <w:shd w:val="clear" w:color="auto" w:fill="auto"/>
            <w:tcMar>
              <w:left w:w="0" w:type="dxa"/>
              <w:right w:w="28" w:type="dxa"/>
            </w:tcMar>
            <w:vAlign w:val="center"/>
          </w:tcPr>
          <w:p w14:paraId="1F95324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39B5F05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32</w:t>
            </w:r>
          </w:p>
        </w:tc>
        <w:tc>
          <w:tcPr>
            <w:tcW w:w="402" w:type="dxa"/>
            <w:tcBorders>
              <w:top w:val="nil"/>
              <w:left w:val="single" w:sz="4" w:space="0" w:color="auto"/>
              <w:bottom w:val="nil"/>
            </w:tcBorders>
            <w:shd w:val="clear" w:color="auto" w:fill="auto"/>
            <w:tcMar>
              <w:left w:w="0" w:type="dxa"/>
              <w:right w:w="28" w:type="dxa"/>
            </w:tcMar>
            <w:vAlign w:val="center"/>
          </w:tcPr>
          <w:p w14:paraId="13D2BFD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auto"/>
            <w:tcMar>
              <w:left w:w="0" w:type="dxa"/>
              <w:right w:w="28" w:type="dxa"/>
            </w:tcMar>
            <w:vAlign w:val="center"/>
          </w:tcPr>
          <w:p w14:paraId="1717048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3" w:type="dxa"/>
            <w:tcBorders>
              <w:top w:val="nil"/>
              <w:bottom w:val="nil"/>
              <w:right w:val="single" w:sz="8" w:space="0" w:color="auto"/>
            </w:tcBorders>
            <w:tcMar>
              <w:left w:w="0" w:type="dxa"/>
              <w:right w:w="28" w:type="dxa"/>
            </w:tcMar>
            <w:vAlign w:val="center"/>
          </w:tcPr>
          <w:p w14:paraId="6914C1C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32140FBE"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3F98D8D4"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31</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5C30D4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w:t>
            </w:r>
          </w:p>
        </w:tc>
        <w:tc>
          <w:tcPr>
            <w:tcW w:w="402" w:type="dxa"/>
            <w:tcBorders>
              <w:top w:val="nil"/>
              <w:bottom w:val="nil"/>
            </w:tcBorders>
            <w:shd w:val="clear" w:color="auto" w:fill="DEEAF6" w:themeFill="accent1" w:themeFillTint="33"/>
            <w:tcMar>
              <w:left w:w="0" w:type="dxa"/>
              <w:right w:w="28" w:type="dxa"/>
            </w:tcMar>
            <w:vAlign w:val="center"/>
          </w:tcPr>
          <w:p w14:paraId="06E0B1C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5113BD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3130ABE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13</w:t>
            </w:r>
          </w:p>
        </w:tc>
        <w:tc>
          <w:tcPr>
            <w:tcW w:w="402" w:type="dxa"/>
            <w:tcBorders>
              <w:top w:val="nil"/>
              <w:bottom w:val="nil"/>
            </w:tcBorders>
            <w:shd w:val="clear" w:color="auto" w:fill="DEEAF6" w:themeFill="accent1" w:themeFillTint="33"/>
            <w:tcMar>
              <w:left w:w="0" w:type="dxa"/>
              <w:right w:w="28" w:type="dxa"/>
            </w:tcMar>
            <w:vAlign w:val="center"/>
          </w:tcPr>
          <w:p w14:paraId="3340654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69.2%</w:t>
            </w:r>
          </w:p>
        </w:tc>
        <w:tc>
          <w:tcPr>
            <w:tcW w:w="402" w:type="dxa"/>
            <w:tcBorders>
              <w:top w:val="nil"/>
              <w:bottom w:val="nil"/>
            </w:tcBorders>
            <w:shd w:val="clear" w:color="auto" w:fill="DEEAF6" w:themeFill="accent1" w:themeFillTint="33"/>
            <w:tcMar>
              <w:left w:w="0" w:type="dxa"/>
              <w:right w:w="28" w:type="dxa"/>
            </w:tcMar>
            <w:vAlign w:val="center"/>
          </w:tcPr>
          <w:p w14:paraId="48797DB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7D91FD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30.8%</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FA82C3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51B5060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28B548C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DB50AE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356F096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50.0%</w:t>
            </w:r>
          </w:p>
        </w:tc>
        <w:tc>
          <w:tcPr>
            <w:tcW w:w="402" w:type="dxa"/>
            <w:tcBorders>
              <w:top w:val="nil"/>
              <w:bottom w:val="nil"/>
            </w:tcBorders>
            <w:shd w:val="clear" w:color="auto" w:fill="DEEAF6" w:themeFill="accent1" w:themeFillTint="33"/>
            <w:tcMar>
              <w:left w:w="0" w:type="dxa"/>
              <w:right w:w="28" w:type="dxa"/>
            </w:tcMar>
            <w:vAlign w:val="center"/>
          </w:tcPr>
          <w:p w14:paraId="7FC82F3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DC96FA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3CC7B7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6AA118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43</w:t>
            </w:r>
          </w:p>
        </w:tc>
        <w:tc>
          <w:tcPr>
            <w:tcW w:w="402" w:type="dxa"/>
            <w:tcBorders>
              <w:top w:val="nil"/>
              <w:bottom w:val="nil"/>
            </w:tcBorders>
            <w:shd w:val="clear" w:color="auto" w:fill="DEEAF6" w:themeFill="accent1" w:themeFillTint="33"/>
            <w:tcMar>
              <w:left w:w="0" w:type="dxa"/>
              <w:right w:w="28" w:type="dxa"/>
            </w:tcMar>
            <w:vAlign w:val="center"/>
          </w:tcPr>
          <w:p w14:paraId="456F14A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51771AE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43</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614F4B5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3A0ADA8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4D6EE35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45A39501"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46ACBA06"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32</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6B69556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13</w:t>
            </w:r>
          </w:p>
        </w:tc>
        <w:tc>
          <w:tcPr>
            <w:tcW w:w="402" w:type="dxa"/>
            <w:tcBorders>
              <w:top w:val="nil"/>
              <w:bottom w:val="nil"/>
            </w:tcBorders>
            <w:shd w:val="clear" w:color="auto" w:fill="auto"/>
            <w:tcMar>
              <w:left w:w="0" w:type="dxa"/>
              <w:right w:w="28" w:type="dxa"/>
            </w:tcMar>
            <w:vAlign w:val="center"/>
          </w:tcPr>
          <w:p w14:paraId="42FDB5A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auto"/>
            <w:tcMar>
              <w:left w:w="0" w:type="dxa"/>
              <w:right w:w="28" w:type="dxa"/>
            </w:tcMar>
            <w:vAlign w:val="center"/>
          </w:tcPr>
          <w:p w14:paraId="1A2F40F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auto"/>
            <w:tcMar>
              <w:left w:w="0" w:type="dxa"/>
              <w:right w:w="28" w:type="dxa"/>
            </w:tcMar>
            <w:vAlign w:val="center"/>
          </w:tcPr>
          <w:p w14:paraId="21DBB6B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23</w:t>
            </w:r>
          </w:p>
        </w:tc>
        <w:tc>
          <w:tcPr>
            <w:tcW w:w="402" w:type="dxa"/>
            <w:tcBorders>
              <w:top w:val="nil"/>
              <w:bottom w:val="nil"/>
            </w:tcBorders>
            <w:shd w:val="clear" w:color="auto" w:fill="auto"/>
            <w:tcMar>
              <w:left w:w="0" w:type="dxa"/>
              <w:right w:w="28" w:type="dxa"/>
            </w:tcMar>
            <w:vAlign w:val="center"/>
          </w:tcPr>
          <w:p w14:paraId="04FC8D4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56.5%</w:t>
            </w:r>
          </w:p>
        </w:tc>
        <w:tc>
          <w:tcPr>
            <w:tcW w:w="402" w:type="dxa"/>
            <w:tcBorders>
              <w:top w:val="nil"/>
              <w:bottom w:val="nil"/>
            </w:tcBorders>
            <w:shd w:val="clear" w:color="auto" w:fill="auto"/>
            <w:tcMar>
              <w:left w:w="0" w:type="dxa"/>
              <w:right w:w="28" w:type="dxa"/>
            </w:tcMar>
            <w:vAlign w:val="center"/>
          </w:tcPr>
          <w:p w14:paraId="67C4A2A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17.4%</w:t>
            </w:r>
          </w:p>
        </w:tc>
        <w:tc>
          <w:tcPr>
            <w:tcW w:w="402" w:type="dxa"/>
            <w:tcBorders>
              <w:top w:val="nil"/>
              <w:bottom w:val="nil"/>
              <w:right w:val="single" w:sz="8" w:space="0" w:color="auto"/>
            </w:tcBorders>
            <w:shd w:val="clear" w:color="auto" w:fill="auto"/>
            <w:tcMar>
              <w:left w:w="0" w:type="dxa"/>
              <w:right w:w="28" w:type="dxa"/>
            </w:tcMar>
            <w:vAlign w:val="center"/>
          </w:tcPr>
          <w:p w14:paraId="7D9FB90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26.1%</w:t>
            </w:r>
          </w:p>
        </w:tc>
        <w:tc>
          <w:tcPr>
            <w:tcW w:w="402" w:type="dxa"/>
            <w:tcBorders>
              <w:top w:val="nil"/>
              <w:left w:val="single" w:sz="8" w:space="0" w:color="auto"/>
              <w:bottom w:val="nil"/>
            </w:tcBorders>
            <w:tcMar>
              <w:left w:w="0" w:type="dxa"/>
              <w:right w:w="28" w:type="dxa"/>
            </w:tcMar>
            <w:vAlign w:val="center"/>
          </w:tcPr>
          <w:p w14:paraId="738B1B4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w:t>
            </w:r>
          </w:p>
        </w:tc>
        <w:tc>
          <w:tcPr>
            <w:tcW w:w="402" w:type="dxa"/>
            <w:tcBorders>
              <w:top w:val="nil"/>
              <w:bottom w:val="nil"/>
            </w:tcBorders>
            <w:tcMar>
              <w:left w:w="0" w:type="dxa"/>
              <w:right w:w="28" w:type="dxa"/>
            </w:tcMar>
            <w:vAlign w:val="center"/>
          </w:tcPr>
          <w:p w14:paraId="3AA1B6C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8EDB73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29BEC9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w:t>
            </w:r>
          </w:p>
        </w:tc>
        <w:tc>
          <w:tcPr>
            <w:tcW w:w="402" w:type="dxa"/>
            <w:tcBorders>
              <w:top w:val="nil"/>
              <w:bottom w:val="nil"/>
            </w:tcBorders>
            <w:tcMar>
              <w:left w:w="0" w:type="dxa"/>
              <w:right w:w="28" w:type="dxa"/>
            </w:tcMar>
            <w:vAlign w:val="center"/>
          </w:tcPr>
          <w:p w14:paraId="32D11F2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tcMar>
              <w:left w:w="0" w:type="dxa"/>
              <w:right w:w="28" w:type="dxa"/>
            </w:tcMar>
            <w:vAlign w:val="center"/>
          </w:tcPr>
          <w:p w14:paraId="1BA3CB2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75B6187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65D5AA5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50F53B2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35</w:t>
            </w:r>
          </w:p>
        </w:tc>
        <w:tc>
          <w:tcPr>
            <w:tcW w:w="402" w:type="dxa"/>
            <w:tcBorders>
              <w:top w:val="nil"/>
              <w:bottom w:val="nil"/>
            </w:tcBorders>
            <w:shd w:val="clear" w:color="auto" w:fill="auto"/>
            <w:tcMar>
              <w:left w:w="0" w:type="dxa"/>
              <w:right w:w="28" w:type="dxa"/>
            </w:tcMar>
            <w:vAlign w:val="center"/>
          </w:tcPr>
          <w:p w14:paraId="6AEB15B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57AC0EE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36</w:t>
            </w:r>
          </w:p>
        </w:tc>
        <w:tc>
          <w:tcPr>
            <w:tcW w:w="402" w:type="dxa"/>
            <w:tcBorders>
              <w:top w:val="nil"/>
              <w:left w:val="single" w:sz="4" w:space="0" w:color="auto"/>
              <w:bottom w:val="nil"/>
            </w:tcBorders>
            <w:shd w:val="clear" w:color="auto" w:fill="auto"/>
            <w:tcMar>
              <w:left w:w="0" w:type="dxa"/>
              <w:right w:w="28" w:type="dxa"/>
            </w:tcMar>
            <w:vAlign w:val="center"/>
          </w:tcPr>
          <w:p w14:paraId="7EC57C0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2.8%</w:t>
            </w:r>
          </w:p>
        </w:tc>
        <w:tc>
          <w:tcPr>
            <w:tcW w:w="402" w:type="dxa"/>
            <w:tcBorders>
              <w:top w:val="nil"/>
              <w:bottom w:val="nil"/>
            </w:tcBorders>
            <w:shd w:val="clear" w:color="auto" w:fill="auto"/>
            <w:tcMar>
              <w:left w:w="0" w:type="dxa"/>
              <w:right w:w="28" w:type="dxa"/>
            </w:tcMar>
            <w:vAlign w:val="center"/>
          </w:tcPr>
          <w:p w14:paraId="793401E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97.2%</w:t>
            </w:r>
          </w:p>
        </w:tc>
        <w:tc>
          <w:tcPr>
            <w:tcW w:w="403" w:type="dxa"/>
            <w:tcBorders>
              <w:top w:val="nil"/>
              <w:bottom w:val="nil"/>
              <w:right w:val="single" w:sz="8" w:space="0" w:color="auto"/>
            </w:tcBorders>
            <w:tcMar>
              <w:left w:w="0" w:type="dxa"/>
              <w:right w:w="28" w:type="dxa"/>
            </w:tcMar>
            <w:vAlign w:val="center"/>
          </w:tcPr>
          <w:p w14:paraId="5B3970A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4C65FDC2"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2F981524"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33</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86FCE6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744D6A4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w:t>
            </w:r>
          </w:p>
        </w:tc>
        <w:tc>
          <w:tcPr>
            <w:tcW w:w="402" w:type="dxa"/>
            <w:tcBorders>
              <w:top w:val="nil"/>
              <w:bottom w:val="nil"/>
            </w:tcBorders>
            <w:shd w:val="clear" w:color="auto" w:fill="DEEAF6" w:themeFill="accent1" w:themeFillTint="33"/>
            <w:tcMar>
              <w:left w:w="0" w:type="dxa"/>
              <w:right w:w="28" w:type="dxa"/>
            </w:tcMar>
            <w:vAlign w:val="center"/>
          </w:tcPr>
          <w:p w14:paraId="58F410F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263BE3D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w:t>
            </w:r>
          </w:p>
        </w:tc>
        <w:tc>
          <w:tcPr>
            <w:tcW w:w="402" w:type="dxa"/>
            <w:tcBorders>
              <w:top w:val="nil"/>
              <w:bottom w:val="nil"/>
            </w:tcBorders>
            <w:shd w:val="clear" w:color="auto" w:fill="DEEAF6" w:themeFill="accent1" w:themeFillTint="33"/>
            <w:tcMar>
              <w:left w:w="0" w:type="dxa"/>
              <w:right w:w="28" w:type="dxa"/>
            </w:tcMar>
            <w:vAlign w:val="center"/>
          </w:tcPr>
          <w:p w14:paraId="629FAE1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25.0%</w:t>
            </w:r>
          </w:p>
        </w:tc>
        <w:tc>
          <w:tcPr>
            <w:tcW w:w="402" w:type="dxa"/>
            <w:tcBorders>
              <w:top w:val="nil"/>
              <w:bottom w:val="nil"/>
            </w:tcBorders>
            <w:shd w:val="clear" w:color="auto" w:fill="DEEAF6" w:themeFill="accent1" w:themeFillTint="33"/>
            <w:tcMar>
              <w:left w:w="0" w:type="dxa"/>
              <w:right w:w="28" w:type="dxa"/>
            </w:tcMar>
            <w:vAlign w:val="center"/>
          </w:tcPr>
          <w:p w14:paraId="22E6175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66.7%</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01A824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8.3%</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403D80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6284158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039EB3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900EE9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43CE531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5D55F2E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4554F43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72AC45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DEEAF6" w:themeFill="accent1" w:themeFillTint="33"/>
            <w:tcMar>
              <w:left w:w="0" w:type="dxa"/>
              <w:right w:w="28" w:type="dxa"/>
            </w:tcMar>
            <w:vAlign w:val="center"/>
          </w:tcPr>
          <w:p w14:paraId="6EBA307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39</w:t>
            </w:r>
          </w:p>
        </w:tc>
        <w:tc>
          <w:tcPr>
            <w:tcW w:w="402" w:type="dxa"/>
            <w:tcBorders>
              <w:top w:val="nil"/>
              <w:bottom w:val="nil"/>
            </w:tcBorders>
            <w:shd w:val="clear" w:color="auto" w:fill="DEEAF6" w:themeFill="accent1" w:themeFillTint="33"/>
            <w:tcMar>
              <w:left w:w="0" w:type="dxa"/>
              <w:right w:w="28" w:type="dxa"/>
            </w:tcMar>
            <w:vAlign w:val="center"/>
          </w:tcPr>
          <w:p w14:paraId="77E130C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1519E28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45</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1D14BFA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13.3%</w:t>
            </w:r>
          </w:p>
        </w:tc>
        <w:tc>
          <w:tcPr>
            <w:tcW w:w="402" w:type="dxa"/>
            <w:tcBorders>
              <w:top w:val="nil"/>
              <w:bottom w:val="nil"/>
            </w:tcBorders>
            <w:shd w:val="clear" w:color="auto" w:fill="DEEAF6" w:themeFill="accent1" w:themeFillTint="33"/>
            <w:tcMar>
              <w:left w:w="0" w:type="dxa"/>
              <w:right w:w="28" w:type="dxa"/>
            </w:tcMar>
            <w:vAlign w:val="center"/>
          </w:tcPr>
          <w:p w14:paraId="4008EBE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86.7%</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314F5B1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573ED985"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7FC4E01A"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34</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3ED6437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w:t>
            </w:r>
          </w:p>
        </w:tc>
        <w:tc>
          <w:tcPr>
            <w:tcW w:w="402" w:type="dxa"/>
            <w:tcBorders>
              <w:top w:val="nil"/>
              <w:bottom w:val="nil"/>
            </w:tcBorders>
            <w:shd w:val="clear" w:color="auto" w:fill="auto"/>
            <w:tcMar>
              <w:left w:w="0" w:type="dxa"/>
              <w:right w:w="28" w:type="dxa"/>
            </w:tcMar>
            <w:vAlign w:val="center"/>
          </w:tcPr>
          <w:p w14:paraId="3CE766E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auto"/>
            <w:tcMar>
              <w:left w:w="0" w:type="dxa"/>
              <w:right w:w="28" w:type="dxa"/>
            </w:tcMar>
            <w:vAlign w:val="center"/>
          </w:tcPr>
          <w:p w14:paraId="14628B2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238005B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14</w:t>
            </w:r>
          </w:p>
        </w:tc>
        <w:tc>
          <w:tcPr>
            <w:tcW w:w="402" w:type="dxa"/>
            <w:tcBorders>
              <w:top w:val="nil"/>
              <w:bottom w:val="nil"/>
            </w:tcBorders>
            <w:shd w:val="clear" w:color="auto" w:fill="auto"/>
            <w:tcMar>
              <w:left w:w="0" w:type="dxa"/>
              <w:right w:w="28" w:type="dxa"/>
            </w:tcMar>
            <w:vAlign w:val="center"/>
          </w:tcPr>
          <w:p w14:paraId="01692FE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64.3%</w:t>
            </w:r>
          </w:p>
        </w:tc>
        <w:tc>
          <w:tcPr>
            <w:tcW w:w="402" w:type="dxa"/>
            <w:tcBorders>
              <w:top w:val="nil"/>
              <w:bottom w:val="nil"/>
            </w:tcBorders>
            <w:shd w:val="clear" w:color="auto" w:fill="auto"/>
            <w:tcMar>
              <w:left w:w="0" w:type="dxa"/>
              <w:right w:w="28" w:type="dxa"/>
            </w:tcMar>
            <w:vAlign w:val="center"/>
          </w:tcPr>
          <w:p w14:paraId="3B60722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21.4%</w:t>
            </w:r>
          </w:p>
        </w:tc>
        <w:tc>
          <w:tcPr>
            <w:tcW w:w="402" w:type="dxa"/>
            <w:tcBorders>
              <w:top w:val="nil"/>
              <w:bottom w:val="nil"/>
              <w:right w:val="single" w:sz="8" w:space="0" w:color="auto"/>
            </w:tcBorders>
            <w:shd w:val="clear" w:color="auto" w:fill="auto"/>
            <w:tcMar>
              <w:left w:w="0" w:type="dxa"/>
              <w:right w:w="28" w:type="dxa"/>
            </w:tcMar>
            <w:vAlign w:val="center"/>
          </w:tcPr>
          <w:p w14:paraId="7E0776C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14.3%</w:t>
            </w:r>
          </w:p>
        </w:tc>
        <w:tc>
          <w:tcPr>
            <w:tcW w:w="402" w:type="dxa"/>
            <w:tcBorders>
              <w:top w:val="nil"/>
              <w:left w:val="single" w:sz="8" w:space="0" w:color="auto"/>
              <w:bottom w:val="nil"/>
            </w:tcBorders>
            <w:tcMar>
              <w:left w:w="0" w:type="dxa"/>
              <w:right w:w="28" w:type="dxa"/>
            </w:tcMar>
            <w:vAlign w:val="center"/>
          </w:tcPr>
          <w:p w14:paraId="7F65130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10</w:t>
            </w:r>
          </w:p>
        </w:tc>
        <w:tc>
          <w:tcPr>
            <w:tcW w:w="402" w:type="dxa"/>
            <w:tcBorders>
              <w:top w:val="nil"/>
              <w:bottom w:val="nil"/>
            </w:tcBorders>
            <w:tcMar>
              <w:left w:w="0" w:type="dxa"/>
              <w:right w:w="28" w:type="dxa"/>
            </w:tcMar>
            <w:vAlign w:val="center"/>
          </w:tcPr>
          <w:p w14:paraId="6397BFE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FA991A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744945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10</w:t>
            </w:r>
          </w:p>
        </w:tc>
        <w:tc>
          <w:tcPr>
            <w:tcW w:w="402" w:type="dxa"/>
            <w:tcBorders>
              <w:top w:val="nil"/>
              <w:bottom w:val="nil"/>
            </w:tcBorders>
            <w:tcMar>
              <w:left w:w="0" w:type="dxa"/>
              <w:right w:w="28" w:type="dxa"/>
            </w:tcMar>
            <w:vAlign w:val="center"/>
          </w:tcPr>
          <w:p w14:paraId="5CFCD3E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tcMar>
              <w:left w:w="0" w:type="dxa"/>
              <w:right w:w="28" w:type="dxa"/>
            </w:tcMar>
            <w:vAlign w:val="center"/>
          </w:tcPr>
          <w:p w14:paraId="6A5A4B7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250EDCF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463EDDE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tcMar>
              <w:left w:w="0" w:type="dxa"/>
              <w:right w:w="28" w:type="dxa"/>
            </w:tcMar>
            <w:vAlign w:val="center"/>
          </w:tcPr>
          <w:p w14:paraId="74D46E7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24</w:t>
            </w:r>
          </w:p>
        </w:tc>
        <w:tc>
          <w:tcPr>
            <w:tcW w:w="402" w:type="dxa"/>
            <w:tcBorders>
              <w:top w:val="nil"/>
              <w:bottom w:val="nil"/>
            </w:tcBorders>
            <w:shd w:val="clear" w:color="auto" w:fill="auto"/>
            <w:tcMar>
              <w:left w:w="0" w:type="dxa"/>
              <w:right w:w="28" w:type="dxa"/>
            </w:tcMar>
            <w:vAlign w:val="center"/>
          </w:tcPr>
          <w:p w14:paraId="149DB86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bottom w:val="nil"/>
              <w:right w:val="single" w:sz="4" w:space="0" w:color="auto"/>
            </w:tcBorders>
            <w:shd w:val="clear" w:color="auto" w:fill="auto"/>
            <w:tcMar>
              <w:left w:w="0" w:type="dxa"/>
              <w:right w:w="28" w:type="dxa"/>
            </w:tcMar>
            <w:vAlign w:val="center"/>
          </w:tcPr>
          <w:p w14:paraId="01B6EDC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w:t>
            </w:r>
          </w:p>
        </w:tc>
        <w:tc>
          <w:tcPr>
            <w:tcW w:w="402" w:type="dxa"/>
            <w:tcBorders>
              <w:top w:val="nil"/>
              <w:left w:val="single" w:sz="4" w:space="0" w:color="auto"/>
              <w:bottom w:val="nil"/>
            </w:tcBorders>
            <w:shd w:val="clear" w:color="auto" w:fill="auto"/>
            <w:tcMar>
              <w:left w:w="0" w:type="dxa"/>
              <w:right w:w="28" w:type="dxa"/>
            </w:tcMar>
            <w:vAlign w:val="center"/>
          </w:tcPr>
          <w:p w14:paraId="61CBC56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9.1%</w:t>
            </w:r>
          </w:p>
        </w:tc>
        <w:tc>
          <w:tcPr>
            <w:tcW w:w="402" w:type="dxa"/>
            <w:tcBorders>
              <w:top w:val="nil"/>
              <w:bottom w:val="nil"/>
            </w:tcBorders>
            <w:shd w:val="clear" w:color="auto" w:fill="auto"/>
            <w:tcMar>
              <w:left w:w="0" w:type="dxa"/>
              <w:right w:w="28" w:type="dxa"/>
            </w:tcMar>
            <w:vAlign w:val="center"/>
          </w:tcPr>
          <w:p w14:paraId="6160D46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72.7%</w:t>
            </w:r>
          </w:p>
        </w:tc>
        <w:tc>
          <w:tcPr>
            <w:tcW w:w="403" w:type="dxa"/>
            <w:tcBorders>
              <w:top w:val="nil"/>
              <w:bottom w:val="nil"/>
              <w:right w:val="single" w:sz="8" w:space="0" w:color="auto"/>
            </w:tcBorders>
            <w:tcMar>
              <w:left w:w="0" w:type="dxa"/>
              <w:right w:w="28" w:type="dxa"/>
            </w:tcMar>
            <w:vAlign w:val="center"/>
          </w:tcPr>
          <w:p w14:paraId="5AC1C8B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18.2%</w:t>
            </w:r>
          </w:p>
        </w:tc>
      </w:tr>
      <w:tr w:rsidR="006B00C0" w:rsidRPr="006B00C0" w14:paraId="13547F66"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212B9B82"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0F99C0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2E45FB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DEEAF6" w:themeFill="accent1" w:themeFillTint="33"/>
            <w:tcMar>
              <w:left w:w="0" w:type="dxa"/>
              <w:right w:w="28" w:type="dxa"/>
            </w:tcMar>
            <w:vAlign w:val="center"/>
          </w:tcPr>
          <w:p w14:paraId="2E37A8E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2858323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w:t>
            </w:r>
          </w:p>
        </w:tc>
        <w:tc>
          <w:tcPr>
            <w:tcW w:w="402" w:type="dxa"/>
            <w:tcBorders>
              <w:top w:val="nil"/>
              <w:bottom w:val="nil"/>
            </w:tcBorders>
            <w:shd w:val="clear" w:color="auto" w:fill="DEEAF6" w:themeFill="accent1" w:themeFillTint="33"/>
            <w:tcMar>
              <w:left w:w="0" w:type="dxa"/>
              <w:right w:w="28" w:type="dxa"/>
            </w:tcMar>
            <w:vAlign w:val="center"/>
          </w:tcPr>
          <w:p w14:paraId="5A8C131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4AC55DC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0AA8D6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9FE9B0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DEEAF6" w:themeFill="accent1" w:themeFillTint="33"/>
            <w:tcMar>
              <w:left w:w="0" w:type="dxa"/>
              <w:right w:w="28" w:type="dxa"/>
            </w:tcMar>
            <w:vAlign w:val="center"/>
          </w:tcPr>
          <w:p w14:paraId="378E3EC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670A121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0865852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10</w:t>
            </w:r>
          </w:p>
        </w:tc>
        <w:tc>
          <w:tcPr>
            <w:tcW w:w="402" w:type="dxa"/>
            <w:tcBorders>
              <w:top w:val="nil"/>
              <w:bottom w:val="nil"/>
            </w:tcBorders>
            <w:shd w:val="clear" w:color="auto" w:fill="DEEAF6" w:themeFill="accent1" w:themeFillTint="33"/>
            <w:tcMar>
              <w:left w:w="0" w:type="dxa"/>
              <w:right w:w="28" w:type="dxa"/>
            </w:tcMar>
            <w:vAlign w:val="center"/>
          </w:tcPr>
          <w:p w14:paraId="39B1FFD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60.0%</w:t>
            </w:r>
          </w:p>
        </w:tc>
        <w:tc>
          <w:tcPr>
            <w:tcW w:w="402" w:type="dxa"/>
            <w:tcBorders>
              <w:top w:val="nil"/>
              <w:bottom w:val="nil"/>
            </w:tcBorders>
            <w:shd w:val="clear" w:color="auto" w:fill="DEEAF6" w:themeFill="accent1" w:themeFillTint="33"/>
            <w:tcMar>
              <w:left w:w="0" w:type="dxa"/>
              <w:right w:w="28" w:type="dxa"/>
            </w:tcMar>
            <w:vAlign w:val="center"/>
          </w:tcPr>
          <w:p w14:paraId="7CB17AD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FC2040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121B23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54BE1BB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1C39A5A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6A95BD2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0D86832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20.0%</w:t>
            </w:r>
          </w:p>
        </w:tc>
        <w:tc>
          <w:tcPr>
            <w:tcW w:w="402" w:type="dxa"/>
            <w:tcBorders>
              <w:top w:val="nil"/>
              <w:bottom w:val="nil"/>
            </w:tcBorders>
            <w:shd w:val="clear" w:color="auto" w:fill="DEEAF6" w:themeFill="accent1" w:themeFillTint="33"/>
            <w:tcMar>
              <w:left w:w="0" w:type="dxa"/>
              <w:right w:w="28" w:type="dxa"/>
            </w:tcMar>
            <w:vAlign w:val="center"/>
          </w:tcPr>
          <w:p w14:paraId="7C62E81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796E30D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706CF1B1"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2BA8370F"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36</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6F550D7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w:t>
            </w:r>
          </w:p>
        </w:tc>
        <w:tc>
          <w:tcPr>
            <w:tcW w:w="402" w:type="dxa"/>
            <w:tcBorders>
              <w:top w:val="nil"/>
              <w:bottom w:val="nil"/>
            </w:tcBorders>
            <w:shd w:val="clear" w:color="auto" w:fill="auto"/>
            <w:tcMar>
              <w:left w:w="0" w:type="dxa"/>
              <w:right w:w="28" w:type="dxa"/>
            </w:tcMar>
            <w:vAlign w:val="center"/>
          </w:tcPr>
          <w:p w14:paraId="2CF2985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w:t>
            </w:r>
          </w:p>
        </w:tc>
        <w:tc>
          <w:tcPr>
            <w:tcW w:w="402" w:type="dxa"/>
            <w:tcBorders>
              <w:top w:val="nil"/>
              <w:bottom w:val="nil"/>
            </w:tcBorders>
            <w:shd w:val="clear" w:color="auto" w:fill="auto"/>
            <w:tcMar>
              <w:left w:w="0" w:type="dxa"/>
              <w:right w:w="28" w:type="dxa"/>
            </w:tcMar>
            <w:vAlign w:val="center"/>
          </w:tcPr>
          <w:p w14:paraId="71CA78F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7F90CE7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20</w:t>
            </w:r>
          </w:p>
        </w:tc>
        <w:tc>
          <w:tcPr>
            <w:tcW w:w="402" w:type="dxa"/>
            <w:tcBorders>
              <w:top w:val="nil"/>
              <w:bottom w:val="nil"/>
            </w:tcBorders>
            <w:shd w:val="clear" w:color="auto" w:fill="auto"/>
            <w:tcMar>
              <w:left w:w="0" w:type="dxa"/>
              <w:right w:w="28" w:type="dxa"/>
            </w:tcMar>
            <w:vAlign w:val="center"/>
          </w:tcPr>
          <w:p w14:paraId="714D809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tcBorders>
            <w:shd w:val="clear" w:color="auto" w:fill="auto"/>
            <w:tcMar>
              <w:left w:w="0" w:type="dxa"/>
              <w:right w:w="28" w:type="dxa"/>
            </w:tcMar>
            <w:vAlign w:val="center"/>
          </w:tcPr>
          <w:p w14:paraId="454A5D0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40.0%</w:t>
            </w:r>
          </w:p>
        </w:tc>
        <w:tc>
          <w:tcPr>
            <w:tcW w:w="402" w:type="dxa"/>
            <w:tcBorders>
              <w:top w:val="nil"/>
              <w:bottom w:val="nil"/>
              <w:right w:val="single" w:sz="8" w:space="0" w:color="auto"/>
            </w:tcBorders>
            <w:shd w:val="clear" w:color="auto" w:fill="auto"/>
            <w:tcMar>
              <w:left w:w="0" w:type="dxa"/>
              <w:right w:w="28" w:type="dxa"/>
            </w:tcMar>
            <w:vAlign w:val="center"/>
          </w:tcPr>
          <w:p w14:paraId="50E0608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10.0%</w:t>
            </w:r>
          </w:p>
        </w:tc>
        <w:tc>
          <w:tcPr>
            <w:tcW w:w="402" w:type="dxa"/>
            <w:tcBorders>
              <w:top w:val="nil"/>
              <w:left w:val="single" w:sz="8" w:space="0" w:color="auto"/>
              <w:bottom w:val="nil"/>
            </w:tcBorders>
            <w:tcMar>
              <w:left w:w="0" w:type="dxa"/>
              <w:right w:w="28" w:type="dxa"/>
            </w:tcMar>
            <w:vAlign w:val="center"/>
          </w:tcPr>
          <w:p w14:paraId="4AE3628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tcMar>
              <w:left w:w="0" w:type="dxa"/>
              <w:right w:w="28" w:type="dxa"/>
            </w:tcMar>
            <w:vAlign w:val="center"/>
          </w:tcPr>
          <w:p w14:paraId="1048705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60AD7D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907B80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tcMar>
              <w:left w:w="0" w:type="dxa"/>
              <w:right w:w="28" w:type="dxa"/>
            </w:tcMar>
            <w:vAlign w:val="center"/>
          </w:tcPr>
          <w:p w14:paraId="282B218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tcMar>
              <w:left w:w="0" w:type="dxa"/>
              <w:right w:w="28" w:type="dxa"/>
            </w:tcMar>
            <w:vAlign w:val="center"/>
          </w:tcPr>
          <w:p w14:paraId="19B335F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0B29A4A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579ECB1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01E35B6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A362A8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5B0B3C8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auto"/>
            <w:tcMar>
              <w:left w:w="0" w:type="dxa"/>
              <w:right w:w="28" w:type="dxa"/>
            </w:tcMar>
            <w:vAlign w:val="center"/>
          </w:tcPr>
          <w:p w14:paraId="591E586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7C31857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tcMar>
              <w:left w:w="0" w:type="dxa"/>
              <w:right w:w="28" w:type="dxa"/>
            </w:tcMar>
            <w:vAlign w:val="center"/>
          </w:tcPr>
          <w:p w14:paraId="12DAD6B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1ED66DF3"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1E80F5C2"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37</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460E10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23A5A34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20</w:t>
            </w:r>
          </w:p>
        </w:tc>
        <w:tc>
          <w:tcPr>
            <w:tcW w:w="402" w:type="dxa"/>
            <w:tcBorders>
              <w:top w:val="nil"/>
              <w:bottom w:val="nil"/>
            </w:tcBorders>
            <w:shd w:val="clear" w:color="auto" w:fill="DEEAF6" w:themeFill="accent1" w:themeFillTint="33"/>
            <w:tcMar>
              <w:left w:w="0" w:type="dxa"/>
              <w:right w:w="28" w:type="dxa"/>
            </w:tcMar>
            <w:vAlign w:val="center"/>
          </w:tcPr>
          <w:p w14:paraId="2476D86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7E58C4E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26</w:t>
            </w:r>
          </w:p>
        </w:tc>
        <w:tc>
          <w:tcPr>
            <w:tcW w:w="402" w:type="dxa"/>
            <w:tcBorders>
              <w:top w:val="nil"/>
              <w:bottom w:val="nil"/>
            </w:tcBorders>
            <w:shd w:val="clear" w:color="auto" w:fill="DEEAF6" w:themeFill="accent1" w:themeFillTint="33"/>
            <w:tcMar>
              <w:left w:w="0" w:type="dxa"/>
              <w:right w:w="28" w:type="dxa"/>
            </w:tcMar>
            <w:vAlign w:val="center"/>
          </w:tcPr>
          <w:p w14:paraId="2E87AC5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3.8%</w:t>
            </w:r>
          </w:p>
        </w:tc>
        <w:tc>
          <w:tcPr>
            <w:tcW w:w="402" w:type="dxa"/>
            <w:tcBorders>
              <w:top w:val="nil"/>
              <w:bottom w:val="nil"/>
            </w:tcBorders>
            <w:shd w:val="clear" w:color="auto" w:fill="DEEAF6" w:themeFill="accent1" w:themeFillTint="33"/>
            <w:tcMar>
              <w:left w:w="0" w:type="dxa"/>
              <w:right w:w="28" w:type="dxa"/>
            </w:tcMar>
            <w:vAlign w:val="center"/>
          </w:tcPr>
          <w:p w14:paraId="25EA486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76.9%</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7E8CBB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19.2%</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8DB468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w:t>
            </w:r>
          </w:p>
        </w:tc>
        <w:tc>
          <w:tcPr>
            <w:tcW w:w="402" w:type="dxa"/>
            <w:tcBorders>
              <w:top w:val="nil"/>
              <w:bottom w:val="nil"/>
            </w:tcBorders>
            <w:shd w:val="clear" w:color="auto" w:fill="DEEAF6" w:themeFill="accent1" w:themeFillTint="33"/>
            <w:tcMar>
              <w:left w:w="0" w:type="dxa"/>
              <w:right w:w="28" w:type="dxa"/>
            </w:tcMar>
            <w:vAlign w:val="center"/>
          </w:tcPr>
          <w:p w14:paraId="7F2E75B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w:t>
            </w:r>
          </w:p>
        </w:tc>
        <w:tc>
          <w:tcPr>
            <w:tcW w:w="402" w:type="dxa"/>
            <w:tcBorders>
              <w:top w:val="nil"/>
              <w:bottom w:val="nil"/>
            </w:tcBorders>
            <w:shd w:val="clear" w:color="auto" w:fill="DEEAF6" w:themeFill="accent1" w:themeFillTint="33"/>
            <w:tcMar>
              <w:left w:w="0" w:type="dxa"/>
              <w:right w:w="28" w:type="dxa"/>
            </w:tcMar>
            <w:vAlign w:val="center"/>
          </w:tcPr>
          <w:p w14:paraId="346726A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441C20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16</w:t>
            </w:r>
          </w:p>
        </w:tc>
        <w:tc>
          <w:tcPr>
            <w:tcW w:w="402" w:type="dxa"/>
            <w:tcBorders>
              <w:top w:val="nil"/>
              <w:bottom w:val="nil"/>
            </w:tcBorders>
            <w:shd w:val="clear" w:color="auto" w:fill="DEEAF6" w:themeFill="accent1" w:themeFillTint="33"/>
            <w:tcMar>
              <w:left w:w="0" w:type="dxa"/>
              <w:right w:w="28" w:type="dxa"/>
            </w:tcMar>
            <w:vAlign w:val="center"/>
          </w:tcPr>
          <w:p w14:paraId="19BD9B0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50.0%</w:t>
            </w:r>
          </w:p>
        </w:tc>
        <w:tc>
          <w:tcPr>
            <w:tcW w:w="402" w:type="dxa"/>
            <w:tcBorders>
              <w:top w:val="nil"/>
              <w:bottom w:val="nil"/>
            </w:tcBorders>
            <w:shd w:val="clear" w:color="auto" w:fill="DEEAF6" w:themeFill="accent1" w:themeFillTint="33"/>
            <w:tcMar>
              <w:left w:w="0" w:type="dxa"/>
              <w:right w:w="28" w:type="dxa"/>
            </w:tcMar>
            <w:vAlign w:val="center"/>
          </w:tcPr>
          <w:p w14:paraId="19F21C2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82F33F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5E8D01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0F82C71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71D5A1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2C15BA7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589F0AB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66.7%</w:t>
            </w:r>
          </w:p>
        </w:tc>
        <w:tc>
          <w:tcPr>
            <w:tcW w:w="402" w:type="dxa"/>
            <w:tcBorders>
              <w:top w:val="nil"/>
              <w:bottom w:val="nil"/>
            </w:tcBorders>
            <w:shd w:val="clear" w:color="auto" w:fill="DEEAF6" w:themeFill="accent1" w:themeFillTint="33"/>
            <w:tcMar>
              <w:left w:w="0" w:type="dxa"/>
              <w:right w:w="28" w:type="dxa"/>
            </w:tcMar>
            <w:vAlign w:val="center"/>
          </w:tcPr>
          <w:p w14:paraId="686C1EF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16ED0B4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r>
      <w:tr w:rsidR="006B00C0" w:rsidRPr="006B00C0" w14:paraId="2D7169A4"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2344BDE0"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38</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1F34EF8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auto"/>
            <w:tcMar>
              <w:left w:w="0" w:type="dxa"/>
              <w:right w:w="28" w:type="dxa"/>
            </w:tcMar>
            <w:vAlign w:val="center"/>
          </w:tcPr>
          <w:p w14:paraId="4CD4D30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w:t>
            </w:r>
          </w:p>
        </w:tc>
        <w:tc>
          <w:tcPr>
            <w:tcW w:w="402" w:type="dxa"/>
            <w:tcBorders>
              <w:top w:val="nil"/>
              <w:bottom w:val="nil"/>
            </w:tcBorders>
            <w:shd w:val="clear" w:color="auto" w:fill="auto"/>
            <w:tcMar>
              <w:left w:w="0" w:type="dxa"/>
              <w:right w:w="28" w:type="dxa"/>
            </w:tcMar>
            <w:vAlign w:val="center"/>
          </w:tcPr>
          <w:p w14:paraId="1BB058A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w:t>
            </w:r>
          </w:p>
        </w:tc>
        <w:tc>
          <w:tcPr>
            <w:tcW w:w="402" w:type="dxa"/>
            <w:tcBorders>
              <w:top w:val="nil"/>
              <w:bottom w:val="nil"/>
            </w:tcBorders>
            <w:shd w:val="clear" w:color="auto" w:fill="auto"/>
            <w:tcMar>
              <w:left w:w="0" w:type="dxa"/>
              <w:right w:w="28" w:type="dxa"/>
            </w:tcMar>
            <w:vAlign w:val="center"/>
          </w:tcPr>
          <w:p w14:paraId="5745155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47</w:t>
            </w:r>
          </w:p>
        </w:tc>
        <w:tc>
          <w:tcPr>
            <w:tcW w:w="402" w:type="dxa"/>
            <w:tcBorders>
              <w:top w:val="nil"/>
              <w:bottom w:val="nil"/>
            </w:tcBorders>
            <w:shd w:val="clear" w:color="auto" w:fill="auto"/>
            <w:tcMar>
              <w:left w:w="0" w:type="dxa"/>
              <w:right w:w="28" w:type="dxa"/>
            </w:tcMar>
            <w:vAlign w:val="center"/>
          </w:tcPr>
          <w:p w14:paraId="104FB5C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10.6%</w:t>
            </w:r>
          </w:p>
        </w:tc>
        <w:tc>
          <w:tcPr>
            <w:tcW w:w="402" w:type="dxa"/>
            <w:tcBorders>
              <w:top w:val="nil"/>
              <w:bottom w:val="nil"/>
            </w:tcBorders>
            <w:shd w:val="clear" w:color="auto" w:fill="auto"/>
            <w:tcMar>
              <w:left w:w="0" w:type="dxa"/>
              <w:right w:w="28" w:type="dxa"/>
            </w:tcMar>
            <w:vAlign w:val="center"/>
          </w:tcPr>
          <w:p w14:paraId="5CFDFFC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70.2%</w:t>
            </w:r>
          </w:p>
        </w:tc>
        <w:tc>
          <w:tcPr>
            <w:tcW w:w="402" w:type="dxa"/>
            <w:tcBorders>
              <w:top w:val="nil"/>
              <w:bottom w:val="nil"/>
              <w:right w:val="single" w:sz="8" w:space="0" w:color="auto"/>
            </w:tcBorders>
            <w:shd w:val="clear" w:color="auto" w:fill="auto"/>
            <w:tcMar>
              <w:left w:w="0" w:type="dxa"/>
              <w:right w:w="28" w:type="dxa"/>
            </w:tcMar>
            <w:vAlign w:val="center"/>
          </w:tcPr>
          <w:p w14:paraId="1749E5E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19.1%</w:t>
            </w:r>
          </w:p>
        </w:tc>
        <w:tc>
          <w:tcPr>
            <w:tcW w:w="402" w:type="dxa"/>
            <w:tcBorders>
              <w:top w:val="nil"/>
              <w:left w:val="single" w:sz="8" w:space="0" w:color="auto"/>
              <w:bottom w:val="nil"/>
            </w:tcBorders>
            <w:tcMar>
              <w:left w:w="0" w:type="dxa"/>
              <w:right w:w="28" w:type="dxa"/>
            </w:tcMar>
            <w:vAlign w:val="center"/>
          </w:tcPr>
          <w:p w14:paraId="0906D29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tcMar>
              <w:left w:w="0" w:type="dxa"/>
              <w:right w:w="28" w:type="dxa"/>
            </w:tcMar>
            <w:vAlign w:val="center"/>
          </w:tcPr>
          <w:p w14:paraId="65CA0A1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tcMar>
              <w:left w:w="0" w:type="dxa"/>
              <w:right w:w="28" w:type="dxa"/>
            </w:tcMar>
            <w:vAlign w:val="center"/>
          </w:tcPr>
          <w:p w14:paraId="12F17A9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4F86D6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10</w:t>
            </w:r>
          </w:p>
        </w:tc>
        <w:tc>
          <w:tcPr>
            <w:tcW w:w="402" w:type="dxa"/>
            <w:tcBorders>
              <w:top w:val="nil"/>
              <w:bottom w:val="nil"/>
            </w:tcBorders>
            <w:tcMar>
              <w:left w:w="0" w:type="dxa"/>
              <w:right w:w="28" w:type="dxa"/>
            </w:tcMar>
            <w:vAlign w:val="center"/>
          </w:tcPr>
          <w:p w14:paraId="59893ED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60.0%</w:t>
            </w:r>
          </w:p>
        </w:tc>
        <w:tc>
          <w:tcPr>
            <w:tcW w:w="402" w:type="dxa"/>
            <w:tcBorders>
              <w:top w:val="nil"/>
              <w:bottom w:val="nil"/>
            </w:tcBorders>
            <w:tcMar>
              <w:left w:w="0" w:type="dxa"/>
              <w:right w:w="28" w:type="dxa"/>
            </w:tcMar>
            <w:vAlign w:val="center"/>
          </w:tcPr>
          <w:p w14:paraId="013C89B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40.0%</w:t>
            </w:r>
          </w:p>
        </w:tc>
        <w:tc>
          <w:tcPr>
            <w:tcW w:w="402" w:type="dxa"/>
            <w:tcBorders>
              <w:top w:val="nil"/>
              <w:bottom w:val="nil"/>
              <w:right w:val="single" w:sz="8" w:space="0" w:color="auto"/>
            </w:tcBorders>
            <w:tcMar>
              <w:left w:w="0" w:type="dxa"/>
              <w:right w:w="28" w:type="dxa"/>
            </w:tcMar>
            <w:vAlign w:val="center"/>
          </w:tcPr>
          <w:p w14:paraId="0A7BC92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49E0ECA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4E3C84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auto"/>
            <w:tcMar>
              <w:left w:w="0" w:type="dxa"/>
              <w:right w:w="28" w:type="dxa"/>
            </w:tcMar>
            <w:vAlign w:val="center"/>
          </w:tcPr>
          <w:p w14:paraId="41881D4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1DD7BE1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left w:val="single" w:sz="4" w:space="0" w:color="auto"/>
              <w:bottom w:val="nil"/>
            </w:tcBorders>
            <w:shd w:val="clear" w:color="auto" w:fill="auto"/>
            <w:tcMar>
              <w:left w:w="0" w:type="dxa"/>
              <w:right w:w="28" w:type="dxa"/>
            </w:tcMar>
            <w:vAlign w:val="center"/>
          </w:tcPr>
          <w:p w14:paraId="78A4C3B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auto"/>
            <w:tcMar>
              <w:left w:w="0" w:type="dxa"/>
              <w:right w:w="28" w:type="dxa"/>
            </w:tcMar>
            <w:vAlign w:val="center"/>
          </w:tcPr>
          <w:p w14:paraId="63F4F5E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3" w:type="dxa"/>
            <w:tcBorders>
              <w:top w:val="nil"/>
              <w:bottom w:val="nil"/>
              <w:right w:val="single" w:sz="8" w:space="0" w:color="auto"/>
            </w:tcBorders>
            <w:tcMar>
              <w:left w:w="0" w:type="dxa"/>
              <w:right w:w="28" w:type="dxa"/>
            </w:tcMar>
            <w:vAlign w:val="center"/>
          </w:tcPr>
          <w:p w14:paraId="478AA89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5CC2E03C"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72EE7D6F"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39</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24F08C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6D0FB0A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23</w:t>
            </w:r>
          </w:p>
        </w:tc>
        <w:tc>
          <w:tcPr>
            <w:tcW w:w="402" w:type="dxa"/>
            <w:tcBorders>
              <w:top w:val="nil"/>
              <w:bottom w:val="nil"/>
            </w:tcBorders>
            <w:shd w:val="clear" w:color="auto" w:fill="DEEAF6" w:themeFill="accent1" w:themeFillTint="33"/>
            <w:tcMar>
              <w:left w:w="0" w:type="dxa"/>
              <w:right w:w="28" w:type="dxa"/>
            </w:tcMar>
            <w:vAlign w:val="center"/>
          </w:tcPr>
          <w:p w14:paraId="0DF8B6A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98429A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24</w:t>
            </w:r>
          </w:p>
        </w:tc>
        <w:tc>
          <w:tcPr>
            <w:tcW w:w="402" w:type="dxa"/>
            <w:tcBorders>
              <w:top w:val="nil"/>
              <w:bottom w:val="nil"/>
            </w:tcBorders>
            <w:shd w:val="clear" w:color="auto" w:fill="DEEAF6" w:themeFill="accent1" w:themeFillTint="33"/>
            <w:tcMar>
              <w:left w:w="0" w:type="dxa"/>
              <w:right w:w="28" w:type="dxa"/>
            </w:tcMar>
            <w:vAlign w:val="center"/>
          </w:tcPr>
          <w:p w14:paraId="7E3F486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4.2%</w:t>
            </w:r>
          </w:p>
        </w:tc>
        <w:tc>
          <w:tcPr>
            <w:tcW w:w="402" w:type="dxa"/>
            <w:tcBorders>
              <w:top w:val="nil"/>
              <w:bottom w:val="nil"/>
            </w:tcBorders>
            <w:shd w:val="clear" w:color="auto" w:fill="DEEAF6" w:themeFill="accent1" w:themeFillTint="33"/>
            <w:tcMar>
              <w:left w:w="0" w:type="dxa"/>
              <w:right w:w="28" w:type="dxa"/>
            </w:tcMar>
            <w:vAlign w:val="center"/>
          </w:tcPr>
          <w:p w14:paraId="5CC99BF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95.8%</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D71390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BA4D93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3E2EFF5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2C072C1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A34172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2B68D2A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60.0%</w:t>
            </w:r>
          </w:p>
        </w:tc>
        <w:tc>
          <w:tcPr>
            <w:tcW w:w="402" w:type="dxa"/>
            <w:tcBorders>
              <w:top w:val="nil"/>
              <w:bottom w:val="nil"/>
            </w:tcBorders>
            <w:shd w:val="clear" w:color="auto" w:fill="DEEAF6" w:themeFill="accent1" w:themeFillTint="33"/>
            <w:tcMar>
              <w:left w:w="0" w:type="dxa"/>
              <w:right w:w="28" w:type="dxa"/>
            </w:tcMar>
            <w:vAlign w:val="center"/>
          </w:tcPr>
          <w:p w14:paraId="6F659C2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824049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8D1FED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7B2A1E9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9E5B38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1C24D59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4C23381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7E2B4DE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5E5778D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7EC8686A"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3B2156BB"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40</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0909243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3EBF3B7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24</w:t>
            </w:r>
          </w:p>
        </w:tc>
        <w:tc>
          <w:tcPr>
            <w:tcW w:w="402" w:type="dxa"/>
            <w:tcBorders>
              <w:top w:val="nil"/>
              <w:bottom w:val="nil"/>
            </w:tcBorders>
            <w:shd w:val="clear" w:color="auto" w:fill="auto"/>
            <w:tcMar>
              <w:left w:w="0" w:type="dxa"/>
              <w:right w:w="28" w:type="dxa"/>
            </w:tcMar>
            <w:vAlign w:val="center"/>
          </w:tcPr>
          <w:p w14:paraId="4959ADE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auto"/>
            <w:tcMar>
              <w:left w:w="0" w:type="dxa"/>
              <w:right w:w="28" w:type="dxa"/>
            </w:tcMar>
            <w:vAlign w:val="center"/>
          </w:tcPr>
          <w:p w14:paraId="107271E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30</w:t>
            </w:r>
          </w:p>
        </w:tc>
        <w:tc>
          <w:tcPr>
            <w:tcW w:w="402" w:type="dxa"/>
            <w:tcBorders>
              <w:top w:val="nil"/>
              <w:bottom w:val="nil"/>
            </w:tcBorders>
            <w:shd w:val="clear" w:color="auto" w:fill="auto"/>
            <w:tcMar>
              <w:left w:w="0" w:type="dxa"/>
              <w:right w:w="28" w:type="dxa"/>
            </w:tcMar>
            <w:vAlign w:val="center"/>
          </w:tcPr>
          <w:p w14:paraId="1188A11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6.7%</w:t>
            </w:r>
          </w:p>
        </w:tc>
        <w:tc>
          <w:tcPr>
            <w:tcW w:w="402" w:type="dxa"/>
            <w:tcBorders>
              <w:top w:val="nil"/>
              <w:bottom w:val="nil"/>
            </w:tcBorders>
            <w:shd w:val="clear" w:color="auto" w:fill="auto"/>
            <w:tcMar>
              <w:left w:w="0" w:type="dxa"/>
              <w:right w:w="28" w:type="dxa"/>
            </w:tcMar>
            <w:vAlign w:val="center"/>
          </w:tcPr>
          <w:p w14:paraId="4198674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80.0%</w:t>
            </w:r>
          </w:p>
        </w:tc>
        <w:tc>
          <w:tcPr>
            <w:tcW w:w="402" w:type="dxa"/>
            <w:tcBorders>
              <w:top w:val="nil"/>
              <w:bottom w:val="nil"/>
              <w:right w:val="single" w:sz="8" w:space="0" w:color="auto"/>
            </w:tcBorders>
            <w:shd w:val="clear" w:color="auto" w:fill="auto"/>
            <w:tcMar>
              <w:left w:w="0" w:type="dxa"/>
              <w:right w:w="28" w:type="dxa"/>
            </w:tcMar>
            <w:vAlign w:val="center"/>
          </w:tcPr>
          <w:p w14:paraId="0EBE5DD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13.3%</w:t>
            </w:r>
          </w:p>
        </w:tc>
        <w:tc>
          <w:tcPr>
            <w:tcW w:w="402" w:type="dxa"/>
            <w:tcBorders>
              <w:top w:val="nil"/>
              <w:left w:val="single" w:sz="8" w:space="0" w:color="auto"/>
              <w:bottom w:val="nil"/>
            </w:tcBorders>
            <w:tcMar>
              <w:left w:w="0" w:type="dxa"/>
              <w:right w:w="28" w:type="dxa"/>
            </w:tcMar>
            <w:vAlign w:val="center"/>
          </w:tcPr>
          <w:p w14:paraId="3823D00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tcMar>
              <w:left w:w="0" w:type="dxa"/>
              <w:right w:w="28" w:type="dxa"/>
            </w:tcMar>
            <w:vAlign w:val="center"/>
          </w:tcPr>
          <w:p w14:paraId="50F0C08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F181F3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B73599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tcMar>
              <w:left w:w="0" w:type="dxa"/>
              <w:right w:w="28" w:type="dxa"/>
            </w:tcMar>
            <w:vAlign w:val="center"/>
          </w:tcPr>
          <w:p w14:paraId="3340444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tcMar>
              <w:left w:w="0" w:type="dxa"/>
              <w:right w:w="28" w:type="dxa"/>
            </w:tcMar>
            <w:vAlign w:val="center"/>
          </w:tcPr>
          <w:p w14:paraId="4387420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36FC431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06A750B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BD0DB5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auto"/>
            <w:tcMar>
              <w:left w:w="0" w:type="dxa"/>
              <w:right w:w="28" w:type="dxa"/>
            </w:tcMar>
            <w:vAlign w:val="center"/>
          </w:tcPr>
          <w:p w14:paraId="767A93E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right w:val="single" w:sz="4" w:space="0" w:color="auto"/>
            </w:tcBorders>
            <w:shd w:val="clear" w:color="auto" w:fill="auto"/>
            <w:tcMar>
              <w:left w:w="0" w:type="dxa"/>
              <w:right w:w="28" w:type="dxa"/>
            </w:tcMar>
            <w:vAlign w:val="center"/>
          </w:tcPr>
          <w:p w14:paraId="5789112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left w:val="single" w:sz="4" w:space="0" w:color="auto"/>
              <w:bottom w:val="nil"/>
            </w:tcBorders>
            <w:shd w:val="clear" w:color="auto" w:fill="auto"/>
            <w:tcMar>
              <w:left w:w="0" w:type="dxa"/>
              <w:right w:w="28" w:type="dxa"/>
            </w:tcMar>
            <w:vAlign w:val="center"/>
          </w:tcPr>
          <w:p w14:paraId="4065131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auto"/>
            <w:tcMar>
              <w:left w:w="0" w:type="dxa"/>
              <w:right w:w="28" w:type="dxa"/>
            </w:tcMar>
            <w:vAlign w:val="center"/>
          </w:tcPr>
          <w:p w14:paraId="009B0D9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66.7%</w:t>
            </w:r>
          </w:p>
        </w:tc>
        <w:tc>
          <w:tcPr>
            <w:tcW w:w="403" w:type="dxa"/>
            <w:tcBorders>
              <w:top w:val="nil"/>
              <w:bottom w:val="nil"/>
              <w:right w:val="single" w:sz="8" w:space="0" w:color="auto"/>
            </w:tcBorders>
            <w:tcMar>
              <w:left w:w="0" w:type="dxa"/>
              <w:right w:w="28" w:type="dxa"/>
            </w:tcMar>
            <w:vAlign w:val="center"/>
          </w:tcPr>
          <w:p w14:paraId="5765FDD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r>
      <w:tr w:rsidR="006B00C0" w:rsidRPr="006B00C0" w14:paraId="5A9B8F8E"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695A961A"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41</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33D5D5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743333D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32</w:t>
            </w:r>
          </w:p>
        </w:tc>
        <w:tc>
          <w:tcPr>
            <w:tcW w:w="402" w:type="dxa"/>
            <w:tcBorders>
              <w:top w:val="nil"/>
              <w:bottom w:val="nil"/>
            </w:tcBorders>
            <w:shd w:val="clear" w:color="auto" w:fill="DEEAF6" w:themeFill="accent1" w:themeFillTint="33"/>
            <w:tcMar>
              <w:left w:w="0" w:type="dxa"/>
              <w:right w:w="28" w:type="dxa"/>
            </w:tcMar>
            <w:vAlign w:val="center"/>
          </w:tcPr>
          <w:p w14:paraId="6B58996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DEEAF6" w:themeFill="accent1" w:themeFillTint="33"/>
            <w:tcMar>
              <w:left w:w="0" w:type="dxa"/>
              <w:right w:w="28" w:type="dxa"/>
            </w:tcMar>
            <w:vAlign w:val="center"/>
          </w:tcPr>
          <w:p w14:paraId="41018CE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40</w:t>
            </w:r>
          </w:p>
        </w:tc>
        <w:tc>
          <w:tcPr>
            <w:tcW w:w="402" w:type="dxa"/>
            <w:tcBorders>
              <w:top w:val="nil"/>
              <w:bottom w:val="nil"/>
            </w:tcBorders>
            <w:shd w:val="clear" w:color="auto" w:fill="DEEAF6" w:themeFill="accent1" w:themeFillTint="33"/>
            <w:tcMar>
              <w:left w:w="0" w:type="dxa"/>
              <w:right w:w="28" w:type="dxa"/>
            </w:tcMar>
            <w:vAlign w:val="center"/>
          </w:tcPr>
          <w:p w14:paraId="7386A82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w:t>
            </w:r>
          </w:p>
        </w:tc>
        <w:tc>
          <w:tcPr>
            <w:tcW w:w="402" w:type="dxa"/>
            <w:tcBorders>
              <w:top w:val="nil"/>
              <w:bottom w:val="nil"/>
            </w:tcBorders>
            <w:shd w:val="clear" w:color="auto" w:fill="DEEAF6" w:themeFill="accent1" w:themeFillTint="33"/>
            <w:tcMar>
              <w:left w:w="0" w:type="dxa"/>
              <w:right w:w="28" w:type="dxa"/>
            </w:tcMar>
            <w:vAlign w:val="center"/>
          </w:tcPr>
          <w:p w14:paraId="0FEE734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49CA509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15.0%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181FE0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22FC331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04077E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445D45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05F07A4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7590D49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039291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BE9DE5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1602EBE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DEEAF6" w:themeFill="accent1" w:themeFillTint="33"/>
            <w:tcMar>
              <w:left w:w="0" w:type="dxa"/>
              <w:right w:w="28" w:type="dxa"/>
            </w:tcMar>
            <w:vAlign w:val="center"/>
          </w:tcPr>
          <w:p w14:paraId="091F9C1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1CB2C15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10AF206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12.5%</w:t>
            </w:r>
          </w:p>
        </w:tc>
        <w:tc>
          <w:tcPr>
            <w:tcW w:w="402" w:type="dxa"/>
            <w:tcBorders>
              <w:top w:val="nil"/>
              <w:bottom w:val="nil"/>
            </w:tcBorders>
            <w:shd w:val="clear" w:color="auto" w:fill="DEEAF6" w:themeFill="accent1" w:themeFillTint="33"/>
            <w:tcMar>
              <w:left w:w="0" w:type="dxa"/>
              <w:right w:w="28" w:type="dxa"/>
            </w:tcMar>
            <w:vAlign w:val="center"/>
          </w:tcPr>
          <w:p w14:paraId="297B29C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87.5%</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74FE4B4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1DA54EE0"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1CDF18A0"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42</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35C0640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30CA395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w:t>
            </w:r>
          </w:p>
        </w:tc>
        <w:tc>
          <w:tcPr>
            <w:tcW w:w="402" w:type="dxa"/>
            <w:tcBorders>
              <w:top w:val="nil"/>
              <w:bottom w:val="nil"/>
            </w:tcBorders>
            <w:shd w:val="clear" w:color="auto" w:fill="auto"/>
            <w:tcMar>
              <w:left w:w="0" w:type="dxa"/>
              <w:right w:w="28" w:type="dxa"/>
            </w:tcMar>
            <w:vAlign w:val="center"/>
          </w:tcPr>
          <w:p w14:paraId="5906551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auto"/>
            <w:tcMar>
              <w:left w:w="0" w:type="dxa"/>
              <w:right w:w="28" w:type="dxa"/>
            </w:tcMar>
            <w:vAlign w:val="center"/>
          </w:tcPr>
          <w:p w14:paraId="62FAF35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w:t>
            </w:r>
          </w:p>
        </w:tc>
        <w:tc>
          <w:tcPr>
            <w:tcW w:w="402" w:type="dxa"/>
            <w:tcBorders>
              <w:top w:val="nil"/>
              <w:bottom w:val="nil"/>
            </w:tcBorders>
            <w:shd w:val="clear" w:color="auto" w:fill="auto"/>
            <w:tcMar>
              <w:left w:w="0" w:type="dxa"/>
              <w:right w:w="28" w:type="dxa"/>
            </w:tcMar>
            <w:vAlign w:val="center"/>
          </w:tcPr>
          <w:p w14:paraId="50568CA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12.5%</w:t>
            </w:r>
          </w:p>
        </w:tc>
        <w:tc>
          <w:tcPr>
            <w:tcW w:w="402" w:type="dxa"/>
            <w:tcBorders>
              <w:top w:val="nil"/>
              <w:bottom w:val="nil"/>
            </w:tcBorders>
            <w:shd w:val="clear" w:color="auto" w:fill="auto"/>
            <w:tcMar>
              <w:left w:w="0" w:type="dxa"/>
              <w:right w:w="28" w:type="dxa"/>
            </w:tcMar>
            <w:vAlign w:val="center"/>
          </w:tcPr>
          <w:p w14:paraId="235F9F8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62.5%</w:t>
            </w:r>
          </w:p>
        </w:tc>
        <w:tc>
          <w:tcPr>
            <w:tcW w:w="402" w:type="dxa"/>
            <w:tcBorders>
              <w:top w:val="nil"/>
              <w:bottom w:val="nil"/>
              <w:right w:val="single" w:sz="8" w:space="0" w:color="auto"/>
            </w:tcBorders>
            <w:shd w:val="clear" w:color="auto" w:fill="auto"/>
            <w:tcMar>
              <w:left w:w="0" w:type="dxa"/>
              <w:right w:w="28" w:type="dxa"/>
            </w:tcMar>
            <w:vAlign w:val="center"/>
          </w:tcPr>
          <w:p w14:paraId="2678510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25.0%</w:t>
            </w:r>
          </w:p>
        </w:tc>
        <w:tc>
          <w:tcPr>
            <w:tcW w:w="402" w:type="dxa"/>
            <w:tcBorders>
              <w:top w:val="nil"/>
              <w:left w:val="single" w:sz="8" w:space="0" w:color="auto"/>
              <w:bottom w:val="nil"/>
            </w:tcBorders>
            <w:tcMar>
              <w:left w:w="0" w:type="dxa"/>
              <w:right w:w="28" w:type="dxa"/>
            </w:tcMar>
            <w:vAlign w:val="center"/>
          </w:tcPr>
          <w:p w14:paraId="70C9D9A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tcMar>
              <w:left w:w="0" w:type="dxa"/>
              <w:right w:w="28" w:type="dxa"/>
            </w:tcMar>
            <w:vAlign w:val="center"/>
          </w:tcPr>
          <w:p w14:paraId="0AAFC08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3799B0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B3D979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tcMar>
              <w:left w:w="0" w:type="dxa"/>
              <w:right w:w="28" w:type="dxa"/>
            </w:tcMar>
            <w:vAlign w:val="center"/>
          </w:tcPr>
          <w:p w14:paraId="44EE38B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tcMar>
              <w:left w:w="0" w:type="dxa"/>
              <w:right w:w="28" w:type="dxa"/>
            </w:tcMar>
            <w:vAlign w:val="center"/>
          </w:tcPr>
          <w:p w14:paraId="0203177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4BA8905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1CB63E7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687121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6CD619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2026571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79E7064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2EE7FF1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1531415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125F53C9"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69CFA2CA"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43</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DA5212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DEEAF6" w:themeFill="accent1" w:themeFillTint="33"/>
            <w:tcMar>
              <w:left w:w="0" w:type="dxa"/>
              <w:right w:w="28" w:type="dxa"/>
            </w:tcMar>
            <w:vAlign w:val="center"/>
          </w:tcPr>
          <w:p w14:paraId="22F5EC7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22</w:t>
            </w:r>
          </w:p>
        </w:tc>
        <w:tc>
          <w:tcPr>
            <w:tcW w:w="402" w:type="dxa"/>
            <w:tcBorders>
              <w:top w:val="nil"/>
              <w:bottom w:val="nil"/>
            </w:tcBorders>
            <w:shd w:val="clear" w:color="auto" w:fill="DEEAF6" w:themeFill="accent1" w:themeFillTint="33"/>
            <w:tcMar>
              <w:left w:w="0" w:type="dxa"/>
              <w:right w:w="28" w:type="dxa"/>
            </w:tcMar>
            <w:vAlign w:val="center"/>
          </w:tcPr>
          <w:p w14:paraId="4F7CC75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00F89DC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w:t>
            </w:r>
          </w:p>
        </w:tc>
        <w:tc>
          <w:tcPr>
            <w:tcW w:w="402" w:type="dxa"/>
            <w:tcBorders>
              <w:top w:val="nil"/>
              <w:bottom w:val="nil"/>
            </w:tcBorders>
            <w:shd w:val="clear" w:color="auto" w:fill="DEEAF6" w:themeFill="accent1" w:themeFillTint="33"/>
            <w:tcMar>
              <w:left w:w="0" w:type="dxa"/>
              <w:right w:w="28" w:type="dxa"/>
            </w:tcMar>
            <w:vAlign w:val="center"/>
          </w:tcPr>
          <w:p w14:paraId="5CCA1CE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21.2%</w:t>
            </w:r>
          </w:p>
        </w:tc>
        <w:tc>
          <w:tcPr>
            <w:tcW w:w="402" w:type="dxa"/>
            <w:tcBorders>
              <w:top w:val="nil"/>
              <w:bottom w:val="nil"/>
            </w:tcBorders>
            <w:shd w:val="clear" w:color="auto" w:fill="DEEAF6" w:themeFill="accent1" w:themeFillTint="33"/>
            <w:tcMar>
              <w:left w:w="0" w:type="dxa"/>
              <w:right w:w="28" w:type="dxa"/>
            </w:tcMar>
            <w:vAlign w:val="center"/>
          </w:tcPr>
          <w:p w14:paraId="50C3D7E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66.7%</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43ECC9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12.1%</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83C0A4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326454C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4E15860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2AC285D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11</w:t>
            </w:r>
          </w:p>
        </w:tc>
        <w:tc>
          <w:tcPr>
            <w:tcW w:w="402" w:type="dxa"/>
            <w:tcBorders>
              <w:top w:val="nil"/>
              <w:bottom w:val="nil"/>
            </w:tcBorders>
            <w:shd w:val="clear" w:color="auto" w:fill="DEEAF6" w:themeFill="accent1" w:themeFillTint="33"/>
            <w:tcMar>
              <w:left w:w="0" w:type="dxa"/>
              <w:right w:w="28" w:type="dxa"/>
            </w:tcMar>
            <w:vAlign w:val="center"/>
          </w:tcPr>
          <w:p w14:paraId="0394784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18.2%</w:t>
            </w:r>
          </w:p>
        </w:tc>
        <w:tc>
          <w:tcPr>
            <w:tcW w:w="402" w:type="dxa"/>
            <w:tcBorders>
              <w:top w:val="nil"/>
              <w:bottom w:val="nil"/>
            </w:tcBorders>
            <w:shd w:val="clear" w:color="auto" w:fill="DEEAF6" w:themeFill="accent1" w:themeFillTint="33"/>
            <w:tcMar>
              <w:left w:w="0" w:type="dxa"/>
              <w:right w:w="28" w:type="dxa"/>
            </w:tcMar>
            <w:vAlign w:val="center"/>
          </w:tcPr>
          <w:p w14:paraId="71D6C4A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36.4%</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742655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45.5%</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935FF5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7916C7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0FA21F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56F5BE5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2C93357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267702B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3EB0740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0926B47A"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6E1DFE70"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44</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0FB7064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auto"/>
            <w:tcMar>
              <w:left w:w="0" w:type="dxa"/>
              <w:right w:w="28" w:type="dxa"/>
            </w:tcMar>
            <w:vAlign w:val="center"/>
          </w:tcPr>
          <w:p w14:paraId="7B78815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15</w:t>
            </w:r>
          </w:p>
        </w:tc>
        <w:tc>
          <w:tcPr>
            <w:tcW w:w="402" w:type="dxa"/>
            <w:tcBorders>
              <w:top w:val="nil"/>
              <w:bottom w:val="nil"/>
            </w:tcBorders>
            <w:shd w:val="clear" w:color="auto" w:fill="auto"/>
            <w:tcMar>
              <w:left w:w="0" w:type="dxa"/>
              <w:right w:w="28" w:type="dxa"/>
            </w:tcMar>
            <w:vAlign w:val="center"/>
          </w:tcPr>
          <w:p w14:paraId="5908007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auto"/>
            <w:tcMar>
              <w:left w:w="0" w:type="dxa"/>
              <w:right w:w="28" w:type="dxa"/>
            </w:tcMar>
            <w:vAlign w:val="center"/>
          </w:tcPr>
          <w:p w14:paraId="23069EE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24</w:t>
            </w:r>
          </w:p>
        </w:tc>
        <w:tc>
          <w:tcPr>
            <w:tcW w:w="402" w:type="dxa"/>
            <w:tcBorders>
              <w:top w:val="nil"/>
              <w:bottom w:val="nil"/>
            </w:tcBorders>
            <w:shd w:val="clear" w:color="auto" w:fill="auto"/>
            <w:tcMar>
              <w:left w:w="0" w:type="dxa"/>
              <w:right w:w="28" w:type="dxa"/>
            </w:tcMar>
            <w:vAlign w:val="center"/>
          </w:tcPr>
          <w:p w14:paraId="500A332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20.8%</w:t>
            </w:r>
          </w:p>
        </w:tc>
        <w:tc>
          <w:tcPr>
            <w:tcW w:w="402" w:type="dxa"/>
            <w:tcBorders>
              <w:top w:val="nil"/>
              <w:bottom w:val="nil"/>
            </w:tcBorders>
            <w:shd w:val="clear" w:color="auto" w:fill="auto"/>
            <w:tcMar>
              <w:left w:w="0" w:type="dxa"/>
              <w:right w:w="28" w:type="dxa"/>
            </w:tcMar>
            <w:vAlign w:val="center"/>
          </w:tcPr>
          <w:p w14:paraId="3258F3A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62.5%</w:t>
            </w:r>
          </w:p>
        </w:tc>
        <w:tc>
          <w:tcPr>
            <w:tcW w:w="402" w:type="dxa"/>
            <w:tcBorders>
              <w:top w:val="nil"/>
              <w:bottom w:val="nil"/>
              <w:right w:val="single" w:sz="8" w:space="0" w:color="auto"/>
            </w:tcBorders>
            <w:shd w:val="clear" w:color="auto" w:fill="auto"/>
            <w:tcMar>
              <w:left w:w="0" w:type="dxa"/>
              <w:right w:w="28" w:type="dxa"/>
            </w:tcMar>
            <w:vAlign w:val="center"/>
          </w:tcPr>
          <w:p w14:paraId="19870B2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16.7%</w:t>
            </w:r>
          </w:p>
        </w:tc>
        <w:tc>
          <w:tcPr>
            <w:tcW w:w="402" w:type="dxa"/>
            <w:tcBorders>
              <w:top w:val="nil"/>
              <w:left w:val="single" w:sz="8" w:space="0" w:color="auto"/>
              <w:bottom w:val="nil"/>
            </w:tcBorders>
            <w:tcMar>
              <w:left w:w="0" w:type="dxa"/>
              <w:right w:w="28" w:type="dxa"/>
            </w:tcMar>
            <w:vAlign w:val="center"/>
          </w:tcPr>
          <w:p w14:paraId="6CC3C2B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D10CCE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8909FC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5F4EF03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7262FE5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tcBorders>
            <w:tcMar>
              <w:left w:w="0" w:type="dxa"/>
              <w:right w:w="28" w:type="dxa"/>
            </w:tcMar>
            <w:vAlign w:val="center"/>
          </w:tcPr>
          <w:p w14:paraId="5AC459E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39BA989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left w:val="single" w:sz="8" w:space="0" w:color="auto"/>
              <w:bottom w:val="nil"/>
            </w:tcBorders>
            <w:tcMar>
              <w:left w:w="0" w:type="dxa"/>
              <w:right w:w="28" w:type="dxa"/>
            </w:tcMar>
            <w:vAlign w:val="center"/>
          </w:tcPr>
          <w:p w14:paraId="467BA06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0FC4A1C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57FF2E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1896D2C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auto"/>
            <w:tcMar>
              <w:left w:w="0" w:type="dxa"/>
              <w:right w:w="28" w:type="dxa"/>
            </w:tcMar>
            <w:vAlign w:val="center"/>
          </w:tcPr>
          <w:p w14:paraId="6D1FDE1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7A994B5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tcMar>
              <w:left w:w="0" w:type="dxa"/>
              <w:right w:w="28" w:type="dxa"/>
            </w:tcMar>
            <w:vAlign w:val="center"/>
          </w:tcPr>
          <w:p w14:paraId="65EB263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12EA87CF"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2CE65648"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B88D73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6BB4D7E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15</w:t>
            </w:r>
          </w:p>
        </w:tc>
        <w:tc>
          <w:tcPr>
            <w:tcW w:w="402" w:type="dxa"/>
            <w:tcBorders>
              <w:top w:val="nil"/>
              <w:bottom w:val="nil"/>
            </w:tcBorders>
            <w:shd w:val="clear" w:color="auto" w:fill="DEEAF6" w:themeFill="accent1" w:themeFillTint="33"/>
            <w:tcMar>
              <w:left w:w="0" w:type="dxa"/>
              <w:right w:w="28" w:type="dxa"/>
            </w:tcMar>
            <w:vAlign w:val="center"/>
          </w:tcPr>
          <w:p w14:paraId="13CCB0D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14</w:t>
            </w:r>
          </w:p>
        </w:tc>
        <w:tc>
          <w:tcPr>
            <w:tcW w:w="402" w:type="dxa"/>
            <w:tcBorders>
              <w:top w:val="nil"/>
              <w:bottom w:val="nil"/>
            </w:tcBorders>
            <w:shd w:val="clear" w:color="auto" w:fill="DEEAF6" w:themeFill="accent1" w:themeFillTint="33"/>
            <w:tcMar>
              <w:left w:w="0" w:type="dxa"/>
              <w:right w:w="28" w:type="dxa"/>
            </w:tcMar>
            <w:vAlign w:val="center"/>
          </w:tcPr>
          <w:p w14:paraId="2EA8C07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31</w:t>
            </w:r>
          </w:p>
        </w:tc>
        <w:tc>
          <w:tcPr>
            <w:tcW w:w="402" w:type="dxa"/>
            <w:tcBorders>
              <w:top w:val="nil"/>
              <w:bottom w:val="nil"/>
            </w:tcBorders>
            <w:shd w:val="clear" w:color="auto" w:fill="DEEAF6" w:themeFill="accent1" w:themeFillTint="33"/>
            <w:tcMar>
              <w:left w:w="0" w:type="dxa"/>
              <w:right w:w="28" w:type="dxa"/>
            </w:tcMar>
            <w:vAlign w:val="center"/>
          </w:tcPr>
          <w:p w14:paraId="1AEC239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6.5%</w:t>
            </w:r>
          </w:p>
        </w:tc>
        <w:tc>
          <w:tcPr>
            <w:tcW w:w="402" w:type="dxa"/>
            <w:tcBorders>
              <w:top w:val="nil"/>
              <w:bottom w:val="nil"/>
            </w:tcBorders>
            <w:shd w:val="clear" w:color="auto" w:fill="DEEAF6" w:themeFill="accent1" w:themeFillTint="33"/>
            <w:tcMar>
              <w:left w:w="0" w:type="dxa"/>
              <w:right w:w="28" w:type="dxa"/>
            </w:tcMar>
            <w:vAlign w:val="center"/>
          </w:tcPr>
          <w:p w14:paraId="701F397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48.4%</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8EB841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45.2%</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E37FAE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44A1CDA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0E5A859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41C48FA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DEEAF6" w:themeFill="accent1" w:themeFillTint="33"/>
            <w:tcMar>
              <w:left w:w="0" w:type="dxa"/>
              <w:right w:w="28" w:type="dxa"/>
            </w:tcMar>
            <w:vAlign w:val="center"/>
          </w:tcPr>
          <w:p w14:paraId="2CC70B2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16.7%</w:t>
            </w:r>
          </w:p>
        </w:tc>
        <w:tc>
          <w:tcPr>
            <w:tcW w:w="402" w:type="dxa"/>
            <w:tcBorders>
              <w:top w:val="nil"/>
              <w:bottom w:val="nil"/>
            </w:tcBorders>
            <w:shd w:val="clear" w:color="auto" w:fill="DEEAF6" w:themeFill="accent1" w:themeFillTint="33"/>
            <w:tcMar>
              <w:left w:w="0" w:type="dxa"/>
              <w:right w:w="28" w:type="dxa"/>
            </w:tcMar>
            <w:vAlign w:val="center"/>
          </w:tcPr>
          <w:p w14:paraId="6B038DB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33.3%</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260885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C5A2F0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ACA910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829E16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49B9FB6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7EEF3C7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3AF09AF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3B75026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166AB208"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4A68C7DF"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46</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30C88E4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907129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w:t>
            </w:r>
          </w:p>
        </w:tc>
        <w:tc>
          <w:tcPr>
            <w:tcW w:w="402" w:type="dxa"/>
            <w:tcBorders>
              <w:top w:val="nil"/>
              <w:bottom w:val="nil"/>
            </w:tcBorders>
            <w:shd w:val="clear" w:color="auto" w:fill="auto"/>
            <w:tcMar>
              <w:left w:w="0" w:type="dxa"/>
              <w:right w:w="28" w:type="dxa"/>
            </w:tcMar>
            <w:vAlign w:val="center"/>
          </w:tcPr>
          <w:p w14:paraId="3F60C15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auto"/>
            <w:tcMar>
              <w:left w:w="0" w:type="dxa"/>
              <w:right w:w="28" w:type="dxa"/>
            </w:tcMar>
            <w:vAlign w:val="center"/>
          </w:tcPr>
          <w:p w14:paraId="7DE5C69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14</w:t>
            </w:r>
          </w:p>
        </w:tc>
        <w:tc>
          <w:tcPr>
            <w:tcW w:w="402" w:type="dxa"/>
            <w:tcBorders>
              <w:top w:val="nil"/>
              <w:bottom w:val="nil"/>
            </w:tcBorders>
            <w:shd w:val="clear" w:color="auto" w:fill="auto"/>
            <w:tcMar>
              <w:left w:w="0" w:type="dxa"/>
              <w:right w:w="28" w:type="dxa"/>
            </w:tcMar>
            <w:vAlign w:val="center"/>
          </w:tcPr>
          <w:p w14:paraId="7300CAE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auto"/>
            <w:tcMar>
              <w:left w:w="0" w:type="dxa"/>
              <w:right w:w="28" w:type="dxa"/>
            </w:tcMar>
            <w:vAlign w:val="center"/>
          </w:tcPr>
          <w:p w14:paraId="0075BCF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71.4%</w:t>
            </w:r>
          </w:p>
        </w:tc>
        <w:tc>
          <w:tcPr>
            <w:tcW w:w="402" w:type="dxa"/>
            <w:tcBorders>
              <w:top w:val="nil"/>
              <w:bottom w:val="nil"/>
              <w:right w:val="single" w:sz="8" w:space="0" w:color="auto"/>
            </w:tcBorders>
            <w:shd w:val="clear" w:color="auto" w:fill="auto"/>
            <w:tcMar>
              <w:left w:w="0" w:type="dxa"/>
              <w:right w:w="28" w:type="dxa"/>
            </w:tcMar>
            <w:vAlign w:val="center"/>
          </w:tcPr>
          <w:p w14:paraId="3FDE311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28.6%</w:t>
            </w:r>
          </w:p>
        </w:tc>
        <w:tc>
          <w:tcPr>
            <w:tcW w:w="402" w:type="dxa"/>
            <w:tcBorders>
              <w:top w:val="nil"/>
              <w:left w:val="single" w:sz="8" w:space="0" w:color="auto"/>
              <w:bottom w:val="nil"/>
            </w:tcBorders>
            <w:tcMar>
              <w:left w:w="0" w:type="dxa"/>
              <w:right w:w="28" w:type="dxa"/>
            </w:tcMar>
            <w:vAlign w:val="center"/>
          </w:tcPr>
          <w:p w14:paraId="4A0EC48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397688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5292074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472E929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tcMar>
              <w:left w:w="0" w:type="dxa"/>
              <w:right w:w="28" w:type="dxa"/>
            </w:tcMar>
            <w:vAlign w:val="center"/>
          </w:tcPr>
          <w:p w14:paraId="60B9F26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tcBorders>
            <w:tcMar>
              <w:left w:w="0" w:type="dxa"/>
              <w:right w:w="28" w:type="dxa"/>
            </w:tcMar>
            <w:vAlign w:val="center"/>
          </w:tcPr>
          <w:p w14:paraId="58966EC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50.0%</w:t>
            </w:r>
          </w:p>
        </w:tc>
        <w:tc>
          <w:tcPr>
            <w:tcW w:w="402" w:type="dxa"/>
            <w:tcBorders>
              <w:top w:val="nil"/>
              <w:bottom w:val="nil"/>
              <w:right w:val="single" w:sz="8" w:space="0" w:color="auto"/>
            </w:tcBorders>
            <w:tcMar>
              <w:left w:w="0" w:type="dxa"/>
              <w:right w:w="28" w:type="dxa"/>
            </w:tcMar>
            <w:vAlign w:val="center"/>
          </w:tcPr>
          <w:p w14:paraId="1E24BC0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50.0%</w:t>
            </w:r>
          </w:p>
        </w:tc>
        <w:tc>
          <w:tcPr>
            <w:tcW w:w="402" w:type="dxa"/>
            <w:tcBorders>
              <w:top w:val="nil"/>
              <w:left w:val="single" w:sz="8" w:space="0" w:color="auto"/>
              <w:bottom w:val="nil"/>
            </w:tcBorders>
            <w:tcMar>
              <w:left w:w="0" w:type="dxa"/>
              <w:right w:w="28" w:type="dxa"/>
            </w:tcMar>
            <w:vAlign w:val="center"/>
          </w:tcPr>
          <w:p w14:paraId="024F574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38D411B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AB95C6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741B872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left w:val="single" w:sz="4" w:space="0" w:color="auto"/>
              <w:bottom w:val="nil"/>
            </w:tcBorders>
            <w:shd w:val="clear" w:color="auto" w:fill="auto"/>
            <w:tcMar>
              <w:left w:w="0" w:type="dxa"/>
              <w:right w:w="28" w:type="dxa"/>
            </w:tcMar>
            <w:vAlign w:val="center"/>
          </w:tcPr>
          <w:p w14:paraId="5F1BEC6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4D492F8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tcMar>
              <w:left w:w="0" w:type="dxa"/>
              <w:right w:w="28" w:type="dxa"/>
            </w:tcMar>
            <w:vAlign w:val="center"/>
          </w:tcPr>
          <w:p w14:paraId="0BB0BDB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1C904593"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163C9841"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47</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DA9A3B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5FF9B25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DEEAF6" w:themeFill="accent1" w:themeFillTint="33"/>
            <w:tcMar>
              <w:left w:w="0" w:type="dxa"/>
              <w:right w:w="28" w:type="dxa"/>
            </w:tcMar>
            <w:vAlign w:val="center"/>
          </w:tcPr>
          <w:p w14:paraId="093B82C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4B15F27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w:t>
            </w:r>
          </w:p>
        </w:tc>
        <w:tc>
          <w:tcPr>
            <w:tcW w:w="402" w:type="dxa"/>
            <w:tcBorders>
              <w:top w:val="nil"/>
              <w:bottom w:val="nil"/>
            </w:tcBorders>
            <w:shd w:val="clear" w:color="auto" w:fill="DEEAF6" w:themeFill="accent1" w:themeFillTint="33"/>
            <w:tcMar>
              <w:left w:w="0" w:type="dxa"/>
              <w:right w:w="28" w:type="dxa"/>
            </w:tcMar>
            <w:vAlign w:val="center"/>
          </w:tcPr>
          <w:p w14:paraId="240308E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16.7%</w:t>
            </w:r>
          </w:p>
        </w:tc>
        <w:tc>
          <w:tcPr>
            <w:tcW w:w="402" w:type="dxa"/>
            <w:tcBorders>
              <w:top w:val="nil"/>
              <w:bottom w:val="nil"/>
            </w:tcBorders>
            <w:shd w:val="clear" w:color="auto" w:fill="DEEAF6" w:themeFill="accent1" w:themeFillTint="33"/>
            <w:tcMar>
              <w:left w:w="0" w:type="dxa"/>
              <w:right w:w="28" w:type="dxa"/>
            </w:tcMar>
            <w:vAlign w:val="center"/>
          </w:tcPr>
          <w:p w14:paraId="2379920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58.3%</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9E4306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25.0%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22082D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447E27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54C70AA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72F171D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33A8A9D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688825B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4A1BFFC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F30396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817028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5C8D44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14847C7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39A79E7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6E76649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4EFEB5C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23F07D2D"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65C9C74E"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48</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08EFF04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77E2823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auto"/>
            <w:tcMar>
              <w:left w:w="0" w:type="dxa"/>
              <w:right w:w="28" w:type="dxa"/>
            </w:tcMar>
            <w:vAlign w:val="center"/>
          </w:tcPr>
          <w:p w14:paraId="47A9E2A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13</w:t>
            </w:r>
          </w:p>
        </w:tc>
        <w:tc>
          <w:tcPr>
            <w:tcW w:w="402" w:type="dxa"/>
            <w:tcBorders>
              <w:top w:val="nil"/>
              <w:bottom w:val="nil"/>
            </w:tcBorders>
            <w:shd w:val="clear" w:color="auto" w:fill="auto"/>
            <w:tcMar>
              <w:left w:w="0" w:type="dxa"/>
              <w:right w:w="28" w:type="dxa"/>
            </w:tcMar>
            <w:vAlign w:val="center"/>
          </w:tcPr>
          <w:p w14:paraId="5B67F6F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21</w:t>
            </w:r>
          </w:p>
        </w:tc>
        <w:tc>
          <w:tcPr>
            <w:tcW w:w="402" w:type="dxa"/>
            <w:tcBorders>
              <w:top w:val="nil"/>
              <w:bottom w:val="nil"/>
            </w:tcBorders>
            <w:shd w:val="clear" w:color="auto" w:fill="auto"/>
            <w:tcMar>
              <w:left w:w="0" w:type="dxa"/>
              <w:right w:w="28" w:type="dxa"/>
            </w:tcMar>
            <w:vAlign w:val="center"/>
          </w:tcPr>
          <w:p w14:paraId="3E79DEE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9.5%</w:t>
            </w:r>
          </w:p>
        </w:tc>
        <w:tc>
          <w:tcPr>
            <w:tcW w:w="402" w:type="dxa"/>
            <w:tcBorders>
              <w:top w:val="nil"/>
              <w:bottom w:val="nil"/>
            </w:tcBorders>
            <w:shd w:val="clear" w:color="auto" w:fill="auto"/>
            <w:tcMar>
              <w:left w:w="0" w:type="dxa"/>
              <w:right w:w="28" w:type="dxa"/>
            </w:tcMar>
            <w:vAlign w:val="center"/>
          </w:tcPr>
          <w:p w14:paraId="646861A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28.6%</w:t>
            </w:r>
          </w:p>
        </w:tc>
        <w:tc>
          <w:tcPr>
            <w:tcW w:w="402" w:type="dxa"/>
            <w:tcBorders>
              <w:top w:val="nil"/>
              <w:bottom w:val="nil"/>
              <w:right w:val="single" w:sz="8" w:space="0" w:color="auto"/>
            </w:tcBorders>
            <w:shd w:val="clear" w:color="auto" w:fill="auto"/>
            <w:tcMar>
              <w:left w:w="0" w:type="dxa"/>
              <w:right w:w="28" w:type="dxa"/>
            </w:tcMar>
            <w:vAlign w:val="center"/>
          </w:tcPr>
          <w:p w14:paraId="137871C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61.9%</w:t>
            </w:r>
          </w:p>
        </w:tc>
        <w:tc>
          <w:tcPr>
            <w:tcW w:w="402" w:type="dxa"/>
            <w:tcBorders>
              <w:top w:val="nil"/>
              <w:left w:val="single" w:sz="8" w:space="0" w:color="auto"/>
              <w:bottom w:val="nil"/>
            </w:tcBorders>
            <w:tcMar>
              <w:left w:w="0" w:type="dxa"/>
              <w:right w:w="28" w:type="dxa"/>
            </w:tcMar>
            <w:vAlign w:val="center"/>
          </w:tcPr>
          <w:p w14:paraId="0EB0EAA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426037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315F07E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25BEFA7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tcMar>
              <w:left w:w="0" w:type="dxa"/>
              <w:right w:w="28" w:type="dxa"/>
            </w:tcMar>
            <w:vAlign w:val="center"/>
          </w:tcPr>
          <w:p w14:paraId="2A9A8C8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tcBorders>
            <w:tcMar>
              <w:left w:w="0" w:type="dxa"/>
              <w:right w:w="28" w:type="dxa"/>
            </w:tcMar>
            <w:vAlign w:val="center"/>
          </w:tcPr>
          <w:p w14:paraId="060D075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66.7%</w:t>
            </w:r>
          </w:p>
        </w:tc>
        <w:tc>
          <w:tcPr>
            <w:tcW w:w="402" w:type="dxa"/>
            <w:tcBorders>
              <w:top w:val="nil"/>
              <w:bottom w:val="nil"/>
              <w:right w:val="single" w:sz="8" w:space="0" w:color="auto"/>
            </w:tcBorders>
            <w:tcMar>
              <w:left w:w="0" w:type="dxa"/>
              <w:right w:w="28" w:type="dxa"/>
            </w:tcMar>
            <w:vAlign w:val="center"/>
          </w:tcPr>
          <w:p w14:paraId="3CDF12E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33.3%</w:t>
            </w:r>
          </w:p>
        </w:tc>
        <w:tc>
          <w:tcPr>
            <w:tcW w:w="402" w:type="dxa"/>
            <w:tcBorders>
              <w:top w:val="nil"/>
              <w:left w:val="single" w:sz="8" w:space="0" w:color="auto"/>
              <w:bottom w:val="nil"/>
            </w:tcBorders>
            <w:tcMar>
              <w:left w:w="0" w:type="dxa"/>
              <w:right w:w="28" w:type="dxa"/>
            </w:tcMar>
            <w:vAlign w:val="center"/>
          </w:tcPr>
          <w:p w14:paraId="54E43B1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tcMar>
              <w:left w:w="0" w:type="dxa"/>
              <w:right w:w="28" w:type="dxa"/>
            </w:tcMar>
            <w:vAlign w:val="center"/>
          </w:tcPr>
          <w:p w14:paraId="52BCF7F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6829C0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4BA94AD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left w:val="single" w:sz="4" w:space="0" w:color="auto"/>
              <w:bottom w:val="nil"/>
            </w:tcBorders>
            <w:shd w:val="clear" w:color="auto" w:fill="auto"/>
            <w:tcMar>
              <w:left w:w="0" w:type="dxa"/>
              <w:right w:w="28" w:type="dxa"/>
            </w:tcMar>
            <w:vAlign w:val="center"/>
          </w:tcPr>
          <w:p w14:paraId="38A98CE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5B8E34A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tcMar>
              <w:left w:w="0" w:type="dxa"/>
              <w:right w:w="28" w:type="dxa"/>
            </w:tcMar>
            <w:vAlign w:val="center"/>
          </w:tcPr>
          <w:p w14:paraId="7985FAB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36EB4B05"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5BFEE576"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49</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CB5CFF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45F7E00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5159D68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7E87505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w:t>
            </w:r>
          </w:p>
        </w:tc>
        <w:tc>
          <w:tcPr>
            <w:tcW w:w="402" w:type="dxa"/>
            <w:tcBorders>
              <w:top w:val="nil"/>
              <w:bottom w:val="nil"/>
            </w:tcBorders>
            <w:shd w:val="clear" w:color="auto" w:fill="DEEAF6" w:themeFill="accent1" w:themeFillTint="33"/>
            <w:tcMar>
              <w:left w:w="0" w:type="dxa"/>
              <w:right w:w="28" w:type="dxa"/>
            </w:tcMar>
            <w:vAlign w:val="center"/>
          </w:tcPr>
          <w:p w14:paraId="28229B1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25.0%</w:t>
            </w:r>
          </w:p>
        </w:tc>
        <w:tc>
          <w:tcPr>
            <w:tcW w:w="402" w:type="dxa"/>
            <w:tcBorders>
              <w:top w:val="nil"/>
              <w:bottom w:val="nil"/>
            </w:tcBorders>
            <w:shd w:val="clear" w:color="auto" w:fill="DEEAF6" w:themeFill="accent1" w:themeFillTint="33"/>
            <w:tcMar>
              <w:left w:w="0" w:type="dxa"/>
              <w:right w:w="28" w:type="dxa"/>
            </w:tcMar>
            <w:vAlign w:val="center"/>
          </w:tcPr>
          <w:p w14:paraId="52A36CC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12.5%</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29128C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62.5%</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5D6E26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FB8E13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02A4B34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037D87E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DEEAF6" w:themeFill="accent1" w:themeFillTint="33"/>
            <w:tcMar>
              <w:left w:w="0" w:type="dxa"/>
              <w:right w:w="28" w:type="dxa"/>
            </w:tcMar>
            <w:vAlign w:val="center"/>
          </w:tcPr>
          <w:p w14:paraId="01D360B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25332FD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42.9%</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7BFC32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57.1%</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2AE638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72DA41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7CFBC81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6238D34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390D52D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4F2F96A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6FB2BC3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754E8636"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7BA9CBC4"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50</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3BFB0CF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292C8BB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2CF993C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7DA5E82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auto"/>
            <w:tcMar>
              <w:left w:w="0" w:type="dxa"/>
              <w:right w:w="28" w:type="dxa"/>
            </w:tcMar>
            <w:vAlign w:val="center"/>
          </w:tcPr>
          <w:p w14:paraId="60C8950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tcBorders>
            <w:shd w:val="clear" w:color="auto" w:fill="auto"/>
            <w:tcMar>
              <w:left w:w="0" w:type="dxa"/>
              <w:right w:w="28" w:type="dxa"/>
            </w:tcMar>
            <w:vAlign w:val="center"/>
          </w:tcPr>
          <w:p w14:paraId="0A0A44D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25.0%</w:t>
            </w:r>
          </w:p>
        </w:tc>
        <w:tc>
          <w:tcPr>
            <w:tcW w:w="402" w:type="dxa"/>
            <w:tcBorders>
              <w:top w:val="nil"/>
              <w:bottom w:val="nil"/>
              <w:right w:val="single" w:sz="8" w:space="0" w:color="auto"/>
            </w:tcBorders>
            <w:shd w:val="clear" w:color="auto" w:fill="auto"/>
            <w:tcMar>
              <w:left w:w="0" w:type="dxa"/>
              <w:right w:w="28" w:type="dxa"/>
            </w:tcMar>
            <w:vAlign w:val="center"/>
          </w:tcPr>
          <w:p w14:paraId="46FF223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25.0%</w:t>
            </w:r>
          </w:p>
        </w:tc>
        <w:tc>
          <w:tcPr>
            <w:tcW w:w="402" w:type="dxa"/>
            <w:tcBorders>
              <w:top w:val="nil"/>
              <w:left w:val="single" w:sz="8" w:space="0" w:color="auto"/>
              <w:bottom w:val="nil"/>
            </w:tcBorders>
            <w:tcMar>
              <w:left w:w="0" w:type="dxa"/>
              <w:right w:w="28" w:type="dxa"/>
            </w:tcMar>
            <w:vAlign w:val="center"/>
          </w:tcPr>
          <w:p w14:paraId="44D0E12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1C5AD6C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3EE9E4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43B120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792EDF7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tcMar>
              <w:left w:w="0" w:type="dxa"/>
              <w:right w:w="28" w:type="dxa"/>
            </w:tcMar>
            <w:vAlign w:val="center"/>
          </w:tcPr>
          <w:p w14:paraId="163FEB6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2D362B4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1227155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06B711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4DD82A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30EAF71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41164DA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0FAE513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2D6E235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27BAB16C"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607FBC01"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51</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F5C4BE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32D8B91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3F411E2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402E17C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DEEAF6" w:themeFill="accent1" w:themeFillTint="33"/>
            <w:tcMar>
              <w:left w:w="0" w:type="dxa"/>
              <w:right w:w="28" w:type="dxa"/>
            </w:tcMar>
            <w:vAlign w:val="center"/>
          </w:tcPr>
          <w:p w14:paraId="435413A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2" w:type="dxa"/>
            <w:tcBorders>
              <w:top w:val="nil"/>
              <w:bottom w:val="nil"/>
            </w:tcBorders>
            <w:shd w:val="clear" w:color="auto" w:fill="DEEAF6" w:themeFill="accent1" w:themeFillTint="33"/>
            <w:tcMar>
              <w:left w:w="0" w:type="dxa"/>
              <w:right w:w="28" w:type="dxa"/>
            </w:tcMar>
            <w:vAlign w:val="center"/>
          </w:tcPr>
          <w:p w14:paraId="0B83A58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16.7%</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471B8B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9C7C5F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7002F9E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3D3B382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3E6844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5D6DED5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33.3%</w:t>
            </w:r>
          </w:p>
        </w:tc>
        <w:tc>
          <w:tcPr>
            <w:tcW w:w="402" w:type="dxa"/>
            <w:tcBorders>
              <w:top w:val="nil"/>
              <w:bottom w:val="nil"/>
            </w:tcBorders>
            <w:shd w:val="clear" w:color="auto" w:fill="DEEAF6" w:themeFill="accent1" w:themeFillTint="33"/>
            <w:tcMar>
              <w:left w:w="0" w:type="dxa"/>
              <w:right w:w="28" w:type="dxa"/>
            </w:tcMar>
            <w:vAlign w:val="center"/>
          </w:tcPr>
          <w:p w14:paraId="5D36F00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66.7%</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FA2488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FC6428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3F3382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4BE9E8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1FD4001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2313B5B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462FEF8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3804B5A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r>
      <w:tr w:rsidR="006B00C0" w:rsidRPr="006B00C0" w14:paraId="64AC6751"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40355493"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52</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58FA6B2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19EDE2F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56297DE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10D065D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auto"/>
            <w:tcMar>
              <w:left w:w="0" w:type="dxa"/>
              <w:right w:w="28" w:type="dxa"/>
            </w:tcMar>
            <w:vAlign w:val="center"/>
          </w:tcPr>
          <w:p w14:paraId="25DF5E7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25.0%</w:t>
            </w:r>
          </w:p>
        </w:tc>
        <w:tc>
          <w:tcPr>
            <w:tcW w:w="402" w:type="dxa"/>
            <w:tcBorders>
              <w:top w:val="nil"/>
              <w:bottom w:val="nil"/>
            </w:tcBorders>
            <w:shd w:val="clear" w:color="auto" w:fill="auto"/>
            <w:tcMar>
              <w:left w:w="0" w:type="dxa"/>
              <w:right w:w="28" w:type="dxa"/>
            </w:tcMar>
            <w:vAlign w:val="center"/>
          </w:tcPr>
          <w:p w14:paraId="0537DD0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right w:val="single" w:sz="8" w:space="0" w:color="auto"/>
            </w:tcBorders>
            <w:shd w:val="clear" w:color="auto" w:fill="auto"/>
            <w:tcMar>
              <w:left w:w="0" w:type="dxa"/>
              <w:right w:w="28" w:type="dxa"/>
            </w:tcMar>
            <w:vAlign w:val="center"/>
          </w:tcPr>
          <w:p w14:paraId="4B26978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25.0%</w:t>
            </w:r>
          </w:p>
        </w:tc>
        <w:tc>
          <w:tcPr>
            <w:tcW w:w="402" w:type="dxa"/>
            <w:tcBorders>
              <w:top w:val="nil"/>
              <w:left w:val="single" w:sz="8" w:space="0" w:color="auto"/>
              <w:bottom w:val="nil"/>
            </w:tcBorders>
            <w:tcMar>
              <w:left w:w="0" w:type="dxa"/>
              <w:right w:w="28" w:type="dxa"/>
            </w:tcMar>
            <w:vAlign w:val="center"/>
          </w:tcPr>
          <w:p w14:paraId="228EFA6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229AA7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37CAD8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11922C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C57076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01C2CFB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29A81B5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312CB8D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BBCB6E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1C078E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3FEA30D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1660B7E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177B957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7B220F2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3C8CAAB2"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45047CF2"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53</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83A26A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9EAC81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F0ADCE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EC8FC0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F7A8E2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0BABA1A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265E58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A224B2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0AAB18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F683F2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D4BE28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33F650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62145E7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4278E4A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2E8CA5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7A62B4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CD69F2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40A37D2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5B04CB3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61F4972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7F56B5E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377F139F"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7B7D316C"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54</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0CDDF65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3A4150F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6CCAF6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25721D2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auto"/>
            <w:tcMar>
              <w:left w:w="0" w:type="dxa"/>
              <w:right w:w="28" w:type="dxa"/>
            </w:tcMar>
            <w:vAlign w:val="center"/>
          </w:tcPr>
          <w:p w14:paraId="25D4F1B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66.7%</w:t>
            </w:r>
          </w:p>
        </w:tc>
        <w:tc>
          <w:tcPr>
            <w:tcW w:w="402" w:type="dxa"/>
            <w:tcBorders>
              <w:top w:val="nil"/>
              <w:bottom w:val="nil"/>
            </w:tcBorders>
            <w:shd w:val="clear" w:color="auto" w:fill="auto"/>
            <w:tcMar>
              <w:left w:w="0" w:type="dxa"/>
              <w:right w:w="28" w:type="dxa"/>
            </w:tcMar>
            <w:vAlign w:val="center"/>
          </w:tcPr>
          <w:p w14:paraId="754A4BE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3E4DD26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2" w:type="dxa"/>
            <w:tcBorders>
              <w:top w:val="nil"/>
              <w:left w:val="single" w:sz="8" w:space="0" w:color="auto"/>
              <w:bottom w:val="nil"/>
            </w:tcBorders>
            <w:tcMar>
              <w:left w:w="0" w:type="dxa"/>
              <w:right w:w="28" w:type="dxa"/>
            </w:tcMar>
            <w:vAlign w:val="center"/>
          </w:tcPr>
          <w:p w14:paraId="4A8C8C6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0CF3625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00FDD3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BA7A49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5961DB2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tcMar>
              <w:left w:w="0" w:type="dxa"/>
              <w:right w:w="28" w:type="dxa"/>
            </w:tcMar>
            <w:vAlign w:val="center"/>
          </w:tcPr>
          <w:p w14:paraId="1A20ED5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7C3CEBD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4831099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C491E2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C16782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450CAD5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126394E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11549D7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7629AA8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66209D9A"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21207EE0"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6B00F1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B40F77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666397E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5C67D4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7AC13E9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628B4EB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556D7B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F9E1AD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2F77722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463452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F60636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6FD21A6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6A4C56F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DB0D7F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45AB65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712E32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AA03E8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208CB81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517DF58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68424E2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52BE35B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r>
      <w:tr w:rsidR="006B00C0" w:rsidRPr="006B00C0" w14:paraId="2A0E4A69"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0C4B0626"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56</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3537942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303C814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C384F1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73F1E7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0B7F9CE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39B3518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2F4BEC2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0EAE956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AA5EA4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A19948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264377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9AFC49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7714B25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700A67E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5A41010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AD149F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A0FCCE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6B34353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4CE9AE5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3BD2C82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20564E8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0B9DE88B"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014963AF"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57</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781D34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4A92B55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944981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78C568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3DDFF8F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545F14F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EB41D8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EDD76B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11F5C6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B29088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03806F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070243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192A672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AC4829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FD3780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EB0B12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B8A2F9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3F5093B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113EACF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2C7F4EE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2B02204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44F1FE80"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43EEC34F"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58</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39C78AF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72BC4D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52BE13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F6B1AA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AE92F5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0EC9CD7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6EDBEBD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05F2F43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548EBD1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2F7F0A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CD8B28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2044C54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tcMar>
              <w:left w:w="0" w:type="dxa"/>
              <w:right w:w="28" w:type="dxa"/>
            </w:tcMar>
            <w:vAlign w:val="center"/>
          </w:tcPr>
          <w:p w14:paraId="0951DBA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2463CCB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23B058E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F503F8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4A2308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5D2C890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1090BCA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1BA27C4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43879F2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0A92152A"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12BD5217"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59</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402EAD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7EF6F8B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3B0657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130555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3646309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3DC3BA3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8CCE59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78FCDF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2DDFC0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919D32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EC69E1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4ABBC2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2B5E48A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B15639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E9A718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602CB9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44967D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5F21E3A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3228104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460568F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5899425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53AC5355"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2142A9C7"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60</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1577EFA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53130D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B2B357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3AE16A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8A6EB8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46A5F64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67E6CF8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1CB4229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59EFB2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F16D9C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2AAD2E0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50CBF69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tcBorders>
            <w:tcMar>
              <w:left w:w="0" w:type="dxa"/>
              <w:right w:w="28" w:type="dxa"/>
            </w:tcMar>
            <w:vAlign w:val="center"/>
          </w:tcPr>
          <w:p w14:paraId="3BC0119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526EB42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left w:val="single" w:sz="8" w:space="0" w:color="auto"/>
              <w:bottom w:val="nil"/>
            </w:tcBorders>
            <w:tcMar>
              <w:left w:w="0" w:type="dxa"/>
              <w:right w:w="28" w:type="dxa"/>
            </w:tcMar>
            <w:vAlign w:val="center"/>
          </w:tcPr>
          <w:p w14:paraId="7C030DA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C2F50F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E425F2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334987A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26E5F0C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5E51E2D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0678644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5305D8FB"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1505C5AA"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61</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97CBFC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1D732C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7C2E5B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AF2670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0676C6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0AB79F9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41721F5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2297BB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C7BE1E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7969DF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836929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0A1F1A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0FC1B01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48C992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0DC353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AF3A80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082BF7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32F6CE7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415B1CC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5F6B94B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3D35C65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7B929FF4"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226200EF"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62</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24CA8BF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967827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304772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D5CEDC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11B1C3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7815A4B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715E138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411FB0F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7D4602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97A688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808D64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611A72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4E466DF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7EF48A2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066588B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03B6A8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2730C9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12B7029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11EBBEE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1C0860C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0874955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60145023"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430F5EAC"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63</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FAFB47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2AC0E9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DB9191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10362F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9F863A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7913501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4F5319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D7C4B9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246CC2B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B75A3E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B1D466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5D21EE7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79C58B5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A7E7E9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1CB2A8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A2AE49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A9152F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1429D32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239598A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3D0E9F6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75051C1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09569118"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06533333"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平成元年</w:t>
            </w:r>
          </w:p>
        </w:tc>
        <w:tc>
          <w:tcPr>
            <w:tcW w:w="402" w:type="dxa"/>
            <w:tcBorders>
              <w:top w:val="nil"/>
              <w:left w:val="single" w:sz="8" w:space="0" w:color="auto"/>
              <w:bottom w:val="nil"/>
            </w:tcBorders>
            <w:tcMar>
              <w:left w:w="0" w:type="dxa"/>
              <w:right w:w="28" w:type="dxa"/>
            </w:tcMar>
            <w:vAlign w:val="center"/>
          </w:tcPr>
          <w:p w14:paraId="40DFCEE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510F6D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6DA732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581030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15DE52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5A2DF40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2FF83E2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61748D0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F52DD8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90915F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C9BF4E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610064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5FCDDE5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77D83FF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3E1AF10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A9E3F3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3EAE88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35E6956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69FF340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7E7C3B5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7EFEA03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46B623E4"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5908F11A"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2</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71652C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3E7372F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E0D53A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05002A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6883267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0A67CD5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4B3C82B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B6F0AE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1E02461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848ACA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714BF5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71FD2E5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18E6BEC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732B58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F6B144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9F6850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15AE43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06F2F1E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3137A49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3EB1A44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3FF8CBF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7C9F64C2"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548BB526"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3</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0EB14C0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2BF28A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A873C4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121213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F03897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65BCFE9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1E7F72F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1A6B647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4F9520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BCC2CD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2DFD45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FE30BD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5449197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136270C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428C480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AB3D29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FA2BE7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21721D1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31D211C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6301021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38BB184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32679FED"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09E9682E"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4</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A4E705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E39C72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99ADAF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4CE485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8B9DD9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2D76B53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E138E4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F46C8B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298FA6F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70452C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BE967D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5441E6D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7F40CAD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3B2C86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CBE6AF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01B2A7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D39577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2BDE806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11F18E8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7AF6462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54ED65C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44936A49"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4C6F05E3"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auto"/>
            <w:tcMar>
              <w:left w:w="0" w:type="dxa"/>
              <w:right w:w="28" w:type="dxa"/>
            </w:tcMar>
            <w:vAlign w:val="center"/>
          </w:tcPr>
          <w:p w14:paraId="5A41B78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62B46C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547471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A7F0E6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75959F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39DD480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791FF7C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auto"/>
            <w:tcMar>
              <w:left w:w="0" w:type="dxa"/>
              <w:right w:w="28" w:type="dxa"/>
            </w:tcMar>
            <w:vAlign w:val="center"/>
          </w:tcPr>
          <w:p w14:paraId="5A72381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ADF4C5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38041A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A6294E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2F8475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39D5255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4105C9D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auto"/>
            <w:tcMar>
              <w:left w:w="0" w:type="dxa"/>
              <w:right w:w="28" w:type="dxa"/>
            </w:tcMar>
            <w:vAlign w:val="center"/>
          </w:tcPr>
          <w:p w14:paraId="161C9A5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259CAA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9C05AB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5364BD2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5AB859A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6D5349A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auto"/>
            <w:tcMar>
              <w:left w:w="0" w:type="dxa"/>
              <w:right w:w="28" w:type="dxa"/>
            </w:tcMar>
            <w:vAlign w:val="center"/>
          </w:tcPr>
          <w:p w14:paraId="2F3CA50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714BD231"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66615892"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6</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F8FC20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912D94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326AA7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D65CAF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527CFE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1360967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B79CF5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B15051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071292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045C42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F8291A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F19FE0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5332DD8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16A856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E8C7AB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E4C7E1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78E40B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0755E98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05EC9E3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617F347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680DB7A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57F230B4"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04CB8F0D"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7</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auto"/>
            <w:tcMar>
              <w:left w:w="0" w:type="dxa"/>
              <w:right w:w="28" w:type="dxa"/>
            </w:tcMar>
            <w:vAlign w:val="center"/>
          </w:tcPr>
          <w:p w14:paraId="103B92E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w:t>
            </w:r>
          </w:p>
        </w:tc>
        <w:tc>
          <w:tcPr>
            <w:tcW w:w="402" w:type="dxa"/>
            <w:tcBorders>
              <w:top w:val="nil"/>
              <w:bottom w:val="nil"/>
            </w:tcBorders>
            <w:shd w:val="clear" w:color="auto" w:fill="auto"/>
            <w:tcMar>
              <w:left w:w="0" w:type="dxa"/>
              <w:right w:w="28" w:type="dxa"/>
            </w:tcMar>
            <w:vAlign w:val="center"/>
          </w:tcPr>
          <w:p w14:paraId="587F961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1ACBE1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B05C09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w:t>
            </w:r>
          </w:p>
        </w:tc>
        <w:tc>
          <w:tcPr>
            <w:tcW w:w="402" w:type="dxa"/>
            <w:tcBorders>
              <w:top w:val="nil"/>
              <w:bottom w:val="nil"/>
            </w:tcBorders>
            <w:shd w:val="clear" w:color="auto" w:fill="auto"/>
            <w:tcMar>
              <w:left w:w="0" w:type="dxa"/>
              <w:right w:w="28" w:type="dxa"/>
            </w:tcMar>
            <w:vAlign w:val="center"/>
          </w:tcPr>
          <w:p w14:paraId="36B93B5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7B26491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06CE614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auto"/>
            <w:tcMar>
              <w:left w:w="0" w:type="dxa"/>
              <w:right w:w="28" w:type="dxa"/>
            </w:tcMar>
            <w:vAlign w:val="center"/>
          </w:tcPr>
          <w:p w14:paraId="3675BE2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E0B9E5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EC6BC8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93BA57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046B99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644AB20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209C2D7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auto"/>
            <w:tcMar>
              <w:left w:w="0" w:type="dxa"/>
              <w:right w:w="28" w:type="dxa"/>
            </w:tcMar>
            <w:vAlign w:val="center"/>
          </w:tcPr>
          <w:p w14:paraId="22897BF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F66442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15111D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7E271DA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3DA89B3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0857F61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auto"/>
            <w:tcMar>
              <w:left w:w="0" w:type="dxa"/>
              <w:right w:w="28" w:type="dxa"/>
            </w:tcMar>
            <w:vAlign w:val="center"/>
          </w:tcPr>
          <w:p w14:paraId="318860B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0F96E086" w14:textId="77777777" w:rsidTr="00E430FC">
        <w:tc>
          <w:tcPr>
            <w:tcW w:w="624" w:type="dxa"/>
            <w:tcBorders>
              <w:top w:val="nil"/>
              <w:left w:val="single" w:sz="8" w:space="0" w:color="auto"/>
              <w:right w:val="single" w:sz="8" w:space="0" w:color="auto"/>
            </w:tcBorders>
            <w:shd w:val="clear" w:color="auto" w:fill="DEEAF6" w:themeFill="accent1" w:themeFillTint="33"/>
            <w:tcMar>
              <w:right w:w="57" w:type="dxa"/>
            </w:tcMar>
          </w:tcPr>
          <w:p w14:paraId="01435165"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8</w:t>
            </w:r>
            <w:r w:rsidRPr="006B00C0">
              <w:rPr>
                <w:rFonts w:hint="eastAsia"/>
                <w:color w:val="000000" w:themeColor="text1"/>
                <w:sz w:val="13"/>
                <w:szCs w:val="13"/>
              </w:rPr>
              <w:t>年</w:t>
            </w:r>
          </w:p>
        </w:tc>
        <w:tc>
          <w:tcPr>
            <w:tcW w:w="402" w:type="dxa"/>
            <w:tcBorders>
              <w:top w:val="nil"/>
              <w:left w:val="single" w:sz="8" w:space="0" w:color="auto"/>
            </w:tcBorders>
            <w:shd w:val="clear" w:color="auto" w:fill="DEEAF6" w:themeFill="accent1" w:themeFillTint="33"/>
            <w:tcMar>
              <w:left w:w="0" w:type="dxa"/>
              <w:right w:w="28" w:type="dxa"/>
            </w:tcMar>
            <w:vAlign w:val="center"/>
          </w:tcPr>
          <w:p w14:paraId="0E9647A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tcBorders>
            <w:shd w:val="clear" w:color="auto" w:fill="DEEAF6" w:themeFill="accent1" w:themeFillTint="33"/>
            <w:tcMar>
              <w:left w:w="0" w:type="dxa"/>
              <w:right w:w="28" w:type="dxa"/>
            </w:tcMar>
            <w:vAlign w:val="center"/>
          </w:tcPr>
          <w:p w14:paraId="3648128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05FBE59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2BA32BC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tcBorders>
            <w:shd w:val="clear" w:color="auto" w:fill="DEEAF6" w:themeFill="accent1" w:themeFillTint="33"/>
            <w:tcMar>
              <w:left w:w="0" w:type="dxa"/>
              <w:right w:w="28" w:type="dxa"/>
            </w:tcMar>
            <w:vAlign w:val="center"/>
          </w:tcPr>
          <w:p w14:paraId="2DD3DA1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tcBorders>
            <w:shd w:val="clear" w:color="auto" w:fill="DEEAF6" w:themeFill="accent1" w:themeFillTint="33"/>
            <w:tcMar>
              <w:left w:w="0" w:type="dxa"/>
              <w:right w:w="28" w:type="dxa"/>
            </w:tcMar>
            <w:vAlign w:val="center"/>
          </w:tcPr>
          <w:p w14:paraId="3362B24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right w:val="single" w:sz="8" w:space="0" w:color="auto"/>
            </w:tcBorders>
            <w:shd w:val="clear" w:color="auto" w:fill="DEEAF6" w:themeFill="accent1" w:themeFillTint="33"/>
            <w:tcMar>
              <w:left w:w="0" w:type="dxa"/>
              <w:right w:w="28" w:type="dxa"/>
            </w:tcMar>
            <w:vAlign w:val="center"/>
          </w:tcPr>
          <w:p w14:paraId="6C5DDBF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tcBorders>
            <w:shd w:val="clear" w:color="auto" w:fill="DEEAF6" w:themeFill="accent1" w:themeFillTint="33"/>
            <w:tcMar>
              <w:left w:w="0" w:type="dxa"/>
              <w:right w:w="28" w:type="dxa"/>
            </w:tcMar>
            <w:vAlign w:val="center"/>
          </w:tcPr>
          <w:p w14:paraId="67CC062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19147F8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426C24F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49D3254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4449A67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tcBorders>
            <w:shd w:val="clear" w:color="auto" w:fill="DEEAF6" w:themeFill="accent1" w:themeFillTint="33"/>
            <w:tcMar>
              <w:left w:w="0" w:type="dxa"/>
              <w:right w:w="28" w:type="dxa"/>
            </w:tcMar>
            <w:vAlign w:val="center"/>
          </w:tcPr>
          <w:p w14:paraId="58846B1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right w:val="single" w:sz="8" w:space="0" w:color="auto"/>
            </w:tcBorders>
            <w:shd w:val="clear" w:color="auto" w:fill="DEEAF6" w:themeFill="accent1" w:themeFillTint="33"/>
            <w:tcMar>
              <w:left w:w="0" w:type="dxa"/>
              <w:right w:w="28" w:type="dxa"/>
            </w:tcMar>
            <w:vAlign w:val="center"/>
          </w:tcPr>
          <w:p w14:paraId="6B0C2F5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tcBorders>
            <w:shd w:val="clear" w:color="auto" w:fill="DEEAF6" w:themeFill="accent1" w:themeFillTint="33"/>
            <w:tcMar>
              <w:left w:w="0" w:type="dxa"/>
              <w:right w:w="28" w:type="dxa"/>
            </w:tcMar>
            <w:vAlign w:val="center"/>
          </w:tcPr>
          <w:p w14:paraId="4D81C18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05E926B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5C7E09F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right w:val="single" w:sz="4" w:space="0" w:color="auto"/>
            </w:tcBorders>
            <w:shd w:val="clear" w:color="auto" w:fill="DEEAF6" w:themeFill="accent1" w:themeFillTint="33"/>
            <w:tcMar>
              <w:left w:w="0" w:type="dxa"/>
              <w:right w:w="28" w:type="dxa"/>
            </w:tcMar>
            <w:vAlign w:val="center"/>
          </w:tcPr>
          <w:p w14:paraId="6A508B3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left w:val="single" w:sz="4" w:space="0" w:color="auto"/>
            </w:tcBorders>
            <w:shd w:val="clear" w:color="auto" w:fill="DEEAF6" w:themeFill="accent1" w:themeFillTint="33"/>
            <w:tcMar>
              <w:left w:w="0" w:type="dxa"/>
              <w:right w:w="28" w:type="dxa"/>
            </w:tcMar>
            <w:vAlign w:val="center"/>
          </w:tcPr>
          <w:p w14:paraId="2EF991F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tcBorders>
            <w:shd w:val="clear" w:color="auto" w:fill="DEEAF6" w:themeFill="accent1" w:themeFillTint="33"/>
            <w:tcMar>
              <w:left w:w="0" w:type="dxa"/>
              <w:right w:w="28" w:type="dxa"/>
            </w:tcMar>
            <w:vAlign w:val="center"/>
          </w:tcPr>
          <w:p w14:paraId="3760F05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3" w:type="dxa"/>
            <w:tcBorders>
              <w:top w:val="nil"/>
              <w:right w:val="single" w:sz="8" w:space="0" w:color="auto"/>
            </w:tcBorders>
            <w:shd w:val="clear" w:color="auto" w:fill="DEEAF6" w:themeFill="accent1" w:themeFillTint="33"/>
            <w:tcMar>
              <w:left w:w="0" w:type="dxa"/>
              <w:right w:w="28" w:type="dxa"/>
            </w:tcMar>
            <w:vAlign w:val="center"/>
          </w:tcPr>
          <w:p w14:paraId="1CF21ED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r>
      <w:tr w:rsidR="006B00C0" w:rsidRPr="006B00C0" w14:paraId="60FCCA70" w14:textId="77777777" w:rsidTr="00E430FC">
        <w:tc>
          <w:tcPr>
            <w:tcW w:w="624" w:type="dxa"/>
            <w:tcBorders>
              <w:left w:val="single" w:sz="8" w:space="0" w:color="auto"/>
              <w:bottom w:val="single" w:sz="8" w:space="0" w:color="auto"/>
              <w:right w:val="single" w:sz="8" w:space="0" w:color="auto"/>
            </w:tcBorders>
            <w:shd w:val="clear" w:color="auto" w:fill="auto"/>
            <w:tcMar>
              <w:right w:w="57" w:type="dxa"/>
            </w:tcMar>
          </w:tcPr>
          <w:p w14:paraId="2A303F29"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合計</w:t>
            </w:r>
          </w:p>
        </w:tc>
        <w:tc>
          <w:tcPr>
            <w:tcW w:w="402" w:type="dxa"/>
            <w:tcBorders>
              <w:left w:val="single" w:sz="8" w:space="0" w:color="auto"/>
              <w:bottom w:val="single" w:sz="8" w:space="0" w:color="auto"/>
            </w:tcBorders>
            <w:tcMar>
              <w:left w:w="0" w:type="dxa"/>
              <w:right w:w="28" w:type="dxa"/>
            </w:tcMar>
            <w:vAlign w:val="center"/>
          </w:tcPr>
          <w:p w14:paraId="17F3D08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141 </w:t>
            </w:r>
          </w:p>
        </w:tc>
        <w:tc>
          <w:tcPr>
            <w:tcW w:w="402" w:type="dxa"/>
            <w:tcBorders>
              <w:bottom w:val="single" w:sz="8" w:space="0" w:color="auto"/>
            </w:tcBorders>
            <w:shd w:val="clear" w:color="auto" w:fill="auto"/>
            <w:tcMar>
              <w:left w:w="0" w:type="dxa"/>
              <w:right w:w="28" w:type="dxa"/>
            </w:tcMar>
            <w:vAlign w:val="center"/>
          </w:tcPr>
          <w:p w14:paraId="7F9298B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269 </w:t>
            </w:r>
          </w:p>
        </w:tc>
        <w:tc>
          <w:tcPr>
            <w:tcW w:w="402" w:type="dxa"/>
            <w:tcBorders>
              <w:bottom w:val="single" w:sz="8" w:space="0" w:color="auto"/>
            </w:tcBorders>
            <w:shd w:val="clear" w:color="auto" w:fill="auto"/>
            <w:tcMar>
              <w:left w:w="0" w:type="dxa"/>
              <w:right w:w="28" w:type="dxa"/>
            </w:tcMar>
            <w:vAlign w:val="center"/>
          </w:tcPr>
          <w:p w14:paraId="35F972A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109 </w:t>
            </w:r>
          </w:p>
        </w:tc>
        <w:tc>
          <w:tcPr>
            <w:tcW w:w="402" w:type="dxa"/>
            <w:tcBorders>
              <w:bottom w:val="single" w:sz="8" w:space="0" w:color="auto"/>
            </w:tcBorders>
            <w:shd w:val="clear" w:color="auto" w:fill="auto"/>
            <w:tcMar>
              <w:left w:w="0" w:type="dxa"/>
              <w:right w:w="28" w:type="dxa"/>
            </w:tcMar>
            <w:vAlign w:val="center"/>
          </w:tcPr>
          <w:p w14:paraId="3DAF75B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519 </w:t>
            </w:r>
          </w:p>
        </w:tc>
        <w:tc>
          <w:tcPr>
            <w:tcW w:w="402" w:type="dxa"/>
            <w:tcBorders>
              <w:bottom w:val="single" w:sz="8" w:space="0" w:color="auto"/>
            </w:tcBorders>
            <w:shd w:val="clear" w:color="auto" w:fill="auto"/>
            <w:tcMar>
              <w:left w:w="0" w:type="dxa"/>
              <w:right w:w="28" w:type="dxa"/>
            </w:tcMar>
            <w:vAlign w:val="center"/>
          </w:tcPr>
          <w:p w14:paraId="0F439E3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27.2%</w:t>
            </w:r>
          </w:p>
        </w:tc>
        <w:tc>
          <w:tcPr>
            <w:tcW w:w="402" w:type="dxa"/>
            <w:tcBorders>
              <w:bottom w:val="single" w:sz="8" w:space="0" w:color="auto"/>
            </w:tcBorders>
            <w:shd w:val="clear" w:color="auto" w:fill="auto"/>
            <w:tcMar>
              <w:left w:w="0" w:type="dxa"/>
              <w:right w:w="28" w:type="dxa"/>
            </w:tcMar>
            <w:vAlign w:val="center"/>
          </w:tcPr>
          <w:p w14:paraId="30184D7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51.8%</w:t>
            </w:r>
          </w:p>
        </w:tc>
        <w:tc>
          <w:tcPr>
            <w:tcW w:w="402" w:type="dxa"/>
            <w:tcBorders>
              <w:bottom w:val="single" w:sz="8" w:space="0" w:color="auto"/>
              <w:right w:val="single" w:sz="8" w:space="0" w:color="auto"/>
            </w:tcBorders>
            <w:shd w:val="clear" w:color="auto" w:fill="auto"/>
            <w:tcMar>
              <w:left w:w="0" w:type="dxa"/>
              <w:right w:w="28" w:type="dxa"/>
            </w:tcMar>
            <w:vAlign w:val="center"/>
          </w:tcPr>
          <w:p w14:paraId="2F60804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21.0%</w:t>
            </w:r>
          </w:p>
        </w:tc>
        <w:tc>
          <w:tcPr>
            <w:tcW w:w="402" w:type="dxa"/>
            <w:tcBorders>
              <w:left w:val="single" w:sz="8" w:space="0" w:color="auto"/>
              <w:bottom w:val="single" w:sz="8" w:space="0" w:color="auto"/>
            </w:tcBorders>
            <w:tcMar>
              <w:left w:w="0" w:type="dxa"/>
              <w:right w:w="28" w:type="dxa"/>
            </w:tcMar>
            <w:vAlign w:val="center"/>
          </w:tcPr>
          <w:p w14:paraId="242630E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97 </w:t>
            </w:r>
          </w:p>
        </w:tc>
        <w:tc>
          <w:tcPr>
            <w:tcW w:w="402" w:type="dxa"/>
            <w:tcBorders>
              <w:bottom w:val="single" w:sz="8" w:space="0" w:color="auto"/>
            </w:tcBorders>
            <w:tcMar>
              <w:left w:w="0" w:type="dxa"/>
              <w:right w:w="28" w:type="dxa"/>
            </w:tcMar>
            <w:vAlign w:val="center"/>
          </w:tcPr>
          <w:p w14:paraId="682E291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33 </w:t>
            </w:r>
          </w:p>
        </w:tc>
        <w:tc>
          <w:tcPr>
            <w:tcW w:w="402" w:type="dxa"/>
            <w:tcBorders>
              <w:bottom w:val="single" w:sz="8" w:space="0" w:color="auto"/>
            </w:tcBorders>
            <w:tcMar>
              <w:left w:w="0" w:type="dxa"/>
              <w:right w:w="28" w:type="dxa"/>
            </w:tcMar>
            <w:vAlign w:val="center"/>
          </w:tcPr>
          <w:p w14:paraId="4DEA384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21 </w:t>
            </w:r>
          </w:p>
        </w:tc>
        <w:tc>
          <w:tcPr>
            <w:tcW w:w="402" w:type="dxa"/>
            <w:tcBorders>
              <w:bottom w:val="single" w:sz="8" w:space="0" w:color="auto"/>
            </w:tcBorders>
            <w:tcMar>
              <w:left w:w="0" w:type="dxa"/>
              <w:right w:w="28" w:type="dxa"/>
            </w:tcMar>
            <w:vAlign w:val="center"/>
          </w:tcPr>
          <w:p w14:paraId="2D7E0A7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151 </w:t>
            </w:r>
          </w:p>
        </w:tc>
        <w:tc>
          <w:tcPr>
            <w:tcW w:w="402" w:type="dxa"/>
            <w:tcBorders>
              <w:bottom w:val="single" w:sz="8" w:space="0" w:color="auto"/>
            </w:tcBorders>
            <w:tcMar>
              <w:left w:w="0" w:type="dxa"/>
              <w:right w:w="28" w:type="dxa"/>
            </w:tcMar>
            <w:vAlign w:val="center"/>
          </w:tcPr>
          <w:p w14:paraId="5763FE5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64.2%</w:t>
            </w:r>
          </w:p>
        </w:tc>
        <w:tc>
          <w:tcPr>
            <w:tcW w:w="402" w:type="dxa"/>
            <w:tcBorders>
              <w:bottom w:val="single" w:sz="8" w:space="0" w:color="auto"/>
            </w:tcBorders>
            <w:tcMar>
              <w:left w:w="0" w:type="dxa"/>
              <w:right w:w="28" w:type="dxa"/>
            </w:tcMar>
            <w:vAlign w:val="center"/>
          </w:tcPr>
          <w:p w14:paraId="32217FF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21.9%</w:t>
            </w:r>
          </w:p>
        </w:tc>
        <w:tc>
          <w:tcPr>
            <w:tcW w:w="402" w:type="dxa"/>
            <w:tcBorders>
              <w:bottom w:val="single" w:sz="8" w:space="0" w:color="auto"/>
              <w:right w:val="single" w:sz="8" w:space="0" w:color="auto"/>
            </w:tcBorders>
            <w:tcMar>
              <w:left w:w="0" w:type="dxa"/>
              <w:right w:w="28" w:type="dxa"/>
            </w:tcMar>
            <w:vAlign w:val="center"/>
          </w:tcPr>
          <w:p w14:paraId="4A37D6B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13.9%</w:t>
            </w:r>
          </w:p>
        </w:tc>
        <w:tc>
          <w:tcPr>
            <w:tcW w:w="402" w:type="dxa"/>
            <w:tcBorders>
              <w:left w:val="single" w:sz="8" w:space="0" w:color="auto"/>
              <w:bottom w:val="single" w:sz="8" w:space="0" w:color="auto"/>
            </w:tcBorders>
            <w:tcMar>
              <w:left w:w="0" w:type="dxa"/>
              <w:right w:w="28" w:type="dxa"/>
            </w:tcMar>
            <w:vAlign w:val="center"/>
          </w:tcPr>
          <w:p w14:paraId="5B35011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29 </w:t>
            </w:r>
          </w:p>
        </w:tc>
        <w:tc>
          <w:tcPr>
            <w:tcW w:w="402" w:type="dxa"/>
            <w:tcBorders>
              <w:bottom w:val="single" w:sz="8" w:space="0" w:color="auto"/>
            </w:tcBorders>
            <w:tcMar>
              <w:left w:w="0" w:type="dxa"/>
              <w:right w:w="28" w:type="dxa"/>
            </w:tcMar>
            <w:vAlign w:val="center"/>
          </w:tcPr>
          <w:p w14:paraId="1B77F50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243 </w:t>
            </w:r>
          </w:p>
        </w:tc>
        <w:tc>
          <w:tcPr>
            <w:tcW w:w="402" w:type="dxa"/>
            <w:tcBorders>
              <w:bottom w:val="single" w:sz="8" w:space="0" w:color="auto"/>
            </w:tcBorders>
            <w:shd w:val="clear" w:color="auto" w:fill="auto"/>
            <w:tcMar>
              <w:left w:w="0" w:type="dxa"/>
              <w:right w:w="28" w:type="dxa"/>
            </w:tcMar>
            <w:vAlign w:val="center"/>
          </w:tcPr>
          <w:p w14:paraId="63FFB1F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11 </w:t>
            </w:r>
          </w:p>
        </w:tc>
        <w:tc>
          <w:tcPr>
            <w:tcW w:w="402" w:type="dxa"/>
            <w:tcBorders>
              <w:bottom w:val="single" w:sz="8" w:space="0" w:color="auto"/>
              <w:right w:val="single" w:sz="4" w:space="0" w:color="auto"/>
            </w:tcBorders>
            <w:shd w:val="clear" w:color="auto" w:fill="auto"/>
            <w:tcMar>
              <w:left w:w="0" w:type="dxa"/>
              <w:right w:w="28" w:type="dxa"/>
            </w:tcMar>
            <w:vAlign w:val="center"/>
          </w:tcPr>
          <w:p w14:paraId="635AE87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283 </w:t>
            </w:r>
          </w:p>
        </w:tc>
        <w:tc>
          <w:tcPr>
            <w:tcW w:w="402" w:type="dxa"/>
            <w:tcBorders>
              <w:left w:val="single" w:sz="4" w:space="0" w:color="auto"/>
              <w:bottom w:val="single" w:sz="8" w:space="0" w:color="auto"/>
            </w:tcBorders>
            <w:shd w:val="clear" w:color="auto" w:fill="auto"/>
            <w:tcMar>
              <w:left w:w="0" w:type="dxa"/>
              <w:right w:w="28" w:type="dxa"/>
            </w:tcMar>
            <w:vAlign w:val="center"/>
          </w:tcPr>
          <w:p w14:paraId="3195A6C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10.2%</w:t>
            </w:r>
          </w:p>
        </w:tc>
        <w:tc>
          <w:tcPr>
            <w:tcW w:w="402" w:type="dxa"/>
            <w:tcBorders>
              <w:bottom w:val="single" w:sz="8" w:space="0" w:color="auto"/>
            </w:tcBorders>
            <w:shd w:val="clear" w:color="auto" w:fill="auto"/>
            <w:tcMar>
              <w:left w:w="0" w:type="dxa"/>
              <w:right w:w="28" w:type="dxa"/>
            </w:tcMar>
            <w:vAlign w:val="center"/>
          </w:tcPr>
          <w:p w14:paraId="552BEFF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85.9%</w:t>
            </w:r>
          </w:p>
        </w:tc>
        <w:tc>
          <w:tcPr>
            <w:tcW w:w="403" w:type="dxa"/>
            <w:tcBorders>
              <w:bottom w:val="single" w:sz="8" w:space="0" w:color="auto"/>
              <w:right w:val="single" w:sz="8" w:space="0" w:color="auto"/>
            </w:tcBorders>
            <w:tcMar>
              <w:left w:w="0" w:type="dxa"/>
              <w:right w:w="28" w:type="dxa"/>
            </w:tcMar>
            <w:vAlign w:val="center"/>
          </w:tcPr>
          <w:p w14:paraId="11A0CD9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3.9%</w:t>
            </w:r>
          </w:p>
        </w:tc>
      </w:tr>
    </w:tbl>
    <w:p w14:paraId="5CEF12B0" w14:textId="77777777" w:rsidR="001A67E1" w:rsidRPr="006B00C0" w:rsidRDefault="001A67E1" w:rsidP="001A67E1">
      <w:pPr>
        <w:pStyle w:val="a9"/>
        <w:spacing w:line="240" w:lineRule="exact"/>
        <w:ind w:left="176" w:hanging="176"/>
        <w:rPr>
          <w:rFonts w:eastAsiaTheme="minorEastAsia" w:cs="Times New Roman"/>
          <w:color w:val="000000" w:themeColor="text1"/>
        </w:rPr>
      </w:pPr>
    </w:p>
    <w:p w14:paraId="5AACC845" w14:textId="77777777" w:rsidR="001A67E1" w:rsidRPr="006B00C0" w:rsidRDefault="001A67E1" w:rsidP="001A67E1">
      <w:pPr>
        <w:pStyle w:val="af"/>
        <w:spacing w:line="240" w:lineRule="auto"/>
        <w:rPr>
          <w:rFonts w:eastAsiaTheme="minorEastAsia"/>
          <w:color w:val="000000" w:themeColor="text1"/>
          <w:sz w:val="22"/>
          <w:szCs w:val="22"/>
        </w:rPr>
      </w:pPr>
      <w:r w:rsidRPr="006B00C0">
        <w:rPr>
          <w:rFonts w:eastAsiaTheme="minorEastAsia"/>
          <w:color w:val="000000" w:themeColor="text1"/>
        </w:rPr>
        <w:br w:type="page"/>
      </w:r>
    </w:p>
    <w:p w14:paraId="318BF335" w14:textId="77777777" w:rsidR="001A67E1" w:rsidRPr="006B00C0" w:rsidRDefault="001A67E1" w:rsidP="001A67E1">
      <w:pPr>
        <w:pStyle w:val="a9"/>
        <w:spacing w:line="240" w:lineRule="exact"/>
        <w:ind w:left="176" w:hanging="176"/>
        <w:rPr>
          <w:rFonts w:eastAsiaTheme="minorEastAsia" w:cs="Times New Roman"/>
          <w:color w:val="000000" w:themeColor="text1"/>
        </w:rPr>
      </w:pPr>
    </w:p>
    <w:p w14:paraId="60FE008F" w14:textId="77777777" w:rsidR="001A67E1" w:rsidRPr="006B00C0" w:rsidRDefault="001A67E1" w:rsidP="001A67E1">
      <w:pPr>
        <w:pStyle w:val="af"/>
        <w:spacing w:line="180" w:lineRule="exact"/>
        <w:ind w:left="196" w:hanging="196"/>
        <w:rPr>
          <w:rFonts w:eastAsiaTheme="minorEastAsia"/>
          <w:color w:val="000000" w:themeColor="text1"/>
          <w:sz w:val="20"/>
        </w:rPr>
      </w:pPr>
    </w:p>
    <w:tbl>
      <w:tblPr>
        <w:tblStyle w:val="af5"/>
        <w:tblW w:w="9067" w:type="dxa"/>
        <w:tblLayout w:type="fixed"/>
        <w:tblCellMar>
          <w:left w:w="57" w:type="dxa"/>
          <w:right w:w="85" w:type="dxa"/>
        </w:tblCellMar>
        <w:tblLook w:val="04A0" w:firstRow="1" w:lastRow="0" w:firstColumn="1" w:lastColumn="0" w:noHBand="0" w:noVBand="1"/>
      </w:tblPr>
      <w:tblGrid>
        <w:gridCol w:w="624"/>
        <w:gridCol w:w="402"/>
        <w:gridCol w:w="402"/>
        <w:gridCol w:w="402"/>
        <w:gridCol w:w="402"/>
        <w:gridCol w:w="402"/>
        <w:gridCol w:w="402"/>
        <w:gridCol w:w="402"/>
        <w:gridCol w:w="402"/>
        <w:gridCol w:w="402"/>
        <w:gridCol w:w="402"/>
        <w:gridCol w:w="402"/>
        <w:gridCol w:w="402"/>
        <w:gridCol w:w="402"/>
        <w:gridCol w:w="402"/>
        <w:gridCol w:w="402"/>
        <w:gridCol w:w="402"/>
        <w:gridCol w:w="402"/>
        <w:gridCol w:w="402"/>
        <w:gridCol w:w="402"/>
        <w:gridCol w:w="402"/>
        <w:gridCol w:w="403"/>
      </w:tblGrid>
      <w:tr w:rsidR="006B00C0" w:rsidRPr="006B00C0" w14:paraId="74B32D1D" w14:textId="77777777" w:rsidTr="00E430FC">
        <w:tc>
          <w:tcPr>
            <w:tcW w:w="624" w:type="dxa"/>
            <w:vMerge w:val="restart"/>
            <w:tcBorders>
              <w:top w:val="single" w:sz="8" w:space="0" w:color="auto"/>
              <w:left w:val="single" w:sz="8" w:space="0" w:color="auto"/>
              <w:right w:val="single" w:sz="8" w:space="0" w:color="auto"/>
            </w:tcBorders>
            <w:shd w:val="clear" w:color="auto" w:fill="DEEAF6" w:themeFill="accent1" w:themeFillTint="33"/>
            <w:tcMar>
              <w:right w:w="57" w:type="dxa"/>
            </w:tcMar>
          </w:tcPr>
          <w:p w14:paraId="0B6852A8"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p>
        </w:tc>
        <w:tc>
          <w:tcPr>
            <w:tcW w:w="2814" w:type="dxa"/>
            <w:gridSpan w:val="7"/>
            <w:tcBorders>
              <w:top w:val="single" w:sz="8" w:space="0" w:color="auto"/>
              <w:left w:val="single" w:sz="8" w:space="0" w:color="auto"/>
              <w:right w:val="single" w:sz="8" w:space="0" w:color="auto"/>
            </w:tcBorders>
            <w:shd w:val="clear" w:color="auto" w:fill="DEEAF6" w:themeFill="accent1" w:themeFillTint="33"/>
            <w:tcMar>
              <w:right w:w="57" w:type="dxa"/>
            </w:tcMar>
          </w:tcPr>
          <w:p w14:paraId="3C37AF4E" w14:textId="77777777" w:rsidR="001A67E1" w:rsidRPr="006B00C0" w:rsidRDefault="001A67E1" w:rsidP="00E430FC">
            <w:pPr>
              <w:pStyle w:val="af"/>
              <w:wordWrap/>
              <w:spacing w:line="216" w:lineRule="exact"/>
              <w:ind w:left="0" w:firstLineChars="0" w:firstLine="0"/>
              <w:jc w:val="center"/>
              <w:rPr>
                <w:rFonts w:eastAsiaTheme="minorEastAsia"/>
                <w:b/>
                <w:color w:val="000000" w:themeColor="text1"/>
                <w:sz w:val="13"/>
                <w:szCs w:val="13"/>
              </w:rPr>
            </w:pPr>
            <w:r w:rsidRPr="006B00C0">
              <w:rPr>
                <w:rFonts w:eastAsiaTheme="minorEastAsia" w:hint="eastAsia"/>
                <w:b/>
                <w:color w:val="000000" w:themeColor="text1"/>
                <w:sz w:val="13"/>
                <w:szCs w:val="13"/>
              </w:rPr>
              <w:t>群馬県</w:t>
            </w:r>
          </w:p>
        </w:tc>
        <w:tc>
          <w:tcPr>
            <w:tcW w:w="2814" w:type="dxa"/>
            <w:gridSpan w:val="7"/>
            <w:tcBorders>
              <w:top w:val="single" w:sz="8" w:space="0" w:color="auto"/>
              <w:left w:val="single" w:sz="8" w:space="0" w:color="auto"/>
              <w:right w:val="single" w:sz="8" w:space="0" w:color="auto"/>
            </w:tcBorders>
            <w:shd w:val="clear" w:color="auto" w:fill="DEEAF6" w:themeFill="accent1" w:themeFillTint="33"/>
          </w:tcPr>
          <w:p w14:paraId="3F4D069F" w14:textId="77777777" w:rsidR="001A67E1" w:rsidRPr="006B00C0" w:rsidRDefault="001A67E1" w:rsidP="00E430FC">
            <w:pPr>
              <w:pStyle w:val="af"/>
              <w:wordWrap/>
              <w:spacing w:line="216" w:lineRule="exact"/>
              <w:ind w:left="0" w:firstLineChars="0" w:firstLine="0"/>
              <w:jc w:val="center"/>
              <w:rPr>
                <w:rFonts w:eastAsiaTheme="minorEastAsia"/>
                <w:b/>
                <w:color w:val="000000" w:themeColor="text1"/>
                <w:sz w:val="13"/>
                <w:szCs w:val="13"/>
              </w:rPr>
            </w:pPr>
            <w:r w:rsidRPr="006B00C0">
              <w:rPr>
                <w:rFonts w:eastAsiaTheme="minorEastAsia" w:hint="eastAsia"/>
                <w:b/>
                <w:color w:val="000000" w:themeColor="text1"/>
                <w:sz w:val="13"/>
                <w:szCs w:val="13"/>
              </w:rPr>
              <w:t>埼玉県</w:t>
            </w:r>
          </w:p>
        </w:tc>
        <w:tc>
          <w:tcPr>
            <w:tcW w:w="2815" w:type="dxa"/>
            <w:gridSpan w:val="7"/>
            <w:tcBorders>
              <w:top w:val="single" w:sz="8" w:space="0" w:color="auto"/>
              <w:left w:val="single" w:sz="8" w:space="0" w:color="auto"/>
              <w:right w:val="single" w:sz="8" w:space="0" w:color="auto"/>
            </w:tcBorders>
            <w:shd w:val="clear" w:color="auto" w:fill="DEEAF6" w:themeFill="accent1" w:themeFillTint="33"/>
          </w:tcPr>
          <w:p w14:paraId="0903DFF3" w14:textId="77777777" w:rsidR="001A67E1" w:rsidRPr="006B00C0" w:rsidRDefault="001A67E1" w:rsidP="00E430FC">
            <w:pPr>
              <w:pStyle w:val="af"/>
              <w:wordWrap/>
              <w:spacing w:line="216" w:lineRule="exact"/>
              <w:ind w:left="0" w:firstLineChars="0" w:firstLine="0"/>
              <w:jc w:val="center"/>
              <w:rPr>
                <w:rFonts w:eastAsiaTheme="minorEastAsia"/>
                <w:b/>
                <w:color w:val="000000" w:themeColor="text1"/>
                <w:sz w:val="13"/>
                <w:szCs w:val="13"/>
              </w:rPr>
            </w:pPr>
            <w:r w:rsidRPr="006B00C0">
              <w:rPr>
                <w:rFonts w:eastAsiaTheme="minorEastAsia" w:hint="eastAsia"/>
                <w:b/>
                <w:color w:val="000000" w:themeColor="text1"/>
                <w:sz w:val="13"/>
                <w:szCs w:val="13"/>
              </w:rPr>
              <w:t>千葉県</w:t>
            </w:r>
          </w:p>
        </w:tc>
      </w:tr>
      <w:tr w:rsidR="006B00C0" w:rsidRPr="006B00C0" w14:paraId="74A4C156" w14:textId="77777777" w:rsidTr="00E430FC">
        <w:tc>
          <w:tcPr>
            <w:tcW w:w="624" w:type="dxa"/>
            <w:vMerge/>
            <w:tcBorders>
              <w:left w:val="single" w:sz="8" w:space="0" w:color="auto"/>
              <w:right w:val="single" w:sz="8" w:space="0" w:color="auto"/>
            </w:tcBorders>
            <w:shd w:val="clear" w:color="auto" w:fill="DEEAF6" w:themeFill="accent1" w:themeFillTint="33"/>
            <w:tcMar>
              <w:right w:w="57" w:type="dxa"/>
            </w:tcMar>
          </w:tcPr>
          <w:p w14:paraId="18D6A873"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p>
        </w:tc>
        <w:tc>
          <w:tcPr>
            <w:tcW w:w="1608" w:type="dxa"/>
            <w:gridSpan w:val="4"/>
            <w:tcBorders>
              <w:left w:val="single" w:sz="8" w:space="0" w:color="auto"/>
            </w:tcBorders>
            <w:shd w:val="clear" w:color="auto" w:fill="DEEAF6" w:themeFill="accent1" w:themeFillTint="33"/>
            <w:tcMar>
              <w:right w:w="57" w:type="dxa"/>
            </w:tcMar>
          </w:tcPr>
          <w:p w14:paraId="7E090171"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件数</w:t>
            </w:r>
          </w:p>
        </w:tc>
        <w:tc>
          <w:tcPr>
            <w:tcW w:w="1206" w:type="dxa"/>
            <w:gridSpan w:val="3"/>
            <w:tcBorders>
              <w:right w:val="single" w:sz="8" w:space="0" w:color="auto"/>
            </w:tcBorders>
            <w:shd w:val="clear" w:color="auto" w:fill="DEEAF6" w:themeFill="accent1" w:themeFillTint="33"/>
          </w:tcPr>
          <w:p w14:paraId="3A8938B3"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構成割合</w:t>
            </w:r>
          </w:p>
        </w:tc>
        <w:tc>
          <w:tcPr>
            <w:tcW w:w="1608" w:type="dxa"/>
            <w:gridSpan w:val="4"/>
            <w:tcBorders>
              <w:left w:val="single" w:sz="8" w:space="0" w:color="auto"/>
            </w:tcBorders>
            <w:shd w:val="clear" w:color="auto" w:fill="DEEAF6" w:themeFill="accent1" w:themeFillTint="33"/>
          </w:tcPr>
          <w:p w14:paraId="3D50ED31"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件数</w:t>
            </w:r>
          </w:p>
        </w:tc>
        <w:tc>
          <w:tcPr>
            <w:tcW w:w="1206" w:type="dxa"/>
            <w:gridSpan w:val="3"/>
            <w:tcBorders>
              <w:right w:val="single" w:sz="8" w:space="0" w:color="auto"/>
            </w:tcBorders>
            <w:shd w:val="clear" w:color="auto" w:fill="DEEAF6" w:themeFill="accent1" w:themeFillTint="33"/>
          </w:tcPr>
          <w:p w14:paraId="64A8332F"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構成割合</w:t>
            </w:r>
          </w:p>
        </w:tc>
        <w:tc>
          <w:tcPr>
            <w:tcW w:w="1608" w:type="dxa"/>
            <w:gridSpan w:val="4"/>
            <w:tcBorders>
              <w:left w:val="single" w:sz="8" w:space="0" w:color="auto"/>
            </w:tcBorders>
            <w:shd w:val="clear" w:color="auto" w:fill="DEEAF6" w:themeFill="accent1" w:themeFillTint="33"/>
          </w:tcPr>
          <w:p w14:paraId="23C08FBB"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件数</w:t>
            </w:r>
          </w:p>
        </w:tc>
        <w:tc>
          <w:tcPr>
            <w:tcW w:w="1207" w:type="dxa"/>
            <w:gridSpan w:val="3"/>
            <w:tcBorders>
              <w:right w:val="single" w:sz="8" w:space="0" w:color="auto"/>
            </w:tcBorders>
            <w:shd w:val="clear" w:color="auto" w:fill="DEEAF6" w:themeFill="accent1" w:themeFillTint="33"/>
          </w:tcPr>
          <w:p w14:paraId="2D56C3DD"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構成割合</w:t>
            </w:r>
          </w:p>
        </w:tc>
      </w:tr>
      <w:tr w:rsidR="006B00C0" w:rsidRPr="006B00C0" w14:paraId="2F5CEAB5" w14:textId="77777777" w:rsidTr="00E430FC">
        <w:tc>
          <w:tcPr>
            <w:tcW w:w="624" w:type="dxa"/>
            <w:vMerge/>
            <w:tcBorders>
              <w:left w:val="single" w:sz="8" w:space="0" w:color="auto"/>
              <w:bottom w:val="single" w:sz="4" w:space="0" w:color="auto"/>
              <w:right w:val="single" w:sz="8" w:space="0" w:color="auto"/>
            </w:tcBorders>
            <w:shd w:val="clear" w:color="auto" w:fill="DEEAF6" w:themeFill="accent1" w:themeFillTint="33"/>
            <w:tcMar>
              <w:right w:w="57" w:type="dxa"/>
            </w:tcMar>
          </w:tcPr>
          <w:p w14:paraId="6F99E817"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p>
        </w:tc>
        <w:tc>
          <w:tcPr>
            <w:tcW w:w="402" w:type="dxa"/>
            <w:tcBorders>
              <w:left w:val="single" w:sz="8" w:space="0" w:color="auto"/>
              <w:bottom w:val="single" w:sz="4" w:space="0" w:color="auto"/>
            </w:tcBorders>
            <w:shd w:val="clear" w:color="auto" w:fill="DEEAF6" w:themeFill="accent1" w:themeFillTint="33"/>
            <w:tcMar>
              <w:left w:w="28" w:type="dxa"/>
              <w:right w:w="28" w:type="dxa"/>
            </w:tcMar>
            <w:vAlign w:val="center"/>
          </w:tcPr>
          <w:p w14:paraId="7E69B143"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37C261BC"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372C2FA8"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352D0903"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合計</w:t>
            </w:r>
          </w:p>
        </w:tc>
        <w:tc>
          <w:tcPr>
            <w:tcW w:w="402" w:type="dxa"/>
            <w:tcBorders>
              <w:bottom w:val="single" w:sz="4" w:space="0" w:color="auto"/>
            </w:tcBorders>
            <w:shd w:val="clear" w:color="auto" w:fill="DEEAF6" w:themeFill="accent1" w:themeFillTint="33"/>
            <w:tcMar>
              <w:left w:w="28" w:type="dxa"/>
              <w:right w:w="28" w:type="dxa"/>
            </w:tcMar>
            <w:vAlign w:val="center"/>
          </w:tcPr>
          <w:p w14:paraId="1BBF8EC9"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1ED56E91"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right w:val="single" w:sz="8" w:space="0" w:color="auto"/>
            </w:tcBorders>
            <w:shd w:val="clear" w:color="auto" w:fill="DEEAF6" w:themeFill="accent1" w:themeFillTint="33"/>
            <w:tcMar>
              <w:left w:w="28" w:type="dxa"/>
              <w:right w:w="28" w:type="dxa"/>
            </w:tcMar>
            <w:vAlign w:val="center"/>
          </w:tcPr>
          <w:p w14:paraId="7CFF7754"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left w:val="single" w:sz="8" w:space="0" w:color="auto"/>
              <w:bottom w:val="single" w:sz="4" w:space="0" w:color="auto"/>
            </w:tcBorders>
            <w:shd w:val="clear" w:color="auto" w:fill="DEEAF6" w:themeFill="accent1" w:themeFillTint="33"/>
            <w:tcMar>
              <w:left w:w="28" w:type="dxa"/>
              <w:right w:w="28" w:type="dxa"/>
            </w:tcMar>
            <w:vAlign w:val="center"/>
          </w:tcPr>
          <w:p w14:paraId="6F91DCBB"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49CDDEA7"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79E39C15"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2BE7D5A7"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合計</w:t>
            </w:r>
          </w:p>
        </w:tc>
        <w:tc>
          <w:tcPr>
            <w:tcW w:w="402" w:type="dxa"/>
            <w:tcBorders>
              <w:bottom w:val="single" w:sz="4" w:space="0" w:color="auto"/>
            </w:tcBorders>
            <w:shd w:val="clear" w:color="auto" w:fill="DEEAF6" w:themeFill="accent1" w:themeFillTint="33"/>
            <w:tcMar>
              <w:left w:w="28" w:type="dxa"/>
              <w:right w:w="28" w:type="dxa"/>
            </w:tcMar>
            <w:vAlign w:val="center"/>
          </w:tcPr>
          <w:p w14:paraId="77FC439A"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23BA6648"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right w:val="single" w:sz="8" w:space="0" w:color="auto"/>
            </w:tcBorders>
            <w:shd w:val="clear" w:color="auto" w:fill="DEEAF6" w:themeFill="accent1" w:themeFillTint="33"/>
            <w:tcMar>
              <w:left w:w="28" w:type="dxa"/>
              <w:right w:w="28" w:type="dxa"/>
            </w:tcMar>
            <w:vAlign w:val="center"/>
          </w:tcPr>
          <w:p w14:paraId="40F28B08"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left w:val="single" w:sz="8" w:space="0" w:color="auto"/>
              <w:bottom w:val="single" w:sz="4" w:space="0" w:color="auto"/>
            </w:tcBorders>
            <w:shd w:val="clear" w:color="auto" w:fill="DEEAF6" w:themeFill="accent1" w:themeFillTint="33"/>
            <w:tcMar>
              <w:left w:w="28" w:type="dxa"/>
              <w:right w:w="28" w:type="dxa"/>
            </w:tcMar>
            <w:vAlign w:val="center"/>
          </w:tcPr>
          <w:p w14:paraId="33CC988F"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4B0579F2"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2C240425"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bottom w:val="single" w:sz="4" w:space="0" w:color="auto"/>
              <w:right w:val="single" w:sz="4" w:space="0" w:color="auto"/>
            </w:tcBorders>
            <w:shd w:val="clear" w:color="auto" w:fill="DEEAF6" w:themeFill="accent1" w:themeFillTint="33"/>
            <w:tcMar>
              <w:left w:w="28" w:type="dxa"/>
              <w:right w:w="28" w:type="dxa"/>
            </w:tcMar>
            <w:vAlign w:val="center"/>
          </w:tcPr>
          <w:p w14:paraId="7CBFC100"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合計</w:t>
            </w:r>
          </w:p>
        </w:tc>
        <w:tc>
          <w:tcPr>
            <w:tcW w:w="402" w:type="dxa"/>
            <w:tcBorders>
              <w:left w:val="single" w:sz="4" w:space="0" w:color="auto"/>
              <w:bottom w:val="single" w:sz="4" w:space="0" w:color="auto"/>
            </w:tcBorders>
            <w:shd w:val="clear" w:color="auto" w:fill="DEEAF6" w:themeFill="accent1" w:themeFillTint="33"/>
            <w:tcMar>
              <w:left w:w="28" w:type="dxa"/>
              <w:right w:w="28" w:type="dxa"/>
            </w:tcMar>
            <w:vAlign w:val="center"/>
          </w:tcPr>
          <w:p w14:paraId="635C1ABA"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5F7A49FA"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3" w:type="dxa"/>
            <w:tcBorders>
              <w:bottom w:val="single" w:sz="4" w:space="0" w:color="auto"/>
              <w:right w:val="single" w:sz="8" w:space="0" w:color="auto"/>
            </w:tcBorders>
            <w:shd w:val="clear" w:color="auto" w:fill="DEEAF6" w:themeFill="accent1" w:themeFillTint="33"/>
            <w:tcMar>
              <w:left w:w="28" w:type="dxa"/>
              <w:right w:w="28" w:type="dxa"/>
            </w:tcMar>
            <w:vAlign w:val="center"/>
          </w:tcPr>
          <w:p w14:paraId="7174F80C"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r>
      <w:tr w:rsidR="006B00C0" w:rsidRPr="006B00C0" w14:paraId="6BE9B26D" w14:textId="77777777" w:rsidTr="00E430FC">
        <w:tc>
          <w:tcPr>
            <w:tcW w:w="624" w:type="dxa"/>
            <w:tcBorders>
              <w:left w:val="single" w:sz="8" w:space="0" w:color="auto"/>
              <w:bottom w:val="nil"/>
              <w:right w:val="single" w:sz="8" w:space="0" w:color="auto"/>
            </w:tcBorders>
            <w:shd w:val="clear" w:color="auto" w:fill="auto"/>
            <w:tcMar>
              <w:right w:w="57" w:type="dxa"/>
            </w:tcMar>
          </w:tcPr>
          <w:p w14:paraId="1AA4EF75"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24</w:t>
            </w:r>
            <w:r w:rsidRPr="006B00C0">
              <w:rPr>
                <w:rFonts w:hint="eastAsia"/>
                <w:color w:val="000000" w:themeColor="text1"/>
                <w:sz w:val="13"/>
                <w:szCs w:val="13"/>
              </w:rPr>
              <w:t>年</w:t>
            </w:r>
          </w:p>
        </w:tc>
        <w:tc>
          <w:tcPr>
            <w:tcW w:w="402" w:type="dxa"/>
            <w:tcBorders>
              <w:left w:val="single" w:sz="8" w:space="0" w:color="auto"/>
              <w:bottom w:val="nil"/>
            </w:tcBorders>
            <w:tcMar>
              <w:left w:w="0" w:type="dxa"/>
              <w:right w:w="28" w:type="dxa"/>
            </w:tcMar>
            <w:vAlign w:val="center"/>
          </w:tcPr>
          <w:p w14:paraId="44831CD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bottom w:val="nil"/>
            </w:tcBorders>
            <w:shd w:val="clear" w:color="auto" w:fill="auto"/>
            <w:tcMar>
              <w:left w:w="0" w:type="dxa"/>
              <w:right w:w="28" w:type="dxa"/>
            </w:tcMar>
            <w:vAlign w:val="center"/>
          </w:tcPr>
          <w:p w14:paraId="74F64CE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bottom w:val="nil"/>
              <w:tr2bl w:val="single" w:sz="4" w:space="0" w:color="auto"/>
            </w:tcBorders>
            <w:shd w:val="clear" w:color="auto" w:fill="auto"/>
            <w:tcMar>
              <w:left w:w="0" w:type="dxa"/>
              <w:right w:w="28" w:type="dxa"/>
            </w:tcMar>
            <w:vAlign w:val="center"/>
          </w:tcPr>
          <w:p w14:paraId="27F224B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bottom w:val="nil"/>
            </w:tcBorders>
            <w:shd w:val="clear" w:color="auto" w:fill="auto"/>
            <w:tcMar>
              <w:left w:w="0" w:type="dxa"/>
              <w:right w:w="28" w:type="dxa"/>
            </w:tcMar>
            <w:vAlign w:val="center"/>
          </w:tcPr>
          <w:p w14:paraId="0F77942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bottom w:val="nil"/>
            </w:tcBorders>
            <w:shd w:val="clear" w:color="auto" w:fill="auto"/>
            <w:tcMar>
              <w:left w:w="0" w:type="dxa"/>
              <w:right w:w="28" w:type="dxa"/>
            </w:tcMar>
            <w:vAlign w:val="center"/>
          </w:tcPr>
          <w:p w14:paraId="797BE99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bottom w:val="nil"/>
            </w:tcBorders>
            <w:shd w:val="clear" w:color="auto" w:fill="auto"/>
            <w:tcMar>
              <w:left w:w="0" w:type="dxa"/>
              <w:right w:w="28" w:type="dxa"/>
            </w:tcMar>
            <w:vAlign w:val="center"/>
          </w:tcPr>
          <w:p w14:paraId="21BE54D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bottom w:val="nil"/>
              <w:right w:val="single" w:sz="8" w:space="0" w:color="auto"/>
              <w:tr2bl w:val="single" w:sz="4" w:space="0" w:color="auto"/>
            </w:tcBorders>
            <w:shd w:val="clear" w:color="auto" w:fill="auto"/>
            <w:tcMar>
              <w:left w:w="0" w:type="dxa"/>
              <w:right w:w="28" w:type="dxa"/>
            </w:tcMar>
            <w:vAlign w:val="center"/>
          </w:tcPr>
          <w:p w14:paraId="1DC9EBD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left w:val="single" w:sz="8" w:space="0" w:color="auto"/>
              <w:bottom w:val="nil"/>
              <w:tr2bl w:val="nil"/>
            </w:tcBorders>
            <w:tcMar>
              <w:left w:w="0" w:type="dxa"/>
              <w:right w:w="28" w:type="dxa"/>
            </w:tcMar>
            <w:vAlign w:val="center"/>
          </w:tcPr>
          <w:p w14:paraId="6668626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bottom w:val="nil"/>
              <w:tr2bl w:val="nil"/>
            </w:tcBorders>
            <w:tcMar>
              <w:left w:w="0" w:type="dxa"/>
              <w:right w:w="28" w:type="dxa"/>
            </w:tcMar>
            <w:vAlign w:val="center"/>
          </w:tcPr>
          <w:p w14:paraId="4D92F89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bottom w:val="nil"/>
              <w:tr2bl w:val="single" w:sz="4" w:space="0" w:color="auto"/>
            </w:tcBorders>
            <w:tcMar>
              <w:left w:w="0" w:type="dxa"/>
              <w:right w:w="28" w:type="dxa"/>
            </w:tcMar>
            <w:vAlign w:val="center"/>
          </w:tcPr>
          <w:p w14:paraId="1A5741B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bottom w:val="nil"/>
              <w:tr2bl w:val="nil"/>
            </w:tcBorders>
            <w:tcMar>
              <w:left w:w="0" w:type="dxa"/>
              <w:right w:w="28" w:type="dxa"/>
            </w:tcMar>
            <w:vAlign w:val="center"/>
          </w:tcPr>
          <w:p w14:paraId="2080342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w:t>
            </w:r>
          </w:p>
        </w:tc>
        <w:tc>
          <w:tcPr>
            <w:tcW w:w="402" w:type="dxa"/>
            <w:tcBorders>
              <w:bottom w:val="nil"/>
              <w:tr2bl w:val="nil"/>
            </w:tcBorders>
            <w:tcMar>
              <w:left w:w="0" w:type="dxa"/>
              <w:right w:w="28" w:type="dxa"/>
            </w:tcMar>
            <w:vAlign w:val="center"/>
          </w:tcPr>
          <w:p w14:paraId="715D00D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pacing w:val="-4"/>
                <w:sz w:val="13"/>
                <w:szCs w:val="13"/>
              </w:rPr>
            </w:pPr>
            <w:r w:rsidRPr="006B00C0">
              <w:rPr>
                <w:color w:val="000000" w:themeColor="text1"/>
                <w:sz w:val="13"/>
                <w:szCs w:val="13"/>
              </w:rPr>
              <w:t>36.4%</w:t>
            </w:r>
          </w:p>
        </w:tc>
        <w:tc>
          <w:tcPr>
            <w:tcW w:w="402" w:type="dxa"/>
            <w:tcBorders>
              <w:bottom w:val="nil"/>
              <w:tr2bl w:val="nil"/>
            </w:tcBorders>
            <w:tcMar>
              <w:left w:w="0" w:type="dxa"/>
              <w:right w:w="28" w:type="dxa"/>
            </w:tcMar>
            <w:vAlign w:val="center"/>
          </w:tcPr>
          <w:p w14:paraId="17F57DE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63.6%</w:t>
            </w:r>
          </w:p>
        </w:tc>
        <w:tc>
          <w:tcPr>
            <w:tcW w:w="402" w:type="dxa"/>
            <w:tcBorders>
              <w:bottom w:val="nil"/>
              <w:right w:val="single" w:sz="8" w:space="0" w:color="auto"/>
              <w:tr2bl w:val="single" w:sz="4" w:space="0" w:color="auto"/>
            </w:tcBorders>
            <w:tcMar>
              <w:left w:w="0" w:type="dxa"/>
              <w:right w:w="28" w:type="dxa"/>
            </w:tcMar>
            <w:vAlign w:val="center"/>
          </w:tcPr>
          <w:p w14:paraId="3FEB423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left w:val="single" w:sz="8" w:space="0" w:color="auto"/>
              <w:bottom w:val="nil"/>
              <w:tr2bl w:val="nil"/>
            </w:tcBorders>
            <w:tcMar>
              <w:left w:w="0" w:type="dxa"/>
              <w:right w:w="28" w:type="dxa"/>
            </w:tcMar>
            <w:vAlign w:val="center"/>
          </w:tcPr>
          <w:p w14:paraId="3F57D5C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bottom w:val="nil"/>
              <w:tr2bl w:val="nil"/>
            </w:tcBorders>
            <w:tcMar>
              <w:left w:w="0" w:type="dxa"/>
              <w:right w:w="28" w:type="dxa"/>
            </w:tcMar>
            <w:vAlign w:val="center"/>
          </w:tcPr>
          <w:p w14:paraId="27B1FE8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bottom w:val="nil"/>
              <w:tr2bl w:val="single" w:sz="4" w:space="0" w:color="auto"/>
            </w:tcBorders>
            <w:shd w:val="clear" w:color="auto" w:fill="auto"/>
            <w:tcMar>
              <w:left w:w="0" w:type="dxa"/>
              <w:right w:w="28" w:type="dxa"/>
            </w:tcMar>
            <w:vAlign w:val="center"/>
          </w:tcPr>
          <w:p w14:paraId="727F425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bottom w:val="nil"/>
              <w:right w:val="single" w:sz="4" w:space="0" w:color="auto"/>
              <w:tr2bl w:val="nil"/>
            </w:tcBorders>
            <w:shd w:val="clear" w:color="auto" w:fill="auto"/>
            <w:tcMar>
              <w:left w:w="0" w:type="dxa"/>
              <w:right w:w="28" w:type="dxa"/>
            </w:tcMar>
            <w:vAlign w:val="center"/>
          </w:tcPr>
          <w:p w14:paraId="1720B24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left w:val="single" w:sz="4" w:space="0" w:color="auto"/>
              <w:bottom w:val="nil"/>
            </w:tcBorders>
            <w:shd w:val="clear" w:color="auto" w:fill="auto"/>
            <w:tcMar>
              <w:left w:w="0" w:type="dxa"/>
              <w:right w:w="28" w:type="dxa"/>
            </w:tcMar>
            <w:vAlign w:val="center"/>
          </w:tcPr>
          <w:p w14:paraId="5C647AA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pacing w:val="-4"/>
                <w:sz w:val="13"/>
                <w:szCs w:val="13"/>
              </w:rPr>
            </w:pPr>
            <w:r w:rsidRPr="006B00C0">
              <w:rPr>
                <w:color w:val="000000" w:themeColor="text1"/>
                <w:sz w:val="13"/>
                <w:szCs w:val="13"/>
              </w:rPr>
              <w:t>0.0%</w:t>
            </w:r>
          </w:p>
        </w:tc>
        <w:tc>
          <w:tcPr>
            <w:tcW w:w="402" w:type="dxa"/>
            <w:tcBorders>
              <w:bottom w:val="nil"/>
            </w:tcBorders>
            <w:shd w:val="clear" w:color="auto" w:fill="auto"/>
            <w:tcMar>
              <w:left w:w="0" w:type="dxa"/>
              <w:right w:w="28" w:type="dxa"/>
            </w:tcMar>
            <w:vAlign w:val="center"/>
          </w:tcPr>
          <w:p w14:paraId="15C2343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3" w:type="dxa"/>
            <w:tcBorders>
              <w:bottom w:val="nil"/>
              <w:right w:val="single" w:sz="8" w:space="0" w:color="auto"/>
              <w:tr2bl w:val="single" w:sz="4" w:space="0" w:color="auto"/>
            </w:tcBorders>
            <w:tcMar>
              <w:left w:w="0" w:type="dxa"/>
              <w:right w:w="28" w:type="dxa"/>
            </w:tcMar>
            <w:vAlign w:val="center"/>
          </w:tcPr>
          <w:p w14:paraId="565A93E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6DBA9A5C"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7F6EFCCD"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FE5326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21</w:t>
            </w:r>
          </w:p>
        </w:tc>
        <w:tc>
          <w:tcPr>
            <w:tcW w:w="402" w:type="dxa"/>
            <w:tcBorders>
              <w:top w:val="nil"/>
              <w:bottom w:val="nil"/>
            </w:tcBorders>
            <w:shd w:val="clear" w:color="auto" w:fill="DEEAF6" w:themeFill="accent1" w:themeFillTint="33"/>
            <w:tcMar>
              <w:left w:w="0" w:type="dxa"/>
              <w:right w:w="28" w:type="dxa"/>
            </w:tcMar>
            <w:vAlign w:val="center"/>
          </w:tcPr>
          <w:p w14:paraId="76CB122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6784244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cBorders>
            <w:shd w:val="clear" w:color="auto" w:fill="DEEAF6" w:themeFill="accent1" w:themeFillTint="33"/>
            <w:tcMar>
              <w:left w:w="0" w:type="dxa"/>
              <w:right w:w="28" w:type="dxa"/>
            </w:tcMar>
            <w:vAlign w:val="center"/>
          </w:tcPr>
          <w:p w14:paraId="536FB38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21</w:t>
            </w:r>
          </w:p>
        </w:tc>
        <w:tc>
          <w:tcPr>
            <w:tcW w:w="402" w:type="dxa"/>
            <w:tcBorders>
              <w:top w:val="nil"/>
              <w:bottom w:val="nil"/>
            </w:tcBorders>
            <w:shd w:val="clear" w:color="auto" w:fill="DEEAF6" w:themeFill="accent1" w:themeFillTint="33"/>
            <w:tcMar>
              <w:left w:w="0" w:type="dxa"/>
              <w:right w:w="28" w:type="dxa"/>
            </w:tcMar>
            <w:vAlign w:val="center"/>
          </w:tcPr>
          <w:p w14:paraId="7F47C4D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pacing w:val="-4"/>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7F577B2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5A1C0AD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nil"/>
            </w:tcBorders>
            <w:shd w:val="clear" w:color="auto" w:fill="DEEAF6" w:themeFill="accent1" w:themeFillTint="33"/>
            <w:tcMar>
              <w:left w:w="0" w:type="dxa"/>
              <w:right w:w="28" w:type="dxa"/>
            </w:tcMar>
            <w:vAlign w:val="center"/>
          </w:tcPr>
          <w:p w14:paraId="00D8B03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r2bl w:val="nil"/>
            </w:tcBorders>
            <w:shd w:val="clear" w:color="auto" w:fill="DEEAF6" w:themeFill="accent1" w:themeFillTint="33"/>
            <w:tcMar>
              <w:left w:w="0" w:type="dxa"/>
              <w:right w:w="28" w:type="dxa"/>
            </w:tcMar>
            <w:vAlign w:val="center"/>
          </w:tcPr>
          <w:p w14:paraId="13EC630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6EA0D15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nil"/>
            </w:tcBorders>
            <w:shd w:val="clear" w:color="auto" w:fill="DEEAF6" w:themeFill="accent1" w:themeFillTint="33"/>
            <w:tcMar>
              <w:left w:w="0" w:type="dxa"/>
              <w:right w:w="28" w:type="dxa"/>
            </w:tcMar>
            <w:vAlign w:val="center"/>
          </w:tcPr>
          <w:p w14:paraId="2A8C30B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bottom w:val="nil"/>
              <w:tr2bl w:val="nil"/>
            </w:tcBorders>
            <w:shd w:val="clear" w:color="auto" w:fill="DEEAF6" w:themeFill="accent1" w:themeFillTint="33"/>
            <w:tcMar>
              <w:left w:w="0" w:type="dxa"/>
              <w:right w:w="28" w:type="dxa"/>
            </w:tcMar>
            <w:vAlign w:val="center"/>
          </w:tcPr>
          <w:p w14:paraId="5F34C10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42.9%</w:t>
            </w:r>
          </w:p>
        </w:tc>
        <w:tc>
          <w:tcPr>
            <w:tcW w:w="402" w:type="dxa"/>
            <w:tcBorders>
              <w:top w:val="nil"/>
              <w:bottom w:val="nil"/>
              <w:tr2bl w:val="nil"/>
            </w:tcBorders>
            <w:shd w:val="clear" w:color="auto" w:fill="DEEAF6" w:themeFill="accent1" w:themeFillTint="33"/>
            <w:tcMar>
              <w:left w:w="0" w:type="dxa"/>
              <w:right w:w="28" w:type="dxa"/>
            </w:tcMar>
            <w:vAlign w:val="center"/>
          </w:tcPr>
          <w:p w14:paraId="05DD20E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57.1%</w:t>
            </w:r>
          </w:p>
        </w:tc>
        <w:tc>
          <w:tcPr>
            <w:tcW w:w="402"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0F42FF3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nil"/>
            </w:tcBorders>
            <w:shd w:val="clear" w:color="auto" w:fill="DEEAF6" w:themeFill="accent1" w:themeFillTint="33"/>
            <w:tcMar>
              <w:left w:w="0" w:type="dxa"/>
              <w:right w:w="28" w:type="dxa"/>
            </w:tcMar>
            <w:vAlign w:val="center"/>
          </w:tcPr>
          <w:p w14:paraId="1846235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r2bl w:val="nil"/>
            </w:tcBorders>
            <w:shd w:val="clear" w:color="auto" w:fill="DEEAF6" w:themeFill="accent1" w:themeFillTint="33"/>
            <w:tcMar>
              <w:left w:w="0" w:type="dxa"/>
              <w:right w:w="28" w:type="dxa"/>
            </w:tcMar>
            <w:vAlign w:val="center"/>
          </w:tcPr>
          <w:p w14:paraId="55C6C78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45E24B3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4" w:space="0" w:color="auto"/>
              <w:tr2bl w:val="nil"/>
            </w:tcBorders>
            <w:shd w:val="clear" w:color="auto" w:fill="DEEAF6" w:themeFill="accent1" w:themeFillTint="33"/>
            <w:tcMar>
              <w:left w:w="0" w:type="dxa"/>
              <w:right w:w="28" w:type="dxa"/>
            </w:tcMar>
            <w:vAlign w:val="center"/>
          </w:tcPr>
          <w:p w14:paraId="156CFC9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1121E9E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tcBorders>
            <w:shd w:val="clear" w:color="auto" w:fill="DEEAF6" w:themeFill="accent1" w:themeFillTint="33"/>
            <w:tcMar>
              <w:left w:w="0" w:type="dxa"/>
              <w:right w:w="28" w:type="dxa"/>
            </w:tcMar>
            <w:vAlign w:val="center"/>
          </w:tcPr>
          <w:p w14:paraId="5D16B7E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3"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4B99FE3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316C5CB7"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2AC0AA78"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26</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3C58789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w:t>
            </w:r>
          </w:p>
        </w:tc>
        <w:tc>
          <w:tcPr>
            <w:tcW w:w="402" w:type="dxa"/>
            <w:tcBorders>
              <w:top w:val="nil"/>
              <w:bottom w:val="nil"/>
            </w:tcBorders>
            <w:shd w:val="clear" w:color="auto" w:fill="auto"/>
            <w:tcMar>
              <w:left w:w="0" w:type="dxa"/>
              <w:right w:w="28" w:type="dxa"/>
            </w:tcMar>
            <w:vAlign w:val="center"/>
          </w:tcPr>
          <w:p w14:paraId="2916044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r2bl w:val="single" w:sz="4" w:space="0" w:color="auto"/>
            </w:tcBorders>
            <w:shd w:val="clear" w:color="auto" w:fill="auto"/>
            <w:tcMar>
              <w:left w:w="0" w:type="dxa"/>
              <w:right w:w="28" w:type="dxa"/>
            </w:tcMar>
            <w:vAlign w:val="center"/>
          </w:tcPr>
          <w:p w14:paraId="4CAEFB1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cBorders>
            <w:shd w:val="clear" w:color="auto" w:fill="auto"/>
            <w:tcMar>
              <w:left w:w="0" w:type="dxa"/>
              <w:right w:w="28" w:type="dxa"/>
            </w:tcMar>
            <w:vAlign w:val="center"/>
          </w:tcPr>
          <w:p w14:paraId="6FE2D53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13</w:t>
            </w:r>
          </w:p>
        </w:tc>
        <w:tc>
          <w:tcPr>
            <w:tcW w:w="402" w:type="dxa"/>
            <w:tcBorders>
              <w:top w:val="nil"/>
              <w:bottom w:val="nil"/>
            </w:tcBorders>
            <w:shd w:val="clear" w:color="auto" w:fill="auto"/>
            <w:tcMar>
              <w:left w:w="0" w:type="dxa"/>
              <w:right w:w="28" w:type="dxa"/>
            </w:tcMar>
            <w:vAlign w:val="center"/>
          </w:tcPr>
          <w:p w14:paraId="6C1AFD4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92.3%</w:t>
            </w:r>
          </w:p>
        </w:tc>
        <w:tc>
          <w:tcPr>
            <w:tcW w:w="402" w:type="dxa"/>
            <w:tcBorders>
              <w:top w:val="nil"/>
              <w:bottom w:val="nil"/>
            </w:tcBorders>
            <w:shd w:val="clear" w:color="auto" w:fill="auto"/>
            <w:tcMar>
              <w:left w:w="0" w:type="dxa"/>
              <w:right w:w="28" w:type="dxa"/>
            </w:tcMar>
            <w:vAlign w:val="center"/>
          </w:tcPr>
          <w:p w14:paraId="6273FD6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7.7%</w:t>
            </w:r>
          </w:p>
        </w:tc>
        <w:tc>
          <w:tcPr>
            <w:tcW w:w="402" w:type="dxa"/>
            <w:tcBorders>
              <w:top w:val="nil"/>
              <w:bottom w:val="nil"/>
              <w:right w:val="single" w:sz="8" w:space="0" w:color="auto"/>
              <w:tr2bl w:val="single" w:sz="4" w:space="0" w:color="auto"/>
            </w:tcBorders>
            <w:shd w:val="clear" w:color="auto" w:fill="auto"/>
            <w:tcMar>
              <w:left w:w="0" w:type="dxa"/>
              <w:right w:w="28" w:type="dxa"/>
            </w:tcMar>
            <w:vAlign w:val="center"/>
          </w:tcPr>
          <w:p w14:paraId="16CCA26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nil"/>
            </w:tcBorders>
            <w:tcMar>
              <w:left w:w="0" w:type="dxa"/>
              <w:right w:w="28" w:type="dxa"/>
            </w:tcMar>
            <w:vAlign w:val="center"/>
          </w:tcPr>
          <w:p w14:paraId="437ED7F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r2bl w:val="nil"/>
            </w:tcBorders>
            <w:tcMar>
              <w:left w:w="0" w:type="dxa"/>
              <w:right w:w="28" w:type="dxa"/>
            </w:tcMar>
            <w:vAlign w:val="center"/>
          </w:tcPr>
          <w:p w14:paraId="742F8E9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bottom w:val="nil"/>
              <w:tr2bl w:val="single" w:sz="4" w:space="0" w:color="auto"/>
            </w:tcBorders>
            <w:tcMar>
              <w:left w:w="0" w:type="dxa"/>
              <w:right w:w="28" w:type="dxa"/>
            </w:tcMar>
            <w:vAlign w:val="center"/>
          </w:tcPr>
          <w:p w14:paraId="5F7F419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nil"/>
            </w:tcBorders>
            <w:tcMar>
              <w:left w:w="0" w:type="dxa"/>
              <w:right w:w="28" w:type="dxa"/>
            </w:tcMar>
            <w:vAlign w:val="center"/>
          </w:tcPr>
          <w:p w14:paraId="3003A01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w:t>
            </w:r>
          </w:p>
        </w:tc>
        <w:tc>
          <w:tcPr>
            <w:tcW w:w="402" w:type="dxa"/>
            <w:tcBorders>
              <w:top w:val="nil"/>
              <w:bottom w:val="nil"/>
              <w:tr2bl w:val="nil"/>
            </w:tcBorders>
            <w:tcMar>
              <w:left w:w="0" w:type="dxa"/>
              <w:right w:w="28" w:type="dxa"/>
            </w:tcMar>
            <w:vAlign w:val="center"/>
          </w:tcPr>
          <w:p w14:paraId="162227B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pacing w:val="-10"/>
                <w:sz w:val="13"/>
                <w:szCs w:val="13"/>
              </w:rPr>
            </w:pPr>
            <w:r w:rsidRPr="006B00C0">
              <w:rPr>
                <w:color w:val="000000" w:themeColor="text1"/>
                <w:sz w:val="13"/>
                <w:szCs w:val="13"/>
              </w:rPr>
              <w:t>33.3%</w:t>
            </w:r>
          </w:p>
        </w:tc>
        <w:tc>
          <w:tcPr>
            <w:tcW w:w="402" w:type="dxa"/>
            <w:tcBorders>
              <w:top w:val="nil"/>
              <w:bottom w:val="nil"/>
              <w:tr2bl w:val="nil"/>
            </w:tcBorders>
            <w:tcMar>
              <w:left w:w="0" w:type="dxa"/>
              <w:right w:w="28" w:type="dxa"/>
            </w:tcMar>
            <w:vAlign w:val="center"/>
          </w:tcPr>
          <w:p w14:paraId="375B682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66.7%</w:t>
            </w:r>
          </w:p>
        </w:tc>
        <w:tc>
          <w:tcPr>
            <w:tcW w:w="402" w:type="dxa"/>
            <w:tcBorders>
              <w:top w:val="nil"/>
              <w:bottom w:val="nil"/>
              <w:right w:val="single" w:sz="8" w:space="0" w:color="auto"/>
              <w:tr2bl w:val="single" w:sz="4" w:space="0" w:color="auto"/>
            </w:tcBorders>
            <w:tcMar>
              <w:left w:w="0" w:type="dxa"/>
              <w:right w:w="28" w:type="dxa"/>
            </w:tcMar>
            <w:vAlign w:val="center"/>
          </w:tcPr>
          <w:p w14:paraId="48B6BE7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nil"/>
            </w:tcBorders>
            <w:tcMar>
              <w:left w:w="0" w:type="dxa"/>
              <w:right w:w="28" w:type="dxa"/>
            </w:tcMar>
            <w:vAlign w:val="center"/>
          </w:tcPr>
          <w:p w14:paraId="25B5941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r2bl w:val="nil"/>
            </w:tcBorders>
            <w:tcMar>
              <w:left w:w="0" w:type="dxa"/>
              <w:right w:w="28" w:type="dxa"/>
            </w:tcMar>
            <w:vAlign w:val="center"/>
          </w:tcPr>
          <w:p w14:paraId="41FF7E1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r2bl w:val="single" w:sz="4" w:space="0" w:color="auto"/>
            </w:tcBorders>
            <w:shd w:val="clear" w:color="auto" w:fill="auto"/>
            <w:tcMar>
              <w:left w:w="0" w:type="dxa"/>
              <w:right w:w="28" w:type="dxa"/>
            </w:tcMar>
            <w:vAlign w:val="center"/>
          </w:tcPr>
          <w:p w14:paraId="0196021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4" w:space="0" w:color="auto"/>
              <w:tr2bl w:val="nil"/>
            </w:tcBorders>
            <w:shd w:val="clear" w:color="auto" w:fill="auto"/>
            <w:tcMar>
              <w:left w:w="0" w:type="dxa"/>
              <w:right w:w="28" w:type="dxa"/>
            </w:tcMar>
            <w:vAlign w:val="center"/>
          </w:tcPr>
          <w:p w14:paraId="72DBFBB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left w:val="single" w:sz="4" w:space="0" w:color="auto"/>
              <w:bottom w:val="nil"/>
            </w:tcBorders>
            <w:shd w:val="clear" w:color="auto" w:fill="auto"/>
            <w:tcMar>
              <w:left w:w="0" w:type="dxa"/>
              <w:right w:w="28" w:type="dxa"/>
            </w:tcMar>
            <w:vAlign w:val="center"/>
          </w:tcPr>
          <w:p w14:paraId="7C55360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tcBorders>
            <w:shd w:val="clear" w:color="auto" w:fill="auto"/>
            <w:tcMar>
              <w:left w:w="0" w:type="dxa"/>
              <w:right w:w="28" w:type="dxa"/>
            </w:tcMar>
            <w:vAlign w:val="center"/>
          </w:tcPr>
          <w:p w14:paraId="6C06DB7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3" w:type="dxa"/>
            <w:tcBorders>
              <w:top w:val="nil"/>
              <w:bottom w:val="nil"/>
              <w:right w:val="single" w:sz="8" w:space="0" w:color="auto"/>
              <w:tr2bl w:val="single" w:sz="4" w:space="0" w:color="auto"/>
            </w:tcBorders>
            <w:tcMar>
              <w:left w:w="0" w:type="dxa"/>
              <w:right w:w="28" w:type="dxa"/>
            </w:tcMar>
            <w:vAlign w:val="center"/>
          </w:tcPr>
          <w:p w14:paraId="5E1D9F1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0A5A544A"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252DB6E4"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27</w:t>
            </w:r>
            <w:r w:rsidRPr="006B00C0">
              <w:rPr>
                <w:rFonts w:hint="eastAsia"/>
                <w:color w:val="000000" w:themeColor="text1"/>
                <w:sz w:val="13"/>
                <w:szCs w:val="13"/>
              </w:rPr>
              <w:t>年</w:t>
            </w:r>
          </w:p>
        </w:tc>
        <w:tc>
          <w:tcPr>
            <w:tcW w:w="402" w:type="dxa"/>
            <w:tcBorders>
              <w:top w:val="nil"/>
              <w:left w:val="single" w:sz="8" w:space="0" w:color="auto"/>
              <w:bottom w:val="nil"/>
              <w:tr2bl w:val="single" w:sz="4" w:space="0" w:color="auto"/>
            </w:tcBorders>
            <w:shd w:val="clear" w:color="auto" w:fill="DEEAF6" w:themeFill="accent1" w:themeFillTint="33"/>
            <w:tcMar>
              <w:left w:w="0" w:type="dxa"/>
              <w:right w:w="28" w:type="dxa"/>
            </w:tcMar>
            <w:vAlign w:val="center"/>
          </w:tcPr>
          <w:p w14:paraId="65CE1D9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2F51549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5E26E39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14F5332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1DB8343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3EB7DBA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2E73507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single" w:sz="4" w:space="0" w:color="auto"/>
            </w:tcBorders>
            <w:shd w:val="clear" w:color="auto" w:fill="DEEAF6" w:themeFill="accent1" w:themeFillTint="33"/>
            <w:tcMar>
              <w:left w:w="0" w:type="dxa"/>
              <w:right w:w="28" w:type="dxa"/>
            </w:tcMar>
            <w:vAlign w:val="center"/>
          </w:tcPr>
          <w:p w14:paraId="18E1DBA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2BB4CFB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529179D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31FC2F8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32B93D7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0778DBA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428E3C3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left w:val="single" w:sz="8" w:space="0" w:color="auto"/>
              <w:bottom w:val="nil"/>
              <w:tr2bl w:val="single" w:sz="4" w:space="0" w:color="auto"/>
            </w:tcBorders>
            <w:shd w:val="clear" w:color="auto" w:fill="DEEAF6" w:themeFill="accent1" w:themeFillTint="33"/>
            <w:tcMar>
              <w:left w:w="0" w:type="dxa"/>
              <w:right w:w="28" w:type="dxa"/>
            </w:tcMar>
            <w:vAlign w:val="center"/>
          </w:tcPr>
          <w:p w14:paraId="65A9524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2BC5C25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5CBD299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4" w:space="0" w:color="auto"/>
              <w:tr2bl w:val="single" w:sz="4" w:space="0" w:color="auto"/>
            </w:tcBorders>
            <w:shd w:val="clear" w:color="auto" w:fill="DEEAF6" w:themeFill="accent1" w:themeFillTint="33"/>
            <w:tcMar>
              <w:left w:w="0" w:type="dxa"/>
              <w:right w:w="28" w:type="dxa"/>
            </w:tcMar>
            <w:vAlign w:val="center"/>
          </w:tcPr>
          <w:p w14:paraId="5FF1899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4" w:space="0" w:color="auto"/>
              <w:bottom w:val="nil"/>
              <w:tr2bl w:val="single" w:sz="4" w:space="0" w:color="auto"/>
            </w:tcBorders>
            <w:shd w:val="clear" w:color="auto" w:fill="DEEAF6" w:themeFill="accent1" w:themeFillTint="33"/>
            <w:tcMar>
              <w:left w:w="0" w:type="dxa"/>
              <w:right w:w="28" w:type="dxa"/>
            </w:tcMar>
            <w:vAlign w:val="center"/>
          </w:tcPr>
          <w:p w14:paraId="5037D90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098E528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3"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34004B6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2B2245E7"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46605D7E"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28</w:t>
            </w:r>
            <w:r w:rsidRPr="006B00C0">
              <w:rPr>
                <w:rFonts w:hint="eastAsia"/>
                <w:color w:val="000000" w:themeColor="text1"/>
                <w:sz w:val="13"/>
                <w:szCs w:val="13"/>
              </w:rPr>
              <w:t>年</w:t>
            </w:r>
          </w:p>
        </w:tc>
        <w:tc>
          <w:tcPr>
            <w:tcW w:w="402" w:type="dxa"/>
            <w:tcBorders>
              <w:top w:val="nil"/>
              <w:left w:val="single" w:sz="8" w:space="0" w:color="auto"/>
              <w:bottom w:val="nil"/>
              <w:tr2bl w:val="single" w:sz="4" w:space="0" w:color="auto"/>
            </w:tcBorders>
            <w:tcMar>
              <w:left w:w="0" w:type="dxa"/>
              <w:right w:w="28" w:type="dxa"/>
            </w:tcMar>
            <w:vAlign w:val="center"/>
          </w:tcPr>
          <w:p w14:paraId="79EF96F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777F8D0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7351EC6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28E81C4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6B92251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60A6A86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8" w:space="0" w:color="auto"/>
              <w:tr2bl w:val="single" w:sz="4" w:space="0" w:color="auto"/>
            </w:tcBorders>
            <w:shd w:val="clear" w:color="auto" w:fill="auto"/>
            <w:tcMar>
              <w:left w:w="0" w:type="dxa"/>
              <w:right w:w="28" w:type="dxa"/>
            </w:tcMar>
            <w:vAlign w:val="center"/>
          </w:tcPr>
          <w:p w14:paraId="7497030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single" w:sz="4" w:space="0" w:color="auto"/>
            </w:tcBorders>
            <w:tcMar>
              <w:left w:w="0" w:type="dxa"/>
              <w:right w:w="28" w:type="dxa"/>
            </w:tcMar>
            <w:vAlign w:val="center"/>
          </w:tcPr>
          <w:p w14:paraId="605C29A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4AB73DF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72D20DF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7F6DBA2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2F8A6D4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6C8E851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right w:val="single" w:sz="8" w:space="0" w:color="auto"/>
              <w:tr2bl w:val="single" w:sz="4" w:space="0" w:color="auto"/>
            </w:tcBorders>
            <w:tcMar>
              <w:left w:w="0" w:type="dxa"/>
              <w:right w:w="28" w:type="dxa"/>
            </w:tcMar>
            <w:vAlign w:val="center"/>
          </w:tcPr>
          <w:p w14:paraId="3295D1A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left w:val="single" w:sz="8" w:space="0" w:color="auto"/>
              <w:bottom w:val="nil"/>
              <w:tr2bl w:val="single" w:sz="4" w:space="0" w:color="auto"/>
            </w:tcBorders>
            <w:tcMar>
              <w:left w:w="0" w:type="dxa"/>
              <w:right w:w="28" w:type="dxa"/>
            </w:tcMar>
            <w:vAlign w:val="center"/>
          </w:tcPr>
          <w:p w14:paraId="3899A46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7944D2F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605F305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4" w:space="0" w:color="auto"/>
              <w:tr2bl w:val="single" w:sz="4" w:space="0" w:color="auto"/>
            </w:tcBorders>
            <w:shd w:val="clear" w:color="auto" w:fill="auto"/>
            <w:tcMar>
              <w:left w:w="0" w:type="dxa"/>
              <w:right w:w="28" w:type="dxa"/>
            </w:tcMar>
            <w:vAlign w:val="center"/>
          </w:tcPr>
          <w:p w14:paraId="3ECF54C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4" w:space="0" w:color="auto"/>
              <w:bottom w:val="nil"/>
              <w:tr2bl w:val="single" w:sz="4" w:space="0" w:color="auto"/>
            </w:tcBorders>
            <w:shd w:val="clear" w:color="auto" w:fill="auto"/>
            <w:tcMar>
              <w:left w:w="0" w:type="dxa"/>
              <w:right w:w="28" w:type="dxa"/>
            </w:tcMar>
            <w:vAlign w:val="center"/>
          </w:tcPr>
          <w:p w14:paraId="32F311F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3205A7E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3" w:type="dxa"/>
            <w:tcBorders>
              <w:top w:val="nil"/>
              <w:bottom w:val="nil"/>
              <w:right w:val="single" w:sz="8" w:space="0" w:color="auto"/>
              <w:tr2bl w:val="single" w:sz="4" w:space="0" w:color="auto"/>
            </w:tcBorders>
            <w:tcMar>
              <w:left w:w="0" w:type="dxa"/>
              <w:right w:w="28" w:type="dxa"/>
            </w:tcMar>
            <w:vAlign w:val="center"/>
          </w:tcPr>
          <w:p w14:paraId="1E07C52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4B92CB69"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5CE06A42"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29</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85960C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07E2CDB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2F9F4D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A339BE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58F0A9A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23AA845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FA3579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8651EB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7A5835E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53</w:t>
            </w:r>
          </w:p>
        </w:tc>
        <w:tc>
          <w:tcPr>
            <w:tcW w:w="402" w:type="dxa"/>
            <w:tcBorders>
              <w:top w:val="nil"/>
              <w:bottom w:val="nil"/>
            </w:tcBorders>
            <w:shd w:val="clear" w:color="auto" w:fill="DEEAF6" w:themeFill="accent1" w:themeFillTint="33"/>
            <w:tcMar>
              <w:left w:w="0" w:type="dxa"/>
              <w:right w:w="28" w:type="dxa"/>
            </w:tcMar>
            <w:vAlign w:val="center"/>
          </w:tcPr>
          <w:p w14:paraId="251906E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C2AD56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57</w:t>
            </w:r>
          </w:p>
        </w:tc>
        <w:tc>
          <w:tcPr>
            <w:tcW w:w="402" w:type="dxa"/>
            <w:tcBorders>
              <w:top w:val="nil"/>
              <w:bottom w:val="nil"/>
            </w:tcBorders>
            <w:shd w:val="clear" w:color="auto" w:fill="DEEAF6" w:themeFill="accent1" w:themeFillTint="33"/>
            <w:tcMar>
              <w:left w:w="0" w:type="dxa"/>
              <w:right w:w="28" w:type="dxa"/>
            </w:tcMar>
            <w:vAlign w:val="center"/>
          </w:tcPr>
          <w:p w14:paraId="224A02E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7.0%</w:t>
            </w:r>
          </w:p>
        </w:tc>
        <w:tc>
          <w:tcPr>
            <w:tcW w:w="402" w:type="dxa"/>
            <w:tcBorders>
              <w:top w:val="nil"/>
              <w:bottom w:val="nil"/>
            </w:tcBorders>
            <w:shd w:val="clear" w:color="auto" w:fill="DEEAF6" w:themeFill="accent1" w:themeFillTint="33"/>
            <w:tcMar>
              <w:left w:w="0" w:type="dxa"/>
              <w:right w:w="28" w:type="dxa"/>
            </w:tcMar>
            <w:vAlign w:val="center"/>
          </w:tcPr>
          <w:p w14:paraId="0C5DFEA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93.0%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CFF495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8ADBEC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7C7C1A1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DEEAF6" w:themeFill="accent1" w:themeFillTint="33"/>
            <w:tcMar>
              <w:left w:w="0" w:type="dxa"/>
              <w:right w:w="28" w:type="dxa"/>
            </w:tcMar>
            <w:vAlign w:val="center"/>
          </w:tcPr>
          <w:p w14:paraId="40023A6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30883F7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18</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75F87AB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27.8%</w:t>
            </w:r>
          </w:p>
        </w:tc>
        <w:tc>
          <w:tcPr>
            <w:tcW w:w="402" w:type="dxa"/>
            <w:tcBorders>
              <w:top w:val="nil"/>
              <w:bottom w:val="nil"/>
            </w:tcBorders>
            <w:shd w:val="clear" w:color="auto" w:fill="DEEAF6" w:themeFill="accent1" w:themeFillTint="33"/>
            <w:tcMar>
              <w:left w:w="0" w:type="dxa"/>
              <w:right w:w="28" w:type="dxa"/>
            </w:tcMar>
            <w:vAlign w:val="center"/>
          </w:tcPr>
          <w:p w14:paraId="5888DCA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38.9%</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1585DD9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r>
      <w:tr w:rsidR="006B00C0" w:rsidRPr="006B00C0" w14:paraId="5272DED7"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59926804"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30</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60AD385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auto"/>
            <w:tcMar>
              <w:left w:w="0" w:type="dxa"/>
              <w:right w:w="28" w:type="dxa"/>
            </w:tcMar>
            <w:vAlign w:val="center"/>
          </w:tcPr>
          <w:p w14:paraId="705862F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09D9580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212C44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auto"/>
            <w:tcMar>
              <w:left w:w="0" w:type="dxa"/>
              <w:right w:w="28" w:type="dxa"/>
            </w:tcMar>
            <w:vAlign w:val="center"/>
          </w:tcPr>
          <w:p w14:paraId="5501D44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71.4%</w:t>
            </w:r>
          </w:p>
        </w:tc>
        <w:tc>
          <w:tcPr>
            <w:tcW w:w="402" w:type="dxa"/>
            <w:tcBorders>
              <w:top w:val="nil"/>
              <w:bottom w:val="nil"/>
            </w:tcBorders>
            <w:shd w:val="clear" w:color="auto" w:fill="auto"/>
            <w:tcMar>
              <w:left w:w="0" w:type="dxa"/>
              <w:right w:w="28" w:type="dxa"/>
            </w:tcMar>
            <w:vAlign w:val="center"/>
          </w:tcPr>
          <w:p w14:paraId="4239900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28.6%</w:t>
            </w:r>
          </w:p>
        </w:tc>
        <w:tc>
          <w:tcPr>
            <w:tcW w:w="402" w:type="dxa"/>
            <w:tcBorders>
              <w:top w:val="nil"/>
              <w:bottom w:val="nil"/>
              <w:right w:val="single" w:sz="8" w:space="0" w:color="auto"/>
            </w:tcBorders>
            <w:shd w:val="clear" w:color="auto" w:fill="auto"/>
            <w:tcMar>
              <w:left w:w="0" w:type="dxa"/>
              <w:right w:w="28" w:type="dxa"/>
            </w:tcMar>
            <w:vAlign w:val="center"/>
          </w:tcPr>
          <w:p w14:paraId="3556DCB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605D5A1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tcMar>
              <w:left w:w="0" w:type="dxa"/>
              <w:right w:w="28" w:type="dxa"/>
            </w:tcMar>
            <w:vAlign w:val="center"/>
          </w:tcPr>
          <w:p w14:paraId="78557AB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40</w:t>
            </w:r>
          </w:p>
        </w:tc>
        <w:tc>
          <w:tcPr>
            <w:tcW w:w="402" w:type="dxa"/>
            <w:tcBorders>
              <w:top w:val="nil"/>
              <w:bottom w:val="nil"/>
            </w:tcBorders>
            <w:tcMar>
              <w:left w:w="0" w:type="dxa"/>
              <w:right w:w="28" w:type="dxa"/>
            </w:tcMar>
            <w:vAlign w:val="center"/>
          </w:tcPr>
          <w:p w14:paraId="0250D8C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29A1E1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44</w:t>
            </w:r>
          </w:p>
        </w:tc>
        <w:tc>
          <w:tcPr>
            <w:tcW w:w="402" w:type="dxa"/>
            <w:tcBorders>
              <w:top w:val="nil"/>
              <w:bottom w:val="nil"/>
            </w:tcBorders>
            <w:tcMar>
              <w:left w:w="0" w:type="dxa"/>
              <w:right w:w="28" w:type="dxa"/>
            </w:tcMar>
            <w:vAlign w:val="center"/>
          </w:tcPr>
          <w:p w14:paraId="1D814E9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9.1%</w:t>
            </w:r>
          </w:p>
        </w:tc>
        <w:tc>
          <w:tcPr>
            <w:tcW w:w="402" w:type="dxa"/>
            <w:tcBorders>
              <w:top w:val="nil"/>
              <w:bottom w:val="nil"/>
            </w:tcBorders>
            <w:tcMar>
              <w:left w:w="0" w:type="dxa"/>
              <w:right w:w="28" w:type="dxa"/>
            </w:tcMar>
            <w:vAlign w:val="center"/>
          </w:tcPr>
          <w:p w14:paraId="04B0FFE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90.9%</w:t>
            </w:r>
          </w:p>
        </w:tc>
        <w:tc>
          <w:tcPr>
            <w:tcW w:w="402" w:type="dxa"/>
            <w:tcBorders>
              <w:top w:val="nil"/>
              <w:bottom w:val="nil"/>
              <w:right w:val="single" w:sz="8" w:space="0" w:color="auto"/>
            </w:tcBorders>
            <w:tcMar>
              <w:left w:w="0" w:type="dxa"/>
              <w:right w:w="28" w:type="dxa"/>
            </w:tcMar>
            <w:vAlign w:val="center"/>
          </w:tcPr>
          <w:p w14:paraId="1555FCD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1ED269C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12</w:t>
            </w:r>
          </w:p>
        </w:tc>
        <w:tc>
          <w:tcPr>
            <w:tcW w:w="402" w:type="dxa"/>
            <w:tcBorders>
              <w:top w:val="nil"/>
              <w:bottom w:val="nil"/>
            </w:tcBorders>
            <w:tcMar>
              <w:left w:w="0" w:type="dxa"/>
              <w:right w:w="28" w:type="dxa"/>
            </w:tcMar>
            <w:vAlign w:val="center"/>
          </w:tcPr>
          <w:p w14:paraId="092FBED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24</w:t>
            </w:r>
          </w:p>
        </w:tc>
        <w:tc>
          <w:tcPr>
            <w:tcW w:w="402" w:type="dxa"/>
            <w:tcBorders>
              <w:top w:val="nil"/>
              <w:bottom w:val="nil"/>
            </w:tcBorders>
            <w:shd w:val="clear" w:color="auto" w:fill="auto"/>
            <w:tcMar>
              <w:left w:w="0" w:type="dxa"/>
              <w:right w:w="28" w:type="dxa"/>
            </w:tcMar>
            <w:vAlign w:val="center"/>
          </w:tcPr>
          <w:p w14:paraId="07B8507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44F488D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36</w:t>
            </w:r>
          </w:p>
        </w:tc>
        <w:tc>
          <w:tcPr>
            <w:tcW w:w="402" w:type="dxa"/>
            <w:tcBorders>
              <w:top w:val="nil"/>
              <w:left w:val="single" w:sz="4" w:space="0" w:color="auto"/>
              <w:bottom w:val="nil"/>
            </w:tcBorders>
            <w:shd w:val="clear" w:color="auto" w:fill="auto"/>
            <w:tcMar>
              <w:left w:w="0" w:type="dxa"/>
              <w:right w:w="28" w:type="dxa"/>
            </w:tcMar>
            <w:vAlign w:val="center"/>
          </w:tcPr>
          <w:p w14:paraId="7432EAE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2" w:type="dxa"/>
            <w:tcBorders>
              <w:top w:val="nil"/>
              <w:bottom w:val="nil"/>
            </w:tcBorders>
            <w:shd w:val="clear" w:color="auto" w:fill="auto"/>
            <w:tcMar>
              <w:left w:w="0" w:type="dxa"/>
              <w:right w:w="28" w:type="dxa"/>
            </w:tcMar>
            <w:vAlign w:val="center"/>
          </w:tcPr>
          <w:p w14:paraId="606BC79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66.7%</w:t>
            </w:r>
          </w:p>
        </w:tc>
        <w:tc>
          <w:tcPr>
            <w:tcW w:w="403" w:type="dxa"/>
            <w:tcBorders>
              <w:top w:val="nil"/>
              <w:bottom w:val="nil"/>
              <w:right w:val="single" w:sz="8" w:space="0" w:color="auto"/>
            </w:tcBorders>
            <w:tcMar>
              <w:left w:w="0" w:type="dxa"/>
              <w:right w:w="28" w:type="dxa"/>
            </w:tcMar>
            <w:vAlign w:val="center"/>
          </w:tcPr>
          <w:p w14:paraId="21D3B92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0F900651"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1BDBB77F"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31</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71B515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4E0D288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69D9021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532CD0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48F1669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66.7%</w:t>
            </w:r>
          </w:p>
        </w:tc>
        <w:tc>
          <w:tcPr>
            <w:tcW w:w="402" w:type="dxa"/>
            <w:tcBorders>
              <w:top w:val="nil"/>
              <w:bottom w:val="nil"/>
            </w:tcBorders>
            <w:shd w:val="clear" w:color="auto" w:fill="DEEAF6" w:themeFill="accent1" w:themeFillTint="33"/>
            <w:tcMar>
              <w:left w:w="0" w:type="dxa"/>
              <w:right w:w="28" w:type="dxa"/>
            </w:tcMar>
            <w:vAlign w:val="center"/>
          </w:tcPr>
          <w:p w14:paraId="6FFA1DF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95BE4B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56240F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2563CAB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44</w:t>
            </w:r>
          </w:p>
        </w:tc>
        <w:tc>
          <w:tcPr>
            <w:tcW w:w="402" w:type="dxa"/>
            <w:tcBorders>
              <w:top w:val="nil"/>
              <w:bottom w:val="nil"/>
            </w:tcBorders>
            <w:shd w:val="clear" w:color="auto" w:fill="DEEAF6" w:themeFill="accent1" w:themeFillTint="33"/>
            <w:tcMar>
              <w:left w:w="0" w:type="dxa"/>
              <w:right w:w="28" w:type="dxa"/>
            </w:tcMar>
            <w:vAlign w:val="center"/>
          </w:tcPr>
          <w:p w14:paraId="006530D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50F77D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45</w:t>
            </w:r>
          </w:p>
        </w:tc>
        <w:tc>
          <w:tcPr>
            <w:tcW w:w="402" w:type="dxa"/>
            <w:tcBorders>
              <w:top w:val="nil"/>
              <w:bottom w:val="nil"/>
            </w:tcBorders>
            <w:shd w:val="clear" w:color="auto" w:fill="DEEAF6" w:themeFill="accent1" w:themeFillTint="33"/>
            <w:tcMar>
              <w:left w:w="0" w:type="dxa"/>
              <w:right w:w="28" w:type="dxa"/>
            </w:tcMar>
            <w:vAlign w:val="center"/>
          </w:tcPr>
          <w:p w14:paraId="7D74E40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2.2%</w:t>
            </w:r>
          </w:p>
        </w:tc>
        <w:tc>
          <w:tcPr>
            <w:tcW w:w="402" w:type="dxa"/>
            <w:tcBorders>
              <w:top w:val="nil"/>
              <w:bottom w:val="nil"/>
            </w:tcBorders>
            <w:shd w:val="clear" w:color="auto" w:fill="DEEAF6" w:themeFill="accent1" w:themeFillTint="33"/>
            <w:tcMar>
              <w:left w:w="0" w:type="dxa"/>
              <w:right w:w="28" w:type="dxa"/>
            </w:tcMar>
            <w:vAlign w:val="center"/>
          </w:tcPr>
          <w:p w14:paraId="085D750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97.8%</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45F714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C895B3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DEEAF6" w:themeFill="accent1" w:themeFillTint="33"/>
            <w:tcMar>
              <w:left w:w="0" w:type="dxa"/>
              <w:right w:w="28" w:type="dxa"/>
            </w:tcMar>
            <w:vAlign w:val="center"/>
          </w:tcPr>
          <w:p w14:paraId="1C7CAC6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5EE2B4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4CFF306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74F1227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61C3B51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2C067A5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5E89DA1B"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234F196F"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32</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2C8F802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auto"/>
            <w:tcMar>
              <w:left w:w="0" w:type="dxa"/>
              <w:right w:w="28" w:type="dxa"/>
            </w:tcMar>
            <w:vAlign w:val="center"/>
          </w:tcPr>
          <w:p w14:paraId="1834474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89FA3A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F56C36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auto"/>
            <w:tcMar>
              <w:left w:w="0" w:type="dxa"/>
              <w:right w:w="28" w:type="dxa"/>
            </w:tcMar>
            <w:vAlign w:val="center"/>
          </w:tcPr>
          <w:p w14:paraId="0E92BF3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2EBEDD2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6B35F24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0F9CB64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A0ABBC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25</w:t>
            </w:r>
          </w:p>
        </w:tc>
        <w:tc>
          <w:tcPr>
            <w:tcW w:w="402" w:type="dxa"/>
            <w:tcBorders>
              <w:top w:val="nil"/>
              <w:bottom w:val="nil"/>
            </w:tcBorders>
            <w:tcMar>
              <w:left w:w="0" w:type="dxa"/>
              <w:right w:w="28" w:type="dxa"/>
            </w:tcMar>
            <w:vAlign w:val="center"/>
          </w:tcPr>
          <w:p w14:paraId="58D3B62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CFF308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25</w:t>
            </w:r>
          </w:p>
        </w:tc>
        <w:tc>
          <w:tcPr>
            <w:tcW w:w="402" w:type="dxa"/>
            <w:tcBorders>
              <w:top w:val="nil"/>
              <w:bottom w:val="nil"/>
            </w:tcBorders>
            <w:tcMar>
              <w:left w:w="0" w:type="dxa"/>
              <w:right w:w="28" w:type="dxa"/>
            </w:tcMar>
            <w:vAlign w:val="center"/>
          </w:tcPr>
          <w:p w14:paraId="74F6C19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tcBorders>
            <w:tcMar>
              <w:left w:w="0" w:type="dxa"/>
              <w:right w:w="28" w:type="dxa"/>
            </w:tcMar>
            <w:vAlign w:val="center"/>
          </w:tcPr>
          <w:p w14:paraId="396E211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right w:val="single" w:sz="8" w:space="0" w:color="auto"/>
            </w:tcBorders>
            <w:tcMar>
              <w:left w:w="0" w:type="dxa"/>
              <w:right w:w="28" w:type="dxa"/>
            </w:tcMar>
            <w:vAlign w:val="center"/>
          </w:tcPr>
          <w:p w14:paraId="50F92C3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02228CF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tcMar>
              <w:left w:w="0" w:type="dxa"/>
              <w:right w:w="28" w:type="dxa"/>
            </w:tcMar>
            <w:vAlign w:val="center"/>
          </w:tcPr>
          <w:p w14:paraId="02873FD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9A8FFF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03705D9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left w:val="single" w:sz="4" w:space="0" w:color="auto"/>
              <w:bottom w:val="nil"/>
            </w:tcBorders>
            <w:shd w:val="clear" w:color="auto" w:fill="auto"/>
            <w:tcMar>
              <w:left w:w="0" w:type="dxa"/>
              <w:right w:w="28" w:type="dxa"/>
            </w:tcMar>
            <w:vAlign w:val="center"/>
          </w:tcPr>
          <w:p w14:paraId="08C2A11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2DABE5F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tcMar>
              <w:left w:w="0" w:type="dxa"/>
              <w:right w:w="28" w:type="dxa"/>
            </w:tcMar>
            <w:vAlign w:val="center"/>
          </w:tcPr>
          <w:p w14:paraId="36A1215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6C44C00A"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6981182B"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33</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8892C1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616C917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D14934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9624AC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0ADC960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4B74788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4E41127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16EFC6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09D6081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53</w:t>
            </w:r>
          </w:p>
        </w:tc>
        <w:tc>
          <w:tcPr>
            <w:tcW w:w="402" w:type="dxa"/>
            <w:tcBorders>
              <w:top w:val="nil"/>
              <w:bottom w:val="nil"/>
            </w:tcBorders>
            <w:shd w:val="clear" w:color="auto" w:fill="DEEAF6" w:themeFill="accent1" w:themeFillTint="33"/>
            <w:tcMar>
              <w:left w:w="0" w:type="dxa"/>
              <w:right w:w="28" w:type="dxa"/>
            </w:tcMar>
            <w:vAlign w:val="center"/>
          </w:tcPr>
          <w:p w14:paraId="72FFFEF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1E5299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54</w:t>
            </w:r>
          </w:p>
        </w:tc>
        <w:tc>
          <w:tcPr>
            <w:tcW w:w="402" w:type="dxa"/>
            <w:tcBorders>
              <w:top w:val="nil"/>
              <w:bottom w:val="nil"/>
            </w:tcBorders>
            <w:shd w:val="clear" w:color="auto" w:fill="DEEAF6" w:themeFill="accent1" w:themeFillTint="33"/>
            <w:tcMar>
              <w:left w:w="0" w:type="dxa"/>
              <w:right w:w="28" w:type="dxa"/>
            </w:tcMar>
            <w:vAlign w:val="center"/>
          </w:tcPr>
          <w:p w14:paraId="2F785F7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1.9%</w:t>
            </w:r>
          </w:p>
        </w:tc>
        <w:tc>
          <w:tcPr>
            <w:tcW w:w="402" w:type="dxa"/>
            <w:tcBorders>
              <w:top w:val="nil"/>
              <w:bottom w:val="nil"/>
            </w:tcBorders>
            <w:shd w:val="clear" w:color="auto" w:fill="DEEAF6" w:themeFill="accent1" w:themeFillTint="33"/>
            <w:tcMar>
              <w:left w:w="0" w:type="dxa"/>
              <w:right w:w="28" w:type="dxa"/>
            </w:tcMar>
            <w:vAlign w:val="center"/>
          </w:tcPr>
          <w:p w14:paraId="37F23BA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98.1%</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2E6779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E85B49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2A6EDB0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9D670C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32B0F06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4902D01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0BF50EA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53407E9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60B70AF6"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24883C64"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34</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19818C7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19F582C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AA7AB5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D6523A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7C1507F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4DDE9FB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70A0F59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69FA3C6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3FEB3AC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35</w:t>
            </w:r>
          </w:p>
        </w:tc>
        <w:tc>
          <w:tcPr>
            <w:tcW w:w="402" w:type="dxa"/>
            <w:tcBorders>
              <w:top w:val="nil"/>
              <w:bottom w:val="nil"/>
            </w:tcBorders>
            <w:tcMar>
              <w:left w:w="0" w:type="dxa"/>
              <w:right w:w="28" w:type="dxa"/>
            </w:tcMar>
            <w:vAlign w:val="center"/>
          </w:tcPr>
          <w:p w14:paraId="3E3A4FC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E12CE8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36</w:t>
            </w:r>
          </w:p>
        </w:tc>
        <w:tc>
          <w:tcPr>
            <w:tcW w:w="402" w:type="dxa"/>
            <w:tcBorders>
              <w:top w:val="nil"/>
              <w:bottom w:val="nil"/>
            </w:tcBorders>
            <w:tcMar>
              <w:left w:w="0" w:type="dxa"/>
              <w:right w:w="28" w:type="dxa"/>
            </w:tcMar>
            <w:vAlign w:val="center"/>
          </w:tcPr>
          <w:p w14:paraId="1289A6A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2.8%</w:t>
            </w:r>
          </w:p>
        </w:tc>
        <w:tc>
          <w:tcPr>
            <w:tcW w:w="402" w:type="dxa"/>
            <w:tcBorders>
              <w:top w:val="nil"/>
              <w:bottom w:val="nil"/>
            </w:tcBorders>
            <w:tcMar>
              <w:left w:w="0" w:type="dxa"/>
              <w:right w:w="28" w:type="dxa"/>
            </w:tcMar>
            <w:vAlign w:val="center"/>
          </w:tcPr>
          <w:p w14:paraId="45CA079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97.2%</w:t>
            </w:r>
          </w:p>
        </w:tc>
        <w:tc>
          <w:tcPr>
            <w:tcW w:w="402" w:type="dxa"/>
            <w:tcBorders>
              <w:top w:val="nil"/>
              <w:bottom w:val="nil"/>
              <w:right w:val="single" w:sz="8" w:space="0" w:color="auto"/>
            </w:tcBorders>
            <w:tcMar>
              <w:left w:w="0" w:type="dxa"/>
              <w:right w:w="28" w:type="dxa"/>
            </w:tcMar>
            <w:vAlign w:val="center"/>
          </w:tcPr>
          <w:p w14:paraId="7291FFE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6613F94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w:t>
            </w:r>
          </w:p>
        </w:tc>
        <w:tc>
          <w:tcPr>
            <w:tcW w:w="402" w:type="dxa"/>
            <w:tcBorders>
              <w:top w:val="nil"/>
              <w:bottom w:val="nil"/>
            </w:tcBorders>
            <w:tcMar>
              <w:left w:w="0" w:type="dxa"/>
              <w:right w:w="28" w:type="dxa"/>
            </w:tcMar>
            <w:vAlign w:val="center"/>
          </w:tcPr>
          <w:p w14:paraId="274F962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33F285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18FB358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left w:val="single" w:sz="4" w:space="0" w:color="auto"/>
              <w:bottom w:val="nil"/>
            </w:tcBorders>
            <w:shd w:val="clear" w:color="auto" w:fill="auto"/>
            <w:tcMar>
              <w:left w:w="0" w:type="dxa"/>
              <w:right w:w="28" w:type="dxa"/>
            </w:tcMar>
            <w:vAlign w:val="center"/>
          </w:tcPr>
          <w:p w14:paraId="7840233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4F93421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tcMar>
              <w:left w:w="0" w:type="dxa"/>
              <w:right w:w="28" w:type="dxa"/>
            </w:tcMar>
            <w:vAlign w:val="center"/>
          </w:tcPr>
          <w:p w14:paraId="5F5BD2E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3F66B413"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692C62CB"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6D7075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6242AA7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32937B9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EF9253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1714EB1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80.0%</w:t>
            </w:r>
          </w:p>
        </w:tc>
        <w:tc>
          <w:tcPr>
            <w:tcW w:w="402" w:type="dxa"/>
            <w:tcBorders>
              <w:top w:val="nil"/>
              <w:bottom w:val="nil"/>
            </w:tcBorders>
            <w:shd w:val="clear" w:color="auto" w:fill="DEEAF6" w:themeFill="accent1" w:themeFillTint="33"/>
            <w:tcMar>
              <w:left w:w="0" w:type="dxa"/>
              <w:right w:w="28" w:type="dxa"/>
            </w:tcMar>
            <w:vAlign w:val="center"/>
          </w:tcPr>
          <w:p w14:paraId="188BE23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49714FE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B137CE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55AA986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19</w:t>
            </w:r>
          </w:p>
        </w:tc>
        <w:tc>
          <w:tcPr>
            <w:tcW w:w="402" w:type="dxa"/>
            <w:tcBorders>
              <w:top w:val="nil"/>
              <w:bottom w:val="nil"/>
            </w:tcBorders>
            <w:shd w:val="clear" w:color="auto" w:fill="DEEAF6" w:themeFill="accent1" w:themeFillTint="33"/>
            <w:tcMar>
              <w:left w:w="0" w:type="dxa"/>
              <w:right w:w="28" w:type="dxa"/>
            </w:tcMar>
            <w:vAlign w:val="center"/>
          </w:tcPr>
          <w:p w14:paraId="0CA5B15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B91FF9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24</w:t>
            </w:r>
          </w:p>
        </w:tc>
        <w:tc>
          <w:tcPr>
            <w:tcW w:w="402" w:type="dxa"/>
            <w:tcBorders>
              <w:top w:val="nil"/>
              <w:bottom w:val="nil"/>
            </w:tcBorders>
            <w:shd w:val="clear" w:color="auto" w:fill="DEEAF6" w:themeFill="accent1" w:themeFillTint="33"/>
            <w:tcMar>
              <w:left w:w="0" w:type="dxa"/>
              <w:right w:w="28" w:type="dxa"/>
            </w:tcMar>
            <w:vAlign w:val="center"/>
          </w:tcPr>
          <w:p w14:paraId="3B08518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20.8%</w:t>
            </w:r>
          </w:p>
        </w:tc>
        <w:tc>
          <w:tcPr>
            <w:tcW w:w="402" w:type="dxa"/>
            <w:tcBorders>
              <w:top w:val="nil"/>
              <w:bottom w:val="nil"/>
            </w:tcBorders>
            <w:shd w:val="clear" w:color="auto" w:fill="DEEAF6" w:themeFill="accent1" w:themeFillTint="33"/>
            <w:tcMar>
              <w:left w:w="0" w:type="dxa"/>
              <w:right w:w="28" w:type="dxa"/>
            </w:tcMar>
            <w:vAlign w:val="center"/>
          </w:tcPr>
          <w:p w14:paraId="492B741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79.2%</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3107E7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AD0E10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4A562AD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66B6CE7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0E1B092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3E3A6B1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2" w:type="dxa"/>
            <w:tcBorders>
              <w:top w:val="nil"/>
              <w:bottom w:val="nil"/>
            </w:tcBorders>
            <w:shd w:val="clear" w:color="auto" w:fill="DEEAF6" w:themeFill="accent1" w:themeFillTint="33"/>
            <w:tcMar>
              <w:left w:w="0" w:type="dxa"/>
              <w:right w:w="28" w:type="dxa"/>
            </w:tcMar>
            <w:vAlign w:val="center"/>
          </w:tcPr>
          <w:p w14:paraId="622C2AD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66.7%</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5374B59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5048B484"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6217176A"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36</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2AEA278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auto"/>
            <w:tcMar>
              <w:left w:w="0" w:type="dxa"/>
              <w:right w:w="28" w:type="dxa"/>
            </w:tcMar>
            <w:vAlign w:val="center"/>
          </w:tcPr>
          <w:p w14:paraId="73FB671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0EADEF2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1BBE43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auto"/>
            <w:tcMar>
              <w:left w:w="0" w:type="dxa"/>
              <w:right w:w="28" w:type="dxa"/>
            </w:tcMar>
            <w:vAlign w:val="center"/>
          </w:tcPr>
          <w:p w14:paraId="602EC4E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83.3%</w:t>
            </w:r>
          </w:p>
        </w:tc>
        <w:tc>
          <w:tcPr>
            <w:tcW w:w="402" w:type="dxa"/>
            <w:tcBorders>
              <w:top w:val="nil"/>
              <w:bottom w:val="nil"/>
            </w:tcBorders>
            <w:shd w:val="clear" w:color="auto" w:fill="auto"/>
            <w:tcMar>
              <w:left w:w="0" w:type="dxa"/>
              <w:right w:w="28" w:type="dxa"/>
            </w:tcMar>
            <w:vAlign w:val="center"/>
          </w:tcPr>
          <w:p w14:paraId="7D45CC1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16.7%</w:t>
            </w:r>
          </w:p>
        </w:tc>
        <w:tc>
          <w:tcPr>
            <w:tcW w:w="402" w:type="dxa"/>
            <w:tcBorders>
              <w:top w:val="nil"/>
              <w:bottom w:val="nil"/>
              <w:right w:val="single" w:sz="8" w:space="0" w:color="auto"/>
            </w:tcBorders>
            <w:shd w:val="clear" w:color="auto" w:fill="auto"/>
            <w:tcMar>
              <w:left w:w="0" w:type="dxa"/>
              <w:right w:w="28" w:type="dxa"/>
            </w:tcMar>
            <w:vAlign w:val="center"/>
          </w:tcPr>
          <w:p w14:paraId="79B3118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65B34D9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tcMar>
              <w:left w:w="0" w:type="dxa"/>
              <w:right w:w="28" w:type="dxa"/>
            </w:tcMar>
            <w:vAlign w:val="center"/>
          </w:tcPr>
          <w:p w14:paraId="2AB5727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14</w:t>
            </w:r>
          </w:p>
        </w:tc>
        <w:tc>
          <w:tcPr>
            <w:tcW w:w="402" w:type="dxa"/>
            <w:tcBorders>
              <w:top w:val="nil"/>
              <w:bottom w:val="nil"/>
            </w:tcBorders>
            <w:tcMar>
              <w:left w:w="0" w:type="dxa"/>
              <w:right w:w="28" w:type="dxa"/>
            </w:tcMar>
            <w:vAlign w:val="center"/>
          </w:tcPr>
          <w:p w14:paraId="0DF48DA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9EA29E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17</w:t>
            </w:r>
          </w:p>
        </w:tc>
        <w:tc>
          <w:tcPr>
            <w:tcW w:w="402" w:type="dxa"/>
            <w:tcBorders>
              <w:top w:val="nil"/>
              <w:bottom w:val="nil"/>
            </w:tcBorders>
            <w:tcMar>
              <w:left w:w="0" w:type="dxa"/>
              <w:right w:w="28" w:type="dxa"/>
            </w:tcMar>
            <w:vAlign w:val="center"/>
          </w:tcPr>
          <w:p w14:paraId="2755BF7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17.6%</w:t>
            </w:r>
          </w:p>
        </w:tc>
        <w:tc>
          <w:tcPr>
            <w:tcW w:w="402" w:type="dxa"/>
            <w:tcBorders>
              <w:top w:val="nil"/>
              <w:bottom w:val="nil"/>
            </w:tcBorders>
            <w:tcMar>
              <w:left w:w="0" w:type="dxa"/>
              <w:right w:w="28" w:type="dxa"/>
            </w:tcMar>
            <w:vAlign w:val="center"/>
          </w:tcPr>
          <w:p w14:paraId="1F9FBF9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82.4%</w:t>
            </w:r>
          </w:p>
        </w:tc>
        <w:tc>
          <w:tcPr>
            <w:tcW w:w="402" w:type="dxa"/>
            <w:tcBorders>
              <w:top w:val="nil"/>
              <w:bottom w:val="nil"/>
              <w:right w:val="single" w:sz="8" w:space="0" w:color="auto"/>
            </w:tcBorders>
            <w:tcMar>
              <w:left w:w="0" w:type="dxa"/>
              <w:right w:w="28" w:type="dxa"/>
            </w:tcMar>
            <w:vAlign w:val="center"/>
          </w:tcPr>
          <w:p w14:paraId="4E8662B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148501C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4DA23B8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63D3B7F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right w:val="single" w:sz="4" w:space="0" w:color="auto"/>
            </w:tcBorders>
            <w:shd w:val="clear" w:color="auto" w:fill="auto"/>
            <w:tcMar>
              <w:left w:w="0" w:type="dxa"/>
              <w:right w:w="28" w:type="dxa"/>
            </w:tcMar>
            <w:vAlign w:val="center"/>
          </w:tcPr>
          <w:p w14:paraId="4C4632F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left w:val="single" w:sz="4" w:space="0" w:color="auto"/>
              <w:bottom w:val="nil"/>
            </w:tcBorders>
            <w:shd w:val="clear" w:color="auto" w:fill="auto"/>
            <w:tcMar>
              <w:left w:w="0" w:type="dxa"/>
              <w:right w:w="28" w:type="dxa"/>
            </w:tcMar>
            <w:vAlign w:val="center"/>
          </w:tcPr>
          <w:p w14:paraId="3C1ED1B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2" w:type="dxa"/>
            <w:tcBorders>
              <w:top w:val="nil"/>
              <w:bottom w:val="nil"/>
            </w:tcBorders>
            <w:shd w:val="clear" w:color="auto" w:fill="auto"/>
            <w:tcMar>
              <w:left w:w="0" w:type="dxa"/>
              <w:right w:w="28" w:type="dxa"/>
            </w:tcMar>
            <w:vAlign w:val="center"/>
          </w:tcPr>
          <w:p w14:paraId="0560A0C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3" w:type="dxa"/>
            <w:tcBorders>
              <w:top w:val="nil"/>
              <w:bottom w:val="nil"/>
              <w:right w:val="single" w:sz="8" w:space="0" w:color="auto"/>
            </w:tcBorders>
            <w:tcMar>
              <w:left w:w="0" w:type="dxa"/>
              <w:right w:w="28" w:type="dxa"/>
            </w:tcMar>
            <w:vAlign w:val="center"/>
          </w:tcPr>
          <w:p w14:paraId="6705458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r>
      <w:tr w:rsidR="006B00C0" w:rsidRPr="006B00C0" w14:paraId="257D0484"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10420472"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37</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FB150B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6073863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4AF14CE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262091C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4A85B19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2" w:type="dxa"/>
            <w:tcBorders>
              <w:top w:val="nil"/>
              <w:bottom w:val="nil"/>
            </w:tcBorders>
            <w:shd w:val="clear" w:color="auto" w:fill="DEEAF6" w:themeFill="accent1" w:themeFillTint="33"/>
            <w:tcMar>
              <w:left w:w="0" w:type="dxa"/>
              <w:right w:w="28" w:type="dxa"/>
            </w:tcMar>
            <w:vAlign w:val="center"/>
          </w:tcPr>
          <w:p w14:paraId="05FC064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08A237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E7E88B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1750503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16</w:t>
            </w:r>
          </w:p>
        </w:tc>
        <w:tc>
          <w:tcPr>
            <w:tcW w:w="402" w:type="dxa"/>
            <w:tcBorders>
              <w:top w:val="nil"/>
              <w:bottom w:val="nil"/>
            </w:tcBorders>
            <w:shd w:val="clear" w:color="auto" w:fill="DEEAF6" w:themeFill="accent1" w:themeFillTint="33"/>
            <w:tcMar>
              <w:left w:w="0" w:type="dxa"/>
              <w:right w:w="28" w:type="dxa"/>
            </w:tcMar>
            <w:vAlign w:val="center"/>
          </w:tcPr>
          <w:p w14:paraId="7F2319F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00A8D2F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18</w:t>
            </w:r>
          </w:p>
        </w:tc>
        <w:tc>
          <w:tcPr>
            <w:tcW w:w="402" w:type="dxa"/>
            <w:tcBorders>
              <w:top w:val="nil"/>
              <w:bottom w:val="nil"/>
            </w:tcBorders>
            <w:shd w:val="clear" w:color="auto" w:fill="DEEAF6" w:themeFill="accent1" w:themeFillTint="33"/>
            <w:tcMar>
              <w:left w:w="0" w:type="dxa"/>
              <w:right w:w="28" w:type="dxa"/>
            </w:tcMar>
            <w:vAlign w:val="center"/>
          </w:tcPr>
          <w:p w14:paraId="67B2B98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5.6%</w:t>
            </w:r>
          </w:p>
        </w:tc>
        <w:tc>
          <w:tcPr>
            <w:tcW w:w="402" w:type="dxa"/>
            <w:tcBorders>
              <w:top w:val="nil"/>
              <w:bottom w:val="nil"/>
            </w:tcBorders>
            <w:shd w:val="clear" w:color="auto" w:fill="DEEAF6" w:themeFill="accent1" w:themeFillTint="33"/>
            <w:tcMar>
              <w:left w:w="0" w:type="dxa"/>
              <w:right w:w="28" w:type="dxa"/>
            </w:tcMar>
            <w:vAlign w:val="center"/>
          </w:tcPr>
          <w:p w14:paraId="4E8461C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88.9%</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47A836F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5.6%</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B5228A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39EE76F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0C56DBF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7B4069D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71294D4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25.0%</w:t>
            </w:r>
          </w:p>
        </w:tc>
        <w:tc>
          <w:tcPr>
            <w:tcW w:w="402" w:type="dxa"/>
            <w:tcBorders>
              <w:top w:val="nil"/>
              <w:bottom w:val="nil"/>
            </w:tcBorders>
            <w:shd w:val="clear" w:color="auto" w:fill="DEEAF6" w:themeFill="accent1" w:themeFillTint="33"/>
            <w:tcMar>
              <w:left w:w="0" w:type="dxa"/>
              <w:right w:w="28" w:type="dxa"/>
            </w:tcMar>
            <w:vAlign w:val="center"/>
          </w:tcPr>
          <w:p w14:paraId="58864D1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25.0%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33497E3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r>
      <w:tr w:rsidR="006B00C0" w:rsidRPr="006B00C0" w14:paraId="2BC7F43D"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4822F652"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38</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005094B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auto"/>
            <w:tcMar>
              <w:left w:w="0" w:type="dxa"/>
              <w:right w:w="28" w:type="dxa"/>
            </w:tcMar>
            <w:vAlign w:val="center"/>
          </w:tcPr>
          <w:p w14:paraId="2E66CE2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3900AB6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9BC7DD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auto"/>
            <w:tcMar>
              <w:left w:w="0" w:type="dxa"/>
              <w:right w:w="28" w:type="dxa"/>
            </w:tcMar>
            <w:vAlign w:val="center"/>
          </w:tcPr>
          <w:p w14:paraId="7F34586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60.0%</w:t>
            </w:r>
          </w:p>
        </w:tc>
        <w:tc>
          <w:tcPr>
            <w:tcW w:w="402" w:type="dxa"/>
            <w:tcBorders>
              <w:top w:val="nil"/>
              <w:bottom w:val="nil"/>
            </w:tcBorders>
            <w:shd w:val="clear" w:color="auto" w:fill="auto"/>
            <w:tcMar>
              <w:left w:w="0" w:type="dxa"/>
              <w:right w:w="28" w:type="dxa"/>
            </w:tcMar>
            <w:vAlign w:val="center"/>
          </w:tcPr>
          <w:p w14:paraId="1630433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40.0%</w:t>
            </w:r>
          </w:p>
        </w:tc>
        <w:tc>
          <w:tcPr>
            <w:tcW w:w="402" w:type="dxa"/>
            <w:tcBorders>
              <w:top w:val="nil"/>
              <w:bottom w:val="nil"/>
              <w:right w:val="single" w:sz="8" w:space="0" w:color="auto"/>
            </w:tcBorders>
            <w:shd w:val="clear" w:color="auto" w:fill="auto"/>
            <w:tcMar>
              <w:left w:w="0" w:type="dxa"/>
              <w:right w:w="28" w:type="dxa"/>
            </w:tcMar>
            <w:vAlign w:val="center"/>
          </w:tcPr>
          <w:p w14:paraId="548F0F5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0F4D24B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1D86A10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20</w:t>
            </w:r>
          </w:p>
        </w:tc>
        <w:tc>
          <w:tcPr>
            <w:tcW w:w="402" w:type="dxa"/>
            <w:tcBorders>
              <w:top w:val="nil"/>
              <w:bottom w:val="nil"/>
            </w:tcBorders>
            <w:tcMar>
              <w:left w:w="0" w:type="dxa"/>
              <w:right w:w="28" w:type="dxa"/>
            </w:tcMar>
            <w:vAlign w:val="center"/>
          </w:tcPr>
          <w:p w14:paraId="50DD536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5D47A0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22</w:t>
            </w:r>
          </w:p>
        </w:tc>
        <w:tc>
          <w:tcPr>
            <w:tcW w:w="402" w:type="dxa"/>
            <w:tcBorders>
              <w:top w:val="nil"/>
              <w:bottom w:val="nil"/>
            </w:tcBorders>
            <w:tcMar>
              <w:left w:w="0" w:type="dxa"/>
              <w:right w:w="28" w:type="dxa"/>
            </w:tcMar>
            <w:vAlign w:val="center"/>
          </w:tcPr>
          <w:p w14:paraId="535ACE9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9.1%</w:t>
            </w:r>
          </w:p>
        </w:tc>
        <w:tc>
          <w:tcPr>
            <w:tcW w:w="402" w:type="dxa"/>
            <w:tcBorders>
              <w:top w:val="nil"/>
              <w:bottom w:val="nil"/>
            </w:tcBorders>
            <w:tcMar>
              <w:left w:w="0" w:type="dxa"/>
              <w:right w:w="28" w:type="dxa"/>
            </w:tcMar>
            <w:vAlign w:val="center"/>
          </w:tcPr>
          <w:p w14:paraId="5DB535F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90.9%</w:t>
            </w:r>
          </w:p>
        </w:tc>
        <w:tc>
          <w:tcPr>
            <w:tcW w:w="402" w:type="dxa"/>
            <w:tcBorders>
              <w:top w:val="nil"/>
              <w:bottom w:val="nil"/>
              <w:right w:val="single" w:sz="8" w:space="0" w:color="auto"/>
            </w:tcBorders>
            <w:tcMar>
              <w:left w:w="0" w:type="dxa"/>
              <w:right w:w="28" w:type="dxa"/>
            </w:tcMar>
            <w:vAlign w:val="center"/>
          </w:tcPr>
          <w:p w14:paraId="0BE4829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58730C0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tcMar>
              <w:left w:w="0" w:type="dxa"/>
              <w:right w:w="28" w:type="dxa"/>
            </w:tcMar>
            <w:vAlign w:val="center"/>
          </w:tcPr>
          <w:p w14:paraId="50A28B8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auto"/>
            <w:tcMar>
              <w:left w:w="0" w:type="dxa"/>
              <w:right w:w="28" w:type="dxa"/>
            </w:tcMar>
            <w:vAlign w:val="center"/>
          </w:tcPr>
          <w:p w14:paraId="06D0232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right w:val="single" w:sz="4" w:space="0" w:color="auto"/>
            </w:tcBorders>
            <w:shd w:val="clear" w:color="auto" w:fill="auto"/>
            <w:tcMar>
              <w:left w:w="0" w:type="dxa"/>
              <w:right w:w="28" w:type="dxa"/>
            </w:tcMar>
            <w:vAlign w:val="center"/>
          </w:tcPr>
          <w:p w14:paraId="79E11F8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w:t>
            </w:r>
          </w:p>
        </w:tc>
        <w:tc>
          <w:tcPr>
            <w:tcW w:w="402" w:type="dxa"/>
            <w:tcBorders>
              <w:top w:val="nil"/>
              <w:left w:val="single" w:sz="4" w:space="0" w:color="auto"/>
              <w:bottom w:val="nil"/>
            </w:tcBorders>
            <w:shd w:val="clear" w:color="auto" w:fill="auto"/>
            <w:tcMar>
              <w:left w:w="0" w:type="dxa"/>
              <w:right w:w="28" w:type="dxa"/>
            </w:tcMar>
            <w:vAlign w:val="center"/>
          </w:tcPr>
          <w:p w14:paraId="4C82624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40.0%</w:t>
            </w:r>
          </w:p>
        </w:tc>
        <w:tc>
          <w:tcPr>
            <w:tcW w:w="402" w:type="dxa"/>
            <w:tcBorders>
              <w:top w:val="nil"/>
              <w:bottom w:val="nil"/>
            </w:tcBorders>
            <w:shd w:val="clear" w:color="auto" w:fill="auto"/>
            <w:tcMar>
              <w:left w:w="0" w:type="dxa"/>
              <w:right w:w="28" w:type="dxa"/>
            </w:tcMar>
            <w:vAlign w:val="center"/>
          </w:tcPr>
          <w:p w14:paraId="4100B2C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3" w:type="dxa"/>
            <w:tcBorders>
              <w:top w:val="nil"/>
              <w:bottom w:val="nil"/>
              <w:right w:val="single" w:sz="8" w:space="0" w:color="auto"/>
            </w:tcBorders>
            <w:tcMar>
              <w:left w:w="0" w:type="dxa"/>
              <w:right w:w="28" w:type="dxa"/>
            </w:tcMar>
            <w:vAlign w:val="center"/>
          </w:tcPr>
          <w:p w14:paraId="52D7619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10.0%</w:t>
            </w:r>
          </w:p>
        </w:tc>
      </w:tr>
      <w:tr w:rsidR="006B00C0" w:rsidRPr="006B00C0" w14:paraId="1A56B1AA"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30F190D8"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39</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E4E694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612A05E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431A72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FE6E93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788D156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577BF6E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49BAC80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D9816B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EAC85C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w:t>
            </w:r>
          </w:p>
        </w:tc>
        <w:tc>
          <w:tcPr>
            <w:tcW w:w="402" w:type="dxa"/>
            <w:tcBorders>
              <w:top w:val="nil"/>
              <w:bottom w:val="nil"/>
            </w:tcBorders>
            <w:shd w:val="clear" w:color="auto" w:fill="DEEAF6" w:themeFill="accent1" w:themeFillTint="33"/>
            <w:tcMar>
              <w:left w:w="0" w:type="dxa"/>
              <w:right w:w="28" w:type="dxa"/>
            </w:tcMar>
            <w:vAlign w:val="center"/>
          </w:tcPr>
          <w:p w14:paraId="6B961E6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91A3FB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w:t>
            </w:r>
          </w:p>
        </w:tc>
        <w:tc>
          <w:tcPr>
            <w:tcW w:w="402" w:type="dxa"/>
            <w:tcBorders>
              <w:top w:val="nil"/>
              <w:bottom w:val="nil"/>
            </w:tcBorders>
            <w:shd w:val="clear" w:color="auto" w:fill="DEEAF6" w:themeFill="accent1" w:themeFillTint="33"/>
            <w:tcMar>
              <w:left w:w="0" w:type="dxa"/>
              <w:right w:w="28" w:type="dxa"/>
            </w:tcMar>
            <w:vAlign w:val="center"/>
          </w:tcPr>
          <w:p w14:paraId="7F0A727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4ED73C1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22922F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F2FF53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1DDF066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21</w:t>
            </w:r>
          </w:p>
        </w:tc>
        <w:tc>
          <w:tcPr>
            <w:tcW w:w="402" w:type="dxa"/>
            <w:tcBorders>
              <w:top w:val="nil"/>
              <w:bottom w:val="nil"/>
            </w:tcBorders>
            <w:shd w:val="clear" w:color="auto" w:fill="DEEAF6" w:themeFill="accent1" w:themeFillTint="33"/>
            <w:tcMar>
              <w:left w:w="0" w:type="dxa"/>
              <w:right w:w="28" w:type="dxa"/>
            </w:tcMar>
            <w:vAlign w:val="center"/>
          </w:tcPr>
          <w:p w14:paraId="1004E1D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2659328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26</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46F41FB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15.4%</w:t>
            </w:r>
          </w:p>
        </w:tc>
        <w:tc>
          <w:tcPr>
            <w:tcW w:w="402" w:type="dxa"/>
            <w:tcBorders>
              <w:top w:val="nil"/>
              <w:bottom w:val="nil"/>
            </w:tcBorders>
            <w:shd w:val="clear" w:color="auto" w:fill="DEEAF6" w:themeFill="accent1" w:themeFillTint="33"/>
            <w:tcMar>
              <w:left w:w="0" w:type="dxa"/>
              <w:right w:w="28" w:type="dxa"/>
            </w:tcMar>
            <w:vAlign w:val="center"/>
          </w:tcPr>
          <w:p w14:paraId="1E716B9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80.8%</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0038B3C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3.8%</w:t>
            </w:r>
          </w:p>
        </w:tc>
      </w:tr>
      <w:tr w:rsidR="006B00C0" w:rsidRPr="006B00C0" w14:paraId="0DB0EE56"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0AEA99B5"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40</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6517798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09DBB4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4E25E47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1EBB5F8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154BDEB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auto"/>
            <w:tcMar>
              <w:left w:w="0" w:type="dxa"/>
              <w:right w:w="28" w:type="dxa"/>
            </w:tcMar>
            <w:vAlign w:val="center"/>
          </w:tcPr>
          <w:p w14:paraId="1AACAA5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right w:val="single" w:sz="8" w:space="0" w:color="auto"/>
            </w:tcBorders>
            <w:shd w:val="clear" w:color="auto" w:fill="auto"/>
            <w:tcMar>
              <w:left w:w="0" w:type="dxa"/>
              <w:right w:w="28" w:type="dxa"/>
            </w:tcMar>
            <w:vAlign w:val="center"/>
          </w:tcPr>
          <w:p w14:paraId="6D0F8F7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left w:val="single" w:sz="8" w:space="0" w:color="auto"/>
              <w:bottom w:val="nil"/>
            </w:tcBorders>
            <w:tcMar>
              <w:left w:w="0" w:type="dxa"/>
              <w:right w:w="28" w:type="dxa"/>
            </w:tcMar>
            <w:vAlign w:val="center"/>
          </w:tcPr>
          <w:p w14:paraId="09009DF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tcMar>
              <w:left w:w="0" w:type="dxa"/>
              <w:right w:w="28" w:type="dxa"/>
            </w:tcMar>
            <w:vAlign w:val="center"/>
          </w:tcPr>
          <w:p w14:paraId="77B96B7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11</w:t>
            </w:r>
          </w:p>
        </w:tc>
        <w:tc>
          <w:tcPr>
            <w:tcW w:w="402" w:type="dxa"/>
            <w:tcBorders>
              <w:top w:val="nil"/>
              <w:bottom w:val="nil"/>
            </w:tcBorders>
            <w:tcMar>
              <w:left w:w="0" w:type="dxa"/>
              <w:right w:w="28" w:type="dxa"/>
            </w:tcMar>
            <w:vAlign w:val="center"/>
          </w:tcPr>
          <w:p w14:paraId="1F5D9B4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651B298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15</w:t>
            </w:r>
          </w:p>
        </w:tc>
        <w:tc>
          <w:tcPr>
            <w:tcW w:w="402" w:type="dxa"/>
            <w:tcBorders>
              <w:top w:val="nil"/>
              <w:bottom w:val="nil"/>
            </w:tcBorders>
            <w:tcMar>
              <w:left w:w="0" w:type="dxa"/>
              <w:right w:w="28" w:type="dxa"/>
            </w:tcMar>
            <w:vAlign w:val="center"/>
          </w:tcPr>
          <w:p w14:paraId="5E15942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20.0%</w:t>
            </w:r>
          </w:p>
        </w:tc>
        <w:tc>
          <w:tcPr>
            <w:tcW w:w="402" w:type="dxa"/>
            <w:tcBorders>
              <w:top w:val="nil"/>
              <w:bottom w:val="nil"/>
            </w:tcBorders>
            <w:tcMar>
              <w:left w:w="0" w:type="dxa"/>
              <w:right w:w="28" w:type="dxa"/>
            </w:tcMar>
            <w:vAlign w:val="center"/>
          </w:tcPr>
          <w:p w14:paraId="7CE1BA7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73.3%</w:t>
            </w:r>
          </w:p>
        </w:tc>
        <w:tc>
          <w:tcPr>
            <w:tcW w:w="402" w:type="dxa"/>
            <w:tcBorders>
              <w:top w:val="nil"/>
              <w:bottom w:val="nil"/>
              <w:right w:val="single" w:sz="8" w:space="0" w:color="auto"/>
            </w:tcBorders>
            <w:tcMar>
              <w:left w:w="0" w:type="dxa"/>
              <w:right w:w="28" w:type="dxa"/>
            </w:tcMar>
            <w:vAlign w:val="center"/>
          </w:tcPr>
          <w:p w14:paraId="7ABC463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6.7%</w:t>
            </w:r>
          </w:p>
        </w:tc>
        <w:tc>
          <w:tcPr>
            <w:tcW w:w="402" w:type="dxa"/>
            <w:tcBorders>
              <w:top w:val="nil"/>
              <w:left w:val="single" w:sz="8" w:space="0" w:color="auto"/>
              <w:bottom w:val="nil"/>
            </w:tcBorders>
            <w:tcMar>
              <w:left w:w="0" w:type="dxa"/>
              <w:right w:w="28" w:type="dxa"/>
            </w:tcMar>
            <w:vAlign w:val="center"/>
          </w:tcPr>
          <w:p w14:paraId="23DDBE8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0CE2730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10</w:t>
            </w:r>
          </w:p>
        </w:tc>
        <w:tc>
          <w:tcPr>
            <w:tcW w:w="402" w:type="dxa"/>
            <w:tcBorders>
              <w:top w:val="nil"/>
              <w:bottom w:val="nil"/>
            </w:tcBorders>
            <w:shd w:val="clear" w:color="auto" w:fill="auto"/>
            <w:tcMar>
              <w:left w:w="0" w:type="dxa"/>
              <w:right w:w="28" w:type="dxa"/>
            </w:tcMar>
            <w:vAlign w:val="center"/>
          </w:tcPr>
          <w:p w14:paraId="6664437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right w:val="single" w:sz="4" w:space="0" w:color="auto"/>
            </w:tcBorders>
            <w:shd w:val="clear" w:color="auto" w:fill="auto"/>
            <w:tcMar>
              <w:left w:w="0" w:type="dxa"/>
              <w:right w:w="28" w:type="dxa"/>
            </w:tcMar>
            <w:vAlign w:val="center"/>
          </w:tcPr>
          <w:p w14:paraId="2F7CF73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13</w:t>
            </w:r>
          </w:p>
        </w:tc>
        <w:tc>
          <w:tcPr>
            <w:tcW w:w="402" w:type="dxa"/>
            <w:tcBorders>
              <w:top w:val="nil"/>
              <w:left w:val="single" w:sz="4" w:space="0" w:color="auto"/>
              <w:bottom w:val="nil"/>
            </w:tcBorders>
            <w:shd w:val="clear" w:color="auto" w:fill="auto"/>
            <w:tcMar>
              <w:left w:w="0" w:type="dxa"/>
              <w:right w:w="28" w:type="dxa"/>
            </w:tcMar>
            <w:vAlign w:val="center"/>
          </w:tcPr>
          <w:p w14:paraId="68258BD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7.7%</w:t>
            </w:r>
          </w:p>
        </w:tc>
        <w:tc>
          <w:tcPr>
            <w:tcW w:w="402" w:type="dxa"/>
            <w:tcBorders>
              <w:top w:val="nil"/>
              <w:bottom w:val="nil"/>
            </w:tcBorders>
            <w:shd w:val="clear" w:color="auto" w:fill="auto"/>
            <w:tcMar>
              <w:left w:w="0" w:type="dxa"/>
              <w:right w:w="28" w:type="dxa"/>
            </w:tcMar>
            <w:vAlign w:val="center"/>
          </w:tcPr>
          <w:p w14:paraId="0371B4A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76.9%</w:t>
            </w:r>
          </w:p>
        </w:tc>
        <w:tc>
          <w:tcPr>
            <w:tcW w:w="403" w:type="dxa"/>
            <w:tcBorders>
              <w:top w:val="nil"/>
              <w:bottom w:val="nil"/>
              <w:right w:val="single" w:sz="8" w:space="0" w:color="auto"/>
            </w:tcBorders>
            <w:tcMar>
              <w:left w:w="0" w:type="dxa"/>
              <w:right w:w="28" w:type="dxa"/>
            </w:tcMar>
            <w:vAlign w:val="center"/>
          </w:tcPr>
          <w:p w14:paraId="3C2C61C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15.4%</w:t>
            </w:r>
          </w:p>
        </w:tc>
      </w:tr>
      <w:tr w:rsidR="006B00C0" w:rsidRPr="006B00C0" w14:paraId="129F7101"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57B40C31"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41</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144A16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30F17C1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B3309C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00AD55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2AA7070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64C4852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234460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A6FBB9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7B7B333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DEEAF6" w:themeFill="accent1" w:themeFillTint="33"/>
            <w:tcMar>
              <w:left w:w="0" w:type="dxa"/>
              <w:right w:w="28" w:type="dxa"/>
            </w:tcMar>
            <w:vAlign w:val="center"/>
          </w:tcPr>
          <w:p w14:paraId="4067BB4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687D8D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w:t>
            </w:r>
          </w:p>
        </w:tc>
        <w:tc>
          <w:tcPr>
            <w:tcW w:w="402" w:type="dxa"/>
            <w:tcBorders>
              <w:top w:val="nil"/>
              <w:bottom w:val="nil"/>
            </w:tcBorders>
            <w:shd w:val="clear" w:color="auto" w:fill="DEEAF6" w:themeFill="accent1" w:themeFillTint="33"/>
            <w:tcMar>
              <w:left w:w="0" w:type="dxa"/>
              <w:right w:w="28" w:type="dxa"/>
            </w:tcMar>
            <w:vAlign w:val="center"/>
          </w:tcPr>
          <w:p w14:paraId="0497D38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12.5%</w:t>
            </w:r>
          </w:p>
        </w:tc>
        <w:tc>
          <w:tcPr>
            <w:tcW w:w="402" w:type="dxa"/>
            <w:tcBorders>
              <w:top w:val="nil"/>
              <w:bottom w:val="nil"/>
            </w:tcBorders>
            <w:shd w:val="clear" w:color="auto" w:fill="DEEAF6" w:themeFill="accent1" w:themeFillTint="33"/>
            <w:tcMar>
              <w:left w:w="0" w:type="dxa"/>
              <w:right w:w="28" w:type="dxa"/>
            </w:tcMar>
            <w:vAlign w:val="center"/>
          </w:tcPr>
          <w:p w14:paraId="4F9BC1A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87.5%</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5621AE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FAF294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3DD01B7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DEEAF6" w:themeFill="accent1" w:themeFillTint="33"/>
            <w:tcMar>
              <w:left w:w="0" w:type="dxa"/>
              <w:right w:w="28" w:type="dxa"/>
            </w:tcMar>
            <w:vAlign w:val="center"/>
          </w:tcPr>
          <w:p w14:paraId="73BB137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6AE7085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13</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3C379CF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30.8%</w:t>
            </w:r>
          </w:p>
        </w:tc>
        <w:tc>
          <w:tcPr>
            <w:tcW w:w="402" w:type="dxa"/>
            <w:tcBorders>
              <w:top w:val="nil"/>
              <w:bottom w:val="nil"/>
            </w:tcBorders>
            <w:shd w:val="clear" w:color="auto" w:fill="DEEAF6" w:themeFill="accent1" w:themeFillTint="33"/>
            <w:tcMar>
              <w:left w:w="0" w:type="dxa"/>
              <w:right w:w="28" w:type="dxa"/>
            </w:tcMar>
            <w:vAlign w:val="center"/>
          </w:tcPr>
          <w:p w14:paraId="3C8E765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53.8%</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405EDF0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15.4%</w:t>
            </w:r>
          </w:p>
        </w:tc>
      </w:tr>
      <w:tr w:rsidR="006B00C0" w:rsidRPr="006B00C0" w14:paraId="038292DE"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09BEFC32"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42</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7EDDD2E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EF1698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2E69FFB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384C92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0824DE2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auto"/>
            <w:tcMar>
              <w:left w:w="0" w:type="dxa"/>
              <w:right w:w="28" w:type="dxa"/>
            </w:tcMar>
            <w:vAlign w:val="center"/>
          </w:tcPr>
          <w:p w14:paraId="096BCFA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right w:val="single" w:sz="8" w:space="0" w:color="auto"/>
            </w:tcBorders>
            <w:shd w:val="clear" w:color="auto" w:fill="auto"/>
            <w:tcMar>
              <w:left w:w="0" w:type="dxa"/>
              <w:right w:w="28" w:type="dxa"/>
            </w:tcMar>
            <w:vAlign w:val="center"/>
          </w:tcPr>
          <w:p w14:paraId="080AA7D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1BD6B3D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6BDD77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BFF7E9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3A9487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04CF71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53B0C1C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3F0658E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718CF0C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6FCF25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11</w:t>
            </w:r>
          </w:p>
        </w:tc>
        <w:tc>
          <w:tcPr>
            <w:tcW w:w="402" w:type="dxa"/>
            <w:tcBorders>
              <w:top w:val="nil"/>
              <w:bottom w:val="nil"/>
            </w:tcBorders>
            <w:shd w:val="clear" w:color="auto" w:fill="auto"/>
            <w:tcMar>
              <w:left w:w="0" w:type="dxa"/>
              <w:right w:w="28" w:type="dxa"/>
            </w:tcMar>
            <w:vAlign w:val="center"/>
          </w:tcPr>
          <w:p w14:paraId="70EA699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right w:val="single" w:sz="4" w:space="0" w:color="auto"/>
            </w:tcBorders>
            <w:shd w:val="clear" w:color="auto" w:fill="auto"/>
            <w:tcMar>
              <w:left w:w="0" w:type="dxa"/>
              <w:right w:w="28" w:type="dxa"/>
            </w:tcMar>
            <w:vAlign w:val="center"/>
          </w:tcPr>
          <w:p w14:paraId="6BE1D29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14</w:t>
            </w:r>
          </w:p>
        </w:tc>
        <w:tc>
          <w:tcPr>
            <w:tcW w:w="402" w:type="dxa"/>
            <w:tcBorders>
              <w:top w:val="nil"/>
              <w:left w:val="single" w:sz="4" w:space="0" w:color="auto"/>
              <w:bottom w:val="nil"/>
            </w:tcBorders>
            <w:shd w:val="clear" w:color="auto" w:fill="auto"/>
            <w:tcMar>
              <w:left w:w="0" w:type="dxa"/>
              <w:right w:w="28" w:type="dxa"/>
            </w:tcMar>
            <w:vAlign w:val="center"/>
          </w:tcPr>
          <w:p w14:paraId="515809A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auto"/>
            <w:tcMar>
              <w:left w:w="0" w:type="dxa"/>
              <w:right w:w="28" w:type="dxa"/>
            </w:tcMar>
            <w:vAlign w:val="center"/>
          </w:tcPr>
          <w:p w14:paraId="3977F53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78.6%</w:t>
            </w:r>
          </w:p>
        </w:tc>
        <w:tc>
          <w:tcPr>
            <w:tcW w:w="403" w:type="dxa"/>
            <w:tcBorders>
              <w:top w:val="nil"/>
              <w:bottom w:val="nil"/>
              <w:right w:val="single" w:sz="8" w:space="0" w:color="auto"/>
            </w:tcBorders>
            <w:tcMar>
              <w:left w:w="0" w:type="dxa"/>
              <w:right w:w="28" w:type="dxa"/>
            </w:tcMar>
            <w:vAlign w:val="center"/>
          </w:tcPr>
          <w:p w14:paraId="4A06D76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21.4%</w:t>
            </w:r>
          </w:p>
        </w:tc>
      </w:tr>
      <w:tr w:rsidR="006B00C0" w:rsidRPr="006B00C0" w14:paraId="76D230DE"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4348F935"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43</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18D46A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03DD9F0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6829FE1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E05CDE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2FB952C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75.0%</w:t>
            </w:r>
          </w:p>
        </w:tc>
        <w:tc>
          <w:tcPr>
            <w:tcW w:w="402" w:type="dxa"/>
            <w:tcBorders>
              <w:top w:val="nil"/>
              <w:bottom w:val="nil"/>
            </w:tcBorders>
            <w:shd w:val="clear" w:color="auto" w:fill="DEEAF6" w:themeFill="accent1" w:themeFillTint="33"/>
            <w:tcMar>
              <w:left w:w="0" w:type="dxa"/>
              <w:right w:w="28" w:type="dxa"/>
            </w:tcMar>
            <w:vAlign w:val="center"/>
          </w:tcPr>
          <w:p w14:paraId="73A8EAF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25.0%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24BD82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2B148A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63E319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B01942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69C456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4202A1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70FC40E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852916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2A0A17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575E260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51E6647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0EA8F55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13</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02D992E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30.8%</w:t>
            </w:r>
          </w:p>
        </w:tc>
        <w:tc>
          <w:tcPr>
            <w:tcW w:w="402" w:type="dxa"/>
            <w:tcBorders>
              <w:top w:val="nil"/>
              <w:bottom w:val="nil"/>
            </w:tcBorders>
            <w:shd w:val="clear" w:color="auto" w:fill="DEEAF6" w:themeFill="accent1" w:themeFillTint="33"/>
            <w:tcMar>
              <w:left w:w="0" w:type="dxa"/>
              <w:right w:w="28" w:type="dxa"/>
            </w:tcMar>
            <w:vAlign w:val="center"/>
          </w:tcPr>
          <w:p w14:paraId="6FE48E0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38.5%</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2E2905D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30.8%</w:t>
            </w:r>
          </w:p>
        </w:tc>
      </w:tr>
      <w:tr w:rsidR="006B00C0" w:rsidRPr="006B00C0" w14:paraId="4362399A"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78A9A915"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44</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1FC8955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6D154D0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auto"/>
            <w:tcMar>
              <w:left w:w="0" w:type="dxa"/>
              <w:right w:w="28" w:type="dxa"/>
            </w:tcMar>
            <w:vAlign w:val="center"/>
          </w:tcPr>
          <w:p w14:paraId="653897A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71FA03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auto"/>
            <w:tcMar>
              <w:left w:w="0" w:type="dxa"/>
              <w:right w:w="28" w:type="dxa"/>
            </w:tcMar>
            <w:vAlign w:val="center"/>
          </w:tcPr>
          <w:p w14:paraId="2351313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25.0%</w:t>
            </w:r>
          </w:p>
        </w:tc>
        <w:tc>
          <w:tcPr>
            <w:tcW w:w="402" w:type="dxa"/>
            <w:tcBorders>
              <w:top w:val="nil"/>
              <w:bottom w:val="nil"/>
            </w:tcBorders>
            <w:shd w:val="clear" w:color="auto" w:fill="auto"/>
            <w:tcMar>
              <w:left w:w="0" w:type="dxa"/>
              <w:right w:w="28" w:type="dxa"/>
            </w:tcMar>
            <w:vAlign w:val="center"/>
          </w:tcPr>
          <w:p w14:paraId="7CD92A3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75.0%</w:t>
            </w:r>
          </w:p>
        </w:tc>
        <w:tc>
          <w:tcPr>
            <w:tcW w:w="402" w:type="dxa"/>
            <w:tcBorders>
              <w:top w:val="nil"/>
              <w:bottom w:val="nil"/>
              <w:right w:val="single" w:sz="8" w:space="0" w:color="auto"/>
            </w:tcBorders>
            <w:shd w:val="clear" w:color="auto" w:fill="auto"/>
            <w:tcMar>
              <w:left w:w="0" w:type="dxa"/>
              <w:right w:w="28" w:type="dxa"/>
            </w:tcMar>
            <w:vAlign w:val="center"/>
          </w:tcPr>
          <w:p w14:paraId="32369FF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74A44C0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E04AAD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tcMar>
              <w:left w:w="0" w:type="dxa"/>
              <w:right w:w="28" w:type="dxa"/>
            </w:tcMar>
            <w:vAlign w:val="center"/>
          </w:tcPr>
          <w:p w14:paraId="7419CF7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D39FE2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tcMar>
              <w:left w:w="0" w:type="dxa"/>
              <w:right w:w="28" w:type="dxa"/>
            </w:tcMar>
            <w:vAlign w:val="center"/>
          </w:tcPr>
          <w:p w14:paraId="54D6D41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tcBorders>
            <w:tcMar>
              <w:left w:w="0" w:type="dxa"/>
              <w:right w:w="28" w:type="dxa"/>
            </w:tcMar>
            <w:vAlign w:val="center"/>
          </w:tcPr>
          <w:p w14:paraId="50932E4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right w:val="single" w:sz="8" w:space="0" w:color="auto"/>
            </w:tcBorders>
            <w:tcMar>
              <w:left w:w="0" w:type="dxa"/>
              <w:right w:w="28" w:type="dxa"/>
            </w:tcMar>
            <w:vAlign w:val="center"/>
          </w:tcPr>
          <w:p w14:paraId="39623A6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08680DA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tcMar>
              <w:left w:w="0" w:type="dxa"/>
              <w:right w:w="28" w:type="dxa"/>
            </w:tcMar>
            <w:vAlign w:val="center"/>
          </w:tcPr>
          <w:p w14:paraId="1AE0F0B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w:t>
            </w:r>
          </w:p>
        </w:tc>
        <w:tc>
          <w:tcPr>
            <w:tcW w:w="402" w:type="dxa"/>
            <w:tcBorders>
              <w:top w:val="nil"/>
              <w:bottom w:val="nil"/>
            </w:tcBorders>
            <w:shd w:val="clear" w:color="auto" w:fill="auto"/>
            <w:tcMar>
              <w:left w:w="0" w:type="dxa"/>
              <w:right w:w="28" w:type="dxa"/>
            </w:tcMar>
            <w:vAlign w:val="center"/>
          </w:tcPr>
          <w:p w14:paraId="427FCB5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3BA986A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w:t>
            </w:r>
          </w:p>
        </w:tc>
        <w:tc>
          <w:tcPr>
            <w:tcW w:w="402" w:type="dxa"/>
            <w:tcBorders>
              <w:top w:val="nil"/>
              <w:left w:val="single" w:sz="4" w:space="0" w:color="auto"/>
              <w:bottom w:val="nil"/>
            </w:tcBorders>
            <w:shd w:val="clear" w:color="auto" w:fill="auto"/>
            <w:tcMar>
              <w:left w:w="0" w:type="dxa"/>
              <w:right w:w="28" w:type="dxa"/>
            </w:tcMar>
            <w:vAlign w:val="center"/>
          </w:tcPr>
          <w:p w14:paraId="71A0772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2" w:type="dxa"/>
            <w:tcBorders>
              <w:top w:val="nil"/>
              <w:bottom w:val="nil"/>
            </w:tcBorders>
            <w:shd w:val="clear" w:color="auto" w:fill="auto"/>
            <w:tcMar>
              <w:left w:w="0" w:type="dxa"/>
              <w:right w:w="28" w:type="dxa"/>
            </w:tcMar>
            <w:vAlign w:val="center"/>
          </w:tcPr>
          <w:p w14:paraId="3408315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66.7%</w:t>
            </w:r>
          </w:p>
        </w:tc>
        <w:tc>
          <w:tcPr>
            <w:tcW w:w="403" w:type="dxa"/>
            <w:tcBorders>
              <w:top w:val="nil"/>
              <w:bottom w:val="nil"/>
              <w:right w:val="single" w:sz="8" w:space="0" w:color="auto"/>
            </w:tcBorders>
            <w:tcMar>
              <w:left w:w="0" w:type="dxa"/>
              <w:right w:w="28" w:type="dxa"/>
            </w:tcMar>
            <w:vAlign w:val="center"/>
          </w:tcPr>
          <w:p w14:paraId="3959C18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785CA1BC"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2A488F74"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CB42C0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70B09E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D879D3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46A7069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10B4D73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04B1960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BD548B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05424F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71C162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DEEAF6" w:themeFill="accent1" w:themeFillTint="33"/>
            <w:tcMar>
              <w:left w:w="0" w:type="dxa"/>
              <w:right w:w="28" w:type="dxa"/>
            </w:tcMar>
            <w:vAlign w:val="center"/>
          </w:tcPr>
          <w:p w14:paraId="7B8B26B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458418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DEEAF6" w:themeFill="accent1" w:themeFillTint="33"/>
            <w:tcMar>
              <w:left w:w="0" w:type="dxa"/>
              <w:right w:w="28" w:type="dxa"/>
            </w:tcMar>
            <w:vAlign w:val="center"/>
          </w:tcPr>
          <w:p w14:paraId="68D76B6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2B403C9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A603A9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8B4FB1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2107BD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1D6BB79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486E85C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530E008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5B37E6F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0AA5092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4C2B5AD8"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14B5AC93"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46</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18AA3FD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566117E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65DE636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F98AE5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3F6497A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tcBorders>
            <w:shd w:val="clear" w:color="auto" w:fill="auto"/>
            <w:tcMar>
              <w:left w:w="0" w:type="dxa"/>
              <w:right w:w="28" w:type="dxa"/>
            </w:tcMar>
            <w:vAlign w:val="center"/>
          </w:tcPr>
          <w:p w14:paraId="111B5C1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right w:val="single" w:sz="8" w:space="0" w:color="auto"/>
            </w:tcBorders>
            <w:shd w:val="clear" w:color="auto" w:fill="auto"/>
            <w:tcMar>
              <w:left w:w="0" w:type="dxa"/>
              <w:right w:w="28" w:type="dxa"/>
            </w:tcMar>
            <w:vAlign w:val="center"/>
          </w:tcPr>
          <w:p w14:paraId="61A846C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0FAF2BA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E29D7A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tcMar>
              <w:left w:w="0" w:type="dxa"/>
              <w:right w:w="28" w:type="dxa"/>
            </w:tcMar>
            <w:vAlign w:val="center"/>
          </w:tcPr>
          <w:p w14:paraId="3643919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93518D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tcMar>
              <w:left w:w="0" w:type="dxa"/>
              <w:right w:w="28" w:type="dxa"/>
            </w:tcMar>
            <w:vAlign w:val="center"/>
          </w:tcPr>
          <w:p w14:paraId="650782F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tcBorders>
            <w:tcMar>
              <w:left w:w="0" w:type="dxa"/>
              <w:right w:w="28" w:type="dxa"/>
            </w:tcMar>
            <w:vAlign w:val="center"/>
          </w:tcPr>
          <w:p w14:paraId="6C373B4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right w:val="single" w:sz="8" w:space="0" w:color="auto"/>
            </w:tcBorders>
            <w:tcMar>
              <w:left w:w="0" w:type="dxa"/>
              <w:right w:w="28" w:type="dxa"/>
            </w:tcMar>
            <w:vAlign w:val="center"/>
          </w:tcPr>
          <w:p w14:paraId="1DEA09E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368BC21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2AA26D1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auto"/>
            <w:tcMar>
              <w:left w:w="0" w:type="dxa"/>
              <w:right w:w="28" w:type="dxa"/>
            </w:tcMar>
            <w:vAlign w:val="center"/>
          </w:tcPr>
          <w:p w14:paraId="343EBDD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right w:val="single" w:sz="4" w:space="0" w:color="auto"/>
            </w:tcBorders>
            <w:shd w:val="clear" w:color="auto" w:fill="auto"/>
            <w:tcMar>
              <w:left w:w="0" w:type="dxa"/>
              <w:right w:w="28" w:type="dxa"/>
            </w:tcMar>
            <w:vAlign w:val="center"/>
          </w:tcPr>
          <w:p w14:paraId="66053EA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left w:val="single" w:sz="4" w:space="0" w:color="auto"/>
              <w:bottom w:val="nil"/>
            </w:tcBorders>
            <w:shd w:val="clear" w:color="auto" w:fill="auto"/>
            <w:tcMar>
              <w:left w:w="0" w:type="dxa"/>
              <w:right w:w="28" w:type="dxa"/>
            </w:tcMar>
            <w:vAlign w:val="center"/>
          </w:tcPr>
          <w:p w14:paraId="7240DE2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14.3%</w:t>
            </w:r>
          </w:p>
        </w:tc>
        <w:tc>
          <w:tcPr>
            <w:tcW w:w="402" w:type="dxa"/>
            <w:tcBorders>
              <w:top w:val="nil"/>
              <w:bottom w:val="nil"/>
            </w:tcBorders>
            <w:shd w:val="clear" w:color="auto" w:fill="auto"/>
            <w:tcMar>
              <w:left w:w="0" w:type="dxa"/>
              <w:right w:w="28" w:type="dxa"/>
            </w:tcMar>
            <w:vAlign w:val="center"/>
          </w:tcPr>
          <w:p w14:paraId="3D96C64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71.4%</w:t>
            </w:r>
          </w:p>
        </w:tc>
        <w:tc>
          <w:tcPr>
            <w:tcW w:w="403" w:type="dxa"/>
            <w:tcBorders>
              <w:top w:val="nil"/>
              <w:bottom w:val="nil"/>
              <w:right w:val="single" w:sz="8" w:space="0" w:color="auto"/>
            </w:tcBorders>
            <w:tcMar>
              <w:left w:w="0" w:type="dxa"/>
              <w:right w:w="28" w:type="dxa"/>
            </w:tcMar>
            <w:vAlign w:val="center"/>
          </w:tcPr>
          <w:p w14:paraId="5C41321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14.3%</w:t>
            </w:r>
          </w:p>
        </w:tc>
      </w:tr>
      <w:tr w:rsidR="006B00C0" w:rsidRPr="006B00C0" w14:paraId="7A0EBC4A"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3648FD0A"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47</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9204A0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56C5409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84AD9D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A93B47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2F7E3AC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18A0C09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A08A5A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8C8319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6322541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15</w:t>
            </w:r>
          </w:p>
        </w:tc>
        <w:tc>
          <w:tcPr>
            <w:tcW w:w="402" w:type="dxa"/>
            <w:tcBorders>
              <w:top w:val="nil"/>
              <w:bottom w:val="nil"/>
            </w:tcBorders>
            <w:shd w:val="clear" w:color="auto" w:fill="DEEAF6" w:themeFill="accent1" w:themeFillTint="33"/>
            <w:tcMar>
              <w:left w:w="0" w:type="dxa"/>
              <w:right w:w="28" w:type="dxa"/>
            </w:tcMar>
            <w:vAlign w:val="center"/>
          </w:tcPr>
          <w:p w14:paraId="37014DC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811871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16</w:t>
            </w:r>
          </w:p>
        </w:tc>
        <w:tc>
          <w:tcPr>
            <w:tcW w:w="402" w:type="dxa"/>
            <w:tcBorders>
              <w:top w:val="nil"/>
              <w:bottom w:val="nil"/>
            </w:tcBorders>
            <w:shd w:val="clear" w:color="auto" w:fill="DEEAF6" w:themeFill="accent1" w:themeFillTint="33"/>
            <w:tcMar>
              <w:left w:w="0" w:type="dxa"/>
              <w:right w:w="28" w:type="dxa"/>
            </w:tcMar>
            <w:vAlign w:val="center"/>
          </w:tcPr>
          <w:p w14:paraId="63782EE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6.3%</w:t>
            </w:r>
          </w:p>
        </w:tc>
        <w:tc>
          <w:tcPr>
            <w:tcW w:w="402" w:type="dxa"/>
            <w:tcBorders>
              <w:top w:val="nil"/>
              <w:bottom w:val="nil"/>
            </w:tcBorders>
            <w:shd w:val="clear" w:color="auto" w:fill="DEEAF6" w:themeFill="accent1" w:themeFillTint="33"/>
            <w:tcMar>
              <w:left w:w="0" w:type="dxa"/>
              <w:right w:w="28" w:type="dxa"/>
            </w:tcMar>
            <w:vAlign w:val="center"/>
          </w:tcPr>
          <w:p w14:paraId="14AB706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93.8%</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00463F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37B727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01E4000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DEEAF6" w:themeFill="accent1" w:themeFillTint="33"/>
            <w:tcMar>
              <w:left w:w="0" w:type="dxa"/>
              <w:right w:w="28" w:type="dxa"/>
            </w:tcMar>
            <w:vAlign w:val="center"/>
          </w:tcPr>
          <w:p w14:paraId="22E0CAA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24CA590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01C670E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27.3%</w:t>
            </w:r>
          </w:p>
        </w:tc>
        <w:tc>
          <w:tcPr>
            <w:tcW w:w="402" w:type="dxa"/>
            <w:tcBorders>
              <w:top w:val="nil"/>
              <w:bottom w:val="nil"/>
            </w:tcBorders>
            <w:shd w:val="clear" w:color="auto" w:fill="DEEAF6" w:themeFill="accent1" w:themeFillTint="33"/>
            <w:tcMar>
              <w:left w:w="0" w:type="dxa"/>
              <w:right w:w="28" w:type="dxa"/>
            </w:tcMar>
            <w:vAlign w:val="center"/>
          </w:tcPr>
          <w:p w14:paraId="34E553F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54.5%</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5CD1DCC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18.2%</w:t>
            </w:r>
          </w:p>
        </w:tc>
      </w:tr>
      <w:tr w:rsidR="006B00C0" w:rsidRPr="006B00C0" w14:paraId="39F97F49"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225A5D78"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48</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7FC07E5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16BC915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B20DBF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6A3B4B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2159122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711AEA3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30981DB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56B8D84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C4F3EF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72E812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E1CF08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74482E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0A5F78B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0BA5F9C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796C8BE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4400EB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auto"/>
            <w:tcMar>
              <w:left w:w="0" w:type="dxa"/>
              <w:right w:w="28" w:type="dxa"/>
            </w:tcMar>
            <w:vAlign w:val="center"/>
          </w:tcPr>
          <w:p w14:paraId="388218D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right w:val="single" w:sz="4" w:space="0" w:color="auto"/>
            </w:tcBorders>
            <w:shd w:val="clear" w:color="auto" w:fill="auto"/>
            <w:tcMar>
              <w:left w:w="0" w:type="dxa"/>
              <w:right w:w="28" w:type="dxa"/>
            </w:tcMar>
            <w:vAlign w:val="center"/>
          </w:tcPr>
          <w:p w14:paraId="71FFC21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w:t>
            </w:r>
          </w:p>
        </w:tc>
        <w:tc>
          <w:tcPr>
            <w:tcW w:w="402" w:type="dxa"/>
            <w:tcBorders>
              <w:top w:val="nil"/>
              <w:left w:val="single" w:sz="4" w:space="0" w:color="auto"/>
              <w:bottom w:val="nil"/>
            </w:tcBorders>
            <w:shd w:val="clear" w:color="auto" w:fill="auto"/>
            <w:tcMar>
              <w:left w:w="0" w:type="dxa"/>
              <w:right w:w="28" w:type="dxa"/>
            </w:tcMar>
            <w:vAlign w:val="center"/>
          </w:tcPr>
          <w:p w14:paraId="7BC5482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auto"/>
            <w:tcMar>
              <w:left w:w="0" w:type="dxa"/>
              <w:right w:w="28" w:type="dxa"/>
            </w:tcMar>
            <w:vAlign w:val="center"/>
          </w:tcPr>
          <w:p w14:paraId="5A6E577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62.5%</w:t>
            </w:r>
          </w:p>
        </w:tc>
        <w:tc>
          <w:tcPr>
            <w:tcW w:w="403" w:type="dxa"/>
            <w:tcBorders>
              <w:top w:val="nil"/>
              <w:bottom w:val="nil"/>
              <w:right w:val="single" w:sz="8" w:space="0" w:color="auto"/>
            </w:tcBorders>
            <w:tcMar>
              <w:left w:w="0" w:type="dxa"/>
              <w:right w:w="28" w:type="dxa"/>
            </w:tcMar>
            <w:vAlign w:val="center"/>
          </w:tcPr>
          <w:p w14:paraId="561D37F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37.5%</w:t>
            </w:r>
          </w:p>
        </w:tc>
      </w:tr>
      <w:tr w:rsidR="006B00C0" w:rsidRPr="006B00C0" w14:paraId="068AE3E5"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3394EAF6"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49</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306B83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3D6999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ACFB7F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DD20ED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E91501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77B9417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91243C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CBF34B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7E56EB6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6791F03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64B8419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DEEAF6" w:themeFill="accent1" w:themeFillTint="33"/>
            <w:tcMar>
              <w:left w:w="0" w:type="dxa"/>
              <w:right w:w="28" w:type="dxa"/>
            </w:tcMar>
            <w:vAlign w:val="center"/>
          </w:tcPr>
          <w:p w14:paraId="0BB8599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16.7%</w:t>
            </w:r>
          </w:p>
        </w:tc>
        <w:tc>
          <w:tcPr>
            <w:tcW w:w="402" w:type="dxa"/>
            <w:tcBorders>
              <w:top w:val="nil"/>
              <w:bottom w:val="nil"/>
            </w:tcBorders>
            <w:shd w:val="clear" w:color="auto" w:fill="DEEAF6" w:themeFill="accent1" w:themeFillTint="33"/>
            <w:tcMar>
              <w:left w:w="0" w:type="dxa"/>
              <w:right w:w="28" w:type="dxa"/>
            </w:tcMar>
            <w:vAlign w:val="center"/>
          </w:tcPr>
          <w:p w14:paraId="3A52417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66.7%</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0A52D0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16.7%</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BBCEFA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A42EDE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4AC9A9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1CB47D2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5331642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28DD28F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4778F63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77F2790F"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19556CFC"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50</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7D42BA2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3EBD29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8F9D64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39E0DD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186368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64E73DF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164069B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40258F6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7BFAC25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5DFEB40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F4E9AA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tcMar>
              <w:left w:w="0" w:type="dxa"/>
              <w:right w:w="28" w:type="dxa"/>
            </w:tcMar>
            <w:vAlign w:val="center"/>
          </w:tcPr>
          <w:p w14:paraId="55901ED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66.7%</w:t>
            </w:r>
          </w:p>
        </w:tc>
        <w:tc>
          <w:tcPr>
            <w:tcW w:w="402" w:type="dxa"/>
            <w:tcBorders>
              <w:top w:val="nil"/>
              <w:bottom w:val="nil"/>
            </w:tcBorders>
            <w:tcMar>
              <w:left w:w="0" w:type="dxa"/>
              <w:right w:w="28" w:type="dxa"/>
            </w:tcMar>
            <w:vAlign w:val="center"/>
          </w:tcPr>
          <w:p w14:paraId="14FCB31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33.3%</w:t>
            </w:r>
          </w:p>
        </w:tc>
        <w:tc>
          <w:tcPr>
            <w:tcW w:w="402" w:type="dxa"/>
            <w:tcBorders>
              <w:top w:val="nil"/>
              <w:bottom w:val="nil"/>
              <w:right w:val="single" w:sz="8" w:space="0" w:color="auto"/>
            </w:tcBorders>
            <w:tcMar>
              <w:left w:w="0" w:type="dxa"/>
              <w:right w:w="28" w:type="dxa"/>
            </w:tcMar>
            <w:vAlign w:val="center"/>
          </w:tcPr>
          <w:p w14:paraId="3D704D8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185B26C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BEABDD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781A10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430B146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1B1AC0A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6C5DD5E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66E4F0B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13A8CE5E"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2C1B2E95"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51</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9D6E6F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34676D9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EE42E3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2CDF78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029EDAE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234195D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61ED1A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75D84A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9B7C39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9D7D43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7F54A0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826A92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5E34A54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4B623D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A8895C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64E82FB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3A7A7F2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086BE91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2ED8B6A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66.7%</w:t>
            </w:r>
          </w:p>
        </w:tc>
        <w:tc>
          <w:tcPr>
            <w:tcW w:w="402" w:type="dxa"/>
            <w:tcBorders>
              <w:top w:val="nil"/>
              <w:bottom w:val="nil"/>
            </w:tcBorders>
            <w:shd w:val="clear" w:color="auto" w:fill="DEEAF6" w:themeFill="accent1" w:themeFillTint="33"/>
            <w:tcMar>
              <w:left w:w="0" w:type="dxa"/>
              <w:right w:w="28" w:type="dxa"/>
            </w:tcMar>
            <w:vAlign w:val="center"/>
          </w:tcPr>
          <w:p w14:paraId="4AE3BBB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1DA6662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124095CB"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4E019F79"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52</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2F4FCF0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auto"/>
            <w:tcMar>
              <w:left w:w="0" w:type="dxa"/>
              <w:right w:w="28" w:type="dxa"/>
            </w:tcMar>
            <w:vAlign w:val="center"/>
          </w:tcPr>
          <w:p w14:paraId="23C72DB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B31B95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2D9F519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auto"/>
            <w:tcMar>
              <w:left w:w="0" w:type="dxa"/>
              <w:right w:w="28" w:type="dxa"/>
            </w:tcMar>
            <w:vAlign w:val="center"/>
          </w:tcPr>
          <w:p w14:paraId="5409B65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75.0%</w:t>
            </w:r>
          </w:p>
        </w:tc>
        <w:tc>
          <w:tcPr>
            <w:tcW w:w="402" w:type="dxa"/>
            <w:tcBorders>
              <w:top w:val="nil"/>
              <w:bottom w:val="nil"/>
            </w:tcBorders>
            <w:shd w:val="clear" w:color="auto" w:fill="auto"/>
            <w:tcMar>
              <w:left w:w="0" w:type="dxa"/>
              <w:right w:w="28" w:type="dxa"/>
            </w:tcMar>
            <w:vAlign w:val="center"/>
          </w:tcPr>
          <w:p w14:paraId="13A41E9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1A354BB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25.0%</w:t>
            </w:r>
          </w:p>
        </w:tc>
        <w:tc>
          <w:tcPr>
            <w:tcW w:w="402" w:type="dxa"/>
            <w:tcBorders>
              <w:top w:val="nil"/>
              <w:left w:val="single" w:sz="8" w:space="0" w:color="auto"/>
              <w:bottom w:val="nil"/>
            </w:tcBorders>
            <w:tcMar>
              <w:left w:w="0" w:type="dxa"/>
              <w:right w:w="28" w:type="dxa"/>
            </w:tcMar>
            <w:vAlign w:val="center"/>
          </w:tcPr>
          <w:p w14:paraId="09A55C7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7D8ACD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E6BF17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E1AA2D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EE5F8A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07821E9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25DCC94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222329C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A07520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5E18A2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right w:val="single" w:sz="4" w:space="0" w:color="auto"/>
            </w:tcBorders>
            <w:shd w:val="clear" w:color="auto" w:fill="auto"/>
            <w:tcMar>
              <w:left w:w="0" w:type="dxa"/>
              <w:right w:w="28" w:type="dxa"/>
            </w:tcMar>
            <w:vAlign w:val="center"/>
          </w:tcPr>
          <w:p w14:paraId="787D4D2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auto"/>
            <w:tcMar>
              <w:left w:w="0" w:type="dxa"/>
              <w:right w:w="28" w:type="dxa"/>
            </w:tcMar>
            <w:vAlign w:val="center"/>
          </w:tcPr>
          <w:p w14:paraId="7A050B2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auto"/>
            <w:tcMar>
              <w:left w:w="0" w:type="dxa"/>
              <w:right w:w="28" w:type="dxa"/>
            </w:tcMar>
            <w:vAlign w:val="center"/>
          </w:tcPr>
          <w:p w14:paraId="2E8AF16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tcMar>
              <w:left w:w="0" w:type="dxa"/>
              <w:right w:w="28" w:type="dxa"/>
            </w:tcMar>
            <w:vAlign w:val="center"/>
          </w:tcPr>
          <w:p w14:paraId="235BC27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r>
      <w:tr w:rsidR="006B00C0" w:rsidRPr="006B00C0" w14:paraId="05DA22E8"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52BF4D8F"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53</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00F455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4E4AF2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420C8C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8C46BE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26CCB1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02B9394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6D8456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1EB084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30A9CC2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D09189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6101E47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20A7D57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80.0%</w:t>
            </w:r>
          </w:p>
        </w:tc>
        <w:tc>
          <w:tcPr>
            <w:tcW w:w="402" w:type="dxa"/>
            <w:tcBorders>
              <w:top w:val="nil"/>
              <w:bottom w:val="nil"/>
            </w:tcBorders>
            <w:shd w:val="clear" w:color="auto" w:fill="DEEAF6" w:themeFill="accent1" w:themeFillTint="33"/>
            <w:tcMar>
              <w:left w:w="0" w:type="dxa"/>
              <w:right w:w="28" w:type="dxa"/>
            </w:tcMar>
            <w:vAlign w:val="center"/>
          </w:tcPr>
          <w:p w14:paraId="61B4532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DE7BA3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DE0AEA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4F98CCC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3F4CA2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50FC2E8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7591F49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7B6229B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7FE8177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13EB9C13"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1C79C193"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54</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0603ED1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FAB1FC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2F0389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4B7E46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DC129D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266E02D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656F590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7BB65AF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1DCCD39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5DEB05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5B20851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tcMar>
              <w:left w:w="0" w:type="dxa"/>
              <w:right w:w="28" w:type="dxa"/>
            </w:tcMar>
            <w:vAlign w:val="center"/>
          </w:tcPr>
          <w:p w14:paraId="099EFB7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50.0%</w:t>
            </w:r>
          </w:p>
        </w:tc>
        <w:tc>
          <w:tcPr>
            <w:tcW w:w="402" w:type="dxa"/>
            <w:tcBorders>
              <w:top w:val="nil"/>
              <w:bottom w:val="nil"/>
            </w:tcBorders>
            <w:tcMar>
              <w:left w:w="0" w:type="dxa"/>
              <w:right w:w="28" w:type="dxa"/>
            </w:tcMar>
            <w:vAlign w:val="center"/>
          </w:tcPr>
          <w:p w14:paraId="3321762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25BE3D9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50.0%</w:t>
            </w:r>
          </w:p>
        </w:tc>
        <w:tc>
          <w:tcPr>
            <w:tcW w:w="402" w:type="dxa"/>
            <w:tcBorders>
              <w:top w:val="nil"/>
              <w:left w:val="single" w:sz="8" w:space="0" w:color="auto"/>
              <w:bottom w:val="nil"/>
            </w:tcBorders>
            <w:tcMar>
              <w:left w:w="0" w:type="dxa"/>
              <w:right w:w="28" w:type="dxa"/>
            </w:tcMar>
            <w:vAlign w:val="center"/>
          </w:tcPr>
          <w:p w14:paraId="0E4D7CA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4DB418B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1124FC9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52FB446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left w:val="single" w:sz="4" w:space="0" w:color="auto"/>
              <w:bottom w:val="nil"/>
            </w:tcBorders>
            <w:shd w:val="clear" w:color="auto" w:fill="auto"/>
            <w:tcMar>
              <w:left w:w="0" w:type="dxa"/>
              <w:right w:w="28" w:type="dxa"/>
            </w:tcMar>
            <w:vAlign w:val="center"/>
          </w:tcPr>
          <w:p w14:paraId="0C7D41C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tcBorders>
            <w:shd w:val="clear" w:color="auto" w:fill="auto"/>
            <w:tcMar>
              <w:left w:w="0" w:type="dxa"/>
              <w:right w:w="28" w:type="dxa"/>
            </w:tcMar>
            <w:vAlign w:val="center"/>
          </w:tcPr>
          <w:p w14:paraId="3C510E8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3" w:type="dxa"/>
            <w:tcBorders>
              <w:top w:val="nil"/>
              <w:bottom w:val="nil"/>
              <w:right w:val="single" w:sz="8" w:space="0" w:color="auto"/>
            </w:tcBorders>
            <w:tcMar>
              <w:left w:w="0" w:type="dxa"/>
              <w:right w:w="28" w:type="dxa"/>
            </w:tcMar>
            <w:vAlign w:val="center"/>
          </w:tcPr>
          <w:p w14:paraId="0CA7942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429EA0CA"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50CF3AB3"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90BCEE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50D40A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875D3C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B4A715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1EA7CE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6BC69E8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DBBACF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3E7E53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25216A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23BAEB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6AA056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39E54B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5C2442C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622876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5B1AD0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C48806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7472972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6B1CB12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46C592E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24A2023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763AA37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25C85856"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5A8B5001"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56</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2D89226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0F9ED2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F0B2D2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ACF4DE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DEBEF5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1F48E38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4A4D512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132E942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CF6F10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2889E80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D97DEE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564F869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tcBorders>
            <w:tcMar>
              <w:left w:w="0" w:type="dxa"/>
              <w:right w:w="28" w:type="dxa"/>
            </w:tcMar>
            <w:vAlign w:val="center"/>
          </w:tcPr>
          <w:p w14:paraId="43EAD83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right w:val="single" w:sz="8" w:space="0" w:color="auto"/>
            </w:tcBorders>
            <w:tcMar>
              <w:left w:w="0" w:type="dxa"/>
              <w:right w:w="28" w:type="dxa"/>
            </w:tcMar>
            <w:vAlign w:val="center"/>
          </w:tcPr>
          <w:p w14:paraId="2375D13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79E8AC0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E1D9D4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1289BD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0DF0681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5AD62F6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65E5106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1FB2B4A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235F1A5B"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11F19889"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57</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C75899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442BA30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919CFC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E44104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2430721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7195CC7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AD1276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4E25DB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B32C6A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5FC720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0AE48B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928385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57076E9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329EF7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AD3AD6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5B0ED3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F8A114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0EC6B69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78570C0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3E76491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5ADE75E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r>
      <w:tr w:rsidR="006B00C0" w:rsidRPr="006B00C0" w14:paraId="1DE5E2FD"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1282E84F"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58</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4316CA9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C67871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AB6044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3CDDA0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B31082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73132F1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42034F0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13FC14D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8B9412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60500A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8F618A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41D65C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56D7A28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2983A15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39D231B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4FCA3DE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CB4B90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5C2A342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auto"/>
            <w:tcMar>
              <w:left w:w="0" w:type="dxa"/>
              <w:right w:w="28" w:type="dxa"/>
            </w:tcMar>
            <w:vAlign w:val="center"/>
          </w:tcPr>
          <w:p w14:paraId="5A1F9F5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0A31EC3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tcMar>
              <w:left w:w="0" w:type="dxa"/>
              <w:right w:w="28" w:type="dxa"/>
            </w:tcMar>
            <w:vAlign w:val="center"/>
          </w:tcPr>
          <w:p w14:paraId="384082C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7AEC5EA8"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1741BD75"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59</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00DF82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42F621C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77988F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C88006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58849B1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723E2D6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6617C4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4EA576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D273A6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4F80ED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B5DC88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7E4053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61A9052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C37211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9FCBE6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022445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DA4E19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4970820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7C3A1F2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5CC9699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35E3B03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4BCEE982"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58F85F12"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60</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4B64221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5B7D6D9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5E1A5B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C9EA32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1CE7364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6D1A843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2D4FB2F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6592489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7F7709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AA64ED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92BFBC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766E16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00E2EE2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1CD7736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1072644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F7E99F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6E4FBC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199B99C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016679D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535DCEF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50D9BA5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561365ED"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5BE0FFC2"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61</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1C0A60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6ADE0E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79A355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1FD3DA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B31CFA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70F74FA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AB75CF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776121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7A2176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069036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7B4E56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1D18FD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2F87E26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B05653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908694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2BBF6D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FF9E12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303FC52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197C33A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4CD7560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7C0B3C4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r>
      <w:tr w:rsidR="006B00C0" w:rsidRPr="006B00C0" w14:paraId="0A788511"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413A068C"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62</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6A19ED5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FB3238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667EF9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C5ED74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D76C3A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603D6C6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2F73CFB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08F4200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87CAA9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1AA4A9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CFC388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31088C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5C5D010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76FE552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16163FB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E973B4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ACAE16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1436CE2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15900A9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51F3C4F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0FD8C7E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0B380887"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4C95827D"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63</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EBBE0C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8AB3DA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C69508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F43974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F101E4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0866FB7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1C8C98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EE7678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E7C78A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82D256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701145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F756C3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76C4B54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36B029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B50264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CD8C17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282C61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0DF5AAA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249FD9A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236CA1A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19812A1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72D0D47E"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7FABCC8D"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平成元年</w:t>
            </w:r>
          </w:p>
        </w:tc>
        <w:tc>
          <w:tcPr>
            <w:tcW w:w="402" w:type="dxa"/>
            <w:tcBorders>
              <w:top w:val="nil"/>
              <w:left w:val="single" w:sz="8" w:space="0" w:color="auto"/>
              <w:bottom w:val="nil"/>
            </w:tcBorders>
            <w:tcMar>
              <w:left w:w="0" w:type="dxa"/>
              <w:right w:w="28" w:type="dxa"/>
            </w:tcMar>
            <w:vAlign w:val="center"/>
          </w:tcPr>
          <w:p w14:paraId="7CD32F2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auto"/>
            <w:tcMar>
              <w:left w:w="0" w:type="dxa"/>
              <w:right w:w="28" w:type="dxa"/>
            </w:tcMar>
            <w:vAlign w:val="center"/>
          </w:tcPr>
          <w:p w14:paraId="4CC628E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91C892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6C759F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auto"/>
            <w:tcMar>
              <w:left w:w="0" w:type="dxa"/>
              <w:right w:w="28" w:type="dxa"/>
            </w:tcMar>
            <w:vAlign w:val="center"/>
          </w:tcPr>
          <w:p w14:paraId="28D331A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49255E4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399E14D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0091860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9CF3D7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E75DB4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A6AA21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7DA128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540545F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69590F4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18AC2A1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1FD8055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D51583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74B1CA4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auto"/>
            <w:tcMar>
              <w:left w:w="0" w:type="dxa"/>
              <w:right w:w="28" w:type="dxa"/>
            </w:tcMar>
            <w:vAlign w:val="center"/>
          </w:tcPr>
          <w:p w14:paraId="63AA34F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13BF286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tcMar>
              <w:left w:w="0" w:type="dxa"/>
              <w:right w:w="28" w:type="dxa"/>
            </w:tcMar>
            <w:vAlign w:val="center"/>
          </w:tcPr>
          <w:p w14:paraId="277C9E4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135600ED"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5074E9A6"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2</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034532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6266F4C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2CA636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954DEE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57F743D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43F3653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B7F4A2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D4C52B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40F330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625F5A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94ECF0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F692FE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3160CF5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9FF55F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392776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24FC19A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67167C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77A6E8A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5939154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7DF23C4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51004B4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59771946"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656E34CD"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3</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4FEC78D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auto"/>
            <w:tcMar>
              <w:left w:w="0" w:type="dxa"/>
              <w:right w:w="28" w:type="dxa"/>
            </w:tcMar>
            <w:vAlign w:val="center"/>
          </w:tcPr>
          <w:p w14:paraId="3DE5685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4E091F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64CB20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auto"/>
            <w:tcMar>
              <w:left w:w="0" w:type="dxa"/>
              <w:right w:w="28" w:type="dxa"/>
            </w:tcMar>
            <w:vAlign w:val="center"/>
          </w:tcPr>
          <w:p w14:paraId="5757B08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5A1D1FE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2A5D1B5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50ED895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3BB31D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F74C1E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D3F93D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B1829C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79077C6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2F3B5AD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131906E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22BB8F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263DA2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6BB4349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7B52C12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30C8BA7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1FA6B4E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579D0596"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491168F9"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4</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BF4EA6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w:t>
            </w:r>
          </w:p>
        </w:tc>
        <w:tc>
          <w:tcPr>
            <w:tcW w:w="402" w:type="dxa"/>
            <w:tcBorders>
              <w:top w:val="nil"/>
              <w:bottom w:val="nil"/>
            </w:tcBorders>
            <w:shd w:val="clear" w:color="auto" w:fill="DEEAF6" w:themeFill="accent1" w:themeFillTint="33"/>
            <w:tcMar>
              <w:left w:w="0" w:type="dxa"/>
              <w:right w:w="28" w:type="dxa"/>
            </w:tcMar>
            <w:vAlign w:val="center"/>
          </w:tcPr>
          <w:p w14:paraId="3DD24CD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7DB780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99871C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w:t>
            </w:r>
          </w:p>
        </w:tc>
        <w:tc>
          <w:tcPr>
            <w:tcW w:w="402" w:type="dxa"/>
            <w:tcBorders>
              <w:top w:val="nil"/>
              <w:bottom w:val="nil"/>
            </w:tcBorders>
            <w:shd w:val="clear" w:color="auto" w:fill="DEEAF6" w:themeFill="accent1" w:themeFillTint="33"/>
            <w:tcMar>
              <w:left w:w="0" w:type="dxa"/>
              <w:right w:w="28" w:type="dxa"/>
            </w:tcMar>
            <w:vAlign w:val="center"/>
          </w:tcPr>
          <w:p w14:paraId="78525CF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0AC6A43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195A18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462749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01F6F5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0FF418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B81F1F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32BAE3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1DC6B9D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BD4226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437C2B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A35106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0C28B1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525FDFF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4320711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4E9FF93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6A29909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688D9862"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3DEC3AB0"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auto"/>
            <w:tcMar>
              <w:left w:w="0" w:type="dxa"/>
              <w:right w:w="28" w:type="dxa"/>
            </w:tcMar>
            <w:vAlign w:val="center"/>
          </w:tcPr>
          <w:p w14:paraId="2A943AB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39C807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5F8A80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F53C04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B036D0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3D7AA99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25C7FB7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auto"/>
            <w:tcMar>
              <w:left w:w="0" w:type="dxa"/>
              <w:right w:w="28" w:type="dxa"/>
            </w:tcMar>
            <w:vAlign w:val="center"/>
          </w:tcPr>
          <w:p w14:paraId="0406CB4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3B0AAA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B90607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CD0FF0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8D5AFD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28C80A1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1D383B0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auto"/>
            <w:tcMar>
              <w:left w:w="0" w:type="dxa"/>
              <w:right w:w="28" w:type="dxa"/>
            </w:tcMar>
            <w:vAlign w:val="center"/>
          </w:tcPr>
          <w:p w14:paraId="113C214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AD5761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A1F126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151234B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767E146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5DE1497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auto"/>
            <w:tcMar>
              <w:left w:w="0" w:type="dxa"/>
              <w:right w:w="28" w:type="dxa"/>
            </w:tcMar>
            <w:vAlign w:val="center"/>
          </w:tcPr>
          <w:p w14:paraId="26CB83D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7B02B6D5"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1B1BDA2B"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6</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68D730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B835B8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95AADB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6C752B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7BD45B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13296F4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79DD34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CBFFDC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C7775B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DECA13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9F16E6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E24707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16FAFDA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5E22F5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13EC22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1FAADF5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9477EB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46D46E4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5E98285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0E51279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5A68A15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2078C2BF"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322D11F9"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7</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auto"/>
            <w:tcMar>
              <w:left w:w="0" w:type="dxa"/>
              <w:right w:w="28" w:type="dxa"/>
            </w:tcMar>
            <w:vAlign w:val="center"/>
          </w:tcPr>
          <w:p w14:paraId="06175C6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4940477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203541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4BE9DE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6FBB5CD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01E55C0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5707595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auto"/>
            <w:tcMar>
              <w:left w:w="0" w:type="dxa"/>
              <w:right w:w="28" w:type="dxa"/>
            </w:tcMar>
            <w:vAlign w:val="center"/>
          </w:tcPr>
          <w:p w14:paraId="4FFA792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5706C04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90A7DD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2898C9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51E3A2F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24EFF8A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25241D5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auto"/>
            <w:tcMar>
              <w:left w:w="0" w:type="dxa"/>
              <w:right w:w="28" w:type="dxa"/>
            </w:tcMar>
            <w:vAlign w:val="center"/>
          </w:tcPr>
          <w:p w14:paraId="7585EB7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DA821A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61FFEA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34781CB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7EF3459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55C298C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auto"/>
            <w:tcMar>
              <w:left w:w="0" w:type="dxa"/>
              <w:right w:w="28" w:type="dxa"/>
            </w:tcMar>
            <w:vAlign w:val="center"/>
          </w:tcPr>
          <w:p w14:paraId="256B4D1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314CBD3B" w14:textId="77777777" w:rsidTr="00E430FC">
        <w:tc>
          <w:tcPr>
            <w:tcW w:w="624" w:type="dxa"/>
            <w:tcBorders>
              <w:top w:val="nil"/>
              <w:left w:val="single" w:sz="8" w:space="0" w:color="auto"/>
              <w:right w:val="single" w:sz="8" w:space="0" w:color="auto"/>
            </w:tcBorders>
            <w:shd w:val="clear" w:color="auto" w:fill="DEEAF6" w:themeFill="accent1" w:themeFillTint="33"/>
            <w:tcMar>
              <w:right w:w="57" w:type="dxa"/>
            </w:tcMar>
          </w:tcPr>
          <w:p w14:paraId="53D3E1FE"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8</w:t>
            </w:r>
            <w:r w:rsidRPr="006B00C0">
              <w:rPr>
                <w:rFonts w:hint="eastAsia"/>
                <w:color w:val="000000" w:themeColor="text1"/>
                <w:sz w:val="13"/>
                <w:szCs w:val="13"/>
              </w:rPr>
              <w:t>年</w:t>
            </w:r>
          </w:p>
        </w:tc>
        <w:tc>
          <w:tcPr>
            <w:tcW w:w="402" w:type="dxa"/>
            <w:tcBorders>
              <w:top w:val="nil"/>
              <w:left w:val="single" w:sz="8" w:space="0" w:color="auto"/>
            </w:tcBorders>
            <w:shd w:val="clear" w:color="auto" w:fill="DEEAF6" w:themeFill="accent1" w:themeFillTint="33"/>
            <w:tcMar>
              <w:left w:w="0" w:type="dxa"/>
              <w:right w:w="28" w:type="dxa"/>
            </w:tcMar>
            <w:vAlign w:val="center"/>
          </w:tcPr>
          <w:p w14:paraId="0291A77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tcBorders>
            <w:shd w:val="clear" w:color="auto" w:fill="DEEAF6" w:themeFill="accent1" w:themeFillTint="33"/>
            <w:tcMar>
              <w:left w:w="0" w:type="dxa"/>
              <w:right w:w="28" w:type="dxa"/>
            </w:tcMar>
            <w:vAlign w:val="center"/>
          </w:tcPr>
          <w:p w14:paraId="28D3349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49943D1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56F8CF2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tcBorders>
            <w:shd w:val="clear" w:color="auto" w:fill="DEEAF6" w:themeFill="accent1" w:themeFillTint="33"/>
            <w:tcMar>
              <w:left w:w="0" w:type="dxa"/>
              <w:right w:w="28" w:type="dxa"/>
            </w:tcMar>
            <w:vAlign w:val="center"/>
          </w:tcPr>
          <w:p w14:paraId="2231158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tcBorders>
            <w:shd w:val="clear" w:color="auto" w:fill="DEEAF6" w:themeFill="accent1" w:themeFillTint="33"/>
            <w:tcMar>
              <w:left w:w="0" w:type="dxa"/>
              <w:right w:w="28" w:type="dxa"/>
            </w:tcMar>
            <w:vAlign w:val="center"/>
          </w:tcPr>
          <w:p w14:paraId="501341D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right w:val="single" w:sz="8" w:space="0" w:color="auto"/>
            </w:tcBorders>
            <w:shd w:val="clear" w:color="auto" w:fill="DEEAF6" w:themeFill="accent1" w:themeFillTint="33"/>
            <w:tcMar>
              <w:left w:w="0" w:type="dxa"/>
              <w:right w:w="28" w:type="dxa"/>
            </w:tcMar>
            <w:vAlign w:val="center"/>
          </w:tcPr>
          <w:p w14:paraId="0DD0D91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tcBorders>
            <w:shd w:val="clear" w:color="auto" w:fill="DEEAF6" w:themeFill="accent1" w:themeFillTint="33"/>
            <w:tcMar>
              <w:left w:w="0" w:type="dxa"/>
              <w:right w:w="28" w:type="dxa"/>
            </w:tcMar>
            <w:vAlign w:val="center"/>
          </w:tcPr>
          <w:p w14:paraId="20257CA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592D0EE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30A293A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6806792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5B62BC0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tcBorders>
            <w:shd w:val="clear" w:color="auto" w:fill="DEEAF6" w:themeFill="accent1" w:themeFillTint="33"/>
            <w:tcMar>
              <w:left w:w="0" w:type="dxa"/>
              <w:right w:w="28" w:type="dxa"/>
            </w:tcMar>
            <w:vAlign w:val="center"/>
          </w:tcPr>
          <w:p w14:paraId="75D5850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right w:val="single" w:sz="8" w:space="0" w:color="auto"/>
            </w:tcBorders>
            <w:shd w:val="clear" w:color="auto" w:fill="DEEAF6" w:themeFill="accent1" w:themeFillTint="33"/>
            <w:tcMar>
              <w:left w:w="0" w:type="dxa"/>
              <w:right w:w="28" w:type="dxa"/>
            </w:tcMar>
            <w:vAlign w:val="center"/>
          </w:tcPr>
          <w:p w14:paraId="1B5E62B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tcBorders>
            <w:shd w:val="clear" w:color="auto" w:fill="DEEAF6" w:themeFill="accent1" w:themeFillTint="33"/>
            <w:tcMar>
              <w:left w:w="0" w:type="dxa"/>
              <w:right w:w="28" w:type="dxa"/>
            </w:tcMar>
            <w:vAlign w:val="center"/>
          </w:tcPr>
          <w:p w14:paraId="0EFE17C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tcBorders>
            <w:shd w:val="clear" w:color="auto" w:fill="DEEAF6" w:themeFill="accent1" w:themeFillTint="33"/>
            <w:tcMar>
              <w:left w:w="0" w:type="dxa"/>
              <w:right w:w="28" w:type="dxa"/>
            </w:tcMar>
            <w:vAlign w:val="center"/>
          </w:tcPr>
          <w:p w14:paraId="44E29BC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447E4E5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right w:val="single" w:sz="4" w:space="0" w:color="auto"/>
            </w:tcBorders>
            <w:shd w:val="clear" w:color="auto" w:fill="DEEAF6" w:themeFill="accent1" w:themeFillTint="33"/>
            <w:tcMar>
              <w:left w:w="0" w:type="dxa"/>
              <w:right w:w="28" w:type="dxa"/>
            </w:tcMar>
            <w:vAlign w:val="center"/>
          </w:tcPr>
          <w:p w14:paraId="3C90834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left w:val="single" w:sz="4" w:space="0" w:color="auto"/>
            </w:tcBorders>
            <w:shd w:val="clear" w:color="auto" w:fill="DEEAF6" w:themeFill="accent1" w:themeFillTint="33"/>
            <w:tcMar>
              <w:left w:w="0" w:type="dxa"/>
              <w:right w:w="28" w:type="dxa"/>
            </w:tcMar>
            <w:vAlign w:val="center"/>
          </w:tcPr>
          <w:p w14:paraId="0F07FCB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tcBorders>
            <w:shd w:val="clear" w:color="auto" w:fill="DEEAF6" w:themeFill="accent1" w:themeFillTint="33"/>
            <w:tcMar>
              <w:left w:w="0" w:type="dxa"/>
              <w:right w:w="28" w:type="dxa"/>
            </w:tcMar>
            <w:vAlign w:val="center"/>
          </w:tcPr>
          <w:p w14:paraId="40763FA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3" w:type="dxa"/>
            <w:tcBorders>
              <w:top w:val="nil"/>
              <w:right w:val="single" w:sz="8" w:space="0" w:color="auto"/>
            </w:tcBorders>
            <w:shd w:val="clear" w:color="auto" w:fill="DEEAF6" w:themeFill="accent1" w:themeFillTint="33"/>
            <w:tcMar>
              <w:left w:w="0" w:type="dxa"/>
              <w:right w:w="28" w:type="dxa"/>
            </w:tcMar>
            <w:vAlign w:val="center"/>
          </w:tcPr>
          <w:p w14:paraId="1376028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r>
      <w:tr w:rsidR="006B00C0" w:rsidRPr="006B00C0" w14:paraId="57B499C8" w14:textId="77777777" w:rsidTr="00E430FC">
        <w:tc>
          <w:tcPr>
            <w:tcW w:w="624" w:type="dxa"/>
            <w:tcBorders>
              <w:left w:val="single" w:sz="8" w:space="0" w:color="auto"/>
              <w:bottom w:val="single" w:sz="8" w:space="0" w:color="auto"/>
              <w:right w:val="single" w:sz="8" w:space="0" w:color="auto"/>
            </w:tcBorders>
            <w:shd w:val="clear" w:color="auto" w:fill="auto"/>
            <w:tcMar>
              <w:right w:w="57" w:type="dxa"/>
            </w:tcMar>
          </w:tcPr>
          <w:p w14:paraId="68044A63"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合計</w:t>
            </w:r>
          </w:p>
        </w:tc>
        <w:tc>
          <w:tcPr>
            <w:tcW w:w="402" w:type="dxa"/>
            <w:tcBorders>
              <w:left w:val="single" w:sz="8" w:space="0" w:color="auto"/>
              <w:bottom w:val="single" w:sz="8" w:space="0" w:color="auto"/>
            </w:tcBorders>
            <w:tcMar>
              <w:left w:w="0" w:type="dxa"/>
              <w:right w:w="28" w:type="dxa"/>
            </w:tcMar>
            <w:vAlign w:val="center"/>
          </w:tcPr>
          <w:p w14:paraId="07A69C8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108 </w:t>
            </w:r>
          </w:p>
        </w:tc>
        <w:tc>
          <w:tcPr>
            <w:tcW w:w="402" w:type="dxa"/>
            <w:tcBorders>
              <w:bottom w:val="single" w:sz="8" w:space="0" w:color="auto"/>
            </w:tcBorders>
            <w:shd w:val="clear" w:color="auto" w:fill="auto"/>
            <w:tcMar>
              <w:left w:w="0" w:type="dxa"/>
              <w:right w:w="28" w:type="dxa"/>
            </w:tcMar>
            <w:vAlign w:val="center"/>
          </w:tcPr>
          <w:p w14:paraId="1DCF6B0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17 </w:t>
            </w:r>
          </w:p>
        </w:tc>
        <w:tc>
          <w:tcPr>
            <w:tcW w:w="402" w:type="dxa"/>
            <w:tcBorders>
              <w:bottom w:val="single" w:sz="8" w:space="0" w:color="auto"/>
            </w:tcBorders>
            <w:shd w:val="clear" w:color="auto" w:fill="auto"/>
            <w:tcMar>
              <w:left w:w="0" w:type="dxa"/>
              <w:right w:w="28" w:type="dxa"/>
            </w:tcMar>
            <w:vAlign w:val="center"/>
          </w:tcPr>
          <w:p w14:paraId="394943F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4 </w:t>
            </w:r>
          </w:p>
        </w:tc>
        <w:tc>
          <w:tcPr>
            <w:tcW w:w="402" w:type="dxa"/>
            <w:tcBorders>
              <w:bottom w:val="single" w:sz="8" w:space="0" w:color="auto"/>
            </w:tcBorders>
            <w:shd w:val="clear" w:color="auto" w:fill="auto"/>
            <w:tcMar>
              <w:left w:w="0" w:type="dxa"/>
              <w:right w:w="28" w:type="dxa"/>
            </w:tcMar>
            <w:vAlign w:val="center"/>
          </w:tcPr>
          <w:p w14:paraId="4AC1D19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129 </w:t>
            </w:r>
          </w:p>
        </w:tc>
        <w:tc>
          <w:tcPr>
            <w:tcW w:w="402" w:type="dxa"/>
            <w:tcBorders>
              <w:bottom w:val="single" w:sz="8" w:space="0" w:color="auto"/>
            </w:tcBorders>
            <w:shd w:val="clear" w:color="auto" w:fill="auto"/>
            <w:tcMar>
              <w:left w:w="0" w:type="dxa"/>
              <w:right w:w="28" w:type="dxa"/>
            </w:tcMar>
            <w:vAlign w:val="center"/>
          </w:tcPr>
          <w:p w14:paraId="089387A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83.7%</w:t>
            </w:r>
          </w:p>
        </w:tc>
        <w:tc>
          <w:tcPr>
            <w:tcW w:w="402" w:type="dxa"/>
            <w:tcBorders>
              <w:bottom w:val="single" w:sz="8" w:space="0" w:color="auto"/>
            </w:tcBorders>
            <w:shd w:val="clear" w:color="auto" w:fill="auto"/>
            <w:tcMar>
              <w:left w:w="0" w:type="dxa"/>
              <w:right w:w="28" w:type="dxa"/>
            </w:tcMar>
            <w:vAlign w:val="center"/>
          </w:tcPr>
          <w:p w14:paraId="1EC7985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13.2%</w:t>
            </w:r>
          </w:p>
        </w:tc>
        <w:tc>
          <w:tcPr>
            <w:tcW w:w="402" w:type="dxa"/>
            <w:tcBorders>
              <w:bottom w:val="single" w:sz="8" w:space="0" w:color="auto"/>
              <w:right w:val="single" w:sz="8" w:space="0" w:color="auto"/>
            </w:tcBorders>
            <w:shd w:val="clear" w:color="auto" w:fill="auto"/>
            <w:tcMar>
              <w:left w:w="0" w:type="dxa"/>
              <w:right w:w="28" w:type="dxa"/>
            </w:tcMar>
            <w:vAlign w:val="center"/>
          </w:tcPr>
          <w:p w14:paraId="6A2BFB7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3.1%</w:t>
            </w:r>
          </w:p>
        </w:tc>
        <w:tc>
          <w:tcPr>
            <w:tcW w:w="402" w:type="dxa"/>
            <w:tcBorders>
              <w:left w:val="single" w:sz="8" w:space="0" w:color="auto"/>
              <w:bottom w:val="single" w:sz="8" w:space="0" w:color="auto"/>
            </w:tcBorders>
            <w:tcMar>
              <w:left w:w="0" w:type="dxa"/>
              <w:right w:w="28" w:type="dxa"/>
            </w:tcMar>
            <w:vAlign w:val="center"/>
          </w:tcPr>
          <w:p w14:paraId="345A4D4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47 </w:t>
            </w:r>
          </w:p>
        </w:tc>
        <w:tc>
          <w:tcPr>
            <w:tcW w:w="402" w:type="dxa"/>
            <w:tcBorders>
              <w:bottom w:val="single" w:sz="8" w:space="0" w:color="auto"/>
            </w:tcBorders>
            <w:tcMar>
              <w:left w:w="0" w:type="dxa"/>
              <w:right w:w="28" w:type="dxa"/>
            </w:tcMar>
            <w:vAlign w:val="center"/>
          </w:tcPr>
          <w:p w14:paraId="0754A41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399 </w:t>
            </w:r>
          </w:p>
        </w:tc>
        <w:tc>
          <w:tcPr>
            <w:tcW w:w="402" w:type="dxa"/>
            <w:tcBorders>
              <w:bottom w:val="single" w:sz="8" w:space="0" w:color="auto"/>
            </w:tcBorders>
            <w:tcMar>
              <w:left w:w="0" w:type="dxa"/>
              <w:right w:w="28" w:type="dxa"/>
            </w:tcMar>
            <w:vAlign w:val="center"/>
          </w:tcPr>
          <w:p w14:paraId="55270E3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6 </w:t>
            </w:r>
          </w:p>
        </w:tc>
        <w:tc>
          <w:tcPr>
            <w:tcW w:w="402" w:type="dxa"/>
            <w:tcBorders>
              <w:bottom w:val="single" w:sz="8" w:space="0" w:color="auto"/>
            </w:tcBorders>
            <w:tcMar>
              <w:left w:w="0" w:type="dxa"/>
              <w:right w:w="28" w:type="dxa"/>
            </w:tcMar>
            <w:vAlign w:val="center"/>
          </w:tcPr>
          <w:p w14:paraId="565A5A3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452 </w:t>
            </w:r>
          </w:p>
        </w:tc>
        <w:tc>
          <w:tcPr>
            <w:tcW w:w="402" w:type="dxa"/>
            <w:tcBorders>
              <w:bottom w:val="single" w:sz="8" w:space="0" w:color="auto"/>
            </w:tcBorders>
            <w:tcMar>
              <w:left w:w="0" w:type="dxa"/>
              <w:right w:w="28" w:type="dxa"/>
            </w:tcMar>
            <w:vAlign w:val="center"/>
          </w:tcPr>
          <w:p w14:paraId="63437C7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10.4%</w:t>
            </w:r>
          </w:p>
        </w:tc>
        <w:tc>
          <w:tcPr>
            <w:tcW w:w="402" w:type="dxa"/>
            <w:tcBorders>
              <w:bottom w:val="single" w:sz="8" w:space="0" w:color="auto"/>
            </w:tcBorders>
            <w:tcMar>
              <w:left w:w="0" w:type="dxa"/>
              <w:right w:w="28" w:type="dxa"/>
            </w:tcMar>
            <w:vAlign w:val="center"/>
          </w:tcPr>
          <w:p w14:paraId="2F0BD46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88.3%</w:t>
            </w:r>
          </w:p>
        </w:tc>
        <w:tc>
          <w:tcPr>
            <w:tcW w:w="402" w:type="dxa"/>
            <w:tcBorders>
              <w:bottom w:val="single" w:sz="8" w:space="0" w:color="auto"/>
              <w:right w:val="single" w:sz="8" w:space="0" w:color="auto"/>
            </w:tcBorders>
            <w:tcMar>
              <w:left w:w="0" w:type="dxa"/>
              <w:right w:w="28" w:type="dxa"/>
            </w:tcMar>
            <w:vAlign w:val="center"/>
          </w:tcPr>
          <w:p w14:paraId="73E12D9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1.3%</w:t>
            </w:r>
          </w:p>
        </w:tc>
        <w:tc>
          <w:tcPr>
            <w:tcW w:w="402" w:type="dxa"/>
            <w:tcBorders>
              <w:left w:val="single" w:sz="8" w:space="0" w:color="auto"/>
              <w:bottom w:val="single" w:sz="8" w:space="0" w:color="auto"/>
            </w:tcBorders>
            <w:tcMar>
              <w:left w:w="0" w:type="dxa"/>
              <w:right w:w="28" w:type="dxa"/>
            </w:tcMar>
            <w:vAlign w:val="center"/>
          </w:tcPr>
          <w:p w14:paraId="209EEB7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85 </w:t>
            </w:r>
          </w:p>
        </w:tc>
        <w:tc>
          <w:tcPr>
            <w:tcW w:w="402" w:type="dxa"/>
            <w:tcBorders>
              <w:bottom w:val="single" w:sz="8" w:space="0" w:color="auto"/>
            </w:tcBorders>
            <w:tcMar>
              <w:left w:w="0" w:type="dxa"/>
              <w:right w:w="28" w:type="dxa"/>
            </w:tcMar>
            <w:vAlign w:val="center"/>
          </w:tcPr>
          <w:p w14:paraId="0BBB5C5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141 </w:t>
            </w:r>
          </w:p>
        </w:tc>
        <w:tc>
          <w:tcPr>
            <w:tcW w:w="402" w:type="dxa"/>
            <w:tcBorders>
              <w:bottom w:val="single" w:sz="8" w:space="0" w:color="auto"/>
            </w:tcBorders>
            <w:shd w:val="clear" w:color="auto" w:fill="auto"/>
            <w:tcMar>
              <w:left w:w="0" w:type="dxa"/>
              <w:right w:w="28" w:type="dxa"/>
            </w:tcMar>
            <w:vAlign w:val="center"/>
          </w:tcPr>
          <w:p w14:paraId="2DD24CF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33 </w:t>
            </w:r>
          </w:p>
        </w:tc>
        <w:tc>
          <w:tcPr>
            <w:tcW w:w="402" w:type="dxa"/>
            <w:tcBorders>
              <w:bottom w:val="single" w:sz="8" w:space="0" w:color="auto"/>
              <w:right w:val="single" w:sz="4" w:space="0" w:color="auto"/>
            </w:tcBorders>
            <w:shd w:val="clear" w:color="auto" w:fill="auto"/>
            <w:tcMar>
              <w:left w:w="0" w:type="dxa"/>
              <w:right w:w="28" w:type="dxa"/>
            </w:tcMar>
            <w:vAlign w:val="center"/>
          </w:tcPr>
          <w:p w14:paraId="77DFBE5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259 </w:t>
            </w:r>
          </w:p>
        </w:tc>
        <w:tc>
          <w:tcPr>
            <w:tcW w:w="402" w:type="dxa"/>
            <w:tcBorders>
              <w:left w:val="single" w:sz="4" w:space="0" w:color="auto"/>
              <w:bottom w:val="single" w:sz="8" w:space="0" w:color="auto"/>
            </w:tcBorders>
            <w:shd w:val="clear" w:color="auto" w:fill="auto"/>
            <w:tcMar>
              <w:left w:w="0" w:type="dxa"/>
              <w:right w:w="28" w:type="dxa"/>
            </w:tcMar>
            <w:vAlign w:val="center"/>
          </w:tcPr>
          <w:p w14:paraId="5D9670F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32.8%</w:t>
            </w:r>
          </w:p>
        </w:tc>
        <w:tc>
          <w:tcPr>
            <w:tcW w:w="402" w:type="dxa"/>
            <w:tcBorders>
              <w:bottom w:val="single" w:sz="8" w:space="0" w:color="auto"/>
            </w:tcBorders>
            <w:shd w:val="clear" w:color="auto" w:fill="auto"/>
            <w:tcMar>
              <w:left w:w="0" w:type="dxa"/>
              <w:right w:w="28" w:type="dxa"/>
            </w:tcMar>
            <w:vAlign w:val="center"/>
          </w:tcPr>
          <w:p w14:paraId="6F79822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54.4%</w:t>
            </w:r>
          </w:p>
        </w:tc>
        <w:tc>
          <w:tcPr>
            <w:tcW w:w="403" w:type="dxa"/>
            <w:tcBorders>
              <w:bottom w:val="single" w:sz="8" w:space="0" w:color="auto"/>
              <w:right w:val="single" w:sz="8" w:space="0" w:color="auto"/>
            </w:tcBorders>
            <w:tcMar>
              <w:left w:w="0" w:type="dxa"/>
              <w:right w:w="28" w:type="dxa"/>
            </w:tcMar>
            <w:vAlign w:val="center"/>
          </w:tcPr>
          <w:p w14:paraId="2382459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12.7%</w:t>
            </w:r>
          </w:p>
        </w:tc>
      </w:tr>
    </w:tbl>
    <w:p w14:paraId="467C6506" w14:textId="77777777" w:rsidR="001A67E1" w:rsidRPr="006B00C0" w:rsidRDefault="001A67E1" w:rsidP="001A67E1">
      <w:pPr>
        <w:pStyle w:val="a9"/>
        <w:spacing w:line="240" w:lineRule="exact"/>
        <w:ind w:left="176" w:hanging="176"/>
        <w:rPr>
          <w:rFonts w:eastAsiaTheme="minorEastAsia" w:cs="Times New Roman"/>
          <w:color w:val="000000" w:themeColor="text1"/>
        </w:rPr>
      </w:pPr>
    </w:p>
    <w:p w14:paraId="2D3C6914" w14:textId="77777777" w:rsidR="001A67E1" w:rsidRPr="006B00C0" w:rsidRDefault="001A67E1" w:rsidP="001A67E1">
      <w:pPr>
        <w:pStyle w:val="af"/>
        <w:spacing w:line="240" w:lineRule="auto"/>
        <w:rPr>
          <w:rFonts w:eastAsiaTheme="minorEastAsia"/>
          <w:color w:val="000000" w:themeColor="text1"/>
          <w:sz w:val="22"/>
          <w:szCs w:val="22"/>
        </w:rPr>
      </w:pPr>
      <w:r w:rsidRPr="006B00C0">
        <w:rPr>
          <w:rFonts w:eastAsiaTheme="minorEastAsia"/>
          <w:color w:val="000000" w:themeColor="text1"/>
        </w:rPr>
        <w:br w:type="page"/>
      </w:r>
    </w:p>
    <w:p w14:paraId="0197EC33" w14:textId="77777777" w:rsidR="001A67E1" w:rsidRPr="006B00C0" w:rsidRDefault="001A67E1" w:rsidP="001A67E1">
      <w:pPr>
        <w:pStyle w:val="a9"/>
        <w:spacing w:line="240" w:lineRule="exact"/>
        <w:ind w:left="176" w:hanging="176"/>
        <w:rPr>
          <w:rFonts w:eastAsiaTheme="minorEastAsia" w:cs="Times New Roman"/>
          <w:color w:val="000000" w:themeColor="text1"/>
        </w:rPr>
      </w:pPr>
    </w:p>
    <w:p w14:paraId="3C4D2264" w14:textId="77777777" w:rsidR="001A67E1" w:rsidRPr="006B00C0" w:rsidRDefault="001A67E1" w:rsidP="001A67E1">
      <w:pPr>
        <w:pStyle w:val="af"/>
        <w:spacing w:line="180" w:lineRule="exact"/>
        <w:ind w:left="196" w:hanging="196"/>
        <w:rPr>
          <w:rFonts w:eastAsiaTheme="minorEastAsia"/>
          <w:color w:val="000000" w:themeColor="text1"/>
          <w:sz w:val="20"/>
        </w:rPr>
      </w:pPr>
    </w:p>
    <w:tbl>
      <w:tblPr>
        <w:tblStyle w:val="af5"/>
        <w:tblW w:w="9067" w:type="dxa"/>
        <w:tblLayout w:type="fixed"/>
        <w:tblCellMar>
          <w:left w:w="57" w:type="dxa"/>
          <w:right w:w="57" w:type="dxa"/>
        </w:tblCellMar>
        <w:tblLook w:val="04A0" w:firstRow="1" w:lastRow="0" w:firstColumn="1" w:lastColumn="0" w:noHBand="0" w:noVBand="1"/>
      </w:tblPr>
      <w:tblGrid>
        <w:gridCol w:w="624"/>
        <w:gridCol w:w="402"/>
        <w:gridCol w:w="402"/>
        <w:gridCol w:w="402"/>
        <w:gridCol w:w="402"/>
        <w:gridCol w:w="402"/>
        <w:gridCol w:w="402"/>
        <w:gridCol w:w="402"/>
        <w:gridCol w:w="402"/>
        <w:gridCol w:w="402"/>
        <w:gridCol w:w="402"/>
        <w:gridCol w:w="402"/>
        <w:gridCol w:w="402"/>
        <w:gridCol w:w="402"/>
        <w:gridCol w:w="402"/>
        <w:gridCol w:w="402"/>
        <w:gridCol w:w="402"/>
        <w:gridCol w:w="402"/>
        <w:gridCol w:w="402"/>
        <w:gridCol w:w="402"/>
        <w:gridCol w:w="402"/>
        <w:gridCol w:w="403"/>
      </w:tblGrid>
      <w:tr w:rsidR="006B00C0" w:rsidRPr="006B00C0" w14:paraId="46F126C6" w14:textId="77777777" w:rsidTr="00763199">
        <w:tc>
          <w:tcPr>
            <w:tcW w:w="624" w:type="dxa"/>
            <w:vMerge w:val="restart"/>
            <w:tcBorders>
              <w:top w:val="single" w:sz="8" w:space="0" w:color="auto"/>
              <w:left w:val="single" w:sz="8" w:space="0" w:color="auto"/>
              <w:right w:val="single" w:sz="8" w:space="0" w:color="auto"/>
            </w:tcBorders>
            <w:shd w:val="clear" w:color="auto" w:fill="DEEAF6" w:themeFill="accent1" w:themeFillTint="33"/>
            <w:tcMar>
              <w:right w:w="57" w:type="dxa"/>
            </w:tcMar>
          </w:tcPr>
          <w:p w14:paraId="762D2334"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p>
        </w:tc>
        <w:tc>
          <w:tcPr>
            <w:tcW w:w="2814" w:type="dxa"/>
            <w:gridSpan w:val="7"/>
            <w:tcBorders>
              <w:top w:val="single" w:sz="8" w:space="0" w:color="auto"/>
              <w:left w:val="single" w:sz="8" w:space="0" w:color="auto"/>
              <w:right w:val="single" w:sz="8" w:space="0" w:color="auto"/>
            </w:tcBorders>
            <w:shd w:val="clear" w:color="auto" w:fill="DEEAF6" w:themeFill="accent1" w:themeFillTint="33"/>
            <w:tcMar>
              <w:right w:w="57" w:type="dxa"/>
            </w:tcMar>
          </w:tcPr>
          <w:p w14:paraId="3CAC7522" w14:textId="77777777" w:rsidR="001A67E1" w:rsidRPr="006B00C0" w:rsidRDefault="001A67E1" w:rsidP="00E430FC">
            <w:pPr>
              <w:pStyle w:val="af"/>
              <w:wordWrap/>
              <w:spacing w:line="216" w:lineRule="exact"/>
              <w:ind w:left="0" w:firstLineChars="0" w:firstLine="0"/>
              <w:jc w:val="center"/>
              <w:rPr>
                <w:rFonts w:eastAsiaTheme="minorEastAsia"/>
                <w:b/>
                <w:color w:val="000000" w:themeColor="text1"/>
                <w:sz w:val="13"/>
                <w:szCs w:val="13"/>
              </w:rPr>
            </w:pPr>
            <w:r w:rsidRPr="006B00C0">
              <w:rPr>
                <w:rFonts w:eastAsiaTheme="minorEastAsia" w:hint="eastAsia"/>
                <w:b/>
                <w:color w:val="000000" w:themeColor="text1"/>
                <w:sz w:val="13"/>
                <w:szCs w:val="13"/>
              </w:rPr>
              <w:t>東京都</w:t>
            </w:r>
          </w:p>
        </w:tc>
        <w:tc>
          <w:tcPr>
            <w:tcW w:w="2814" w:type="dxa"/>
            <w:gridSpan w:val="7"/>
            <w:tcBorders>
              <w:top w:val="single" w:sz="8" w:space="0" w:color="auto"/>
              <w:left w:val="single" w:sz="8" w:space="0" w:color="auto"/>
              <w:right w:val="single" w:sz="8" w:space="0" w:color="auto"/>
            </w:tcBorders>
            <w:shd w:val="clear" w:color="auto" w:fill="DEEAF6" w:themeFill="accent1" w:themeFillTint="33"/>
          </w:tcPr>
          <w:p w14:paraId="3F165AEA" w14:textId="77777777" w:rsidR="001A67E1" w:rsidRPr="006B00C0" w:rsidRDefault="001A67E1" w:rsidP="00E430FC">
            <w:pPr>
              <w:pStyle w:val="af"/>
              <w:wordWrap/>
              <w:spacing w:line="216" w:lineRule="exact"/>
              <w:ind w:left="0" w:firstLineChars="0" w:firstLine="0"/>
              <w:jc w:val="center"/>
              <w:rPr>
                <w:rFonts w:eastAsiaTheme="minorEastAsia"/>
                <w:b/>
                <w:color w:val="000000" w:themeColor="text1"/>
                <w:sz w:val="13"/>
                <w:szCs w:val="13"/>
              </w:rPr>
            </w:pPr>
            <w:r w:rsidRPr="006B00C0">
              <w:rPr>
                <w:rFonts w:eastAsiaTheme="minorEastAsia" w:hint="eastAsia"/>
                <w:b/>
                <w:color w:val="000000" w:themeColor="text1"/>
                <w:sz w:val="13"/>
                <w:szCs w:val="13"/>
              </w:rPr>
              <w:t>神奈川県</w:t>
            </w:r>
          </w:p>
        </w:tc>
        <w:tc>
          <w:tcPr>
            <w:tcW w:w="2815" w:type="dxa"/>
            <w:gridSpan w:val="7"/>
            <w:tcBorders>
              <w:top w:val="single" w:sz="8" w:space="0" w:color="auto"/>
              <w:left w:val="single" w:sz="8" w:space="0" w:color="auto"/>
              <w:right w:val="single" w:sz="8" w:space="0" w:color="auto"/>
            </w:tcBorders>
            <w:shd w:val="clear" w:color="auto" w:fill="DEEAF6" w:themeFill="accent1" w:themeFillTint="33"/>
          </w:tcPr>
          <w:p w14:paraId="57AA9A60" w14:textId="77777777" w:rsidR="001A67E1" w:rsidRPr="006B00C0" w:rsidRDefault="001A67E1" w:rsidP="00E430FC">
            <w:pPr>
              <w:pStyle w:val="af"/>
              <w:wordWrap/>
              <w:spacing w:line="216" w:lineRule="exact"/>
              <w:ind w:left="0" w:firstLineChars="0" w:firstLine="0"/>
              <w:jc w:val="center"/>
              <w:rPr>
                <w:rFonts w:eastAsiaTheme="minorEastAsia"/>
                <w:b/>
                <w:color w:val="000000" w:themeColor="text1"/>
                <w:sz w:val="13"/>
                <w:szCs w:val="13"/>
              </w:rPr>
            </w:pPr>
            <w:r w:rsidRPr="006B00C0">
              <w:rPr>
                <w:rFonts w:eastAsiaTheme="minorEastAsia" w:hint="eastAsia"/>
                <w:b/>
                <w:color w:val="000000" w:themeColor="text1"/>
                <w:sz w:val="13"/>
                <w:szCs w:val="13"/>
              </w:rPr>
              <w:t>新潟県</w:t>
            </w:r>
          </w:p>
        </w:tc>
      </w:tr>
      <w:tr w:rsidR="006B00C0" w:rsidRPr="006B00C0" w14:paraId="5B4B66F1" w14:textId="77777777" w:rsidTr="00763199">
        <w:tc>
          <w:tcPr>
            <w:tcW w:w="624" w:type="dxa"/>
            <w:vMerge/>
            <w:tcBorders>
              <w:left w:val="single" w:sz="8" w:space="0" w:color="auto"/>
              <w:right w:val="single" w:sz="8" w:space="0" w:color="auto"/>
            </w:tcBorders>
            <w:shd w:val="clear" w:color="auto" w:fill="DEEAF6" w:themeFill="accent1" w:themeFillTint="33"/>
            <w:tcMar>
              <w:right w:w="57" w:type="dxa"/>
            </w:tcMar>
          </w:tcPr>
          <w:p w14:paraId="2C6941DD"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p>
        </w:tc>
        <w:tc>
          <w:tcPr>
            <w:tcW w:w="1608" w:type="dxa"/>
            <w:gridSpan w:val="4"/>
            <w:tcBorders>
              <w:left w:val="single" w:sz="8" w:space="0" w:color="auto"/>
            </w:tcBorders>
            <w:shd w:val="clear" w:color="auto" w:fill="DEEAF6" w:themeFill="accent1" w:themeFillTint="33"/>
            <w:tcMar>
              <w:right w:w="57" w:type="dxa"/>
            </w:tcMar>
          </w:tcPr>
          <w:p w14:paraId="5D107D25"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件数</w:t>
            </w:r>
          </w:p>
        </w:tc>
        <w:tc>
          <w:tcPr>
            <w:tcW w:w="1206" w:type="dxa"/>
            <w:gridSpan w:val="3"/>
            <w:tcBorders>
              <w:right w:val="single" w:sz="8" w:space="0" w:color="auto"/>
            </w:tcBorders>
            <w:shd w:val="clear" w:color="auto" w:fill="DEEAF6" w:themeFill="accent1" w:themeFillTint="33"/>
          </w:tcPr>
          <w:p w14:paraId="5C9DE7AE"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構成割合</w:t>
            </w:r>
          </w:p>
        </w:tc>
        <w:tc>
          <w:tcPr>
            <w:tcW w:w="1608" w:type="dxa"/>
            <w:gridSpan w:val="4"/>
            <w:tcBorders>
              <w:left w:val="single" w:sz="8" w:space="0" w:color="auto"/>
            </w:tcBorders>
            <w:shd w:val="clear" w:color="auto" w:fill="DEEAF6" w:themeFill="accent1" w:themeFillTint="33"/>
          </w:tcPr>
          <w:p w14:paraId="30CDE5FD"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件数</w:t>
            </w:r>
          </w:p>
        </w:tc>
        <w:tc>
          <w:tcPr>
            <w:tcW w:w="1206" w:type="dxa"/>
            <w:gridSpan w:val="3"/>
            <w:tcBorders>
              <w:right w:val="single" w:sz="8" w:space="0" w:color="auto"/>
            </w:tcBorders>
            <w:shd w:val="clear" w:color="auto" w:fill="DEEAF6" w:themeFill="accent1" w:themeFillTint="33"/>
          </w:tcPr>
          <w:p w14:paraId="65FCE457"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構成割合</w:t>
            </w:r>
          </w:p>
        </w:tc>
        <w:tc>
          <w:tcPr>
            <w:tcW w:w="1608" w:type="dxa"/>
            <w:gridSpan w:val="4"/>
            <w:tcBorders>
              <w:left w:val="single" w:sz="8" w:space="0" w:color="auto"/>
            </w:tcBorders>
            <w:shd w:val="clear" w:color="auto" w:fill="DEEAF6" w:themeFill="accent1" w:themeFillTint="33"/>
          </w:tcPr>
          <w:p w14:paraId="31D0B7BF"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件数</w:t>
            </w:r>
          </w:p>
        </w:tc>
        <w:tc>
          <w:tcPr>
            <w:tcW w:w="1207" w:type="dxa"/>
            <w:gridSpan w:val="3"/>
            <w:tcBorders>
              <w:right w:val="single" w:sz="8" w:space="0" w:color="auto"/>
            </w:tcBorders>
            <w:shd w:val="clear" w:color="auto" w:fill="DEEAF6" w:themeFill="accent1" w:themeFillTint="33"/>
          </w:tcPr>
          <w:p w14:paraId="2F25E192"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構成割合</w:t>
            </w:r>
          </w:p>
        </w:tc>
      </w:tr>
      <w:tr w:rsidR="006B00C0" w:rsidRPr="006B00C0" w14:paraId="04C1A4B8" w14:textId="77777777" w:rsidTr="00763199">
        <w:tc>
          <w:tcPr>
            <w:tcW w:w="624" w:type="dxa"/>
            <w:vMerge/>
            <w:tcBorders>
              <w:left w:val="single" w:sz="8" w:space="0" w:color="auto"/>
              <w:bottom w:val="single" w:sz="4" w:space="0" w:color="auto"/>
              <w:right w:val="single" w:sz="8" w:space="0" w:color="auto"/>
            </w:tcBorders>
            <w:shd w:val="clear" w:color="auto" w:fill="DEEAF6" w:themeFill="accent1" w:themeFillTint="33"/>
            <w:tcMar>
              <w:right w:w="57" w:type="dxa"/>
            </w:tcMar>
          </w:tcPr>
          <w:p w14:paraId="76B921A2"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p>
        </w:tc>
        <w:tc>
          <w:tcPr>
            <w:tcW w:w="402" w:type="dxa"/>
            <w:tcBorders>
              <w:left w:val="single" w:sz="8" w:space="0" w:color="auto"/>
              <w:bottom w:val="single" w:sz="4" w:space="0" w:color="auto"/>
            </w:tcBorders>
            <w:shd w:val="clear" w:color="auto" w:fill="DEEAF6" w:themeFill="accent1" w:themeFillTint="33"/>
            <w:tcMar>
              <w:left w:w="28" w:type="dxa"/>
              <w:right w:w="28" w:type="dxa"/>
            </w:tcMar>
            <w:vAlign w:val="center"/>
          </w:tcPr>
          <w:p w14:paraId="374C4E3F"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05628D40"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30D172DE"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6E308557"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合計</w:t>
            </w:r>
          </w:p>
        </w:tc>
        <w:tc>
          <w:tcPr>
            <w:tcW w:w="402" w:type="dxa"/>
            <w:tcBorders>
              <w:bottom w:val="single" w:sz="4" w:space="0" w:color="auto"/>
            </w:tcBorders>
            <w:shd w:val="clear" w:color="auto" w:fill="DEEAF6" w:themeFill="accent1" w:themeFillTint="33"/>
            <w:tcMar>
              <w:left w:w="28" w:type="dxa"/>
              <w:right w:w="28" w:type="dxa"/>
            </w:tcMar>
            <w:vAlign w:val="center"/>
          </w:tcPr>
          <w:p w14:paraId="56783A83"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5D69A09C"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right w:val="single" w:sz="8" w:space="0" w:color="auto"/>
            </w:tcBorders>
            <w:shd w:val="clear" w:color="auto" w:fill="DEEAF6" w:themeFill="accent1" w:themeFillTint="33"/>
            <w:tcMar>
              <w:left w:w="28" w:type="dxa"/>
              <w:right w:w="28" w:type="dxa"/>
            </w:tcMar>
            <w:vAlign w:val="center"/>
          </w:tcPr>
          <w:p w14:paraId="38436587"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left w:val="single" w:sz="8" w:space="0" w:color="auto"/>
              <w:bottom w:val="single" w:sz="4" w:space="0" w:color="auto"/>
            </w:tcBorders>
            <w:shd w:val="clear" w:color="auto" w:fill="DEEAF6" w:themeFill="accent1" w:themeFillTint="33"/>
            <w:tcMar>
              <w:left w:w="28" w:type="dxa"/>
              <w:right w:w="28" w:type="dxa"/>
            </w:tcMar>
            <w:vAlign w:val="center"/>
          </w:tcPr>
          <w:p w14:paraId="0C9AB241"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25B522A9"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30FF65F7"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50F793E4"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合計</w:t>
            </w:r>
          </w:p>
        </w:tc>
        <w:tc>
          <w:tcPr>
            <w:tcW w:w="402" w:type="dxa"/>
            <w:tcBorders>
              <w:bottom w:val="single" w:sz="4" w:space="0" w:color="auto"/>
            </w:tcBorders>
            <w:shd w:val="clear" w:color="auto" w:fill="DEEAF6" w:themeFill="accent1" w:themeFillTint="33"/>
            <w:tcMar>
              <w:left w:w="28" w:type="dxa"/>
              <w:right w:w="28" w:type="dxa"/>
            </w:tcMar>
            <w:vAlign w:val="center"/>
          </w:tcPr>
          <w:p w14:paraId="44F15F87"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7AEAA5BE"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right w:val="single" w:sz="8" w:space="0" w:color="auto"/>
            </w:tcBorders>
            <w:shd w:val="clear" w:color="auto" w:fill="DEEAF6" w:themeFill="accent1" w:themeFillTint="33"/>
            <w:tcMar>
              <w:left w:w="28" w:type="dxa"/>
              <w:right w:w="28" w:type="dxa"/>
            </w:tcMar>
            <w:vAlign w:val="center"/>
          </w:tcPr>
          <w:p w14:paraId="16E552DA"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left w:val="single" w:sz="8" w:space="0" w:color="auto"/>
              <w:bottom w:val="single" w:sz="4" w:space="0" w:color="auto"/>
            </w:tcBorders>
            <w:shd w:val="clear" w:color="auto" w:fill="DEEAF6" w:themeFill="accent1" w:themeFillTint="33"/>
            <w:tcMar>
              <w:left w:w="28" w:type="dxa"/>
              <w:right w:w="28" w:type="dxa"/>
            </w:tcMar>
            <w:vAlign w:val="center"/>
          </w:tcPr>
          <w:p w14:paraId="76A82D2A"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2CD99866"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32B84983"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bottom w:val="single" w:sz="4" w:space="0" w:color="auto"/>
              <w:right w:val="single" w:sz="4" w:space="0" w:color="auto"/>
            </w:tcBorders>
            <w:shd w:val="clear" w:color="auto" w:fill="DEEAF6" w:themeFill="accent1" w:themeFillTint="33"/>
            <w:tcMar>
              <w:left w:w="28" w:type="dxa"/>
              <w:right w:w="28" w:type="dxa"/>
            </w:tcMar>
            <w:vAlign w:val="center"/>
          </w:tcPr>
          <w:p w14:paraId="62E8F2DD"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合計</w:t>
            </w:r>
          </w:p>
        </w:tc>
        <w:tc>
          <w:tcPr>
            <w:tcW w:w="402" w:type="dxa"/>
            <w:tcBorders>
              <w:left w:val="single" w:sz="4" w:space="0" w:color="auto"/>
              <w:bottom w:val="single" w:sz="4" w:space="0" w:color="auto"/>
            </w:tcBorders>
            <w:shd w:val="clear" w:color="auto" w:fill="DEEAF6" w:themeFill="accent1" w:themeFillTint="33"/>
            <w:tcMar>
              <w:left w:w="28" w:type="dxa"/>
              <w:right w:w="28" w:type="dxa"/>
            </w:tcMar>
            <w:vAlign w:val="center"/>
          </w:tcPr>
          <w:p w14:paraId="1DBA050B"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04603B09"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3" w:type="dxa"/>
            <w:tcBorders>
              <w:bottom w:val="single" w:sz="4" w:space="0" w:color="auto"/>
              <w:right w:val="single" w:sz="8" w:space="0" w:color="auto"/>
            </w:tcBorders>
            <w:shd w:val="clear" w:color="auto" w:fill="DEEAF6" w:themeFill="accent1" w:themeFillTint="33"/>
            <w:tcMar>
              <w:left w:w="28" w:type="dxa"/>
              <w:right w:w="28" w:type="dxa"/>
            </w:tcMar>
            <w:vAlign w:val="center"/>
          </w:tcPr>
          <w:p w14:paraId="7AC5790B"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r>
      <w:tr w:rsidR="006B00C0" w:rsidRPr="006B00C0" w14:paraId="42FBDE7F" w14:textId="77777777" w:rsidTr="00763199">
        <w:tc>
          <w:tcPr>
            <w:tcW w:w="624" w:type="dxa"/>
            <w:tcBorders>
              <w:left w:val="single" w:sz="8" w:space="0" w:color="auto"/>
              <w:bottom w:val="nil"/>
              <w:right w:val="single" w:sz="8" w:space="0" w:color="auto"/>
            </w:tcBorders>
            <w:shd w:val="clear" w:color="auto" w:fill="auto"/>
            <w:tcMar>
              <w:right w:w="57" w:type="dxa"/>
            </w:tcMar>
          </w:tcPr>
          <w:p w14:paraId="13D8D4ED"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24</w:t>
            </w:r>
            <w:r w:rsidRPr="006B00C0">
              <w:rPr>
                <w:rFonts w:hint="eastAsia"/>
                <w:color w:val="000000" w:themeColor="text1"/>
                <w:sz w:val="13"/>
                <w:szCs w:val="13"/>
              </w:rPr>
              <w:t>年</w:t>
            </w:r>
          </w:p>
        </w:tc>
        <w:tc>
          <w:tcPr>
            <w:tcW w:w="402" w:type="dxa"/>
            <w:tcBorders>
              <w:left w:val="single" w:sz="8" w:space="0" w:color="auto"/>
              <w:bottom w:val="nil"/>
            </w:tcBorders>
            <w:tcMar>
              <w:left w:w="0" w:type="dxa"/>
              <w:right w:w="28" w:type="dxa"/>
            </w:tcMar>
            <w:vAlign w:val="center"/>
          </w:tcPr>
          <w:p w14:paraId="006D56C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w:t>
            </w:r>
          </w:p>
        </w:tc>
        <w:tc>
          <w:tcPr>
            <w:tcW w:w="402" w:type="dxa"/>
            <w:tcBorders>
              <w:bottom w:val="nil"/>
            </w:tcBorders>
            <w:shd w:val="clear" w:color="auto" w:fill="auto"/>
            <w:tcMar>
              <w:left w:w="0" w:type="dxa"/>
              <w:right w:w="28" w:type="dxa"/>
            </w:tcMar>
            <w:vAlign w:val="center"/>
          </w:tcPr>
          <w:p w14:paraId="7DA6B92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bottom w:val="nil"/>
              <w:tr2bl w:val="single" w:sz="4" w:space="0" w:color="auto"/>
            </w:tcBorders>
            <w:shd w:val="clear" w:color="auto" w:fill="auto"/>
            <w:tcMar>
              <w:left w:w="0" w:type="dxa"/>
              <w:right w:w="28" w:type="dxa"/>
            </w:tcMar>
            <w:vAlign w:val="center"/>
          </w:tcPr>
          <w:p w14:paraId="0019009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bottom w:val="nil"/>
            </w:tcBorders>
            <w:shd w:val="clear" w:color="auto" w:fill="auto"/>
            <w:tcMar>
              <w:left w:w="0" w:type="dxa"/>
              <w:right w:w="28" w:type="dxa"/>
            </w:tcMar>
            <w:vAlign w:val="center"/>
          </w:tcPr>
          <w:p w14:paraId="5A39029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17</w:t>
            </w:r>
          </w:p>
        </w:tc>
        <w:tc>
          <w:tcPr>
            <w:tcW w:w="402" w:type="dxa"/>
            <w:tcBorders>
              <w:bottom w:val="nil"/>
            </w:tcBorders>
            <w:shd w:val="clear" w:color="auto" w:fill="auto"/>
            <w:tcMar>
              <w:left w:w="0" w:type="dxa"/>
              <w:right w:w="28" w:type="dxa"/>
            </w:tcMar>
            <w:vAlign w:val="center"/>
          </w:tcPr>
          <w:p w14:paraId="582625B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94.1%</w:t>
            </w:r>
          </w:p>
        </w:tc>
        <w:tc>
          <w:tcPr>
            <w:tcW w:w="402" w:type="dxa"/>
            <w:tcBorders>
              <w:bottom w:val="nil"/>
            </w:tcBorders>
            <w:shd w:val="clear" w:color="auto" w:fill="auto"/>
            <w:tcMar>
              <w:left w:w="0" w:type="dxa"/>
              <w:right w:w="28" w:type="dxa"/>
            </w:tcMar>
            <w:vAlign w:val="center"/>
          </w:tcPr>
          <w:p w14:paraId="4A82AFE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5.9%</w:t>
            </w:r>
          </w:p>
        </w:tc>
        <w:tc>
          <w:tcPr>
            <w:tcW w:w="402" w:type="dxa"/>
            <w:tcBorders>
              <w:bottom w:val="nil"/>
              <w:right w:val="single" w:sz="8" w:space="0" w:color="auto"/>
              <w:tr2bl w:val="single" w:sz="4" w:space="0" w:color="auto"/>
            </w:tcBorders>
            <w:shd w:val="clear" w:color="auto" w:fill="auto"/>
            <w:tcMar>
              <w:left w:w="0" w:type="dxa"/>
              <w:right w:w="28" w:type="dxa"/>
            </w:tcMar>
            <w:vAlign w:val="center"/>
          </w:tcPr>
          <w:p w14:paraId="12A4295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left w:val="single" w:sz="8" w:space="0" w:color="auto"/>
              <w:bottom w:val="nil"/>
              <w:tr2bl w:val="nil"/>
            </w:tcBorders>
            <w:tcMar>
              <w:left w:w="0" w:type="dxa"/>
              <w:right w:w="28" w:type="dxa"/>
            </w:tcMar>
            <w:vAlign w:val="center"/>
          </w:tcPr>
          <w:p w14:paraId="3ED3777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bottom w:val="nil"/>
              <w:tr2bl w:val="nil"/>
            </w:tcBorders>
            <w:tcMar>
              <w:left w:w="0" w:type="dxa"/>
              <w:right w:w="28" w:type="dxa"/>
            </w:tcMar>
            <w:vAlign w:val="center"/>
          </w:tcPr>
          <w:p w14:paraId="519B60F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w:t>
            </w:r>
          </w:p>
        </w:tc>
        <w:tc>
          <w:tcPr>
            <w:tcW w:w="402" w:type="dxa"/>
            <w:tcBorders>
              <w:bottom w:val="nil"/>
              <w:tr2bl w:val="single" w:sz="4" w:space="0" w:color="auto"/>
            </w:tcBorders>
            <w:tcMar>
              <w:left w:w="0" w:type="dxa"/>
              <w:right w:w="28" w:type="dxa"/>
            </w:tcMar>
            <w:vAlign w:val="center"/>
          </w:tcPr>
          <w:p w14:paraId="50E458F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bottom w:val="nil"/>
              <w:tr2bl w:val="nil"/>
            </w:tcBorders>
            <w:tcMar>
              <w:left w:w="0" w:type="dxa"/>
              <w:right w:w="28" w:type="dxa"/>
            </w:tcMar>
            <w:vAlign w:val="center"/>
          </w:tcPr>
          <w:p w14:paraId="63360F7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w:t>
            </w:r>
          </w:p>
        </w:tc>
        <w:tc>
          <w:tcPr>
            <w:tcW w:w="402" w:type="dxa"/>
            <w:tcBorders>
              <w:bottom w:val="nil"/>
              <w:tr2bl w:val="nil"/>
            </w:tcBorders>
            <w:tcMar>
              <w:left w:w="0" w:type="dxa"/>
              <w:right w:w="28" w:type="dxa"/>
            </w:tcMar>
            <w:vAlign w:val="center"/>
          </w:tcPr>
          <w:p w14:paraId="2BFD0FB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pacing w:val="-4"/>
                <w:sz w:val="13"/>
                <w:szCs w:val="13"/>
              </w:rPr>
            </w:pPr>
            <w:r w:rsidRPr="006B00C0">
              <w:rPr>
                <w:color w:val="000000" w:themeColor="text1"/>
                <w:sz w:val="13"/>
                <w:szCs w:val="13"/>
              </w:rPr>
              <w:t>25.0%</w:t>
            </w:r>
          </w:p>
        </w:tc>
        <w:tc>
          <w:tcPr>
            <w:tcW w:w="402" w:type="dxa"/>
            <w:tcBorders>
              <w:bottom w:val="nil"/>
              <w:tr2bl w:val="nil"/>
            </w:tcBorders>
            <w:tcMar>
              <w:left w:w="0" w:type="dxa"/>
              <w:right w:w="28" w:type="dxa"/>
            </w:tcMar>
            <w:vAlign w:val="center"/>
          </w:tcPr>
          <w:p w14:paraId="2651C3F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75.0%</w:t>
            </w:r>
          </w:p>
        </w:tc>
        <w:tc>
          <w:tcPr>
            <w:tcW w:w="402" w:type="dxa"/>
            <w:tcBorders>
              <w:bottom w:val="nil"/>
              <w:right w:val="single" w:sz="8" w:space="0" w:color="auto"/>
              <w:tr2bl w:val="single" w:sz="4" w:space="0" w:color="auto"/>
            </w:tcBorders>
            <w:tcMar>
              <w:left w:w="0" w:type="dxa"/>
              <w:right w:w="28" w:type="dxa"/>
            </w:tcMar>
            <w:vAlign w:val="center"/>
          </w:tcPr>
          <w:p w14:paraId="29D8A43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left w:val="single" w:sz="8" w:space="0" w:color="auto"/>
              <w:bottom w:val="nil"/>
              <w:tr2bl w:val="nil"/>
            </w:tcBorders>
            <w:tcMar>
              <w:left w:w="0" w:type="dxa"/>
              <w:right w:w="28" w:type="dxa"/>
            </w:tcMar>
            <w:vAlign w:val="center"/>
          </w:tcPr>
          <w:p w14:paraId="771FB92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18</w:t>
            </w:r>
          </w:p>
        </w:tc>
        <w:tc>
          <w:tcPr>
            <w:tcW w:w="402" w:type="dxa"/>
            <w:tcBorders>
              <w:bottom w:val="nil"/>
              <w:tr2bl w:val="nil"/>
            </w:tcBorders>
            <w:tcMar>
              <w:left w:w="0" w:type="dxa"/>
              <w:right w:w="28" w:type="dxa"/>
            </w:tcMar>
            <w:vAlign w:val="center"/>
          </w:tcPr>
          <w:p w14:paraId="170DEBD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bottom w:val="nil"/>
              <w:tr2bl w:val="single" w:sz="4" w:space="0" w:color="auto"/>
            </w:tcBorders>
            <w:shd w:val="clear" w:color="auto" w:fill="auto"/>
            <w:tcMar>
              <w:left w:w="0" w:type="dxa"/>
              <w:right w:w="28" w:type="dxa"/>
            </w:tcMar>
            <w:vAlign w:val="center"/>
          </w:tcPr>
          <w:p w14:paraId="0C1DBAF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bottom w:val="nil"/>
              <w:right w:val="single" w:sz="4" w:space="0" w:color="auto"/>
              <w:tr2bl w:val="nil"/>
            </w:tcBorders>
            <w:shd w:val="clear" w:color="auto" w:fill="auto"/>
            <w:tcMar>
              <w:left w:w="0" w:type="dxa"/>
              <w:right w:w="28" w:type="dxa"/>
            </w:tcMar>
            <w:vAlign w:val="center"/>
          </w:tcPr>
          <w:p w14:paraId="6B9AC5C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24</w:t>
            </w:r>
          </w:p>
        </w:tc>
        <w:tc>
          <w:tcPr>
            <w:tcW w:w="402" w:type="dxa"/>
            <w:tcBorders>
              <w:left w:val="single" w:sz="4" w:space="0" w:color="auto"/>
              <w:bottom w:val="nil"/>
            </w:tcBorders>
            <w:shd w:val="clear" w:color="auto" w:fill="auto"/>
            <w:tcMar>
              <w:left w:w="0" w:type="dxa"/>
              <w:right w:w="28" w:type="dxa"/>
            </w:tcMar>
            <w:vAlign w:val="center"/>
          </w:tcPr>
          <w:p w14:paraId="2BA390D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pacing w:val="-4"/>
                <w:sz w:val="13"/>
                <w:szCs w:val="13"/>
              </w:rPr>
            </w:pPr>
            <w:r w:rsidRPr="006B00C0">
              <w:rPr>
                <w:color w:val="000000" w:themeColor="text1"/>
                <w:sz w:val="13"/>
                <w:szCs w:val="13"/>
              </w:rPr>
              <w:t>75.0%</w:t>
            </w:r>
          </w:p>
        </w:tc>
        <w:tc>
          <w:tcPr>
            <w:tcW w:w="402" w:type="dxa"/>
            <w:tcBorders>
              <w:bottom w:val="nil"/>
            </w:tcBorders>
            <w:shd w:val="clear" w:color="auto" w:fill="auto"/>
            <w:tcMar>
              <w:left w:w="0" w:type="dxa"/>
              <w:right w:w="28" w:type="dxa"/>
            </w:tcMar>
            <w:vAlign w:val="center"/>
          </w:tcPr>
          <w:p w14:paraId="3CF908B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25.0%</w:t>
            </w:r>
          </w:p>
        </w:tc>
        <w:tc>
          <w:tcPr>
            <w:tcW w:w="403" w:type="dxa"/>
            <w:tcBorders>
              <w:bottom w:val="nil"/>
              <w:right w:val="single" w:sz="8" w:space="0" w:color="auto"/>
              <w:tr2bl w:val="single" w:sz="4" w:space="0" w:color="auto"/>
            </w:tcBorders>
            <w:tcMar>
              <w:left w:w="0" w:type="dxa"/>
              <w:right w:w="28" w:type="dxa"/>
            </w:tcMar>
            <w:vAlign w:val="center"/>
          </w:tcPr>
          <w:p w14:paraId="38D0F2B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56EEC7E5" w14:textId="77777777" w:rsidTr="00763199">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539398AF"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05556A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44EA1FC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23</w:t>
            </w: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64D210B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cBorders>
            <w:shd w:val="clear" w:color="auto" w:fill="DEEAF6" w:themeFill="accent1" w:themeFillTint="33"/>
            <w:tcMar>
              <w:left w:w="0" w:type="dxa"/>
              <w:right w:w="28" w:type="dxa"/>
            </w:tcMar>
            <w:vAlign w:val="center"/>
          </w:tcPr>
          <w:p w14:paraId="69D7831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27</w:t>
            </w:r>
          </w:p>
        </w:tc>
        <w:tc>
          <w:tcPr>
            <w:tcW w:w="402" w:type="dxa"/>
            <w:tcBorders>
              <w:top w:val="nil"/>
              <w:bottom w:val="nil"/>
            </w:tcBorders>
            <w:shd w:val="clear" w:color="auto" w:fill="DEEAF6" w:themeFill="accent1" w:themeFillTint="33"/>
            <w:tcMar>
              <w:left w:w="0" w:type="dxa"/>
              <w:right w:w="28" w:type="dxa"/>
            </w:tcMar>
            <w:vAlign w:val="center"/>
          </w:tcPr>
          <w:p w14:paraId="0BCCB79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14.8%</w:t>
            </w:r>
          </w:p>
        </w:tc>
        <w:tc>
          <w:tcPr>
            <w:tcW w:w="402" w:type="dxa"/>
            <w:tcBorders>
              <w:top w:val="nil"/>
              <w:bottom w:val="nil"/>
            </w:tcBorders>
            <w:shd w:val="clear" w:color="auto" w:fill="DEEAF6" w:themeFill="accent1" w:themeFillTint="33"/>
            <w:tcMar>
              <w:left w:w="0" w:type="dxa"/>
              <w:right w:w="28" w:type="dxa"/>
            </w:tcMar>
            <w:vAlign w:val="center"/>
          </w:tcPr>
          <w:p w14:paraId="47ABD21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85.2%</w:t>
            </w:r>
          </w:p>
        </w:tc>
        <w:tc>
          <w:tcPr>
            <w:tcW w:w="402"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25A81CC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nil"/>
            </w:tcBorders>
            <w:shd w:val="clear" w:color="auto" w:fill="DEEAF6" w:themeFill="accent1" w:themeFillTint="33"/>
            <w:tcMar>
              <w:left w:w="0" w:type="dxa"/>
              <w:right w:w="28" w:type="dxa"/>
            </w:tcMar>
            <w:vAlign w:val="center"/>
          </w:tcPr>
          <w:p w14:paraId="3D64659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w:t>
            </w:r>
          </w:p>
        </w:tc>
        <w:tc>
          <w:tcPr>
            <w:tcW w:w="402" w:type="dxa"/>
            <w:tcBorders>
              <w:top w:val="nil"/>
              <w:bottom w:val="nil"/>
              <w:tr2bl w:val="nil"/>
            </w:tcBorders>
            <w:shd w:val="clear" w:color="auto" w:fill="DEEAF6" w:themeFill="accent1" w:themeFillTint="33"/>
            <w:tcMar>
              <w:left w:w="0" w:type="dxa"/>
              <w:right w:w="28" w:type="dxa"/>
            </w:tcMar>
            <w:vAlign w:val="center"/>
          </w:tcPr>
          <w:p w14:paraId="4F9947C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w:t>
            </w: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4662E6B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nil"/>
            </w:tcBorders>
            <w:shd w:val="clear" w:color="auto" w:fill="DEEAF6" w:themeFill="accent1" w:themeFillTint="33"/>
            <w:tcMar>
              <w:left w:w="0" w:type="dxa"/>
              <w:right w:w="28" w:type="dxa"/>
            </w:tcMar>
            <w:vAlign w:val="center"/>
          </w:tcPr>
          <w:p w14:paraId="5B3AFE3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w:t>
            </w:r>
          </w:p>
        </w:tc>
        <w:tc>
          <w:tcPr>
            <w:tcW w:w="402" w:type="dxa"/>
            <w:tcBorders>
              <w:top w:val="nil"/>
              <w:bottom w:val="nil"/>
              <w:tr2bl w:val="nil"/>
            </w:tcBorders>
            <w:shd w:val="clear" w:color="auto" w:fill="DEEAF6" w:themeFill="accent1" w:themeFillTint="33"/>
            <w:tcMar>
              <w:left w:w="0" w:type="dxa"/>
              <w:right w:w="28" w:type="dxa"/>
            </w:tcMar>
            <w:vAlign w:val="center"/>
          </w:tcPr>
          <w:p w14:paraId="01381D4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tr2bl w:val="nil"/>
            </w:tcBorders>
            <w:shd w:val="clear" w:color="auto" w:fill="DEEAF6" w:themeFill="accent1" w:themeFillTint="33"/>
            <w:tcMar>
              <w:left w:w="0" w:type="dxa"/>
              <w:right w:w="28" w:type="dxa"/>
            </w:tcMar>
            <w:vAlign w:val="center"/>
          </w:tcPr>
          <w:p w14:paraId="60C7688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5D02176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nil"/>
            </w:tcBorders>
            <w:shd w:val="clear" w:color="auto" w:fill="DEEAF6" w:themeFill="accent1" w:themeFillTint="33"/>
            <w:tcMar>
              <w:left w:w="0" w:type="dxa"/>
              <w:right w:w="28" w:type="dxa"/>
            </w:tcMar>
            <w:vAlign w:val="center"/>
          </w:tcPr>
          <w:p w14:paraId="3448A23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22</w:t>
            </w:r>
          </w:p>
        </w:tc>
        <w:tc>
          <w:tcPr>
            <w:tcW w:w="402" w:type="dxa"/>
            <w:tcBorders>
              <w:top w:val="nil"/>
              <w:bottom w:val="nil"/>
              <w:tr2bl w:val="nil"/>
            </w:tcBorders>
            <w:shd w:val="clear" w:color="auto" w:fill="DEEAF6" w:themeFill="accent1" w:themeFillTint="33"/>
            <w:tcMar>
              <w:left w:w="0" w:type="dxa"/>
              <w:right w:w="28" w:type="dxa"/>
            </w:tcMar>
            <w:vAlign w:val="center"/>
          </w:tcPr>
          <w:p w14:paraId="6184AD2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39F313A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4" w:space="0" w:color="auto"/>
              <w:tr2bl w:val="nil"/>
            </w:tcBorders>
            <w:shd w:val="clear" w:color="auto" w:fill="DEEAF6" w:themeFill="accent1" w:themeFillTint="33"/>
            <w:tcMar>
              <w:left w:w="0" w:type="dxa"/>
              <w:right w:w="28" w:type="dxa"/>
            </w:tcMar>
            <w:vAlign w:val="center"/>
          </w:tcPr>
          <w:p w14:paraId="3D458B6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29</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30023F9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75.9%</w:t>
            </w:r>
          </w:p>
        </w:tc>
        <w:tc>
          <w:tcPr>
            <w:tcW w:w="402" w:type="dxa"/>
            <w:tcBorders>
              <w:top w:val="nil"/>
              <w:bottom w:val="nil"/>
            </w:tcBorders>
            <w:shd w:val="clear" w:color="auto" w:fill="DEEAF6" w:themeFill="accent1" w:themeFillTint="33"/>
            <w:tcMar>
              <w:left w:w="0" w:type="dxa"/>
              <w:right w:w="28" w:type="dxa"/>
            </w:tcMar>
            <w:vAlign w:val="center"/>
          </w:tcPr>
          <w:p w14:paraId="614F6FA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24.1%</w:t>
            </w:r>
          </w:p>
        </w:tc>
        <w:tc>
          <w:tcPr>
            <w:tcW w:w="403"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3F7A6E8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704C8943" w14:textId="77777777" w:rsidTr="00763199">
        <w:tc>
          <w:tcPr>
            <w:tcW w:w="624" w:type="dxa"/>
            <w:tcBorders>
              <w:top w:val="nil"/>
              <w:left w:val="single" w:sz="8" w:space="0" w:color="auto"/>
              <w:bottom w:val="nil"/>
              <w:right w:val="single" w:sz="8" w:space="0" w:color="auto"/>
            </w:tcBorders>
            <w:shd w:val="clear" w:color="auto" w:fill="auto"/>
            <w:tcMar>
              <w:right w:w="57" w:type="dxa"/>
            </w:tcMar>
          </w:tcPr>
          <w:p w14:paraId="21778565"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26</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0145281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15</w:t>
            </w:r>
          </w:p>
        </w:tc>
        <w:tc>
          <w:tcPr>
            <w:tcW w:w="402" w:type="dxa"/>
            <w:tcBorders>
              <w:top w:val="nil"/>
              <w:bottom w:val="nil"/>
            </w:tcBorders>
            <w:shd w:val="clear" w:color="auto" w:fill="auto"/>
            <w:tcMar>
              <w:left w:w="0" w:type="dxa"/>
              <w:right w:w="28" w:type="dxa"/>
            </w:tcMar>
            <w:vAlign w:val="center"/>
          </w:tcPr>
          <w:p w14:paraId="551EECB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w:t>
            </w:r>
          </w:p>
        </w:tc>
        <w:tc>
          <w:tcPr>
            <w:tcW w:w="402" w:type="dxa"/>
            <w:tcBorders>
              <w:top w:val="nil"/>
              <w:bottom w:val="nil"/>
              <w:tr2bl w:val="single" w:sz="4" w:space="0" w:color="auto"/>
            </w:tcBorders>
            <w:shd w:val="clear" w:color="auto" w:fill="auto"/>
            <w:tcMar>
              <w:left w:w="0" w:type="dxa"/>
              <w:right w:w="28" w:type="dxa"/>
            </w:tcMar>
            <w:vAlign w:val="center"/>
          </w:tcPr>
          <w:p w14:paraId="1E6D035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cBorders>
            <w:shd w:val="clear" w:color="auto" w:fill="auto"/>
            <w:tcMar>
              <w:left w:w="0" w:type="dxa"/>
              <w:right w:w="28" w:type="dxa"/>
            </w:tcMar>
            <w:vAlign w:val="center"/>
          </w:tcPr>
          <w:p w14:paraId="5725655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23</w:t>
            </w:r>
          </w:p>
        </w:tc>
        <w:tc>
          <w:tcPr>
            <w:tcW w:w="402" w:type="dxa"/>
            <w:tcBorders>
              <w:top w:val="nil"/>
              <w:bottom w:val="nil"/>
            </w:tcBorders>
            <w:shd w:val="clear" w:color="auto" w:fill="auto"/>
            <w:tcMar>
              <w:left w:w="0" w:type="dxa"/>
              <w:right w:w="28" w:type="dxa"/>
            </w:tcMar>
            <w:vAlign w:val="center"/>
          </w:tcPr>
          <w:p w14:paraId="50AD7A7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65.2%</w:t>
            </w:r>
          </w:p>
        </w:tc>
        <w:tc>
          <w:tcPr>
            <w:tcW w:w="402" w:type="dxa"/>
            <w:tcBorders>
              <w:top w:val="nil"/>
              <w:bottom w:val="nil"/>
            </w:tcBorders>
            <w:shd w:val="clear" w:color="auto" w:fill="auto"/>
            <w:tcMar>
              <w:left w:w="0" w:type="dxa"/>
              <w:right w:w="28" w:type="dxa"/>
            </w:tcMar>
            <w:vAlign w:val="center"/>
          </w:tcPr>
          <w:p w14:paraId="2A3F37F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34.8%</w:t>
            </w:r>
          </w:p>
        </w:tc>
        <w:tc>
          <w:tcPr>
            <w:tcW w:w="402" w:type="dxa"/>
            <w:tcBorders>
              <w:top w:val="nil"/>
              <w:bottom w:val="nil"/>
              <w:right w:val="single" w:sz="8" w:space="0" w:color="auto"/>
              <w:tr2bl w:val="single" w:sz="4" w:space="0" w:color="auto"/>
            </w:tcBorders>
            <w:shd w:val="clear" w:color="auto" w:fill="auto"/>
            <w:tcMar>
              <w:left w:w="0" w:type="dxa"/>
              <w:right w:w="28" w:type="dxa"/>
            </w:tcMar>
            <w:vAlign w:val="center"/>
          </w:tcPr>
          <w:p w14:paraId="5652BC5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nil"/>
            </w:tcBorders>
            <w:tcMar>
              <w:left w:w="0" w:type="dxa"/>
              <w:right w:w="28" w:type="dxa"/>
            </w:tcMar>
            <w:vAlign w:val="center"/>
          </w:tcPr>
          <w:p w14:paraId="3F0F7B7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22</w:t>
            </w:r>
          </w:p>
        </w:tc>
        <w:tc>
          <w:tcPr>
            <w:tcW w:w="402" w:type="dxa"/>
            <w:tcBorders>
              <w:top w:val="nil"/>
              <w:bottom w:val="nil"/>
              <w:tr2bl w:val="nil"/>
            </w:tcBorders>
            <w:tcMar>
              <w:left w:w="0" w:type="dxa"/>
              <w:right w:w="28" w:type="dxa"/>
            </w:tcMar>
            <w:vAlign w:val="center"/>
          </w:tcPr>
          <w:p w14:paraId="500070B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14</w:t>
            </w:r>
          </w:p>
        </w:tc>
        <w:tc>
          <w:tcPr>
            <w:tcW w:w="402" w:type="dxa"/>
            <w:tcBorders>
              <w:top w:val="nil"/>
              <w:bottom w:val="nil"/>
              <w:tr2bl w:val="single" w:sz="4" w:space="0" w:color="auto"/>
            </w:tcBorders>
            <w:tcMar>
              <w:left w:w="0" w:type="dxa"/>
              <w:right w:w="28" w:type="dxa"/>
            </w:tcMar>
            <w:vAlign w:val="center"/>
          </w:tcPr>
          <w:p w14:paraId="3BF16A0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nil"/>
            </w:tcBorders>
            <w:tcMar>
              <w:left w:w="0" w:type="dxa"/>
              <w:right w:w="28" w:type="dxa"/>
            </w:tcMar>
            <w:vAlign w:val="center"/>
          </w:tcPr>
          <w:p w14:paraId="377CB1C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36</w:t>
            </w:r>
          </w:p>
        </w:tc>
        <w:tc>
          <w:tcPr>
            <w:tcW w:w="402" w:type="dxa"/>
            <w:tcBorders>
              <w:top w:val="nil"/>
              <w:bottom w:val="nil"/>
              <w:tr2bl w:val="nil"/>
            </w:tcBorders>
            <w:tcMar>
              <w:left w:w="0" w:type="dxa"/>
              <w:right w:w="28" w:type="dxa"/>
            </w:tcMar>
            <w:vAlign w:val="center"/>
          </w:tcPr>
          <w:p w14:paraId="45BD247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pacing w:val="-10"/>
                <w:sz w:val="13"/>
                <w:szCs w:val="13"/>
              </w:rPr>
            </w:pPr>
            <w:r w:rsidRPr="006B00C0">
              <w:rPr>
                <w:color w:val="000000" w:themeColor="text1"/>
                <w:sz w:val="13"/>
                <w:szCs w:val="13"/>
              </w:rPr>
              <w:t>61.1%</w:t>
            </w:r>
          </w:p>
        </w:tc>
        <w:tc>
          <w:tcPr>
            <w:tcW w:w="402" w:type="dxa"/>
            <w:tcBorders>
              <w:top w:val="nil"/>
              <w:bottom w:val="nil"/>
              <w:tr2bl w:val="nil"/>
            </w:tcBorders>
            <w:tcMar>
              <w:left w:w="0" w:type="dxa"/>
              <w:right w:w="28" w:type="dxa"/>
            </w:tcMar>
            <w:vAlign w:val="center"/>
          </w:tcPr>
          <w:p w14:paraId="042BD44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38.9%</w:t>
            </w:r>
          </w:p>
        </w:tc>
        <w:tc>
          <w:tcPr>
            <w:tcW w:w="402" w:type="dxa"/>
            <w:tcBorders>
              <w:top w:val="nil"/>
              <w:bottom w:val="nil"/>
              <w:right w:val="single" w:sz="8" w:space="0" w:color="auto"/>
              <w:tr2bl w:val="single" w:sz="4" w:space="0" w:color="auto"/>
            </w:tcBorders>
            <w:tcMar>
              <w:left w:w="0" w:type="dxa"/>
              <w:right w:w="28" w:type="dxa"/>
            </w:tcMar>
            <w:vAlign w:val="center"/>
          </w:tcPr>
          <w:p w14:paraId="207B576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nil"/>
            </w:tcBorders>
            <w:tcMar>
              <w:left w:w="0" w:type="dxa"/>
              <w:right w:w="28" w:type="dxa"/>
            </w:tcMar>
            <w:vAlign w:val="center"/>
          </w:tcPr>
          <w:p w14:paraId="36D3BE7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bottom w:val="nil"/>
              <w:tr2bl w:val="nil"/>
            </w:tcBorders>
            <w:tcMar>
              <w:left w:w="0" w:type="dxa"/>
              <w:right w:w="28" w:type="dxa"/>
            </w:tcMar>
            <w:vAlign w:val="center"/>
          </w:tcPr>
          <w:p w14:paraId="743EA4B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w:t>
            </w:r>
          </w:p>
        </w:tc>
        <w:tc>
          <w:tcPr>
            <w:tcW w:w="402" w:type="dxa"/>
            <w:tcBorders>
              <w:top w:val="nil"/>
              <w:bottom w:val="nil"/>
              <w:tr2bl w:val="single" w:sz="4" w:space="0" w:color="auto"/>
            </w:tcBorders>
            <w:shd w:val="clear" w:color="auto" w:fill="auto"/>
            <w:tcMar>
              <w:left w:w="0" w:type="dxa"/>
              <w:right w:w="28" w:type="dxa"/>
            </w:tcMar>
            <w:vAlign w:val="center"/>
          </w:tcPr>
          <w:p w14:paraId="2242A16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4" w:space="0" w:color="auto"/>
              <w:tr2bl w:val="nil"/>
            </w:tcBorders>
            <w:shd w:val="clear" w:color="auto" w:fill="auto"/>
            <w:tcMar>
              <w:left w:w="0" w:type="dxa"/>
              <w:right w:w="28" w:type="dxa"/>
            </w:tcMar>
            <w:vAlign w:val="center"/>
          </w:tcPr>
          <w:p w14:paraId="7136D5D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14</w:t>
            </w:r>
          </w:p>
        </w:tc>
        <w:tc>
          <w:tcPr>
            <w:tcW w:w="402" w:type="dxa"/>
            <w:tcBorders>
              <w:top w:val="nil"/>
              <w:left w:val="single" w:sz="4" w:space="0" w:color="auto"/>
              <w:bottom w:val="nil"/>
            </w:tcBorders>
            <w:shd w:val="clear" w:color="auto" w:fill="auto"/>
            <w:tcMar>
              <w:left w:w="0" w:type="dxa"/>
              <w:right w:w="28" w:type="dxa"/>
            </w:tcMar>
            <w:vAlign w:val="center"/>
          </w:tcPr>
          <w:p w14:paraId="5FB688B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42.9%</w:t>
            </w:r>
          </w:p>
        </w:tc>
        <w:tc>
          <w:tcPr>
            <w:tcW w:w="402" w:type="dxa"/>
            <w:tcBorders>
              <w:top w:val="nil"/>
              <w:bottom w:val="nil"/>
            </w:tcBorders>
            <w:shd w:val="clear" w:color="auto" w:fill="auto"/>
            <w:tcMar>
              <w:left w:w="0" w:type="dxa"/>
              <w:right w:w="28" w:type="dxa"/>
            </w:tcMar>
            <w:vAlign w:val="center"/>
          </w:tcPr>
          <w:p w14:paraId="78A8FA1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57.1%</w:t>
            </w:r>
          </w:p>
        </w:tc>
        <w:tc>
          <w:tcPr>
            <w:tcW w:w="403" w:type="dxa"/>
            <w:tcBorders>
              <w:top w:val="nil"/>
              <w:bottom w:val="nil"/>
              <w:right w:val="single" w:sz="8" w:space="0" w:color="auto"/>
              <w:tr2bl w:val="single" w:sz="4" w:space="0" w:color="auto"/>
            </w:tcBorders>
            <w:tcMar>
              <w:left w:w="0" w:type="dxa"/>
              <w:right w:w="28" w:type="dxa"/>
            </w:tcMar>
            <w:vAlign w:val="center"/>
          </w:tcPr>
          <w:p w14:paraId="058F94C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2007312A" w14:textId="77777777" w:rsidTr="00763199">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433AB4CB"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27</w:t>
            </w:r>
            <w:r w:rsidRPr="006B00C0">
              <w:rPr>
                <w:rFonts w:hint="eastAsia"/>
                <w:color w:val="000000" w:themeColor="text1"/>
                <w:sz w:val="13"/>
                <w:szCs w:val="13"/>
              </w:rPr>
              <w:t>年</w:t>
            </w:r>
          </w:p>
        </w:tc>
        <w:tc>
          <w:tcPr>
            <w:tcW w:w="402" w:type="dxa"/>
            <w:tcBorders>
              <w:top w:val="nil"/>
              <w:left w:val="single" w:sz="8" w:space="0" w:color="auto"/>
              <w:bottom w:val="nil"/>
              <w:tr2bl w:val="single" w:sz="4" w:space="0" w:color="auto"/>
            </w:tcBorders>
            <w:shd w:val="clear" w:color="auto" w:fill="DEEAF6" w:themeFill="accent1" w:themeFillTint="33"/>
            <w:tcMar>
              <w:left w:w="0" w:type="dxa"/>
              <w:right w:w="28" w:type="dxa"/>
            </w:tcMar>
            <w:vAlign w:val="center"/>
          </w:tcPr>
          <w:p w14:paraId="3E36A77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51C434C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6F29DCB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3404F5D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3D588DD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0945CB7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559C739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single" w:sz="4" w:space="0" w:color="auto"/>
            </w:tcBorders>
            <w:shd w:val="clear" w:color="auto" w:fill="DEEAF6" w:themeFill="accent1" w:themeFillTint="33"/>
            <w:tcMar>
              <w:left w:w="0" w:type="dxa"/>
              <w:right w:w="28" w:type="dxa"/>
            </w:tcMar>
            <w:vAlign w:val="center"/>
          </w:tcPr>
          <w:p w14:paraId="6E0A76D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227ED96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7767D5A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657D5F0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15B49D3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4CFF130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7088DBA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left w:val="single" w:sz="8" w:space="0" w:color="auto"/>
              <w:bottom w:val="nil"/>
              <w:tr2bl w:val="single" w:sz="4" w:space="0" w:color="auto"/>
            </w:tcBorders>
            <w:shd w:val="clear" w:color="auto" w:fill="DEEAF6" w:themeFill="accent1" w:themeFillTint="33"/>
            <w:tcMar>
              <w:left w:w="0" w:type="dxa"/>
              <w:right w:w="28" w:type="dxa"/>
            </w:tcMar>
            <w:vAlign w:val="center"/>
          </w:tcPr>
          <w:p w14:paraId="4D5FDB7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7173C58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016E206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4" w:space="0" w:color="auto"/>
              <w:tr2bl w:val="single" w:sz="4" w:space="0" w:color="auto"/>
            </w:tcBorders>
            <w:shd w:val="clear" w:color="auto" w:fill="DEEAF6" w:themeFill="accent1" w:themeFillTint="33"/>
            <w:tcMar>
              <w:left w:w="0" w:type="dxa"/>
              <w:right w:w="28" w:type="dxa"/>
            </w:tcMar>
            <w:vAlign w:val="center"/>
          </w:tcPr>
          <w:p w14:paraId="78DD6D7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4" w:space="0" w:color="auto"/>
              <w:bottom w:val="nil"/>
              <w:tr2bl w:val="single" w:sz="4" w:space="0" w:color="auto"/>
            </w:tcBorders>
            <w:shd w:val="clear" w:color="auto" w:fill="DEEAF6" w:themeFill="accent1" w:themeFillTint="33"/>
            <w:tcMar>
              <w:left w:w="0" w:type="dxa"/>
              <w:right w:w="28" w:type="dxa"/>
            </w:tcMar>
            <w:vAlign w:val="center"/>
          </w:tcPr>
          <w:p w14:paraId="61BDB04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452123D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3"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2369770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2D95B806" w14:textId="77777777" w:rsidTr="00763199">
        <w:tc>
          <w:tcPr>
            <w:tcW w:w="624" w:type="dxa"/>
            <w:tcBorders>
              <w:top w:val="nil"/>
              <w:left w:val="single" w:sz="8" w:space="0" w:color="auto"/>
              <w:bottom w:val="nil"/>
              <w:right w:val="single" w:sz="8" w:space="0" w:color="auto"/>
            </w:tcBorders>
            <w:shd w:val="clear" w:color="auto" w:fill="auto"/>
            <w:tcMar>
              <w:right w:w="57" w:type="dxa"/>
            </w:tcMar>
          </w:tcPr>
          <w:p w14:paraId="4EF5DCE4"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28</w:t>
            </w:r>
            <w:r w:rsidRPr="006B00C0">
              <w:rPr>
                <w:rFonts w:hint="eastAsia"/>
                <w:color w:val="000000" w:themeColor="text1"/>
                <w:sz w:val="13"/>
                <w:szCs w:val="13"/>
              </w:rPr>
              <w:t>年</w:t>
            </w:r>
          </w:p>
        </w:tc>
        <w:tc>
          <w:tcPr>
            <w:tcW w:w="402" w:type="dxa"/>
            <w:tcBorders>
              <w:top w:val="nil"/>
              <w:left w:val="single" w:sz="8" w:space="0" w:color="auto"/>
              <w:bottom w:val="nil"/>
              <w:tr2bl w:val="single" w:sz="4" w:space="0" w:color="auto"/>
            </w:tcBorders>
            <w:tcMar>
              <w:left w:w="0" w:type="dxa"/>
              <w:right w:w="28" w:type="dxa"/>
            </w:tcMar>
            <w:vAlign w:val="center"/>
          </w:tcPr>
          <w:p w14:paraId="4927FF5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1E7C087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175CD4B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5F58EEA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71C97BA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599890F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8" w:space="0" w:color="auto"/>
              <w:tr2bl w:val="single" w:sz="4" w:space="0" w:color="auto"/>
            </w:tcBorders>
            <w:shd w:val="clear" w:color="auto" w:fill="auto"/>
            <w:tcMar>
              <w:left w:w="0" w:type="dxa"/>
              <w:right w:w="28" w:type="dxa"/>
            </w:tcMar>
            <w:vAlign w:val="center"/>
          </w:tcPr>
          <w:p w14:paraId="4CFE975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single" w:sz="4" w:space="0" w:color="auto"/>
            </w:tcBorders>
            <w:tcMar>
              <w:left w:w="0" w:type="dxa"/>
              <w:right w:w="28" w:type="dxa"/>
            </w:tcMar>
            <w:vAlign w:val="center"/>
          </w:tcPr>
          <w:p w14:paraId="5E01D51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07592C2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02FE8DC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7A9125E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2D68651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18FA0CA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right w:val="single" w:sz="8" w:space="0" w:color="auto"/>
              <w:tr2bl w:val="single" w:sz="4" w:space="0" w:color="auto"/>
            </w:tcBorders>
            <w:tcMar>
              <w:left w:w="0" w:type="dxa"/>
              <w:right w:w="28" w:type="dxa"/>
            </w:tcMar>
            <w:vAlign w:val="center"/>
          </w:tcPr>
          <w:p w14:paraId="4BC517F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left w:val="single" w:sz="8" w:space="0" w:color="auto"/>
              <w:bottom w:val="nil"/>
              <w:tr2bl w:val="single" w:sz="4" w:space="0" w:color="auto"/>
            </w:tcBorders>
            <w:tcMar>
              <w:left w:w="0" w:type="dxa"/>
              <w:right w:w="28" w:type="dxa"/>
            </w:tcMar>
            <w:vAlign w:val="center"/>
          </w:tcPr>
          <w:p w14:paraId="63357E1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163392B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538F9C0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4" w:space="0" w:color="auto"/>
              <w:tr2bl w:val="single" w:sz="4" w:space="0" w:color="auto"/>
            </w:tcBorders>
            <w:shd w:val="clear" w:color="auto" w:fill="auto"/>
            <w:tcMar>
              <w:left w:w="0" w:type="dxa"/>
              <w:right w:w="28" w:type="dxa"/>
            </w:tcMar>
            <w:vAlign w:val="center"/>
          </w:tcPr>
          <w:p w14:paraId="4762229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4" w:space="0" w:color="auto"/>
              <w:bottom w:val="nil"/>
              <w:tr2bl w:val="single" w:sz="4" w:space="0" w:color="auto"/>
            </w:tcBorders>
            <w:shd w:val="clear" w:color="auto" w:fill="auto"/>
            <w:tcMar>
              <w:left w:w="0" w:type="dxa"/>
              <w:right w:w="28" w:type="dxa"/>
            </w:tcMar>
            <w:vAlign w:val="center"/>
          </w:tcPr>
          <w:p w14:paraId="1AD6F25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431B155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3" w:type="dxa"/>
            <w:tcBorders>
              <w:top w:val="nil"/>
              <w:bottom w:val="nil"/>
              <w:right w:val="single" w:sz="8" w:space="0" w:color="auto"/>
              <w:tr2bl w:val="single" w:sz="4" w:space="0" w:color="auto"/>
            </w:tcBorders>
            <w:tcMar>
              <w:left w:w="0" w:type="dxa"/>
              <w:right w:w="28" w:type="dxa"/>
            </w:tcMar>
            <w:vAlign w:val="center"/>
          </w:tcPr>
          <w:p w14:paraId="010EBDD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73671A96" w14:textId="77777777" w:rsidTr="00763199">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63C18CA1"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29</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33CE8A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w:t>
            </w:r>
          </w:p>
        </w:tc>
        <w:tc>
          <w:tcPr>
            <w:tcW w:w="402" w:type="dxa"/>
            <w:tcBorders>
              <w:top w:val="nil"/>
              <w:bottom w:val="nil"/>
            </w:tcBorders>
            <w:shd w:val="clear" w:color="auto" w:fill="DEEAF6" w:themeFill="accent1" w:themeFillTint="33"/>
            <w:tcMar>
              <w:left w:w="0" w:type="dxa"/>
              <w:right w:w="28" w:type="dxa"/>
            </w:tcMar>
            <w:vAlign w:val="center"/>
          </w:tcPr>
          <w:p w14:paraId="22B5F68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70</w:t>
            </w:r>
          </w:p>
        </w:tc>
        <w:tc>
          <w:tcPr>
            <w:tcW w:w="402" w:type="dxa"/>
            <w:tcBorders>
              <w:top w:val="nil"/>
              <w:bottom w:val="nil"/>
            </w:tcBorders>
            <w:shd w:val="clear" w:color="auto" w:fill="DEEAF6" w:themeFill="accent1" w:themeFillTint="33"/>
            <w:tcMar>
              <w:left w:w="0" w:type="dxa"/>
              <w:right w:w="28" w:type="dxa"/>
            </w:tcMar>
            <w:vAlign w:val="center"/>
          </w:tcPr>
          <w:p w14:paraId="39BF8B2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044A6FE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81</w:t>
            </w:r>
          </w:p>
        </w:tc>
        <w:tc>
          <w:tcPr>
            <w:tcW w:w="402" w:type="dxa"/>
            <w:tcBorders>
              <w:top w:val="nil"/>
              <w:bottom w:val="nil"/>
            </w:tcBorders>
            <w:shd w:val="clear" w:color="auto" w:fill="DEEAF6" w:themeFill="accent1" w:themeFillTint="33"/>
            <w:tcMar>
              <w:left w:w="0" w:type="dxa"/>
              <w:right w:w="28" w:type="dxa"/>
            </w:tcMar>
            <w:vAlign w:val="center"/>
          </w:tcPr>
          <w:p w14:paraId="36B29EE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11.1%</w:t>
            </w:r>
          </w:p>
        </w:tc>
        <w:tc>
          <w:tcPr>
            <w:tcW w:w="402" w:type="dxa"/>
            <w:tcBorders>
              <w:top w:val="nil"/>
              <w:bottom w:val="nil"/>
            </w:tcBorders>
            <w:shd w:val="clear" w:color="auto" w:fill="DEEAF6" w:themeFill="accent1" w:themeFillTint="33"/>
            <w:tcMar>
              <w:left w:w="0" w:type="dxa"/>
              <w:right w:w="28" w:type="dxa"/>
            </w:tcMar>
            <w:vAlign w:val="center"/>
          </w:tcPr>
          <w:p w14:paraId="7D868BB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86.4%</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DAA9AC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2.5%</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4FFF5F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w:t>
            </w:r>
          </w:p>
        </w:tc>
        <w:tc>
          <w:tcPr>
            <w:tcW w:w="402" w:type="dxa"/>
            <w:tcBorders>
              <w:top w:val="nil"/>
              <w:bottom w:val="nil"/>
            </w:tcBorders>
            <w:shd w:val="clear" w:color="auto" w:fill="DEEAF6" w:themeFill="accent1" w:themeFillTint="33"/>
            <w:tcMar>
              <w:left w:w="0" w:type="dxa"/>
              <w:right w:w="28" w:type="dxa"/>
            </w:tcMar>
            <w:vAlign w:val="center"/>
          </w:tcPr>
          <w:p w14:paraId="6A8CF23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3C359CE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6FD1DB4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14</w:t>
            </w:r>
          </w:p>
        </w:tc>
        <w:tc>
          <w:tcPr>
            <w:tcW w:w="402" w:type="dxa"/>
            <w:tcBorders>
              <w:top w:val="nil"/>
              <w:bottom w:val="nil"/>
            </w:tcBorders>
            <w:shd w:val="clear" w:color="auto" w:fill="DEEAF6" w:themeFill="accent1" w:themeFillTint="33"/>
            <w:tcMar>
              <w:left w:w="0" w:type="dxa"/>
              <w:right w:w="28" w:type="dxa"/>
            </w:tcMar>
            <w:vAlign w:val="center"/>
          </w:tcPr>
          <w:p w14:paraId="60D53E6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57.1%</w:t>
            </w:r>
          </w:p>
        </w:tc>
        <w:tc>
          <w:tcPr>
            <w:tcW w:w="402" w:type="dxa"/>
            <w:tcBorders>
              <w:top w:val="nil"/>
              <w:bottom w:val="nil"/>
            </w:tcBorders>
            <w:shd w:val="clear" w:color="auto" w:fill="DEEAF6" w:themeFill="accent1" w:themeFillTint="33"/>
            <w:tcMar>
              <w:left w:w="0" w:type="dxa"/>
              <w:right w:w="28" w:type="dxa"/>
            </w:tcMar>
            <w:vAlign w:val="center"/>
          </w:tcPr>
          <w:p w14:paraId="6FC8D88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35.7%</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7269ED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7.1%</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FA846C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DEEAF6" w:themeFill="accent1" w:themeFillTint="33"/>
            <w:tcMar>
              <w:left w:w="0" w:type="dxa"/>
              <w:right w:w="28" w:type="dxa"/>
            </w:tcMar>
            <w:vAlign w:val="center"/>
          </w:tcPr>
          <w:p w14:paraId="25B0A56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04C70BC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631ADE0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18C58AF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54.5%</w:t>
            </w:r>
          </w:p>
        </w:tc>
        <w:tc>
          <w:tcPr>
            <w:tcW w:w="402" w:type="dxa"/>
            <w:tcBorders>
              <w:top w:val="nil"/>
              <w:bottom w:val="nil"/>
            </w:tcBorders>
            <w:shd w:val="clear" w:color="auto" w:fill="DEEAF6" w:themeFill="accent1" w:themeFillTint="33"/>
            <w:tcMar>
              <w:left w:w="0" w:type="dxa"/>
              <w:right w:w="28" w:type="dxa"/>
            </w:tcMar>
            <w:vAlign w:val="center"/>
          </w:tcPr>
          <w:p w14:paraId="6D71E5D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27.3%</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458AA84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18.2%</w:t>
            </w:r>
          </w:p>
        </w:tc>
      </w:tr>
      <w:tr w:rsidR="006B00C0" w:rsidRPr="006B00C0" w14:paraId="2F52C91F" w14:textId="77777777" w:rsidTr="00763199">
        <w:tc>
          <w:tcPr>
            <w:tcW w:w="624" w:type="dxa"/>
            <w:tcBorders>
              <w:top w:val="nil"/>
              <w:left w:val="single" w:sz="8" w:space="0" w:color="auto"/>
              <w:bottom w:val="nil"/>
              <w:right w:val="single" w:sz="8" w:space="0" w:color="auto"/>
            </w:tcBorders>
            <w:shd w:val="clear" w:color="auto" w:fill="auto"/>
            <w:tcMar>
              <w:right w:w="57" w:type="dxa"/>
            </w:tcMar>
          </w:tcPr>
          <w:p w14:paraId="5573E86C"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30</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5AA861D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14</w:t>
            </w:r>
          </w:p>
        </w:tc>
        <w:tc>
          <w:tcPr>
            <w:tcW w:w="402" w:type="dxa"/>
            <w:tcBorders>
              <w:top w:val="nil"/>
              <w:bottom w:val="nil"/>
            </w:tcBorders>
            <w:shd w:val="clear" w:color="auto" w:fill="auto"/>
            <w:tcMar>
              <w:left w:w="0" w:type="dxa"/>
              <w:right w:w="28" w:type="dxa"/>
            </w:tcMar>
            <w:vAlign w:val="center"/>
          </w:tcPr>
          <w:p w14:paraId="08BEFA9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69</w:t>
            </w:r>
          </w:p>
        </w:tc>
        <w:tc>
          <w:tcPr>
            <w:tcW w:w="402" w:type="dxa"/>
            <w:tcBorders>
              <w:top w:val="nil"/>
              <w:bottom w:val="nil"/>
            </w:tcBorders>
            <w:shd w:val="clear" w:color="auto" w:fill="auto"/>
            <w:tcMar>
              <w:left w:w="0" w:type="dxa"/>
              <w:right w:w="28" w:type="dxa"/>
            </w:tcMar>
            <w:vAlign w:val="center"/>
          </w:tcPr>
          <w:p w14:paraId="21A0E34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w:t>
            </w:r>
          </w:p>
        </w:tc>
        <w:tc>
          <w:tcPr>
            <w:tcW w:w="402" w:type="dxa"/>
            <w:tcBorders>
              <w:top w:val="nil"/>
              <w:bottom w:val="nil"/>
            </w:tcBorders>
            <w:shd w:val="clear" w:color="auto" w:fill="auto"/>
            <w:tcMar>
              <w:left w:w="0" w:type="dxa"/>
              <w:right w:w="28" w:type="dxa"/>
            </w:tcMar>
            <w:vAlign w:val="center"/>
          </w:tcPr>
          <w:p w14:paraId="343CD66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94</w:t>
            </w:r>
          </w:p>
        </w:tc>
        <w:tc>
          <w:tcPr>
            <w:tcW w:w="402" w:type="dxa"/>
            <w:tcBorders>
              <w:top w:val="nil"/>
              <w:bottom w:val="nil"/>
            </w:tcBorders>
            <w:shd w:val="clear" w:color="auto" w:fill="auto"/>
            <w:tcMar>
              <w:left w:w="0" w:type="dxa"/>
              <w:right w:w="28" w:type="dxa"/>
            </w:tcMar>
            <w:vAlign w:val="center"/>
          </w:tcPr>
          <w:p w14:paraId="1CF996D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14.9%</w:t>
            </w:r>
          </w:p>
        </w:tc>
        <w:tc>
          <w:tcPr>
            <w:tcW w:w="402" w:type="dxa"/>
            <w:tcBorders>
              <w:top w:val="nil"/>
              <w:bottom w:val="nil"/>
            </w:tcBorders>
            <w:shd w:val="clear" w:color="auto" w:fill="auto"/>
            <w:tcMar>
              <w:left w:w="0" w:type="dxa"/>
              <w:right w:w="28" w:type="dxa"/>
            </w:tcMar>
            <w:vAlign w:val="center"/>
          </w:tcPr>
          <w:p w14:paraId="2E1D82A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73.4%</w:t>
            </w:r>
          </w:p>
        </w:tc>
        <w:tc>
          <w:tcPr>
            <w:tcW w:w="402" w:type="dxa"/>
            <w:tcBorders>
              <w:top w:val="nil"/>
              <w:bottom w:val="nil"/>
              <w:right w:val="single" w:sz="8" w:space="0" w:color="auto"/>
            </w:tcBorders>
            <w:shd w:val="clear" w:color="auto" w:fill="auto"/>
            <w:tcMar>
              <w:left w:w="0" w:type="dxa"/>
              <w:right w:w="28" w:type="dxa"/>
            </w:tcMar>
            <w:vAlign w:val="center"/>
          </w:tcPr>
          <w:p w14:paraId="3D2985B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11.7%</w:t>
            </w:r>
          </w:p>
        </w:tc>
        <w:tc>
          <w:tcPr>
            <w:tcW w:w="402" w:type="dxa"/>
            <w:tcBorders>
              <w:top w:val="nil"/>
              <w:left w:val="single" w:sz="8" w:space="0" w:color="auto"/>
              <w:bottom w:val="nil"/>
            </w:tcBorders>
            <w:tcMar>
              <w:left w:w="0" w:type="dxa"/>
              <w:right w:w="28" w:type="dxa"/>
            </w:tcMar>
            <w:vAlign w:val="center"/>
          </w:tcPr>
          <w:p w14:paraId="7CFAFFB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tcMar>
              <w:left w:w="0" w:type="dxa"/>
              <w:right w:w="28" w:type="dxa"/>
            </w:tcMar>
            <w:vAlign w:val="center"/>
          </w:tcPr>
          <w:p w14:paraId="4431DC1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tcMar>
              <w:left w:w="0" w:type="dxa"/>
              <w:right w:w="28" w:type="dxa"/>
            </w:tcMar>
            <w:vAlign w:val="center"/>
          </w:tcPr>
          <w:p w14:paraId="47D51D8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tcMar>
              <w:left w:w="0" w:type="dxa"/>
              <w:right w:w="28" w:type="dxa"/>
            </w:tcMar>
            <w:vAlign w:val="center"/>
          </w:tcPr>
          <w:p w14:paraId="55DA55E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15</w:t>
            </w:r>
          </w:p>
        </w:tc>
        <w:tc>
          <w:tcPr>
            <w:tcW w:w="402" w:type="dxa"/>
            <w:tcBorders>
              <w:top w:val="nil"/>
              <w:bottom w:val="nil"/>
            </w:tcBorders>
            <w:tcMar>
              <w:left w:w="0" w:type="dxa"/>
              <w:right w:w="28" w:type="dxa"/>
            </w:tcMar>
            <w:vAlign w:val="center"/>
          </w:tcPr>
          <w:p w14:paraId="341D550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33.3%</w:t>
            </w:r>
          </w:p>
        </w:tc>
        <w:tc>
          <w:tcPr>
            <w:tcW w:w="402" w:type="dxa"/>
            <w:tcBorders>
              <w:top w:val="nil"/>
              <w:bottom w:val="nil"/>
            </w:tcBorders>
            <w:tcMar>
              <w:left w:w="0" w:type="dxa"/>
              <w:right w:w="28" w:type="dxa"/>
            </w:tcMar>
            <w:vAlign w:val="center"/>
          </w:tcPr>
          <w:p w14:paraId="6454DC6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26.7%</w:t>
            </w:r>
          </w:p>
        </w:tc>
        <w:tc>
          <w:tcPr>
            <w:tcW w:w="402" w:type="dxa"/>
            <w:tcBorders>
              <w:top w:val="nil"/>
              <w:bottom w:val="nil"/>
              <w:right w:val="single" w:sz="8" w:space="0" w:color="auto"/>
            </w:tcBorders>
            <w:tcMar>
              <w:left w:w="0" w:type="dxa"/>
              <w:right w:w="28" w:type="dxa"/>
            </w:tcMar>
            <w:vAlign w:val="center"/>
          </w:tcPr>
          <w:p w14:paraId="2697CE2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40.0%</w:t>
            </w:r>
          </w:p>
        </w:tc>
        <w:tc>
          <w:tcPr>
            <w:tcW w:w="402" w:type="dxa"/>
            <w:tcBorders>
              <w:top w:val="nil"/>
              <w:left w:val="single" w:sz="8" w:space="0" w:color="auto"/>
              <w:bottom w:val="nil"/>
            </w:tcBorders>
            <w:tcMar>
              <w:left w:w="0" w:type="dxa"/>
              <w:right w:w="28" w:type="dxa"/>
            </w:tcMar>
            <w:vAlign w:val="center"/>
          </w:tcPr>
          <w:p w14:paraId="28CCA89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4E6CEE2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w:t>
            </w:r>
          </w:p>
        </w:tc>
        <w:tc>
          <w:tcPr>
            <w:tcW w:w="402" w:type="dxa"/>
            <w:tcBorders>
              <w:top w:val="nil"/>
              <w:bottom w:val="nil"/>
            </w:tcBorders>
            <w:shd w:val="clear" w:color="auto" w:fill="auto"/>
            <w:tcMar>
              <w:left w:w="0" w:type="dxa"/>
              <w:right w:w="28" w:type="dxa"/>
            </w:tcMar>
            <w:vAlign w:val="center"/>
          </w:tcPr>
          <w:p w14:paraId="43F8BEE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38BFBBD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w:t>
            </w:r>
          </w:p>
        </w:tc>
        <w:tc>
          <w:tcPr>
            <w:tcW w:w="402" w:type="dxa"/>
            <w:tcBorders>
              <w:top w:val="nil"/>
              <w:left w:val="single" w:sz="4" w:space="0" w:color="auto"/>
              <w:bottom w:val="nil"/>
            </w:tcBorders>
            <w:shd w:val="clear" w:color="auto" w:fill="auto"/>
            <w:tcMar>
              <w:left w:w="0" w:type="dxa"/>
              <w:right w:w="28" w:type="dxa"/>
            </w:tcMar>
            <w:vAlign w:val="center"/>
          </w:tcPr>
          <w:p w14:paraId="2E961BD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10.0%</w:t>
            </w:r>
          </w:p>
        </w:tc>
        <w:tc>
          <w:tcPr>
            <w:tcW w:w="402" w:type="dxa"/>
            <w:tcBorders>
              <w:top w:val="nil"/>
              <w:bottom w:val="nil"/>
            </w:tcBorders>
            <w:shd w:val="clear" w:color="auto" w:fill="auto"/>
            <w:tcMar>
              <w:left w:w="0" w:type="dxa"/>
              <w:right w:w="28" w:type="dxa"/>
            </w:tcMar>
            <w:vAlign w:val="center"/>
          </w:tcPr>
          <w:p w14:paraId="4FB7072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90.0%</w:t>
            </w:r>
          </w:p>
        </w:tc>
        <w:tc>
          <w:tcPr>
            <w:tcW w:w="403" w:type="dxa"/>
            <w:tcBorders>
              <w:top w:val="nil"/>
              <w:bottom w:val="nil"/>
              <w:right w:val="single" w:sz="8" w:space="0" w:color="auto"/>
            </w:tcBorders>
            <w:tcMar>
              <w:left w:w="0" w:type="dxa"/>
              <w:right w:w="28" w:type="dxa"/>
            </w:tcMar>
            <w:vAlign w:val="center"/>
          </w:tcPr>
          <w:p w14:paraId="3B9A73A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449A0D3C" w14:textId="77777777" w:rsidTr="00763199">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15FA77BE"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31</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4D0607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DEEAF6" w:themeFill="accent1" w:themeFillTint="33"/>
            <w:tcMar>
              <w:left w:w="0" w:type="dxa"/>
              <w:right w:w="28" w:type="dxa"/>
            </w:tcMar>
            <w:vAlign w:val="center"/>
          </w:tcPr>
          <w:p w14:paraId="0911375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40</w:t>
            </w:r>
          </w:p>
        </w:tc>
        <w:tc>
          <w:tcPr>
            <w:tcW w:w="402" w:type="dxa"/>
            <w:tcBorders>
              <w:top w:val="nil"/>
              <w:bottom w:val="nil"/>
            </w:tcBorders>
            <w:shd w:val="clear" w:color="auto" w:fill="DEEAF6" w:themeFill="accent1" w:themeFillTint="33"/>
            <w:tcMar>
              <w:left w:w="0" w:type="dxa"/>
              <w:right w:w="28" w:type="dxa"/>
            </w:tcMar>
            <w:vAlign w:val="center"/>
          </w:tcPr>
          <w:p w14:paraId="74846EA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w:t>
            </w:r>
          </w:p>
        </w:tc>
        <w:tc>
          <w:tcPr>
            <w:tcW w:w="402" w:type="dxa"/>
            <w:tcBorders>
              <w:top w:val="nil"/>
              <w:bottom w:val="nil"/>
            </w:tcBorders>
            <w:shd w:val="clear" w:color="auto" w:fill="DEEAF6" w:themeFill="accent1" w:themeFillTint="33"/>
            <w:tcMar>
              <w:left w:w="0" w:type="dxa"/>
              <w:right w:w="28" w:type="dxa"/>
            </w:tcMar>
            <w:vAlign w:val="center"/>
          </w:tcPr>
          <w:p w14:paraId="1795CE0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58</w:t>
            </w:r>
          </w:p>
        </w:tc>
        <w:tc>
          <w:tcPr>
            <w:tcW w:w="402" w:type="dxa"/>
            <w:tcBorders>
              <w:top w:val="nil"/>
              <w:bottom w:val="nil"/>
            </w:tcBorders>
            <w:shd w:val="clear" w:color="auto" w:fill="DEEAF6" w:themeFill="accent1" w:themeFillTint="33"/>
            <w:tcMar>
              <w:left w:w="0" w:type="dxa"/>
              <w:right w:w="28" w:type="dxa"/>
            </w:tcMar>
            <w:vAlign w:val="center"/>
          </w:tcPr>
          <w:p w14:paraId="690E39A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12.1%</w:t>
            </w:r>
          </w:p>
        </w:tc>
        <w:tc>
          <w:tcPr>
            <w:tcW w:w="402" w:type="dxa"/>
            <w:tcBorders>
              <w:top w:val="nil"/>
              <w:bottom w:val="nil"/>
            </w:tcBorders>
            <w:shd w:val="clear" w:color="auto" w:fill="DEEAF6" w:themeFill="accent1" w:themeFillTint="33"/>
            <w:tcMar>
              <w:left w:w="0" w:type="dxa"/>
              <w:right w:w="28" w:type="dxa"/>
            </w:tcMar>
            <w:vAlign w:val="center"/>
          </w:tcPr>
          <w:p w14:paraId="61C6F50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69.0%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8B3690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19.0%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5D04C8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231529A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DEEAF6" w:themeFill="accent1" w:themeFillTint="33"/>
            <w:tcMar>
              <w:left w:w="0" w:type="dxa"/>
              <w:right w:w="28" w:type="dxa"/>
            </w:tcMar>
            <w:vAlign w:val="center"/>
          </w:tcPr>
          <w:p w14:paraId="7DEC4F4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DEEAF6" w:themeFill="accent1" w:themeFillTint="33"/>
            <w:tcMar>
              <w:left w:w="0" w:type="dxa"/>
              <w:right w:w="28" w:type="dxa"/>
            </w:tcMar>
            <w:vAlign w:val="center"/>
          </w:tcPr>
          <w:p w14:paraId="6DAB101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17</w:t>
            </w:r>
          </w:p>
        </w:tc>
        <w:tc>
          <w:tcPr>
            <w:tcW w:w="402" w:type="dxa"/>
            <w:tcBorders>
              <w:top w:val="nil"/>
              <w:bottom w:val="nil"/>
            </w:tcBorders>
            <w:shd w:val="clear" w:color="auto" w:fill="DEEAF6" w:themeFill="accent1" w:themeFillTint="33"/>
            <w:tcMar>
              <w:left w:w="0" w:type="dxa"/>
              <w:right w:w="28" w:type="dxa"/>
            </w:tcMar>
            <w:vAlign w:val="center"/>
          </w:tcPr>
          <w:p w14:paraId="569446F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23.5%</w:t>
            </w:r>
          </w:p>
        </w:tc>
        <w:tc>
          <w:tcPr>
            <w:tcW w:w="402" w:type="dxa"/>
            <w:tcBorders>
              <w:top w:val="nil"/>
              <w:bottom w:val="nil"/>
            </w:tcBorders>
            <w:shd w:val="clear" w:color="auto" w:fill="DEEAF6" w:themeFill="accent1" w:themeFillTint="33"/>
            <w:tcMar>
              <w:left w:w="0" w:type="dxa"/>
              <w:right w:w="28" w:type="dxa"/>
            </w:tcMar>
            <w:vAlign w:val="center"/>
          </w:tcPr>
          <w:p w14:paraId="1172ABF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41.2%</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73C452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35.3%</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E36A16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w:t>
            </w:r>
          </w:p>
        </w:tc>
        <w:tc>
          <w:tcPr>
            <w:tcW w:w="402" w:type="dxa"/>
            <w:tcBorders>
              <w:top w:val="nil"/>
              <w:bottom w:val="nil"/>
            </w:tcBorders>
            <w:shd w:val="clear" w:color="auto" w:fill="DEEAF6" w:themeFill="accent1" w:themeFillTint="33"/>
            <w:tcMar>
              <w:left w:w="0" w:type="dxa"/>
              <w:right w:w="28" w:type="dxa"/>
            </w:tcMar>
            <w:vAlign w:val="center"/>
          </w:tcPr>
          <w:p w14:paraId="70DA75A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07DFAEC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2B41DE7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15</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1901507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53.3%</w:t>
            </w:r>
          </w:p>
        </w:tc>
        <w:tc>
          <w:tcPr>
            <w:tcW w:w="402" w:type="dxa"/>
            <w:tcBorders>
              <w:top w:val="nil"/>
              <w:bottom w:val="nil"/>
            </w:tcBorders>
            <w:shd w:val="clear" w:color="auto" w:fill="DEEAF6" w:themeFill="accent1" w:themeFillTint="33"/>
            <w:tcMar>
              <w:left w:w="0" w:type="dxa"/>
              <w:right w:w="28" w:type="dxa"/>
            </w:tcMar>
            <w:vAlign w:val="center"/>
          </w:tcPr>
          <w:p w14:paraId="6278535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3D21612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13.3%</w:t>
            </w:r>
          </w:p>
        </w:tc>
      </w:tr>
      <w:tr w:rsidR="006B00C0" w:rsidRPr="006B00C0" w14:paraId="56A78E6C" w14:textId="77777777" w:rsidTr="00763199">
        <w:tc>
          <w:tcPr>
            <w:tcW w:w="624" w:type="dxa"/>
            <w:tcBorders>
              <w:top w:val="nil"/>
              <w:left w:val="single" w:sz="8" w:space="0" w:color="auto"/>
              <w:bottom w:val="nil"/>
              <w:right w:val="single" w:sz="8" w:space="0" w:color="auto"/>
            </w:tcBorders>
            <w:shd w:val="clear" w:color="auto" w:fill="auto"/>
            <w:tcMar>
              <w:right w:w="57" w:type="dxa"/>
            </w:tcMar>
          </w:tcPr>
          <w:p w14:paraId="64FA835F"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32</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798EC5C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auto"/>
            <w:tcMar>
              <w:left w:w="0" w:type="dxa"/>
              <w:right w:w="28" w:type="dxa"/>
            </w:tcMar>
            <w:vAlign w:val="center"/>
          </w:tcPr>
          <w:p w14:paraId="75463D3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31</w:t>
            </w:r>
          </w:p>
        </w:tc>
        <w:tc>
          <w:tcPr>
            <w:tcW w:w="402" w:type="dxa"/>
            <w:tcBorders>
              <w:top w:val="nil"/>
              <w:bottom w:val="nil"/>
            </w:tcBorders>
            <w:shd w:val="clear" w:color="auto" w:fill="auto"/>
            <w:tcMar>
              <w:left w:w="0" w:type="dxa"/>
              <w:right w:w="28" w:type="dxa"/>
            </w:tcMar>
            <w:vAlign w:val="center"/>
          </w:tcPr>
          <w:p w14:paraId="22A6F2E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79C1108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39</w:t>
            </w:r>
          </w:p>
        </w:tc>
        <w:tc>
          <w:tcPr>
            <w:tcW w:w="402" w:type="dxa"/>
            <w:tcBorders>
              <w:top w:val="nil"/>
              <w:bottom w:val="nil"/>
            </w:tcBorders>
            <w:shd w:val="clear" w:color="auto" w:fill="auto"/>
            <w:tcMar>
              <w:left w:w="0" w:type="dxa"/>
              <w:right w:w="28" w:type="dxa"/>
            </w:tcMar>
            <w:vAlign w:val="center"/>
          </w:tcPr>
          <w:p w14:paraId="7EA42D5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15.4%</w:t>
            </w:r>
          </w:p>
        </w:tc>
        <w:tc>
          <w:tcPr>
            <w:tcW w:w="402" w:type="dxa"/>
            <w:tcBorders>
              <w:top w:val="nil"/>
              <w:bottom w:val="nil"/>
            </w:tcBorders>
            <w:shd w:val="clear" w:color="auto" w:fill="auto"/>
            <w:tcMar>
              <w:left w:w="0" w:type="dxa"/>
              <w:right w:w="28" w:type="dxa"/>
            </w:tcMar>
            <w:vAlign w:val="center"/>
          </w:tcPr>
          <w:p w14:paraId="7B6C26D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79.5%</w:t>
            </w:r>
          </w:p>
        </w:tc>
        <w:tc>
          <w:tcPr>
            <w:tcW w:w="402" w:type="dxa"/>
            <w:tcBorders>
              <w:top w:val="nil"/>
              <w:bottom w:val="nil"/>
              <w:right w:val="single" w:sz="8" w:space="0" w:color="auto"/>
            </w:tcBorders>
            <w:shd w:val="clear" w:color="auto" w:fill="auto"/>
            <w:tcMar>
              <w:left w:w="0" w:type="dxa"/>
              <w:right w:w="28" w:type="dxa"/>
            </w:tcMar>
            <w:vAlign w:val="center"/>
          </w:tcPr>
          <w:p w14:paraId="7F1BD86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5.1%</w:t>
            </w:r>
          </w:p>
        </w:tc>
        <w:tc>
          <w:tcPr>
            <w:tcW w:w="402" w:type="dxa"/>
            <w:tcBorders>
              <w:top w:val="nil"/>
              <w:left w:val="single" w:sz="8" w:space="0" w:color="auto"/>
              <w:bottom w:val="nil"/>
            </w:tcBorders>
            <w:tcMar>
              <w:left w:w="0" w:type="dxa"/>
              <w:right w:w="28" w:type="dxa"/>
            </w:tcMar>
            <w:vAlign w:val="center"/>
          </w:tcPr>
          <w:p w14:paraId="6A49EBD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w:t>
            </w:r>
          </w:p>
        </w:tc>
        <w:tc>
          <w:tcPr>
            <w:tcW w:w="402" w:type="dxa"/>
            <w:tcBorders>
              <w:top w:val="nil"/>
              <w:bottom w:val="nil"/>
            </w:tcBorders>
            <w:tcMar>
              <w:left w:w="0" w:type="dxa"/>
              <w:right w:w="28" w:type="dxa"/>
            </w:tcMar>
            <w:vAlign w:val="center"/>
          </w:tcPr>
          <w:p w14:paraId="30E8894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tcMar>
              <w:left w:w="0" w:type="dxa"/>
              <w:right w:w="28" w:type="dxa"/>
            </w:tcMar>
            <w:vAlign w:val="center"/>
          </w:tcPr>
          <w:p w14:paraId="63E6D57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tcMar>
              <w:left w:w="0" w:type="dxa"/>
              <w:right w:w="28" w:type="dxa"/>
            </w:tcMar>
            <w:vAlign w:val="center"/>
          </w:tcPr>
          <w:p w14:paraId="2997EEF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16</w:t>
            </w:r>
          </w:p>
        </w:tc>
        <w:tc>
          <w:tcPr>
            <w:tcW w:w="402" w:type="dxa"/>
            <w:tcBorders>
              <w:top w:val="nil"/>
              <w:bottom w:val="nil"/>
            </w:tcBorders>
            <w:tcMar>
              <w:left w:w="0" w:type="dxa"/>
              <w:right w:w="28" w:type="dxa"/>
            </w:tcMar>
            <w:vAlign w:val="center"/>
          </w:tcPr>
          <w:p w14:paraId="44B6CD5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43.8%</w:t>
            </w:r>
          </w:p>
        </w:tc>
        <w:tc>
          <w:tcPr>
            <w:tcW w:w="402" w:type="dxa"/>
            <w:tcBorders>
              <w:top w:val="nil"/>
              <w:bottom w:val="nil"/>
            </w:tcBorders>
            <w:tcMar>
              <w:left w:w="0" w:type="dxa"/>
              <w:right w:w="28" w:type="dxa"/>
            </w:tcMar>
            <w:vAlign w:val="center"/>
          </w:tcPr>
          <w:p w14:paraId="33F1A15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37.5%</w:t>
            </w:r>
          </w:p>
        </w:tc>
        <w:tc>
          <w:tcPr>
            <w:tcW w:w="402" w:type="dxa"/>
            <w:tcBorders>
              <w:top w:val="nil"/>
              <w:bottom w:val="nil"/>
              <w:right w:val="single" w:sz="8" w:space="0" w:color="auto"/>
            </w:tcBorders>
            <w:tcMar>
              <w:left w:w="0" w:type="dxa"/>
              <w:right w:w="28" w:type="dxa"/>
            </w:tcMar>
            <w:vAlign w:val="center"/>
          </w:tcPr>
          <w:p w14:paraId="57C7225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18.8%</w:t>
            </w:r>
          </w:p>
        </w:tc>
        <w:tc>
          <w:tcPr>
            <w:tcW w:w="402" w:type="dxa"/>
            <w:tcBorders>
              <w:top w:val="nil"/>
              <w:left w:val="single" w:sz="8" w:space="0" w:color="auto"/>
              <w:bottom w:val="nil"/>
            </w:tcBorders>
            <w:tcMar>
              <w:left w:w="0" w:type="dxa"/>
              <w:right w:w="28" w:type="dxa"/>
            </w:tcMar>
            <w:vAlign w:val="center"/>
          </w:tcPr>
          <w:p w14:paraId="0D7CD24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tcMar>
              <w:left w:w="0" w:type="dxa"/>
              <w:right w:w="28" w:type="dxa"/>
            </w:tcMar>
            <w:vAlign w:val="center"/>
          </w:tcPr>
          <w:p w14:paraId="089C890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auto"/>
            <w:tcMar>
              <w:left w:w="0" w:type="dxa"/>
              <w:right w:w="28" w:type="dxa"/>
            </w:tcMar>
            <w:vAlign w:val="center"/>
          </w:tcPr>
          <w:p w14:paraId="784175B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right w:val="single" w:sz="4" w:space="0" w:color="auto"/>
            </w:tcBorders>
            <w:shd w:val="clear" w:color="auto" w:fill="auto"/>
            <w:tcMar>
              <w:left w:w="0" w:type="dxa"/>
              <w:right w:w="28" w:type="dxa"/>
            </w:tcMar>
            <w:vAlign w:val="center"/>
          </w:tcPr>
          <w:p w14:paraId="024E7CE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w:t>
            </w:r>
          </w:p>
        </w:tc>
        <w:tc>
          <w:tcPr>
            <w:tcW w:w="402" w:type="dxa"/>
            <w:tcBorders>
              <w:top w:val="nil"/>
              <w:left w:val="single" w:sz="4" w:space="0" w:color="auto"/>
              <w:bottom w:val="nil"/>
            </w:tcBorders>
            <w:shd w:val="clear" w:color="auto" w:fill="auto"/>
            <w:tcMar>
              <w:left w:w="0" w:type="dxa"/>
              <w:right w:w="28" w:type="dxa"/>
            </w:tcMar>
            <w:vAlign w:val="center"/>
          </w:tcPr>
          <w:p w14:paraId="18194D4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tcBorders>
            <w:shd w:val="clear" w:color="auto" w:fill="auto"/>
            <w:tcMar>
              <w:left w:w="0" w:type="dxa"/>
              <w:right w:w="28" w:type="dxa"/>
            </w:tcMar>
            <w:vAlign w:val="center"/>
          </w:tcPr>
          <w:p w14:paraId="1DB5931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37.5%</w:t>
            </w:r>
          </w:p>
        </w:tc>
        <w:tc>
          <w:tcPr>
            <w:tcW w:w="403" w:type="dxa"/>
            <w:tcBorders>
              <w:top w:val="nil"/>
              <w:bottom w:val="nil"/>
              <w:right w:val="single" w:sz="8" w:space="0" w:color="auto"/>
            </w:tcBorders>
            <w:tcMar>
              <w:left w:w="0" w:type="dxa"/>
              <w:right w:w="28" w:type="dxa"/>
            </w:tcMar>
            <w:vAlign w:val="center"/>
          </w:tcPr>
          <w:p w14:paraId="59D8364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12.5%</w:t>
            </w:r>
          </w:p>
        </w:tc>
      </w:tr>
      <w:tr w:rsidR="006B00C0" w:rsidRPr="006B00C0" w14:paraId="04742051" w14:textId="77777777" w:rsidTr="00763199">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750FA165"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33</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3AF899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303D4C7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40</w:t>
            </w:r>
          </w:p>
        </w:tc>
        <w:tc>
          <w:tcPr>
            <w:tcW w:w="402" w:type="dxa"/>
            <w:tcBorders>
              <w:top w:val="nil"/>
              <w:bottom w:val="nil"/>
            </w:tcBorders>
            <w:shd w:val="clear" w:color="auto" w:fill="DEEAF6" w:themeFill="accent1" w:themeFillTint="33"/>
            <w:tcMar>
              <w:left w:w="0" w:type="dxa"/>
              <w:right w:w="28" w:type="dxa"/>
            </w:tcMar>
            <w:vAlign w:val="center"/>
          </w:tcPr>
          <w:p w14:paraId="3AABC53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6AB9306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43</w:t>
            </w:r>
          </w:p>
        </w:tc>
        <w:tc>
          <w:tcPr>
            <w:tcW w:w="402" w:type="dxa"/>
            <w:tcBorders>
              <w:top w:val="nil"/>
              <w:bottom w:val="nil"/>
            </w:tcBorders>
            <w:shd w:val="clear" w:color="auto" w:fill="DEEAF6" w:themeFill="accent1" w:themeFillTint="33"/>
            <w:tcMar>
              <w:left w:w="0" w:type="dxa"/>
              <w:right w:w="28" w:type="dxa"/>
            </w:tcMar>
            <w:vAlign w:val="center"/>
          </w:tcPr>
          <w:p w14:paraId="5D8301C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2.3%</w:t>
            </w:r>
          </w:p>
        </w:tc>
        <w:tc>
          <w:tcPr>
            <w:tcW w:w="402" w:type="dxa"/>
            <w:tcBorders>
              <w:top w:val="nil"/>
              <w:bottom w:val="nil"/>
            </w:tcBorders>
            <w:shd w:val="clear" w:color="auto" w:fill="DEEAF6" w:themeFill="accent1" w:themeFillTint="33"/>
            <w:tcMar>
              <w:left w:w="0" w:type="dxa"/>
              <w:right w:w="28" w:type="dxa"/>
            </w:tcMar>
            <w:vAlign w:val="center"/>
          </w:tcPr>
          <w:p w14:paraId="05E86D7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93.0%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40BC21D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4.7%</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C6BAE2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1A0578C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5EF6EC8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DEEAF6" w:themeFill="accent1" w:themeFillTint="33"/>
            <w:tcMar>
              <w:left w:w="0" w:type="dxa"/>
              <w:right w:w="28" w:type="dxa"/>
            </w:tcMar>
            <w:vAlign w:val="center"/>
          </w:tcPr>
          <w:p w14:paraId="41DD553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w:t>
            </w:r>
          </w:p>
        </w:tc>
        <w:tc>
          <w:tcPr>
            <w:tcW w:w="402" w:type="dxa"/>
            <w:tcBorders>
              <w:top w:val="nil"/>
              <w:bottom w:val="nil"/>
            </w:tcBorders>
            <w:shd w:val="clear" w:color="auto" w:fill="DEEAF6" w:themeFill="accent1" w:themeFillTint="33"/>
            <w:tcMar>
              <w:left w:w="0" w:type="dxa"/>
              <w:right w:w="28" w:type="dxa"/>
            </w:tcMar>
            <w:vAlign w:val="center"/>
          </w:tcPr>
          <w:p w14:paraId="631A9B6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11.1%</w:t>
            </w:r>
          </w:p>
        </w:tc>
        <w:tc>
          <w:tcPr>
            <w:tcW w:w="402" w:type="dxa"/>
            <w:tcBorders>
              <w:top w:val="nil"/>
              <w:bottom w:val="nil"/>
            </w:tcBorders>
            <w:shd w:val="clear" w:color="auto" w:fill="DEEAF6" w:themeFill="accent1" w:themeFillTint="33"/>
            <w:tcMar>
              <w:left w:w="0" w:type="dxa"/>
              <w:right w:w="28" w:type="dxa"/>
            </w:tcMar>
            <w:vAlign w:val="center"/>
          </w:tcPr>
          <w:p w14:paraId="0EC7E33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22.2%</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565261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66.7%</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4737AD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4D3CDB0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32AA9F1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56A5F42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3794118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tcBorders>
            <w:shd w:val="clear" w:color="auto" w:fill="DEEAF6" w:themeFill="accent1" w:themeFillTint="33"/>
            <w:tcMar>
              <w:left w:w="0" w:type="dxa"/>
              <w:right w:w="28" w:type="dxa"/>
            </w:tcMar>
            <w:vAlign w:val="center"/>
          </w:tcPr>
          <w:p w14:paraId="4671129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7AE37E6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10.0%</w:t>
            </w:r>
          </w:p>
        </w:tc>
      </w:tr>
      <w:tr w:rsidR="006B00C0" w:rsidRPr="006B00C0" w14:paraId="7020D652" w14:textId="77777777" w:rsidTr="00763199">
        <w:tc>
          <w:tcPr>
            <w:tcW w:w="624" w:type="dxa"/>
            <w:tcBorders>
              <w:top w:val="nil"/>
              <w:left w:val="single" w:sz="8" w:space="0" w:color="auto"/>
              <w:bottom w:val="nil"/>
              <w:right w:val="single" w:sz="8" w:space="0" w:color="auto"/>
            </w:tcBorders>
            <w:shd w:val="clear" w:color="auto" w:fill="auto"/>
            <w:tcMar>
              <w:right w:w="57" w:type="dxa"/>
            </w:tcMar>
          </w:tcPr>
          <w:p w14:paraId="76086537"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34</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3B1FEC1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18</w:t>
            </w:r>
          </w:p>
        </w:tc>
        <w:tc>
          <w:tcPr>
            <w:tcW w:w="402" w:type="dxa"/>
            <w:tcBorders>
              <w:top w:val="nil"/>
              <w:bottom w:val="nil"/>
            </w:tcBorders>
            <w:shd w:val="clear" w:color="auto" w:fill="auto"/>
            <w:tcMar>
              <w:left w:w="0" w:type="dxa"/>
              <w:right w:w="28" w:type="dxa"/>
            </w:tcMar>
            <w:vAlign w:val="center"/>
          </w:tcPr>
          <w:p w14:paraId="52B1D53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w:t>
            </w:r>
          </w:p>
        </w:tc>
        <w:tc>
          <w:tcPr>
            <w:tcW w:w="402" w:type="dxa"/>
            <w:tcBorders>
              <w:top w:val="nil"/>
              <w:bottom w:val="nil"/>
            </w:tcBorders>
            <w:shd w:val="clear" w:color="auto" w:fill="auto"/>
            <w:tcMar>
              <w:left w:w="0" w:type="dxa"/>
              <w:right w:w="28" w:type="dxa"/>
            </w:tcMar>
            <w:vAlign w:val="center"/>
          </w:tcPr>
          <w:p w14:paraId="0B4CD60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1DBA9AF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31</w:t>
            </w:r>
          </w:p>
        </w:tc>
        <w:tc>
          <w:tcPr>
            <w:tcW w:w="402" w:type="dxa"/>
            <w:tcBorders>
              <w:top w:val="nil"/>
              <w:bottom w:val="nil"/>
            </w:tcBorders>
            <w:shd w:val="clear" w:color="auto" w:fill="auto"/>
            <w:tcMar>
              <w:left w:w="0" w:type="dxa"/>
              <w:right w:w="28" w:type="dxa"/>
            </w:tcMar>
            <w:vAlign w:val="center"/>
          </w:tcPr>
          <w:p w14:paraId="1AD89F5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58.1%</w:t>
            </w:r>
          </w:p>
        </w:tc>
        <w:tc>
          <w:tcPr>
            <w:tcW w:w="402" w:type="dxa"/>
            <w:tcBorders>
              <w:top w:val="nil"/>
              <w:bottom w:val="nil"/>
            </w:tcBorders>
            <w:shd w:val="clear" w:color="auto" w:fill="auto"/>
            <w:tcMar>
              <w:left w:w="0" w:type="dxa"/>
              <w:right w:w="28" w:type="dxa"/>
            </w:tcMar>
            <w:vAlign w:val="center"/>
          </w:tcPr>
          <w:p w14:paraId="0365DF1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38.7%</w:t>
            </w:r>
          </w:p>
        </w:tc>
        <w:tc>
          <w:tcPr>
            <w:tcW w:w="402" w:type="dxa"/>
            <w:tcBorders>
              <w:top w:val="nil"/>
              <w:bottom w:val="nil"/>
              <w:right w:val="single" w:sz="8" w:space="0" w:color="auto"/>
            </w:tcBorders>
            <w:shd w:val="clear" w:color="auto" w:fill="auto"/>
            <w:tcMar>
              <w:left w:w="0" w:type="dxa"/>
              <w:right w:w="28" w:type="dxa"/>
            </w:tcMar>
            <w:vAlign w:val="center"/>
          </w:tcPr>
          <w:p w14:paraId="762C535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3.2%</w:t>
            </w:r>
          </w:p>
        </w:tc>
        <w:tc>
          <w:tcPr>
            <w:tcW w:w="402" w:type="dxa"/>
            <w:tcBorders>
              <w:top w:val="nil"/>
              <w:left w:val="single" w:sz="8" w:space="0" w:color="auto"/>
              <w:bottom w:val="nil"/>
            </w:tcBorders>
            <w:tcMar>
              <w:left w:w="0" w:type="dxa"/>
              <w:right w:w="28" w:type="dxa"/>
            </w:tcMar>
            <w:vAlign w:val="center"/>
          </w:tcPr>
          <w:p w14:paraId="1D851BB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tcMar>
              <w:left w:w="0" w:type="dxa"/>
              <w:right w:w="28" w:type="dxa"/>
            </w:tcMar>
            <w:vAlign w:val="center"/>
          </w:tcPr>
          <w:p w14:paraId="1685653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tcMar>
              <w:left w:w="0" w:type="dxa"/>
              <w:right w:w="28" w:type="dxa"/>
            </w:tcMar>
            <w:vAlign w:val="center"/>
          </w:tcPr>
          <w:p w14:paraId="1687F29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11</w:t>
            </w:r>
          </w:p>
        </w:tc>
        <w:tc>
          <w:tcPr>
            <w:tcW w:w="402" w:type="dxa"/>
            <w:tcBorders>
              <w:top w:val="nil"/>
              <w:bottom w:val="nil"/>
            </w:tcBorders>
            <w:tcMar>
              <w:left w:w="0" w:type="dxa"/>
              <w:right w:w="28" w:type="dxa"/>
            </w:tcMar>
            <w:vAlign w:val="center"/>
          </w:tcPr>
          <w:p w14:paraId="7872C3B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20</w:t>
            </w:r>
          </w:p>
        </w:tc>
        <w:tc>
          <w:tcPr>
            <w:tcW w:w="402" w:type="dxa"/>
            <w:tcBorders>
              <w:top w:val="nil"/>
              <w:bottom w:val="nil"/>
            </w:tcBorders>
            <w:tcMar>
              <w:left w:w="0" w:type="dxa"/>
              <w:right w:w="28" w:type="dxa"/>
            </w:tcMar>
            <w:vAlign w:val="center"/>
          </w:tcPr>
          <w:p w14:paraId="65CAAE5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25.0%</w:t>
            </w:r>
          </w:p>
        </w:tc>
        <w:tc>
          <w:tcPr>
            <w:tcW w:w="402" w:type="dxa"/>
            <w:tcBorders>
              <w:top w:val="nil"/>
              <w:bottom w:val="nil"/>
            </w:tcBorders>
            <w:tcMar>
              <w:left w:w="0" w:type="dxa"/>
              <w:right w:w="28" w:type="dxa"/>
            </w:tcMar>
            <w:vAlign w:val="center"/>
          </w:tcPr>
          <w:p w14:paraId="2B8F842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20.0%</w:t>
            </w:r>
          </w:p>
        </w:tc>
        <w:tc>
          <w:tcPr>
            <w:tcW w:w="402" w:type="dxa"/>
            <w:tcBorders>
              <w:top w:val="nil"/>
              <w:bottom w:val="nil"/>
              <w:right w:val="single" w:sz="8" w:space="0" w:color="auto"/>
            </w:tcBorders>
            <w:tcMar>
              <w:left w:w="0" w:type="dxa"/>
              <w:right w:w="28" w:type="dxa"/>
            </w:tcMar>
            <w:vAlign w:val="center"/>
          </w:tcPr>
          <w:p w14:paraId="3BCD43E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55.0%</w:t>
            </w:r>
          </w:p>
        </w:tc>
        <w:tc>
          <w:tcPr>
            <w:tcW w:w="402" w:type="dxa"/>
            <w:tcBorders>
              <w:top w:val="nil"/>
              <w:left w:val="single" w:sz="8" w:space="0" w:color="auto"/>
              <w:bottom w:val="nil"/>
            </w:tcBorders>
            <w:tcMar>
              <w:left w:w="0" w:type="dxa"/>
              <w:right w:w="28" w:type="dxa"/>
            </w:tcMar>
            <w:vAlign w:val="center"/>
          </w:tcPr>
          <w:p w14:paraId="4CB3B5A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254DEB9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w:t>
            </w:r>
          </w:p>
        </w:tc>
        <w:tc>
          <w:tcPr>
            <w:tcW w:w="402" w:type="dxa"/>
            <w:tcBorders>
              <w:top w:val="nil"/>
              <w:bottom w:val="nil"/>
            </w:tcBorders>
            <w:shd w:val="clear" w:color="auto" w:fill="auto"/>
            <w:tcMar>
              <w:left w:w="0" w:type="dxa"/>
              <w:right w:w="28" w:type="dxa"/>
            </w:tcMar>
            <w:vAlign w:val="center"/>
          </w:tcPr>
          <w:p w14:paraId="3952F03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right w:val="single" w:sz="4" w:space="0" w:color="auto"/>
            </w:tcBorders>
            <w:shd w:val="clear" w:color="auto" w:fill="auto"/>
            <w:tcMar>
              <w:left w:w="0" w:type="dxa"/>
              <w:right w:w="28" w:type="dxa"/>
            </w:tcMar>
            <w:vAlign w:val="center"/>
          </w:tcPr>
          <w:p w14:paraId="3DD6665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w:t>
            </w:r>
          </w:p>
        </w:tc>
        <w:tc>
          <w:tcPr>
            <w:tcW w:w="402" w:type="dxa"/>
            <w:tcBorders>
              <w:top w:val="nil"/>
              <w:left w:val="single" w:sz="4" w:space="0" w:color="auto"/>
              <w:bottom w:val="nil"/>
            </w:tcBorders>
            <w:shd w:val="clear" w:color="auto" w:fill="auto"/>
            <w:tcMar>
              <w:left w:w="0" w:type="dxa"/>
              <w:right w:w="28" w:type="dxa"/>
            </w:tcMar>
            <w:vAlign w:val="center"/>
          </w:tcPr>
          <w:p w14:paraId="6520005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8.3%</w:t>
            </w:r>
          </w:p>
        </w:tc>
        <w:tc>
          <w:tcPr>
            <w:tcW w:w="402" w:type="dxa"/>
            <w:tcBorders>
              <w:top w:val="nil"/>
              <w:bottom w:val="nil"/>
            </w:tcBorders>
            <w:shd w:val="clear" w:color="auto" w:fill="auto"/>
            <w:tcMar>
              <w:left w:w="0" w:type="dxa"/>
              <w:right w:w="28" w:type="dxa"/>
            </w:tcMar>
            <w:vAlign w:val="center"/>
          </w:tcPr>
          <w:p w14:paraId="17B9544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75.0%</w:t>
            </w:r>
          </w:p>
        </w:tc>
        <w:tc>
          <w:tcPr>
            <w:tcW w:w="403" w:type="dxa"/>
            <w:tcBorders>
              <w:top w:val="nil"/>
              <w:bottom w:val="nil"/>
              <w:right w:val="single" w:sz="8" w:space="0" w:color="auto"/>
            </w:tcBorders>
            <w:tcMar>
              <w:left w:w="0" w:type="dxa"/>
              <w:right w:w="28" w:type="dxa"/>
            </w:tcMar>
            <w:vAlign w:val="center"/>
          </w:tcPr>
          <w:p w14:paraId="3BE2353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16.7%</w:t>
            </w:r>
          </w:p>
        </w:tc>
      </w:tr>
      <w:tr w:rsidR="006B00C0" w:rsidRPr="006B00C0" w14:paraId="1E39ECC2" w14:textId="77777777" w:rsidTr="00763199">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36CB0957"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6322AB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6D9CAB3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37</w:t>
            </w:r>
          </w:p>
        </w:tc>
        <w:tc>
          <w:tcPr>
            <w:tcW w:w="402" w:type="dxa"/>
            <w:tcBorders>
              <w:top w:val="nil"/>
              <w:bottom w:val="nil"/>
            </w:tcBorders>
            <w:shd w:val="clear" w:color="auto" w:fill="DEEAF6" w:themeFill="accent1" w:themeFillTint="33"/>
            <w:tcMar>
              <w:left w:w="0" w:type="dxa"/>
              <w:right w:w="28" w:type="dxa"/>
            </w:tcMar>
            <w:vAlign w:val="center"/>
          </w:tcPr>
          <w:p w14:paraId="2E60E11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w:t>
            </w:r>
          </w:p>
        </w:tc>
        <w:tc>
          <w:tcPr>
            <w:tcW w:w="402" w:type="dxa"/>
            <w:tcBorders>
              <w:top w:val="nil"/>
              <w:bottom w:val="nil"/>
            </w:tcBorders>
            <w:shd w:val="clear" w:color="auto" w:fill="DEEAF6" w:themeFill="accent1" w:themeFillTint="33"/>
            <w:tcMar>
              <w:left w:w="0" w:type="dxa"/>
              <w:right w:w="28" w:type="dxa"/>
            </w:tcMar>
            <w:vAlign w:val="center"/>
          </w:tcPr>
          <w:p w14:paraId="55A87BF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48</w:t>
            </w:r>
          </w:p>
        </w:tc>
        <w:tc>
          <w:tcPr>
            <w:tcW w:w="402" w:type="dxa"/>
            <w:tcBorders>
              <w:top w:val="nil"/>
              <w:bottom w:val="nil"/>
            </w:tcBorders>
            <w:shd w:val="clear" w:color="auto" w:fill="DEEAF6" w:themeFill="accent1" w:themeFillTint="33"/>
            <w:tcMar>
              <w:left w:w="0" w:type="dxa"/>
              <w:right w:w="28" w:type="dxa"/>
            </w:tcMar>
            <w:vAlign w:val="center"/>
          </w:tcPr>
          <w:p w14:paraId="3BA94EB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2.1%</w:t>
            </w:r>
          </w:p>
        </w:tc>
        <w:tc>
          <w:tcPr>
            <w:tcW w:w="402" w:type="dxa"/>
            <w:tcBorders>
              <w:top w:val="nil"/>
              <w:bottom w:val="nil"/>
            </w:tcBorders>
            <w:shd w:val="clear" w:color="auto" w:fill="DEEAF6" w:themeFill="accent1" w:themeFillTint="33"/>
            <w:tcMar>
              <w:left w:w="0" w:type="dxa"/>
              <w:right w:w="28" w:type="dxa"/>
            </w:tcMar>
            <w:vAlign w:val="center"/>
          </w:tcPr>
          <w:p w14:paraId="693D5FA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77.1%</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28A703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20.8%</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3FFC7D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46A1950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3FDF5AA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14</w:t>
            </w:r>
          </w:p>
        </w:tc>
        <w:tc>
          <w:tcPr>
            <w:tcW w:w="402" w:type="dxa"/>
            <w:tcBorders>
              <w:top w:val="nil"/>
              <w:bottom w:val="nil"/>
            </w:tcBorders>
            <w:shd w:val="clear" w:color="auto" w:fill="DEEAF6" w:themeFill="accent1" w:themeFillTint="33"/>
            <w:tcMar>
              <w:left w:w="0" w:type="dxa"/>
              <w:right w:w="28" w:type="dxa"/>
            </w:tcMar>
            <w:vAlign w:val="center"/>
          </w:tcPr>
          <w:p w14:paraId="76A49C9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23</w:t>
            </w:r>
          </w:p>
        </w:tc>
        <w:tc>
          <w:tcPr>
            <w:tcW w:w="402" w:type="dxa"/>
            <w:tcBorders>
              <w:top w:val="nil"/>
              <w:bottom w:val="nil"/>
            </w:tcBorders>
            <w:shd w:val="clear" w:color="auto" w:fill="DEEAF6" w:themeFill="accent1" w:themeFillTint="33"/>
            <w:tcMar>
              <w:left w:w="0" w:type="dxa"/>
              <w:right w:w="28" w:type="dxa"/>
            </w:tcMar>
            <w:vAlign w:val="center"/>
          </w:tcPr>
          <w:p w14:paraId="24183F5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17.4%</w:t>
            </w:r>
          </w:p>
        </w:tc>
        <w:tc>
          <w:tcPr>
            <w:tcW w:w="402" w:type="dxa"/>
            <w:tcBorders>
              <w:top w:val="nil"/>
              <w:bottom w:val="nil"/>
            </w:tcBorders>
            <w:shd w:val="clear" w:color="auto" w:fill="DEEAF6" w:themeFill="accent1" w:themeFillTint="33"/>
            <w:tcMar>
              <w:left w:w="0" w:type="dxa"/>
              <w:right w:w="28" w:type="dxa"/>
            </w:tcMar>
            <w:vAlign w:val="center"/>
          </w:tcPr>
          <w:p w14:paraId="514301C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21.7%</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2A86EA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60.9%</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2AA1FC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33924C6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10</w:t>
            </w:r>
          </w:p>
        </w:tc>
        <w:tc>
          <w:tcPr>
            <w:tcW w:w="402" w:type="dxa"/>
            <w:tcBorders>
              <w:top w:val="nil"/>
              <w:bottom w:val="nil"/>
            </w:tcBorders>
            <w:shd w:val="clear" w:color="auto" w:fill="DEEAF6" w:themeFill="accent1" w:themeFillTint="33"/>
            <w:tcMar>
              <w:left w:w="0" w:type="dxa"/>
              <w:right w:w="28" w:type="dxa"/>
            </w:tcMar>
            <w:vAlign w:val="center"/>
          </w:tcPr>
          <w:p w14:paraId="0E8A7C0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71C4627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13</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160183B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23.1%</w:t>
            </w:r>
          </w:p>
        </w:tc>
        <w:tc>
          <w:tcPr>
            <w:tcW w:w="402" w:type="dxa"/>
            <w:tcBorders>
              <w:top w:val="nil"/>
              <w:bottom w:val="nil"/>
            </w:tcBorders>
            <w:shd w:val="clear" w:color="auto" w:fill="DEEAF6" w:themeFill="accent1" w:themeFillTint="33"/>
            <w:tcMar>
              <w:left w:w="0" w:type="dxa"/>
              <w:right w:w="28" w:type="dxa"/>
            </w:tcMar>
            <w:vAlign w:val="center"/>
          </w:tcPr>
          <w:p w14:paraId="53269DE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76.9%</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0B8591E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28A76492" w14:textId="77777777" w:rsidTr="00763199">
        <w:tc>
          <w:tcPr>
            <w:tcW w:w="624" w:type="dxa"/>
            <w:tcBorders>
              <w:top w:val="nil"/>
              <w:left w:val="single" w:sz="8" w:space="0" w:color="auto"/>
              <w:bottom w:val="nil"/>
              <w:right w:val="single" w:sz="8" w:space="0" w:color="auto"/>
            </w:tcBorders>
            <w:shd w:val="clear" w:color="auto" w:fill="auto"/>
            <w:tcMar>
              <w:right w:w="57" w:type="dxa"/>
            </w:tcMar>
          </w:tcPr>
          <w:p w14:paraId="2F3C92AA"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36</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41D3427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auto"/>
            <w:tcMar>
              <w:left w:w="0" w:type="dxa"/>
              <w:right w:w="28" w:type="dxa"/>
            </w:tcMar>
            <w:vAlign w:val="center"/>
          </w:tcPr>
          <w:p w14:paraId="60A9F71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w:t>
            </w:r>
          </w:p>
        </w:tc>
        <w:tc>
          <w:tcPr>
            <w:tcW w:w="402" w:type="dxa"/>
            <w:tcBorders>
              <w:top w:val="nil"/>
              <w:bottom w:val="nil"/>
            </w:tcBorders>
            <w:shd w:val="clear" w:color="auto" w:fill="auto"/>
            <w:tcMar>
              <w:left w:w="0" w:type="dxa"/>
              <w:right w:w="28" w:type="dxa"/>
            </w:tcMar>
            <w:vAlign w:val="center"/>
          </w:tcPr>
          <w:p w14:paraId="7378429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auto"/>
            <w:tcMar>
              <w:left w:w="0" w:type="dxa"/>
              <w:right w:w="28" w:type="dxa"/>
            </w:tcMar>
            <w:vAlign w:val="center"/>
          </w:tcPr>
          <w:p w14:paraId="679F2E2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22</w:t>
            </w:r>
          </w:p>
        </w:tc>
        <w:tc>
          <w:tcPr>
            <w:tcW w:w="402" w:type="dxa"/>
            <w:tcBorders>
              <w:top w:val="nil"/>
              <w:bottom w:val="nil"/>
            </w:tcBorders>
            <w:shd w:val="clear" w:color="auto" w:fill="auto"/>
            <w:tcMar>
              <w:left w:w="0" w:type="dxa"/>
              <w:right w:w="28" w:type="dxa"/>
            </w:tcMar>
            <w:vAlign w:val="center"/>
          </w:tcPr>
          <w:p w14:paraId="60BBBC2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22.7%</w:t>
            </w:r>
          </w:p>
        </w:tc>
        <w:tc>
          <w:tcPr>
            <w:tcW w:w="402" w:type="dxa"/>
            <w:tcBorders>
              <w:top w:val="nil"/>
              <w:bottom w:val="nil"/>
            </w:tcBorders>
            <w:shd w:val="clear" w:color="auto" w:fill="auto"/>
            <w:tcMar>
              <w:left w:w="0" w:type="dxa"/>
              <w:right w:w="28" w:type="dxa"/>
            </w:tcMar>
            <w:vAlign w:val="center"/>
          </w:tcPr>
          <w:p w14:paraId="1D2F1B4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right w:val="single" w:sz="8" w:space="0" w:color="auto"/>
            </w:tcBorders>
            <w:shd w:val="clear" w:color="auto" w:fill="auto"/>
            <w:tcMar>
              <w:left w:w="0" w:type="dxa"/>
              <w:right w:w="28" w:type="dxa"/>
            </w:tcMar>
            <w:vAlign w:val="center"/>
          </w:tcPr>
          <w:p w14:paraId="3335980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27.3%</w:t>
            </w:r>
          </w:p>
        </w:tc>
        <w:tc>
          <w:tcPr>
            <w:tcW w:w="402" w:type="dxa"/>
            <w:tcBorders>
              <w:top w:val="nil"/>
              <w:left w:val="single" w:sz="8" w:space="0" w:color="auto"/>
              <w:bottom w:val="nil"/>
            </w:tcBorders>
            <w:tcMar>
              <w:left w:w="0" w:type="dxa"/>
              <w:right w:w="28" w:type="dxa"/>
            </w:tcMar>
            <w:vAlign w:val="center"/>
          </w:tcPr>
          <w:p w14:paraId="2A172C3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14</w:t>
            </w:r>
          </w:p>
        </w:tc>
        <w:tc>
          <w:tcPr>
            <w:tcW w:w="402" w:type="dxa"/>
            <w:tcBorders>
              <w:top w:val="nil"/>
              <w:bottom w:val="nil"/>
            </w:tcBorders>
            <w:tcMar>
              <w:left w:w="0" w:type="dxa"/>
              <w:right w:w="28" w:type="dxa"/>
            </w:tcMar>
            <w:vAlign w:val="center"/>
          </w:tcPr>
          <w:p w14:paraId="5607759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w:t>
            </w:r>
          </w:p>
        </w:tc>
        <w:tc>
          <w:tcPr>
            <w:tcW w:w="402" w:type="dxa"/>
            <w:tcBorders>
              <w:top w:val="nil"/>
              <w:bottom w:val="nil"/>
            </w:tcBorders>
            <w:tcMar>
              <w:left w:w="0" w:type="dxa"/>
              <w:right w:w="28" w:type="dxa"/>
            </w:tcMar>
            <w:vAlign w:val="center"/>
          </w:tcPr>
          <w:p w14:paraId="7736421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30</w:t>
            </w:r>
          </w:p>
        </w:tc>
        <w:tc>
          <w:tcPr>
            <w:tcW w:w="402" w:type="dxa"/>
            <w:tcBorders>
              <w:top w:val="nil"/>
              <w:bottom w:val="nil"/>
            </w:tcBorders>
            <w:tcMar>
              <w:left w:w="0" w:type="dxa"/>
              <w:right w:w="28" w:type="dxa"/>
            </w:tcMar>
            <w:vAlign w:val="center"/>
          </w:tcPr>
          <w:p w14:paraId="77928DA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51</w:t>
            </w:r>
          </w:p>
        </w:tc>
        <w:tc>
          <w:tcPr>
            <w:tcW w:w="402" w:type="dxa"/>
            <w:tcBorders>
              <w:top w:val="nil"/>
              <w:bottom w:val="nil"/>
            </w:tcBorders>
            <w:tcMar>
              <w:left w:w="0" w:type="dxa"/>
              <w:right w:w="28" w:type="dxa"/>
            </w:tcMar>
            <w:vAlign w:val="center"/>
          </w:tcPr>
          <w:p w14:paraId="4C52028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27.5%</w:t>
            </w:r>
          </w:p>
        </w:tc>
        <w:tc>
          <w:tcPr>
            <w:tcW w:w="402" w:type="dxa"/>
            <w:tcBorders>
              <w:top w:val="nil"/>
              <w:bottom w:val="nil"/>
            </w:tcBorders>
            <w:tcMar>
              <w:left w:w="0" w:type="dxa"/>
              <w:right w:w="28" w:type="dxa"/>
            </w:tcMar>
            <w:vAlign w:val="center"/>
          </w:tcPr>
          <w:p w14:paraId="01380FC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13.7%</w:t>
            </w:r>
          </w:p>
        </w:tc>
        <w:tc>
          <w:tcPr>
            <w:tcW w:w="402" w:type="dxa"/>
            <w:tcBorders>
              <w:top w:val="nil"/>
              <w:bottom w:val="nil"/>
              <w:right w:val="single" w:sz="8" w:space="0" w:color="auto"/>
            </w:tcBorders>
            <w:tcMar>
              <w:left w:w="0" w:type="dxa"/>
              <w:right w:w="28" w:type="dxa"/>
            </w:tcMar>
            <w:vAlign w:val="center"/>
          </w:tcPr>
          <w:p w14:paraId="5EC1D5C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58.8%</w:t>
            </w:r>
          </w:p>
        </w:tc>
        <w:tc>
          <w:tcPr>
            <w:tcW w:w="402" w:type="dxa"/>
            <w:tcBorders>
              <w:top w:val="nil"/>
              <w:left w:val="single" w:sz="8" w:space="0" w:color="auto"/>
              <w:bottom w:val="nil"/>
            </w:tcBorders>
            <w:tcMar>
              <w:left w:w="0" w:type="dxa"/>
              <w:right w:w="28" w:type="dxa"/>
            </w:tcMar>
            <w:vAlign w:val="center"/>
          </w:tcPr>
          <w:p w14:paraId="4D330BA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3A52311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14</w:t>
            </w:r>
          </w:p>
        </w:tc>
        <w:tc>
          <w:tcPr>
            <w:tcW w:w="402" w:type="dxa"/>
            <w:tcBorders>
              <w:top w:val="nil"/>
              <w:bottom w:val="nil"/>
            </w:tcBorders>
            <w:shd w:val="clear" w:color="auto" w:fill="auto"/>
            <w:tcMar>
              <w:left w:w="0" w:type="dxa"/>
              <w:right w:w="28" w:type="dxa"/>
            </w:tcMar>
            <w:vAlign w:val="center"/>
          </w:tcPr>
          <w:p w14:paraId="7E317CF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4B94127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w:t>
            </w:r>
          </w:p>
        </w:tc>
        <w:tc>
          <w:tcPr>
            <w:tcW w:w="402" w:type="dxa"/>
            <w:tcBorders>
              <w:top w:val="nil"/>
              <w:left w:val="single" w:sz="4" w:space="0" w:color="auto"/>
              <w:bottom w:val="nil"/>
            </w:tcBorders>
            <w:shd w:val="clear" w:color="auto" w:fill="auto"/>
            <w:tcMar>
              <w:left w:w="0" w:type="dxa"/>
              <w:right w:w="28" w:type="dxa"/>
            </w:tcMar>
            <w:vAlign w:val="center"/>
          </w:tcPr>
          <w:p w14:paraId="0A95D12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12.5%</w:t>
            </w:r>
          </w:p>
        </w:tc>
        <w:tc>
          <w:tcPr>
            <w:tcW w:w="402" w:type="dxa"/>
            <w:tcBorders>
              <w:top w:val="nil"/>
              <w:bottom w:val="nil"/>
            </w:tcBorders>
            <w:shd w:val="clear" w:color="auto" w:fill="auto"/>
            <w:tcMar>
              <w:left w:w="0" w:type="dxa"/>
              <w:right w:w="28" w:type="dxa"/>
            </w:tcMar>
            <w:vAlign w:val="center"/>
          </w:tcPr>
          <w:p w14:paraId="308672A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87.5%</w:t>
            </w:r>
          </w:p>
        </w:tc>
        <w:tc>
          <w:tcPr>
            <w:tcW w:w="403" w:type="dxa"/>
            <w:tcBorders>
              <w:top w:val="nil"/>
              <w:bottom w:val="nil"/>
              <w:right w:val="single" w:sz="8" w:space="0" w:color="auto"/>
            </w:tcBorders>
            <w:tcMar>
              <w:left w:w="0" w:type="dxa"/>
              <w:right w:w="28" w:type="dxa"/>
            </w:tcMar>
            <w:vAlign w:val="center"/>
          </w:tcPr>
          <w:p w14:paraId="30EA540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383CB507" w14:textId="77777777" w:rsidTr="00763199">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38C9F375"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37</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68D8EB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FA9F48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27</w:t>
            </w:r>
          </w:p>
        </w:tc>
        <w:tc>
          <w:tcPr>
            <w:tcW w:w="402" w:type="dxa"/>
            <w:tcBorders>
              <w:top w:val="nil"/>
              <w:bottom w:val="nil"/>
            </w:tcBorders>
            <w:shd w:val="clear" w:color="auto" w:fill="DEEAF6" w:themeFill="accent1" w:themeFillTint="33"/>
            <w:tcMar>
              <w:left w:w="0" w:type="dxa"/>
              <w:right w:w="28" w:type="dxa"/>
            </w:tcMar>
            <w:vAlign w:val="center"/>
          </w:tcPr>
          <w:p w14:paraId="6617A3C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w:t>
            </w:r>
          </w:p>
        </w:tc>
        <w:tc>
          <w:tcPr>
            <w:tcW w:w="402" w:type="dxa"/>
            <w:tcBorders>
              <w:top w:val="nil"/>
              <w:bottom w:val="nil"/>
            </w:tcBorders>
            <w:shd w:val="clear" w:color="auto" w:fill="DEEAF6" w:themeFill="accent1" w:themeFillTint="33"/>
            <w:tcMar>
              <w:left w:w="0" w:type="dxa"/>
              <w:right w:w="28" w:type="dxa"/>
            </w:tcMar>
            <w:vAlign w:val="center"/>
          </w:tcPr>
          <w:p w14:paraId="33F3127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37</w:t>
            </w:r>
          </w:p>
        </w:tc>
        <w:tc>
          <w:tcPr>
            <w:tcW w:w="402" w:type="dxa"/>
            <w:tcBorders>
              <w:top w:val="nil"/>
              <w:bottom w:val="nil"/>
            </w:tcBorders>
            <w:shd w:val="clear" w:color="auto" w:fill="DEEAF6" w:themeFill="accent1" w:themeFillTint="33"/>
            <w:tcMar>
              <w:left w:w="0" w:type="dxa"/>
              <w:right w:w="28" w:type="dxa"/>
            </w:tcMar>
            <w:vAlign w:val="center"/>
          </w:tcPr>
          <w:p w14:paraId="0F190F4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4F6C677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73.0%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CCA3B6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27.0%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5561CA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1396605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DEEAF6" w:themeFill="accent1" w:themeFillTint="33"/>
            <w:tcMar>
              <w:left w:w="0" w:type="dxa"/>
              <w:right w:w="28" w:type="dxa"/>
            </w:tcMar>
            <w:vAlign w:val="center"/>
          </w:tcPr>
          <w:p w14:paraId="0AFB383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29</w:t>
            </w:r>
          </w:p>
        </w:tc>
        <w:tc>
          <w:tcPr>
            <w:tcW w:w="402" w:type="dxa"/>
            <w:tcBorders>
              <w:top w:val="nil"/>
              <w:bottom w:val="nil"/>
            </w:tcBorders>
            <w:shd w:val="clear" w:color="auto" w:fill="DEEAF6" w:themeFill="accent1" w:themeFillTint="33"/>
            <w:tcMar>
              <w:left w:w="0" w:type="dxa"/>
              <w:right w:w="28" w:type="dxa"/>
            </w:tcMar>
            <w:vAlign w:val="center"/>
          </w:tcPr>
          <w:p w14:paraId="62A7349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38</w:t>
            </w:r>
          </w:p>
        </w:tc>
        <w:tc>
          <w:tcPr>
            <w:tcW w:w="402" w:type="dxa"/>
            <w:tcBorders>
              <w:top w:val="nil"/>
              <w:bottom w:val="nil"/>
            </w:tcBorders>
            <w:shd w:val="clear" w:color="auto" w:fill="DEEAF6" w:themeFill="accent1" w:themeFillTint="33"/>
            <w:tcMar>
              <w:left w:w="0" w:type="dxa"/>
              <w:right w:w="28" w:type="dxa"/>
            </w:tcMar>
            <w:vAlign w:val="center"/>
          </w:tcPr>
          <w:p w14:paraId="43999D0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5.3%</w:t>
            </w:r>
          </w:p>
        </w:tc>
        <w:tc>
          <w:tcPr>
            <w:tcW w:w="402" w:type="dxa"/>
            <w:tcBorders>
              <w:top w:val="nil"/>
              <w:bottom w:val="nil"/>
            </w:tcBorders>
            <w:shd w:val="clear" w:color="auto" w:fill="DEEAF6" w:themeFill="accent1" w:themeFillTint="33"/>
            <w:tcMar>
              <w:left w:w="0" w:type="dxa"/>
              <w:right w:w="28" w:type="dxa"/>
            </w:tcMar>
            <w:vAlign w:val="center"/>
          </w:tcPr>
          <w:p w14:paraId="772A38B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18.4%</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9CF75A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76.3%</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6E1CDD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6FA30EE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19</w:t>
            </w:r>
          </w:p>
        </w:tc>
        <w:tc>
          <w:tcPr>
            <w:tcW w:w="402" w:type="dxa"/>
            <w:tcBorders>
              <w:top w:val="nil"/>
              <w:bottom w:val="nil"/>
            </w:tcBorders>
            <w:shd w:val="clear" w:color="auto" w:fill="DEEAF6" w:themeFill="accent1" w:themeFillTint="33"/>
            <w:tcMar>
              <w:left w:w="0" w:type="dxa"/>
              <w:right w:w="28" w:type="dxa"/>
            </w:tcMar>
            <w:vAlign w:val="center"/>
          </w:tcPr>
          <w:p w14:paraId="5D7F33D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73F4B86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21</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0E53974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9.5%</w:t>
            </w:r>
          </w:p>
        </w:tc>
        <w:tc>
          <w:tcPr>
            <w:tcW w:w="402" w:type="dxa"/>
            <w:tcBorders>
              <w:top w:val="nil"/>
              <w:bottom w:val="nil"/>
            </w:tcBorders>
            <w:shd w:val="clear" w:color="auto" w:fill="DEEAF6" w:themeFill="accent1" w:themeFillTint="33"/>
            <w:tcMar>
              <w:left w:w="0" w:type="dxa"/>
              <w:right w:w="28" w:type="dxa"/>
            </w:tcMar>
            <w:vAlign w:val="center"/>
          </w:tcPr>
          <w:p w14:paraId="37DF071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90.5%</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02209D3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01A79FC9" w14:textId="77777777" w:rsidTr="00763199">
        <w:tc>
          <w:tcPr>
            <w:tcW w:w="624" w:type="dxa"/>
            <w:tcBorders>
              <w:top w:val="nil"/>
              <w:left w:val="single" w:sz="8" w:space="0" w:color="auto"/>
              <w:bottom w:val="nil"/>
              <w:right w:val="single" w:sz="8" w:space="0" w:color="auto"/>
            </w:tcBorders>
            <w:shd w:val="clear" w:color="auto" w:fill="auto"/>
            <w:tcMar>
              <w:right w:w="57" w:type="dxa"/>
            </w:tcMar>
          </w:tcPr>
          <w:p w14:paraId="0BF9AA29"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38</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04019E7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auto"/>
            <w:tcMar>
              <w:left w:w="0" w:type="dxa"/>
              <w:right w:w="28" w:type="dxa"/>
            </w:tcMar>
            <w:vAlign w:val="center"/>
          </w:tcPr>
          <w:p w14:paraId="4D2A191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w:t>
            </w:r>
          </w:p>
        </w:tc>
        <w:tc>
          <w:tcPr>
            <w:tcW w:w="402" w:type="dxa"/>
            <w:tcBorders>
              <w:top w:val="nil"/>
              <w:bottom w:val="nil"/>
            </w:tcBorders>
            <w:shd w:val="clear" w:color="auto" w:fill="auto"/>
            <w:tcMar>
              <w:left w:w="0" w:type="dxa"/>
              <w:right w:w="28" w:type="dxa"/>
            </w:tcMar>
            <w:vAlign w:val="center"/>
          </w:tcPr>
          <w:p w14:paraId="6310A47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1081B29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18</w:t>
            </w:r>
          </w:p>
        </w:tc>
        <w:tc>
          <w:tcPr>
            <w:tcW w:w="402" w:type="dxa"/>
            <w:tcBorders>
              <w:top w:val="nil"/>
              <w:bottom w:val="nil"/>
            </w:tcBorders>
            <w:shd w:val="clear" w:color="auto" w:fill="auto"/>
            <w:tcMar>
              <w:left w:w="0" w:type="dxa"/>
              <w:right w:w="28" w:type="dxa"/>
            </w:tcMar>
            <w:vAlign w:val="center"/>
          </w:tcPr>
          <w:p w14:paraId="5AADD48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22.2%</w:t>
            </w:r>
          </w:p>
        </w:tc>
        <w:tc>
          <w:tcPr>
            <w:tcW w:w="402" w:type="dxa"/>
            <w:tcBorders>
              <w:top w:val="nil"/>
              <w:bottom w:val="nil"/>
            </w:tcBorders>
            <w:shd w:val="clear" w:color="auto" w:fill="auto"/>
            <w:tcMar>
              <w:left w:w="0" w:type="dxa"/>
              <w:right w:w="28" w:type="dxa"/>
            </w:tcMar>
            <w:vAlign w:val="center"/>
          </w:tcPr>
          <w:p w14:paraId="59C002C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66.7%</w:t>
            </w:r>
          </w:p>
        </w:tc>
        <w:tc>
          <w:tcPr>
            <w:tcW w:w="402" w:type="dxa"/>
            <w:tcBorders>
              <w:top w:val="nil"/>
              <w:bottom w:val="nil"/>
              <w:right w:val="single" w:sz="8" w:space="0" w:color="auto"/>
            </w:tcBorders>
            <w:shd w:val="clear" w:color="auto" w:fill="auto"/>
            <w:tcMar>
              <w:left w:w="0" w:type="dxa"/>
              <w:right w:w="28" w:type="dxa"/>
            </w:tcMar>
            <w:vAlign w:val="center"/>
          </w:tcPr>
          <w:p w14:paraId="3638940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11.1%</w:t>
            </w:r>
          </w:p>
        </w:tc>
        <w:tc>
          <w:tcPr>
            <w:tcW w:w="402" w:type="dxa"/>
            <w:tcBorders>
              <w:top w:val="nil"/>
              <w:left w:val="single" w:sz="8" w:space="0" w:color="auto"/>
              <w:bottom w:val="nil"/>
            </w:tcBorders>
            <w:tcMar>
              <w:left w:w="0" w:type="dxa"/>
              <w:right w:w="28" w:type="dxa"/>
            </w:tcMar>
            <w:vAlign w:val="center"/>
          </w:tcPr>
          <w:p w14:paraId="33934EF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tcMar>
              <w:left w:w="0" w:type="dxa"/>
              <w:right w:w="28" w:type="dxa"/>
            </w:tcMar>
            <w:vAlign w:val="center"/>
          </w:tcPr>
          <w:p w14:paraId="3549610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10</w:t>
            </w:r>
          </w:p>
        </w:tc>
        <w:tc>
          <w:tcPr>
            <w:tcW w:w="402" w:type="dxa"/>
            <w:tcBorders>
              <w:top w:val="nil"/>
              <w:bottom w:val="nil"/>
            </w:tcBorders>
            <w:tcMar>
              <w:left w:w="0" w:type="dxa"/>
              <w:right w:w="28" w:type="dxa"/>
            </w:tcMar>
            <w:vAlign w:val="center"/>
          </w:tcPr>
          <w:p w14:paraId="5B1D0B3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26</w:t>
            </w:r>
          </w:p>
        </w:tc>
        <w:tc>
          <w:tcPr>
            <w:tcW w:w="402" w:type="dxa"/>
            <w:tcBorders>
              <w:top w:val="nil"/>
              <w:bottom w:val="nil"/>
            </w:tcBorders>
            <w:tcMar>
              <w:left w:w="0" w:type="dxa"/>
              <w:right w:w="28" w:type="dxa"/>
            </w:tcMar>
            <w:vAlign w:val="center"/>
          </w:tcPr>
          <w:p w14:paraId="0443E82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42</w:t>
            </w:r>
          </w:p>
        </w:tc>
        <w:tc>
          <w:tcPr>
            <w:tcW w:w="402" w:type="dxa"/>
            <w:tcBorders>
              <w:top w:val="nil"/>
              <w:bottom w:val="nil"/>
            </w:tcBorders>
            <w:tcMar>
              <w:left w:w="0" w:type="dxa"/>
              <w:right w:w="28" w:type="dxa"/>
            </w:tcMar>
            <w:vAlign w:val="center"/>
          </w:tcPr>
          <w:p w14:paraId="3C2D788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14.3%</w:t>
            </w:r>
          </w:p>
        </w:tc>
        <w:tc>
          <w:tcPr>
            <w:tcW w:w="402" w:type="dxa"/>
            <w:tcBorders>
              <w:top w:val="nil"/>
              <w:bottom w:val="nil"/>
            </w:tcBorders>
            <w:tcMar>
              <w:left w:w="0" w:type="dxa"/>
              <w:right w:w="28" w:type="dxa"/>
            </w:tcMar>
            <w:vAlign w:val="center"/>
          </w:tcPr>
          <w:p w14:paraId="3775CFE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23.8%</w:t>
            </w:r>
          </w:p>
        </w:tc>
        <w:tc>
          <w:tcPr>
            <w:tcW w:w="402" w:type="dxa"/>
            <w:tcBorders>
              <w:top w:val="nil"/>
              <w:bottom w:val="nil"/>
              <w:right w:val="single" w:sz="8" w:space="0" w:color="auto"/>
            </w:tcBorders>
            <w:tcMar>
              <w:left w:w="0" w:type="dxa"/>
              <w:right w:w="28" w:type="dxa"/>
            </w:tcMar>
            <w:vAlign w:val="center"/>
          </w:tcPr>
          <w:p w14:paraId="3DB48F6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61.9%</w:t>
            </w:r>
          </w:p>
        </w:tc>
        <w:tc>
          <w:tcPr>
            <w:tcW w:w="402" w:type="dxa"/>
            <w:tcBorders>
              <w:top w:val="nil"/>
              <w:left w:val="single" w:sz="8" w:space="0" w:color="auto"/>
              <w:bottom w:val="nil"/>
            </w:tcBorders>
            <w:tcMar>
              <w:left w:w="0" w:type="dxa"/>
              <w:right w:w="28" w:type="dxa"/>
            </w:tcMar>
            <w:vAlign w:val="center"/>
          </w:tcPr>
          <w:p w14:paraId="52ED4F4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tcMar>
              <w:left w:w="0" w:type="dxa"/>
              <w:right w:w="28" w:type="dxa"/>
            </w:tcMar>
            <w:vAlign w:val="center"/>
          </w:tcPr>
          <w:p w14:paraId="75067AB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24</w:t>
            </w:r>
          </w:p>
        </w:tc>
        <w:tc>
          <w:tcPr>
            <w:tcW w:w="402" w:type="dxa"/>
            <w:tcBorders>
              <w:top w:val="nil"/>
              <w:bottom w:val="nil"/>
            </w:tcBorders>
            <w:shd w:val="clear" w:color="auto" w:fill="auto"/>
            <w:tcMar>
              <w:left w:w="0" w:type="dxa"/>
              <w:right w:w="28" w:type="dxa"/>
            </w:tcMar>
            <w:vAlign w:val="center"/>
          </w:tcPr>
          <w:p w14:paraId="149E428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166B07B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27</w:t>
            </w:r>
          </w:p>
        </w:tc>
        <w:tc>
          <w:tcPr>
            <w:tcW w:w="402" w:type="dxa"/>
            <w:tcBorders>
              <w:top w:val="nil"/>
              <w:left w:val="single" w:sz="4" w:space="0" w:color="auto"/>
              <w:bottom w:val="nil"/>
            </w:tcBorders>
            <w:shd w:val="clear" w:color="auto" w:fill="auto"/>
            <w:tcMar>
              <w:left w:w="0" w:type="dxa"/>
              <w:right w:w="28" w:type="dxa"/>
            </w:tcMar>
            <w:vAlign w:val="center"/>
          </w:tcPr>
          <w:p w14:paraId="2312D23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11.1%</w:t>
            </w:r>
          </w:p>
        </w:tc>
        <w:tc>
          <w:tcPr>
            <w:tcW w:w="402" w:type="dxa"/>
            <w:tcBorders>
              <w:top w:val="nil"/>
              <w:bottom w:val="nil"/>
            </w:tcBorders>
            <w:shd w:val="clear" w:color="auto" w:fill="auto"/>
            <w:tcMar>
              <w:left w:w="0" w:type="dxa"/>
              <w:right w:w="28" w:type="dxa"/>
            </w:tcMar>
            <w:vAlign w:val="center"/>
          </w:tcPr>
          <w:p w14:paraId="241660D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88.9%</w:t>
            </w:r>
          </w:p>
        </w:tc>
        <w:tc>
          <w:tcPr>
            <w:tcW w:w="403" w:type="dxa"/>
            <w:tcBorders>
              <w:top w:val="nil"/>
              <w:bottom w:val="nil"/>
              <w:right w:val="single" w:sz="8" w:space="0" w:color="auto"/>
            </w:tcBorders>
            <w:tcMar>
              <w:left w:w="0" w:type="dxa"/>
              <w:right w:w="28" w:type="dxa"/>
            </w:tcMar>
            <w:vAlign w:val="center"/>
          </w:tcPr>
          <w:p w14:paraId="098D028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00798E2C" w14:textId="77777777" w:rsidTr="00763199">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16A99D37"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39</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4010D7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376F56D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w:t>
            </w:r>
          </w:p>
        </w:tc>
        <w:tc>
          <w:tcPr>
            <w:tcW w:w="402" w:type="dxa"/>
            <w:tcBorders>
              <w:top w:val="nil"/>
              <w:bottom w:val="nil"/>
            </w:tcBorders>
            <w:shd w:val="clear" w:color="auto" w:fill="DEEAF6" w:themeFill="accent1" w:themeFillTint="33"/>
            <w:tcMar>
              <w:left w:w="0" w:type="dxa"/>
              <w:right w:w="28" w:type="dxa"/>
            </w:tcMar>
            <w:vAlign w:val="center"/>
          </w:tcPr>
          <w:p w14:paraId="4562E01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7D3C99A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21</w:t>
            </w:r>
          </w:p>
        </w:tc>
        <w:tc>
          <w:tcPr>
            <w:tcW w:w="402" w:type="dxa"/>
            <w:tcBorders>
              <w:top w:val="nil"/>
              <w:bottom w:val="nil"/>
            </w:tcBorders>
            <w:shd w:val="clear" w:color="auto" w:fill="DEEAF6" w:themeFill="accent1" w:themeFillTint="33"/>
            <w:tcMar>
              <w:left w:w="0" w:type="dxa"/>
              <w:right w:w="28" w:type="dxa"/>
            </w:tcMar>
            <w:vAlign w:val="center"/>
          </w:tcPr>
          <w:p w14:paraId="18DF120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23.8%</w:t>
            </w:r>
          </w:p>
        </w:tc>
        <w:tc>
          <w:tcPr>
            <w:tcW w:w="402" w:type="dxa"/>
            <w:tcBorders>
              <w:top w:val="nil"/>
              <w:bottom w:val="nil"/>
            </w:tcBorders>
            <w:shd w:val="clear" w:color="auto" w:fill="DEEAF6" w:themeFill="accent1" w:themeFillTint="33"/>
            <w:tcMar>
              <w:left w:w="0" w:type="dxa"/>
              <w:right w:w="28" w:type="dxa"/>
            </w:tcMar>
            <w:vAlign w:val="center"/>
          </w:tcPr>
          <w:p w14:paraId="40C279B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57.1%</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FC45B0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19.0%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AE473C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1939A21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DEEAF6" w:themeFill="accent1" w:themeFillTint="33"/>
            <w:tcMar>
              <w:left w:w="0" w:type="dxa"/>
              <w:right w:w="28" w:type="dxa"/>
            </w:tcMar>
            <w:vAlign w:val="center"/>
          </w:tcPr>
          <w:p w14:paraId="530BD9D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37</w:t>
            </w:r>
          </w:p>
        </w:tc>
        <w:tc>
          <w:tcPr>
            <w:tcW w:w="402" w:type="dxa"/>
            <w:tcBorders>
              <w:top w:val="nil"/>
              <w:bottom w:val="nil"/>
            </w:tcBorders>
            <w:shd w:val="clear" w:color="auto" w:fill="DEEAF6" w:themeFill="accent1" w:themeFillTint="33"/>
            <w:tcMar>
              <w:left w:w="0" w:type="dxa"/>
              <w:right w:w="28" w:type="dxa"/>
            </w:tcMar>
            <w:vAlign w:val="center"/>
          </w:tcPr>
          <w:p w14:paraId="08B1019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45</w:t>
            </w:r>
          </w:p>
        </w:tc>
        <w:tc>
          <w:tcPr>
            <w:tcW w:w="402" w:type="dxa"/>
            <w:tcBorders>
              <w:top w:val="nil"/>
              <w:bottom w:val="nil"/>
            </w:tcBorders>
            <w:shd w:val="clear" w:color="auto" w:fill="DEEAF6" w:themeFill="accent1" w:themeFillTint="33"/>
            <w:tcMar>
              <w:left w:w="0" w:type="dxa"/>
              <w:right w:w="28" w:type="dxa"/>
            </w:tcMar>
            <w:vAlign w:val="center"/>
          </w:tcPr>
          <w:p w14:paraId="0997F58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2.2%</w:t>
            </w:r>
          </w:p>
        </w:tc>
        <w:tc>
          <w:tcPr>
            <w:tcW w:w="402" w:type="dxa"/>
            <w:tcBorders>
              <w:top w:val="nil"/>
              <w:bottom w:val="nil"/>
            </w:tcBorders>
            <w:shd w:val="clear" w:color="auto" w:fill="DEEAF6" w:themeFill="accent1" w:themeFillTint="33"/>
            <w:tcMar>
              <w:left w:w="0" w:type="dxa"/>
              <w:right w:w="28" w:type="dxa"/>
            </w:tcMar>
            <w:vAlign w:val="center"/>
          </w:tcPr>
          <w:p w14:paraId="25B3CBF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15.6%</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DA4568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82.2%</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497B7A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6B6C85C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17</w:t>
            </w:r>
          </w:p>
        </w:tc>
        <w:tc>
          <w:tcPr>
            <w:tcW w:w="402" w:type="dxa"/>
            <w:tcBorders>
              <w:top w:val="nil"/>
              <w:bottom w:val="nil"/>
            </w:tcBorders>
            <w:shd w:val="clear" w:color="auto" w:fill="DEEAF6" w:themeFill="accent1" w:themeFillTint="33"/>
            <w:tcMar>
              <w:left w:w="0" w:type="dxa"/>
              <w:right w:w="28" w:type="dxa"/>
            </w:tcMar>
            <w:vAlign w:val="center"/>
          </w:tcPr>
          <w:p w14:paraId="3D564CB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32CAAFE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22</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24CBD29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13.6%</w:t>
            </w:r>
          </w:p>
        </w:tc>
        <w:tc>
          <w:tcPr>
            <w:tcW w:w="402" w:type="dxa"/>
            <w:tcBorders>
              <w:top w:val="nil"/>
              <w:bottom w:val="nil"/>
            </w:tcBorders>
            <w:shd w:val="clear" w:color="auto" w:fill="DEEAF6" w:themeFill="accent1" w:themeFillTint="33"/>
            <w:tcMar>
              <w:left w:w="0" w:type="dxa"/>
              <w:right w:w="28" w:type="dxa"/>
            </w:tcMar>
            <w:vAlign w:val="center"/>
          </w:tcPr>
          <w:p w14:paraId="3A5ACD3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77.3%</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4880639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9.1%</w:t>
            </w:r>
          </w:p>
        </w:tc>
      </w:tr>
      <w:tr w:rsidR="006B00C0" w:rsidRPr="006B00C0" w14:paraId="114478CB" w14:textId="77777777" w:rsidTr="00763199">
        <w:tc>
          <w:tcPr>
            <w:tcW w:w="624" w:type="dxa"/>
            <w:tcBorders>
              <w:top w:val="nil"/>
              <w:left w:val="single" w:sz="8" w:space="0" w:color="auto"/>
              <w:bottom w:val="nil"/>
              <w:right w:val="single" w:sz="8" w:space="0" w:color="auto"/>
            </w:tcBorders>
            <w:shd w:val="clear" w:color="auto" w:fill="auto"/>
            <w:tcMar>
              <w:right w:w="57" w:type="dxa"/>
            </w:tcMar>
          </w:tcPr>
          <w:p w14:paraId="524FDA31"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40</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5C726A1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auto"/>
            <w:tcMar>
              <w:left w:w="0" w:type="dxa"/>
              <w:right w:w="28" w:type="dxa"/>
            </w:tcMar>
            <w:vAlign w:val="center"/>
          </w:tcPr>
          <w:p w14:paraId="2C5C9C9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auto"/>
            <w:tcMar>
              <w:left w:w="0" w:type="dxa"/>
              <w:right w:w="28" w:type="dxa"/>
            </w:tcMar>
            <w:vAlign w:val="center"/>
          </w:tcPr>
          <w:p w14:paraId="77F03B7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5625888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w:t>
            </w:r>
          </w:p>
        </w:tc>
        <w:tc>
          <w:tcPr>
            <w:tcW w:w="402" w:type="dxa"/>
            <w:tcBorders>
              <w:top w:val="nil"/>
              <w:bottom w:val="nil"/>
            </w:tcBorders>
            <w:shd w:val="clear" w:color="auto" w:fill="auto"/>
            <w:tcMar>
              <w:left w:w="0" w:type="dxa"/>
              <w:right w:w="28" w:type="dxa"/>
            </w:tcMar>
            <w:vAlign w:val="center"/>
          </w:tcPr>
          <w:p w14:paraId="78F2EC6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44.4%</w:t>
            </w:r>
          </w:p>
        </w:tc>
        <w:tc>
          <w:tcPr>
            <w:tcW w:w="402" w:type="dxa"/>
            <w:tcBorders>
              <w:top w:val="nil"/>
              <w:bottom w:val="nil"/>
            </w:tcBorders>
            <w:shd w:val="clear" w:color="auto" w:fill="auto"/>
            <w:tcMar>
              <w:left w:w="0" w:type="dxa"/>
              <w:right w:w="28" w:type="dxa"/>
            </w:tcMar>
            <w:vAlign w:val="center"/>
          </w:tcPr>
          <w:p w14:paraId="1A64B51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2" w:type="dxa"/>
            <w:tcBorders>
              <w:top w:val="nil"/>
              <w:bottom w:val="nil"/>
              <w:right w:val="single" w:sz="8" w:space="0" w:color="auto"/>
            </w:tcBorders>
            <w:shd w:val="clear" w:color="auto" w:fill="auto"/>
            <w:tcMar>
              <w:left w:w="0" w:type="dxa"/>
              <w:right w:w="28" w:type="dxa"/>
            </w:tcMar>
            <w:vAlign w:val="center"/>
          </w:tcPr>
          <w:p w14:paraId="2484F74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22.2%</w:t>
            </w:r>
          </w:p>
        </w:tc>
        <w:tc>
          <w:tcPr>
            <w:tcW w:w="402" w:type="dxa"/>
            <w:tcBorders>
              <w:top w:val="nil"/>
              <w:left w:val="single" w:sz="8" w:space="0" w:color="auto"/>
              <w:bottom w:val="nil"/>
            </w:tcBorders>
            <w:tcMar>
              <w:left w:w="0" w:type="dxa"/>
              <w:right w:w="28" w:type="dxa"/>
            </w:tcMar>
            <w:vAlign w:val="center"/>
          </w:tcPr>
          <w:p w14:paraId="1C0EF4D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4D3059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tcMar>
              <w:left w:w="0" w:type="dxa"/>
              <w:right w:w="28" w:type="dxa"/>
            </w:tcMar>
            <w:vAlign w:val="center"/>
          </w:tcPr>
          <w:p w14:paraId="2E89470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33</w:t>
            </w:r>
          </w:p>
        </w:tc>
        <w:tc>
          <w:tcPr>
            <w:tcW w:w="402" w:type="dxa"/>
            <w:tcBorders>
              <w:top w:val="nil"/>
              <w:bottom w:val="nil"/>
            </w:tcBorders>
            <w:tcMar>
              <w:left w:w="0" w:type="dxa"/>
              <w:right w:w="28" w:type="dxa"/>
            </w:tcMar>
            <w:vAlign w:val="center"/>
          </w:tcPr>
          <w:p w14:paraId="63765F4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37</w:t>
            </w:r>
          </w:p>
        </w:tc>
        <w:tc>
          <w:tcPr>
            <w:tcW w:w="402" w:type="dxa"/>
            <w:tcBorders>
              <w:top w:val="nil"/>
              <w:bottom w:val="nil"/>
            </w:tcBorders>
            <w:tcMar>
              <w:left w:w="0" w:type="dxa"/>
              <w:right w:w="28" w:type="dxa"/>
            </w:tcMar>
            <w:vAlign w:val="center"/>
          </w:tcPr>
          <w:p w14:paraId="4F315C0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tcBorders>
            <w:tcMar>
              <w:left w:w="0" w:type="dxa"/>
              <w:right w:w="28" w:type="dxa"/>
            </w:tcMar>
            <w:vAlign w:val="center"/>
          </w:tcPr>
          <w:p w14:paraId="33A3D4A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10.8%</w:t>
            </w:r>
          </w:p>
        </w:tc>
        <w:tc>
          <w:tcPr>
            <w:tcW w:w="402" w:type="dxa"/>
            <w:tcBorders>
              <w:top w:val="nil"/>
              <w:bottom w:val="nil"/>
              <w:right w:val="single" w:sz="8" w:space="0" w:color="auto"/>
            </w:tcBorders>
            <w:tcMar>
              <w:left w:w="0" w:type="dxa"/>
              <w:right w:w="28" w:type="dxa"/>
            </w:tcMar>
            <w:vAlign w:val="center"/>
          </w:tcPr>
          <w:p w14:paraId="2F21E44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89.2%</w:t>
            </w:r>
          </w:p>
        </w:tc>
        <w:tc>
          <w:tcPr>
            <w:tcW w:w="402" w:type="dxa"/>
            <w:tcBorders>
              <w:top w:val="nil"/>
              <w:left w:val="single" w:sz="8" w:space="0" w:color="auto"/>
              <w:bottom w:val="nil"/>
            </w:tcBorders>
            <w:tcMar>
              <w:left w:w="0" w:type="dxa"/>
              <w:right w:w="28" w:type="dxa"/>
            </w:tcMar>
            <w:vAlign w:val="center"/>
          </w:tcPr>
          <w:p w14:paraId="423F814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tcMar>
              <w:left w:w="0" w:type="dxa"/>
              <w:right w:w="28" w:type="dxa"/>
            </w:tcMar>
            <w:vAlign w:val="center"/>
          </w:tcPr>
          <w:p w14:paraId="194FB34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auto"/>
            <w:tcMar>
              <w:left w:w="0" w:type="dxa"/>
              <w:right w:w="28" w:type="dxa"/>
            </w:tcMar>
            <w:vAlign w:val="center"/>
          </w:tcPr>
          <w:p w14:paraId="219D518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2B4DA4B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w:t>
            </w:r>
          </w:p>
        </w:tc>
        <w:tc>
          <w:tcPr>
            <w:tcW w:w="402" w:type="dxa"/>
            <w:tcBorders>
              <w:top w:val="nil"/>
              <w:left w:val="single" w:sz="4" w:space="0" w:color="auto"/>
              <w:bottom w:val="nil"/>
            </w:tcBorders>
            <w:shd w:val="clear" w:color="auto" w:fill="auto"/>
            <w:tcMar>
              <w:left w:w="0" w:type="dxa"/>
              <w:right w:w="28" w:type="dxa"/>
            </w:tcMar>
            <w:vAlign w:val="center"/>
          </w:tcPr>
          <w:p w14:paraId="5CB530A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45.5%</w:t>
            </w:r>
          </w:p>
        </w:tc>
        <w:tc>
          <w:tcPr>
            <w:tcW w:w="402" w:type="dxa"/>
            <w:tcBorders>
              <w:top w:val="nil"/>
              <w:bottom w:val="nil"/>
            </w:tcBorders>
            <w:shd w:val="clear" w:color="auto" w:fill="auto"/>
            <w:tcMar>
              <w:left w:w="0" w:type="dxa"/>
              <w:right w:w="28" w:type="dxa"/>
            </w:tcMar>
            <w:vAlign w:val="center"/>
          </w:tcPr>
          <w:p w14:paraId="2E17B87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54.5%</w:t>
            </w:r>
          </w:p>
        </w:tc>
        <w:tc>
          <w:tcPr>
            <w:tcW w:w="403" w:type="dxa"/>
            <w:tcBorders>
              <w:top w:val="nil"/>
              <w:bottom w:val="nil"/>
              <w:right w:val="single" w:sz="8" w:space="0" w:color="auto"/>
            </w:tcBorders>
            <w:tcMar>
              <w:left w:w="0" w:type="dxa"/>
              <w:right w:w="28" w:type="dxa"/>
            </w:tcMar>
            <w:vAlign w:val="center"/>
          </w:tcPr>
          <w:p w14:paraId="5F0D034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6B00B404" w14:textId="77777777" w:rsidTr="00763199">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0ADAB2BB"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41</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3075F2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4CD9AC3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55AF8B8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4A89701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DEEAF6" w:themeFill="accent1" w:themeFillTint="33"/>
            <w:tcMar>
              <w:left w:w="0" w:type="dxa"/>
              <w:right w:w="28" w:type="dxa"/>
            </w:tcMar>
            <w:vAlign w:val="center"/>
          </w:tcPr>
          <w:p w14:paraId="159E3AB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2" w:type="dxa"/>
            <w:tcBorders>
              <w:top w:val="nil"/>
              <w:bottom w:val="nil"/>
            </w:tcBorders>
            <w:shd w:val="clear" w:color="auto" w:fill="DEEAF6" w:themeFill="accent1" w:themeFillTint="33"/>
            <w:tcMar>
              <w:left w:w="0" w:type="dxa"/>
              <w:right w:w="28" w:type="dxa"/>
            </w:tcMar>
            <w:vAlign w:val="center"/>
          </w:tcPr>
          <w:p w14:paraId="723E2FF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16.7%</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6C372F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31D81C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3E07D32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w:t>
            </w:r>
          </w:p>
        </w:tc>
        <w:tc>
          <w:tcPr>
            <w:tcW w:w="402" w:type="dxa"/>
            <w:tcBorders>
              <w:top w:val="nil"/>
              <w:bottom w:val="nil"/>
            </w:tcBorders>
            <w:shd w:val="clear" w:color="auto" w:fill="DEEAF6" w:themeFill="accent1" w:themeFillTint="33"/>
            <w:tcMar>
              <w:left w:w="0" w:type="dxa"/>
              <w:right w:w="28" w:type="dxa"/>
            </w:tcMar>
            <w:vAlign w:val="center"/>
          </w:tcPr>
          <w:p w14:paraId="4D3B892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16</w:t>
            </w:r>
          </w:p>
        </w:tc>
        <w:tc>
          <w:tcPr>
            <w:tcW w:w="402" w:type="dxa"/>
            <w:tcBorders>
              <w:top w:val="nil"/>
              <w:bottom w:val="nil"/>
            </w:tcBorders>
            <w:shd w:val="clear" w:color="auto" w:fill="DEEAF6" w:themeFill="accent1" w:themeFillTint="33"/>
            <w:tcMar>
              <w:left w:w="0" w:type="dxa"/>
              <w:right w:w="28" w:type="dxa"/>
            </w:tcMar>
            <w:vAlign w:val="center"/>
          </w:tcPr>
          <w:p w14:paraId="00099A2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26</w:t>
            </w:r>
          </w:p>
        </w:tc>
        <w:tc>
          <w:tcPr>
            <w:tcW w:w="402" w:type="dxa"/>
            <w:tcBorders>
              <w:top w:val="nil"/>
              <w:bottom w:val="nil"/>
            </w:tcBorders>
            <w:shd w:val="clear" w:color="auto" w:fill="DEEAF6" w:themeFill="accent1" w:themeFillTint="33"/>
            <w:tcMar>
              <w:left w:w="0" w:type="dxa"/>
              <w:right w:w="28" w:type="dxa"/>
            </w:tcMar>
            <w:vAlign w:val="center"/>
          </w:tcPr>
          <w:p w14:paraId="0B6B7CC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7.7%</w:t>
            </w:r>
          </w:p>
        </w:tc>
        <w:tc>
          <w:tcPr>
            <w:tcW w:w="402" w:type="dxa"/>
            <w:tcBorders>
              <w:top w:val="nil"/>
              <w:bottom w:val="nil"/>
            </w:tcBorders>
            <w:shd w:val="clear" w:color="auto" w:fill="DEEAF6" w:themeFill="accent1" w:themeFillTint="33"/>
            <w:tcMar>
              <w:left w:w="0" w:type="dxa"/>
              <w:right w:w="28" w:type="dxa"/>
            </w:tcMar>
            <w:vAlign w:val="center"/>
          </w:tcPr>
          <w:p w14:paraId="359D762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30.8%</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4CB1B6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61.5%</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EE6B5C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3D957A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w:t>
            </w:r>
          </w:p>
        </w:tc>
        <w:tc>
          <w:tcPr>
            <w:tcW w:w="402" w:type="dxa"/>
            <w:tcBorders>
              <w:top w:val="nil"/>
              <w:bottom w:val="nil"/>
            </w:tcBorders>
            <w:shd w:val="clear" w:color="auto" w:fill="DEEAF6" w:themeFill="accent1" w:themeFillTint="33"/>
            <w:tcMar>
              <w:left w:w="0" w:type="dxa"/>
              <w:right w:w="28" w:type="dxa"/>
            </w:tcMar>
            <w:vAlign w:val="center"/>
          </w:tcPr>
          <w:p w14:paraId="2404AE3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629D045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3CBC87E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27B74E6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88.9%</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3E47FEA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11.1%</w:t>
            </w:r>
          </w:p>
        </w:tc>
      </w:tr>
      <w:tr w:rsidR="006B00C0" w:rsidRPr="006B00C0" w14:paraId="3D1F9414" w14:textId="77777777" w:rsidTr="00763199">
        <w:tc>
          <w:tcPr>
            <w:tcW w:w="624" w:type="dxa"/>
            <w:tcBorders>
              <w:top w:val="nil"/>
              <w:left w:val="single" w:sz="8" w:space="0" w:color="auto"/>
              <w:bottom w:val="nil"/>
              <w:right w:val="single" w:sz="8" w:space="0" w:color="auto"/>
            </w:tcBorders>
            <w:shd w:val="clear" w:color="auto" w:fill="auto"/>
            <w:tcMar>
              <w:right w:w="57" w:type="dxa"/>
            </w:tcMar>
          </w:tcPr>
          <w:p w14:paraId="1506E083"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42</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43DFBA2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auto"/>
            <w:tcMar>
              <w:left w:w="0" w:type="dxa"/>
              <w:right w:w="28" w:type="dxa"/>
            </w:tcMar>
            <w:vAlign w:val="center"/>
          </w:tcPr>
          <w:p w14:paraId="78F5960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08A64C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58495AC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auto"/>
            <w:tcMar>
              <w:left w:w="0" w:type="dxa"/>
              <w:right w:w="28" w:type="dxa"/>
            </w:tcMar>
            <w:vAlign w:val="center"/>
          </w:tcPr>
          <w:p w14:paraId="112D0D8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83.3%</w:t>
            </w:r>
          </w:p>
        </w:tc>
        <w:tc>
          <w:tcPr>
            <w:tcW w:w="402" w:type="dxa"/>
            <w:tcBorders>
              <w:top w:val="nil"/>
              <w:bottom w:val="nil"/>
            </w:tcBorders>
            <w:shd w:val="clear" w:color="auto" w:fill="auto"/>
            <w:tcMar>
              <w:left w:w="0" w:type="dxa"/>
              <w:right w:w="28" w:type="dxa"/>
            </w:tcMar>
            <w:vAlign w:val="center"/>
          </w:tcPr>
          <w:p w14:paraId="086D4CB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6425ADD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16.7%</w:t>
            </w:r>
          </w:p>
        </w:tc>
        <w:tc>
          <w:tcPr>
            <w:tcW w:w="402" w:type="dxa"/>
            <w:tcBorders>
              <w:top w:val="nil"/>
              <w:left w:val="single" w:sz="8" w:space="0" w:color="auto"/>
              <w:bottom w:val="nil"/>
            </w:tcBorders>
            <w:tcMar>
              <w:left w:w="0" w:type="dxa"/>
              <w:right w:w="28" w:type="dxa"/>
            </w:tcMar>
            <w:vAlign w:val="center"/>
          </w:tcPr>
          <w:p w14:paraId="148A563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A1A384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7AEE9DE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15</w:t>
            </w:r>
          </w:p>
        </w:tc>
        <w:tc>
          <w:tcPr>
            <w:tcW w:w="402" w:type="dxa"/>
            <w:tcBorders>
              <w:top w:val="nil"/>
              <w:bottom w:val="nil"/>
            </w:tcBorders>
            <w:tcMar>
              <w:left w:w="0" w:type="dxa"/>
              <w:right w:w="28" w:type="dxa"/>
            </w:tcMar>
            <w:vAlign w:val="center"/>
          </w:tcPr>
          <w:p w14:paraId="2F2CFFD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17</w:t>
            </w:r>
          </w:p>
        </w:tc>
        <w:tc>
          <w:tcPr>
            <w:tcW w:w="402" w:type="dxa"/>
            <w:tcBorders>
              <w:top w:val="nil"/>
              <w:bottom w:val="nil"/>
            </w:tcBorders>
            <w:tcMar>
              <w:left w:w="0" w:type="dxa"/>
              <w:right w:w="28" w:type="dxa"/>
            </w:tcMar>
            <w:vAlign w:val="center"/>
          </w:tcPr>
          <w:p w14:paraId="6C5F88E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tcBorders>
            <w:tcMar>
              <w:left w:w="0" w:type="dxa"/>
              <w:right w:w="28" w:type="dxa"/>
            </w:tcMar>
            <w:vAlign w:val="center"/>
          </w:tcPr>
          <w:p w14:paraId="281345A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11.8%</w:t>
            </w:r>
          </w:p>
        </w:tc>
        <w:tc>
          <w:tcPr>
            <w:tcW w:w="402" w:type="dxa"/>
            <w:tcBorders>
              <w:top w:val="nil"/>
              <w:bottom w:val="nil"/>
              <w:right w:val="single" w:sz="8" w:space="0" w:color="auto"/>
            </w:tcBorders>
            <w:tcMar>
              <w:left w:w="0" w:type="dxa"/>
              <w:right w:w="28" w:type="dxa"/>
            </w:tcMar>
            <w:vAlign w:val="center"/>
          </w:tcPr>
          <w:p w14:paraId="0663115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88.2%</w:t>
            </w:r>
          </w:p>
        </w:tc>
        <w:tc>
          <w:tcPr>
            <w:tcW w:w="402" w:type="dxa"/>
            <w:tcBorders>
              <w:top w:val="nil"/>
              <w:left w:val="single" w:sz="8" w:space="0" w:color="auto"/>
              <w:bottom w:val="nil"/>
            </w:tcBorders>
            <w:tcMar>
              <w:left w:w="0" w:type="dxa"/>
              <w:right w:w="28" w:type="dxa"/>
            </w:tcMar>
            <w:vAlign w:val="center"/>
          </w:tcPr>
          <w:p w14:paraId="219C5CD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tcMar>
              <w:left w:w="0" w:type="dxa"/>
              <w:right w:w="28" w:type="dxa"/>
            </w:tcMar>
            <w:vAlign w:val="center"/>
          </w:tcPr>
          <w:p w14:paraId="06A28D1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15</w:t>
            </w:r>
          </w:p>
        </w:tc>
        <w:tc>
          <w:tcPr>
            <w:tcW w:w="402" w:type="dxa"/>
            <w:tcBorders>
              <w:top w:val="nil"/>
              <w:bottom w:val="nil"/>
            </w:tcBorders>
            <w:shd w:val="clear" w:color="auto" w:fill="auto"/>
            <w:tcMar>
              <w:left w:w="0" w:type="dxa"/>
              <w:right w:w="28" w:type="dxa"/>
            </w:tcMar>
            <w:vAlign w:val="center"/>
          </w:tcPr>
          <w:p w14:paraId="250B247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right w:val="single" w:sz="4" w:space="0" w:color="auto"/>
            </w:tcBorders>
            <w:shd w:val="clear" w:color="auto" w:fill="auto"/>
            <w:tcMar>
              <w:left w:w="0" w:type="dxa"/>
              <w:right w:w="28" w:type="dxa"/>
            </w:tcMar>
            <w:vAlign w:val="center"/>
          </w:tcPr>
          <w:p w14:paraId="3782A7C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20</w:t>
            </w:r>
          </w:p>
        </w:tc>
        <w:tc>
          <w:tcPr>
            <w:tcW w:w="402" w:type="dxa"/>
            <w:tcBorders>
              <w:top w:val="nil"/>
              <w:left w:val="single" w:sz="4" w:space="0" w:color="auto"/>
              <w:bottom w:val="nil"/>
            </w:tcBorders>
            <w:shd w:val="clear" w:color="auto" w:fill="auto"/>
            <w:tcMar>
              <w:left w:w="0" w:type="dxa"/>
              <w:right w:w="28" w:type="dxa"/>
            </w:tcMar>
            <w:vAlign w:val="center"/>
          </w:tcPr>
          <w:p w14:paraId="2A6C0A4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20.0%</w:t>
            </w:r>
          </w:p>
        </w:tc>
        <w:tc>
          <w:tcPr>
            <w:tcW w:w="402" w:type="dxa"/>
            <w:tcBorders>
              <w:top w:val="nil"/>
              <w:bottom w:val="nil"/>
            </w:tcBorders>
            <w:shd w:val="clear" w:color="auto" w:fill="auto"/>
            <w:tcMar>
              <w:left w:w="0" w:type="dxa"/>
              <w:right w:w="28" w:type="dxa"/>
            </w:tcMar>
            <w:vAlign w:val="center"/>
          </w:tcPr>
          <w:p w14:paraId="0DD36FC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75.0%</w:t>
            </w:r>
          </w:p>
        </w:tc>
        <w:tc>
          <w:tcPr>
            <w:tcW w:w="403" w:type="dxa"/>
            <w:tcBorders>
              <w:top w:val="nil"/>
              <w:bottom w:val="nil"/>
              <w:right w:val="single" w:sz="8" w:space="0" w:color="auto"/>
            </w:tcBorders>
            <w:tcMar>
              <w:left w:w="0" w:type="dxa"/>
              <w:right w:w="28" w:type="dxa"/>
            </w:tcMar>
            <w:vAlign w:val="center"/>
          </w:tcPr>
          <w:p w14:paraId="0375112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w:t>
            </w:r>
          </w:p>
        </w:tc>
      </w:tr>
      <w:tr w:rsidR="00763199" w:rsidRPr="00763199" w14:paraId="78FE1B59" w14:textId="77777777" w:rsidTr="00763199">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7F80A2B9" w14:textId="77777777" w:rsidR="00763199" w:rsidRPr="00763199" w:rsidRDefault="00763199" w:rsidP="00763199">
            <w:pPr>
              <w:pStyle w:val="af"/>
              <w:wordWrap/>
              <w:autoSpaceDN w:val="0"/>
              <w:spacing w:line="216" w:lineRule="exact"/>
              <w:ind w:left="0" w:firstLineChars="0" w:firstLine="0"/>
              <w:jc w:val="center"/>
              <w:rPr>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43</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4EF7CC9" w14:textId="08F7A05B" w:rsidR="00763199" w:rsidRPr="00763199" w:rsidRDefault="00763199" w:rsidP="00763199">
            <w:pPr>
              <w:pStyle w:val="af"/>
              <w:wordWrap/>
              <w:autoSpaceDN w:val="0"/>
              <w:spacing w:line="216" w:lineRule="exact"/>
              <w:ind w:left="0" w:firstLineChars="0" w:firstLine="0"/>
              <w:jc w:val="right"/>
              <w:rPr>
                <w:color w:val="000000" w:themeColor="text1"/>
                <w:sz w:val="13"/>
                <w:szCs w:val="13"/>
              </w:rPr>
            </w:pPr>
            <w:r w:rsidRPr="00763199">
              <w:rPr>
                <w:color w:val="000000" w:themeColor="text1"/>
                <w:sz w:val="13"/>
                <w:szCs w:val="13"/>
              </w:rPr>
              <w:t>6</w:t>
            </w:r>
          </w:p>
        </w:tc>
        <w:tc>
          <w:tcPr>
            <w:tcW w:w="402" w:type="dxa"/>
            <w:tcBorders>
              <w:top w:val="nil"/>
              <w:bottom w:val="nil"/>
            </w:tcBorders>
            <w:shd w:val="clear" w:color="auto" w:fill="DEEAF6" w:themeFill="accent1" w:themeFillTint="33"/>
            <w:tcMar>
              <w:left w:w="0" w:type="dxa"/>
              <w:right w:w="28" w:type="dxa"/>
            </w:tcMar>
            <w:vAlign w:val="center"/>
          </w:tcPr>
          <w:p w14:paraId="7292DBF2" w14:textId="16BB8630" w:rsidR="00763199" w:rsidRPr="00763199" w:rsidRDefault="00763199" w:rsidP="00763199">
            <w:pPr>
              <w:pStyle w:val="af"/>
              <w:wordWrap/>
              <w:autoSpaceDN w:val="0"/>
              <w:spacing w:line="216" w:lineRule="exact"/>
              <w:ind w:left="0" w:firstLineChars="0" w:firstLine="0"/>
              <w:jc w:val="right"/>
              <w:rPr>
                <w:color w:val="000000" w:themeColor="text1"/>
                <w:sz w:val="13"/>
                <w:szCs w:val="13"/>
              </w:rPr>
            </w:pPr>
            <w:r w:rsidRPr="00763199">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070CC436" w14:textId="2BC4DD29" w:rsidR="00763199" w:rsidRPr="00763199" w:rsidRDefault="00763199" w:rsidP="00763199">
            <w:pPr>
              <w:pStyle w:val="af"/>
              <w:wordWrap/>
              <w:autoSpaceDN w:val="0"/>
              <w:spacing w:line="216" w:lineRule="exact"/>
              <w:ind w:left="0" w:firstLineChars="0" w:firstLine="0"/>
              <w:jc w:val="right"/>
              <w:rPr>
                <w:color w:val="000000" w:themeColor="text1"/>
                <w:sz w:val="13"/>
                <w:szCs w:val="13"/>
              </w:rPr>
            </w:pPr>
            <w:r w:rsidRPr="00763199">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FCFF14F" w14:textId="5B0D8280" w:rsidR="00763199" w:rsidRPr="00763199" w:rsidRDefault="00763199" w:rsidP="00763199">
            <w:pPr>
              <w:pStyle w:val="af"/>
              <w:wordWrap/>
              <w:autoSpaceDN w:val="0"/>
              <w:spacing w:line="216" w:lineRule="exact"/>
              <w:ind w:left="0" w:firstLineChars="0" w:firstLine="0"/>
              <w:jc w:val="right"/>
              <w:rPr>
                <w:color w:val="000000" w:themeColor="text1"/>
                <w:sz w:val="13"/>
                <w:szCs w:val="13"/>
              </w:rPr>
            </w:pPr>
            <w:r w:rsidRPr="00763199">
              <w:rPr>
                <w:color w:val="000000" w:themeColor="text1"/>
                <w:sz w:val="13"/>
                <w:szCs w:val="13"/>
              </w:rPr>
              <w:t>8</w:t>
            </w:r>
          </w:p>
        </w:tc>
        <w:tc>
          <w:tcPr>
            <w:tcW w:w="402" w:type="dxa"/>
            <w:tcBorders>
              <w:top w:val="nil"/>
              <w:bottom w:val="nil"/>
            </w:tcBorders>
            <w:shd w:val="clear" w:color="auto" w:fill="DEEAF6" w:themeFill="accent1" w:themeFillTint="33"/>
            <w:tcMar>
              <w:left w:w="0" w:type="dxa"/>
              <w:right w:w="28" w:type="dxa"/>
            </w:tcMar>
            <w:vAlign w:val="center"/>
          </w:tcPr>
          <w:p w14:paraId="37692530" w14:textId="2F0E2C69" w:rsidR="00763199" w:rsidRPr="00763199" w:rsidRDefault="00763199" w:rsidP="00763199">
            <w:pPr>
              <w:pStyle w:val="af"/>
              <w:wordWrap/>
              <w:autoSpaceDN w:val="0"/>
              <w:spacing w:line="216" w:lineRule="exact"/>
              <w:ind w:left="0" w:firstLineChars="0" w:firstLine="0"/>
              <w:jc w:val="right"/>
              <w:rPr>
                <w:color w:val="000000" w:themeColor="text1"/>
                <w:sz w:val="13"/>
                <w:szCs w:val="13"/>
              </w:rPr>
            </w:pPr>
            <w:r w:rsidRPr="00763199">
              <w:rPr>
                <w:color w:val="000000" w:themeColor="text1"/>
                <w:sz w:val="13"/>
                <w:szCs w:val="13"/>
              </w:rPr>
              <w:t>75.0%</w:t>
            </w:r>
          </w:p>
        </w:tc>
        <w:tc>
          <w:tcPr>
            <w:tcW w:w="402" w:type="dxa"/>
            <w:tcBorders>
              <w:top w:val="nil"/>
              <w:bottom w:val="nil"/>
            </w:tcBorders>
            <w:shd w:val="clear" w:color="auto" w:fill="DEEAF6" w:themeFill="accent1" w:themeFillTint="33"/>
            <w:tcMar>
              <w:left w:w="0" w:type="dxa"/>
              <w:right w:w="28" w:type="dxa"/>
            </w:tcMar>
            <w:vAlign w:val="center"/>
          </w:tcPr>
          <w:p w14:paraId="57C472D6" w14:textId="6F8E7F5F" w:rsidR="00763199" w:rsidRPr="00763199" w:rsidRDefault="00763199" w:rsidP="00763199">
            <w:pPr>
              <w:pStyle w:val="af"/>
              <w:wordWrap/>
              <w:autoSpaceDN w:val="0"/>
              <w:spacing w:line="216" w:lineRule="exact"/>
              <w:ind w:left="0" w:firstLineChars="0" w:firstLine="0"/>
              <w:jc w:val="right"/>
              <w:rPr>
                <w:color w:val="000000" w:themeColor="text1"/>
                <w:sz w:val="13"/>
                <w:szCs w:val="13"/>
              </w:rPr>
            </w:pPr>
            <w:r w:rsidRPr="00763199">
              <w:rPr>
                <w:color w:val="000000" w:themeColor="text1"/>
                <w:sz w:val="13"/>
                <w:szCs w:val="13"/>
              </w:rPr>
              <w:t>25.0%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67651C3" w14:textId="0871DA10" w:rsidR="00763199" w:rsidRPr="00763199" w:rsidRDefault="00763199" w:rsidP="00763199">
            <w:pPr>
              <w:pStyle w:val="af"/>
              <w:wordWrap/>
              <w:autoSpaceDN w:val="0"/>
              <w:spacing w:line="216" w:lineRule="exact"/>
              <w:ind w:left="0" w:firstLineChars="0" w:firstLine="0"/>
              <w:jc w:val="right"/>
              <w:rPr>
                <w:color w:val="000000" w:themeColor="text1"/>
                <w:sz w:val="13"/>
                <w:szCs w:val="13"/>
              </w:rPr>
            </w:pPr>
            <w:r w:rsidRPr="00763199">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42B6D66" w14:textId="01725523" w:rsidR="00763199" w:rsidRPr="006B00C0" w:rsidRDefault="00763199" w:rsidP="00763199">
            <w:pPr>
              <w:pStyle w:val="af"/>
              <w:wordWrap/>
              <w:autoSpaceDN w:val="0"/>
              <w:spacing w:line="216" w:lineRule="exact"/>
              <w:ind w:left="0" w:firstLineChars="0" w:firstLine="0"/>
              <w:jc w:val="right"/>
              <w:rPr>
                <w:color w:val="000000" w:themeColor="text1"/>
                <w:sz w:val="13"/>
                <w:szCs w:val="13"/>
              </w:rPr>
            </w:pPr>
            <w:r w:rsidRPr="00763199">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110A771" w14:textId="12949EC2" w:rsidR="00763199" w:rsidRPr="006B00C0" w:rsidRDefault="00763199" w:rsidP="00763199">
            <w:pPr>
              <w:pStyle w:val="af"/>
              <w:wordWrap/>
              <w:autoSpaceDN w:val="0"/>
              <w:spacing w:line="216" w:lineRule="exact"/>
              <w:ind w:left="0" w:firstLineChars="0" w:firstLine="0"/>
              <w:jc w:val="right"/>
              <w:rPr>
                <w:color w:val="000000" w:themeColor="text1"/>
                <w:sz w:val="13"/>
                <w:szCs w:val="13"/>
              </w:rPr>
            </w:pPr>
            <w:r w:rsidRPr="00763199">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66F4552B" w14:textId="613ACB7C" w:rsidR="00763199" w:rsidRPr="006B00C0" w:rsidRDefault="00763199" w:rsidP="00763199">
            <w:pPr>
              <w:pStyle w:val="af"/>
              <w:wordWrap/>
              <w:autoSpaceDN w:val="0"/>
              <w:spacing w:line="216" w:lineRule="exact"/>
              <w:ind w:left="0" w:firstLineChars="0" w:firstLine="0"/>
              <w:jc w:val="right"/>
              <w:rPr>
                <w:color w:val="000000" w:themeColor="text1"/>
                <w:sz w:val="13"/>
                <w:szCs w:val="13"/>
              </w:rPr>
            </w:pPr>
            <w:r w:rsidRPr="00763199">
              <w:rPr>
                <w:color w:val="000000" w:themeColor="text1"/>
                <w:sz w:val="13"/>
                <w:szCs w:val="13"/>
              </w:rPr>
              <w:t>19</w:t>
            </w:r>
          </w:p>
        </w:tc>
        <w:tc>
          <w:tcPr>
            <w:tcW w:w="402" w:type="dxa"/>
            <w:tcBorders>
              <w:top w:val="nil"/>
              <w:bottom w:val="nil"/>
            </w:tcBorders>
            <w:shd w:val="clear" w:color="auto" w:fill="DEEAF6" w:themeFill="accent1" w:themeFillTint="33"/>
            <w:tcMar>
              <w:left w:w="0" w:type="dxa"/>
              <w:right w:w="28" w:type="dxa"/>
            </w:tcMar>
            <w:vAlign w:val="center"/>
          </w:tcPr>
          <w:p w14:paraId="46743886" w14:textId="545ACA9C" w:rsidR="00763199" w:rsidRPr="006B00C0" w:rsidRDefault="00763199" w:rsidP="00763199">
            <w:pPr>
              <w:pStyle w:val="af"/>
              <w:wordWrap/>
              <w:autoSpaceDN w:val="0"/>
              <w:spacing w:line="216" w:lineRule="exact"/>
              <w:ind w:left="0" w:firstLineChars="0" w:firstLine="0"/>
              <w:jc w:val="right"/>
              <w:rPr>
                <w:color w:val="000000" w:themeColor="text1"/>
                <w:sz w:val="13"/>
                <w:szCs w:val="13"/>
              </w:rPr>
            </w:pPr>
            <w:r w:rsidRPr="00763199">
              <w:rPr>
                <w:color w:val="000000" w:themeColor="text1"/>
                <w:sz w:val="13"/>
                <w:szCs w:val="13"/>
              </w:rPr>
              <w:t>21</w:t>
            </w:r>
          </w:p>
        </w:tc>
        <w:tc>
          <w:tcPr>
            <w:tcW w:w="402" w:type="dxa"/>
            <w:tcBorders>
              <w:top w:val="nil"/>
              <w:bottom w:val="nil"/>
            </w:tcBorders>
            <w:shd w:val="clear" w:color="auto" w:fill="DEEAF6" w:themeFill="accent1" w:themeFillTint="33"/>
            <w:tcMar>
              <w:left w:w="0" w:type="dxa"/>
              <w:right w:w="28" w:type="dxa"/>
            </w:tcMar>
            <w:vAlign w:val="center"/>
          </w:tcPr>
          <w:p w14:paraId="73A947B7" w14:textId="51A07021" w:rsidR="00763199" w:rsidRPr="006B00C0" w:rsidRDefault="00763199" w:rsidP="00763199">
            <w:pPr>
              <w:pStyle w:val="af"/>
              <w:wordWrap/>
              <w:autoSpaceDN w:val="0"/>
              <w:spacing w:line="216" w:lineRule="exact"/>
              <w:ind w:left="0" w:firstLineChars="0" w:firstLine="0"/>
              <w:jc w:val="right"/>
              <w:rPr>
                <w:color w:val="000000" w:themeColor="text1"/>
                <w:sz w:val="13"/>
                <w:szCs w:val="13"/>
              </w:rPr>
            </w:pPr>
            <w:r w:rsidRPr="00763199">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40312BEB" w14:textId="30D749E2" w:rsidR="00763199" w:rsidRPr="006B00C0" w:rsidRDefault="00763199" w:rsidP="00763199">
            <w:pPr>
              <w:pStyle w:val="af"/>
              <w:wordWrap/>
              <w:autoSpaceDN w:val="0"/>
              <w:spacing w:line="216" w:lineRule="exact"/>
              <w:ind w:left="0" w:firstLineChars="0" w:firstLine="0"/>
              <w:jc w:val="right"/>
              <w:rPr>
                <w:color w:val="000000" w:themeColor="text1"/>
                <w:sz w:val="13"/>
                <w:szCs w:val="13"/>
              </w:rPr>
            </w:pPr>
            <w:r w:rsidRPr="00763199">
              <w:rPr>
                <w:color w:val="000000" w:themeColor="text1"/>
                <w:sz w:val="13"/>
                <w:szCs w:val="13"/>
              </w:rPr>
              <w:t>9.5%</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96EBAB3" w14:textId="2AA2A256" w:rsidR="00763199" w:rsidRPr="006B00C0" w:rsidRDefault="00763199" w:rsidP="00763199">
            <w:pPr>
              <w:pStyle w:val="af"/>
              <w:wordWrap/>
              <w:autoSpaceDN w:val="0"/>
              <w:spacing w:line="216" w:lineRule="exact"/>
              <w:ind w:left="0" w:firstLineChars="0" w:firstLine="0"/>
              <w:jc w:val="right"/>
              <w:rPr>
                <w:color w:val="000000" w:themeColor="text1"/>
                <w:sz w:val="13"/>
                <w:szCs w:val="13"/>
              </w:rPr>
            </w:pPr>
            <w:r w:rsidRPr="00763199">
              <w:rPr>
                <w:color w:val="000000" w:themeColor="text1"/>
                <w:sz w:val="13"/>
                <w:szCs w:val="13"/>
              </w:rPr>
              <w:t>90.5%</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7FD472E" w14:textId="2E2A7928" w:rsidR="00763199" w:rsidRPr="006B00C0" w:rsidRDefault="00763199" w:rsidP="00763199">
            <w:pPr>
              <w:pStyle w:val="af"/>
              <w:wordWrap/>
              <w:autoSpaceDN w:val="0"/>
              <w:spacing w:line="216" w:lineRule="exact"/>
              <w:ind w:left="0" w:firstLineChars="0" w:firstLine="0"/>
              <w:jc w:val="right"/>
              <w:rPr>
                <w:color w:val="000000" w:themeColor="text1"/>
                <w:sz w:val="13"/>
                <w:szCs w:val="13"/>
              </w:rPr>
            </w:pPr>
            <w:r w:rsidRPr="00763199">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7AA0ADF6" w14:textId="1CDCFC44" w:rsidR="00763199" w:rsidRPr="006B00C0" w:rsidRDefault="00763199" w:rsidP="00763199">
            <w:pPr>
              <w:pStyle w:val="af"/>
              <w:wordWrap/>
              <w:autoSpaceDN w:val="0"/>
              <w:spacing w:line="216" w:lineRule="exact"/>
              <w:ind w:left="0" w:firstLineChars="0" w:firstLine="0"/>
              <w:jc w:val="right"/>
              <w:rPr>
                <w:color w:val="000000" w:themeColor="text1"/>
                <w:sz w:val="13"/>
                <w:szCs w:val="13"/>
              </w:rPr>
            </w:pPr>
            <w:r w:rsidRPr="00763199">
              <w:rPr>
                <w:color w:val="000000" w:themeColor="text1"/>
                <w:sz w:val="13"/>
                <w:szCs w:val="13"/>
              </w:rPr>
              <w:t>8</w:t>
            </w:r>
          </w:p>
        </w:tc>
        <w:tc>
          <w:tcPr>
            <w:tcW w:w="402" w:type="dxa"/>
            <w:tcBorders>
              <w:top w:val="nil"/>
              <w:bottom w:val="nil"/>
            </w:tcBorders>
            <w:shd w:val="clear" w:color="auto" w:fill="DEEAF6" w:themeFill="accent1" w:themeFillTint="33"/>
            <w:tcMar>
              <w:left w:w="0" w:type="dxa"/>
              <w:right w:w="28" w:type="dxa"/>
            </w:tcMar>
            <w:vAlign w:val="center"/>
          </w:tcPr>
          <w:p w14:paraId="013EB90C" w14:textId="2EA76568" w:rsidR="00763199" w:rsidRPr="00763199" w:rsidRDefault="00763199" w:rsidP="00763199">
            <w:pPr>
              <w:pStyle w:val="af"/>
              <w:wordWrap/>
              <w:autoSpaceDN w:val="0"/>
              <w:spacing w:line="216" w:lineRule="exact"/>
              <w:ind w:left="0" w:firstLineChars="0" w:firstLine="0"/>
              <w:jc w:val="right"/>
              <w:rPr>
                <w:color w:val="000000" w:themeColor="text1"/>
                <w:sz w:val="13"/>
                <w:szCs w:val="13"/>
              </w:rPr>
            </w:pPr>
            <w:r w:rsidRPr="00763199">
              <w:rPr>
                <w:color w:val="000000" w:themeColor="text1"/>
                <w:sz w:val="13"/>
                <w:szCs w:val="13"/>
              </w:rPr>
              <w:t>2</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5E4DAC71" w14:textId="3C9F4034" w:rsidR="00763199" w:rsidRPr="00763199" w:rsidRDefault="00763199" w:rsidP="00763199">
            <w:pPr>
              <w:pStyle w:val="af"/>
              <w:wordWrap/>
              <w:autoSpaceDN w:val="0"/>
              <w:spacing w:line="216" w:lineRule="exact"/>
              <w:ind w:left="0" w:firstLineChars="0" w:firstLine="0"/>
              <w:jc w:val="right"/>
              <w:rPr>
                <w:color w:val="000000" w:themeColor="text1"/>
                <w:sz w:val="13"/>
                <w:szCs w:val="13"/>
              </w:rPr>
            </w:pPr>
            <w:r w:rsidRPr="00763199">
              <w:rPr>
                <w:color w:val="000000" w:themeColor="text1"/>
                <w:sz w:val="13"/>
                <w:szCs w:val="13"/>
              </w:rPr>
              <w:t>14</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64DD55E6" w14:textId="6E943CBB" w:rsidR="00763199" w:rsidRPr="00763199" w:rsidRDefault="00763199" w:rsidP="00763199">
            <w:pPr>
              <w:pStyle w:val="af"/>
              <w:wordWrap/>
              <w:autoSpaceDN w:val="0"/>
              <w:spacing w:line="216" w:lineRule="exact"/>
              <w:ind w:left="0" w:firstLineChars="0" w:firstLine="0"/>
              <w:jc w:val="right"/>
              <w:rPr>
                <w:color w:val="000000" w:themeColor="text1"/>
                <w:sz w:val="13"/>
                <w:szCs w:val="13"/>
              </w:rPr>
            </w:pPr>
            <w:r w:rsidRPr="00763199">
              <w:rPr>
                <w:color w:val="000000" w:themeColor="text1"/>
                <w:sz w:val="13"/>
                <w:szCs w:val="13"/>
              </w:rPr>
              <w:t>28.6%</w:t>
            </w:r>
          </w:p>
        </w:tc>
        <w:tc>
          <w:tcPr>
            <w:tcW w:w="402" w:type="dxa"/>
            <w:tcBorders>
              <w:top w:val="nil"/>
              <w:bottom w:val="nil"/>
            </w:tcBorders>
            <w:shd w:val="clear" w:color="auto" w:fill="DEEAF6" w:themeFill="accent1" w:themeFillTint="33"/>
            <w:tcMar>
              <w:left w:w="0" w:type="dxa"/>
              <w:right w:w="28" w:type="dxa"/>
            </w:tcMar>
            <w:vAlign w:val="center"/>
          </w:tcPr>
          <w:p w14:paraId="1A353E9C" w14:textId="1472D293" w:rsidR="00763199" w:rsidRPr="00763199" w:rsidRDefault="00763199" w:rsidP="00763199">
            <w:pPr>
              <w:pStyle w:val="af"/>
              <w:wordWrap/>
              <w:autoSpaceDN w:val="0"/>
              <w:spacing w:line="216" w:lineRule="exact"/>
              <w:ind w:left="0" w:firstLineChars="0" w:firstLine="0"/>
              <w:jc w:val="right"/>
              <w:rPr>
                <w:color w:val="000000" w:themeColor="text1"/>
                <w:sz w:val="13"/>
                <w:szCs w:val="13"/>
              </w:rPr>
            </w:pPr>
            <w:r w:rsidRPr="00763199">
              <w:rPr>
                <w:color w:val="000000" w:themeColor="text1"/>
                <w:sz w:val="13"/>
                <w:szCs w:val="13"/>
              </w:rPr>
              <w:t>57.1%</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07AFA949" w14:textId="2009185E" w:rsidR="00763199" w:rsidRPr="00763199" w:rsidRDefault="00763199" w:rsidP="00763199">
            <w:pPr>
              <w:pStyle w:val="af"/>
              <w:wordWrap/>
              <w:autoSpaceDN w:val="0"/>
              <w:spacing w:line="216" w:lineRule="exact"/>
              <w:ind w:left="0" w:firstLineChars="0" w:firstLine="0"/>
              <w:jc w:val="right"/>
              <w:rPr>
                <w:color w:val="000000" w:themeColor="text1"/>
                <w:sz w:val="13"/>
                <w:szCs w:val="13"/>
              </w:rPr>
            </w:pPr>
            <w:r w:rsidRPr="00763199">
              <w:rPr>
                <w:color w:val="000000" w:themeColor="text1"/>
                <w:sz w:val="13"/>
                <w:szCs w:val="13"/>
              </w:rPr>
              <w:t>14.3%</w:t>
            </w:r>
          </w:p>
        </w:tc>
      </w:tr>
      <w:tr w:rsidR="006B00C0" w:rsidRPr="006B00C0" w14:paraId="57F1C451" w14:textId="77777777" w:rsidTr="00763199">
        <w:tc>
          <w:tcPr>
            <w:tcW w:w="624" w:type="dxa"/>
            <w:tcBorders>
              <w:top w:val="nil"/>
              <w:left w:val="single" w:sz="8" w:space="0" w:color="auto"/>
              <w:bottom w:val="nil"/>
              <w:right w:val="single" w:sz="8" w:space="0" w:color="auto"/>
            </w:tcBorders>
            <w:shd w:val="clear" w:color="auto" w:fill="auto"/>
            <w:tcMar>
              <w:right w:w="57" w:type="dxa"/>
            </w:tcMar>
          </w:tcPr>
          <w:p w14:paraId="476C30A0"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44</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1C92376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auto"/>
            <w:tcMar>
              <w:left w:w="0" w:type="dxa"/>
              <w:right w:w="28" w:type="dxa"/>
            </w:tcMar>
            <w:vAlign w:val="center"/>
          </w:tcPr>
          <w:p w14:paraId="3063422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6AECC72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auto"/>
            <w:tcMar>
              <w:left w:w="0" w:type="dxa"/>
              <w:right w:w="28" w:type="dxa"/>
            </w:tcMar>
            <w:vAlign w:val="center"/>
          </w:tcPr>
          <w:p w14:paraId="18A1E55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w:t>
            </w:r>
          </w:p>
        </w:tc>
        <w:tc>
          <w:tcPr>
            <w:tcW w:w="402" w:type="dxa"/>
            <w:tcBorders>
              <w:top w:val="nil"/>
              <w:bottom w:val="nil"/>
            </w:tcBorders>
            <w:shd w:val="clear" w:color="auto" w:fill="auto"/>
            <w:tcMar>
              <w:left w:w="0" w:type="dxa"/>
              <w:right w:w="28" w:type="dxa"/>
            </w:tcMar>
            <w:vAlign w:val="center"/>
          </w:tcPr>
          <w:p w14:paraId="15E8D65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2" w:type="dxa"/>
            <w:tcBorders>
              <w:top w:val="nil"/>
              <w:bottom w:val="nil"/>
            </w:tcBorders>
            <w:shd w:val="clear" w:color="auto" w:fill="auto"/>
            <w:tcMar>
              <w:left w:w="0" w:type="dxa"/>
              <w:right w:w="28" w:type="dxa"/>
            </w:tcMar>
            <w:vAlign w:val="center"/>
          </w:tcPr>
          <w:p w14:paraId="20745C6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11.1%</w:t>
            </w:r>
          </w:p>
        </w:tc>
        <w:tc>
          <w:tcPr>
            <w:tcW w:w="402" w:type="dxa"/>
            <w:tcBorders>
              <w:top w:val="nil"/>
              <w:bottom w:val="nil"/>
              <w:right w:val="single" w:sz="8" w:space="0" w:color="auto"/>
            </w:tcBorders>
            <w:shd w:val="clear" w:color="auto" w:fill="auto"/>
            <w:tcMar>
              <w:left w:w="0" w:type="dxa"/>
              <w:right w:w="28" w:type="dxa"/>
            </w:tcMar>
            <w:vAlign w:val="center"/>
          </w:tcPr>
          <w:p w14:paraId="2B09416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55.6%</w:t>
            </w:r>
          </w:p>
        </w:tc>
        <w:tc>
          <w:tcPr>
            <w:tcW w:w="402" w:type="dxa"/>
            <w:tcBorders>
              <w:top w:val="nil"/>
              <w:left w:val="single" w:sz="8" w:space="0" w:color="auto"/>
              <w:bottom w:val="nil"/>
            </w:tcBorders>
            <w:tcMar>
              <w:left w:w="0" w:type="dxa"/>
              <w:right w:w="28" w:type="dxa"/>
            </w:tcMar>
            <w:vAlign w:val="center"/>
          </w:tcPr>
          <w:p w14:paraId="1D1F7E9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C481CB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tcMar>
              <w:left w:w="0" w:type="dxa"/>
              <w:right w:w="28" w:type="dxa"/>
            </w:tcMar>
            <w:vAlign w:val="center"/>
          </w:tcPr>
          <w:p w14:paraId="5582FC6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tcMar>
              <w:left w:w="0" w:type="dxa"/>
              <w:right w:w="28" w:type="dxa"/>
            </w:tcMar>
            <w:vAlign w:val="center"/>
          </w:tcPr>
          <w:p w14:paraId="1D1A371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12</w:t>
            </w:r>
          </w:p>
        </w:tc>
        <w:tc>
          <w:tcPr>
            <w:tcW w:w="402" w:type="dxa"/>
            <w:tcBorders>
              <w:top w:val="nil"/>
              <w:bottom w:val="nil"/>
            </w:tcBorders>
            <w:tcMar>
              <w:left w:w="0" w:type="dxa"/>
              <w:right w:w="28" w:type="dxa"/>
            </w:tcMar>
            <w:vAlign w:val="center"/>
          </w:tcPr>
          <w:p w14:paraId="11C12DC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tcBorders>
            <w:tcMar>
              <w:left w:w="0" w:type="dxa"/>
              <w:right w:w="28" w:type="dxa"/>
            </w:tcMar>
            <w:vAlign w:val="center"/>
          </w:tcPr>
          <w:p w14:paraId="3B04ECE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50.0%</w:t>
            </w:r>
          </w:p>
        </w:tc>
        <w:tc>
          <w:tcPr>
            <w:tcW w:w="402" w:type="dxa"/>
            <w:tcBorders>
              <w:top w:val="nil"/>
              <w:bottom w:val="nil"/>
              <w:right w:val="single" w:sz="8" w:space="0" w:color="auto"/>
            </w:tcBorders>
            <w:tcMar>
              <w:left w:w="0" w:type="dxa"/>
              <w:right w:w="28" w:type="dxa"/>
            </w:tcMar>
            <w:vAlign w:val="center"/>
          </w:tcPr>
          <w:p w14:paraId="47011EB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50.0%</w:t>
            </w:r>
          </w:p>
        </w:tc>
        <w:tc>
          <w:tcPr>
            <w:tcW w:w="402" w:type="dxa"/>
            <w:tcBorders>
              <w:top w:val="nil"/>
              <w:left w:val="single" w:sz="8" w:space="0" w:color="auto"/>
              <w:bottom w:val="nil"/>
            </w:tcBorders>
            <w:tcMar>
              <w:left w:w="0" w:type="dxa"/>
              <w:right w:w="28" w:type="dxa"/>
            </w:tcMar>
            <w:vAlign w:val="center"/>
          </w:tcPr>
          <w:p w14:paraId="1103AF7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tcMar>
              <w:left w:w="0" w:type="dxa"/>
              <w:right w:w="28" w:type="dxa"/>
            </w:tcMar>
            <w:vAlign w:val="center"/>
          </w:tcPr>
          <w:p w14:paraId="55702EE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auto"/>
            <w:tcMar>
              <w:left w:w="0" w:type="dxa"/>
              <w:right w:w="28" w:type="dxa"/>
            </w:tcMar>
            <w:vAlign w:val="center"/>
          </w:tcPr>
          <w:p w14:paraId="4BC4C56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56D6376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left w:val="single" w:sz="4" w:space="0" w:color="auto"/>
              <w:bottom w:val="nil"/>
            </w:tcBorders>
            <w:shd w:val="clear" w:color="auto" w:fill="auto"/>
            <w:tcMar>
              <w:left w:w="0" w:type="dxa"/>
              <w:right w:w="28" w:type="dxa"/>
            </w:tcMar>
            <w:vAlign w:val="center"/>
          </w:tcPr>
          <w:p w14:paraId="7317E6E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tcBorders>
            <w:shd w:val="clear" w:color="auto" w:fill="auto"/>
            <w:tcMar>
              <w:left w:w="0" w:type="dxa"/>
              <w:right w:w="28" w:type="dxa"/>
            </w:tcMar>
            <w:vAlign w:val="center"/>
          </w:tcPr>
          <w:p w14:paraId="7701CAC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3" w:type="dxa"/>
            <w:tcBorders>
              <w:top w:val="nil"/>
              <w:bottom w:val="nil"/>
              <w:right w:val="single" w:sz="8" w:space="0" w:color="auto"/>
            </w:tcBorders>
            <w:tcMar>
              <w:left w:w="0" w:type="dxa"/>
              <w:right w:w="28" w:type="dxa"/>
            </w:tcMar>
            <w:vAlign w:val="center"/>
          </w:tcPr>
          <w:p w14:paraId="1ACD7AE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43AAE187" w14:textId="77777777" w:rsidTr="00763199">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710538AE"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05C629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233E628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B5635F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2560768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00AF1AC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2" w:type="dxa"/>
            <w:tcBorders>
              <w:top w:val="nil"/>
              <w:bottom w:val="nil"/>
            </w:tcBorders>
            <w:shd w:val="clear" w:color="auto" w:fill="DEEAF6" w:themeFill="accent1" w:themeFillTint="33"/>
            <w:tcMar>
              <w:left w:w="0" w:type="dxa"/>
              <w:right w:w="28" w:type="dxa"/>
            </w:tcMar>
            <w:vAlign w:val="center"/>
          </w:tcPr>
          <w:p w14:paraId="58A38EB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5A82DA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66.7%</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FEC0CB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13</w:t>
            </w:r>
          </w:p>
        </w:tc>
        <w:tc>
          <w:tcPr>
            <w:tcW w:w="402" w:type="dxa"/>
            <w:tcBorders>
              <w:top w:val="nil"/>
              <w:bottom w:val="nil"/>
            </w:tcBorders>
            <w:shd w:val="clear" w:color="auto" w:fill="DEEAF6" w:themeFill="accent1" w:themeFillTint="33"/>
            <w:tcMar>
              <w:left w:w="0" w:type="dxa"/>
              <w:right w:w="28" w:type="dxa"/>
            </w:tcMar>
            <w:vAlign w:val="center"/>
          </w:tcPr>
          <w:p w14:paraId="4DB00F3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11</w:t>
            </w:r>
          </w:p>
        </w:tc>
        <w:tc>
          <w:tcPr>
            <w:tcW w:w="402" w:type="dxa"/>
            <w:tcBorders>
              <w:top w:val="nil"/>
              <w:bottom w:val="nil"/>
            </w:tcBorders>
            <w:shd w:val="clear" w:color="auto" w:fill="DEEAF6" w:themeFill="accent1" w:themeFillTint="33"/>
            <w:tcMar>
              <w:left w:w="0" w:type="dxa"/>
              <w:right w:w="28" w:type="dxa"/>
            </w:tcMar>
            <w:vAlign w:val="center"/>
          </w:tcPr>
          <w:p w14:paraId="7645535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5C9A91E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26</w:t>
            </w:r>
          </w:p>
        </w:tc>
        <w:tc>
          <w:tcPr>
            <w:tcW w:w="402" w:type="dxa"/>
            <w:tcBorders>
              <w:top w:val="nil"/>
              <w:bottom w:val="nil"/>
            </w:tcBorders>
            <w:shd w:val="clear" w:color="auto" w:fill="DEEAF6" w:themeFill="accent1" w:themeFillTint="33"/>
            <w:tcMar>
              <w:left w:w="0" w:type="dxa"/>
              <w:right w:w="28" w:type="dxa"/>
            </w:tcMar>
            <w:vAlign w:val="center"/>
          </w:tcPr>
          <w:p w14:paraId="30DB795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50.0%</w:t>
            </w:r>
          </w:p>
        </w:tc>
        <w:tc>
          <w:tcPr>
            <w:tcW w:w="402" w:type="dxa"/>
            <w:tcBorders>
              <w:top w:val="nil"/>
              <w:bottom w:val="nil"/>
            </w:tcBorders>
            <w:shd w:val="clear" w:color="auto" w:fill="DEEAF6" w:themeFill="accent1" w:themeFillTint="33"/>
            <w:tcMar>
              <w:left w:w="0" w:type="dxa"/>
              <w:right w:w="28" w:type="dxa"/>
            </w:tcMar>
            <w:vAlign w:val="center"/>
          </w:tcPr>
          <w:p w14:paraId="6ECA200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42.3%</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B3C3D5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7.7%</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10AB38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029662B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10</w:t>
            </w:r>
          </w:p>
        </w:tc>
        <w:tc>
          <w:tcPr>
            <w:tcW w:w="402" w:type="dxa"/>
            <w:tcBorders>
              <w:top w:val="nil"/>
              <w:bottom w:val="nil"/>
            </w:tcBorders>
            <w:shd w:val="clear" w:color="auto" w:fill="DEEAF6" w:themeFill="accent1" w:themeFillTint="33"/>
            <w:tcMar>
              <w:left w:w="0" w:type="dxa"/>
              <w:right w:w="28" w:type="dxa"/>
            </w:tcMar>
            <w:vAlign w:val="center"/>
          </w:tcPr>
          <w:p w14:paraId="5E54E48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79D12DF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68DE7DA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9.1%</w:t>
            </w:r>
          </w:p>
        </w:tc>
        <w:tc>
          <w:tcPr>
            <w:tcW w:w="402" w:type="dxa"/>
            <w:tcBorders>
              <w:top w:val="nil"/>
              <w:bottom w:val="nil"/>
            </w:tcBorders>
            <w:shd w:val="clear" w:color="auto" w:fill="DEEAF6" w:themeFill="accent1" w:themeFillTint="33"/>
            <w:tcMar>
              <w:left w:w="0" w:type="dxa"/>
              <w:right w:w="28" w:type="dxa"/>
            </w:tcMar>
            <w:vAlign w:val="center"/>
          </w:tcPr>
          <w:p w14:paraId="3A867C3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90.9%</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5457B44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758A68B9" w14:textId="77777777" w:rsidTr="00763199">
        <w:tc>
          <w:tcPr>
            <w:tcW w:w="624" w:type="dxa"/>
            <w:tcBorders>
              <w:top w:val="nil"/>
              <w:left w:val="single" w:sz="8" w:space="0" w:color="auto"/>
              <w:bottom w:val="nil"/>
              <w:right w:val="single" w:sz="8" w:space="0" w:color="auto"/>
            </w:tcBorders>
            <w:shd w:val="clear" w:color="auto" w:fill="auto"/>
            <w:tcMar>
              <w:right w:w="57" w:type="dxa"/>
            </w:tcMar>
          </w:tcPr>
          <w:p w14:paraId="0D9ACF90"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46</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071980C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786E5EB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3D342EB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5F181D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auto"/>
            <w:tcMar>
              <w:left w:w="0" w:type="dxa"/>
              <w:right w:w="28" w:type="dxa"/>
            </w:tcMar>
            <w:vAlign w:val="center"/>
          </w:tcPr>
          <w:p w14:paraId="6D0F010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66.7%</w:t>
            </w:r>
          </w:p>
        </w:tc>
        <w:tc>
          <w:tcPr>
            <w:tcW w:w="402" w:type="dxa"/>
            <w:tcBorders>
              <w:top w:val="nil"/>
              <w:bottom w:val="nil"/>
            </w:tcBorders>
            <w:shd w:val="clear" w:color="auto" w:fill="auto"/>
            <w:tcMar>
              <w:left w:w="0" w:type="dxa"/>
              <w:right w:w="28" w:type="dxa"/>
            </w:tcMar>
            <w:vAlign w:val="center"/>
          </w:tcPr>
          <w:p w14:paraId="73A64C6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2" w:type="dxa"/>
            <w:tcBorders>
              <w:top w:val="nil"/>
              <w:bottom w:val="nil"/>
              <w:right w:val="single" w:sz="8" w:space="0" w:color="auto"/>
            </w:tcBorders>
            <w:shd w:val="clear" w:color="auto" w:fill="auto"/>
            <w:tcMar>
              <w:left w:w="0" w:type="dxa"/>
              <w:right w:w="28" w:type="dxa"/>
            </w:tcMar>
            <w:vAlign w:val="center"/>
          </w:tcPr>
          <w:p w14:paraId="4DCE829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0675572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5E9CC9F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tcMar>
              <w:left w:w="0" w:type="dxa"/>
              <w:right w:w="28" w:type="dxa"/>
            </w:tcMar>
            <w:vAlign w:val="center"/>
          </w:tcPr>
          <w:p w14:paraId="3FFC999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589D0AA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tcMar>
              <w:left w:w="0" w:type="dxa"/>
              <w:right w:w="28" w:type="dxa"/>
            </w:tcMar>
            <w:vAlign w:val="center"/>
          </w:tcPr>
          <w:p w14:paraId="1BAF5A0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16.7%</w:t>
            </w:r>
          </w:p>
        </w:tc>
        <w:tc>
          <w:tcPr>
            <w:tcW w:w="402" w:type="dxa"/>
            <w:tcBorders>
              <w:top w:val="nil"/>
              <w:bottom w:val="nil"/>
            </w:tcBorders>
            <w:tcMar>
              <w:left w:w="0" w:type="dxa"/>
              <w:right w:w="28" w:type="dxa"/>
            </w:tcMar>
            <w:vAlign w:val="center"/>
          </w:tcPr>
          <w:p w14:paraId="311C92F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66.7%</w:t>
            </w:r>
          </w:p>
        </w:tc>
        <w:tc>
          <w:tcPr>
            <w:tcW w:w="402" w:type="dxa"/>
            <w:tcBorders>
              <w:top w:val="nil"/>
              <w:bottom w:val="nil"/>
              <w:right w:val="single" w:sz="8" w:space="0" w:color="auto"/>
            </w:tcBorders>
            <w:tcMar>
              <w:left w:w="0" w:type="dxa"/>
              <w:right w:w="28" w:type="dxa"/>
            </w:tcMar>
            <w:vAlign w:val="center"/>
          </w:tcPr>
          <w:p w14:paraId="303E9C7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16.7%</w:t>
            </w:r>
          </w:p>
        </w:tc>
        <w:tc>
          <w:tcPr>
            <w:tcW w:w="402" w:type="dxa"/>
            <w:tcBorders>
              <w:top w:val="nil"/>
              <w:left w:val="single" w:sz="8" w:space="0" w:color="auto"/>
              <w:bottom w:val="nil"/>
            </w:tcBorders>
            <w:tcMar>
              <w:left w:w="0" w:type="dxa"/>
              <w:right w:w="28" w:type="dxa"/>
            </w:tcMar>
            <w:vAlign w:val="center"/>
          </w:tcPr>
          <w:p w14:paraId="6D065F4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tcMar>
              <w:left w:w="0" w:type="dxa"/>
              <w:right w:w="28" w:type="dxa"/>
            </w:tcMar>
            <w:vAlign w:val="center"/>
          </w:tcPr>
          <w:p w14:paraId="2882B21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38F5E65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right w:val="single" w:sz="4" w:space="0" w:color="auto"/>
            </w:tcBorders>
            <w:shd w:val="clear" w:color="auto" w:fill="auto"/>
            <w:tcMar>
              <w:left w:w="0" w:type="dxa"/>
              <w:right w:w="28" w:type="dxa"/>
            </w:tcMar>
            <w:vAlign w:val="center"/>
          </w:tcPr>
          <w:p w14:paraId="4C93030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w:t>
            </w:r>
          </w:p>
        </w:tc>
        <w:tc>
          <w:tcPr>
            <w:tcW w:w="402" w:type="dxa"/>
            <w:tcBorders>
              <w:top w:val="nil"/>
              <w:left w:val="single" w:sz="4" w:space="0" w:color="auto"/>
              <w:bottom w:val="nil"/>
            </w:tcBorders>
            <w:shd w:val="clear" w:color="auto" w:fill="auto"/>
            <w:tcMar>
              <w:left w:w="0" w:type="dxa"/>
              <w:right w:w="28" w:type="dxa"/>
            </w:tcMar>
            <w:vAlign w:val="center"/>
          </w:tcPr>
          <w:p w14:paraId="3EE818C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62.5%</w:t>
            </w:r>
          </w:p>
        </w:tc>
        <w:tc>
          <w:tcPr>
            <w:tcW w:w="402" w:type="dxa"/>
            <w:tcBorders>
              <w:top w:val="nil"/>
              <w:bottom w:val="nil"/>
            </w:tcBorders>
            <w:shd w:val="clear" w:color="auto" w:fill="auto"/>
            <w:tcMar>
              <w:left w:w="0" w:type="dxa"/>
              <w:right w:w="28" w:type="dxa"/>
            </w:tcMar>
            <w:vAlign w:val="center"/>
          </w:tcPr>
          <w:p w14:paraId="690C7AF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25.0%</w:t>
            </w:r>
          </w:p>
        </w:tc>
        <w:tc>
          <w:tcPr>
            <w:tcW w:w="403" w:type="dxa"/>
            <w:tcBorders>
              <w:top w:val="nil"/>
              <w:bottom w:val="nil"/>
              <w:right w:val="single" w:sz="8" w:space="0" w:color="auto"/>
            </w:tcBorders>
            <w:tcMar>
              <w:left w:w="0" w:type="dxa"/>
              <w:right w:w="28" w:type="dxa"/>
            </w:tcMar>
            <w:vAlign w:val="center"/>
          </w:tcPr>
          <w:p w14:paraId="1ED53CC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12.5%</w:t>
            </w:r>
          </w:p>
        </w:tc>
      </w:tr>
      <w:tr w:rsidR="006B00C0" w:rsidRPr="006B00C0" w14:paraId="0EE072CD" w14:textId="77777777" w:rsidTr="00763199">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59E082C2"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47</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505289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1F1FF3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BD8D83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08EAA94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2D6C81E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36C0397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76A173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C09C2F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13</w:t>
            </w:r>
          </w:p>
        </w:tc>
        <w:tc>
          <w:tcPr>
            <w:tcW w:w="402" w:type="dxa"/>
            <w:tcBorders>
              <w:top w:val="nil"/>
              <w:bottom w:val="nil"/>
            </w:tcBorders>
            <w:shd w:val="clear" w:color="auto" w:fill="DEEAF6" w:themeFill="accent1" w:themeFillTint="33"/>
            <w:tcMar>
              <w:left w:w="0" w:type="dxa"/>
              <w:right w:w="28" w:type="dxa"/>
            </w:tcMar>
            <w:vAlign w:val="center"/>
          </w:tcPr>
          <w:p w14:paraId="6D8A699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DEEAF6" w:themeFill="accent1" w:themeFillTint="33"/>
            <w:tcMar>
              <w:left w:w="0" w:type="dxa"/>
              <w:right w:w="28" w:type="dxa"/>
            </w:tcMar>
            <w:vAlign w:val="center"/>
          </w:tcPr>
          <w:p w14:paraId="720154C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381DC2B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25</w:t>
            </w:r>
          </w:p>
        </w:tc>
        <w:tc>
          <w:tcPr>
            <w:tcW w:w="402" w:type="dxa"/>
            <w:tcBorders>
              <w:top w:val="nil"/>
              <w:bottom w:val="nil"/>
            </w:tcBorders>
            <w:shd w:val="clear" w:color="auto" w:fill="DEEAF6" w:themeFill="accent1" w:themeFillTint="33"/>
            <w:tcMar>
              <w:left w:w="0" w:type="dxa"/>
              <w:right w:w="28" w:type="dxa"/>
            </w:tcMar>
            <w:vAlign w:val="center"/>
          </w:tcPr>
          <w:p w14:paraId="68C496E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52.0%</w:t>
            </w:r>
          </w:p>
        </w:tc>
        <w:tc>
          <w:tcPr>
            <w:tcW w:w="402" w:type="dxa"/>
            <w:tcBorders>
              <w:top w:val="nil"/>
              <w:bottom w:val="nil"/>
            </w:tcBorders>
            <w:shd w:val="clear" w:color="auto" w:fill="DEEAF6" w:themeFill="accent1" w:themeFillTint="33"/>
            <w:tcMar>
              <w:left w:w="0" w:type="dxa"/>
              <w:right w:w="28" w:type="dxa"/>
            </w:tcMar>
            <w:vAlign w:val="center"/>
          </w:tcPr>
          <w:p w14:paraId="58DE691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28.0%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771BE1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19751E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752EC07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1D99BCF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2DF32AC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64BC95A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40.0%</w:t>
            </w:r>
          </w:p>
        </w:tc>
        <w:tc>
          <w:tcPr>
            <w:tcW w:w="402" w:type="dxa"/>
            <w:tcBorders>
              <w:top w:val="nil"/>
              <w:bottom w:val="nil"/>
            </w:tcBorders>
            <w:shd w:val="clear" w:color="auto" w:fill="DEEAF6" w:themeFill="accent1" w:themeFillTint="33"/>
            <w:tcMar>
              <w:left w:w="0" w:type="dxa"/>
              <w:right w:w="28" w:type="dxa"/>
            </w:tcMar>
            <w:vAlign w:val="center"/>
          </w:tcPr>
          <w:p w14:paraId="31C598C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04821EB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20.0%</w:t>
            </w:r>
          </w:p>
        </w:tc>
      </w:tr>
      <w:tr w:rsidR="006B00C0" w:rsidRPr="006B00C0" w14:paraId="7C2BEDB2" w14:textId="77777777" w:rsidTr="00763199">
        <w:tc>
          <w:tcPr>
            <w:tcW w:w="624" w:type="dxa"/>
            <w:tcBorders>
              <w:top w:val="nil"/>
              <w:left w:val="single" w:sz="8" w:space="0" w:color="auto"/>
              <w:bottom w:val="nil"/>
              <w:right w:val="single" w:sz="8" w:space="0" w:color="auto"/>
            </w:tcBorders>
            <w:shd w:val="clear" w:color="auto" w:fill="auto"/>
            <w:tcMar>
              <w:right w:w="57" w:type="dxa"/>
            </w:tcMar>
          </w:tcPr>
          <w:p w14:paraId="53A0D7AC"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48</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5C7EB9F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04B1732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269B760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50B189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05BA7DD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tcBorders>
            <w:shd w:val="clear" w:color="auto" w:fill="auto"/>
            <w:tcMar>
              <w:left w:w="0" w:type="dxa"/>
              <w:right w:w="28" w:type="dxa"/>
            </w:tcMar>
            <w:vAlign w:val="center"/>
          </w:tcPr>
          <w:p w14:paraId="5E79A08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right w:val="single" w:sz="8" w:space="0" w:color="auto"/>
            </w:tcBorders>
            <w:shd w:val="clear" w:color="auto" w:fill="auto"/>
            <w:tcMar>
              <w:left w:w="0" w:type="dxa"/>
              <w:right w:w="28" w:type="dxa"/>
            </w:tcMar>
            <w:vAlign w:val="center"/>
          </w:tcPr>
          <w:p w14:paraId="7B10409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3989FF9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10</w:t>
            </w:r>
          </w:p>
        </w:tc>
        <w:tc>
          <w:tcPr>
            <w:tcW w:w="402" w:type="dxa"/>
            <w:tcBorders>
              <w:top w:val="nil"/>
              <w:bottom w:val="nil"/>
            </w:tcBorders>
            <w:tcMar>
              <w:left w:w="0" w:type="dxa"/>
              <w:right w:w="28" w:type="dxa"/>
            </w:tcMar>
            <w:vAlign w:val="center"/>
          </w:tcPr>
          <w:p w14:paraId="7E1F736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79B736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41A67AB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11</w:t>
            </w:r>
          </w:p>
        </w:tc>
        <w:tc>
          <w:tcPr>
            <w:tcW w:w="402" w:type="dxa"/>
            <w:tcBorders>
              <w:top w:val="nil"/>
              <w:bottom w:val="nil"/>
            </w:tcBorders>
            <w:tcMar>
              <w:left w:w="0" w:type="dxa"/>
              <w:right w:w="28" w:type="dxa"/>
            </w:tcMar>
            <w:vAlign w:val="center"/>
          </w:tcPr>
          <w:p w14:paraId="2ABE07C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90.9%</w:t>
            </w:r>
          </w:p>
        </w:tc>
        <w:tc>
          <w:tcPr>
            <w:tcW w:w="402" w:type="dxa"/>
            <w:tcBorders>
              <w:top w:val="nil"/>
              <w:bottom w:val="nil"/>
            </w:tcBorders>
            <w:tcMar>
              <w:left w:w="0" w:type="dxa"/>
              <w:right w:w="28" w:type="dxa"/>
            </w:tcMar>
            <w:vAlign w:val="center"/>
          </w:tcPr>
          <w:p w14:paraId="573D6CE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6A88C82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9.1%</w:t>
            </w:r>
          </w:p>
        </w:tc>
        <w:tc>
          <w:tcPr>
            <w:tcW w:w="402" w:type="dxa"/>
            <w:tcBorders>
              <w:top w:val="nil"/>
              <w:left w:val="single" w:sz="8" w:space="0" w:color="auto"/>
              <w:bottom w:val="nil"/>
            </w:tcBorders>
            <w:tcMar>
              <w:left w:w="0" w:type="dxa"/>
              <w:right w:w="28" w:type="dxa"/>
            </w:tcMar>
            <w:vAlign w:val="center"/>
          </w:tcPr>
          <w:p w14:paraId="1C73EE1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2680D0D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auto"/>
            <w:tcMar>
              <w:left w:w="0" w:type="dxa"/>
              <w:right w:w="28" w:type="dxa"/>
            </w:tcMar>
            <w:vAlign w:val="center"/>
          </w:tcPr>
          <w:p w14:paraId="36D90A6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3F709E4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left w:val="single" w:sz="4" w:space="0" w:color="auto"/>
              <w:bottom w:val="nil"/>
            </w:tcBorders>
            <w:shd w:val="clear" w:color="auto" w:fill="auto"/>
            <w:tcMar>
              <w:left w:w="0" w:type="dxa"/>
              <w:right w:w="28" w:type="dxa"/>
            </w:tcMar>
            <w:vAlign w:val="center"/>
          </w:tcPr>
          <w:p w14:paraId="5E75F97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20.0%</w:t>
            </w:r>
          </w:p>
        </w:tc>
        <w:tc>
          <w:tcPr>
            <w:tcW w:w="402" w:type="dxa"/>
            <w:tcBorders>
              <w:top w:val="nil"/>
              <w:bottom w:val="nil"/>
            </w:tcBorders>
            <w:shd w:val="clear" w:color="auto" w:fill="auto"/>
            <w:tcMar>
              <w:left w:w="0" w:type="dxa"/>
              <w:right w:w="28" w:type="dxa"/>
            </w:tcMar>
            <w:vAlign w:val="center"/>
          </w:tcPr>
          <w:p w14:paraId="6EF02FF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80.0%</w:t>
            </w:r>
          </w:p>
        </w:tc>
        <w:tc>
          <w:tcPr>
            <w:tcW w:w="403" w:type="dxa"/>
            <w:tcBorders>
              <w:top w:val="nil"/>
              <w:bottom w:val="nil"/>
              <w:right w:val="single" w:sz="8" w:space="0" w:color="auto"/>
            </w:tcBorders>
            <w:tcMar>
              <w:left w:w="0" w:type="dxa"/>
              <w:right w:w="28" w:type="dxa"/>
            </w:tcMar>
            <w:vAlign w:val="center"/>
          </w:tcPr>
          <w:p w14:paraId="0F6DA3A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644372C3" w14:textId="77777777" w:rsidTr="00763199">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3C4AB010"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49</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8512CF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D366FF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C735DE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0E75AA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68CFDA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09EAB7D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C9CAA3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13A253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12</w:t>
            </w:r>
          </w:p>
        </w:tc>
        <w:tc>
          <w:tcPr>
            <w:tcW w:w="402" w:type="dxa"/>
            <w:tcBorders>
              <w:top w:val="nil"/>
              <w:bottom w:val="nil"/>
            </w:tcBorders>
            <w:shd w:val="clear" w:color="auto" w:fill="DEEAF6" w:themeFill="accent1" w:themeFillTint="33"/>
            <w:tcMar>
              <w:left w:w="0" w:type="dxa"/>
              <w:right w:w="28" w:type="dxa"/>
            </w:tcMar>
            <w:vAlign w:val="center"/>
          </w:tcPr>
          <w:p w14:paraId="5EB396A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AA6C04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A2A840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12</w:t>
            </w:r>
          </w:p>
        </w:tc>
        <w:tc>
          <w:tcPr>
            <w:tcW w:w="402" w:type="dxa"/>
            <w:tcBorders>
              <w:top w:val="nil"/>
              <w:bottom w:val="nil"/>
            </w:tcBorders>
            <w:shd w:val="clear" w:color="auto" w:fill="DEEAF6" w:themeFill="accent1" w:themeFillTint="33"/>
            <w:tcMar>
              <w:left w:w="0" w:type="dxa"/>
              <w:right w:w="28" w:type="dxa"/>
            </w:tcMar>
            <w:vAlign w:val="center"/>
          </w:tcPr>
          <w:p w14:paraId="2C1821D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34D7F7E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C4DF98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669F0F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194D9CB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14</w:t>
            </w:r>
          </w:p>
        </w:tc>
        <w:tc>
          <w:tcPr>
            <w:tcW w:w="402" w:type="dxa"/>
            <w:tcBorders>
              <w:top w:val="nil"/>
              <w:bottom w:val="nil"/>
            </w:tcBorders>
            <w:shd w:val="clear" w:color="auto" w:fill="DEEAF6" w:themeFill="accent1" w:themeFillTint="33"/>
            <w:tcMar>
              <w:left w:w="0" w:type="dxa"/>
              <w:right w:w="28" w:type="dxa"/>
            </w:tcMar>
            <w:vAlign w:val="center"/>
          </w:tcPr>
          <w:p w14:paraId="51826E7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13D50F2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6FB3BE1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12.5%</w:t>
            </w:r>
          </w:p>
        </w:tc>
        <w:tc>
          <w:tcPr>
            <w:tcW w:w="402" w:type="dxa"/>
            <w:tcBorders>
              <w:top w:val="nil"/>
              <w:bottom w:val="nil"/>
            </w:tcBorders>
            <w:shd w:val="clear" w:color="auto" w:fill="DEEAF6" w:themeFill="accent1" w:themeFillTint="33"/>
            <w:tcMar>
              <w:left w:w="0" w:type="dxa"/>
              <w:right w:w="28" w:type="dxa"/>
            </w:tcMar>
            <w:vAlign w:val="center"/>
          </w:tcPr>
          <w:p w14:paraId="5D90272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87.5%</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7E3C242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71789A5D" w14:textId="77777777" w:rsidTr="00763199">
        <w:tc>
          <w:tcPr>
            <w:tcW w:w="624" w:type="dxa"/>
            <w:tcBorders>
              <w:top w:val="nil"/>
              <w:left w:val="single" w:sz="8" w:space="0" w:color="auto"/>
              <w:bottom w:val="nil"/>
              <w:right w:val="single" w:sz="8" w:space="0" w:color="auto"/>
            </w:tcBorders>
            <w:shd w:val="clear" w:color="auto" w:fill="auto"/>
            <w:tcMar>
              <w:right w:w="57" w:type="dxa"/>
            </w:tcMar>
          </w:tcPr>
          <w:p w14:paraId="0A967C15"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50</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4A22F1E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39A7985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D8D196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9135FC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574F12E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0F9573E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738B1C2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3AC51FA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w:t>
            </w:r>
          </w:p>
        </w:tc>
        <w:tc>
          <w:tcPr>
            <w:tcW w:w="402" w:type="dxa"/>
            <w:tcBorders>
              <w:top w:val="nil"/>
              <w:bottom w:val="nil"/>
            </w:tcBorders>
            <w:tcMar>
              <w:left w:w="0" w:type="dxa"/>
              <w:right w:w="28" w:type="dxa"/>
            </w:tcMar>
            <w:vAlign w:val="center"/>
          </w:tcPr>
          <w:p w14:paraId="375CF93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04D1131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3D5181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w:t>
            </w:r>
          </w:p>
        </w:tc>
        <w:tc>
          <w:tcPr>
            <w:tcW w:w="402" w:type="dxa"/>
            <w:tcBorders>
              <w:top w:val="nil"/>
              <w:bottom w:val="nil"/>
            </w:tcBorders>
            <w:tcMar>
              <w:left w:w="0" w:type="dxa"/>
              <w:right w:w="28" w:type="dxa"/>
            </w:tcMar>
            <w:vAlign w:val="center"/>
          </w:tcPr>
          <w:p w14:paraId="010AFF6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88.9%</w:t>
            </w:r>
          </w:p>
        </w:tc>
        <w:tc>
          <w:tcPr>
            <w:tcW w:w="402" w:type="dxa"/>
            <w:tcBorders>
              <w:top w:val="nil"/>
              <w:bottom w:val="nil"/>
            </w:tcBorders>
            <w:tcMar>
              <w:left w:w="0" w:type="dxa"/>
              <w:right w:w="28" w:type="dxa"/>
            </w:tcMar>
            <w:vAlign w:val="center"/>
          </w:tcPr>
          <w:p w14:paraId="1DF5F23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11.1%</w:t>
            </w:r>
          </w:p>
        </w:tc>
        <w:tc>
          <w:tcPr>
            <w:tcW w:w="402" w:type="dxa"/>
            <w:tcBorders>
              <w:top w:val="nil"/>
              <w:bottom w:val="nil"/>
              <w:right w:val="single" w:sz="8" w:space="0" w:color="auto"/>
            </w:tcBorders>
            <w:tcMar>
              <w:left w:w="0" w:type="dxa"/>
              <w:right w:w="28" w:type="dxa"/>
            </w:tcMar>
            <w:vAlign w:val="center"/>
          </w:tcPr>
          <w:p w14:paraId="7F59AD8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2E62E3F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tcMar>
              <w:left w:w="0" w:type="dxa"/>
              <w:right w:w="28" w:type="dxa"/>
            </w:tcMar>
            <w:vAlign w:val="center"/>
          </w:tcPr>
          <w:p w14:paraId="22CFEA0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1D51AE9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right w:val="single" w:sz="4" w:space="0" w:color="auto"/>
            </w:tcBorders>
            <w:shd w:val="clear" w:color="auto" w:fill="auto"/>
            <w:tcMar>
              <w:left w:w="0" w:type="dxa"/>
              <w:right w:w="28" w:type="dxa"/>
            </w:tcMar>
            <w:vAlign w:val="center"/>
          </w:tcPr>
          <w:p w14:paraId="61A48CF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w:t>
            </w:r>
          </w:p>
        </w:tc>
        <w:tc>
          <w:tcPr>
            <w:tcW w:w="402" w:type="dxa"/>
            <w:tcBorders>
              <w:top w:val="nil"/>
              <w:left w:val="single" w:sz="4" w:space="0" w:color="auto"/>
              <w:bottom w:val="nil"/>
            </w:tcBorders>
            <w:shd w:val="clear" w:color="auto" w:fill="auto"/>
            <w:tcMar>
              <w:left w:w="0" w:type="dxa"/>
              <w:right w:w="28" w:type="dxa"/>
            </w:tcMar>
            <w:vAlign w:val="center"/>
          </w:tcPr>
          <w:p w14:paraId="00C1721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55.6%</w:t>
            </w:r>
          </w:p>
        </w:tc>
        <w:tc>
          <w:tcPr>
            <w:tcW w:w="402" w:type="dxa"/>
            <w:tcBorders>
              <w:top w:val="nil"/>
              <w:bottom w:val="nil"/>
            </w:tcBorders>
            <w:shd w:val="clear" w:color="auto" w:fill="auto"/>
            <w:tcMar>
              <w:left w:w="0" w:type="dxa"/>
              <w:right w:w="28" w:type="dxa"/>
            </w:tcMar>
            <w:vAlign w:val="center"/>
          </w:tcPr>
          <w:p w14:paraId="1843C92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11.1%</w:t>
            </w:r>
          </w:p>
        </w:tc>
        <w:tc>
          <w:tcPr>
            <w:tcW w:w="403" w:type="dxa"/>
            <w:tcBorders>
              <w:top w:val="nil"/>
              <w:bottom w:val="nil"/>
              <w:right w:val="single" w:sz="8" w:space="0" w:color="auto"/>
            </w:tcBorders>
            <w:tcMar>
              <w:left w:w="0" w:type="dxa"/>
              <w:right w:w="28" w:type="dxa"/>
            </w:tcMar>
            <w:vAlign w:val="center"/>
          </w:tcPr>
          <w:p w14:paraId="7B89D33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r>
      <w:tr w:rsidR="006B00C0" w:rsidRPr="006B00C0" w14:paraId="2100F4CC" w14:textId="77777777" w:rsidTr="00763199">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3AC6DEFE"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51</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A657DD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29919C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67E2F7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1F0027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F9A2F1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190E871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D61342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519A75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7436584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63E660C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81AC3C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DEEAF6" w:themeFill="accent1" w:themeFillTint="33"/>
            <w:tcMar>
              <w:left w:w="0" w:type="dxa"/>
              <w:right w:w="28" w:type="dxa"/>
            </w:tcMar>
            <w:vAlign w:val="center"/>
          </w:tcPr>
          <w:p w14:paraId="55D55FD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83.3%</w:t>
            </w:r>
          </w:p>
        </w:tc>
        <w:tc>
          <w:tcPr>
            <w:tcW w:w="402" w:type="dxa"/>
            <w:tcBorders>
              <w:top w:val="nil"/>
              <w:bottom w:val="nil"/>
            </w:tcBorders>
            <w:shd w:val="clear" w:color="auto" w:fill="DEEAF6" w:themeFill="accent1" w:themeFillTint="33"/>
            <w:tcMar>
              <w:left w:w="0" w:type="dxa"/>
              <w:right w:w="28" w:type="dxa"/>
            </w:tcMar>
            <w:vAlign w:val="center"/>
          </w:tcPr>
          <w:p w14:paraId="75CA9DE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16.7%</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919CA1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D69CBE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0EC08C7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0BD9EE4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4296D7F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2FE8AF3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tcBorders>
            <w:shd w:val="clear" w:color="auto" w:fill="DEEAF6" w:themeFill="accent1" w:themeFillTint="33"/>
            <w:tcMar>
              <w:left w:w="0" w:type="dxa"/>
              <w:right w:w="28" w:type="dxa"/>
            </w:tcMar>
            <w:vAlign w:val="center"/>
          </w:tcPr>
          <w:p w14:paraId="0C97CF6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36FCF2F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2725C54F" w14:textId="77777777" w:rsidTr="00763199">
        <w:tc>
          <w:tcPr>
            <w:tcW w:w="624" w:type="dxa"/>
            <w:tcBorders>
              <w:top w:val="nil"/>
              <w:left w:val="single" w:sz="8" w:space="0" w:color="auto"/>
              <w:bottom w:val="nil"/>
              <w:right w:val="single" w:sz="8" w:space="0" w:color="auto"/>
            </w:tcBorders>
            <w:shd w:val="clear" w:color="auto" w:fill="auto"/>
            <w:tcMar>
              <w:right w:w="57" w:type="dxa"/>
            </w:tcMar>
          </w:tcPr>
          <w:p w14:paraId="3CBC0981"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52</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14C57A1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6E8E71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FF571E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661FBF8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6B0272C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auto"/>
            <w:tcMar>
              <w:left w:w="0" w:type="dxa"/>
              <w:right w:w="28" w:type="dxa"/>
            </w:tcMar>
            <w:vAlign w:val="center"/>
          </w:tcPr>
          <w:p w14:paraId="57F94D7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121E027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left w:val="single" w:sz="8" w:space="0" w:color="auto"/>
              <w:bottom w:val="nil"/>
            </w:tcBorders>
            <w:tcMar>
              <w:left w:w="0" w:type="dxa"/>
              <w:right w:w="28" w:type="dxa"/>
            </w:tcMar>
            <w:vAlign w:val="center"/>
          </w:tcPr>
          <w:p w14:paraId="2450303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tcMar>
              <w:left w:w="0" w:type="dxa"/>
              <w:right w:w="28" w:type="dxa"/>
            </w:tcMar>
            <w:vAlign w:val="center"/>
          </w:tcPr>
          <w:p w14:paraId="3357A52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467687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E205A6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tcMar>
              <w:left w:w="0" w:type="dxa"/>
              <w:right w:w="28" w:type="dxa"/>
            </w:tcMar>
            <w:vAlign w:val="center"/>
          </w:tcPr>
          <w:p w14:paraId="4A38F6D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tcMar>
              <w:left w:w="0" w:type="dxa"/>
              <w:right w:w="28" w:type="dxa"/>
            </w:tcMar>
            <w:vAlign w:val="center"/>
          </w:tcPr>
          <w:p w14:paraId="06624C4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0415262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3A6537E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581F5AC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30</w:t>
            </w:r>
          </w:p>
        </w:tc>
        <w:tc>
          <w:tcPr>
            <w:tcW w:w="402" w:type="dxa"/>
            <w:tcBorders>
              <w:top w:val="nil"/>
              <w:bottom w:val="nil"/>
            </w:tcBorders>
            <w:shd w:val="clear" w:color="auto" w:fill="auto"/>
            <w:tcMar>
              <w:left w:w="0" w:type="dxa"/>
              <w:right w:w="28" w:type="dxa"/>
            </w:tcMar>
            <w:vAlign w:val="center"/>
          </w:tcPr>
          <w:p w14:paraId="45EB9DA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right w:val="single" w:sz="4" w:space="0" w:color="auto"/>
            </w:tcBorders>
            <w:shd w:val="clear" w:color="auto" w:fill="auto"/>
            <w:tcMar>
              <w:left w:w="0" w:type="dxa"/>
              <w:right w:w="28" w:type="dxa"/>
            </w:tcMar>
            <w:vAlign w:val="center"/>
          </w:tcPr>
          <w:p w14:paraId="7B0AE89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32</w:t>
            </w:r>
          </w:p>
        </w:tc>
        <w:tc>
          <w:tcPr>
            <w:tcW w:w="402" w:type="dxa"/>
            <w:tcBorders>
              <w:top w:val="nil"/>
              <w:left w:val="single" w:sz="4" w:space="0" w:color="auto"/>
              <w:bottom w:val="nil"/>
            </w:tcBorders>
            <w:shd w:val="clear" w:color="auto" w:fill="auto"/>
            <w:tcMar>
              <w:left w:w="0" w:type="dxa"/>
              <w:right w:w="28" w:type="dxa"/>
            </w:tcMar>
            <w:vAlign w:val="center"/>
          </w:tcPr>
          <w:p w14:paraId="6C894D5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3.1%</w:t>
            </w:r>
          </w:p>
        </w:tc>
        <w:tc>
          <w:tcPr>
            <w:tcW w:w="402" w:type="dxa"/>
            <w:tcBorders>
              <w:top w:val="nil"/>
              <w:bottom w:val="nil"/>
            </w:tcBorders>
            <w:shd w:val="clear" w:color="auto" w:fill="auto"/>
            <w:tcMar>
              <w:left w:w="0" w:type="dxa"/>
              <w:right w:w="28" w:type="dxa"/>
            </w:tcMar>
            <w:vAlign w:val="center"/>
          </w:tcPr>
          <w:p w14:paraId="6A6982E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93.8%</w:t>
            </w:r>
          </w:p>
        </w:tc>
        <w:tc>
          <w:tcPr>
            <w:tcW w:w="403" w:type="dxa"/>
            <w:tcBorders>
              <w:top w:val="nil"/>
              <w:bottom w:val="nil"/>
              <w:right w:val="single" w:sz="8" w:space="0" w:color="auto"/>
            </w:tcBorders>
            <w:tcMar>
              <w:left w:w="0" w:type="dxa"/>
              <w:right w:w="28" w:type="dxa"/>
            </w:tcMar>
            <w:vAlign w:val="center"/>
          </w:tcPr>
          <w:p w14:paraId="6CD0F3C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3.1%</w:t>
            </w:r>
          </w:p>
        </w:tc>
      </w:tr>
      <w:tr w:rsidR="006B00C0" w:rsidRPr="006B00C0" w14:paraId="53F4097A" w14:textId="77777777" w:rsidTr="00763199">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6F0F2643"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53</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33BCBE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809542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8EF093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4541EFD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0D9A783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7A03053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0ECC98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6FC2E4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4387A19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454F3BB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BB343E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7741065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80.0%</w:t>
            </w:r>
          </w:p>
        </w:tc>
        <w:tc>
          <w:tcPr>
            <w:tcW w:w="402" w:type="dxa"/>
            <w:tcBorders>
              <w:top w:val="nil"/>
              <w:bottom w:val="nil"/>
            </w:tcBorders>
            <w:shd w:val="clear" w:color="auto" w:fill="DEEAF6" w:themeFill="accent1" w:themeFillTint="33"/>
            <w:tcMar>
              <w:left w:w="0" w:type="dxa"/>
              <w:right w:w="28" w:type="dxa"/>
            </w:tcMar>
            <w:vAlign w:val="center"/>
          </w:tcPr>
          <w:p w14:paraId="149D9A3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D31081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D0F4BD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2EDD650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E7982E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16A09F9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2B16D6B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2639190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778211D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1A8F4ECD" w14:textId="77777777" w:rsidTr="00763199">
        <w:tc>
          <w:tcPr>
            <w:tcW w:w="624" w:type="dxa"/>
            <w:tcBorders>
              <w:top w:val="nil"/>
              <w:left w:val="single" w:sz="8" w:space="0" w:color="auto"/>
              <w:bottom w:val="nil"/>
              <w:right w:val="single" w:sz="8" w:space="0" w:color="auto"/>
            </w:tcBorders>
            <w:shd w:val="clear" w:color="auto" w:fill="auto"/>
            <w:tcMar>
              <w:right w:w="57" w:type="dxa"/>
            </w:tcMar>
          </w:tcPr>
          <w:p w14:paraId="541C5E2B"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54</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5F55711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BE02E2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1258AF1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F4111E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2E58353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auto"/>
            <w:tcMar>
              <w:left w:w="0" w:type="dxa"/>
              <w:right w:w="28" w:type="dxa"/>
            </w:tcMar>
            <w:vAlign w:val="center"/>
          </w:tcPr>
          <w:p w14:paraId="08FD58D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right w:val="single" w:sz="8" w:space="0" w:color="auto"/>
            </w:tcBorders>
            <w:shd w:val="clear" w:color="auto" w:fill="auto"/>
            <w:tcMar>
              <w:left w:w="0" w:type="dxa"/>
              <w:right w:w="28" w:type="dxa"/>
            </w:tcMar>
            <w:vAlign w:val="center"/>
          </w:tcPr>
          <w:p w14:paraId="7A46FBB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1034594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tcMar>
              <w:left w:w="0" w:type="dxa"/>
              <w:right w:w="28" w:type="dxa"/>
            </w:tcMar>
            <w:vAlign w:val="center"/>
          </w:tcPr>
          <w:p w14:paraId="4350D32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0EC05B8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48408E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tcMar>
              <w:left w:w="0" w:type="dxa"/>
              <w:right w:w="28" w:type="dxa"/>
            </w:tcMar>
            <w:vAlign w:val="center"/>
          </w:tcPr>
          <w:p w14:paraId="5856955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75.0%</w:t>
            </w:r>
          </w:p>
        </w:tc>
        <w:tc>
          <w:tcPr>
            <w:tcW w:w="402" w:type="dxa"/>
            <w:tcBorders>
              <w:top w:val="nil"/>
              <w:bottom w:val="nil"/>
            </w:tcBorders>
            <w:tcMar>
              <w:left w:w="0" w:type="dxa"/>
              <w:right w:w="28" w:type="dxa"/>
            </w:tcMar>
            <w:vAlign w:val="center"/>
          </w:tcPr>
          <w:p w14:paraId="0CABAAA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25.0%</w:t>
            </w:r>
          </w:p>
        </w:tc>
        <w:tc>
          <w:tcPr>
            <w:tcW w:w="402" w:type="dxa"/>
            <w:tcBorders>
              <w:top w:val="nil"/>
              <w:bottom w:val="nil"/>
              <w:right w:val="single" w:sz="8" w:space="0" w:color="auto"/>
            </w:tcBorders>
            <w:tcMar>
              <w:left w:w="0" w:type="dxa"/>
              <w:right w:w="28" w:type="dxa"/>
            </w:tcMar>
            <w:vAlign w:val="center"/>
          </w:tcPr>
          <w:p w14:paraId="30BFB60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45B6AB5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BD90EE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211DF1B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14CEB0A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auto"/>
            <w:tcMar>
              <w:left w:w="0" w:type="dxa"/>
              <w:right w:w="28" w:type="dxa"/>
            </w:tcMar>
            <w:vAlign w:val="center"/>
          </w:tcPr>
          <w:p w14:paraId="585ADE5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auto"/>
            <w:tcMar>
              <w:left w:w="0" w:type="dxa"/>
              <w:right w:w="28" w:type="dxa"/>
            </w:tcMar>
            <w:vAlign w:val="center"/>
          </w:tcPr>
          <w:p w14:paraId="31107EE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3" w:type="dxa"/>
            <w:tcBorders>
              <w:top w:val="nil"/>
              <w:bottom w:val="nil"/>
              <w:right w:val="single" w:sz="8" w:space="0" w:color="auto"/>
            </w:tcBorders>
            <w:tcMar>
              <w:left w:w="0" w:type="dxa"/>
              <w:right w:w="28" w:type="dxa"/>
            </w:tcMar>
            <w:vAlign w:val="center"/>
          </w:tcPr>
          <w:p w14:paraId="60E05E5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20243A92" w14:textId="77777777" w:rsidTr="00763199">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06CECE3E"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6CAC3B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BC411B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BE93E9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1E13639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68E0D3A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1423824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14ADAB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FB5FD1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23BB4E4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63B7858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1289CC8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4B77498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33.3%</w:t>
            </w:r>
          </w:p>
        </w:tc>
        <w:tc>
          <w:tcPr>
            <w:tcW w:w="402" w:type="dxa"/>
            <w:tcBorders>
              <w:top w:val="nil"/>
              <w:bottom w:val="nil"/>
            </w:tcBorders>
            <w:shd w:val="clear" w:color="auto" w:fill="DEEAF6" w:themeFill="accent1" w:themeFillTint="33"/>
            <w:tcMar>
              <w:left w:w="0" w:type="dxa"/>
              <w:right w:w="28" w:type="dxa"/>
            </w:tcMar>
            <w:vAlign w:val="center"/>
          </w:tcPr>
          <w:p w14:paraId="3A4BAF2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33.3%</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48A79F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33.3%</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F754DD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623941B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99C1F2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0563915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57CC0B6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49DE42D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6EB7E6F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6D2E1C07" w14:textId="77777777" w:rsidTr="00763199">
        <w:tc>
          <w:tcPr>
            <w:tcW w:w="624" w:type="dxa"/>
            <w:tcBorders>
              <w:top w:val="nil"/>
              <w:left w:val="single" w:sz="8" w:space="0" w:color="auto"/>
              <w:bottom w:val="nil"/>
              <w:right w:val="single" w:sz="8" w:space="0" w:color="auto"/>
            </w:tcBorders>
            <w:shd w:val="clear" w:color="auto" w:fill="auto"/>
            <w:tcMar>
              <w:right w:w="57" w:type="dxa"/>
            </w:tcMar>
          </w:tcPr>
          <w:p w14:paraId="28E7A65E"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56</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59E627E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D94EAB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4FDFBC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EB0ADE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B0B472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7AB4DE9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07CCD8D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58A8A08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82339C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5A6B6B5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602CF3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14D4313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tcBorders>
            <w:tcMar>
              <w:left w:w="0" w:type="dxa"/>
              <w:right w:w="28" w:type="dxa"/>
            </w:tcMar>
            <w:vAlign w:val="center"/>
          </w:tcPr>
          <w:p w14:paraId="2B70183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right w:val="single" w:sz="8" w:space="0" w:color="auto"/>
            </w:tcBorders>
            <w:tcMar>
              <w:left w:w="0" w:type="dxa"/>
              <w:right w:w="28" w:type="dxa"/>
            </w:tcMar>
            <w:vAlign w:val="center"/>
          </w:tcPr>
          <w:p w14:paraId="065CDF2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33E99C5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42029F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0F60F6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7ABA41E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56801AE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0B960F2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16D10EB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0E31FF4C" w14:textId="77777777" w:rsidTr="00763199">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1CF6366D"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57</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C92AD1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2064B3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680D90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6813673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4B6AA7B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55B17E1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53FD57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CECC8D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32E0AF3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70AE16F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1B4AB1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6B159B8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40.0%</w:t>
            </w:r>
          </w:p>
        </w:tc>
        <w:tc>
          <w:tcPr>
            <w:tcW w:w="402" w:type="dxa"/>
            <w:tcBorders>
              <w:top w:val="nil"/>
              <w:bottom w:val="nil"/>
            </w:tcBorders>
            <w:shd w:val="clear" w:color="auto" w:fill="DEEAF6" w:themeFill="accent1" w:themeFillTint="33"/>
            <w:tcMar>
              <w:left w:w="0" w:type="dxa"/>
              <w:right w:w="28" w:type="dxa"/>
            </w:tcMar>
            <w:vAlign w:val="center"/>
          </w:tcPr>
          <w:p w14:paraId="36FD618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192D10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868FB3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E7A3D6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5291884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3425138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0D6B342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64BC9DA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32F8CF3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25C40D08" w14:textId="77777777" w:rsidTr="00763199">
        <w:tc>
          <w:tcPr>
            <w:tcW w:w="624" w:type="dxa"/>
            <w:tcBorders>
              <w:top w:val="nil"/>
              <w:left w:val="single" w:sz="8" w:space="0" w:color="auto"/>
              <w:bottom w:val="nil"/>
              <w:right w:val="single" w:sz="8" w:space="0" w:color="auto"/>
            </w:tcBorders>
            <w:shd w:val="clear" w:color="auto" w:fill="auto"/>
            <w:tcMar>
              <w:right w:w="57" w:type="dxa"/>
            </w:tcMar>
          </w:tcPr>
          <w:p w14:paraId="2F1BAE53"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58</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53FB63F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E36F55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D6DDE3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AF1FFC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0EF3AE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74B4A60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51527E7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64CB50E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66EBC9C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7EA85D3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C0CC7D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315C752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50.0%</w:t>
            </w:r>
          </w:p>
        </w:tc>
        <w:tc>
          <w:tcPr>
            <w:tcW w:w="402" w:type="dxa"/>
            <w:tcBorders>
              <w:top w:val="nil"/>
              <w:bottom w:val="nil"/>
            </w:tcBorders>
            <w:tcMar>
              <w:left w:w="0" w:type="dxa"/>
              <w:right w:w="28" w:type="dxa"/>
            </w:tcMar>
            <w:vAlign w:val="center"/>
          </w:tcPr>
          <w:p w14:paraId="43081DE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50.0%</w:t>
            </w:r>
          </w:p>
        </w:tc>
        <w:tc>
          <w:tcPr>
            <w:tcW w:w="402" w:type="dxa"/>
            <w:tcBorders>
              <w:top w:val="nil"/>
              <w:bottom w:val="nil"/>
              <w:right w:val="single" w:sz="8" w:space="0" w:color="auto"/>
            </w:tcBorders>
            <w:tcMar>
              <w:left w:w="0" w:type="dxa"/>
              <w:right w:w="28" w:type="dxa"/>
            </w:tcMar>
            <w:vAlign w:val="center"/>
          </w:tcPr>
          <w:p w14:paraId="29702FF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4FECD2A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tcMar>
              <w:left w:w="0" w:type="dxa"/>
              <w:right w:w="28" w:type="dxa"/>
            </w:tcMar>
            <w:vAlign w:val="center"/>
          </w:tcPr>
          <w:p w14:paraId="4B5AF65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BA82F2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7E24FD8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left w:val="single" w:sz="4" w:space="0" w:color="auto"/>
              <w:bottom w:val="nil"/>
            </w:tcBorders>
            <w:shd w:val="clear" w:color="auto" w:fill="auto"/>
            <w:tcMar>
              <w:left w:w="0" w:type="dxa"/>
              <w:right w:w="28" w:type="dxa"/>
            </w:tcMar>
            <w:vAlign w:val="center"/>
          </w:tcPr>
          <w:p w14:paraId="6C1FC7B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1A3E7C7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tcMar>
              <w:left w:w="0" w:type="dxa"/>
              <w:right w:w="28" w:type="dxa"/>
            </w:tcMar>
            <w:vAlign w:val="center"/>
          </w:tcPr>
          <w:p w14:paraId="6A38F2B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6455FDB6" w14:textId="77777777" w:rsidTr="00763199">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6D34A85F"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59</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82C34C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2F0ADD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64A409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99CA3E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94937A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18E8CDD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62EB37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8A697D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6A1C103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1A7B4A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9CB136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6EB37BD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76A25D1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4DD9222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DFF147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5DC025B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2F72CDB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6249E9B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48974F2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25.0%</w:t>
            </w:r>
          </w:p>
        </w:tc>
        <w:tc>
          <w:tcPr>
            <w:tcW w:w="402" w:type="dxa"/>
            <w:tcBorders>
              <w:top w:val="nil"/>
              <w:bottom w:val="nil"/>
            </w:tcBorders>
            <w:shd w:val="clear" w:color="auto" w:fill="DEEAF6" w:themeFill="accent1" w:themeFillTint="33"/>
            <w:tcMar>
              <w:left w:w="0" w:type="dxa"/>
              <w:right w:w="28" w:type="dxa"/>
            </w:tcMar>
            <w:vAlign w:val="center"/>
          </w:tcPr>
          <w:p w14:paraId="6FC507F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75.0%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74CFD61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6058D0C6" w14:textId="77777777" w:rsidTr="00763199">
        <w:tc>
          <w:tcPr>
            <w:tcW w:w="624" w:type="dxa"/>
            <w:tcBorders>
              <w:top w:val="nil"/>
              <w:left w:val="single" w:sz="8" w:space="0" w:color="auto"/>
              <w:bottom w:val="nil"/>
              <w:right w:val="single" w:sz="8" w:space="0" w:color="auto"/>
            </w:tcBorders>
            <w:shd w:val="clear" w:color="auto" w:fill="auto"/>
            <w:tcMar>
              <w:right w:w="57" w:type="dxa"/>
            </w:tcMar>
          </w:tcPr>
          <w:p w14:paraId="51F30D9A"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60</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745DA8A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81C1B7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9563D0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C703A7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87FCA0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597791C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5B1FF0D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7366F30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4F86DAC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3836F1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4498FA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751A0D9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tcMar>
              <w:left w:w="0" w:type="dxa"/>
              <w:right w:w="28" w:type="dxa"/>
            </w:tcMar>
            <w:vAlign w:val="center"/>
          </w:tcPr>
          <w:p w14:paraId="0388D5C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337D8DC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72B3FEE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11</w:t>
            </w:r>
          </w:p>
        </w:tc>
        <w:tc>
          <w:tcPr>
            <w:tcW w:w="402" w:type="dxa"/>
            <w:tcBorders>
              <w:top w:val="nil"/>
              <w:bottom w:val="nil"/>
            </w:tcBorders>
            <w:tcMar>
              <w:left w:w="0" w:type="dxa"/>
              <w:right w:w="28" w:type="dxa"/>
            </w:tcMar>
            <w:vAlign w:val="center"/>
          </w:tcPr>
          <w:p w14:paraId="7E45C87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62774A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42B2661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w:t>
            </w:r>
          </w:p>
        </w:tc>
        <w:tc>
          <w:tcPr>
            <w:tcW w:w="402" w:type="dxa"/>
            <w:tcBorders>
              <w:top w:val="nil"/>
              <w:left w:val="single" w:sz="4" w:space="0" w:color="auto"/>
              <w:bottom w:val="nil"/>
            </w:tcBorders>
            <w:shd w:val="clear" w:color="auto" w:fill="auto"/>
            <w:tcMar>
              <w:left w:w="0" w:type="dxa"/>
              <w:right w:w="28" w:type="dxa"/>
            </w:tcMar>
            <w:vAlign w:val="center"/>
          </w:tcPr>
          <w:p w14:paraId="5104124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243EA41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tcMar>
              <w:left w:w="0" w:type="dxa"/>
              <w:right w:w="28" w:type="dxa"/>
            </w:tcMar>
            <w:vAlign w:val="center"/>
          </w:tcPr>
          <w:p w14:paraId="1229957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27911B39" w14:textId="77777777" w:rsidTr="00763199">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4A4E1924"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61</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127526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C91B2A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C7EA99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23C332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A828B2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4D21FF8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C5406F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E9C7C1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44522F7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FF3B44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358160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45511B2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538A70A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110318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547C0E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0CBF7F9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98E687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574BA32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0BBF194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3D38F01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4C605B0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263117A6" w14:textId="77777777" w:rsidTr="00763199">
        <w:tc>
          <w:tcPr>
            <w:tcW w:w="624" w:type="dxa"/>
            <w:tcBorders>
              <w:top w:val="nil"/>
              <w:left w:val="single" w:sz="8" w:space="0" w:color="auto"/>
              <w:bottom w:val="nil"/>
              <w:right w:val="single" w:sz="8" w:space="0" w:color="auto"/>
            </w:tcBorders>
            <w:shd w:val="clear" w:color="auto" w:fill="auto"/>
            <w:tcMar>
              <w:right w:w="57" w:type="dxa"/>
            </w:tcMar>
          </w:tcPr>
          <w:p w14:paraId="04CE20F8"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62</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72D3739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3506CCE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0EFEB1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F1BF45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1E7A16B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4CC5FAE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6236CE3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6B915E6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2DF9A7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7369E0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5594C9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DDCBCE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48471D7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6B433A1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0D199ED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AEE6C9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7C91E0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19918A0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7F67CFD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4C9DE4B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605B35F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44A8F58C" w14:textId="77777777" w:rsidTr="00763199">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4464FE84"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63</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184E52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2588CF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A23F02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FC1435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441306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43EACA7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1670CE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966DE8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4A74788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1409A7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6720B9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7033633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7E721A2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A616C9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68F6F1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47A4980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069D90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47B7C51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70121F7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024DCC9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7DAF2EF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41389461" w14:textId="77777777" w:rsidTr="00763199">
        <w:tc>
          <w:tcPr>
            <w:tcW w:w="624" w:type="dxa"/>
            <w:tcBorders>
              <w:top w:val="nil"/>
              <w:left w:val="single" w:sz="8" w:space="0" w:color="auto"/>
              <w:bottom w:val="nil"/>
              <w:right w:val="single" w:sz="8" w:space="0" w:color="auto"/>
            </w:tcBorders>
            <w:shd w:val="clear" w:color="auto" w:fill="auto"/>
            <w:tcMar>
              <w:right w:w="57" w:type="dxa"/>
            </w:tcMar>
          </w:tcPr>
          <w:p w14:paraId="20E0E18A"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平成元年</w:t>
            </w:r>
          </w:p>
        </w:tc>
        <w:tc>
          <w:tcPr>
            <w:tcW w:w="402" w:type="dxa"/>
            <w:tcBorders>
              <w:top w:val="nil"/>
              <w:left w:val="single" w:sz="8" w:space="0" w:color="auto"/>
              <w:bottom w:val="nil"/>
            </w:tcBorders>
            <w:tcMar>
              <w:left w:w="0" w:type="dxa"/>
              <w:right w:w="28" w:type="dxa"/>
            </w:tcMar>
            <w:vAlign w:val="center"/>
          </w:tcPr>
          <w:p w14:paraId="6E39314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323D82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127C03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D05970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A7EF4D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33833F5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4D21834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19B748F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2776E85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7BC762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40D652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00EE386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tcMar>
              <w:left w:w="0" w:type="dxa"/>
              <w:right w:w="28" w:type="dxa"/>
            </w:tcMar>
            <w:vAlign w:val="center"/>
          </w:tcPr>
          <w:p w14:paraId="4DF57EF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5E1567A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763682B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24420C9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4E9A97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63160A7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auto"/>
            <w:tcMar>
              <w:left w:w="0" w:type="dxa"/>
              <w:right w:w="28" w:type="dxa"/>
            </w:tcMar>
            <w:vAlign w:val="center"/>
          </w:tcPr>
          <w:p w14:paraId="5F9BB2A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7322429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tcMar>
              <w:left w:w="0" w:type="dxa"/>
              <w:right w:w="28" w:type="dxa"/>
            </w:tcMar>
            <w:vAlign w:val="center"/>
          </w:tcPr>
          <w:p w14:paraId="0462112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22F6B3B2" w14:textId="77777777" w:rsidTr="00763199">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32A12235"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2</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AAA245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C411CB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8F641D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A47930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6E0D59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0A6F4F2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B3CA60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0BADF2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C0F5EB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4B0746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06DA38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9282AC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04FE8E0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49B8C0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E58523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2D5802F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476B3E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78E01CD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48BEB32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56ECAE2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50E2AC3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515DD5B4" w14:textId="77777777" w:rsidTr="00763199">
        <w:tc>
          <w:tcPr>
            <w:tcW w:w="624" w:type="dxa"/>
            <w:tcBorders>
              <w:top w:val="nil"/>
              <w:left w:val="single" w:sz="8" w:space="0" w:color="auto"/>
              <w:bottom w:val="nil"/>
              <w:right w:val="single" w:sz="8" w:space="0" w:color="auto"/>
            </w:tcBorders>
            <w:shd w:val="clear" w:color="auto" w:fill="auto"/>
            <w:tcMar>
              <w:right w:w="57" w:type="dxa"/>
            </w:tcMar>
          </w:tcPr>
          <w:p w14:paraId="6D588017"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3</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7736D6A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DD6D9C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66E92C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B016EB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101A34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16E175C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626FC90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757FEFC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481F78A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A641E7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DF0C05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480FF45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tcMar>
              <w:left w:w="0" w:type="dxa"/>
              <w:right w:w="28" w:type="dxa"/>
            </w:tcMar>
            <w:vAlign w:val="center"/>
          </w:tcPr>
          <w:p w14:paraId="271E927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5AE6A52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5D5B41B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0F4837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F6517D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3451881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36DF08D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2563E1B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03D65A9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6F63524E" w14:textId="77777777" w:rsidTr="00763199">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17DC307C"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4</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53CD39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98D6FA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201AEB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5977F4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FFAFC3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0AA9F17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4A234D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DD1A2D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E61460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4C7992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84AA87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32D7B2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12D966A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944AB7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A733CB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1EDFB3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1CA938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438A0D7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22325D6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0135F87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0E8A6C2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70318915" w14:textId="77777777" w:rsidTr="00763199">
        <w:tc>
          <w:tcPr>
            <w:tcW w:w="624" w:type="dxa"/>
            <w:tcBorders>
              <w:top w:val="nil"/>
              <w:left w:val="single" w:sz="8" w:space="0" w:color="auto"/>
              <w:bottom w:val="nil"/>
              <w:right w:val="single" w:sz="8" w:space="0" w:color="auto"/>
            </w:tcBorders>
            <w:shd w:val="clear" w:color="auto" w:fill="auto"/>
            <w:tcMar>
              <w:right w:w="57" w:type="dxa"/>
            </w:tcMar>
          </w:tcPr>
          <w:p w14:paraId="50596CA3"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auto"/>
            <w:tcMar>
              <w:left w:w="0" w:type="dxa"/>
              <w:right w:w="28" w:type="dxa"/>
            </w:tcMar>
            <w:vAlign w:val="center"/>
          </w:tcPr>
          <w:p w14:paraId="11A999D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27F5A7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ABD87A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408F88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732AF4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4E7C048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06C6639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auto"/>
            <w:tcMar>
              <w:left w:w="0" w:type="dxa"/>
              <w:right w:w="28" w:type="dxa"/>
            </w:tcMar>
            <w:vAlign w:val="center"/>
          </w:tcPr>
          <w:p w14:paraId="03E6982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068E2C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2D0730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1DA077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45C7ED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6B7A396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4AF8C23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auto"/>
            <w:tcMar>
              <w:left w:w="0" w:type="dxa"/>
              <w:right w:w="28" w:type="dxa"/>
            </w:tcMar>
            <w:vAlign w:val="center"/>
          </w:tcPr>
          <w:p w14:paraId="4440836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9FD560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6D9A44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667F327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38C106A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602930A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auto"/>
            <w:tcMar>
              <w:left w:w="0" w:type="dxa"/>
              <w:right w:w="28" w:type="dxa"/>
            </w:tcMar>
            <w:vAlign w:val="center"/>
          </w:tcPr>
          <w:p w14:paraId="273D27E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2B03F93F" w14:textId="77777777" w:rsidTr="00763199">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3764F09A"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6</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66F151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E8908B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A1F595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FB4810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AC5E7F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5561D2F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4E62EF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DA44AD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2D6F74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BD990A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48FF89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23FA39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3E74050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3F13B8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885720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275258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32E815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1A24CEC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111CAE6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145AD18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7B23E48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11A67DA3" w14:textId="77777777" w:rsidTr="00763199">
        <w:tc>
          <w:tcPr>
            <w:tcW w:w="624" w:type="dxa"/>
            <w:tcBorders>
              <w:top w:val="nil"/>
              <w:left w:val="single" w:sz="8" w:space="0" w:color="auto"/>
              <w:bottom w:val="nil"/>
              <w:right w:val="single" w:sz="8" w:space="0" w:color="auto"/>
            </w:tcBorders>
            <w:shd w:val="clear" w:color="auto" w:fill="auto"/>
            <w:tcMar>
              <w:right w:w="57" w:type="dxa"/>
            </w:tcMar>
          </w:tcPr>
          <w:p w14:paraId="527DC1D3"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7</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auto"/>
            <w:tcMar>
              <w:left w:w="0" w:type="dxa"/>
              <w:right w:w="28" w:type="dxa"/>
            </w:tcMar>
            <w:vAlign w:val="center"/>
          </w:tcPr>
          <w:p w14:paraId="3D81909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E95FCD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B120FE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EF939E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A2E5D9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2FC8E5B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4922378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auto"/>
            <w:tcMar>
              <w:left w:w="0" w:type="dxa"/>
              <w:right w:w="28" w:type="dxa"/>
            </w:tcMar>
            <w:vAlign w:val="center"/>
          </w:tcPr>
          <w:p w14:paraId="40B86AB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DE3BFC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542384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8769C3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952E2C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7BD4055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0FDD312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auto"/>
            <w:tcMar>
              <w:left w:w="0" w:type="dxa"/>
              <w:right w:w="28" w:type="dxa"/>
            </w:tcMar>
            <w:vAlign w:val="center"/>
          </w:tcPr>
          <w:p w14:paraId="33B42DB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224B93D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872587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65B8DF7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auto"/>
            <w:tcMar>
              <w:left w:w="0" w:type="dxa"/>
              <w:right w:w="28" w:type="dxa"/>
            </w:tcMar>
            <w:vAlign w:val="center"/>
          </w:tcPr>
          <w:p w14:paraId="0062ADD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64B37BA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auto"/>
            <w:tcMar>
              <w:left w:w="0" w:type="dxa"/>
              <w:right w:w="28" w:type="dxa"/>
            </w:tcMar>
            <w:vAlign w:val="center"/>
          </w:tcPr>
          <w:p w14:paraId="549C77A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1925FEEC" w14:textId="77777777" w:rsidTr="00763199">
        <w:tc>
          <w:tcPr>
            <w:tcW w:w="624" w:type="dxa"/>
            <w:tcBorders>
              <w:top w:val="nil"/>
              <w:left w:val="single" w:sz="8" w:space="0" w:color="auto"/>
              <w:right w:val="single" w:sz="8" w:space="0" w:color="auto"/>
            </w:tcBorders>
            <w:shd w:val="clear" w:color="auto" w:fill="DEEAF6" w:themeFill="accent1" w:themeFillTint="33"/>
            <w:tcMar>
              <w:right w:w="57" w:type="dxa"/>
            </w:tcMar>
          </w:tcPr>
          <w:p w14:paraId="3B2E8C63"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8</w:t>
            </w:r>
            <w:r w:rsidRPr="006B00C0">
              <w:rPr>
                <w:rFonts w:hint="eastAsia"/>
                <w:color w:val="000000" w:themeColor="text1"/>
                <w:sz w:val="13"/>
                <w:szCs w:val="13"/>
              </w:rPr>
              <w:t>年</w:t>
            </w:r>
          </w:p>
        </w:tc>
        <w:tc>
          <w:tcPr>
            <w:tcW w:w="402" w:type="dxa"/>
            <w:tcBorders>
              <w:top w:val="nil"/>
              <w:left w:val="single" w:sz="8" w:space="0" w:color="auto"/>
            </w:tcBorders>
            <w:shd w:val="clear" w:color="auto" w:fill="DEEAF6" w:themeFill="accent1" w:themeFillTint="33"/>
            <w:tcMar>
              <w:left w:w="0" w:type="dxa"/>
              <w:right w:w="28" w:type="dxa"/>
            </w:tcMar>
            <w:vAlign w:val="center"/>
          </w:tcPr>
          <w:p w14:paraId="03CC985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5AFC39E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19467B5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3FF7387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0A3ED28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tcBorders>
            <w:shd w:val="clear" w:color="auto" w:fill="DEEAF6" w:themeFill="accent1" w:themeFillTint="33"/>
            <w:tcMar>
              <w:left w:w="0" w:type="dxa"/>
              <w:right w:w="28" w:type="dxa"/>
            </w:tcMar>
            <w:vAlign w:val="center"/>
          </w:tcPr>
          <w:p w14:paraId="271E501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right w:val="single" w:sz="8" w:space="0" w:color="auto"/>
            </w:tcBorders>
            <w:shd w:val="clear" w:color="auto" w:fill="DEEAF6" w:themeFill="accent1" w:themeFillTint="33"/>
            <w:tcMar>
              <w:left w:w="0" w:type="dxa"/>
              <w:right w:w="28" w:type="dxa"/>
            </w:tcMar>
            <w:vAlign w:val="center"/>
          </w:tcPr>
          <w:p w14:paraId="50F3692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tcBorders>
            <w:shd w:val="clear" w:color="auto" w:fill="DEEAF6" w:themeFill="accent1" w:themeFillTint="33"/>
            <w:tcMar>
              <w:left w:w="0" w:type="dxa"/>
              <w:right w:w="28" w:type="dxa"/>
            </w:tcMar>
            <w:vAlign w:val="center"/>
          </w:tcPr>
          <w:p w14:paraId="2516057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58DC693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1ABD4BA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6B0C3C5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4F743E1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tcBorders>
            <w:shd w:val="clear" w:color="auto" w:fill="DEEAF6" w:themeFill="accent1" w:themeFillTint="33"/>
            <w:tcMar>
              <w:left w:w="0" w:type="dxa"/>
              <w:right w:w="28" w:type="dxa"/>
            </w:tcMar>
            <w:vAlign w:val="center"/>
          </w:tcPr>
          <w:p w14:paraId="397F83E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right w:val="single" w:sz="8" w:space="0" w:color="auto"/>
            </w:tcBorders>
            <w:shd w:val="clear" w:color="auto" w:fill="DEEAF6" w:themeFill="accent1" w:themeFillTint="33"/>
            <w:tcMar>
              <w:left w:w="0" w:type="dxa"/>
              <w:right w:w="28" w:type="dxa"/>
            </w:tcMar>
            <w:vAlign w:val="center"/>
          </w:tcPr>
          <w:p w14:paraId="6BF4E71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tcBorders>
            <w:shd w:val="clear" w:color="auto" w:fill="DEEAF6" w:themeFill="accent1" w:themeFillTint="33"/>
            <w:tcMar>
              <w:left w:w="0" w:type="dxa"/>
              <w:right w:w="28" w:type="dxa"/>
            </w:tcMar>
            <w:vAlign w:val="center"/>
          </w:tcPr>
          <w:p w14:paraId="2D51A4C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302B879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10FE6EA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right w:val="single" w:sz="4" w:space="0" w:color="auto"/>
            </w:tcBorders>
            <w:shd w:val="clear" w:color="auto" w:fill="DEEAF6" w:themeFill="accent1" w:themeFillTint="33"/>
            <w:tcMar>
              <w:left w:w="0" w:type="dxa"/>
              <w:right w:w="28" w:type="dxa"/>
            </w:tcMar>
            <w:vAlign w:val="center"/>
          </w:tcPr>
          <w:p w14:paraId="0BE79D4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left w:val="single" w:sz="4" w:space="0" w:color="auto"/>
            </w:tcBorders>
            <w:shd w:val="clear" w:color="auto" w:fill="DEEAF6" w:themeFill="accent1" w:themeFillTint="33"/>
            <w:tcMar>
              <w:left w:w="0" w:type="dxa"/>
              <w:right w:w="28" w:type="dxa"/>
            </w:tcMar>
            <w:vAlign w:val="center"/>
          </w:tcPr>
          <w:p w14:paraId="4F88EDB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tcBorders>
            <w:shd w:val="clear" w:color="auto" w:fill="DEEAF6" w:themeFill="accent1" w:themeFillTint="33"/>
            <w:tcMar>
              <w:left w:w="0" w:type="dxa"/>
              <w:right w:w="28" w:type="dxa"/>
            </w:tcMar>
            <w:vAlign w:val="center"/>
          </w:tcPr>
          <w:p w14:paraId="5313EE7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3" w:type="dxa"/>
            <w:tcBorders>
              <w:top w:val="nil"/>
              <w:right w:val="single" w:sz="8" w:space="0" w:color="auto"/>
            </w:tcBorders>
            <w:shd w:val="clear" w:color="auto" w:fill="DEEAF6" w:themeFill="accent1" w:themeFillTint="33"/>
            <w:tcMar>
              <w:left w:w="0" w:type="dxa"/>
              <w:right w:w="28" w:type="dxa"/>
            </w:tcMar>
            <w:vAlign w:val="center"/>
          </w:tcPr>
          <w:p w14:paraId="3EB0A13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r>
      <w:tr w:rsidR="00A14BA4" w:rsidRPr="006B00C0" w14:paraId="5495324C" w14:textId="77777777" w:rsidTr="005B442B">
        <w:tc>
          <w:tcPr>
            <w:tcW w:w="624" w:type="dxa"/>
            <w:tcBorders>
              <w:left w:val="single" w:sz="8" w:space="0" w:color="auto"/>
              <w:bottom w:val="single" w:sz="8" w:space="0" w:color="auto"/>
              <w:right w:val="single" w:sz="8" w:space="0" w:color="auto"/>
            </w:tcBorders>
            <w:shd w:val="clear" w:color="auto" w:fill="auto"/>
            <w:tcMar>
              <w:right w:w="57" w:type="dxa"/>
            </w:tcMar>
          </w:tcPr>
          <w:p w14:paraId="61B156D5" w14:textId="77777777" w:rsidR="00A14BA4" w:rsidRPr="006B00C0" w:rsidRDefault="00A14BA4" w:rsidP="00A14BA4">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合計</w:t>
            </w:r>
          </w:p>
        </w:tc>
        <w:tc>
          <w:tcPr>
            <w:tcW w:w="402" w:type="dxa"/>
            <w:tcBorders>
              <w:left w:val="single" w:sz="8" w:space="0" w:color="auto"/>
              <w:bottom w:val="single" w:sz="8" w:space="0" w:color="auto"/>
            </w:tcBorders>
            <w:tcMar>
              <w:left w:w="0" w:type="dxa"/>
              <w:right w:w="28" w:type="dxa"/>
            </w:tcMar>
          </w:tcPr>
          <w:p w14:paraId="6B5D24EF" w14:textId="37117F35" w:rsidR="00A14BA4" w:rsidRPr="00A14BA4" w:rsidRDefault="00A14BA4" w:rsidP="00A14BA4">
            <w:pPr>
              <w:pStyle w:val="af"/>
              <w:wordWrap/>
              <w:spacing w:line="216" w:lineRule="exact"/>
              <w:ind w:left="0" w:firstLineChars="0" w:firstLine="0"/>
              <w:jc w:val="right"/>
              <w:rPr>
                <w:color w:val="000000" w:themeColor="text1"/>
                <w:sz w:val="13"/>
                <w:szCs w:val="13"/>
              </w:rPr>
            </w:pPr>
            <w:r w:rsidRPr="00A14BA4">
              <w:rPr>
                <w:sz w:val="13"/>
                <w:szCs w:val="13"/>
              </w:rPr>
              <w:t xml:space="preserve">131 </w:t>
            </w:r>
          </w:p>
        </w:tc>
        <w:tc>
          <w:tcPr>
            <w:tcW w:w="402" w:type="dxa"/>
            <w:tcBorders>
              <w:bottom w:val="single" w:sz="8" w:space="0" w:color="auto"/>
            </w:tcBorders>
            <w:shd w:val="clear" w:color="auto" w:fill="auto"/>
            <w:tcMar>
              <w:left w:w="0" w:type="dxa"/>
              <w:right w:w="28" w:type="dxa"/>
            </w:tcMar>
          </w:tcPr>
          <w:p w14:paraId="6F5ED2D1" w14:textId="70CCBA0D" w:rsidR="00A14BA4" w:rsidRPr="00A14BA4" w:rsidRDefault="00A14BA4" w:rsidP="00A14BA4">
            <w:pPr>
              <w:pStyle w:val="af"/>
              <w:wordWrap/>
              <w:spacing w:line="216" w:lineRule="exact"/>
              <w:ind w:left="0" w:firstLineChars="0" w:firstLine="0"/>
              <w:jc w:val="right"/>
              <w:rPr>
                <w:color w:val="000000" w:themeColor="text1"/>
                <w:sz w:val="13"/>
                <w:szCs w:val="13"/>
              </w:rPr>
            </w:pPr>
            <w:r w:rsidRPr="00A14BA4">
              <w:rPr>
                <w:sz w:val="13"/>
                <w:szCs w:val="13"/>
              </w:rPr>
              <w:t xml:space="preserve">403 </w:t>
            </w:r>
          </w:p>
        </w:tc>
        <w:tc>
          <w:tcPr>
            <w:tcW w:w="402" w:type="dxa"/>
            <w:tcBorders>
              <w:bottom w:val="single" w:sz="8" w:space="0" w:color="auto"/>
            </w:tcBorders>
            <w:shd w:val="clear" w:color="auto" w:fill="auto"/>
            <w:tcMar>
              <w:left w:w="0" w:type="dxa"/>
              <w:right w:w="28" w:type="dxa"/>
            </w:tcMar>
          </w:tcPr>
          <w:p w14:paraId="23CA8EA5" w14:textId="2204FC28" w:rsidR="00A14BA4" w:rsidRPr="00A14BA4" w:rsidRDefault="00A14BA4" w:rsidP="00A14BA4">
            <w:pPr>
              <w:pStyle w:val="af"/>
              <w:wordWrap/>
              <w:spacing w:line="216" w:lineRule="exact"/>
              <w:ind w:left="0" w:firstLineChars="0" w:firstLine="0"/>
              <w:jc w:val="right"/>
              <w:rPr>
                <w:color w:val="000000" w:themeColor="text1"/>
                <w:sz w:val="13"/>
                <w:szCs w:val="13"/>
              </w:rPr>
            </w:pPr>
            <w:r w:rsidRPr="00A14BA4">
              <w:rPr>
                <w:sz w:val="13"/>
                <w:szCs w:val="13"/>
              </w:rPr>
              <w:t xml:space="preserve">80 </w:t>
            </w:r>
          </w:p>
        </w:tc>
        <w:tc>
          <w:tcPr>
            <w:tcW w:w="402" w:type="dxa"/>
            <w:tcBorders>
              <w:bottom w:val="single" w:sz="8" w:space="0" w:color="auto"/>
            </w:tcBorders>
            <w:shd w:val="clear" w:color="auto" w:fill="auto"/>
            <w:tcMar>
              <w:left w:w="0" w:type="dxa"/>
              <w:right w:w="28" w:type="dxa"/>
            </w:tcMar>
          </w:tcPr>
          <w:p w14:paraId="2CCF0704" w14:textId="2219834B" w:rsidR="00A14BA4" w:rsidRPr="00A14BA4" w:rsidRDefault="00A14BA4" w:rsidP="00A14BA4">
            <w:pPr>
              <w:pStyle w:val="af"/>
              <w:wordWrap/>
              <w:spacing w:line="216" w:lineRule="exact"/>
              <w:ind w:left="0" w:firstLineChars="0" w:firstLine="0"/>
              <w:jc w:val="right"/>
              <w:rPr>
                <w:color w:val="000000" w:themeColor="text1"/>
                <w:sz w:val="13"/>
                <w:szCs w:val="13"/>
              </w:rPr>
            </w:pPr>
            <w:r w:rsidRPr="00A14BA4">
              <w:rPr>
                <w:sz w:val="13"/>
                <w:szCs w:val="13"/>
              </w:rPr>
              <w:t xml:space="preserve">614 </w:t>
            </w:r>
          </w:p>
        </w:tc>
        <w:tc>
          <w:tcPr>
            <w:tcW w:w="402" w:type="dxa"/>
            <w:tcBorders>
              <w:bottom w:val="single" w:sz="8" w:space="0" w:color="auto"/>
            </w:tcBorders>
            <w:shd w:val="clear" w:color="auto" w:fill="auto"/>
            <w:tcMar>
              <w:left w:w="0" w:type="dxa"/>
              <w:right w:w="28" w:type="dxa"/>
            </w:tcMar>
          </w:tcPr>
          <w:p w14:paraId="1D4CEB56" w14:textId="5C08358C" w:rsidR="00A14BA4" w:rsidRPr="00A14BA4" w:rsidRDefault="00A14BA4" w:rsidP="00A14BA4">
            <w:pPr>
              <w:pStyle w:val="af"/>
              <w:wordWrap/>
              <w:spacing w:line="216" w:lineRule="exact"/>
              <w:ind w:left="0" w:firstLineChars="0" w:firstLine="0"/>
              <w:jc w:val="right"/>
              <w:rPr>
                <w:color w:val="000000" w:themeColor="text1"/>
                <w:sz w:val="13"/>
                <w:szCs w:val="13"/>
              </w:rPr>
            </w:pPr>
            <w:r w:rsidRPr="00A14BA4">
              <w:rPr>
                <w:sz w:val="13"/>
                <w:szCs w:val="13"/>
              </w:rPr>
              <w:t>21.3%</w:t>
            </w:r>
          </w:p>
        </w:tc>
        <w:tc>
          <w:tcPr>
            <w:tcW w:w="402" w:type="dxa"/>
            <w:tcBorders>
              <w:bottom w:val="single" w:sz="8" w:space="0" w:color="auto"/>
            </w:tcBorders>
            <w:shd w:val="clear" w:color="auto" w:fill="auto"/>
            <w:tcMar>
              <w:left w:w="0" w:type="dxa"/>
              <w:right w:w="28" w:type="dxa"/>
            </w:tcMar>
          </w:tcPr>
          <w:p w14:paraId="2AED15A4" w14:textId="593FBCE7" w:rsidR="00A14BA4" w:rsidRPr="00A14BA4" w:rsidRDefault="00A14BA4" w:rsidP="00A14BA4">
            <w:pPr>
              <w:pStyle w:val="af"/>
              <w:wordWrap/>
              <w:spacing w:line="216" w:lineRule="exact"/>
              <w:ind w:left="0" w:firstLineChars="0" w:firstLine="0"/>
              <w:jc w:val="right"/>
              <w:rPr>
                <w:color w:val="000000" w:themeColor="text1"/>
                <w:sz w:val="13"/>
                <w:szCs w:val="13"/>
              </w:rPr>
            </w:pPr>
            <w:r w:rsidRPr="00A14BA4">
              <w:rPr>
                <w:sz w:val="13"/>
                <w:szCs w:val="13"/>
              </w:rPr>
              <w:t>65.6%</w:t>
            </w:r>
          </w:p>
        </w:tc>
        <w:tc>
          <w:tcPr>
            <w:tcW w:w="402" w:type="dxa"/>
            <w:tcBorders>
              <w:bottom w:val="single" w:sz="8" w:space="0" w:color="auto"/>
              <w:right w:val="single" w:sz="8" w:space="0" w:color="auto"/>
            </w:tcBorders>
            <w:shd w:val="clear" w:color="auto" w:fill="auto"/>
            <w:tcMar>
              <w:left w:w="0" w:type="dxa"/>
              <w:right w:w="28" w:type="dxa"/>
            </w:tcMar>
          </w:tcPr>
          <w:p w14:paraId="6463EE6C" w14:textId="6FD6CDE2" w:rsidR="00A14BA4" w:rsidRPr="00A14BA4" w:rsidRDefault="00A14BA4" w:rsidP="00A14BA4">
            <w:pPr>
              <w:pStyle w:val="af"/>
              <w:wordWrap/>
              <w:spacing w:line="216" w:lineRule="exact"/>
              <w:ind w:left="0" w:firstLineChars="0" w:firstLine="0"/>
              <w:jc w:val="right"/>
              <w:rPr>
                <w:color w:val="000000" w:themeColor="text1"/>
                <w:sz w:val="13"/>
                <w:szCs w:val="13"/>
              </w:rPr>
            </w:pPr>
            <w:r w:rsidRPr="00A14BA4">
              <w:rPr>
                <w:sz w:val="13"/>
                <w:szCs w:val="13"/>
              </w:rPr>
              <w:t>13.0%</w:t>
            </w:r>
          </w:p>
        </w:tc>
        <w:tc>
          <w:tcPr>
            <w:tcW w:w="402" w:type="dxa"/>
            <w:tcBorders>
              <w:left w:val="single" w:sz="8" w:space="0" w:color="auto"/>
              <w:bottom w:val="single" w:sz="8" w:space="0" w:color="auto"/>
            </w:tcBorders>
            <w:tcMar>
              <w:left w:w="0" w:type="dxa"/>
              <w:right w:w="28" w:type="dxa"/>
            </w:tcMar>
          </w:tcPr>
          <w:p w14:paraId="68BE87C3" w14:textId="4492456F" w:rsidR="00A14BA4" w:rsidRPr="00A14BA4" w:rsidRDefault="00A14BA4" w:rsidP="00A14BA4">
            <w:pPr>
              <w:pStyle w:val="af"/>
              <w:wordWrap/>
              <w:spacing w:line="216" w:lineRule="exact"/>
              <w:ind w:left="0" w:firstLineChars="0" w:firstLine="0"/>
              <w:jc w:val="right"/>
              <w:rPr>
                <w:color w:val="000000" w:themeColor="text1"/>
                <w:sz w:val="13"/>
                <w:szCs w:val="13"/>
              </w:rPr>
            </w:pPr>
            <w:r w:rsidRPr="00A14BA4">
              <w:rPr>
                <w:sz w:val="13"/>
                <w:szCs w:val="13"/>
              </w:rPr>
              <w:t xml:space="preserve">182 </w:t>
            </w:r>
          </w:p>
        </w:tc>
        <w:tc>
          <w:tcPr>
            <w:tcW w:w="402" w:type="dxa"/>
            <w:tcBorders>
              <w:bottom w:val="single" w:sz="8" w:space="0" w:color="auto"/>
            </w:tcBorders>
            <w:tcMar>
              <w:left w:w="0" w:type="dxa"/>
              <w:right w:w="28" w:type="dxa"/>
            </w:tcMar>
          </w:tcPr>
          <w:p w14:paraId="706B3E92" w14:textId="222B8AC1" w:rsidR="00A14BA4" w:rsidRPr="00A14BA4" w:rsidRDefault="00A14BA4" w:rsidP="00A14BA4">
            <w:pPr>
              <w:pStyle w:val="af"/>
              <w:wordWrap/>
              <w:spacing w:line="216" w:lineRule="exact"/>
              <w:ind w:left="0" w:firstLineChars="0" w:firstLine="0"/>
              <w:jc w:val="right"/>
              <w:rPr>
                <w:color w:val="000000" w:themeColor="text1"/>
                <w:sz w:val="13"/>
                <w:szCs w:val="13"/>
              </w:rPr>
            </w:pPr>
            <w:r w:rsidRPr="00A14BA4">
              <w:rPr>
                <w:sz w:val="13"/>
                <w:szCs w:val="13"/>
              </w:rPr>
              <w:t xml:space="preserve">152 </w:t>
            </w:r>
          </w:p>
        </w:tc>
        <w:tc>
          <w:tcPr>
            <w:tcW w:w="402" w:type="dxa"/>
            <w:tcBorders>
              <w:bottom w:val="single" w:sz="8" w:space="0" w:color="auto"/>
            </w:tcBorders>
            <w:tcMar>
              <w:left w:w="0" w:type="dxa"/>
              <w:right w:w="28" w:type="dxa"/>
            </w:tcMar>
          </w:tcPr>
          <w:p w14:paraId="5D4C551B" w14:textId="178E5CC7" w:rsidR="00A14BA4" w:rsidRPr="00A14BA4" w:rsidRDefault="00A14BA4" w:rsidP="00A14BA4">
            <w:pPr>
              <w:pStyle w:val="af"/>
              <w:wordWrap/>
              <w:spacing w:line="216" w:lineRule="exact"/>
              <w:ind w:left="0" w:firstLineChars="0" w:firstLine="0"/>
              <w:jc w:val="right"/>
              <w:rPr>
                <w:color w:val="000000" w:themeColor="text1"/>
                <w:sz w:val="13"/>
                <w:szCs w:val="13"/>
              </w:rPr>
            </w:pPr>
            <w:r w:rsidRPr="00A14BA4">
              <w:rPr>
                <w:sz w:val="13"/>
                <w:szCs w:val="13"/>
              </w:rPr>
              <w:t xml:space="preserve">268 </w:t>
            </w:r>
          </w:p>
        </w:tc>
        <w:tc>
          <w:tcPr>
            <w:tcW w:w="402" w:type="dxa"/>
            <w:tcBorders>
              <w:bottom w:val="single" w:sz="8" w:space="0" w:color="auto"/>
            </w:tcBorders>
            <w:tcMar>
              <w:left w:w="0" w:type="dxa"/>
              <w:right w:w="28" w:type="dxa"/>
            </w:tcMar>
          </w:tcPr>
          <w:p w14:paraId="5469E691" w14:textId="086E48D3" w:rsidR="00A14BA4" w:rsidRPr="00A14BA4" w:rsidRDefault="00A14BA4" w:rsidP="00A14BA4">
            <w:pPr>
              <w:pStyle w:val="af"/>
              <w:wordWrap/>
              <w:spacing w:line="216" w:lineRule="exact"/>
              <w:ind w:left="0" w:firstLineChars="0" w:firstLine="0"/>
              <w:jc w:val="right"/>
              <w:rPr>
                <w:color w:val="000000" w:themeColor="text1"/>
                <w:sz w:val="13"/>
                <w:szCs w:val="13"/>
              </w:rPr>
            </w:pPr>
            <w:r w:rsidRPr="00A14BA4">
              <w:rPr>
                <w:sz w:val="13"/>
                <w:szCs w:val="13"/>
              </w:rPr>
              <w:t xml:space="preserve">602 </w:t>
            </w:r>
          </w:p>
        </w:tc>
        <w:tc>
          <w:tcPr>
            <w:tcW w:w="402" w:type="dxa"/>
            <w:tcBorders>
              <w:bottom w:val="single" w:sz="8" w:space="0" w:color="auto"/>
            </w:tcBorders>
            <w:tcMar>
              <w:left w:w="0" w:type="dxa"/>
              <w:right w:w="28" w:type="dxa"/>
            </w:tcMar>
          </w:tcPr>
          <w:p w14:paraId="7DBF28E1" w14:textId="5152476F" w:rsidR="00A14BA4" w:rsidRPr="00A14BA4" w:rsidRDefault="00A14BA4" w:rsidP="00A14BA4">
            <w:pPr>
              <w:pStyle w:val="af"/>
              <w:wordWrap/>
              <w:spacing w:line="216" w:lineRule="exact"/>
              <w:ind w:left="0" w:firstLineChars="0" w:firstLine="0"/>
              <w:jc w:val="right"/>
              <w:rPr>
                <w:color w:val="000000" w:themeColor="text1"/>
                <w:sz w:val="13"/>
                <w:szCs w:val="13"/>
              </w:rPr>
            </w:pPr>
            <w:r w:rsidRPr="00A14BA4">
              <w:rPr>
                <w:sz w:val="13"/>
                <w:szCs w:val="13"/>
              </w:rPr>
              <w:t>30.2%</w:t>
            </w:r>
          </w:p>
        </w:tc>
        <w:tc>
          <w:tcPr>
            <w:tcW w:w="402" w:type="dxa"/>
            <w:tcBorders>
              <w:bottom w:val="single" w:sz="8" w:space="0" w:color="auto"/>
            </w:tcBorders>
            <w:tcMar>
              <w:left w:w="0" w:type="dxa"/>
              <w:right w:w="28" w:type="dxa"/>
            </w:tcMar>
          </w:tcPr>
          <w:p w14:paraId="299048A2" w14:textId="6732DC8C" w:rsidR="00A14BA4" w:rsidRPr="00A14BA4" w:rsidRDefault="00A14BA4" w:rsidP="00A14BA4">
            <w:pPr>
              <w:pStyle w:val="af"/>
              <w:wordWrap/>
              <w:spacing w:line="216" w:lineRule="exact"/>
              <w:ind w:left="0" w:firstLineChars="0" w:firstLine="0"/>
              <w:jc w:val="right"/>
              <w:rPr>
                <w:color w:val="000000" w:themeColor="text1"/>
                <w:sz w:val="13"/>
                <w:szCs w:val="13"/>
              </w:rPr>
            </w:pPr>
            <w:r w:rsidRPr="00A14BA4">
              <w:rPr>
                <w:sz w:val="13"/>
                <w:szCs w:val="13"/>
              </w:rPr>
              <w:t>25.2%</w:t>
            </w:r>
          </w:p>
        </w:tc>
        <w:tc>
          <w:tcPr>
            <w:tcW w:w="402" w:type="dxa"/>
            <w:tcBorders>
              <w:bottom w:val="single" w:sz="8" w:space="0" w:color="auto"/>
              <w:right w:val="single" w:sz="8" w:space="0" w:color="auto"/>
            </w:tcBorders>
            <w:tcMar>
              <w:left w:w="0" w:type="dxa"/>
              <w:right w:w="28" w:type="dxa"/>
            </w:tcMar>
          </w:tcPr>
          <w:p w14:paraId="1F3F434C" w14:textId="36580144" w:rsidR="00A14BA4" w:rsidRPr="00A14BA4" w:rsidRDefault="00A14BA4" w:rsidP="00A14BA4">
            <w:pPr>
              <w:pStyle w:val="af"/>
              <w:wordWrap/>
              <w:spacing w:line="216" w:lineRule="exact"/>
              <w:ind w:left="0" w:firstLineChars="0" w:firstLine="0"/>
              <w:jc w:val="right"/>
              <w:rPr>
                <w:color w:val="000000" w:themeColor="text1"/>
                <w:sz w:val="13"/>
                <w:szCs w:val="13"/>
              </w:rPr>
            </w:pPr>
            <w:r w:rsidRPr="00A14BA4">
              <w:rPr>
                <w:sz w:val="13"/>
                <w:szCs w:val="13"/>
              </w:rPr>
              <w:t>44.5%</w:t>
            </w:r>
          </w:p>
        </w:tc>
        <w:tc>
          <w:tcPr>
            <w:tcW w:w="402" w:type="dxa"/>
            <w:tcBorders>
              <w:left w:val="single" w:sz="8" w:space="0" w:color="auto"/>
              <w:bottom w:val="single" w:sz="8" w:space="0" w:color="auto"/>
            </w:tcBorders>
            <w:tcMar>
              <w:left w:w="0" w:type="dxa"/>
              <w:right w:w="28" w:type="dxa"/>
            </w:tcMar>
          </w:tcPr>
          <w:p w14:paraId="59058948" w14:textId="3E42AEA8" w:rsidR="00A14BA4" w:rsidRPr="00A14BA4" w:rsidRDefault="00A14BA4" w:rsidP="00A14BA4">
            <w:pPr>
              <w:pStyle w:val="af"/>
              <w:wordWrap/>
              <w:spacing w:line="216" w:lineRule="exact"/>
              <w:ind w:left="0" w:firstLineChars="0" w:firstLine="0"/>
              <w:jc w:val="right"/>
              <w:rPr>
                <w:color w:val="000000" w:themeColor="text1"/>
                <w:sz w:val="13"/>
                <w:szCs w:val="13"/>
              </w:rPr>
            </w:pPr>
            <w:r w:rsidRPr="00A14BA4">
              <w:rPr>
                <w:sz w:val="13"/>
                <w:szCs w:val="13"/>
              </w:rPr>
              <w:t xml:space="preserve">149 </w:t>
            </w:r>
          </w:p>
        </w:tc>
        <w:tc>
          <w:tcPr>
            <w:tcW w:w="402" w:type="dxa"/>
            <w:tcBorders>
              <w:bottom w:val="single" w:sz="8" w:space="0" w:color="auto"/>
            </w:tcBorders>
            <w:tcMar>
              <w:left w:w="0" w:type="dxa"/>
              <w:right w:w="28" w:type="dxa"/>
            </w:tcMar>
          </w:tcPr>
          <w:p w14:paraId="447084B8" w14:textId="08B66B17" w:rsidR="00A14BA4" w:rsidRPr="00A14BA4" w:rsidRDefault="00A14BA4" w:rsidP="00A14BA4">
            <w:pPr>
              <w:pStyle w:val="af"/>
              <w:wordWrap/>
              <w:spacing w:line="216" w:lineRule="exact"/>
              <w:ind w:left="0" w:firstLineChars="0" w:firstLine="0"/>
              <w:jc w:val="right"/>
              <w:rPr>
                <w:color w:val="000000" w:themeColor="text1"/>
                <w:sz w:val="13"/>
                <w:szCs w:val="13"/>
              </w:rPr>
            </w:pPr>
            <w:r w:rsidRPr="00A14BA4">
              <w:rPr>
                <w:sz w:val="13"/>
                <w:szCs w:val="13"/>
              </w:rPr>
              <w:t xml:space="preserve">247 </w:t>
            </w:r>
          </w:p>
        </w:tc>
        <w:tc>
          <w:tcPr>
            <w:tcW w:w="402" w:type="dxa"/>
            <w:tcBorders>
              <w:bottom w:val="single" w:sz="8" w:space="0" w:color="auto"/>
            </w:tcBorders>
            <w:shd w:val="clear" w:color="auto" w:fill="auto"/>
            <w:tcMar>
              <w:left w:w="0" w:type="dxa"/>
              <w:right w:w="28" w:type="dxa"/>
            </w:tcMar>
          </w:tcPr>
          <w:p w14:paraId="2BA06076" w14:textId="2C3D4E05" w:rsidR="00A14BA4" w:rsidRPr="00A14BA4" w:rsidRDefault="00A14BA4" w:rsidP="00A14BA4">
            <w:pPr>
              <w:pStyle w:val="af"/>
              <w:wordWrap/>
              <w:spacing w:line="216" w:lineRule="exact"/>
              <w:ind w:left="0" w:firstLineChars="0" w:firstLine="0"/>
              <w:jc w:val="right"/>
              <w:rPr>
                <w:color w:val="000000" w:themeColor="text1"/>
                <w:sz w:val="13"/>
                <w:szCs w:val="13"/>
              </w:rPr>
            </w:pPr>
            <w:r w:rsidRPr="00A14BA4">
              <w:rPr>
                <w:sz w:val="13"/>
                <w:szCs w:val="13"/>
              </w:rPr>
              <w:t xml:space="preserve">20 </w:t>
            </w:r>
          </w:p>
        </w:tc>
        <w:tc>
          <w:tcPr>
            <w:tcW w:w="402" w:type="dxa"/>
            <w:tcBorders>
              <w:bottom w:val="single" w:sz="8" w:space="0" w:color="auto"/>
              <w:right w:val="single" w:sz="4" w:space="0" w:color="auto"/>
            </w:tcBorders>
            <w:shd w:val="clear" w:color="auto" w:fill="auto"/>
            <w:tcMar>
              <w:left w:w="0" w:type="dxa"/>
              <w:right w:w="28" w:type="dxa"/>
            </w:tcMar>
          </w:tcPr>
          <w:p w14:paraId="42A14BA2" w14:textId="24CF8E58" w:rsidR="00A14BA4" w:rsidRPr="00A14BA4" w:rsidRDefault="00A14BA4" w:rsidP="00A14BA4">
            <w:pPr>
              <w:pStyle w:val="af"/>
              <w:wordWrap/>
              <w:spacing w:line="216" w:lineRule="exact"/>
              <w:ind w:left="0" w:firstLineChars="0" w:firstLine="0"/>
              <w:jc w:val="right"/>
              <w:rPr>
                <w:color w:val="000000" w:themeColor="text1"/>
                <w:sz w:val="13"/>
                <w:szCs w:val="13"/>
              </w:rPr>
            </w:pPr>
            <w:r w:rsidRPr="00A14BA4">
              <w:rPr>
                <w:sz w:val="13"/>
                <w:szCs w:val="13"/>
              </w:rPr>
              <w:t xml:space="preserve">416 </w:t>
            </w:r>
          </w:p>
        </w:tc>
        <w:tc>
          <w:tcPr>
            <w:tcW w:w="402" w:type="dxa"/>
            <w:tcBorders>
              <w:left w:val="single" w:sz="4" w:space="0" w:color="auto"/>
              <w:bottom w:val="single" w:sz="8" w:space="0" w:color="auto"/>
            </w:tcBorders>
            <w:shd w:val="clear" w:color="auto" w:fill="auto"/>
            <w:tcMar>
              <w:left w:w="0" w:type="dxa"/>
              <w:right w:w="28" w:type="dxa"/>
            </w:tcMar>
          </w:tcPr>
          <w:p w14:paraId="40DF6B9B" w14:textId="61234F27" w:rsidR="00A14BA4" w:rsidRPr="00A14BA4" w:rsidRDefault="00A14BA4" w:rsidP="00A14BA4">
            <w:pPr>
              <w:pStyle w:val="af"/>
              <w:wordWrap/>
              <w:spacing w:line="216" w:lineRule="exact"/>
              <w:ind w:left="0" w:firstLineChars="0" w:firstLine="0"/>
              <w:jc w:val="right"/>
              <w:rPr>
                <w:color w:val="000000" w:themeColor="text1"/>
                <w:sz w:val="13"/>
                <w:szCs w:val="13"/>
              </w:rPr>
            </w:pPr>
            <w:r w:rsidRPr="00A14BA4">
              <w:rPr>
                <w:sz w:val="13"/>
                <w:szCs w:val="13"/>
              </w:rPr>
              <w:t>35.8%</w:t>
            </w:r>
          </w:p>
        </w:tc>
        <w:tc>
          <w:tcPr>
            <w:tcW w:w="402" w:type="dxa"/>
            <w:tcBorders>
              <w:bottom w:val="single" w:sz="8" w:space="0" w:color="auto"/>
            </w:tcBorders>
            <w:shd w:val="clear" w:color="auto" w:fill="auto"/>
            <w:tcMar>
              <w:left w:w="0" w:type="dxa"/>
              <w:right w:w="28" w:type="dxa"/>
            </w:tcMar>
          </w:tcPr>
          <w:p w14:paraId="562FE669" w14:textId="7FB9FF1A" w:rsidR="00A14BA4" w:rsidRPr="00A14BA4" w:rsidRDefault="00A14BA4" w:rsidP="00A14BA4">
            <w:pPr>
              <w:pStyle w:val="af"/>
              <w:wordWrap/>
              <w:spacing w:line="216" w:lineRule="exact"/>
              <w:ind w:left="0" w:firstLineChars="0" w:firstLine="0"/>
              <w:jc w:val="right"/>
              <w:rPr>
                <w:color w:val="000000" w:themeColor="text1"/>
                <w:sz w:val="13"/>
                <w:szCs w:val="13"/>
              </w:rPr>
            </w:pPr>
            <w:r w:rsidRPr="00A14BA4">
              <w:rPr>
                <w:sz w:val="13"/>
                <w:szCs w:val="13"/>
              </w:rPr>
              <w:t>59.4%</w:t>
            </w:r>
          </w:p>
        </w:tc>
        <w:tc>
          <w:tcPr>
            <w:tcW w:w="403" w:type="dxa"/>
            <w:tcBorders>
              <w:bottom w:val="single" w:sz="8" w:space="0" w:color="auto"/>
              <w:right w:val="single" w:sz="8" w:space="0" w:color="auto"/>
            </w:tcBorders>
            <w:tcMar>
              <w:left w:w="0" w:type="dxa"/>
              <w:right w:w="28" w:type="dxa"/>
            </w:tcMar>
          </w:tcPr>
          <w:p w14:paraId="06A72077" w14:textId="4A6E3E43" w:rsidR="00A14BA4" w:rsidRPr="00A14BA4" w:rsidRDefault="00A14BA4" w:rsidP="00A14BA4">
            <w:pPr>
              <w:pStyle w:val="af"/>
              <w:wordWrap/>
              <w:spacing w:line="216" w:lineRule="exact"/>
              <w:ind w:left="0" w:firstLineChars="0" w:firstLine="0"/>
              <w:jc w:val="right"/>
              <w:rPr>
                <w:color w:val="000000" w:themeColor="text1"/>
                <w:sz w:val="13"/>
                <w:szCs w:val="13"/>
              </w:rPr>
            </w:pPr>
            <w:r w:rsidRPr="00A14BA4">
              <w:rPr>
                <w:sz w:val="13"/>
                <w:szCs w:val="13"/>
              </w:rPr>
              <w:t>4.8%</w:t>
            </w:r>
          </w:p>
        </w:tc>
      </w:tr>
    </w:tbl>
    <w:p w14:paraId="7AB768DE" w14:textId="77777777" w:rsidR="001A67E1" w:rsidRPr="006B00C0" w:rsidRDefault="001A67E1" w:rsidP="001A67E1">
      <w:pPr>
        <w:pStyle w:val="a9"/>
        <w:spacing w:line="240" w:lineRule="exact"/>
        <w:ind w:left="176" w:hanging="176"/>
        <w:rPr>
          <w:rFonts w:eastAsiaTheme="minorEastAsia" w:cs="Times New Roman"/>
          <w:color w:val="000000" w:themeColor="text1"/>
        </w:rPr>
      </w:pPr>
    </w:p>
    <w:p w14:paraId="693F15FD" w14:textId="77777777" w:rsidR="001A67E1" w:rsidRPr="006B00C0" w:rsidRDefault="001A67E1" w:rsidP="001A67E1">
      <w:pPr>
        <w:pStyle w:val="af"/>
        <w:spacing w:line="240" w:lineRule="auto"/>
        <w:rPr>
          <w:rFonts w:eastAsiaTheme="minorEastAsia"/>
          <w:color w:val="000000" w:themeColor="text1"/>
          <w:sz w:val="22"/>
          <w:szCs w:val="22"/>
        </w:rPr>
      </w:pPr>
      <w:r w:rsidRPr="006B00C0">
        <w:rPr>
          <w:rFonts w:eastAsiaTheme="minorEastAsia"/>
          <w:color w:val="000000" w:themeColor="text1"/>
        </w:rPr>
        <w:br w:type="page"/>
      </w:r>
    </w:p>
    <w:p w14:paraId="343B892A" w14:textId="77777777" w:rsidR="001A67E1" w:rsidRPr="006B00C0" w:rsidRDefault="001A67E1" w:rsidP="001A67E1">
      <w:pPr>
        <w:pStyle w:val="a9"/>
        <w:spacing w:line="240" w:lineRule="exact"/>
        <w:ind w:left="176" w:hanging="176"/>
        <w:rPr>
          <w:rFonts w:eastAsiaTheme="minorEastAsia" w:cs="Times New Roman"/>
          <w:color w:val="000000" w:themeColor="text1"/>
        </w:rPr>
      </w:pPr>
    </w:p>
    <w:p w14:paraId="6B09EC91" w14:textId="77777777" w:rsidR="001A67E1" w:rsidRPr="006B00C0" w:rsidRDefault="001A67E1" w:rsidP="001A67E1">
      <w:pPr>
        <w:pStyle w:val="af"/>
        <w:spacing w:line="180" w:lineRule="exact"/>
        <w:ind w:left="196" w:hanging="196"/>
        <w:rPr>
          <w:rFonts w:eastAsiaTheme="minorEastAsia"/>
          <w:color w:val="000000" w:themeColor="text1"/>
          <w:sz w:val="20"/>
        </w:rPr>
      </w:pPr>
    </w:p>
    <w:tbl>
      <w:tblPr>
        <w:tblStyle w:val="af5"/>
        <w:tblW w:w="9067" w:type="dxa"/>
        <w:tblLayout w:type="fixed"/>
        <w:tblCellMar>
          <w:left w:w="57" w:type="dxa"/>
          <w:right w:w="57" w:type="dxa"/>
        </w:tblCellMar>
        <w:tblLook w:val="04A0" w:firstRow="1" w:lastRow="0" w:firstColumn="1" w:lastColumn="0" w:noHBand="0" w:noVBand="1"/>
      </w:tblPr>
      <w:tblGrid>
        <w:gridCol w:w="624"/>
        <w:gridCol w:w="402"/>
        <w:gridCol w:w="402"/>
        <w:gridCol w:w="402"/>
        <w:gridCol w:w="402"/>
        <w:gridCol w:w="402"/>
        <w:gridCol w:w="402"/>
        <w:gridCol w:w="402"/>
        <w:gridCol w:w="402"/>
        <w:gridCol w:w="402"/>
        <w:gridCol w:w="402"/>
        <w:gridCol w:w="402"/>
        <w:gridCol w:w="402"/>
        <w:gridCol w:w="402"/>
        <w:gridCol w:w="402"/>
        <w:gridCol w:w="402"/>
        <w:gridCol w:w="402"/>
        <w:gridCol w:w="402"/>
        <w:gridCol w:w="402"/>
        <w:gridCol w:w="402"/>
        <w:gridCol w:w="402"/>
        <w:gridCol w:w="403"/>
      </w:tblGrid>
      <w:tr w:rsidR="006B00C0" w:rsidRPr="006B00C0" w14:paraId="7A336427" w14:textId="77777777" w:rsidTr="00E84666">
        <w:tc>
          <w:tcPr>
            <w:tcW w:w="624" w:type="dxa"/>
            <w:vMerge w:val="restart"/>
            <w:tcBorders>
              <w:top w:val="single" w:sz="8" w:space="0" w:color="auto"/>
              <w:left w:val="single" w:sz="8" w:space="0" w:color="auto"/>
              <w:right w:val="single" w:sz="8" w:space="0" w:color="auto"/>
            </w:tcBorders>
            <w:shd w:val="clear" w:color="auto" w:fill="DEEAF6" w:themeFill="accent1" w:themeFillTint="33"/>
            <w:tcMar>
              <w:right w:w="57" w:type="dxa"/>
            </w:tcMar>
          </w:tcPr>
          <w:p w14:paraId="76C56E7C"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p>
        </w:tc>
        <w:tc>
          <w:tcPr>
            <w:tcW w:w="2814" w:type="dxa"/>
            <w:gridSpan w:val="7"/>
            <w:tcBorders>
              <w:top w:val="single" w:sz="8" w:space="0" w:color="auto"/>
              <w:left w:val="single" w:sz="8" w:space="0" w:color="auto"/>
              <w:right w:val="single" w:sz="8" w:space="0" w:color="auto"/>
            </w:tcBorders>
            <w:shd w:val="clear" w:color="auto" w:fill="DEEAF6" w:themeFill="accent1" w:themeFillTint="33"/>
            <w:tcMar>
              <w:right w:w="57" w:type="dxa"/>
            </w:tcMar>
          </w:tcPr>
          <w:p w14:paraId="0F2C75F9" w14:textId="77777777" w:rsidR="001A67E1" w:rsidRPr="006B00C0" w:rsidRDefault="001A67E1" w:rsidP="00E430FC">
            <w:pPr>
              <w:pStyle w:val="af"/>
              <w:wordWrap/>
              <w:spacing w:line="216" w:lineRule="exact"/>
              <w:ind w:left="0" w:firstLineChars="0" w:firstLine="0"/>
              <w:jc w:val="center"/>
              <w:rPr>
                <w:rFonts w:eastAsiaTheme="minorEastAsia"/>
                <w:b/>
                <w:color w:val="000000" w:themeColor="text1"/>
                <w:sz w:val="13"/>
                <w:szCs w:val="13"/>
              </w:rPr>
            </w:pPr>
            <w:r w:rsidRPr="006B00C0">
              <w:rPr>
                <w:rFonts w:eastAsiaTheme="minorEastAsia" w:hint="eastAsia"/>
                <w:b/>
                <w:color w:val="000000" w:themeColor="text1"/>
                <w:sz w:val="13"/>
                <w:szCs w:val="13"/>
              </w:rPr>
              <w:t>富山県</w:t>
            </w:r>
          </w:p>
        </w:tc>
        <w:tc>
          <w:tcPr>
            <w:tcW w:w="2814" w:type="dxa"/>
            <w:gridSpan w:val="7"/>
            <w:tcBorders>
              <w:top w:val="single" w:sz="8" w:space="0" w:color="auto"/>
              <w:left w:val="single" w:sz="8" w:space="0" w:color="auto"/>
              <w:right w:val="single" w:sz="8" w:space="0" w:color="auto"/>
            </w:tcBorders>
            <w:shd w:val="clear" w:color="auto" w:fill="DEEAF6" w:themeFill="accent1" w:themeFillTint="33"/>
          </w:tcPr>
          <w:p w14:paraId="37B68CBA" w14:textId="77777777" w:rsidR="001A67E1" w:rsidRPr="006B00C0" w:rsidRDefault="001A67E1" w:rsidP="00E430FC">
            <w:pPr>
              <w:pStyle w:val="af"/>
              <w:wordWrap/>
              <w:spacing w:line="216" w:lineRule="exact"/>
              <w:ind w:left="0" w:firstLineChars="0" w:firstLine="0"/>
              <w:jc w:val="center"/>
              <w:rPr>
                <w:rFonts w:eastAsiaTheme="minorEastAsia"/>
                <w:b/>
                <w:color w:val="000000" w:themeColor="text1"/>
                <w:sz w:val="13"/>
                <w:szCs w:val="13"/>
              </w:rPr>
            </w:pPr>
            <w:r w:rsidRPr="006B00C0">
              <w:rPr>
                <w:rFonts w:eastAsiaTheme="minorEastAsia" w:hint="eastAsia"/>
                <w:b/>
                <w:color w:val="000000" w:themeColor="text1"/>
                <w:sz w:val="13"/>
                <w:szCs w:val="13"/>
              </w:rPr>
              <w:t>石川県</w:t>
            </w:r>
          </w:p>
        </w:tc>
        <w:tc>
          <w:tcPr>
            <w:tcW w:w="2815" w:type="dxa"/>
            <w:gridSpan w:val="7"/>
            <w:tcBorders>
              <w:top w:val="single" w:sz="8" w:space="0" w:color="auto"/>
              <w:left w:val="single" w:sz="8" w:space="0" w:color="auto"/>
              <w:right w:val="single" w:sz="8" w:space="0" w:color="auto"/>
            </w:tcBorders>
            <w:shd w:val="clear" w:color="auto" w:fill="DEEAF6" w:themeFill="accent1" w:themeFillTint="33"/>
          </w:tcPr>
          <w:p w14:paraId="7141890B" w14:textId="77777777" w:rsidR="001A67E1" w:rsidRPr="006B00C0" w:rsidRDefault="001A67E1" w:rsidP="00E430FC">
            <w:pPr>
              <w:pStyle w:val="af"/>
              <w:wordWrap/>
              <w:spacing w:line="216" w:lineRule="exact"/>
              <w:ind w:left="0" w:firstLineChars="0" w:firstLine="0"/>
              <w:jc w:val="center"/>
              <w:rPr>
                <w:rFonts w:eastAsiaTheme="minorEastAsia"/>
                <w:b/>
                <w:color w:val="000000" w:themeColor="text1"/>
                <w:sz w:val="13"/>
                <w:szCs w:val="13"/>
              </w:rPr>
            </w:pPr>
            <w:r w:rsidRPr="006B00C0">
              <w:rPr>
                <w:rFonts w:eastAsiaTheme="minorEastAsia" w:hint="eastAsia"/>
                <w:b/>
                <w:color w:val="000000" w:themeColor="text1"/>
                <w:sz w:val="13"/>
                <w:szCs w:val="13"/>
              </w:rPr>
              <w:t>福井県</w:t>
            </w:r>
          </w:p>
        </w:tc>
      </w:tr>
      <w:tr w:rsidR="006B00C0" w:rsidRPr="006B00C0" w14:paraId="70974394" w14:textId="77777777" w:rsidTr="00E84666">
        <w:tc>
          <w:tcPr>
            <w:tcW w:w="624" w:type="dxa"/>
            <w:vMerge/>
            <w:tcBorders>
              <w:left w:val="single" w:sz="8" w:space="0" w:color="auto"/>
              <w:right w:val="single" w:sz="8" w:space="0" w:color="auto"/>
            </w:tcBorders>
            <w:shd w:val="clear" w:color="auto" w:fill="DEEAF6" w:themeFill="accent1" w:themeFillTint="33"/>
            <w:tcMar>
              <w:right w:w="57" w:type="dxa"/>
            </w:tcMar>
          </w:tcPr>
          <w:p w14:paraId="2096216F"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p>
        </w:tc>
        <w:tc>
          <w:tcPr>
            <w:tcW w:w="1608" w:type="dxa"/>
            <w:gridSpan w:val="4"/>
            <w:tcBorders>
              <w:left w:val="single" w:sz="8" w:space="0" w:color="auto"/>
            </w:tcBorders>
            <w:shd w:val="clear" w:color="auto" w:fill="DEEAF6" w:themeFill="accent1" w:themeFillTint="33"/>
            <w:tcMar>
              <w:right w:w="57" w:type="dxa"/>
            </w:tcMar>
          </w:tcPr>
          <w:p w14:paraId="3A8D5D24"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件数</w:t>
            </w:r>
          </w:p>
        </w:tc>
        <w:tc>
          <w:tcPr>
            <w:tcW w:w="1206" w:type="dxa"/>
            <w:gridSpan w:val="3"/>
            <w:tcBorders>
              <w:right w:val="single" w:sz="8" w:space="0" w:color="auto"/>
            </w:tcBorders>
            <w:shd w:val="clear" w:color="auto" w:fill="DEEAF6" w:themeFill="accent1" w:themeFillTint="33"/>
          </w:tcPr>
          <w:p w14:paraId="5C3B024C"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構成割合</w:t>
            </w:r>
          </w:p>
        </w:tc>
        <w:tc>
          <w:tcPr>
            <w:tcW w:w="1608" w:type="dxa"/>
            <w:gridSpan w:val="4"/>
            <w:tcBorders>
              <w:left w:val="single" w:sz="8" w:space="0" w:color="auto"/>
            </w:tcBorders>
            <w:shd w:val="clear" w:color="auto" w:fill="DEEAF6" w:themeFill="accent1" w:themeFillTint="33"/>
          </w:tcPr>
          <w:p w14:paraId="5ED3FDBE"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件数</w:t>
            </w:r>
          </w:p>
        </w:tc>
        <w:tc>
          <w:tcPr>
            <w:tcW w:w="1206" w:type="dxa"/>
            <w:gridSpan w:val="3"/>
            <w:tcBorders>
              <w:right w:val="single" w:sz="8" w:space="0" w:color="auto"/>
            </w:tcBorders>
            <w:shd w:val="clear" w:color="auto" w:fill="DEEAF6" w:themeFill="accent1" w:themeFillTint="33"/>
          </w:tcPr>
          <w:p w14:paraId="05BA3D97"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構成割合</w:t>
            </w:r>
          </w:p>
        </w:tc>
        <w:tc>
          <w:tcPr>
            <w:tcW w:w="1608" w:type="dxa"/>
            <w:gridSpan w:val="4"/>
            <w:tcBorders>
              <w:left w:val="single" w:sz="8" w:space="0" w:color="auto"/>
            </w:tcBorders>
            <w:shd w:val="clear" w:color="auto" w:fill="DEEAF6" w:themeFill="accent1" w:themeFillTint="33"/>
          </w:tcPr>
          <w:p w14:paraId="54D97BFB"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件数</w:t>
            </w:r>
          </w:p>
        </w:tc>
        <w:tc>
          <w:tcPr>
            <w:tcW w:w="1207" w:type="dxa"/>
            <w:gridSpan w:val="3"/>
            <w:tcBorders>
              <w:right w:val="single" w:sz="8" w:space="0" w:color="auto"/>
            </w:tcBorders>
            <w:shd w:val="clear" w:color="auto" w:fill="DEEAF6" w:themeFill="accent1" w:themeFillTint="33"/>
          </w:tcPr>
          <w:p w14:paraId="367639E1"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構成割合</w:t>
            </w:r>
          </w:p>
        </w:tc>
      </w:tr>
      <w:tr w:rsidR="006B00C0" w:rsidRPr="006B00C0" w14:paraId="48E03595" w14:textId="77777777" w:rsidTr="00E84666">
        <w:tc>
          <w:tcPr>
            <w:tcW w:w="624" w:type="dxa"/>
            <w:vMerge/>
            <w:tcBorders>
              <w:left w:val="single" w:sz="8" w:space="0" w:color="auto"/>
              <w:bottom w:val="single" w:sz="4" w:space="0" w:color="auto"/>
              <w:right w:val="single" w:sz="8" w:space="0" w:color="auto"/>
            </w:tcBorders>
            <w:shd w:val="clear" w:color="auto" w:fill="DEEAF6" w:themeFill="accent1" w:themeFillTint="33"/>
            <w:tcMar>
              <w:right w:w="57" w:type="dxa"/>
            </w:tcMar>
          </w:tcPr>
          <w:p w14:paraId="7608729C"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p>
        </w:tc>
        <w:tc>
          <w:tcPr>
            <w:tcW w:w="402" w:type="dxa"/>
            <w:tcBorders>
              <w:left w:val="single" w:sz="8" w:space="0" w:color="auto"/>
              <w:bottom w:val="single" w:sz="4" w:space="0" w:color="auto"/>
            </w:tcBorders>
            <w:shd w:val="clear" w:color="auto" w:fill="DEEAF6" w:themeFill="accent1" w:themeFillTint="33"/>
            <w:tcMar>
              <w:left w:w="28" w:type="dxa"/>
              <w:right w:w="28" w:type="dxa"/>
            </w:tcMar>
            <w:vAlign w:val="center"/>
          </w:tcPr>
          <w:p w14:paraId="3D21AF9A"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505A7432"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3928866B"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62B9920F"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合計</w:t>
            </w:r>
          </w:p>
        </w:tc>
        <w:tc>
          <w:tcPr>
            <w:tcW w:w="402" w:type="dxa"/>
            <w:tcBorders>
              <w:bottom w:val="single" w:sz="4" w:space="0" w:color="auto"/>
            </w:tcBorders>
            <w:shd w:val="clear" w:color="auto" w:fill="DEEAF6" w:themeFill="accent1" w:themeFillTint="33"/>
            <w:tcMar>
              <w:left w:w="28" w:type="dxa"/>
              <w:right w:w="28" w:type="dxa"/>
            </w:tcMar>
            <w:vAlign w:val="center"/>
          </w:tcPr>
          <w:p w14:paraId="04252577"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201AFBCE"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right w:val="single" w:sz="8" w:space="0" w:color="auto"/>
            </w:tcBorders>
            <w:shd w:val="clear" w:color="auto" w:fill="DEEAF6" w:themeFill="accent1" w:themeFillTint="33"/>
            <w:tcMar>
              <w:left w:w="28" w:type="dxa"/>
              <w:right w:w="28" w:type="dxa"/>
            </w:tcMar>
            <w:vAlign w:val="center"/>
          </w:tcPr>
          <w:p w14:paraId="463AE2CE"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left w:val="single" w:sz="8" w:space="0" w:color="auto"/>
              <w:bottom w:val="single" w:sz="4" w:space="0" w:color="auto"/>
            </w:tcBorders>
            <w:shd w:val="clear" w:color="auto" w:fill="DEEAF6" w:themeFill="accent1" w:themeFillTint="33"/>
            <w:tcMar>
              <w:left w:w="28" w:type="dxa"/>
              <w:right w:w="28" w:type="dxa"/>
            </w:tcMar>
            <w:vAlign w:val="center"/>
          </w:tcPr>
          <w:p w14:paraId="5C1BD1ED"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325149D0"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73898CCC"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7EEB5EF3"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合計</w:t>
            </w:r>
          </w:p>
        </w:tc>
        <w:tc>
          <w:tcPr>
            <w:tcW w:w="402" w:type="dxa"/>
            <w:tcBorders>
              <w:bottom w:val="single" w:sz="4" w:space="0" w:color="auto"/>
            </w:tcBorders>
            <w:shd w:val="clear" w:color="auto" w:fill="DEEAF6" w:themeFill="accent1" w:themeFillTint="33"/>
            <w:tcMar>
              <w:left w:w="28" w:type="dxa"/>
              <w:right w:w="28" w:type="dxa"/>
            </w:tcMar>
            <w:vAlign w:val="center"/>
          </w:tcPr>
          <w:p w14:paraId="26A67F66"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5C722DEA"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right w:val="single" w:sz="8" w:space="0" w:color="auto"/>
            </w:tcBorders>
            <w:shd w:val="clear" w:color="auto" w:fill="DEEAF6" w:themeFill="accent1" w:themeFillTint="33"/>
            <w:tcMar>
              <w:left w:w="28" w:type="dxa"/>
              <w:right w:w="28" w:type="dxa"/>
            </w:tcMar>
            <w:vAlign w:val="center"/>
          </w:tcPr>
          <w:p w14:paraId="23585D40"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left w:val="single" w:sz="8" w:space="0" w:color="auto"/>
              <w:bottom w:val="single" w:sz="4" w:space="0" w:color="auto"/>
            </w:tcBorders>
            <w:shd w:val="clear" w:color="auto" w:fill="DEEAF6" w:themeFill="accent1" w:themeFillTint="33"/>
            <w:tcMar>
              <w:left w:w="28" w:type="dxa"/>
              <w:right w:w="28" w:type="dxa"/>
            </w:tcMar>
            <w:vAlign w:val="center"/>
          </w:tcPr>
          <w:p w14:paraId="0FFE21AA"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235E4031"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71D14B93"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bottom w:val="single" w:sz="4" w:space="0" w:color="auto"/>
              <w:right w:val="single" w:sz="4" w:space="0" w:color="auto"/>
            </w:tcBorders>
            <w:shd w:val="clear" w:color="auto" w:fill="DEEAF6" w:themeFill="accent1" w:themeFillTint="33"/>
            <w:tcMar>
              <w:left w:w="28" w:type="dxa"/>
              <w:right w:w="28" w:type="dxa"/>
            </w:tcMar>
            <w:vAlign w:val="center"/>
          </w:tcPr>
          <w:p w14:paraId="054D33F4"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合計</w:t>
            </w:r>
          </w:p>
        </w:tc>
        <w:tc>
          <w:tcPr>
            <w:tcW w:w="402" w:type="dxa"/>
            <w:tcBorders>
              <w:left w:val="single" w:sz="4" w:space="0" w:color="auto"/>
              <w:bottom w:val="single" w:sz="4" w:space="0" w:color="auto"/>
            </w:tcBorders>
            <w:shd w:val="clear" w:color="auto" w:fill="DEEAF6" w:themeFill="accent1" w:themeFillTint="33"/>
            <w:tcMar>
              <w:left w:w="28" w:type="dxa"/>
              <w:right w:w="28" w:type="dxa"/>
            </w:tcMar>
            <w:vAlign w:val="center"/>
          </w:tcPr>
          <w:p w14:paraId="7DCEBA54"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7ECF2C89"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3" w:type="dxa"/>
            <w:tcBorders>
              <w:bottom w:val="single" w:sz="4" w:space="0" w:color="auto"/>
              <w:right w:val="single" w:sz="8" w:space="0" w:color="auto"/>
            </w:tcBorders>
            <w:shd w:val="clear" w:color="auto" w:fill="DEEAF6" w:themeFill="accent1" w:themeFillTint="33"/>
            <w:tcMar>
              <w:left w:w="28" w:type="dxa"/>
              <w:right w:w="28" w:type="dxa"/>
            </w:tcMar>
            <w:vAlign w:val="center"/>
          </w:tcPr>
          <w:p w14:paraId="6CEC8611"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r>
      <w:tr w:rsidR="006B00C0" w:rsidRPr="006B00C0" w14:paraId="31656C93" w14:textId="77777777" w:rsidTr="00E84666">
        <w:tc>
          <w:tcPr>
            <w:tcW w:w="624" w:type="dxa"/>
            <w:tcBorders>
              <w:left w:val="single" w:sz="8" w:space="0" w:color="auto"/>
              <w:bottom w:val="nil"/>
              <w:right w:val="single" w:sz="8" w:space="0" w:color="auto"/>
            </w:tcBorders>
            <w:shd w:val="clear" w:color="auto" w:fill="auto"/>
            <w:tcMar>
              <w:right w:w="57" w:type="dxa"/>
            </w:tcMar>
          </w:tcPr>
          <w:p w14:paraId="5C747543"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24</w:t>
            </w:r>
            <w:r w:rsidRPr="006B00C0">
              <w:rPr>
                <w:rFonts w:hint="eastAsia"/>
                <w:color w:val="000000" w:themeColor="text1"/>
                <w:sz w:val="13"/>
                <w:szCs w:val="13"/>
              </w:rPr>
              <w:t>年</w:t>
            </w:r>
          </w:p>
        </w:tc>
        <w:tc>
          <w:tcPr>
            <w:tcW w:w="402" w:type="dxa"/>
            <w:tcBorders>
              <w:left w:val="single" w:sz="8" w:space="0" w:color="auto"/>
              <w:bottom w:val="nil"/>
            </w:tcBorders>
            <w:tcMar>
              <w:left w:w="0" w:type="dxa"/>
              <w:right w:w="28" w:type="dxa"/>
            </w:tcMar>
            <w:vAlign w:val="center"/>
          </w:tcPr>
          <w:p w14:paraId="7AC366E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bottom w:val="nil"/>
            </w:tcBorders>
            <w:shd w:val="clear" w:color="auto" w:fill="auto"/>
            <w:tcMar>
              <w:left w:w="0" w:type="dxa"/>
              <w:right w:w="28" w:type="dxa"/>
            </w:tcMar>
            <w:vAlign w:val="center"/>
          </w:tcPr>
          <w:p w14:paraId="354F846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bottom w:val="nil"/>
              <w:tr2bl w:val="single" w:sz="4" w:space="0" w:color="auto"/>
            </w:tcBorders>
            <w:shd w:val="clear" w:color="auto" w:fill="auto"/>
            <w:tcMar>
              <w:left w:w="0" w:type="dxa"/>
              <w:right w:w="28" w:type="dxa"/>
            </w:tcMar>
            <w:vAlign w:val="center"/>
          </w:tcPr>
          <w:p w14:paraId="4697778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bottom w:val="nil"/>
            </w:tcBorders>
            <w:shd w:val="clear" w:color="auto" w:fill="auto"/>
            <w:tcMar>
              <w:left w:w="0" w:type="dxa"/>
              <w:right w:w="28" w:type="dxa"/>
            </w:tcMar>
            <w:vAlign w:val="center"/>
          </w:tcPr>
          <w:p w14:paraId="3BD23A0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bottom w:val="nil"/>
            </w:tcBorders>
            <w:shd w:val="clear" w:color="auto" w:fill="auto"/>
            <w:tcMar>
              <w:left w:w="0" w:type="dxa"/>
              <w:right w:w="28" w:type="dxa"/>
            </w:tcMar>
            <w:vAlign w:val="center"/>
          </w:tcPr>
          <w:p w14:paraId="0B092EA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bottom w:val="nil"/>
            </w:tcBorders>
            <w:shd w:val="clear" w:color="auto" w:fill="auto"/>
            <w:tcMar>
              <w:left w:w="0" w:type="dxa"/>
              <w:right w:w="28" w:type="dxa"/>
            </w:tcMar>
            <w:vAlign w:val="center"/>
          </w:tcPr>
          <w:p w14:paraId="7A4EBBA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bottom w:val="nil"/>
              <w:right w:val="single" w:sz="8" w:space="0" w:color="auto"/>
              <w:tr2bl w:val="single" w:sz="4" w:space="0" w:color="auto"/>
            </w:tcBorders>
            <w:shd w:val="clear" w:color="auto" w:fill="auto"/>
            <w:tcMar>
              <w:left w:w="0" w:type="dxa"/>
              <w:right w:w="28" w:type="dxa"/>
            </w:tcMar>
            <w:vAlign w:val="center"/>
          </w:tcPr>
          <w:p w14:paraId="398164A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left w:val="single" w:sz="8" w:space="0" w:color="auto"/>
              <w:bottom w:val="nil"/>
              <w:tr2bl w:val="nil"/>
            </w:tcBorders>
            <w:tcMar>
              <w:left w:w="0" w:type="dxa"/>
              <w:right w:w="28" w:type="dxa"/>
            </w:tcMar>
            <w:vAlign w:val="center"/>
          </w:tcPr>
          <w:p w14:paraId="33FF786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bottom w:val="nil"/>
              <w:tr2bl w:val="nil"/>
            </w:tcBorders>
            <w:tcMar>
              <w:left w:w="0" w:type="dxa"/>
              <w:right w:w="28" w:type="dxa"/>
            </w:tcMar>
            <w:vAlign w:val="center"/>
          </w:tcPr>
          <w:p w14:paraId="6ABA7BB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bottom w:val="nil"/>
              <w:tr2bl w:val="single" w:sz="4" w:space="0" w:color="auto"/>
            </w:tcBorders>
            <w:tcMar>
              <w:left w:w="0" w:type="dxa"/>
              <w:right w:w="28" w:type="dxa"/>
            </w:tcMar>
            <w:vAlign w:val="center"/>
          </w:tcPr>
          <w:p w14:paraId="0F2981E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bottom w:val="nil"/>
              <w:tr2bl w:val="nil"/>
            </w:tcBorders>
            <w:tcMar>
              <w:left w:w="0" w:type="dxa"/>
              <w:right w:w="28" w:type="dxa"/>
            </w:tcMar>
            <w:vAlign w:val="center"/>
          </w:tcPr>
          <w:p w14:paraId="4668A9D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w:t>
            </w:r>
          </w:p>
        </w:tc>
        <w:tc>
          <w:tcPr>
            <w:tcW w:w="402" w:type="dxa"/>
            <w:tcBorders>
              <w:bottom w:val="nil"/>
              <w:tr2bl w:val="nil"/>
            </w:tcBorders>
            <w:tcMar>
              <w:left w:w="0" w:type="dxa"/>
              <w:right w:w="28" w:type="dxa"/>
            </w:tcMar>
            <w:vAlign w:val="center"/>
          </w:tcPr>
          <w:p w14:paraId="3848AF2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pacing w:val="-4"/>
                <w:sz w:val="13"/>
                <w:szCs w:val="13"/>
              </w:rPr>
            </w:pPr>
            <w:r w:rsidRPr="006B00C0">
              <w:rPr>
                <w:color w:val="000000" w:themeColor="text1"/>
                <w:sz w:val="13"/>
                <w:szCs w:val="13"/>
              </w:rPr>
              <w:t>77.8%</w:t>
            </w:r>
          </w:p>
        </w:tc>
        <w:tc>
          <w:tcPr>
            <w:tcW w:w="402" w:type="dxa"/>
            <w:tcBorders>
              <w:bottom w:val="nil"/>
              <w:tr2bl w:val="nil"/>
            </w:tcBorders>
            <w:tcMar>
              <w:left w:w="0" w:type="dxa"/>
              <w:right w:w="28" w:type="dxa"/>
            </w:tcMar>
            <w:vAlign w:val="center"/>
          </w:tcPr>
          <w:p w14:paraId="5773D29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22.2%</w:t>
            </w:r>
          </w:p>
        </w:tc>
        <w:tc>
          <w:tcPr>
            <w:tcW w:w="402" w:type="dxa"/>
            <w:tcBorders>
              <w:bottom w:val="nil"/>
              <w:right w:val="single" w:sz="8" w:space="0" w:color="auto"/>
              <w:tr2bl w:val="single" w:sz="4" w:space="0" w:color="auto"/>
            </w:tcBorders>
            <w:tcMar>
              <w:left w:w="0" w:type="dxa"/>
              <w:right w:w="28" w:type="dxa"/>
            </w:tcMar>
            <w:vAlign w:val="center"/>
          </w:tcPr>
          <w:p w14:paraId="1162D4E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left w:val="single" w:sz="8" w:space="0" w:color="auto"/>
              <w:bottom w:val="nil"/>
              <w:tr2bl w:val="nil"/>
            </w:tcBorders>
            <w:tcMar>
              <w:left w:w="0" w:type="dxa"/>
              <w:right w:w="28" w:type="dxa"/>
            </w:tcMar>
            <w:vAlign w:val="center"/>
          </w:tcPr>
          <w:p w14:paraId="178D966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bottom w:val="nil"/>
              <w:tr2bl w:val="nil"/>
            </w:tcBorders>
            <w:tcMar>
              <w:left w:w="0" w:type="dxa"/>
              <w:right w:w="28" w:type="dxa"/>
            </w:tcMar>
            <w:vAlign w:val="center"/>
          </w:tcPr>
          <w:p w14:paraId="2DCFBF0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bottom w:val="nil"/>
              <w:tr2bl w:val="single" w:sz="4" w:space="0" w:color="auto"/>
            </w:tcBorders>
            <w:shd w:val="clear" w:color="auto" w:fill="auto"/>
            <w:tcMar>
              <w:left w:w="0" w:type="dxa"/>
              <w:right w:w="28" w:type="dxa"/>
            </w:tcMar>
            <w:vAlign w:val="center"/>
          </w:tcPr>
          <w:p w14:paraId="15DFCEE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bottom w:val="nil"/>
              <w:right w:val="single" w:sz="4" w:space="0" w:color="auto"/>
              <w:tr2bl w:val="nil"/>
            </w:tcBorders>
            <w:shd w:val="clear" w:color="auto" w:fill="auto"/>
            <w:tcMar>
              <w:left w:w="0" w:type="dxa"/>
              <w:right w:w="28" w:type="dxa"/>
            </w:tcMar>
            <w:vAlign w:val="center"/>
          </w:tcPr>
          <w:p w14:paraId="461039B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left w:val="single" w:sz="4" w:space="0" w:color="auto"/>
              <w:bottom w:val="nil"/>
            </w:tcBorders>
            <w:shd w:val="clear" w:color="auto" w:fill="auto"/>
            <w:tcMar>
              <w:left w:w="0" w:type="dxa"/>
              <w:right w:w="28" w:type="dxa"/>
            </w:tcMar>
            <w:vAlign w:val="center"/>
          </w:tcPr>
          <w:p w14:paraId="7783399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pacing w:val="-4"/>
                <w:sz w:val="13"/>
                <w:szCs w:val="13"/>
              </w:rPr>
            </w:pPr>
            <w:r w:rsidRPr="006B00C0">
              <w:rPr>
                <w:color w:val="000000" w:themeColor="text1"/>
                <w:sz w:val="13"/>
                <w:szCs w:val="13"/>
              </w:rPr>
              <w:t>-</w:t>
            </w:r>
          </w:p>
        </w:tc>
        <w:tc>
          <w:tcPr>
            <w:tcW w:w="402" w:type="dxa"/>
            <w:tcBorders>
              <w:bottom w:val="nil"/>
            </w:tcBorders>
            <w:shd w:val="clear" w:color="auto" w:fill="auto"/>
            <w:tcMar>
              <w:left w:w="0" w:type="dxa"/>
              <w:right w:w="28" w:type="dxa"/>
            </w:tcMar>
            <w:vAlign w:val="center"/>
          </w:tcPr>
          <w:p w14:paraId="0044FEF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bottom w:val="nil"/>
              <w:right w:val="single" w:sz="8" w:space="0" w:color="auto"/>
              <w:tr2bl w:val="single" w:sz="4" w:space="0" w:color="auto"/>
            </w:tcBorders>
            <w:tcMar>
              <w:left w:w="0" w:type="dxa"/>
              <w:right w:w="28" w:type="dxa"/>
            </w:tcMar>
            <w:vAlign w:val="center"/>
          </w:tcPr>
          <w:p w14:paraId="71F7257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02843D0C" w14:textId="77777777" w:rsidTr="00E84666">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1B030E8F"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F523E8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DEEAF6" w:themeFill="accent1" w:themeFillTint="33"/>
            <w:tcMar>
              <w:left w:w="0" w:type="dxa"/>
              <w:right w:w="28" w:type="dxa"/>
            </w:tcMar>
            <w:vAlign w:val="center"/>
          </w:tcPr>
          <w:p w14:paraId="713635F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47C1D61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cBorders>
            <w:shd w:val="clear" w:color="auto" w:fill="DEEAF6" w:themeFill="accent1" w:themeFillTint="33"/>
            <w:tcMar>
              <w:left w:w="0" w:type="dxa"/>
              <w:right w:w="28" w:type="dxa"/>
            </w:tcMar>
            <w:vAlign w:val="center"/>
          </w:tcPr>
          <w:p w14:paraId="723E3BF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DEEAF6" w:themeFill="accent1" w:themeFillTint="33"/>
            <w:tcMar>
              <w:left w:w="0" w:type="dxa"/>
              <w:right w:w="28" w:type="dxa"/>
            </w:tcMar>
            <w:vAlign w:val="center"/>
          </w:tcPr>
          <w:p w14:paraId="589055B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3436252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1C3D104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nil"/>
            </w:tcBorders>
            <w:shd w:val="clear" w:color="auto" w:fill="DEEAF6" w:themeFill="accent1" w:themeFillTint="33"/>
            <w:tcMar>
              <w:left w:w="0" w:type="dxa"/>
              <w:right w:w="28" w:type="dxa"/>
            </w:tcMar>
            <w:vAlign w:val="center"/>
          </w:tcPr>
          <w:p w14:paraId="6DA75BD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bottom w:val="nil"/>
              <w:tr2bl w:val="nil"/>
            </w:tcBorders>
            <w:shd w:val="clear" w:color="auto" w:fill="DEEAF6" w:themeFill="accent1" w:themeFillTint="33"/>
            <w:tcMar>
              <w:left w:w="0" w:type="dxa"/>
              <w:right w:w="28" w:type="dxa"/>
            </w:tcMar>
            <w:vAlign w:val="center"/>
          </w:tcPr>
          <w:p w14:paraId="487A7F2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1E6DACC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nil"/>
            </w:tcBorders>
            <w:shd w:val="clear" w:color="auto" w:fill="DEEAF6" w:themeFill="accent1" w:themeFillTint="33"/>
            <w:tcMar>
              <w:left w:w="0" w:type="dxa"/>
              <w:right w:w="28" w:type="dxa"/>
            </w:tcMar>
            <w:vAlign w:val="center"/>
          </w:tcPr>
          <w:p w14:paraId="708B0AF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bottom w:val="nil"/>
              <w:tr2bl w:val="nil"/>
            </w:tcBorders>
            <w:shd w:val="clear" w:color="auto" w:fill="DEEAF6" w:themeFill="accent1" w:themeFillTint="33"/>
            <w:tcMar>
              <w:left w:w="0" w:type="dxa"/>
              <w:right w:w="28" w:type="dxa"/>
            </w:tcMar>
            <w:vAlign w:val="center"/>
          </w:tcPr>
          <w:p w14:paraId="212F8A8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r2bl w:val="nil"/>
            </w:tcBorders>
            <w:shd w:val="clear" w:color="auto" w:fill="DEEAF6" w:themeFill="accent1" w:themeFillTint="33"/>
            <w:tcMar>
              <w:left w:w="0" w:type="dxa"/>
              <w:right w:w="28" w:type="dxa"/>
            </w:tcMar>
            <w:vAlign w:val="center"/>
          </w:tcPr>
          <w:p w14:paraId="37E33CA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239BC9E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nil"/>
            </w:tcBorders>
            <w:shd w:val="clear" w:color="auto" w:fill="DEEAF6" w:themeFill="accent1" w:themeFillTint="33"/>
            <w:tcMar>
              <w:left w:w="0" w:type="dxa"/>
              <w:right w:w="28" w:type="dxa"/>
            </w:tcMar>
            <w:vAlign w:val="center"/>
          </w:tcPr>
          <w:p w14:paraId="2A9DBC4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r2bl w:val="nil"/>
            </w:tcBorders>
            <w:shd w:val="clear" w:color="auto" w:fill="DEEAF6" w:themeFill="accent1" w:themeFillTint="33"/>
            <w:tcMar>
              <w:left w:w="0" w:type="dxa"/>
              <w:right w:w="28" w:type="dxa"/>
            </w:tcMar>
            <w:vAlign w:val="center"/>
          </w:tcPr>
          <w:p w14:paraId="004D827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38937E7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4" w:space="0" w:color="auto"/>
              <w:tr2bl w:val="nil"/>
            </w:tcBorders>
            <w:shd w:val="clear" w:color="auto" w:fill="DEEAF6" w:themeFill="accent1" w:themeFillTint="33"/>
            <w:tcMar>
              <w:left w:w="0" w:type="dxa"/>
              <w:right w:w="28" w:type="dxa"/>
            </w:tcMar>
            <w:vAlign w:val="center"/>
          </w:tcPr>
          <w:p w14:paraId="0D67E75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6622AE6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5B88747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1CE7C52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2D496C54" w14:textId="77777777" w:rsidTr="00E84666">
        <w:tc>
          <w:tcPr>
            <w:tcW w:w="624" w:type="dxa"/>
            <w:tcBorders>
              <w:top w:val="nil"/>
              <w:left w:val="single" w:sz="8" w:space="0" w:color="auto"/>
              <w:bottom w:val="nil"/>
              <w:right w:val="single" w:sz="8" w:space="0" w:color="auto"/>
            </w:tcBorders>
            <w:shd w:val="clear" w:color="auto" w:fill="auto"/>
            <w:tcMar>
              <w:right w:w="57" w:type="dxa"/>
            </w:tcMar>
          </w:tcPr>
          <w:p w14:paraId="2626A5D7"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26</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33B4F09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auto"/>
            <w:tcMar>
              <w:left w:w="0" w:type="dxa"/>
              <w:right w:w="28" w:type="dxa"/>
            </w:tcMar>
            <w:vAlign w:val="center"/>
          </w:tcPr>
          <w:p w14:paraId="3F7EA64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r2bl w:val="single" w:sz="4" w:space="0" w:color="auto"/>
            </w:tcBorders>
            <w:shd w:val="clear" w:color="auto" w:fill="auto"/>
            <w:tcMar>
              <w:left w:w="0" w:type="dxa"/>
              <w:right w:w="28" w:type="dxa"/>
            </w:tcMar>
            <w:vAlign w:val="center"/>
          </w:tcPr>
          <w:p w14:paraId="78BDA7F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cBorders>
            <w:shd w:val="clear" w:color="auto" w:fill="auto"/>
            <w:tcMar>
              <w:left w:w="0" w:type="dxa"/>
              <w:right w:w="28" w:type="dxa"/>
            </w:tcMar>
            <w:vAlign w:val="center"/>
          </w:tcPr>
          <w:p w14:paraId="1EE1951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auto"/>
            <w:tcMar>
              <w:left w:w="0" w:type="dxa"/>
              <w:right w:w="28" w:type="dxa"/>
            </w:tcMar>
            <w:vAlign w:val="center"/>
          </w:tcPr>
          <w:p w14:paraId="4F21254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83.3%</w:t>
            </w:r>
          </w:p>
        </w:tc>
        <w:tc>
          <w:tcPr>
            <w:tcW w:w="402" w:type="dxa"/>
            <w:tcBorders>
              <w:top w:val="nil"/>
              <w:bottom w:val="nil"/>
            </w:tcBorders>
            <w:shd w:val="clear" w:color="auto" w:fill="auto"/>
            <w:tcMar>
              <w:left w:w="0" w:type="dxa"/>
              <w:right w:w="28" w:type="dxa"/>
            </w:tcMar>
            <w:vAlign w:val="center"/>
          </w:tcPr>
          <w:p w14:paraId="459F64F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16.7%</w:t>
            </w:r>
          </w:p>
        </w:tc>
        <w:tc>
          <w:tcPr>
            <w:tcW w:w="402" w:type="dxa"/>
            <w:tcBorders>
              <w:top w:val="nil"/>
              <w:bottom w:val="nil"/>
              <w:right w:val="single" w:sz="8" w:space="0" w:color="auto"/>
              <w:tr2bl w:val="single" w:sz="4" w:space="0" w:color="auto"/>
            </w:tcBorders>
            <w:shd w:val="clear" w:color="auto" w:fill="auto"/>
            <w:tcMar>
              <w:left w:w="0" w:type="dxa"/>
              <w:right w:w="28" w:type="dxa"/>
            </w:tcMar>
            <w:vAlign w:val="center"/>
          </w:tcPr>
          <w:p w14:paraId="0EF21C1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nil"/>
            </w:tcBorders>
            <w:tcMar>
              <w:left w:w="0" w:type="dxa"/>
              <w:right w:w="28" w:type="dxa"/>
            </w:tcMar>
            <w:vAlign w:val="center"/>
          </w:tcPr>
          <w:p w14:paraId="792CAAE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w:t>
            </w:r>
          </w:p>
        </w:tc>
        <w:tc>
          <w:tcPr>
            <w:tcW w:w="402" w:type="dxa"/>
            <w:tcBorders>
              <w:top w:val="nil"/>
              <w:bottom w:val="nil"/>
              <w:tr2bl w:val="nil"/>
            </w:tcBorders>
            <w:tcMar>
              <w:left w:w="0" w:type="dxa"/>
              <w:right w:w="28" w:type="dxa"/>
            </w:tcMar>
            <w:vAlign w:val="center"/>
          </w:tcPr>
          <w:p w14:paraId="41A5F04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r2bl w:val="single" w:sz="4" w:space="0" w:color="auto"/>
            </w:tcBorders>
            <w:tcMar>
              <w:left w:w="0" w:type="dxa"/>
              <w:right w:w="28" w:type="dxa"/>
            </w:tcMar>
            <w:vAlign w:val="center"/>
          </w:tcPr>
          <w:p w14:paraId="15FFDE3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nil"/>
            </w:tcBorders>
            <w:tcMar>
              <w:left w:w="0" w:type="dxa"/>
              <w:right w:w="28" w:type="dxa"/>
            </w:tcMar>
            <w:vAlign w:val="center"/>
          </w:tcPr>
          <w:p w14:paraId="13FB9DB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w:t>
            </w:r>
          </w:p>
        </w:tc>
        <w:tc>
          <w:tcPr>
            <w:tcW w:w="402" w:type="dxa"/>
            <w:tcBorders>
              <w:top w:val="nil"/>
              <w:bottom w:val="nil"/>
              <w:tr2bl w:val="nil"/>
            </w:tcBorders>
            <w:tcMar>
              <w:left w:w="0" w:type="dxa"/>
              <w:right w:w="28" w:type="dxa"/>
            </w:tcMar>
            <w:vAlign w:val="center"/>
          </w:tcPr>
          <w:p w14:paraId="36DE843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pacing w:val="-10"/>
                <w:sz w:val="13"/>
                <w:szCs w:val="13"/>
              </w:rPr>
            </w:pPr>
            <w:r w:rsidRPr="006B00C0">
              <w:rPr>
                <w:color w:val="000000" w:themeColor="text1"/>
                <w:spacing w:val="-4"/>
                <w:sz w:val="13"/>
                <w:szCs w:val="13"/>
              </w:rPr>
              <w:t>100.0%</w:t>
            </w:r>
          </w:p>
        </w:tc>
        <w:tc>
          <w:tcPr>
            <w:tcW w:w="402" w:type="dxa"/>
            <w:tcBorders>
              <w:top w:val="nil"/>
              <w:bottom w:val="nil"/>
              <w:tr2bl w:val="nil"/>
            </w:tcBorders>
            <w:tcMar>
              <w:left w:w="0" w:type="dxa"/>
              <w:right w:w="28" w:type="dxa"/>
            </w:tcMar>
            <w:vAlign w:val="center"/>
          </w:tcPr>
          <w:p w14:paraId="1183332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r2bl w:val="single" w:sz="4" w:space="0" w:color="auto"/>
            </w:tcBorders>
            <w:tcMar>
              <w:left w:w="0" w:type="dxa"/>
              <w:right w:w="28" w:type="dxa"/>
            </w:tcMar>
            <w:vAlign w:val="center"/>
          </w:tcPr>
          <w:p w14:paraId="714E651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nil"/>
            </w:tcBorders>
            <w:tcMar>
              <w:left w:w="0" w:type="dxa"/>
              <w:right w:w="28" w:type="dxa"/>
            </w:tcMar>
            <w:vAlign w:val="center"/>
          </w:tcPr>
          <w:p w14:paraId="6788075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w:t>
            </w:r>
          </w:p>
        </w:tc>
        <w:tc>
          <w:tcPr>
            <w:tcW w:w="402" w:type="dxa"/>
            <w:tcBorders>
              <w:top w:val="nil"/>
              <w:bottom w:val="nil"/>
              <w:tr2bl w:val="nil"/>
            </w:tcBorders>
            <w:tcMar>
              <w:left w:w="0" w:type="dxa"/>
              <w:right w:w="28" w:type="dxa"/>
            </w:tcMar>
            <w:vAlign w:val="center"/>
          </w:tcPr>
          <w:p w14:paraId="688F014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r2bl w:val="single" w:sz="4" w:space="0" w:color="auto"/>
            </w:tcBorders>
            <w:shd w:val="clear" w:color="auto" w:fill="auto"/>
            <w:tcMar>
              <w:left w:w="0" w:type="dxa"/>
              <w:right w:w="28" w:type="dxa"/>
            </w:tcMar>
            <w:vAlign w:val="center"/>
          </w:tcPr>
          <w:p w14:paraId="5131DF9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4" w:space="0" w:color="auto"/>
              <w:tr2bl w:val="nil"/>
            </w:tcBorders>
            <w:shd w:val="clear" w:color="auto" w:fill="auto"/>
            <w:tcMar>
              <w:left w:w="0" w:type="dxa"/>
              <w:right w:w="28" w:type="dxa"/>
            </w:tcMar>
            <w:vAlign w:val="center"/>
          </w:tcPr>
          <w:p w14:paraId="015C281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w:t>
            </w:r>
          </w:p>
        </w:tc>
        <w:tc>
          <w:tcPr>
            <w:tcW w:w="402" w:type="dxa"/>
            <w:tcBorders>
              <w:top w:val="nil"/>
              <w:left w:val="single" w:sz="4" w:space="0" w:color="auto"/>
              <w:bottom w:val="nil"/>
            </w:tcBorders>
            <w:shd w:val="clear" w:color="auto" w:fill="auto"/>
            <w:tcMar>
              <w:left w:w="0" w:type="dxa"/>
              <w:right w:w="28" w:type="dxa"/>
            </w:tcMar>
            <w:vAlign w:val="center"/>
          </w:tcPr>
          <w:p w14:paraId="477A814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41BD430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r2bl w:val="single" w:sz="4" w:space="0" w:color="auto"/>
            </w:tcBorders>
            <w:tcMar>
              <w:left w:w="0" w:type="dxa"/>
              <w:right w:w="28" w:type="dxa"/>
            </w:tcMar>
            <w:vAlign w:val="center"/>
          </w:tcPr>
          <w:p w14:paraId="14C038A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4E060D2C" w14:textId="77777777" w:rsidTr="00E84666">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74CDA54F"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27</w:t>
            </w:r>
            <w:r w:rsidRPr="006B00C0">
              <w:rPr>
                <w:rFonts w:hint="eastAsia"/>
                <w:color w:val="000000" w:themeColor="text1"/>
                <w:sz w:val="13"/>
                <w:szCs w:val="13"/>
              </w:rPr>
              <w:t>年</w:t>
            </w:r>
          </w:p>
        </w:tc>
        <w:tc>
          <w:tcPr>
            <w:tcW w:w="402" w:type="dxa"/>
            <w:tcBorders>
              <w:top w:val="nil"/>
              <w:left w:val="single" w:sz="8" w:space="0" w:color="auto"/>
              <w:bottom w:val="nil"/>
              <w:tr2bl w:val="single" w:sz="4" w:space="0" w:color="auto"/>
            </w:tcBorders>
            <w:shd w:val="clear" w:color="auto" w:fill="DEEAF6" w:themeFill="accent1" w:themeFillTint="33"/>
            <w:tcMar>
              <w:left w:w="0" w:type="dxa"/>
              <w:right w:w="28" w:type="dxa"/>
            </w:tcMar>
            <w:vAlign w:val="center"/>
          </w:tcPr>
          <w:p w14:paraId="104BBCE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449A2D9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69D43E5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0E678D4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35A4C80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0D9B3E9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17BDE71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single" w:sz="4" w:space="0" w:color="auto"/>
            </w:tcBorders>
            <w:shd w:val="clear" w:color="auto" w:fill="DEEAF6" w:themeFill="accent1" w:themeFillTint="33"/>
            <w:tcMar>
              <w:left w:w="0" w:type="dxa"/>
              <w:right w:w="28" w:type="dxa"/>
            </w:tcMar>
            <w:vAlign w:val="center"/>
          </w:tcPr>
          <w:p w14:paraId="6B5790A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1955706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7DC6AE9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4A2471A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7329FB3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2C98945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747F187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left w:val="single" w:sz="8" w:space="0" w:color="auto"/>
              <w:bottom w:val="nil"/>
              <w:tr2bl w:val="single" w:sz="4" w:space="0" w:color="auto"/>
            </w:tcBorders>
            <w:shd w:val="clear" w:color="auto" w:fill="DEEAF6" w:themeFill="accent1" w:themeFillTint="33"/>
            <w:tcMar>
              <w:left w:w="0" w:type="dxa"/>
              <w:right w:w="28" w:type="dxa"/>
            </w:tcMar>
            <w:vAlign w:val="center"/>
          </w:tcPr>
          <w:p w14:paraId="4ADB08D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4FEEF82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1DB28DB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4" w:space="0" w:color="auto"/>
              <w:tr2bl w:val="single" w:sz="4" w:space="0" w:color="auto"/>
            </w:tcBorders>
            <w:shd w:val="clear" w:color="auto" w:fill="DEEAF6" w:themeFill="accent1" w:themeFillTint="33"/>
            <w:tcMar>
              <w:left w:w="0" w:type="dxa"/>
              <w:right w:w="28" w:type="dxa"/>
            </w:tcMar>
            <w:vAlign w:val="center"/>
          </w:tcPr>
          <w:p w14:paraId="65F2888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4" w:space="0" w:color="auto"/>
              <w:bottom w:val="nil"/>
              <w:tr2bl w:val="single" w:sz="4" w:space="0" w:color="auto"/>
            </w:tcBorders>
            <w:shd w:val="clear" w:color="auto" w:fill="DEEAF6" w:themeFill="accent1" w:themeFillTint="33"/>
            <w:tcMar>
              <w:left w:w="0" w:type="dxa"/>
              <w:right w:w="28" w:type="dxa"/>
            </w:tcMar>
            <w:vAlign w:val="center"/>
          </w:tcPr>
          <w:p w14:paraId="246BA87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512A8A6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3"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680CCC4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3A0540D5" w14:textId="77777777" w:rsidTr="00E84666">
        <w:tc>
          <w:tcPr>
            <w:tcW w:w="624" w:type="dxa"/>
            <w:tcBorders>
              <w:top w:val="nil"/>
              <w:left w:val="single" w:sz="8" w:space="0" w:color="auto"/>
              <w:bottom w:val="nil"/>
              <w:right w:val="single" w:sz="8" w:space="0" w:color="auto"/>
            </w:tcBorders>
            <w:shd w:val="clear" w:color="auto" w:fill="auto"/>
            <w:tcMar>
              <w:right w:w="57" w:type="dxa"/>
            </w:tcMar>
          </w:tcPr>
          <w:p w14:paraId="5934261A"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28</w:t>
            </w:r>
            <w:r w:rsidRPr="006B00C0">
              <w:rPr>
                <w:rFonts w:hint="eastAsia"/>
                <w:color w:val="000000" w:themeColor="text1"/>
                <w:sz w:val="13"/>
                <w:szCs w:val="13"/>
              </w:rPr>
              <w:t>年</w:t>
            </w:r>
          </w:p>
        </w:tc>
        <w:tc>
          <w:tcPr>
            <w:tcW w:w="402" w:type="dxa"/>
            <w:tcBorders>
              <w:top w:val="nil"/>
              <w:left w:val="single" w:sz="8" w:space="0" w:color="auto"/>
              <w:bottom w:val="nil"/>
              <w:tr2bl w:val="single" w:sz="4" w:space="0" w:color="auto"/>
            </w:tcBorders>
            <w:tcMar>
              <w:left w:w="0" w:type="dxa"/>
              <w:right w:w="28" w:type="dxa"/>
            </w:tcMar>
            <w:vAlign w:val="center"/>
          </w:tcPr>
          <w:p w14:paraId="40A69A7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5280E46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35C82CF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5B7129B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1F5A173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5E3A5D1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8" w:space="0" w:color="auto"/>
              <w:tr2bl w:val="single" w:sz="4" w:space="0" w:color="auto"/>
            </w:tcBorders>
            <w:shd w:val="clear" w:color="auto" w:fill="auto"/>
            <w:tcMar>
              <w:left w:w="0" w:type="dxa"/>
              <w:right w:w="28" w:type="dxa"/>
            </w:tcMar>
            <w:vAlign w:val="center"/>
          </w:tcPr>
          <w:p w14:paraId="00133F9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single" w:sz="4" w:space="0" w:color="auto"/>
            </w:tcBorders>
            <w:tcMar>
              <w:left w:w="0" w:type="dxa"/>
              <w:right w:w="28" w:type="dxa"/>
            </w:tcMar>
            <w:vAlign w:val="center"/>
          </w:tcPr>
          <w:p w14:paraId="7D7A2DD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533E33C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14544AB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00C2C23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4AA0B3B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121BF64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right w:val="single" w:sz="8" w:space="0" w:color="auto"/>
              <w:tr2bl w:val="single" w:sz="4" w:space="0" w:color="auto"/>
            </w:tcBorders>
            <w:tcMar>
              <w:left w:w="0" w:type="dxa"/>
              <w:right w:w="28" w:type="dxa"/>
            </w:tcMar>
            <w:vAlign w:val="center"/>
          </w:tcPr>
          <w:p w14:paraId="55C41C4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left w:val="single" w:sz="8" w:space="0" w:color="auto"/>
              <w:bottom w:val="nil"/>
              <w:tr2bl w:val="single" w:sz="4" w:space="0" w:color="auto"/>
            </w:tcBorders>
            <w:tcMar>
              <w:left w:w="0" w:type="dxa"/>
              <w:right w:w="28" w:type="dxa"/>
            </w:tcMar>
            <w:vAlign w:val="center"/>
          </w:tcPr>
          <w:p w14:paraId="5F7E57E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0CFF90B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435F74C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4" w:space="0" w:color="auto"/>
              <w:tr2bl w:val="single" w:sz="4" w:space="0" w:color="auto"/>
            </w:tcBorders>
            <w:shd w:val="clear" w:color="auto" w:fill="auto"/>
            <w:tcMar>
              <w:left w:w="0" w:type="dxa"/>
              <w:right w:w="28" w:type="dxa"/>
            </w:tcMar>
            <w:vAlign w:val="center"/>
          </w:tcPr>
          <w:p w14:paraId="400ED36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4" w:space="0" w:color="auto"/>
              <w:bottom w:val="nil"/>
              <w:tr2bl w:val="single" w:sz="4" w:space="0" w:color="auto"/>
            </w:tcBorders>
            <w:shd w:val="clear" w:color="auto" w:fill="auto"/>
            <w:tcMar>
              <w:left w:w="0" w:type="dxa"/>
              <w:right w:w="28" w:type="dxa"/>
            </w:tcMar>
            <w:vAlign w:val="center"/>
          </w:tcPr>
          <w:p w14:paraId="13D0CE3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4C84E05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3" w:type="dxa"/>
            <w:tcBorders>
              <w:top w:val="nil"/>
              <w:bottom w:val="nil"/>
              <w:right w:val="single" w:sz="8" w:space="0" w:color="auto"/>
              <w:tr2bl w:val="single" w:sz="4" w:space="0" w:color="auto"/>
            </w:tcBorders>
            <w:tcMar>
              <w:left w:w="0" w:type="dxa"/>
              <w:right w:w="28" w:type="dxa"/>
            </w:tcMar>
            <w:vAlign w:val="center"/>
          </w:tcPr>
          <w:p w14:paraId="20A0205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3CAD92FC" w14:textId="77777777" w:rsidTr="00E84666">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7695110E"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29</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FBC329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w:t>
            </w:r>
          </w:p>
        </w:tc>
        <w:tc>
          <w:tcPr>
            <w:tcW w:w="402" w:type="dxa"/>
            <w:tcBorders>
              <w:top w:val="nil"/>
              <w:bottom w:val="nil"/>
            </w:tcBorders>
            <w:shd w:val="clear" w:color="auto" w:fill="DEEAF6" w:themeFill="accent1" w:themeFillTint="33"/>
            <w:tcMar>
              <w:left w:w="0" w:type="dxa"/>
              <w:right w:w="28" w:type="dxa"/>
            </w:tcMar>
            <w:vAlign w:val="center"/>
          </w:tcPr>
          <w:p w14:paraId="01ED589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096B95B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7F5C05B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w:t>
            </w:r>
          </w:p>
        </w:tc>
        <w:tc>
          <w:tcPr>
            <w:tcW w:w="402" w:type="dxa"/>
            <w:tcBorders>
              <w:top w:val="nil"/>
              <w:bottom w:val="nil"/>
            </w:tcBorders>
            <w:shd w:val="clear" w:color="auto" w:fill="DEEAF6" w:themeFill="accent1" w:themeFillTint="33"/>
            <w:tcMar>
              <w:left w:w="0" w:type="dxa"/>
              <w:right w:w="28" w:type="dxa"/>
            </w:tcMar>
            <w:vAlign w:val="center"/>
          </w:tcPr>
          <w:p w14:paraId="08544C1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75.0%</w:t>
            </w:r>
          </w:p>
        </w:tc>
        <w:tc>
          <w:tcPr>
            <w:tcW w:w="402" w:type="dxa"/>
            <w:tcBorders>
              <w:top w:val="nil"/>
              <w:bottom w:val="nil"/>
            </w:tcBorders>
            <w:shd w:val="clear" w:color="auto" w:fill="DEEAF6" w:themeFill="accent1" w:themeFillTint="33"/>
            <w:tcMar>
              <w:left w:w="0" w:type="dxa"/>
              <w:right w:w="28" w:type="dxa"/>
            </w:tcMar>
            <w:vAlign w:val="center"/>
          </w:tcPr>
          <w:p w14:paraId="24F6BF7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16.7%</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91C97F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8.3%</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8FEC71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7129319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DEEAF6" w:themeFill="accent1" w:themeFillTint="33"/>
            <w:tcMar>
              <w:left w:w="0" w:type="dxa"/>
              <w:right w:w="28" w:type="dxa"/>
            </w:tcMar>
            <w:vAlign w:val="center"/>
          </w:tcPr>
          <w:p w14:paraId="5461804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B83ADD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11</w:t>
            </w:r>
          </w:p>
        </w:tc>
        <w:tc>
          <w:tcPr>
            <w:tcW w:w="402" w:type="dxa"/>
            <w:tcBorders>
              <w:top w:val="nil"/>
              <w:bottom w:val="nil"/>
            </w:tcBorders>
            <w:shd w:val="clear" w:color="auto" w:fill="DEEAF6" w:themeFill="accent1" w:themeFillTint="33"/>
            <w:tcMar>
              <w:left w:w="0" w:type="dxa"/>
              <w:right w:w="28" w:type="dxa"/>
            </w:tcMar>
            <w:vAlign w:val="center"/>
          </w:tcPr>
          <w:p w14:paraId="45B1D15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45.5%</w:t>
            </w:r>
          </w:p>
        </w:tc>
        <w:tc>
          <w:tcPr>
            <w:tcW w:w="402" w:type="dxa"/>
            <w:tcBorders>
              <w:top w:val="nil"/>
              <w:bottom w:val="nil"/>
            </w:tcBorders>
            <w:shd w:val="clear" w:color="auto" w:fill="DEEAF6" w:themeFill="accent1" w:themeFillTint="33"/>
            <w:tcMar>
              <w:left w:w="0" w:type="dxa"/>
              <w:right w:w="28" w:type="dxa"/>
            </w:tcMar>
            <w:vAlign w:val="center"/>
          </w:tcPr>
          <w:p w14:paraId="51B929E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54.5%</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47899CA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54C41D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59866FE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580D85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0AF8B4D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023E3BC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2888FAF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2A0FD6B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20DB52B9" w14:textId="77777777" w:rsidTr="00E84666">
        <w:tc>
          <w:tcPr>
            <w:tcW w:w="624" w:type="dxa"/>
            <w:tcBorders>
              <w:top w:val="nil"/>
              <w:left w:val="single" w:sz="8" w:space="0" w:color="auto"/>
              <w:bottom w:val="nil"/>
              <w:right w:val="single" w:sz="8" w:space="0" w:color="auto"/>
            </w:tcBorders>
            <w:shd w:val="clear" w:color="auto" w:fill="auto"/>
            <w:tcMar>
              <w:right w:w="57" w:type="dxa"/>
            </w:tcMar>
          </w:tcPr>
          <w:p w14:paraId="69EC9939"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30</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34BF0B1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23</w:t>
            </w:r>
          </w:p>
        </w:tc>
        <w:tc>
          <w:tcPr>
            <w:tcW w:w="402" w:type="dxa"/>
            <w:tcBorders>
              <w:top w:val="nil"/>
              <w:bottom w:val="nil"/>
            </w:tcBorders>
            <w:shd w:val="clear" w:color="auto" w:fill="auto"/>
            <w:tcMar>
              <w:left w:w="0" w:type="dxa"/>
              <w:right w:w="28" w:type="dxa"/>
            </w:tcMar>
            <w:vAlign w:val="center"/>
          </w:tcPr>
          <w:p w14:paraId="2018E34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auto"/>
            <w:tcMar>
              <w:left w:w="0" w:type="dxa"/>
              <w:right w:w="28" w:type="dxa"/>
            </w:tcMar>
            <w:vAlign w:val="center"/>
          </w:tcPr>
          <w:p w14:paraId="75D3A23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5302CAC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29</w:t>
            </w:r>
          </w:p>
        </w:tc>
        <w:tc>
          <w:tcPr>
            <w:tcW w:w="402" w:type="dxa"/>
            <w:tcBorders>
              <w:top w:val="nil"/>
              <w:bottom w:val="nil"/>
            </w:tcBorders>
            <w:shd w:val="clear" w:color="auto" w:fill="auto"/>
            <w:tcMar>
              <w:left w:w="0" w:type="dxa"/>
              <w:right w:w="28" w:type="dxa"/>
            </w:tcMar>
            <w:vAlign w:val="center"/>
          </w:tcPr>
          <w:p w14:paraId="2D2A3A7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79.3%</w:t>
            </w:r>
          </w:p>
        </w:tc>
        <w:tc>
          <w:tcPr>
            <w:tcW w:w="402" w:type="dxa"/>
            <w:tcBorders>
              <w:top w:val="nil"/>
              <w:bottom w:val="nil"/>
            </w:tcBorders>
            <w:shd w:val="clear" w:color="auto" w:fill="auto"/>
            <w:tcMar>
              <w:left w:w="0" w:type="dxa"/>
              <w:right w:w="28" w:type="dxa"/>
            </w:tcMar>
            <w:vAlign w:val="center"/>
          </w:tcPr>
          <w:p w14:paraId="4812B37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13.8%</w:t>
            </w:r>
          </w:p>
        </w:tc>
        <w:tc>
          <w:tcPr>
            <w:tcW w:w="402" w:type="dxa"/>
            <w:tcBorders>
              <w:top w:val="nil"/>
              <w:bottom w:val="nil"/>
              <w:right w:val="single" w:sz="8" w:space="0" w:color="auto"/>
            </w:tcBorders>
            <w:shd w:val="clear" w:color="auto" w:fill="auto"/>
            <w:tcMar>
              <w:left w:w="0" w:type="dxa"/>
              <w:right w:w="28" w:type="dxa"/>
            </w:tcMar>
            <w:vAlign w:val="center"/>
          </w:tcPr>
          <w:p w14:paraId="107B9ED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6.9%</w:t>
            </w:r>
          </w:p>
        </w:tc>
        <w:tc>
          <w:tcPr>
            <w:tcW w:w="402" w:type="dxa"/>
            <w:tcBorders>
              <w:top w:val="nil"/>
              <w:left w:val="single" w:sz="8" w:space="0" w:color="auto"/>
              <w:bottom w:val="nil"/>
            </w:tcBorders>
            <w:tcMar>
              <w:left w:w="0" w:type="dxa"/>
              <w:right w:w="28" w:type="dxa"/>
            </w:tcMar>
            <w:vAlign w:val="center"/>
          </w:tcPr>
          <w:p w14:paraId="71898A4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10</w:t>
            </w:r>
          </w:p>
        </w:tc>
        <w:tc>
          <w:tcPr>
            <w:tcW w:w="402" w:type="dxa"/>
            <w:tcBorders>
              <w:top w:val="nil"/>
              <w:bottom w:val="nil"/>
            </w:tcBorders>
            <w:tcMar>
              <w:left w:w="0" w:type="dxa"/>
              <w:right w:w="28" w:type="dxa"/>
            </w:tcMar>
            <w:vAlign w:val="center"/>
          </w:tcPr>
          <w:p w14:paraId="448B90E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942BB2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01344E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10</w:t>
            </w:r>
          </w:p>
        </w:tc>
        <w:tc>
          <w:tcPr>
            <w:tcW w:w="402" w:type="dxa"/>
            <w:tcBorders>
              <w:top w:val="nil"/>
              <w:bottom w:val="nil"/>
            </w:tcBorders>
            <w:tcMar>
              <w:left w:w="0" w:type="dxa"/>
              <w:right w:w="28" w:type="dxa"/>
            </w:tcMar>
            <w:vAlign w:val="center"/>
          </w:tcPr>
          <w:p w14:paraId="0E46209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tcMar>
              <w:left w:w="0" w:type="dxa"/>
              <w:right w:w="28" w:type="dxa"/>
            </w:tcMar>
            <w:vAlign w:val="center"/>
          </w:tcPr>
          <w:p w14:paraId="335C105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6DEB1C1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6FA1735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1FD2106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8CBB30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19A0FB0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auto"/>
            <w:tcMar>
              <w:left w:w="0" w:type="dxa"/>
              <w:right w:w="28" w:type="dxa"/>
            </w:tcMar>
            <w:vAlign w:val="center"/>
          </w:tcPr>
          <w:p w14:paraId="4FCBE8D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5CAFF55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tcMar>
              <w:left w:w="0" w:type="dxa"/>
              <w:right w:w="28" w:type="dxa"/>
            </w:tcMar>
            <w:vAlign w:val="center"/>
          </w:tcPr>
          <w:p w14:paraId="6562F84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48DC14E3" w14:textId="77777777" w:rsidTr="00E84666">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19014D04"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31</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1F442B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13</w:t>
            </w:r>
          </w:p>
        </w:tc>
        <w:tc>
          <w:tcPr>
            <w:tcW w:w="402" w:type="dxa"/>
            <w:tcBorders>
              <w:top w:val="nil"/>
              <w:bottom w:val="nil"/>
            </w:tcBorders>
            <w:shd w:val="clear" w:color="auto" w:fill="DEEAF6" w:themeFill="accent1" w:themeFillTint="33"/>
            <w:tcMar>
              <w:left w:w="0" w:type="dxa"/>
              <w:right w:w="28" w:type="dxa"/>
            </w:tcMar>
            <w:vAlign w:val="center"/>
          </w:tcPr>
          <w:p w14:paraId="72AFF2B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w:t>
            </w:r>
          </w:p>
        </w:tc>
        <w:tc>
          <w:tcPr>
            <w:tcW w:w="402" w:type="dxa"/>
            <w:tcBorders>
              <w:top w:val="nil"/>
              <w:bottom w:val="nil"/>
            </w:tcBorders>
            <w:shd w:val="clear" w:color="auto" w:fill="DEEAF6" w:themeFill="accent1" w:themeFillTint="33"/>
            <w:tcMar>
              <w:left w:w="0" w:type="dxa"/>
              <w:right w:w="28" w:type="dxa"/>
            </w:tcMar>
            <w:vAlign w:val="center"/>
          </w:tcPr>
          <w:p w14:paraId="62FE617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53ED10A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22</w:t>
            </w:r>
          </w:p>
        </w:tc>
        <w:tc>
          <w:tcPr>
            <w:tcW w:w="402" w:type="dxa"/>
            <w:tcBorders>
              <w:top w:val="nil"/>
              <w:bottom w:val="nil"/>
            </w:tcBorders>
            <w:shd w:val="clear" w:color="auto" w:fill="DEEAF6" w:themeFill="accent1" w:themeFillTint="33"/>
            <w:tcMar>
              <w:left w:w="0" w:type="dxa"/>
              <w:right w:w="28" w:type="dxa"/>
            </w:tcMar>
            <w:vAlign w:val="center"/>
          </w:tcPr>
          <w:p w14:paraId="48A5BAE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59.1%</w:t>
            </w:r>
          </w:p>
        </w:tc>
        <w:tc>
          <w:tcPr>
            <w:tcW w:w="402" w:type="dxa"/>
            <w:tcBorders>
              <w:top w:val="nil"/>
              <w:bottom w:val="nil"/>
            </w:tcBorders>
            <w:shd w:val="clear" w:color="auto" w:fill="DEEAF6" w:themeFill="accent1" w:themeFillTint="33"/>
            <w:tcMar>
              <w:left w:w="0" w:type="dxa"/>
              <w:right w:w="28" w:type="dxa"/>
            </w:tcMar>
            <w:vAlign w:val="center"/>
          </w:tcPr>
          <w:p w14:paraId="18FF112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36.4%</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C41964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4.5%</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B2DFEF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E9B7B9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DE1F1C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0044A0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F991BB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7FC8997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4DB4323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4F8171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0C99B6E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00A799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2CE735C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3D06D54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4A31F9C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7A4875C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701E9CC3" w14:textId="77777777" w:rsidTr="00E84666">
        <w:tc>
          <w:tcPr>
            <w:tcW w:w="624" w:type="dxa"/>
            <w:tcBorders>
              <w:top w:val="nil"/>
              <w:left w:val="single" w:sz="8" w:space="0" w:color="auto"/>
              <w:bottom w:val="nil"/>
              <w:right w:val="single" w:sz="8" w:space="0" w:color="auto"/>
            </w:tcBorders>
            <w:shd w:val="clear" w:color="auto" w:fill="auto"/>
            <w:tcMar>
              <w:right w:w="57" w:type="dxa"/>
            </w:tcMar>
          </w:tcPr>
          <w:p w14:paraId="3E1A1305"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32</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0958766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17</w:t>
            </w:r>
          </w:p>
        </w:tc>
        <w:tc>
          <w:tcPr>
            <w:tcW w:w="402" w:type="dxa"/>
            <w:tcBorders>
              <w:top w:val="nil"/>
              <w:bottom w:val="nil"/>
            </w:tcBorders>
            <w:shd w:val="clear" w:color="auto" w:fill="auto"/>
            <w:tcMar>
              <w:left w:w="0" w:type="dxa"/>
              <w:right w:w="28" w:type="dxa"/>
            </w:tcMar>
            <w:vAlign w:val="center"/>
          </w:tcPr>
          <w:p w14:paraId="21C2B06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44F6EDC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500C131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20</w:t>
            </w:r>
          </w:p>
        </w:tc>
        <w:tc>
          <w:tcPr>
            <w:tcW w:w="402" w:type="dxa"/>
            <w:tcBorders>
              <w:top w:val="nil"/>
              <w:bottom w:val="nil"/>
            </w:tcBorders>
            <w:shd w:val="clear" w:color="auto" w:fill="auto"/>
            <w:tcMar>
              <w:left w:w="0" w:type="dxa"/>
              <w:right w:w="28" w:type="dxa"/>
            </w:tcMar>
            <w:vAlign w:val="center"/>
          </w:tcPr>
          <w:p w14:paraId="7A45AE4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85.0%</w:t>
            </w:r>
          </w:p>
        </w:tc>
        <w:tc>
          <w:tcPr>
            <w:tcW w:w="402" w:type="dxa"/>
            <w:tcBorders>
              <w:top w:val="nil"/>
              <w:bottom w:val="nil"/>
            </w:tcBorders>
            <w:shd w:val="clear" w:color="auto" w:fill="auto"/>
            <w:tcMar>
              <w:left w:w="0" w:type="dxa"/>
              <w:right w:w="28" w:type="dxa"/>
            </w:tcMar>
            <w:vAlign w:val="center"/>
          </w:tcPr>
          <w:p w14:paraId="5E3CA25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w:t>
            </w:r>
          </w:p>
        </w:tc>
        <w:tc>
          <w:tcPr>
            <w:tcW w:w="402" w:type="dxa"/>
            <w:tcBorders>
              <w:top w:val="nil"/>
              <w:bottom w:val="nil"/>
              <w:right w:val="single" w:sz="8" w:space="0" w:color="auto"/>
            </w:tcBorders>
            <w:shd w:val="clear" w:color="auto" w:fill="auto"/>
            <w:tcMar>
              <w:left w:w="0" w:type="dxa"/>
              <w:right w:w="28" w:type="dxa"/>
            </w:tcMar>
            <w:vAlign w:val="center"/>
          </w:tcPr>
          <w:p w14:paraId="572D439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10.0%</w:t>
            </w:r>
          </w:p>
        </w:tc>
        <w:tc>
          <w:tcPr>
            <w:tcW w:w="402" w:type="dxa"/>
            <w:tcBorders>
              <w:top w:val="nil"/>
              <w:left w:val="single" w:sz="8" w:space="0" w:color="auto"/>
              <w:bottom w:val="nil"/>
            </w:tcBorders>
            <w:tcMar>
              <w:left w:w="0" w:type="dxa"/>
              <w:right w:w="28" w:type="dxa"/>
            </w:tcMar>
            <w:vAlign w:val="center"/>
          </w:tcPr>
          <w:p w14:paraId="7E85E89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tcMar>
              <w:left w:w="0" w:type="dxa"/>
              <w:right w:w="28" w:type="dxa"/>
            </w:tcMar>
            <w:vAlign w:val="center"/>
          </w:tcPr>
          <w:p w14:paraId="7238DDA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0A9CC9D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3BF89D3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w:t>
            </w:r>
          </w:p>
        </w:tc>
        <w:tc>
          <w:tcPr>
            <w:tcW w:w="402" w:type="dxa"/>
            <w:tcBorders>
              <w:top w:val="nil"/>
              <w:bottom w:val="nil"/>
            </w:tcBorders>
            <w:tcMar>
              <w:left w:w="0" w:type="dxa"/>
              <w:right w:w="28" w:type="dxa"/>
            </w:tcMar>
            <w:vAlign w:val="center"/>
          </w:tcPr>
          <w:p w14:paraId="4BB42BD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57.1%</w:t>
            </w:r>
          </w:p>
        </w:tc>
        <w:tc>
          <w:tcPr>
            <w:tcW w:w="402" w:type="dxa"/>
            <w:tcBorders>
              <w:top w:val="nil"/>
              <w:bottom w:val="nil"/>
            </w:tcBorders>
            <w:tcMar>
              <w:left w:w="0" w:type="dxa"/>
              <w:right w:w="28" w:type="dxa"/>
            </w:tcMar>
            <w:vAlign w:val="center"/>
          </w:tcPr>
          <w:p w14:paraId="5A0276F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14.3%</w:t>
            </w:r>
          </w:p>
        </w:tc>
        <w:tc>
          <w:tcPr>
            <w:tcW w:w="402" w:type="dxa"/>
            <w:tcBorders>
              <w:top w:val="nil"/>
              <w:bottom w:val="nil"/>
              <w:right w:val="single" w:sz="8" w:space="0" w:color="auto"/>
            </w:tcBorders>
            <w:tcMar>
              <w:left w:w="0" w:type="dxa"/>
              <w:right w:w="28" w:type="dxa"/>
            </w:tcMar>
            <w:vAlign w:val="center"/>
          </w:tcPr>
          <w:p w14:paraId="2B9A29B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28.6%</w:t>
            </w:r>
          </w:p>
        </w:tc>
        <w:tc>
          <w:tcPr>
            <w:tcW w:w="402" w:type="dxa"/>
            <w:tcBorders>
              <w:top w:val="nil"/>
              <w:left w:val="single" w:sz="8" w:space="0" w:color="auto"/>
              <w:bottom w:val="nil"/>
            </w:tcBorders>
            <w:tcMar>
              <w:left w:w="0" w:type="dxa"/>
              <w:right w:w="28" w:type="dxa"/>
            </w:tcMar>
            <w:vAlign w:val="center"/>
          </w:tcPr>
          <w:p w14:paraId="543DFD8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933436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EACFAA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7D19337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4AD7F85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5A5E8CD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784E54F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16154448" w14:textId="77777777" w:rsidTr="00E84666">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6170C99E"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33</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EF3981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24</w:t>
            </w:r>
          </w:p>
        </w:tc>
        <w:tc>
          <w:tcPr>
            <w:tcW w:w="402" w:type="dxa"/>
            <w:tcBorders>
              <w:top w:val="nil"/>
              <w:bottom w:val="nil"/>
            </w:tcBorders>
            <w:shd w:val="clear" w:color="auto" w:fill="DEEAF6" w:themeFill="accent1" w:themeFillTint="33"/>
            <w:tcMar>
              <w:left w:w="0" w:type="dxa"/>
              <w:right w:w="28" w:type="dxa"/>
            </w:tcMar>
            <w:vAlign w:val="center"/>
          </w:tcPr>
          <w:p w14:paraId="221DFD6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738F0C7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w:t>
            </w:r>
          </w:p>
        </w:tc>
        <w:tc>
          <w:tcPr>
            <w:tcW w:w="402" w:type="dxa"/>
            <w:tcBorders>
              <w:top w:val="nil"/>
              <w:bottom w:val="nil"/>
            </w:tcBorders>
            <w:shd w:val="clear" w:color="auto" w:fill="DEEAF6" w:themeFill="accent1" w:themeFillTint="33"/>
            <w:tcMar>
              <w:left w:w="0" w:type="dxa"/>
              <w:right w:w="28" w:type="dxa"/>
            </w:tcMar>
            <w:vAlign w:val="center"/>
          </w:tcPr>
          <w:p w14:paraId="51DF20D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w:t>
            </w:r>
          </w:p>
        </w:tc>
        <w:tc>
          <w:tcPr>
            <w:tcW w:w="402" w:type="dxa"/>
            <w:tcBorders>
              <w:top w:val="nil"/>
              <w:bottom w:val="nil"/>
            </w:tcBorders>
            <w:shd w:val="clear" w:color="auto" w:fill="DEEAF6" w:themeFill="accent1" w:themeFillTint="33"/>
            <w:tcMar>
              <w:left w:w="0" w:type="dxa"/>
              <w:right w:w="28" w:type="dxa"/>
            </w:tcMar>
            <w:vAlign w:val="center"/>
          </w:tcPr>
          <w:p w14:paraId="77FB43F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72.7%</w:t>
            </w:r>
          </w:p>
        </w:tc>
        <w:tc>
          <w:tcPr>
            <w:tcW w:w="402" w:type="dxa"/>
            <w:tcBorders>
              <w:top w:val="nil"/>
              <w:bottom w:val="nil"/>
            </w:tcBorders>
            <w:shd w:val="clear" w:color="auto" w:fill="DEEAF6" w:themeFill="accent1" w:themeFillTint="33"/>
            <w:tcMar>
              <w:left w:w="0" w:type="dxa"/>
              <w:right w:w="28" w:type="dxa"/>
            </w:tcMar>
            <w:vAlign w:val="center"/>
          </w:tcPr>
          <w:p w14:paraId="7D6AA06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E99B68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24.2%</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9FC9B7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w:t>
            </w:r>
          </w:p>
        </w:tc>
        <w:tc>
          <w:tcPr>
            <w:tcW w:w="402" w:type="dxa"/>
            <w:tcBorders>
              <w:top w:val="nil"/>
              <w:bottom w:val="nil"/>
            </w:tcBorders>
            <w:shd w:val="clear" w:color="auto" w:fill="DEEAF6" w:themeFill="accent1" w:themeFillTint="33"/>
            <w:tcMar>
              <w:left w:w="0" w:type="dxa"/>
              <w:right w:w="28" w:type="dxa"/>
            </w:tcMar>
            <w:vAlign w:val="center"/>
          </w:tcPr>
          <w:p w14:paraId="1AE5A55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14</w:t>
            </w:r>
          </w:p>
        </w:tc>
        <w:tc>
          <w:tcPr>
            <w:tcW w:w="402" w:type="dxa"/>
            <w:tcBorders>
              <w:top w:val="nil"/>
              <w:bottom w:val="nil"/>
            </w:tcBorders>
            <w:shd w:val="clear" w:color="auto" w:fill="DEEAF6" w:themeFill="accent1" w:themeFillTint="33"/>
            <w:tcMar>
              <w:left w:w="0" w:type="dxa"/>
              <w:right w:w="28" w:type="dxa"/>
            </w:tcMar>
            <w:vAlign w:val="center"/>
          </w:tcPr>
          <w:p w14:paraId="7703A98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628C8EF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26</w:t>
            </w:r>
          </w:p>
        </w:tc>
        <w:tc>
          <w:tcPr>
            <w:tcW w:w="402" w:type="dxa"/>
            <w:tcBorders>
              <w:top w:val="nil"/>
              <w:bottom w:val="nil"/>
            </w:tcBorders>
            <w:shd w:val="clear" w:color="auto" w:fill="DEEAF6" w:themeFill="accent1" w:themeFillTint="33"/>
            <w:tcMar>
              <w:left w:w="0" w:type="dxa"/>
              <w:right w:w="28" w:type="dxa"/>
            </w:tcMar>
            <w:vAlign w:val="center"/>
          </w:tcPr>
          <w:p w14:paraId="4555869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30.8%</w:t>
            </w:r>
          </w:p>
        </w:tc>
        <w:tc>
          <w:tcPr>
            <w:tcW w:w="402" w:type="dxa"/>
            <w:tcBorders>
              <w:top w:val="nil"/>
              <w:bottom w:val="nil"/>
            </w:tcBorders>
            <w:shd w:val="clear" w:color="auto" w:fill="DEEAF6" w:themeFill="accent1" w:themeFillTint="33"/>
            <w:tcMar>
              <w:left w:w="0" w:type="dxa"/>
              <w:right w:w="28" w:type="dxa"/>
            </w:tcMar>
            <w:vAlign w:val="center"/>
          </w:tcPr>
          <w:p w14:paraId="7D1998D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53.8%</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A0A24B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15.4%</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230210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B6FF67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14FF74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63CEE8F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13CB203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729FE6C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7B6613D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1EDFF186" w14:textId="77777777" w:rsidTr="00E84666">
        <w:tc>
          <w:tcPr>
            <w:tcW w:w="624" w:type="dxa"/>
            <w:tcBorders>
              <w:top w:val="nil"/>
              <w:left w:val="single" w:sz="8" w:space="0" w:color="auto"/>
              <w:bottom w:val="nil"/>
              <w:right w:val="single" w:sz="8" w:space="0" w:color="auto"/>
            </w:tcBorders>
            <w:shd w:val="clear" w:color="auto" w:fill="auto"/>
            <w:tcMar>
              <w:right w:w="57" w:type="dxa"/>
            </w:tcMar>
          </w:tcPr>
          <w:p w14:paraId="48E931C8"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34</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3527A54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13</w:t>
            </w:r>
          </w:p>
        </w:tc>
        <w:tc>
          <w:tcPr>
            <w:tcW w:w="402" w:type="dxa"/>
            <w:tcBorders>
              <w:top w:val="nil"/>
              <w:bottom w:val="nil"/>
            </w:tcBorders>
            <w:shd w:val="clear" w:color="auto" w:fill="auto"/>
            <w:tcMar>
              <w:left w:w="0" w:type="dxa"/>
              <w:right w:w="28" w:type="dxa"/>
            </w:tcMar>
            <w:vAlign w:val="center"/>
          </w:tcPr>
          <w:p w14:paraId="4CFBF2D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22</w:t>
            </w:r>
          </w:p>
        </w:tc>
        <w:tc>
          <w:tcPr>
            <w:tcW w:w="402" w:type="dxa"/>
            <w:tcBorders>
              <w:top w:val="nil"/>
              <w:bottom w:val="nil"/>
            </w:tcBorders>
            <w:shd w:val="clear" w:color="auto" w:fill="auto"/>
            <w:tcMar>
              <w:left w:w="0" w:type="dxa"/>
              <w:right w:w="28" w:type="dxa"/>
            </w:tcMar>
            <w:vAlign w:val="center"/>
          </w:tcPr>
          <w:p w14:paraId="78A0642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C2FB0B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35</w:t>
            </w:r>
          </w:p>
        </w:tc>
        <w:tc>
          <w:tcPr>
            <w:tcW w:w="402" w:type="dxa"/>
            <w:tcBorders>
              <w:top w:val="nil"/>
              <w:bottom w:val="nil"/>
            </w:tcBorders>
            <w:shd w:val="clear" w:color="auto" w:fill="auto"/>
            <w:tcMar>
              <w:left w:w="0" w:type="dxa"/>
              <w:right w:w="28" w:type="dxa"/>
            </w:tcMar>
            <w:vAlign w:val="center"/>
          </w:tcPr>
          <w:p w14:paraId="0C9A65D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37.1%</w:t>
            </w:r>
          </w:p>
        </w:tc>
        <w:tc>
          <w:tcPr>
            <w:tcW w:w="402" w:type="dxa"/>
            <w:tcBorders>
              <w:top w:val="nil"/>
              <w:bottom w:val="nil"/>
            </w:tcBorders>
            <w:shd w:val="clear" w:color="auto" w:fill="auto"/>
            <w:tcMar>
              <w:left w:w="0" w:type="dxa"/>
              <w:right w:w="28" w:type="dxa"/>
            </w:tcMar>
            <w:vAlign w:val="center"/>
          </w:tcPr>
          <w:p w14:paraId="1A42E14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62.9%</w:t>
            </w:r>
          </w:p>
        </w:tc>
        <w:tc>
          <w:tcPr>
            <w:tcW w:w="402" w:type="dxa"/>
            <w:tcBorders>
              <w:top w:val="nil"/>
              <w:bottom w:val="nil"/>
              <w:right w:val="single" w:sz="8" w:space="0" w:color="auto"/>
            </w:tcBorders>
            <w:shd w:val="clear" w:color="auto" w:fill="auto"/>
            <w:tcMar>
              <w:left w:w="0" w:type="dxa"/>
              <w:right w:w="28" w:type="dxa"/>
            </w:tcMar>
            <w:vAlign w:val="center"/>
          </w:tcPr>
          <w:p w14:paraId="12C8016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1DEBC71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tcMar>
              <w:left w:w="0" w:type="dxa"/>
              <w:right w:w="28" w:type="dxa"/>
            </w:tcMar>
            <w:vAlign w:val="center"/>
          </w:tcPr>
          <w:p w14:paraId="7942311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tcMar>
              <w:left w:w="0" w:type="dxa"/>
              <w:right w:w="28" w:type="dxa"/>
            </w:tcMar>
            <w:vAlign w:val="center"/>
          </w:tcPr>
          <w:p w14:paraId="7B62613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837C88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w:t>
            </w:r>
          </w:p>
        </w:tc>
        <w:tc>
          <w:tcPr>
            <w:tcW w:w="402" w:type="dxa"/>
            <w:tcBorders>
              <w:top w:val="nil"/>
              <w:bottom w:val="nil"/>
            </w:tcBorders>
            <w:tcMar>
              <w:left w:w="0" w:type="dxa"/>
              <w:right w:w="28" w:type="dxa"/>
            </w:tcMar>
            <w:vAlign w:val="center"/>
          </w:tcPr>
          <w:p w14:paraId="5F15C02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55.6%</w:t>
            </w:r>
          </w:p>
        </w:tc>
        <w:tc>
          <w:tcPr>
            <w:tcW w:w="402" w:type="dxa"/>
            <w:tcBorders>
              <w:top w:val="nil"/>
              <w:bottom w:val="nil"/>
            </w:tcBorders>
            <w:tcMar>
              <w:left w:w="0" w:type="dxa"/>
              <w:right w:w="28" w:type="dxa"/>
            </w:tcMar>
            <w:vAlign w:val="center"/>
          </w:tcPr>
          <w:p w14:paraId="6078BC4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44.4%</w:t>
            </w:r>
          </w:p>
        </w:tc>
        <w:tc>
          <w:tcPr>
            <w:tcW w:w="402" w:type="dxa"/>
            <w:tcBorders>
              <w:top w:val="nil"/>
              <w:bottom w:val="nil"/>
              <w:right w:val="single" w:sz="8" w:space="0" w:color="auto"/>
            </w:tcBorders>
            <w:tcMar>
              <w:left w:w="0" w:type="dxa"/>
              <w:right w:w="28" w:type="dxa"/>
            </w:tcMar>
            <w:vAlign w:val="center"/>
          </w:tcPr>
          <w:p w14:paraId="12DCE20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3ED7799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B6049E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801128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0C3030E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2FD053A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6624EED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31EAFC5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7CA337E1" w14:textId="77777777" w:rsidTr="00E84666">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10415994"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616499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13</w:t>
            </w:r>
          </w:p>
        </w:tc>
        <w:tc>
          <w:tcPr>
            <w:tcW w:w="402" w:type="dxa"/>
            <w:tcBorders>
              <w:top w:val="nil"/>
              <w:bottom w:val="nil"/>
            </w:tcBorders>
            <w:shd w:val="clear" w:color="auto" w:fill="DEEAF6" w:themeFill="accent1" w:themeFillTint="33"/>
            <w:tcMar>
              <w:left w:w="0" w:type="dxa"/>
              <w:right w:w="28" w:type="dxa"/>
            </w:tcMar>
            <w:vAlign w:val="center"/>
          </w:tcPr>
          <w:p w14:paraId="101158D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w:t>
            </w:r>
          </w:p>
        </w:tc>
        <w:tc>
          <w:tcPr>
            <w:tcW w:w="402" w:type="dxa"/>
            <w:tcBorders>
              <w:top w:val="nil"/>
              <w:bottom w:val="nil"/>
            </w:tcBorders>
            <w:shd w:val="clear" w:color="auto" w:fill="DEEAF6" w:themeFill="accent1" w:themeFillTint="33"/>
            <w:tcMar>
              <w:left w:w="0" w:type="dxa"/>
              <w:right w:w="28" w:type="dxa"/>
            </w:tcMar>
            <w:vAlign w:val="center"/>
          </w:tcPr>
          <w:p w14:paraId="0489A15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EFF8F2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22</w:t>
            </w:r>
          </w:p>
        </w:tc>
        <w:tc>
          <w:tcPr>
            <w:tcW w:w="402" w:type="dxa"/>
            <w:tcBorders>
              <w:top w:val="nil"/>
              <w:bottom w:val="nil"/>
            </w:tcBorders>
            <w:shd w:val="clear" w:color="auto" w:fill="DEEAF6" w:themeFill="accent1" w:themeFillTint="33"/>
            <w:tcMar>
              <w:left w:w="0" w:type="dxa"/>
              <w:right w:w="28" w:type="dxa"/>
            </w:tcMar>
            <w:vAlign w:val="center"/>
          </w:tcPr>
          <w:p w14:paraId="1D22968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59.1%</w:t>
            </w:r>
          </w:p>
        </w:tc>
        <w:tc>
          <w:tcPr>
            <w:tcW w:w="402" w:type="dxa"/>
            <w:tcBorders>
              <w:top w:val="nil"/>
              <w:bottom w:val="nil"/>
            </w:tcBorders>
            <w:shd w:val="clear" w:color="auto" w:fill="DEEAF6" w:themeFill="accent1" w:themeFillTint="33"/>
            <w:tcMar>
              <w:left w:w="0" w:type="dxa"/>
              <w:right w:w="28" w:type="dxa"/>
            </w:tcMar>
            <w:vAlign w:val="center"/>
          </w:tcPr>
          <w:p w14:paraId="52F5224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40.9%</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1305C2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74C08A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1AF4C94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BD9B39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29CC17D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15BBD82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75.0%</w:t>
            </w:r>
          </w:p>
        </w:tc>
        <w:tc>
          <w:tcPr>
            <w:tcW w:w="402" w:type="dxa"/>
            <w:tcBorders>
              <w:top w:val="nil"/>
              <w:bottom w:val="nil"/>
            </w:tcBorders>
            <w:shd w:val="clear" w:color="auto" w:fill="DEEAF6" w:themeFill="accent1" w:themeFillTint="33"/>
            <w:tcMar>
              <w:left w:w="0" w:type="dxa"/>
              <w:right w:w="28" w:type="dxa"/>
            </w:tcMar>
            <w:vAlign w:val="center"/>
          </w:tcPr>
          <w:p w14:paraId="6260B88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393AA6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25.0%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2FDBE7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B817F4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1FD882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065D68E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488E683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1A41015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4ADC332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3FFB1AC6" w14:textId="77777777" w:rsidTr="00E84666">
        <w:tc>
          <w:tcPr>
            <w:tcW w:w="624" w:type="dxa"/>
            <w:tcBorders>
              <w:top w:val="nil"/>
              <w:left w:val="single" w:sz="8" w:space="0" w:color="auto"/>
              <w:bottom w:val="nil"/>
              <w:right w:val="single" w:sz="8" w:space="0" w:color="auto"/>
            </w:tcBorders>
            <w:shd w:val="clear" w:color="auto" w:fill="auto"/>
            <w:tcMar>
              <w:right w:w="57" w:type="dxa"/>
            </w:tcMar>
          </w:tcPr>
          <w:p w14:paraId="1CA3B557"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36</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4F70952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auto"/>
            <w:tcMar>
              <w:left w:w="0" w:type="dxa"/>
              <w:right w:w="28" w:type="dxa"/>
            </w:tcMar>
            <w:vAlign w:val="center"/>
          </w:tcPr>
          <w:p w14:paraId="2D17157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15</w:t>
            </w:r>
          </w:p>
        </w:tc>
        <w:tc>
          <w:tcPr>
            <w:tcW w:w="402" w:type="dxa"/>
            <w:tcBorders>
              <w:top w:val="nil"/>
              <w:bottom w:val="nil"/>
            </w:tcBorders>
            <w:shd w:val="clear" w:color="auto" w:fill="auto"/>
            <w:tcMar>
              <w:left w:w="0" w:type="dxa"/>
              <w:right w:w="28" w:type="dxa"/>
            </w:tcMar>
            <w:vAlign w:val="center"/>
          </w:tcPr>
          <w:p w14:paraId="699F72A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4FF987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18</w:t>
            </w:r>
          </w:p>
        </w:tc>
        <w:tc>
          <w:tcPr>
            <w:tcW w:w="402" w:type="dxa"/>
            <w:tcBorders>
              <w:top w:val="nil"/>
              <w:bottom w:val="nil"/>
            </w:tcBorders>
            <w:shd w:val="clear" w:color="auto" w:fill="auto"/>
            <w:tcMar>
              <w:left w:w="0" w:type="dxa"/>
              <w:right w:w="28" w:type="dxa"/>
            </w:tcMar>
            <w:vAlign w:val="center"/>
          </w:tcPr>
          <w:p w14:paraId="7C88CE7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16.7%</w:t>
            </w:r>
          </w:p>
        </w:tc>
        <w:tc>
          <w:tcPr>
            <w:tcW w:w="402" w:type="dxa"/>
            <w:tcBorders>
              <w:top w:val="nil"/>
              <w:bottom w:val="nil"/>
            </w:tcBorders>
            <w:shd w:val="clear" w:color="auto" w:fill="auto"/>
            <w:tcMar>
              <w:left w:w="0" w:type="dxa"/>
              <w:right w:w="28" w:type="dxa"/>
            </w:tcMar>
            <w:vAlign w:val="center"/>
          </w:tcPr>
          <w:p w14:paraId="276699A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83.3%</w:t>
            </w:r>
          </w:p>
        </w:tc>
        <w:tc>
          <w:tcPr>
            <w:tcW w:w="402" w:type="dxa"/>
            <w:tcBorders>
              <w:top w:val="nil"/>
              <w:bottom w:val="nil"/>
              <w:right w:val="single" w:sz="8" w:space="0" w:color="auto"/>
            </w:tcBorders>
            <w:shd w:val="clear" w:color="auto" w:fill="auto"/>
            <w:tcMar>
              <w:left w:w="0" w:type="dxa"/>
              <w:right w:w="28" w:type="dxa"/>
            </w:tcMar>
            <w:vAlign w:val="center"/>
          </w:tcPr>
          <w:p w14:paraId="2620980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4B74CC2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tcMar>
              <w:left w:w="0" w:type="dxa"/>
              <w:right w:w="28" w:type="dxa"/>
            </w:tcMar>
            <w:vAlign w:val="center"/>
          </w:tcPr>
          <w:p w14:paraId="5ACA152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599FFC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FF5B51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tcMar>
              <w:left w:w="0" w:type="dxa"/>
              <w:right w:w="28" w:type="dxa"/>
            </w:tcMar>
            <w:vAlign w:val="center"/>
          </w:tcPr>
          <w:p w14:paraId="2030A6E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tcMar>
              <w:left w:w="0" w:type="dxa"/>
              <w:right w:w="28" w:type="dxa"/>
            </w:tcMar>
            <w:vAlign w:val="center"/>
          </w:tcPr>
          <w:p w14:paraId="0580595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27F1366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6BBFE8C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3C52D7D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12F252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18B11F0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left w:val="single" w:sz="4" w:space="0" w:color="auto"/>
              <w:bottom w:val="nil"/>
            </w:tcBorders>
            <w:shd w:val="clear" w:color="auto" w:fill="auto"/>
            <w:tcMar>
              <w:left w:w="0" w:type="dxa"/>
              <w:right w:w="28" w:type="dxa"/>
            </w:tcMar>
            <w:vAlign w:val="center"/>
          </w:tcPr>
          <w:p w14:paraId="5E007C4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53AB973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tcMar>
              <w:left w:w="0" w:type="dxa"/>
              <w:right w:w="28" w:type="dxa"/>
            </w:tcMar>
            <w:vAlign w:val="center"/>
          </w:tcPr>
          <w:p w14:paraId="78D5DFE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7C6BCA34" w14:textId="77777777" w:rsidTr="00E84666">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1F3EFBF8"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37</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E550AF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DEEAF6" w:themeFill="accent1" w:themeFillTint="33"/>
            <w:tcMar>
              <w:left w:w="0" w:type="dxa"/>
              <w:right w:w="28" w:type="dxa"/>
            </w:tcMar>
            <w:vAlign w:val="center"/>
          </w:tcPr>
          <w:p w14:paraId="2F93B16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DEEAF6" w:themeFill="accent1" w:themeFillTint="33"/>
            <w:tcMar>
              <w:left w:w="0" w:type="dxa"/>
              <w:right w:w="28" w:type="dxa"/>
            </w:tcMar>
            <w:vAlign w:val="center"/>
          </w:tcPr>
          <w:p w14:paraId="500A85C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EBBF63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14</w:t>
            </w:r>
          </w:p>
        </w:tc>
        <w:tc>
          <w:tcPr>
            <w:tcW w:w="402" w:type="dxa"/>
            <w:tcBorders>
              <w:top w:val="nil"/>
              <w:bottom w:val="nil"/>
            </w:tcBorders>
            <w:shd w:val="clear" w:color="auto" w:fill="DEEAF6" w:themeFill="accent1" w:themeFillTint="33"/>
            <w:tcMar>
              <w:left w:w="0" w:type="dxa"/>
              <w:right w:w="28" w:type="dxa"/>
            </w:tcMar>
            <w:vAlign w:val="center"/>
          </w:tcPr>
          <w:p w14:paraId="4BE0A52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tcBorders>
            <w:shd w:val="clear" w:color="auto" w:fill="DEEAF6" w:themeFill="accent1" w:themeFillTint="33"/>
            <w:tcMar>
              <w:left w:w="0" w:type="dxa"/>
              <w:right w:w="28" w:type="dxa"/>
            </w:tcMar>
            <w:vAlign w:val="center"/>
          </w:tcPr>
          <w:p w14:paraId="042C532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37E1F4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882140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0146027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75DA61F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55EDBB9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DEEAF6" w:themeFill="accent1" w:themeFillTint="33"/>
            <w:tcMar>
              <w:left w:w="0" w:type="dxa"/>
              <w:right w:w="28" w:type="dxa"/>
            </w:tcMar>
            <w:vAlign w:val="center"/>
          </w:tcPr>
          <w:p w14:paraId="1C427A5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50.0%</w:t>
            </w:r>
          </w:p>
        </w:tc>
        <w:tc>
          <w:tcPr>
            <w:tcW w:w="402" w:type="dxa"/>
            <w:tcBorders>
              <w:top w:val="nil"/>
              <w:bottom w:val="nil"/>
            </w:tcBorders>
            <w:shd w:val="clear" w:color="auto" w:fill="DEEAF6" w:themeFill="accent1" w:themeFillTint="33"/>
            <w:tcMar>
              <w:left w:w="0" w:type="dxa"/>
              <w:right w:w="28" w:type="dxa"/>
            </w:tcMar>
            <w:vAlign w:val="center"/>
          </w:tcPr>
          <w:p w14:paraId="3D5BC6A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33.3%</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4DFC75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16.7%</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7EFE91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9CDFAE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18</w:t>
            </w:r>
          </w:p>
        </w:tc>
        <w:tc>
          <w:tcPr>
            <w:tcW w:w="402" w:type="dxa"/>
            <w:tcBorders>
              <w:top w:val="nil"/>
              <w:bottom w:val="nil"/>
            </w:tcBorders>
            <w:shd w:val="clear" w:color="auto" w:fill="DEEAF6" w:themeFill="accent1" w:themeFillTint="33"/>
            <w:tcMar>
              <w:left w:w="0" w:type="dxa"/>
              <w:right w:w="28" w:type="dxa"/>
            </w:tcMar>
            <w:vAlign w:val="center"/>
          </w:tcPr>
          <w:p w14:paraId="1E208C0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61A89CE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18</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1C98BBF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2A6EB47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740EF22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0694AEB6" w14:textId="77777777" w:rsidTr="00E84666">
        <w:tc>
          <w:tcPr>
            <w:tcW w:w="624" w:type="dxa"/>
            <w:tcBorders>
              <w:top w:val="nil"/>
              <w:left w:val="single" w:sz="8" w:space="0" w:color="auto"/>
              <w:bottom w:val="nil"/>
              <w:right w:val="single" w:sz="8" w:space="0" w:color="auto"/>
            </w:tcBorders>
            <w:shd w:val="clear" w:color="auto" w:fill="auto"/>
            <w:tcMar>
              <w:right w:w="57" w:type="dxa"/>
            </w:tcMar>
          </w:tcPr>
          <w:p w14:paraId="4E393496"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38</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03A3368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276FE9A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0B639B3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747386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auto"/>
            <w:tcMar>
              <w:left w:w="0" w:type="dxa"/>
              <w:right w:w="28" w:type="dxa"/>
            </w:tcMar>
            <w:vAlign w:val="center"/>
          </w:tcPr>
          <w:p w14:paraId="524B4E3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66.7%</w:t>
            </w:r>
          </w:p>
        </w:tc>
        <w:tc>
          <w:tcPr>
            <w:tcW w:w="402" w:type="dxa"/>
            <w:tcBorders>
              <w:top w:val="nil"/>
              <w:bottom w:val="nil"/>
            </w:tcBorders>
            <w:shd w:val="clear" w:color="auto" w:fill="auto"/>
            <w:tcMar>
              <w:left w:w="0" w:type="dxa"/>
              <w:right w:w="28" w:type="dxa"/>
            </w:tcMar>
            <w:vAlign w:val="center"/>
          </w:tcPr>
          <w:p w14:paraId="2E0541F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2" w:type="dxa"/>
            <w:tcBorders>
              <w:top w:val="nil"/>
              <w:bottom w:val="nil"/>
              <w:right w:val="single" w:sz="8" w:space="0" w:color="auto"/>
            </w:tcBorders>
            <w:shd w:val="clear" w:color="auto" w:fill="auto"/>
            <w:tcMar>
              <w:left w:w="0" w:type="dxa"/>
              <w:right w:w="28" w:type="dxa"/>
            </w:tcMar>
            <w:vAlign w:val="center"/>
          </w:tcPr>
          <w:p w14:paraId="1ABF94D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42BDD13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07105EB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tcMar>
              <w:left w:w="0" w:type="dxa"/>
              <w:right w:w="28" w:type="dxa"/>
            </w:tcMar>
            <w:vAlign w:val="center"/>
          </w:tcPr>
          <w:p w14:paraId="1A0F22C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1B5BC8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w:t>
            </w:r>
          </w:p>
        </w:tc>
        <w:tc>
          <w:tcPr>
            <w:tcW w:w="402" w:type="dxa"/>
            <w:tcBorders>
              <w:top w:val="nil"/>
              <w:bottom w:val="nil"/>
            </w:tcBorders>
            <w:tcMar>
              <w:left w:w="0" w:type="dxa"/>
              <w:right w:w="28" w:type="dxa"/>
            </w:tcMar>
            <w:vAlign w:val="center"/>
          </w:tcPr>
          <w:p w14:paraId="440F570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14.3%</w:t>
            </w:r>
          </w:p>
        </w:tc>
        <w:tc>
          <w:tcPr>
            <w:tcW w:w="402" w:type="dxa"/>
            <w:tcBorders>
              <w:top w:val="nil"/>
              <w:bottom w:val="nil"/>
            </w:tcBorders>
            <w:tcMar>
              <w:left w:w="0" w:type="dxa"/>
              <w:right w:w="28" w:type="dxa"/>
            </w:tcMar>
            <w:vAlign w:val="center"/>
          </w:tcPr>
          <w:p w14:paraId="1B8A46F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85.7%</w:t>
            </w:r>
          </w:p>
        </w:tc>
        <w:tc>
          <w:tcPr>
            <w:tcW w:w="402" w:type="dxa"/>
            <w:tcBorders>
              <w:top w:val="nil"/>
              <w:bottom w:val="nil"/>
              <w:right w:val="single" w:sz="8" w:space="0" w:color="auto"/>
            </w:tcBorders>
            <w:tcMar>
              <w:left w:w="0" w:type="dxa"/>
              <w:right w:w="28" w:type="dxa"/>
            </w:tcMar>
            <w:vAlign w:val="center"/>
          </w:tcPr>
          <w:p w14:paraId="22D0432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2AACDA1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437F45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31A629E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4EA1D9B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auto"/>
            <w:tcMar>
              <w:left w:w="0" w:type="dxa"/>
              <w:right w:w="28" w:type="dxa"/>
            </w:tcMar>
            <w:vAlign w:val="center"/>
          </w:tcPr>
          <w:p w14:paraId="3229D25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auto"/>
            <w:tcMar>
              <w:left w:w="0" w:type="dxa"/>
              <w:right w:w="28" w:type="dxa"/>
            </w:tcMar>
            <w:vAlign w:val="center"/>
          </w:tcPr>
          <w:p w14:paraId="0977286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3" w:type="dxa"/>
            <w:tcBorders>
              <w:top w:val="nil"/>
              <w:bottom w:val="nil"/>
              <w:right w:val="single" w:sz="8" w:space="0" w:color="auto"/>
            </w:tcBorders>
            <w:tcMar>
              <w:left w:w="0" w:type="dxa"/>
              <w:right w:w="28" w:type="dxa"/>
            </w:tcMar>
            <w:vAlign w:val="center"/>
          </w:tcPr>
          <w:p w14:paraId="3B56A8C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4A1F957E" w14:textId="77777777" w:rsidTr="00E84666">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10FF313F"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39</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910E90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DEEAF6" w:themeFill="accent1" w:themeFillTint="33"/>
            <w:tcMar>
              <w:left w:w="0" w:type="dxa"/>
              <w:right w:w="28" w:type="dxa"/>
            </w:tcMar>
            <w:vAlign w:val="center"/>
          </w:tcPr>
          <w:p w14:paraId="08C93CD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B2ECE0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DA2D3E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DEEAF6" w:themeFill="accent1" w:themeFillTint="33"/>
            <w:tcMar>
              <w:left w:w="0" w:type="dxa"/>
              <w:right w:w="28" w:type="dxa"/>
            </w:tcMar>
            <w:vAlign w:val="center"/>
          </w:tcPr>
          <w:p w14:paraId="2AA864A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192AB17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5E7D93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A83B29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11</w:t>
            </w:r>
          </w:p>
        </w:tc>
        <w:tc>
          <w:tcPr>
            <w:tcW w:w="402" w:type="dxa"/>
            <w:tcBorders>
              <w:top w:val="nil"/>
              <w:bottom w:val="nil"/>
            </w:tcBorders>
            <w:shd w:val="clear" w:color="auto" w:fill="DEEAF6" w:themeFill="accent1" w:themeFillTint="33"/>
            <w:tcMar>
              <w:left w:w="0" w:type="dxa"/>
              <w:right w:w="28" w:type="dxa"/>
            </w:tcMar>
            <w:vAlign w:val="center"/>
          </w:tcPr>
          <w:p w14:paraId="2966645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5824BE5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4A5F94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15</w:t>
            </w:r>
          </w:p>
        </w:tc>
        <w:tc>
          <w:tcPr>
            <w:tcW w:w="402" w:type="dxa"/>
            <w:tcBorders>
              <w:top w:val="nil"/>
              <w:bottom w:val="nil"/>
            </w:tcBorders>
            <w:shd w:val="clear" w:color="auto" w:fill="DEEAF6" w:themeFill="accent1" w:themeFillTint="33"/>
            <w:tcMar>
              <w:left w:w="0" w:type="dxa"/>
              <w:right w:w="28" w:type="dxa"/>
            </w:tcMar>
            <w:vAlign w:val="center"/>
          </w:tcPr>
          <w:p w14:paraId="3E59CA9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73.3%</w:t>
            </w:r>
          </w:p>
        </w:tc>
        <w:tc>
          <w:tcPr>
            <w:tcW w:w="402" w:type="dxa"/>
            <w:tcBorders>
              <w:top w:val="nil"/>
              <w:bottom w:val="nil"/>
            </w:tcBorders>
            <w:shd w:val="clear" w:color="auto" w:fill="DEEAF6" w:themeFill="accent1" w:themeFillTint="33"/>
            <w:tcMar>
              <w:left w:w="0" w:type="dxa"/>
              <w:right w:w="28" w:type="dxa"/>
            </w:tcMar>
            <w:vAlign w:val="center"/>
          </w:tcPr>
          <w:p w14:paraId="15BD4DC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26.7%</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A5EC0F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01D712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448A286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033CC55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4D6B973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3394CF1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tcBorders>
            <w:shd w:val="clear" w:color="auto" w:fill="DEEAF6" w:themeFill="accent1" w:themeFillTint="33"/>
            <w:tcMar>
              <w:left w:w="0" w:type="dxa"/>
              <w:right w:w="28" w:type="dxa"/>
            </w:tcMar>
            <w:vAlign w:val="center"/>
          </w:tcPr>
          <w:p w14:paraId="6ED928A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1BF9683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06FD3CC2" w14:textId="77777777" w:rsidTr="00E84666">
        <w:tc>
          <w:tcPr>
            <w:tcW w:w="624" w:type="dxa"/>
            <w:tcBorders>
              <w:top w:val="nil"/>
              <w:left w:val="single" w:sz="8" w:space="0" w:color="auto"/>
              <w:bottom w:val="nil"/>
              <w:right w:val="single" w:sz="8" w:space="0" w:color="auto"/>
            </w:tcBorders>
            <w:shd w:val="clear" w:color="auto" w:fill="auto"/>
            <w:tcMar>
              <w:right w:w="57" w:type="dxa"/>
            </w:tcMar>
          </w:tcPr>
          <w:p w14:paraId="38B6CD41"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40</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57ECFF3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A07E18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B64F91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BB51F3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E7BEA8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72E143E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46F7400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1660F6A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10</w:t>
            </w:r>
          </w:p>
        </w:tc>
        <w:tc>
          <w:tcPr>
            <w:tcW w:w="402" w:type="dxa"/>
            <w:tcBorders>
              <w:top w:val="nil"/>
              <w:bottom w:val="nil"/>
            </w:tcBorders>
            <w:tcMar>
              <w:left w:w="0" w:type="dxa"/>
              <w:right w:w="28" w:type="dxa"/>
            </w:tcMar>
            <w:vAlign w:val="center"/>
          </w:tcPr>
          <w:p w14:paraId="20E467C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tcMar>
              <w:left w:w="0" w:type="dxa"/>
              <w:right w:w="28" w:type="dxa"/>
            </w:tcMar>
            <w:vAlign w:val="center"/>
          </w:tcPr>
          <w:p w14:paraId="756CF1D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F877F3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14</w:t>
            </w:r>
          </w:p>
        </w:tc>
        <w:tc>
          <w:tcPr>
            <w:tcW w:w="402" w:type="dxa"/>
            <w:tcBorders>
              <w:top w:val="nil"/>
              <w:bottom w:val="nil"/>
            </w:tcBorders>
            <w:tcMar>
              <w:left w:w="0" w:type="dxa"/>
              <w:right w:w="28" w:type="dxa"/>
            </w:tcMar>
            <w:vAlign w:val="center"/>
          </w:tcPr>
          <w:p w14:paraId="3C27D88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71.4%</w:t>
            </w:r>
          </w:p>
        </w:tc>
        <w:tc>
          <w:tcPr>
            <w:tcW w:w="402" w:type="dxa"/>
            <w:tcBorders>
              <w:top w:val="nil"/>
              <w:bottom w:val="nil"/>
            </w:tcBorders>
            <w:tcMar>
              <w:left w:w="0" w:type="dxa"/>
              <w:right w:w="28" w:type="dxa"/>
            </w:tcMar>
            <w:vAlign w:val="center"/>
          </w:tcPr>
          <w:p w14:paraId="5FAA05B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28.6%</w:t>
            </w:r>
          </w:p>
        </w:tc>
        <w:tc>
          <w:tcPr>
            <w:tcW w:w="402" w:type="dxa"/>
            <w:tcBorders>
              <w:top w:val="nil"/>
              <w:bottom w:val="nil"/>
              <w:right w:val="single" w:sz="8" w:space="0" w:color="auto"/>
            </w:tcBorders>
            <w:tcMar>
              <w:left w:w="0" w:type="dxa"/>
              <w:right w:w="28" w:type="dxa"/>
            </w:tcMar>
            <w:vAlign w:val="center"/>
          </w:tcPr>
          <w:p w14:paraId="18A9F51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4B2BD19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6B135E3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112938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20B2DF1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auto"/>
            <w:tcMar>
              <w:left w:w="0" w:type="dxa"/>
              <w:right w:w="28" w:type="dxa"/>
            </w:tcMar>
            <w:vAlign w:val="center"/>
          </w:tcPr>
          <w:p w14:paraId="0925338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7337528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tcMar>
              <w:left w:w="0" w:type="dxa"/>
              <w:right w:w="28" w:type="dxa"/>
            </w:tcMar>
            <w:vAlign w:val="center"/>
          </w:tcPr>
          <w:p w14:paraId="2C67037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4452DD6F" w14:textId="77777777" w:rsidTr="00E84666">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3C10A55C"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41</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5A48DD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74E16B2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06D7D9E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21CE878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0B32D48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20.0%</w:t>
            </w:r>
          </w:p>
        </w:tc>
        <w:tc>
          <w:tcPr>
            <w:tcW w:w="402" w:type="dxa"/>
            <w:tcBorders>
              <w:top w:val="nil"/>
              <w:bottom w:val="nil"/>
            </w:tcBorders>
            <w:shd w:val="clear" w:color="auto" w:fill="DEEAF6" w:themeFill="accent1" w:themeFillTint="33"/>
            <w:tcMar>
              <w:left w:w="0" w:type="dxa"/>
              <w:right w:w="28" w:type="dxa"/>
            </w:tcMar>
            <w:vAlign w:val="center"/>
          </w:tcPr>
          <w:p w14:paraId="38105AF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67EB5B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60DC3E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79209AD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11</w:t>
            </w:r>
          </w:p>
        </w:tc>
        <w:tc>
          <w:tcPr>
            <w:tcW w:w="402" w:type="dxa"/>
            <w:tcBorders>
              <w:top w:val="nil"/>
              <w:bottom w:val="nil"/>
            </w:tcBorders>
            <w:shd w:val="clear" w:color="auto" w:fill="DEEAF6" w:themeFill="accent1" w:themeFillTint="33"/>
            <w:tcMar>
              <w:left w:w="0" w:type="dxa"/>
              <w:right w:w="28" w:type="dxa"/>
            </w:tcMar>
            <w:vAlign w:val="center"/>
          </w:tcPr>
          <w:p w14:paraId="72E190A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527779C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15</w:t>
            </w:r>
          </w:p>
        </w:tc>
        <w:tc>
          <w:tcPr>
            <w:tcW w:w="402" w:type="dxa"/>
            <w:tcBorders>
              <w:top w:val="nil"/>
              <w:bottom w:val="nil"/>
            </w:tcBorders>
            <w:shd w:val="clear" w:color="auto" w:fill="DEEAF6" w:themeFill="accent1" w:themeFillTint="33"/>
            <w:tcMar>
              <w:left w:w="0" w:type="dxa"/>
              <w:right w:w="28" w:type="dxa"/>
            </w:tcMar>
            <w:vAlign w:val="center"/>
          </w:tcPr>
          <w:p w14:paraId="4C87FE7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13.3%</w:t>
            </w:r>
          </w:p>
        </w:tc>
        <w:tc>
          <w:tcPr>
            <w:tcW w:w="402" w:type="dxa"/>
            <w:tcBorders>
              <w:top w:val="nil"/>
              <w:bottom w:val="nil"/>
            </w:tcBorders>
            <w:shd w:val="clear" w:color="auto" w:fill="DEEAF6" w:themeFill="accent1" w:themeFillTint="33"/>
            <w:tcMar>
              <w:left w:w="0" w:type="dxa"/>
              <w:right w:w="28" w:type="dxa"/>
            </w:tcMar>
            <w:vAlign w:val="center"/>
          </w:tcPr>
          <w:p w14:paraId="183B05E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73.3%</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B5D8E5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13.3%</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F2A4DE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54FBC73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A16BEE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35A6A50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5515896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364442E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73C76AA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403B34B1" w14:textId="77777777" w:rsidTr="00E84666">
        <w:tc>
          <w:tcPr>
            <w:tcW w:w="624" w:type="dxa"/>
            <w:tcBorders>
              <w:top w:val="nil"/>
              <w:left w:val="single" w:sz="8" w:space="0" w:color="auto"/>
              <w:bottom w:val="nil"/>
              <w:right w:val="single" w:sz="8" w:space="0" w:color="auto"/>
            </w:tcBorders>
            <w:shd w:val="clear" w:color="auto" w:fill="auto"/>
            <w:tcMar>
              <w:right w:w="57" w:type="dxa"/>
            </w:tcMar>
          </w:tcPr>
          <w:p w14:paraId="3A05CCA8"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42</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0B89210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6C3B9E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3DC039B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2724CE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45FC778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auto"/>
            <w:tcMar>
              <w:left w:w="0" w:type="dxa"/>
              <w:right w:w="28" w:type="dxa"/>
            </w:tcMar>
            <w:vAlign w:val="center"/>
          </w:tcPr>
          <w:p w14:paraId="018278C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right w:val="single" w:sz="8" w:space="0" w:color="auto"/>
            </w:tcBorders>
            <w:shd w:val="clear" w:color="auto" w:fill="auto"/>
            <w:tcMar>
              <w:left w:w="0" w:type="dxa"/>
              <w:right w:w="28" w:type="dxa"/>
            </w:tcMar>
            <w:vAlign w:val="center"/>
          </w:tcPr>
          <w:p w14:paraId="0560DC2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6FEAF79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tcMar>
              <w:left w:w="0" w:type="dxa"/>
              <w:right w:w="28" w:type="dxa"/>
            </w:tcMar>
            <w:vAlign w:val="center"/>
          </w:tcPr>
          <w:p w14:paraId="242A753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tcMar>
              <w:left w:w="0" w:type="dxa"/>
              <w:right w:w="28" w:type="dxa"/>
            </w:tcMar>
            <w:vAlign w:val="center"/>
          </w:tcPr>
          <w:p w14:paraId="0BDFD9D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25B591B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w:t>
            </w:r>
          </w:p>
        </w:tc>
        <w:tc>
          <w:tcPr>
            <w:tcW w:w="402" w:type="dxa"/>
            <w:tcBorders>
              <w:top w:val="nil"/>
              <w:bottom w:val="nil"/>
            </w:tcBorders>
            <w:tcMar>
              <w:left w:w="0" w:type="dxa"/>
              <w:right w:w="28" w:type="dxa"/>
            </w:tcMar>
            <w:vAlign w:val="center"/>
          </w:tcPr>
          <w:p w14:paraId="41A39CD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50.0%</w:t>
            </w:r>
          </w:p>
        </w:tc>
        <w:tc>
          <w:tcPr>
            <w:tcW w:w="402" w:type="dxa"/>
            <w:tcBorders>
              <w:top w:val="nil"/>
              <w:bottom w:val="nil"/>
            </w:tcBorders>
            <w:tcMar>
              <w:left w:w="0" w:type="dxa"/>
              <w:right w:w="28" w:type="dxa"/>
            </w:tcMar>
            <w:vAlign w:val="center"/>
          </w:tcPr>
          <w:p w14:paraId="3CC537B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37.5%</w:t>
            </w:r>
          </w:p>
        </w:tc>
        <w:tc>
          <w:tcPr>
            <w:tcW w:w="402" w:type="dxa"/>
            <w:tcBorders>
              <w:top w:val="nil"/>
              <w:bottom w:val="nil"/>
              <w:right w:val="single" w:sz="8" w:space="0" w:color="auto"/>
            </w:tcBorders>
            <w:tcMar>
              <w:left w:w="0" w:type="dxa"/>
              <w:right w:w="28" w:type="dxa"/>
            </w:tcMar>
            <w:vAlign w:val="center"/>
          </w:tcPr>
          <w:p w14:paraId="74F6CC6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12.5%</w:t>
            </w:r>
          </w:p>
        </w:tc>
        <w:tc>
          <w:tcPr>
            <w:tcW w:w="402" w:type="dxa"/>
            <w:tcBorders>
              <w:top w:val="nil"/>
              <w:left w:val="single" w:sz="8" w:space="0" w:color="auto"/>
              <w:bottom w:val="nil"/>
            </w:tcBorders>
            <w:tcMar>
              <w:left w:w="0" w:type="dxa"/>
              <w:right w:w="28" w:type="dxa"/>
            </w:tcMar>
            <w:vAlign w:val="center"/>
          </w:tcPr>
          <w:p w14:paraId="3B0D823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0491AF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5F9C95A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15250CC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left w:val="single" w:sz="4" w:space="0" w:color="auto"/>
              <w:bottom w:val="nil"/>
            </w:tcBorders>
            <w:shd w:val="clear" w:color="auto" w:fill="auto"/>
            <w:tcMar>
              <w:left w:w="0" w:type="dxa"/>
              <w:right w:w="28" w:type="dxa"/>
            </w:tcMar>
            <w:vAlign w:val="center"/>
          </w:tcPr>
          <w:p w14:paraId="4968904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auto"/>
            <w:tcMar>
              <w:left w:w="0" w:type="dxa"/>
              <w:right w:w="28" w:type="dxa"/>
            </w:tcMar>
            <w:vAlign w:val="center"/>
          </w:tcPr>
          <w:p w14:paraId="4B73C70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3" w:type="dxa"/>
            <w:tcBorders>
              <w:top w:val="nil"/>
              <w:bottom w:val="nil"/>
              <w:right w:val="single" w:sz="8" w:space="0" w:color="auto"/>
            </w:tcBorders>
            <w:tcMar>
              <w:left w:w="0" w:type="dxa"/>
              <w:right w:w="28" w:type="dxa"/>
            </w:tcMar>
            <w:vAlign w:val="center"/>
          </w:tcPr>
          <w:p w14:paraId="33A79CE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E84666" w:rsidRPr="006B00C0" w14:paraId="0EF99859" w14:textId="77777777" w:rsidTr="00E84666">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3A613DEC" w14:textId="77777777" w:rsidR="00E84666" w:rsidRPr="006B00C0" w:rsidRDefault="00E84666" w:rsidP="00E84666">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43</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F91557C" w14:textId="1ECDF4EE" w:rsidR="00E84666" w:rsidRPr="00E84666" w:rsidRDefault="00E84666" w:rsidP="00E84666">
            <w:pPr>
              <w:pStyle w:val="af"/>
              <w:wordWrap/>
              <w:spacing w:line="216" w:lineRule="exact"/>
              <w:ind w:left="0" w:firstLineChars="0" w:firstLine="0"/>
              <w:jc w:val="right"/>
              <w:rPr>
                <w:color w:val="000000" w:themeColor="text1"/>
                <w:sz w:val="13"/>
                <w:szCs w:val="13"/>
              </w:rPr>
            </w:pPr>
            <w:r w:rsidRPr="00E84666">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5894C37" w14:textId="747FCDCD" w:rsidR="00E84666" w:rsidRPr="00E84666" w:rsidRDefault="00E84666" w:rsidP="00E84666">
            <w:pPr>
              <w:pStyle w:val="af"/>
              <w:wordWrap/>
              <w:spacing w:line="216" w:lineRule="exact"/>
              <w:ind w:left="0" w:firstLineChars="0" w:firstLine="0"/>
              <w:jc w:val="right"/>
              <w:rPr>
                <w:color w:val="000000" w:themeColor="text1"/>
                <w:sz w:val="13"/>
                <w:szCs w:val="13"/>
              </w:rPr>
            </w:pPr>
            <w:r w:rsidRPr="00E84666">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3F3DAF79" w14:textId="3D150B14" w:rsidR="00E84666" w:rsidRPr="00E84666" w:rsidRDefault="00E84666" w:rsidP="00E84666">
            <w:pPr>
              <w:pStyle w:val="af"/>
              <w:wordWrap/>
              <w:spacing w:line="216" w:lineRule="exact"/>
              <w:ind w:left="0" w:firstLineChars="0" w:firstLine="0"/>
              <w:jc w:val="right"/>
              <w:rPr>
                <w:color w:val="000000" w:themeColor="text1"/>
                <w:sz w:val="13"/>
                <w:szCs w:val="13"/>
              </w:rPr>
            </w:pPr>
            <w:r w:rsidRPr="00E84666">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C819876" w14:textId="7C2F06AD" w:rsidR="00E84666" w:rsidRPr="00E84666" w:rsidRDefault="00E84666" w:rsidP="00E84666">
            <w:pPr>
              <w:pStyle w:val="af"/>
              <w:wordWrap/>
              <w:spacing w:line="216" w:lineRule="exact"/>
              <w:ind w:left="0" w:firstLineChars="0" w:firstLine="0"/>
              <w:jc w:val="right"/>
              <w:rPr>
                <w:color w:val="000000" w:themeColor="text1"/>
                <w:sz w:val="13"/>
                <w:szCs w:val="13"/>
              </w:rPr>
            </w:pPr>
            <w:r w:rsidRPr="00E84666">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52C2C919" w14:textId="7352C11A" w:rsidR="00E84666" w:rsidRPr="00E84666" w:rsidRDefault="00E84666" w:rsidP="00E84666">
            <w:pPr>
              <w:pStyle w:val="af"/>
              <w:wordWrap/>
              <w:spacing w:line="216" w:lineRule="exact"/>
              <w:ind w:left="0" w:firstLineChars="0" w:firstLine="0"/>
              <w:jc w:val="right"/>
              <w:rPr>
                <w:color w:val="000000" w:themeColor="text1"/>
                <w:sz w:val="13"/>
                <w:szCs w:val="13"/>
              </w:rPr>
            </w:pPr>
            <w:r w:rsidRPr="00E84666">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15A9A2F2" w14:textId="36528F87" w:rsidR="00E84666" w:rsidRPr="00E84666" w:rsidRDefault="00E84666" w:rsidP="00E84666">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7DCCFBE" w14:textId="25228020" w:rsidR="00E84666" w:rsidRPr="00E84666" w:rsidRDefault="00E84666" w:rsidP="00E84666">
            <w:pPr>
              <w:pStyle w:val="af"/>
              <w:wordWrap/>
              <w:spacing w:line="216" w:lineRule="exact"/>
              <w:ind w:left="0" w:firstLineChars="0" w:firstLine="0"/>
              <w:jc w:val="right"/>
              <w:rPr>
                <w:color w:val="000000" w:themeColor="text1"/>
                <w:sz w:val="13"/>
                <w:szCs w:val="13"/>
              </w:rPr>
            </w:pPr>
            <w:r w:rsidRPr="00E84666">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D1A7DD8" w14:textId="2D3213B5" w:rsidR="00E84666" w:rsidRPr="006B00C0" w:rsidRDefault="00E84666" w:rsidP="00E84666">
            <w:pPr>
              <w:pStyle w:val="af"/>
              <w:wordWrap/>
              <w:spacing w:line="216" w:lineRule="exact"/>
              <w:ind w:left="0" w:firstLineChars="0" w:firstLine="0"/>
              <w:jc w:val="right"/>
              <w:rPr>
                <w:color w:val="000000" w:themeColor="text1"/>
                <w:sz w:val="13"/>
                <w:szCs w:val="13"/>
              </w:rPr>
            </w:pPr>
            <w:r w:rsidRPr="00E84666">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5C5AAECB" w14:textId="09729355" w:rsidR="00E84666" w:rsidRPr="006B00C0" w:rsidRDefault="00E84666" w:rsidP="00E84666">
            <w:pPr>
              <w:pStyle w:val="af"/>
              <w:wordWrap/>
              <w:spacing w:line="216" w:lineRule="exact"/>
              <w:ind w:left="0" w:firstLineChars="0" w:firstLine="0"/>
              <w:jc w:val="right"/>
              <w:rPr>
                <w:color w:val="000000" w:themeColor="text1"/>
                <w:sz w:val="13"/>
                <w:szCs w:val="13"/>
              </w:rPr>
            </w:pPr>
            <w:r w:rsidRPr="00E84666">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DF08E18" w14:textId="6A96B728" w:rsidR="00E84666" w:rsidRPr="006B00C0" w:rsidRDefault="00E84666" w:rsidP="00E84666">
            <w:pPr>
              <w:pStyle w:val="af"/>
              <w:wordWrap/>
              <w:spacing w:line="216" w:lineRule="exact"/>
              <w:ind w:left="0" w:firstLineChars="0" w:firstLine="0"/>
              <w:jc w:val="right"/>
              <w:rPr>
                <w:color w:val="000000" w:themeColor="text1"/>
                <w:sz w:val="13"/>
                <w:szCs w:val="13"/>
              </w:rPr>
            </w:pPr>
            <w:r w:rsidRPr="00E84666">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3087FB39" w14:textId="3EC70EE7" w:rsidR="00E84666" w:rsidRPr="006B00C0" w:rsidRDefault="00E84666" w:rsidP="00E84666">
            <w:pPr>
              <w:pStyle w:val="af"/>
              <w:wordWrap/>
              <w:spacing w:line="216" w:lineRule="exact"/>
              <w:ind w:left="0" w:firstLineChars="0" w:firstLine="0"/>
              <w:jc w:val="right"/>
              <w:rPr>
                <w:color w:val="000000" w:themeColor="text1"/>
                <w:sz w:val="13"/>
                <w:szCs w:val="13"/>
              </w:rPr>
            </w:pPr>
            <w:r w:rsidRPr="00E84666">
              <w:rPr>
                <w:color w:val="000000" w:themeColor="text1"/>
                <w:sz w:val="13"/>
                <w:szCs w:val="13"/>
              </w:rPr>
              <w:t>7</w:t>
            </w:r>
          </w:p>
        </w:tc>
        <w:tc>
          <w:tcPr>
            <w:tcW w:w="402" w:type="dxa"/>
            <w:tcBorders>
              <w:top w:val="nil"/>
              <w:bottom w:val="nil"/>
            </w:tcBorders>
            <w:shd w:val="clear" w:color="auto" w:fill="DEEAF6" w:themeFill="accent1" w:themeFillTint="33"/>
            <w:tcMar>
              <w:left w:w="0" w:type="dxa"/>
              <w:right w:w="28" w:type="dxa"/>
            </w:tcMar>
            <w:vAlign w:val="center"/>
          </w:tcPr>
          <w:p w14:paraId="6BBD7EA4" w14:textId="39CBD07A" w:rsidR="00E84666" w:rsidRPr="006B00C0" w:rsidRDefault="00E84666" w:rsidP="00E84666">
            <w:pPr>
              <w:pStyle w:val="af"/>
              <w:wordWrap/>
              <w:spacing w:line="216" w:lineRule="exact"/>
              <w:ind w:left="0" w:firstLineChars="0" w:firstLine="0"/>
              <w:jc w:val="right"/>
              <w:rPr>
                <w:color w:val="000000" w:themeColor="text1"/>
                <w:sz w:val="13"/>
                <w:szCs w:val="13"/>
              </w:rPr>
            </w:pPr>
            <w:r w:rsidRPr="00E84666">
              <w:rPr>
                <w:color w:val="000000" w:themeColor="text1"/>
                <w:sz w:val="13"/>
                <w:szCs w:val="13"/>
              </w:rPr>
              <w:t>42.9%</w:t>
            </w:r>
          </w:p>
        </w:tc>
        <w:tc>
          <w:tcPr>
            <w:tcW w:w="402" w:type="dxa"/>
            <w:tcBorders>
              <w:top w:val="nil"/>
              <w:bottom w:val="nil"/>
            </w:tcBorders>
            <w:shd w:val="clear" w:color="auto" w:fill="DEEAF6" w:themeFill="accent1" w:themeFillTint="33"/>
            <w:tcMar>
              <w:left w:w="0" w:type="dxa"/>
              <w:right w:w="28" w:type="dxa"/>
            </w:tcMar>
            <w:vAlign w:val="center"/>
          </w:tcPr>
          <w:p w14:paraId="5FB0379D" w14:textId="1AEB4443" w:rsidR="00E84666" w:rsidRPr="006B00C0" w:rsidRDefault="00E84666" w:rsidP="00E84666">
            <w:pPr>
              <w:pStyle w:val="af"/>
              <w:wordWrap/>
              <w:spacing w:line="216" w:lineRule="exact"/>
              <w:ind w:left="0" w:firstLineChars="0" w:firstLine="0"/>
              <w:jc w:val="right"/>
              <w:rPr>
                <w:color w:val="000000" w:themeColor="text1"/>
                <w:sz w:val="13"/>
                <w:szCs w:val="13"/>
              </w:rPr>
            </w:pPr>
            <w:r w:rsidRPr="00E84666">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6525A61" w14:textId="6612466F" w:rsidR="00E84666" w:rsidRPr="006B00C0" w:rsidRDefault="00E84666" w:rsidP="00E84666">
            <w:pPr>
              <w:pStyle w:val="af"/>
              <w:wordWrap/>
              <w:spacing w:line="216" w:lineRule="exact"/>
              <w:ind w:left="0" w:firstLineChars="0" w:firstLine="0"/>
              <w:jc w:val="right"/>
              <w:rPr>
                <w:color w:val="000000" w:themeColor="text1"/>
                <w:sz w:val="13"/>
                <w:szCs w:val="13"/>
              </w:rPr>
            </w:pPr>
            <w:r w:rsidRPr="00E84666">
              <w:rPr>
                <w:color w:val="000000" w:themeColor="text1"/>
                <w:sz w:val="13"/>
                <w:szCs w:val="13"/>
              </w:rPr>
              <w:t>57.1%</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061F4A3" w14:textId="36C9DEC9" w:rsidR="00E84666" w:rsidRPr="006B00C0" w:rsidRDefault="00E84666" w:rsidP="00E84666">
            <w:pPr>
              <w:pStyle w:val="af"/>
              <w:wordWrap/>
              <w:spacing w:line="216" w:lineRule="exact"/>
              <w:ind w:left="0" w:firstLineChars="0" w:firstLine="0"/>
              <w:jc w:val="right"/>
              <w:rPr>
                <w:color w:val="000000" w:themeColor="text1"/>
                <w:sz w:val="13"/>
                <w:szCs w:val="13"/>
              </w:rPr>
            </w:pPr>
            <w:r w:rsidRPr="00E84666">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8F2C9EF" w14:textId="085002FF" w:rsidR="00E84666" w:rsidRPr="006B00C0" w:rsidRDefault="00E84666" w:rsidP="00E84666">
            <w:pPr>
              <w:pStyle w:val="af"/>
              <w:wordWrap/>
              <w:spacing w:line="216" w:lineRule="exact"/>
              <w:ind w:left="0" w:firstLineChars="0" w:firstLine="0"/>
              <w:jc w:val="right"/>
              <w:rPr>
                <w:color w:val="000000" w:themeColor="text1"/>
                <w:sz w:val="13"/>
                <w:szCs w:val="13"/>
              </w:rPr>
            </w:pPr>
            <w:r w:rsidRPr="00E84666">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539C2EB" w14:textId="222D377C" w:rsidR="00E84666" w:rsidRPr="00E84666" w:rsidRDefault="00E84666" w:rsidP="00E84666">
            <w:pPr>
              <w:pStyle w:val="af"/>
              <w:wordWrap/>
              <w:spacing w:line="216" w:lineRule="exact"/>
              <w:ind w:left="0" w:firstLineChars="0" w:firstLine="0"/>
              <w:jc w:val="right"/>
              <w:rPr>
                <w:color w:val="000000" w:themeColor="text1"/>
                <w:sz w:val="13"/>
                <w:szCs w:val="13"/>
              </w:rPr>
            </w:pPr>
            <w:r w:rsidRPr="00E84666">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53F79D31" w14:textId="5C996E36" w:rsidR="00E84666" w:rsidRPr="00E84666" w:rsidRDefault="00E84666" w:rsidP="00E84666">
            <w:pPr>
              <w:pStyle w:val="af"/>
              <w:wordWrap/>
              <w:spacing w:line="216" w:lineRule="exact"/>
              <w:ind w:left="0" w:firstLineChars="0" w:firstLine="0"/>
              <w:jc w:val="right"/>
              <w:rPr>
                <w:color w:val="000000" w:themeColor="text1"/>
                <w:sz w:val="13"/>
                <w:szCs w:val="13"/>
              </w:rPr>
            </w:pPr>
            <w:r w:rsidRPr="00E84666">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5D564940" w14:textId="1B8ED545" w:rsidR="00E84666" w:rsidRPr="00E84666" w:rsidRDefault="00E84666" w:rsidP="00E84666">
            <w:pPr>
              <w:pStyle w:val="af"/>
              <w:wordWrap/>
              <w:spacing w:line="216" w:lineRule="exact"/>
              <w:ind w:left="0" w:firstLineChars="0" w:firstLine="0"/>
              <w:jc w:val="right"/>
              <w:rPr>
                <w:color w:val="000000" w:themeColor="text1"/>
                <w:sz w:val="13"/>
                <w:szCs w:val="13"/>
              </w:rPr>
            </w:pPr>
            <w:r w:rsidRPr="00E84666">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5244FE08" w14:textId="63D7B1D3" w:rsidR="00E84666" w:rsidRPr="00E84666" w:rsidRDefault="00E84666" w:rsidP="00E84666">
            <w:pPr>
              <w:pStyle w:val="af"/>
              <w:wordWrap/>
              <w:spacing w:line="216" w:lineRule="exact"/>
              <w:ind w:left="0" w:firstLineChars="0" w:firstLine="0"/>
              <w:jc w:val="right"/>
              <w:rPr>
                <w:color w:val="000000" w:themeColor="text1"/>
                <w:sz w:val="13"/>
                <w:szCs w:val="13"/>
              </w:rPr>
            </w:pPr>
            <w:r w:rsidRPr="00E84666">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3BD25452" w14:textId="47154DD0" w:rsidR="00E84666" w:rsidRPr="00E84666" w:rsidRDefault="00E84666" w:rsidP="00E84666">
            <w:pPr>
              <w:pStyle w:val="af"/>
              <w:wordWrap/>
              <w:spacing w:line="216" w:lineRule="exact"/>
              <w:ind w:left="0" w:firstLineChars="0" w:firstLine="0"/>
              <w:jc w:val="right"/>
              <w:rPr>
                <w:color w:val="000000" w:themeColor="text1"/>
                <w:sz w:val="13"/>
                <w:szCs w:val="13"/>
              </w:rPr>
            </w:pPr>
            <w:r w:rsidRPr="00E84666">
              <w:rPr>
                <w:color w:val="000000" w:themeColor="text1"/>
                <w:sz w:val="13"/>
                <w:szCs w:val="13"/>
              </w:rPr>
              <w:t>-</w:t>
            </w:r>
          </w:p>
        </w:tc>
      </w:tr>
      <w:tr w:rsidR="006B00C0" w:rsidRPr="006B00C0" w14:paraId="50D5693B" w14:textId="77777777" w:rsidTr="00E84666">
        <w:tc>
          <w:tcPr>
            <w:tcW w:w="624" w:type="dxa"/>
            <w:tcBorders>
              <w:top w:val="nil"/>
              <w:left w:val="single" w:sz="8" w:space="0" w:color="auto"/>
              <w:bottom w:val="nil"/>
              <w:right w:val="single" w:sz="8" w:space="0" w:color="auto"/>
            </w:tcBorders>
            <w:shd w:val="clear" w:color="auto" w:fill="auto"/>
            <w:tcMar>
              <w:right w:w="57" w:type="dxa"/>
            </w:tcMar>
          </w:tcPr>
          <w:p w14:paraId="1856378C"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44</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3E9DA59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40E6606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10C50D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087102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4883177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6827D04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5A6EE9E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6C10D54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5CD3F19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49E923F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1015DEA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tcMar>
              <w:left w:w="0" w:type="dxa"/>
              <w:right w:w="28" w:type="dxa"/>
            </w:tcMar>
            <w:vAlign w:val="center"/>
          </w:tcPr>
          <w:p w14:paraId="320C56C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33.3%</w:t>
            </w:r>
          </w:p>
        </w:tc>
        <w:tc>
          <w:tcPr>
            <w:tcW w:w="402" w:type="dxa"/>
            <w:tcBorders>
              <w:top w:val="nil"/>
              <w:bottom w:val="nil"/>
            </w:tcBorders>
            <w:tcMar>
              <w:left w:w="0" w:type="dxa"/>
              <w:right w:w="28" w:type="dxa"/>
            </w:tcMar>
            <w:vAlign w:val="center"/>
          </w:tcPr>
          <w:p w14:paraId="1E6B136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33.3%</w:t>
            </w:r>
          </w:p>
        </w:tc>
        <w:tc>
          <w:tcPr>
            <w:tcW w:w="402" w:type="dxa"/>
            <w:tcBorders>
              <w:top w:val="nil"/>
              <w:bottom w:val="nil"/>
              <w:right w:val="single" w:sz="8" w:space="0" w:color="auto"/>
            </w:tcBorders>
            <w:tcMar>
              <w:left w:w="0" w:type="dxa"/>
              <w:right w:w="28" w:type="dxa"/>
            </w:tcMar>
            <w:vAlign w:val="center"/>
          </w:tcPr>
          <w:p w14:paraId="0CD30AF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33.3%</w:t>
            </w:r>
          </w:p>
        </w:tc>
        <w:tc>
          <w:tcPr>
            <w:tcW w:w="402" w:type="dxa"/>
            <w:tcBorders>
              <w:top w:val="nil"/>
              <w:left w:val="single" w:sz="8" w:space="0" w:color="auto"/>
              <w:bottom w:val="nil"/>
            </w:tcBorders>
            <w:tcMar>
              <w:left w:w="0" w:type="dxa"/>
              <w:right w:w="28" w:type="dxa"/>
            </w:tcMar>
            <w:vAlign w:val="center"/>
          </w:tcPr>
          <w:p w14:paraId="17595FD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ABE32A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DA9834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right w:val="single" w:sz="4" w:space="0" w:color="auto"/>
            </w:tcBorders>
            <w:shd w:val="clear" w:color="auto" w:fill="auto"/>
            <w:tcMar>
              <w:left w:w="0" w:type="dxa"/>
              <w:right w:w="28" w:type="dxa"/>
            </w:tcMar>
            <w:vAlign w:val="center"/>
          </w:tcPr>
          <w:p w14:paraId="7B1D785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auto"/>
            <w:tcMar>
              <w:left w:w="0" w:type="dxa"/>
              <w:right w:w="28" w:type="dxa"/>
            </w:tcMar>
            <w:vAlign w:val="center"/>
          </w:tcPr>
          <w:p w14:paraId="349E2A4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auto"/>
            <w:tcMar>
              <w:left w:w="0" w:type="dxa"/>
              <w:right w:w="28" w:type="dxa"/>
            </w:tcMar>
            <w:vAlign w:val="center"/>
          </w:tcPr>
          <w:p w14:paraId="32C9822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tcMar>
              <w:left w:w="0" w:type="dxa"/>
              <w:right w:w="28" w:type="dxa"/>
            </w:tcMar>
            <w:vAlign w:val="center"/>
          </w:tcPr>
          <w:p w14:paraId="7792ABC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r>
      <w:tr w:rsidR="006B00C0" w:rsidRPr="006B00C0" w14:paraId="682C6B5B" w14:textId="77777777" w:rsidTr="00E84666">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2632D839"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79DC9B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4B5138F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23</w:t>
            </w:r>
          </w:p>
        </w:tc>
        <w:tc>
          <w:tcPr>
            <w:tcW w:w="402" w:type="dxa"/>
            <w:tcBorders>
              <w:top w:val="nil"/>
              <w:bottom w:val="nil"/>
            </w:tcBorders>
            <w:shd w:val="clear" w:color="auto" w:fill="DEEAF6" w:themeFill="accent1" w:themeFillTint="33"/>
            <w:tcMar>
              <w:left w:w="0" w:type="dxa"/>
              <w:right w:w="28" w:type="dxa"/>
            </w:tcMar>
            <w:vAlign w:val="center"/>
          </w:tcPr>
          <w:p w14:paraId="0604403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C21477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24</w:t>
            </w:r>
          </w:p>
        </w:tc>
        <w:tc>
          <w:tcPr>
            <w:tcW w:w="402" w:type="dxa"/>
            <w:tcBorders>
              <w:top w:val="nil"/>
              <w:bottom w:val="nil"/>
            </w:tcBorders>
            <w:shd w:val="clear" w:color="auto" w:fill="DEEAF6" w:themeFill="accent1" w:themeFillTint="33"/>
            <w:tcMar>
              <w:left w:w="0" w:type="dxa"/>
              <w:right w:w="28" w:type="dxa"/>
            </w:tcMar>
            <w:vAlign w:val="center"/>
          </w:tcPr>
          <w:p w14:paraId="53BE876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4.2%</w:t>
            </w:r>
          </w:p>
        </w:tc>
        <w:tc>
          <w:tcPr>
            <w:tcW w:w="402" w:type="dxa"/>
            <w:tcBorders>
              <w:top w:val="nil"/>
              <w:bottom w:val="nil"/>
            </w:tcBorders>
            <w:shd w:val="clear" w:color="auto" w:fill="DEEAF6" w:themeFill="accent1" w:themeFillTint="33"/>
            <w:tcMar>
              <w:left w:w="0" w:type="dxa"/>
              <w:right w:w="28" w:type="dxa"/>
            </w:tcMar>
            <w:vAlign w:val="center"/>
          </w:tcPr>
          <w:p w14:paraId="4F5C591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95.8%</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4D2EB2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A93ED3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27FF493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07A8A9B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6C835FB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DEEAF6" w:themeFill="accent1" w:themeFillTint="33"/>
            <w:tcMar>
              <w:left w:w="0" w:type="dxa"/>
              <w:right w:w="28" w:type="dxa"/>
            </w:tcMar>
            <w:vAlign w:val="center"/>
          </w:tcPr>
          <w:p w14:paraId="06FBDCF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16.7%</w:t>
            </w:r>
          </w:p>
        </w:tc>
        <w:tc>
          <w:tcPr>
            <w:tcW w:w="402" w:type="dxa"/>
            <w:tcBorders>
              <w:top w:val="nil"/>
              <w:bottom w:val="nil"/>
            </w:tcBorders>
            <w:shd w:val="clear" w:color="auto" w:fill="DEEAF6" w:themeFill="accent1" w:themeFillTint="33"/>
            <w:tcMar>
              <w:left w:w="0" w:type="dxa"/>
              <w:right w:w="28" w:type="dxa"/>
            </w:tcMar>
            <w:vAlign w:val="center"/>
          </w:tcPr>
          <w:p w14:paraId="07583EA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F68677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33.3%</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356B93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10C638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352DEC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1D393CB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37DA990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582CEDD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4EAD449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62A3233D" w14:textId="77777777" w:rsidTr="00E84666">
        <w:tc>
          <w:tcPr>
            <w:tcW w:w="624" w:type="dxa"/>
            <w:tcBorders>
              <w:top w:val="nil"/>
              <w:left w:val="single" w:sz="8" w:space="0" w:color="auto"/>
              <w:bottom w:val="nil"/>
              <w:right w:val="single" w:sz="8" w:space="0" w:color="auto"/>
            </w:tcBorders>
            <w:shd w:val="clear" w:color="auto" w:fill="auto"/>
            <w:tcMar>
              <w:right w:w="57" w:type="dxa"/>
            </w:tcMar>
          </w:tcPr>
          <w:p w14:paraId="0B1F657E"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46</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4E8547A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A1B747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A4FD10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3138EB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05664F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4D6BF57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41B5276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5DB6863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3E4700D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44F7CEF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71CB763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tcMar>
              <w:left w:w="0" w:type="dxa"/>
              <w:right w:w="28" w:type="dxa"/>
            </w:tcMar>
            <w:vAlign w:val="center"/>
          </w:tcPr>
          <w:p w14:paraId="258283A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33.3%</w:t>
            </w:r>
          </w:p>
        </w:tc>
        <w:tc>
          <w:tcPr>
            <w:tcW w:w="402" w:type="dxa"/>
            <w:tcBorders>
              <w:top w:val="nil"/>
              <w:bottom w:val="nil"/>
            </w:tcBorders>
            <w:tcMar>
              <w:left w:w="0" w:type="dxa"/>
              <w:right w:w="28" w:type="dxa"/>
            </w:tcMar>
            <w:vAlign w:val="center"/>
          </w:tcPr>
          <w:p w14:paraId="1B00902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33.3%</w:t>
            </w:r>
          </w:p>
        </w:tc>
        <w:tc>
          <w:tcPr>
            <w:tcW w:w="402" w:type="dxa"/>
            <w:tcBorders>
              <w:top w:val="nil"/>
              <w:bottom w:val="nil"/>
              <w:right w:val="single" w:sz="8" w:space="0" w:color="auto"/>
            </w:tcBorders>
            <w:tcMar>
              <w:left w:w="0" w:type="dxa"/>
              <w:right w:w="28" w:type="dxa"/>
            </w:tcMar>
            <w:vAlign w:val="center"/>
          </w:tcPr>
          <w:p w14:paraId="7FA6174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33.3%</w:t>
            </w:r>
          </w:p>
        </w:tc>
        <w:tc>
          <w:tcPr>
            <w:tcW w:w="402" w:type="dxa"/>
            <w:tcBorders>
              <w:top w:val="nil"/>
              <w:left w:val="single" w:sz="8" w:space="0" w:color="auto"/>
              <w:bottom w:val="nil"/>
            </w:tcBorders>
            <w:tcMar>
              <w:left w:w="0" w:type="dxa"/>
              <w:right w:w="28" w:type="dxa"/>
            </w:tcMar>
            <w:vAlign w:val="center"/>
          </w:tcPr>
          <w:p w14:paraId="21D70D9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230AF1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0B92A3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4A966B2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0799C72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317B0DE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58D0F06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53DFDA78" w14:textId="77777777" w:rsidTr="00E84666">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278BBF1E"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47</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72FA13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3948811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D8E0FF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E07A68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468BCE6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7C790A1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4A85370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39CC83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60B969B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419E1B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FF4AE2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58C8E58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2E19649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F3425A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E95781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72D174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7E38BA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4F70BB9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32D86AD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33887B2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15EA2D7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1B317EFB" w14:textId="77777777" w:rsidTr="00E84666">
        <w:tc>
          <w:tcPr>
            <w:tcW w:w="624" w:type="dxa"/>
            <w:tcBorders>
              <w:top w:val="nil"/>
              <w:left w:val="single" w:sz="8" w:space="0" w:color="auto"/>
              <w:bottom w:val="nil"/>
              <w:right w:val="single" w:sz="8" w:space="0" w:color="auto"/>
            </w:tcBorders>
            <w:shd w:val="clear" w:color="auto" w:fill="auto"/>
            <w:tcMar>
              <w:right w:w="57" w:type="dxa"/>
            </w:tcMar>
          </w:tcPr>
          <w:p w14:paraId="4DCD0110"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48</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4CAEA9F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auto"/>
            <w:tcMar>
              <w:left w:w="0" w:type="dxa"/>
              <w:right w:w="28" w:type="dxa"/>
            </w:tcMar>
            <w:vAlign w:val="center"/>
          </w:tcPr>
          <w:p w14:paraId="63BC2D5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523778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CAD86F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auto"/>
            <w:tcMar>
              <w:left w:w="0" w:type="dxa"/>
              <w:right w:w="28" w:type="dxa"/>
            </w:tcMar>
            <w:vAlign w:val="center"/>
          </w:tcPr>
          <w:p w14:paraId="281F23B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4DAA250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135B7FE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3847364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1EFB49A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945FE3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D36365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23CF371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tcMar>
              <w:left w:w="0" w:type="dxa"/>
              <w:right w:w="28" w:type="dxa"/>
            </w:tcMar>
            <w:vAlign w:val="center"/>
          </w:tcPr>
          <w:p w14:paraId="5F82447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2388E5B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55E1739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51B9CE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F6017B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347AF61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6C3EA63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3A7A929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0B56C78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00FB3A6F" w14:textId="77777777" w:rsidTr="00E84666">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54E11D1A"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49</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B2657F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6908AF2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0D34A65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7DE276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609A856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75.0%</w:t>
            </w:r>
          </w:p>
        </w:tc>
        <w:tc>
          <w:tcPr>
            <w:tcW w:w="402" w:type="dxa"/>
            <w:tcBorders>
              <w:top w:val="nil"/>
              <w:bottom w:val="nil"/>
            </w:tcBorders>
            <w:shd w:val="clear" w:color="auto" w:fill="DEEAF6" w:themeFill="accent1" w:themeFillTint="33"/>
            <w:tcMar>
              <w:left w:w="0" w:type="dxa"/>
              <w:right w:w="28" w:type="dxa"/>
            </w:tcMar>
            <w:vAlign w:val="center"/>
          </w:tcPr>
          <w:p w14:paraId="22FD1C0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25.0%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32947A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1AECF5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A546E1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440FE7A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137E61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4881C43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355121A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48431C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E763E5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7941648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CBB0E6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0F243A1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7BD578C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tcBorders>
            <w:shd w:val="clear" w:color="auto" w:fill="DEEAF6" w:themeFill="accent1" w:themeFillTint="33"/>
            <w:tcMar>
              <w:left w:w="0" w:type="dxa"/>
              <w:right w:w="28" w:type="dxa"/>
            </w:tcMar>
            <w:vAlign w:val="center"/>
          </w:tcPr>
          <w:p w14:paraId="4787E7E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43D9436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r>
      <w:tr w:rsidR="006B00C0" w:rsidRPr="006B00C0" w14:paraId="494F5749" w14:textId="77777777" w:rsidTr="00E84666">
        <w:tc>
          <w:tcPr>
            <w:tcW w:w="624" w:type="dxa"/>
            <w:tcBorders>
              <w:top w:val="nil"/>
              <w:left w:val="single" w:sz="8" w:space="0" w:color="auto"/>
              <w:bottom w:val="nil"/>
              <w:right w:val="single" w:sz="8" w:space="0" w:color="auto"/>
            </w:tcBorders>
            <w:shd w:val="clear" w:color="auto" w:fill="auto"/>
            <w:tcMar>
              <w:right w:w="57" w:type="dxa"/>
            </w:tcMar>
          </w:tcPr>
          <w:p w14:paraId="40FD6567"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50</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5427F94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C9334C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65D305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013E58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6592BC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45F26DC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006A535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0A0D227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34EF85C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3ECB74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B4081B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44BD13F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tcMar>
              <w:left w:w="0" w:type="dxa"/>
              <w:right w:w="28" w:type="dxa"/>
            </w:tcMar>
            <w:vAlign w:val="center"/>
          </w:tcPr>
          <w:p w14:paraId="24B38CF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173406A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41F0C2A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C67AC0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403E4C1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30FA3B9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left w:val="single" w:sz="4" w:space="0" w:color="auto"/>
              <w:bottom w:val="nil"/>
            </w:tcBorders>
            <w:shd w:val="clear" w:color="auto" w:fill="auto"/>
            <w:tcMar>
              <w:left w:w="0" w:type="dxa"/>
              <w:right w:w="28" w:type="dxa"/>
            </w:tcMar>
            <w:vAlign w:val="center"/>
          </w:tcPr>
          <w:p w14:paraId="0ACCE7E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auto"/>
            <w:tcMar>
              <w:left w:w="0" w:type="dxa"/>
              <w:right w:w="28" w:type="dxa"/>
            </w:tcMar>
            <w:vAlign w:val="center"/>
          </w:tcPr>
          <w:p w14:paraId="71E9267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3" w:type="dxa"/>
            <w:tcBorders>
              <w:top w:val="nil"/>
              <w:bottom w:val="nil"/>
              <w:right w:val="single" w:sz="8" w:space="0" w:color="auto"/>
            </w:tcBorders>
            <w:tcMar>
              <w:left w:w="0" w:type="dxa"/>
              <w:right w:w="28" w:type="dxa"/>
            </w:tcMar>
            <w:vAlign w:val="center"/>
          </w:tcPr>
          <w:p w14:paraId="1874864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239E93F5" w14:textId="77777777" w:rsidTr="00E84666">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03D46609"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51</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65B2AE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728AC71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105E83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AAAA53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2F90953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58B8D98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467D467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F050ED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1016E5C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597A12C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B2F566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2213704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75.0%</w:t>
            </w:r>
          </w:p>
        </w:tc>
        <w:tc>
          <w:tcPr>
            <w:tcW w:w="402" w:type="dxa"/>
            <w:tcBorders>
              <w:top w:val="nil"/>
              <w:bottom w:val="nil"/>
            </w:tcBorders>
            <w:shd w:val="clear" w:color="auto" w:fill="DEEAF6" w:themeFill="accent1" w:themeFillTint="33"/>
            <w:tcMar>
              <w:left w:w="0" w:type="dxa"/>
              <w:right w:w="28" w:type="dxa"/>
            </w:tcMar>
            <w:vAlign w:val="center"/>
          </w:tcPr>
          <w:p w14:paraId="5EC76E7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25.0%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3E4E1A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EB1C67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518AF2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DEEAF6" w:themeFill="accent1" w:themeFillTint="33"/>
            <w:tcMar>
              <w:left w:w="0" w:type="dxa"/>
              <w:right w:w="28" w:type="dxa"/>
            </w:tcMar>
            <w:vAlign w:val="center"/>
          </w:tcPr>
          <w:p w14:paraId="3F04742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28E83E0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70A162A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7A53342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65059E8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26B797A7" w14:textId="77777777" w:rsidTr="00E84666">
        <w:tc>
          <w:tcPr>
            <w:tcW w:w="624" w:type="dxa"/>
            <w:tcBorders>
              <w:top w:val="nil"/>
              <w:left w:val="single" w:sz="8" w:space="0" w:color="auto"/>
              <w:bottom w:val="nil"/>
              <w:right w:val="single" w:sz="8" w:space="0" w:color="auto"/>
            </w:tcBorders>
            <w:shd w:val="clear" w:color="auto" w:fill="auto"/>
            <w:tcMar>
              <w:right w:w="57" w:type="dxa"/>
            </w:tcMar>
          </w:tcPr>
          <w:p w14:paraId="159ED05C"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52</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08AC0F4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BD3A11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0D7B7F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EB9329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1D64C4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75392AF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2D312FA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52FDD3E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6EB68A7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BEB2A1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37BA57A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02C1441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50.0%</w:t>
            </w:r>
          </w:p>
        </w:tc>
        <w:tc>
          <w:tcPr>
            <w:tcW w:w="402" w:type="dxa"/>
            <w:tcBorders>
              <w:top w:val="nil"/>
              <w:bottom w:val="nil"/>
            </w:tcBorders>
            <w:tcMar>
              <w:left w:w="0" w:type="dxa"/>
              <w:right w:w="28" w:type="dxa"/>
            </w:tcMar>
            <w:vAlign w:val="center"/>
          </w:tcPr>
          <w:p w14:paraId="4B5CDB9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446168D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50.0%</w:t>
            </w:r>
          </w:p>
        </w:tc>
        <w:tc>
          <w:tcPr>
            <w:tcW w:w="402" w:type="dxa"/>
            <w:tcBorders>
              <w:top w:val="nil"/>
              <w:left w:val="single" w:sz="8" w:space="0" w:color="auto"/>
              <w:bottom w:val="nil"/>
            </w:tcBorders>
            <w:tcMar>
              <w:left w:w="0" w:type="dxa"/>
              <w:right w:w="28" w:type="dxa"/>
            </w:tcMar>
            <w:vAlign w:val="center"/>
          </w:tcPr>
          <w:p w14:paraId="6800761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4BF5D1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auto"/>
            <w:tcMar>
              <w:left w:w="0" w:type="dxa"/>
              <w:right w:w="28" w:type="dxa"/>
            </w:tcMar>
            <w:vAlign w:val="center"/>
          </w:tcPr>
          <w:p w14:paraId="6C625A0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142473F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left w:val="single" w:sz="4" w:space="0" w:color="auto"/>
              <w:bottom w:val="nil"/>
            </w:tcBorders>
            <w:shd w:val="clear" w:color="auto" w:fill="auto"/>
            <w:tcMar>
              <w:left w:w="0" w:type="dxa"/>
              <w:right w:w="28" w:type="dxa"/>
            </w:tcMar>
            <w:vAlign w:val="center"/>
          </w:tcPr>
          <w:p w14:paraId="5581B83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auto"/>
            <w:tcMar>
              <w:left w:w="0" w:type="dxa"/>
              <w:right w:w="28" w:type="dxa"/>
            </w:tcMar>
            <w:vAlign w:val="center"/>
          </w:tcPr>
          <w:p w14:paraId="6C8464D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3" w:type="dxa"/>
            <w:tcBorders>
              <w:top w:val="nil"/>
              <w:bottom w:val="nil"/>
              <w:right w:val="single" w:sz="8" w:space="0" w:color="auto"/>
            </w:tcBorders>
            <w:tcMar>
              <w:left w:w="0" w:type="dxa"/>
              <w:right w:w="28" w:type="dxa"/>
            </w:tcMar>
            <w:vAlign w:val="center"/>
          </w:tcPr>
          <w:p w14:paraId="2E1CECD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024CDC36" w14:textId="77777777" w:rsidTr="00E84666">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6C41B270"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53</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F676B8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2D95B34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30A6C7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1F0501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1B3CB4E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02F3FCA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52F344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EF583C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0BCE318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04FE58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14248CA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5935007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50.0%</w:t>
            </w:r>
          </w:p>
        </w:tc>
        <w:tc>
          <w:tcPr>
            <w:tcW w:w="402" w:type="dxa"/>
            <w:tcBorders>
              <w:top w:val="nil"/>
              <w:bottom w:val="nil"/>
            </w:tcBorders>
            <w:shd w:val="clear" w:color="auto" w:fill="DEEAF6" w:themeFill="accent1" w:themeFillTint="33"/>
            <w:tcMar>
              <w:left w:w="0" w:type="dxa"/>
              <w:right w:w="28" w:type="dxa"/>
            </w:tcMar>
            <w:vAlign w:val="center"/>
          </w:tcPr>
          <w:p w14:paraId="615FD1F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406E2F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73F2A8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D503BD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A15628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1172B03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77DDE9A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175A22D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77F80E6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49B435F5" w14:textId="77777777" w:rsidTr="00E84666">
        <w:tc>
          <w:tcPr>
            <w:tcW w:w="624" w:type="dxa"/>
            <w:tcBorders>
              <w:top w:val="nil"/>
              <w:left w:val="single" w:sz="8" w:space="0" w:color="auto"/>
              <w:bottom w:val="nil"/>
              <w:right w:val="single" w:sz="8" w:space="0" w:color="auto"/>
            </w:tcBorders>
            <w:shd w:val="clear" w:color="auto" w:fill="auto"/>
            <w:tcMar>
              <w:right w:w="57" w:type="dxa"/>
            </w:tcMar>
          </w:tcPr>
          <w:p w14:paraId="59A8BAFD"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54</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391A5EA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43AEA00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1D3E51E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AD92CE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auto"/>
            <w:tcMar>
              <w:left w:w="0" w:type="dxa"/>
              <w:right w:w="28" w:type="dxa"/>
            </w:tcMar>
            <w:vAlign w:val="center"/>
          </w:tcPr>
          <w:p w14:paraId="789CDB9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66.7%</w:t>
            </w:r>
          </w:p>
        </w:tc>
        <w:tc>
          <w:tcPr>
            <w:tcW w:w="402" w:type="dxa"/>
            <w:tcBorders>
              <w:top w:val="nil"/>
              <w:bottom w:val="nil"/>
            </w:tcBorders>
            <w:shd w:val="clear" w:color="auto" w:fill="auto"/>
            <w:tcMar>
              <w:left w:w="0" w:type="dxa"/>
              <w:right w:w="28" w:type="dxa"/>
            </w:tcMar>
            <w:vAlign w:val="center"/>
          </w:tcPr>
          <w:p w14:paraId="34A1B7F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2" w:type="dxa"/>
            <w:tcBorders>
              <w:top w:val="nil"/>
              <w:bottom w:val="nil"/>
              <w:right w:val="single" w:sz="8" w:space="0" w:color="auto"/>
            </w:tcBorders>
            <w:shd w:val="clear" w:color="auto" w:fill="auto"/>
            <w:tcMar>
              <w:left w:w="0" w:type="dxa"/>
              <w:right w:w="28" w:type="dxa"/>
            </w:tcMar>
            <w:vAlign w:val="center"/>
          </w:tcPr>
          <w:p w14:paraId="3B1BD69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3604913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8429D9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EA4FB8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A51668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FD7C4C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33A5D24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7B81A80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3818803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EFABBA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3FEE0E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340787F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1FF8CEF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27290D0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6CE5DF4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55F23D3E" w14:textId="77777777" w:rsidTr="00E84666">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2186DFA2"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E3E055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3C5FE35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5A1BA2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86E53E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6B96F0C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189F22C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C05560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3C307F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4C146C8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693ADC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A7DF95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3DD26C5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4C93569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4B6DCAE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E0DD6E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3FA7E1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BC3085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442424A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39A02C0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50C7172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00D0665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233B37C1" w14:textId="77777777" w:rsidTr="00E84666">
        <w:tc>
          <w:tcPr>
            <w:tcW w:w="624" w:type="dxa"/>
            <w:tcBorders>
              <w:top w:val="nil"/>
              <w:left w:val="single" w:sz="8" w:space="0" w:color="auto"/>
              <w:bottom w:val="nil"/>
              <w:right w:val="single" w:sz="8" w:space="0" w:color="auto"/>
            </w:tcBorders>
            <w:shd w:val="clear" w:color="auto" w:fill="auto"/>
            <w:tcMar>
              <w:right w:w="57" w:type="dxa"/>
            </w:tcMar>
          </w:tcPr>
          <w:p w14:paraId="49244B1E"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56</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106289C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2F4D576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51E499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5FA949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6922C05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753A9E6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64DACCF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38F64F4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C4C93C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0CD7D6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651936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2913B0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7892419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1DEB846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6F43BDD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4D680B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4152C3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3B4E599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47CF588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78853EF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2ACD5B7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15726D01" w14:textId="77777777" w:rsidTr="00E84666">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31D6B830"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57</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564D17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57C3CB3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D58F8A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94793B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39FB32D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74DA4E0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5EF456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746F79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895D82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791A70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9C1C28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950D97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6DB2651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FDD278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2424FC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4FAF76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AF3200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5C1FDFE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4DDD0EB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348A30A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3478B2D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00C64054" w14:textId="77777777" w:rsidTr="00E84666">
        <w:tc>
          <w:tcPr>
            <w:tcW w:w="624" w:type="dxa"/>
            <w:tcBorders>
              <w:top w:val="nil"/>
              <w:left w:val="single" w:sz="8" w:space="0" w:color="auto"/>
              <w:bottom w:val="nil"/>
              <w:right w:val="single" w:sz="8" w:space="0" w:color="auto"/>
            </w:tcBorders>
            <w:shd w:val="clear" w:color="auto" w:fill="auto"/>
            <w:tcMar>
              <w:right w:w="57" w:type="dxa"/>
            </w:tcMar>
          </w:tcPr>
          <w:p w14:paraId="61CC72FD"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58</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7B64338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4E19467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3AB1124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6171FD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302D19C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tcBorders>
            <w:shd w:val="clear" w:color="auto" w:fill="auto"/>
            <w:tcMar>
              <w:left w:w="0" w:type="dxa"/>
              <w:right w:w="28" w:type="dxa"/>
            </w:tcMar>
            <w:vAlign w:val="center"/>
          </w:tcPr>
          <w:p w14:paraId="4D41BFC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right w:val="single" w:sz="8" w:space="0" w:color="auto"/>
            </w:tcBorders>
            <w:shd w:val="clear" w:color="auto" w:fill="auto"/>
            <w:tcMar>
              <w:left w:w="0" w:type="dxa"/>
              <w:right w:w="28" w:type="dxa"/>
            </w:tcMar>
            <w:vAlign w:val="center"/>
          </w:tcPr>
          <w:p w14:paraId="6E66234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5F63742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56B68E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04A498B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982CDA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6A17D26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tcBorders>
            <w:tcMar>
              <w:left w:w="0" w:type="dxa"/>
              <w:right w:w="28" w:type="dxa"/>
            </w:tcMar>
            <w:vAlign w:val="center"/>
          </w:tcPr>
          <w:p w14:paraId="2EEFEB1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right w:val="single" w:sz="8" w:space="0" w:color="auto"/>
            </w:tcBorders>
            <w:tcMar>
              <w:left w:w="0" w:type="dxa"/>
              <w:right w:w="28" w:type="dxa"/>
            </w:tcMar>
            <w:vAlign w:val="center"/>
          </w:tcPr>
          <w:p w14:paraId="451A051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1241AD8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CABD98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7C5120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0E520F8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7D2A9E9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6712B39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53806C4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75F51338" w14:textId="77777777" w:rsidTr="00E84666">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509E7EE7"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59</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B773A1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7FC3EF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307CBE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D26AF7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02651C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491D3A0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1490C5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A6B5CF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3DA572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A4D8BC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BF7C4E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B4AB96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1CB851D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6290E6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01B83E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AA0FF8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D76BAA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6EE25FE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7D85B0E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0CDF75B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73B4B0F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5E5E01FD" w14:textId="77777777" w:rsidTr="00E84666">
        <w:tc>
          <w:tcPr>
            <w:tcW w:w="624" w:type="dxa"/>
            <w:tcBorders>
              <w:top w:val="nil"/>
              <w:left w:val="single" w:sz="8" w:space="0" w:color="auto"/>
              <w:bottom w:val="nil"/>
              <w:right w:val="single" w:sz="8" w:space="0" w:color="auto"/>
            </w:tcBorders>
            <w:shd w:val="clear" w:color="auto" w:fill="auto"/>
            <w:tcMar>
              <w:right w:w="57" w:type="dxa"/>
            </w:tcMar>
          </w:tcPr>
          <w:p w14:paraId="55EF4D58"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60</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5877088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98E070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8B1041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9F6D10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CBED2B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1FA76F8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756E8A3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2CB89F8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1CD693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04B4FE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4445B3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D6BCC6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1B8CA27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7D40B6E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36B553F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56336C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A39101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6A2A104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6ABE4A4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2135711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1A41837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74869940" w14:textId="77777777" w:rsidTr="00E84666">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577F2DDC"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61</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50F40C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535667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CA9B2D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53E851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A84E34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170EFFE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57CA2E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9824B2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668A5C8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50C91D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E42D28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5494139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4FC11DD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EA2969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E784F1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87EE13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69326A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363E40B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0D46605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5FEB911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6B2B3B1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01828859" w14:textId="77777777" w:rsidTr="00E84666">
        <w:tc>
          <w:tcPr>
            <w:tcW w:w="624" w:type="dxa"/>
            <w:tcBorders>
              <w:top w:val="nil"/>
              <w:left w:val="single" w:sz="8" w:space="0" w:color="auto"/>
              <w:bottom w:val="nil"/>
              <w:right w:val="single" w:sz="8" w:space="0" w:color="auto"/>
            </w:tcBorders>
            <w:shd w:val="clear" w:color="auto" w:fill="auto"/>
            <w:tcMar>
              <w:right w:w="57" w:type="dxa"/>
            </w:tcMar>
          </w:tcPr>
          <w:p w14:paraId="6AB21991"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62</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4D8BD07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07C9BB6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12630A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125949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69C3475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0394BB9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7BEC267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2D8C114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717E874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E19D15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F80E95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6F83CC2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tcMar>
              <w:left w:w="0" w:type="dxa"/>
              <w:right w:w="28" w:type="dxa"/>
            </w:tcMar>
            <w:vAlign w:val="center"/>
          </w:tcPr>
          <w:p w14:paraId="2E3BB41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4378613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7C36882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311D55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E3386E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49CC6E7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42B6BDF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77A1CA4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14D9C5B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12DAC558" w14:textId="77777777" w:rsidTr="00E84666">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07B57EC6"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63</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8CD2D7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25755F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B8A9BD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F891AD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9D66EB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52620B1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6505C6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3F6B11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9F4A3F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943D23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9E44F6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6C666C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1461A3A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0D022D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BD4B45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A18717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56C49B3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4F83A2C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0807F08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33A23A4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71A2EFE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624D3E14" w14:textId="77777777" w:rsidTr="00E84666">
        <w:tc>
          <w:tcPr>
            <w:tcW w:w="624" w:type="dxa"/>
            <w:tcBorders>
              <w:top w:val="nil"/>
              <w:left w:val="single" w:sz="8" w:space="0" w:color="auto"/>
              <w:bottom w:val="nil"/>
              <w:right w:val="single" w:sz="8" w:space="0" w:color="auto"/>
            </w:tcBorders>
            <w:shd w:val="clear" w:color="auto" w:fill="auto"/>
            <w:tcMar>
              <w:right w:w="57" w:type="dxa"/>
            </w:tcMar>
          </w:tcPr>
          <w:p w14:paraId="6DD172A5"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平成元年</w:t>
            </w:r>
          </w:p>
        </w:tc>
        <w:tc>
          <w:tcPr>
            <w:tcW w:w="402" w:type="dxa"/>
            <w:tcBorders>
              <w:top w:val="nil"/>
              <w:left w:val="single" w:sz="8" w:space="0" w:color="auto"/>
              <w:bottom w:val="nil"/>
            </w:tcBorders>
            <w:tcMar>
              <w:left w:w="0" w:type="dxa"/>
              <w:right w:w="28" w:type="dxa"/>
            </w:tcMar>
            <w:vAlign w:val="center"/>
          </w:tcPr>
          <w:p w14:paraId="17280E3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6B5372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111CCB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2E6E0D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E4C94F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4AFA863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07FAD8D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3D5CD40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21</w:t>
            </w:r>
          </w:p>
        </w:tc>
        <w:tc>
          <w:tcPr>
            <w:tcW w:w="402" w:type="dxa"/>
            <w:tcBorders>
              <w:top w:val="nil"/>
              <w:bottom w:val="nil"/>
            </w:tcBorders>
            <w:tcMar>
              <w:left w:w="0" w:type="dxa"/>
              <w:right w:w="28" w:type="dxa"/>
            </w:tcMar>
            <w:vAlign w:val="center"/>
          </w:tcPr>
          <w:p w14:paraId="2D3E949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4D7375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F73510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21</w:t>
            </w:r>
          </w:p>
        </w:tc>
        <w:tc>
          <w:tcPr>
            <w:tcW w:w="402" w:type="dxa"/>
            <w:tcBorders>
              <w:top w:val="nil"/>
              <w:bottom w:val="nil"/>
            </w:tcBorders>
            <w:tcMar>
              <w:left w:w="0" w:type="dxa"/>
              <w:right w:w="28" w:type="dxa"/>
            </w:tcMar>
            <w:vAlign w:val="center"/>
          </w:tcPr>
          <w:p w14:paraId="65F7A75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tcMar>
              <w:left w:w="0" w:type="dxa"/>
              <w:right w:w="28" w:type="dxa"/>
            </w:tcMar>
            <w:vAlign w:val="center"/>
          </w:tcPr>
          <w:p w14:paraId="68DBD13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53F5A9D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12821AF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451387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5AF10D8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6CA16A2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auto"/>
            <w:tcMar>
              <w:left w:w="0" w:type="dxa"/>
              <w:right w:w="28" w:type="dxa"/>
            </w:tcMar>
            <w:vAlign w:val="center"/>
          </w:tcPr>
          <w:p w14:paraId="07735B0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auto"/>
            <w:tcMar>
              <w:left w:w="0" w:type="dxa"/>
              <w:right w:w="28" w:type="dxa"/>
            </w:tcMar>
            <w:vAlign w:val="center"/>
          </w:tcPr>
          <w:p w14:paraId="6F76E53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3" w:type="dxa"/>
            <w:tcBorders>
              <w:top w:val="nil"/>
              <w:bottom w:val="nil"/>
              <w:right w:val="single" w:sz="8" w:space="0" w:color="auto"/>
            </w:tcBorders>
            <w:tcMar>
              <w:left w:w="0" w:type="dxa"/>
              <w:right w:w="28" w:type="dxa"/>
            </w:tcMar>
            <w:vAlign w:val="center"/>
          </w:tcPr>
          <w:p w14:paraId="3F4557F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78DD291A" w14:textId="77777777" w:rsidTr="00E84666">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485375CF"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2</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4DB594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DFD7CF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0AF1C9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8E7B98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CC605C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13D9706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7BACF1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4A7F98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B1D7FA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5B6CCA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0D642A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6C75FD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49B4F29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DCBF7E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4F3343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126D1C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94AE18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68BA421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4C8674F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5D416D2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3204AFE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472FAC9C" w14:textId="77777777" w:rsidTr="00E84666">
        <w:tc>
          <w:tcPr>
            <w:tcW w:w="624" w:type="dxa"/>
            <w:tcBorders>
              <w:top w:val="nil"/>
              <w:left w:val="single" w:sz="8" w:space="0" w:color="auto"/>
              <w:bottom w:val="nil"/>
              <w:right w:val="single" w:sz="8" w:space="0" w:color="auto"/>
            </w:tcBorders>
            <w:shd w:val="clear" w:color="auto" w:fill="auto"/>
            <w:tcMar>
              <w:right w:w="57" w:type="dxa"/>
            </w:tcMar>
          </w:tcPr>
          <w:p w14:paraId="577EB1C5"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3</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3276BEF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089C36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019476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4D58BE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F658B1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7596C21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33A084D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3015AEA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ADB435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8B363A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502F1F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D091A4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3140BF6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1BFC789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3FAAF0F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BEB828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4FB81D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2FB0ADD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28099BF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13B15FE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16B8B62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09E67635" w14:textId="77777777" w:rsidTr="00E84666">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0AFDC55A"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4</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488B7A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BFA771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2B72C4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82B97B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B67DFC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4AFFE99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6B251E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1FDD0C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13F60C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77056C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BBE221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82F2B6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54A177F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184459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A6EFCF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EEC39C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772105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6DE8B8B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1403DEE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738A752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21BDD02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1B1793F8" w14:textId="77777777" w:rsidTr="00E84666">
        <w:tc>
          <w:tcPr>
            <w:tcW w:w="624" w:type="dxa"/>
            <w:tcBorders>
              <w:top w:val="nil"/>
              <w:left w:val="single" w:sz="8" w:space="0" w:color="auto"/>
              <w:bottom w:val="nil"/>
              <w:right w:val="single" w:sz="8" w:space="0" w:color="auto"/>
            </w:tcBorders>
            <w:shd w:val="clear" w:color="auto" w:fill="auto"/>
            <w:tcMar>
              <w:right w:w="57" w:type="dxa"/>
            </w:tcMar>
          </w:tcPr>
          <w:p w14:paraId="6951782A"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auto"/>
            <w:tcMar>
              <w:left w:w="0" w:type="dxa"/>
              <w:right w:w="28" w:type="dxa"/>
            </w:tcMar>
            <w:vAlign w:val="center"/>
          </w:tcPr>
          <w:p w14:paraId="757BC3D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814EE1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5FFB4A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DC2A75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F9A765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53B9E6C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1DD83D7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auto"/>
            <w:tcMar>
              <w:left w:w="0" w:type="dxa"/>
              <w:right w:w="28" w:type="dxa"/>
            </w:tcMar>
            <w:vAlign w:val="center"/>
          </w:tcPr>
          <w:p w14:paraId="0BBA9C6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10FE32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98A3C0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72E228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FF049A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40472C2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0575473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auto"/>
            <w:tcMar>
              <w:left w:w="0" w:type="dxa"/>
              <w:right w:w="28" w:type="dxa"/>
            </w:tcMar>
            <w:vAlign w:val="center"/>
          </w:tcPr>
          <w:p w14:paraId="7F3985D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CD0247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8135B8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59AACDF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08AB5B1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30D322B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auto"/>
            <w:tcMar>
              <w:left w:w="0" w:type="dxa"/>
              <w:right w:w="28" w:type="dxa"/>
            </w:tcMar>
            <w:vAlign w:val="center"/>
          </w:tcPr>
          <w:p w14:paraId="2EE8267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439A5350" w14:textId="77777777" w:rsidTr="00E84666">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72945F8A"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6</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122382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8D1164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8512B3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CF2B88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69D5EE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6E4E40D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4B1A8D8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4B3BBE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E3D24B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AB5CA4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B1F060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036FF6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18F0E97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D3A166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87B78B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10</w:t>
            </w:r>
          </w:p>
        </w:tc>
        <w:tc>
          <w:tcPr>
            <w:tcW w:w="402" w:type="dxa"/>
            <w:tcBorders>
              <w:top w:val="nil"/>
              <w:bottom w:val="nil"/>
            </w:tcBorders>
            <w:shd w:val="clear" w:color="auto" w:fill="DEEAF6" w:themeFill="accent1" w:themeFillTint="33"/>
            <w:tcMar>
              <w:left w:w="0" w:type="dxa"/>
              <w:right w:w="28" w:type="dxa"/>
            </w:tcMar>
            <w:vAlign w:val="center"/>
          </w:tcPr>
          <w:p w14:paraId="63D3D16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0149DE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41FB7A9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6799F4F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1857EEA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006BD36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5E264A71" w14:textId="77777777" w:rsidTr="00E84666">
        <w:tc>
          <w:tcPr>
            <w:tcW w:w="624" w:type="dxa"/>
            <w:tcBorders>
              <w:top w:val="nil"/>
              <w:left w:val="single" w:sz="8" w:space="0" w:color="auto"/>
              <w:bottom w:val="nil"/>
              <w:right w:val="single" w:sz="8" w:space="0" w:color="auto"/>
            </w:tcBorders>
            <w:shd w:val="clear" w:color="auto" w:fill="auto"/>
            <w:tcMar>
              <w:right w:w="57" w:type="dxa"/>
            </w:tcMar>
          </w:tcPr>
          <w:p w14:paraId="127AFAAF"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7</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auto"/>
            <w:tcMar>
              <w:left w:w="0" w:type="dxa"/>
              <w:right w:w="28" w:type="dxa"/>
            </w:tcMar>
            <w:vAlign w:val="center"/>
          </w:tcPr>
          <w:p w14:paraId="12EFC99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416752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C9979A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6DD4B7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2A4225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7DC639D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38A6164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auto"/>
            <w:tcMar>
              <w:left w:w="0" w:type="dxa"/>
              <w:right w:w="28" w:type="dxa"/>
            </w:tcMar>
            <w:vAlign w:val="center"/>
          </w:tcPr>
          <w:p w14:paraId="56B21AC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9BA34D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789C8D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BEAA47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3B34FB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51057F4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5AF0032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auto"/>
            <w:tcMar>
              <w:left w:w="0" w:type="dxa"/>
              <w:right w:w="28" w:type="dxa"/>
            </w:tcMar>
            <w:vAlign w:val="center"/>
          </w:tcPr>
          <w:p w14:paraId="44B5085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00ECFE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34A648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58003F7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1C90056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5C2B7E2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auto"/>
            <w:tcMar>
              <w:left w:w="0" w:type="dxa"/>
              <w:right w:w="28" w:type="dxa"/>
            </w:tcMar>
            <w:vAlign w:val="center"/>
          </w:tcPr>
          <w:p w14:paraId="0B94950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163614F9" w14:textId="77777777" w:rsidTr="00E84666">
        <w:tc>
          <w:tcPr>
            <w:tcW w:w="624" w:type="dxa"/>
            <w:tcBorders>
              <w:top w:val="nil"/>
              <w:left w:val="single" w:sz="8" w:space="0" w:color="auto"/>
              <w:right w:val="single" w:sz="8" w:space="0" w:color="auto"/>
            </w:tcBorders>
            <w:shd w:val="clear" w:color="auto" w:fill="DEEAF6" w:themeFill="accent1" w:themeFillTint="33"/>
            <w:tcMar>
              <w:right w:w="57" w:type="dxa"/>
            </w:tcMar>
          </w:tcPr>
          <w:p w14:paraId="7E02B886"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8</w:t>
            </w:r>
            <w:r w:rsidRPr="006B00C0">
              <w:rPr>
                <w:rFonts w:hint="eastAsia"/>
                <w:color w:val="000000" w:themeColor="text1"/>
                <w:sz w:val="13"/>
                <w:szCs w:val="13"/>
              </w:rPr>
              <w:t>年</w:t>
            </w:r>
          </w:p>
        </w:tc>
        <w:tc>
          <w:tcPr>
            <w:tcW w:w="402" w:type="dxa"/>
            <w:tcBorders>
              <w:top w:val="nil"/>
              <w:left w:val="single" w:sz="8" w:space="0" w:color="auto"/>
            </w:tcBorders>
            <w:shd w:val="clear" w:color="auto" w:fill="DEEAF6" w:themeFill="accent1" w:themeFillTint="33"/>
            <w:tcMar>
              <w:left w:w="0" w:type="dxa"/>
              <w:right w:w="28" w:type="dxa"/>
            </w:tcMar>
            <w:vAlign w:val="center"/>
          </w:tcPr>
          <w:p w14:paraId="496DE6F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tcBorders>
            <w:shd w:val="clear" w:color="auto" w:fill="DEEAF6" w:themeFill="accent1" w:themeFillTint="33"/>
            <w:tcMar>
              <w:left w:w="0" w:type="dxa"/>
              <w:right w:w="28" w:type="dxa"/>
            </w:tcMar>
            <w:vAlign w:val="center"/>
          </w:tcPr>
          <w:p w14:paraId="184255F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43E9B6F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781CABF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tcBorders>
            <w:shd w:val="clear" w:color="auto" w:fill="DEEAF6" w:themeFill="accent1" w:themeFillTint="33"/>
            <w:tcMar>
              <w:left w:w="0" w:type="dxa"/>
              <w:right w:w="28" w:type="dxa"/>
            </w:tcMar>
            <w:vAlign w:val="center"/>
          </w:tcPr>
          <w:p w14:paraId="7EFF2B0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tcBorders>
            <w:shd w:val="clear" w:color="auto" w:fill="DEEAF6" w:themeFill="accent1" w:themeFillTint="33"/>
            <w:tcMar>
              <w:left w:w="0" w:type="dxa"/>
              <w:right w:w="28" w:type="dxa"/>
            </w:tcMar>
            <w:vAlign w:val="center"/>
          </w:tcPr>
          <w:p w14:paraId="1E2394A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right w:val="single" w:sz="8" w:space="0" w:color="auto"/>
            </w:tcBorders>
            <w:shd w:val="clear" w:color="auto" w:fill="DEEAF6" w:themeFill="accent1" w:themeFillTint="33"/>
            <w:tcMar>
              <w:left w:w="0" w:type="dxa"/>
              <w:right w:w="28" w:type="dxa"/>
            </w:tcMar>
            <w:vAlign w:val="center"/>
          </w:tcPr>
          <w:p w14:paraId="56097E3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tcBorders>
            <w:shd w:val="clear" w:color="auto" w:fill="DEEAF6" w:themeFill="accent1" w:themeFillTint="33"/>
            <w:tcMar>
              <w:left w:w="0" w:type="dxa"/>
              <w:right w:w="28" w:type="dxa"/>
            </w:tcMar>
            <w:vAlign w:val="center"/>
          </w:tcPr>
          <w:p w14:paraId="453ADCE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7E38EE6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691F65A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748C596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474F20D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tcBorders>
            <w:shd w:val="clear" w:color="auto" w:fill="DEEAF6" w:themeFill="accent1" w:themeFillTint="33"/>
            <w:tcMar>
              <w:left w:w="0" w:type="dxa"/>
              <w:right w:w="28" w:type="dxa"/>
            </w:tcMar>
            <w:vAlign w:val="center"/>
          </w:tcPr>
          <w:p w14:paraId="41AC5A6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right w:val="single" w:sz="8" w:space="0" w:color="auto"/>
            </w:tcBorders>
            <w:shd w:val="clear" w:color="auto" w:fill="DEEAF6" w:themeFill="accent1" w:themeFillTint="33"/>
            <w:tcMar>
              <w:left w:w="0" w:type="dxa"/>
              <w:right w:w="28" w:type="dxa"/>
            </w:tcMar>
            <w:vAlign w:val="center"/>
          </w:tcPr>
          <w:p w14:paraId="0C143FD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tcBorders>
            <w:shd w:val="clear" w:color="auto" w:fill="DEEAF6" w:themeFill="accent1" w:themeFillTint="33"/>
            <w:tcMar>
              <w:left w:w="0" w:type="dxa"/>
              <w:right w:w="28" w:type="dxa"/>
            </w:tcMar>
            <w:vAlign w:val="center"/>
          </w:tcPr>
          <w:p w14:paraId="7FE2C81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3A230D2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6DBC28C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right w:val="single" w:sz="4" w:space="0" w:color="auto"/>
            </w:tcBorders>
            <w:shd w:val="clear" w:color="auto" w:fill="DEEAF6" w:themeFill="accent1" w:themeFillTint="33"/>
            <w:tcMar>
              <w:left w:w="0" w:type="dxa"/>
              <w:right w:w="28" w:type="dxa"/>
            </w:tcMar>
            <w:vAlign w:val="center"/>
          </w:tcPr>
          <w:p w14:paraId="6674EFB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left w:val="single" w:sz="4" w:space="0" w:color="auto"/>
            </w:tcBorders>
            <w:shd w:val="clear" w:color="auto" w:fill="DEEAF6" w:themeFill="accent1" w:themeFillTint="33"/>
            <w:tcMar>
              <w:left w:w="0" w:type="dxa"/>
              <w:right w:w="28" w:type="dxa"/>
            </w:tcMar>
            <w:vAlign w:val="center"/>
          </w:tcPr>
          <w:p w14:paraId="2F1D644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tcBorders>
            <w:shd w:val="clear" w:color="auto" w:fill="DEEAF6" w:themeFill="accent1" w:themeFillTint="33"/>
            <w:tcMar>
              <w:left w:w="0" w:type="dxa"/>
              <w:right w:w="28" w:type="dxa"/>
            </w:tcMar>
            <w:vAlign w:val="center"/>
          </w:tcPr>
          <w:p w14:paraId="159BAF2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3" w:type="dxa"/>
            <w:tcBorders>
              <w:top w:val="nil"/>
              <w:right w:val="single" w:sz="8" w:space="0" w:color="auto"/>
            </w:tcBorders>
            <w:shd w:val="clear" w:color="auto" w:fill="DEEAF6" w:themeFill="accent1" w:themeFillTint="33"/>
            <w:tcMar>
              <w:left w:w="0" w:type="dxa"/>
              <w:right w:w="28" w:type="dxa"/>
            </w:tcMar>
            <w:vAlign w:val="center"/>
          </w:tcPr>
          <w:p w14:paraId="109A9AE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r>
      <w:tr w:rsidR="00032721" w:rsidRPr="00032721" w14:paraId="5740E776" w14:textId="77777777" w:rsidTr="008C7F75">
        <w:tc>
          <w:tcPr>
            <w:tcW w:w="624" w:type="dxa"/>
            <w:tcBorders>
              <w:left w:val="single" w:sz="8" w:space="0" w:color="auto"/>
              <w:bottom w:val="single" w:sz="8" w:space="0" w:color="auto"/>
              <w:right w:val="single" w:sz="8" w:space="0" w:color="auto"/>
            </w:tcBorders>
            <w:shd w:val="clear" w:color="auto" w:fill="auto"/>
            <w:tcMar>
              <w:right w:w="57" w:type="dxa"/>
            </w:tcMar>
          </w:tcPr>
          <w:p w14:paraId="33CF41A4" w14:textId="77777777" w:rsidR="00032721" w:rsidRPr="00032721" w:rsidRDefault="00032721" w:rsidP="00032721">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032721">
              <w:rPr>
                <w:rFonts w:hint="eastAsia"/>
                <w:color w:val="000000" w:themeColor="text1"/>
                <w:sz w:val="13"/>
                <w:szCs w:val="13"/>
              </w:rPr>
              <w:t>合計</w:t>
            </w:r>
          </w:p>
        </w:tc>
        <w:tc>
          <w:tcPr>
            <w:tcW w:w="402" w:type="dxa"/>
            <w:tcBorders>
              <w:left w:val="single" w:sz="8" w:space="0" w:color="auto"/>
              <w:bottom w:val="single" w:sz="8" w:space="0" w:color="auto"/>
            </w:tcBorders>
            <w:tcMar>
              <w:left w:w="0" w:type="dxa"/>
              <w:right w:w="28" w:type="dxa"/>
            </w:tcMar>
          </w:tcPr>
          <w:p w14:paraId="3115F85C" w14:textId="6A935A30" w:rsidR="00032721" w:rsidRPr="00032721" w:rsidRDefault="00032721" w:rsidP="00032721">
            <w:pPr>
              <w:pStyle w:val="af"/>
              <w:wordWrap/>
              <w:spacing w:line="216" w:lineRule="exact"/>
              <w:ind w:left="0" w:firstLineChars="0" w:firstLine="0"/>
              <w:jc w:val="right"/>
              <w:rPr>
                <w:color w:val="000000" w:themeColor="text1"/>
                <w:sz w:val="13"/>
                <w:szCs w:val="13"/>
              </w:rPr>
            </w:pPr>
            <w:r w:rsidRPr="00032721">
              <w:rPr>
                <w:sz w:val="13"/>
                <w:szCs w:val="13"/>
              </w:rPr>
              <w:t xml:space="preserve">180 </w:t>
            </w:r>
          </w:p>
        </w:tc>
        <w:tc>
          <w:tcPr>
            <w:tcW w:w="402" w:type="dxa"/>
            <w:tcBorders>
              <w:bottom w:val="single" w:sz="8" w:space="0" w:color="auto"/>
            </w:tcBorders>
            <w:shd w:val="clear" w:color="auto" w:fill="auto"/>
            <w:tcMar>
              <w:left w:w="0" w:type="dxa"/>
              <w:right w:w="28" w:type="dxa"/>
            </w:tcMar>
          </w:tcPr>
          <w:p w14:paraId="32E5BBB6" w14:textId="0D639076" w:rsidR="00032721" w:rsidRPr="00032721" w:rsidRDefault="00032721" w:rsidP="00032721">
            <w:pPr>
              <w:pStyle w:val="af"/>
              <w:wordWrap/>
              <w:spacing w:line="216" w:lineRule="exact"/>
              <w:ind w:left="0" w:firstLineChars="0" w:firstLine="0"/>
              <w:jc w:val="right"/>
              <w:rPr>
                <w:color w:val="000000" w:themeColor="text1"/>
                <w:sz w:val="13"/>
                <w:szCs w:val="13"/>
              </w:rPr>
            </w:pPr>
            <w:r w:rsidRPr="00032721">
              <w:rPr>
                <w:sz w:val="13"/>
                <w:szCs w:val="13"/>
              </w:rPr>
              <w:t xml:space="preserve">103 </w:t>
            </w:r>
          </w:p>
        </w:tc>
        <w:tc>
          <w:tcPr>
            <w:tcW w:w="402" w:type="dxa"/>
            <w:tcBorders>
              <w:bottom w:val="single" w:sz="8" w:space="0" w:color="auto"/>
            </w:tcBorders>
            <w:shd w:val="clear" w:color="auto" w:fill="auto"/>
            <w:tcMar>
              <w:left w:w="0" w:type="dxa"/>
              <w:right w:w="28" w:type="dxa"/>
            </w:tcMar>
          </w:tcPr>
          <w:p w14:paraId="325F0A3D" w14:textId="6A6E1FAF" w:rsidR="00032721" w:rsidRPr="00032721" w:rsidRDefault="00032721" w:rsidP="00032721">
            <w:pPr>
              <w:pStyle w:val="af"/>
              <w:wordWrap/>
              <w:spacing w:line="216" w:lineRule="exact"/>
              <w:ind w:left="0" w:firstLineChars="0" w:firstLine="0"/>
              <w:jc w:val="right"/>
              <w:rPr>
                <w:color w:val="000000" w:themeColor="text1"/>
                <w:sz w:val="13"/>
                <w:szCs w:val="13"/>
              </w:rPr>
            </w:pPr>
            <w:r w:rsidRPr="00032721">
              <w:rPr>
                <w:sz w:val="13"/>
                <w:szCs w:val="13"/>
              </w:rPr>
              <w:t xml:space="preserve">15 </w:t>
            </w:r>
          </w:p>
        </w:tc>
        <w:tc>
          <w:tcPr>
            <w:tcW w:w="402" w:type="dxa"/>
            <w:tcBorders>
              <w:bottom w:val="single" w:sz="8" w:space="0" w:color="auto"/>
            </w:tcBorders>
            <w:shd w:val="clear" w:color="auto" w:fill="auto"/>
            <w:tcMar>
              <w:left w:w="0" w:type="dxa"/>
              <w:right w:w="28" w:type="dxa"/>
            </w:tcMar>
          </w:tcPr>
          <w:p w14:paraId="031886D4" w14:textId="4725E7E4" w:rsidR="00032721" w:rsidRPr="00032721" w:rsidRDefault="00032721" w:rsidP="00032721">
            <w:pPr>
              <w:pStyle w:val="af"/>
              <w:wordWrap/>
              <w:spacing w:line="216" w:lineRule="exact"/>
              <w:ind w:left="0" w:firstLineChars="0" w:firstLine="0"/>
              <w:jc w:val="right"/>
              <w:rPr>
                <w:color w:val="000000" w:themeColor="text1"/>
                <w:sz w:val="13"/>
                <w:szCs w:val="13"/>
              </w:rPr>
            </w:pPr>
            <w:r w:rsidRPr="00032721">
              <w:rPr>
                <w:sz w:val="13"/>
                <w:szCs w:val="13"/>
              </w:rPr>
              <w:t xml:space="preserve">298 </w:t>
            </w:r>
          </w:p>
        </w:tc>
        <w:tc>
          <w:tcPr>
            <w:tcW w:w="402" w:type="dxa"/>
            <w:tcBorders>
              <w:bottom w:val="single" w:sz="8" w:space="0" w:color="auto"/>
            </w:tcBorders>
            <w:shd w:val="clear" w:color="auto" w:fill="auto"/>
            <w:tcMar>
              <w:left w:w="0" w:type="dxa"/>
              <w:right w:w="28" w:type="dxa"/>
            </w:tcMar>
          </w:tcPr>
          <w:p w14:paraId="5EF91D20" w14:textId="26542DFA" w:rsidR="00032721" w:rsidRPr="00032721" w:rsidRDefault="00032721" w:rsidP="00032721">
            <w:pPr>
              <w:pStyle w:val="af"/>
              <w:wordWrap/>
              <w:spacing w:line="216" w:lineRule="exact"/>
              <w:ind w:left="0" w:firstLineChars="0" w:firstLine="0"/>
              <w:jc w:val="right"/>
              <w:rPr>
                <w:color w:val="000000" w:themeColor="text1"/>
                <w:sz w:val="13"/>
                <w:szCs w:val="13"/>
              </w:rPr>
            </w:pPr>
            <w:r w:rsidRPr="00032721">
              <w:rPr>
                <w:sz w:val="13"/>
                <w:szCs w:val="13"/>
              </w:rPr>
              <w:t>60.4%</w:t>
            </w:r>
          </w:p>
        </w:tc>
        <w:tc>
          <w:tcPr>
            <w:tcW w:w="402" w:type="dxa"/>
            <w:tcBorders>
              <w:bottom w:val="single" w:sz="8" w:space="0" w:color="auto"/>
            </w:tcBorders>
            <w:shd w:val="clear" w:color="auto" w:fill="auto"/>
            <w:tcMar>
              <w:left w:w="0" w:type="dxa"/>
              <w:right w:w="28" w:type="dxa"/>
            </w:tcMar>
          </w:tcPr>
          <w:p w14:paraId="15DF319E" w14:textId="4267438B" w:rsidR="00032721" w:rsidRPr="00032721" w:rsidRDefault="00032721" w:rsidP="00032721">
            <w:pPr>
              <w:pStyle w:val="af"/>
              <w:wordWrap/>
              <w:spacing w:line="216" w:lineRule="exact"/>
              <w:ind w:left="0" w:firstLineChars="0" w:firstLine="0"/>
              <w:jc w:val="right"/>
              <w:rPr>
                <w:color w:val="000000" w:themeColor="text1"/>
                <w:sz w:val="13"/>
                <w:szCs w:val="13"/>
              </w:rPr>
            </w:pPr>
            <w:r w:rsidRPr="00032721">
              <w:rPr>
                <w:sz w:val="13"/>
                <w:szCs w:val="13"/>
              </w:rPr>
              <w:t>34.6%</w:t>
            </w:r>
          </w:p>
        </w:tc>
        <w:tc>
          <w:tcPr>
            <w:tcW w:w="402" w:type="dxa"/>
            <w:tcBorders>
              <w:bottom w:val="single" w:sz="8" w:space="0" w:color="auto"/>
              <w:right w:val="single" w:sz="8" w:space="0" w:color="auto"/>
            </w:tcBorders>
            <w:shd w:val="clear" w:color="auto" w:fill="auto"/>
            <w:tcMar>
              <w:left w:w="0" w:type="dxa"/>
              <w:right w:w="28" w:type="dxa"/>
            </w:tcMar>
          </w:tcPr>
          <w:p w14:paraId="2E7F2E7A" w14:textId="5391DBF4" w:rsidR="00032721" w:rsidRPr="00032721" w:rsidRDefault="00032721" w:rsidP="00032721">
            <w:pPr>
              <w:pStyle w:val="af"/>
              <w:wordWrap/>
              <w:spacing w:line="216" w:lineRule="exact"/>
              <w:ind w:left="0" w:firstLineChars="0" w:firstLine="0"/>
              <w:jc w:val="right"/>
              <w:rPr>
                <w:color w:val="000000" w:themeColor="text1"/>
                <w:sz w:val="13"/>
                <w:szCs w:val="13"/>
              </w:rPr>
            </w:pPr>
            <w:r w:rsidRPr="00032721">
              <w:rPr>
                <w:sz w:val="13"/>
                <w:szCs w:val="13"/>
              </w:rPr>
              <w:t>5.0%</w:t>
            </w:r>
          </w:p>
        </w:tc>
        <w:tc>
          <w:tcPr>
            <w:tcW w:w="402" w:type="dxa"/>
            <w:tcBorders>
              <w:left w:val="single" w:sz="8" w:space="0" w:color="auto"/>
              <w:bottom w:val="single" w:sz="8" w:space="0" w:color="auto"/>
            </w:tcBorders>
            <w:tcMar>
              <w:left w:w="0" w:type="dxa"/>
              <w:right w:w="28" w:type="dxa"/>
            </w:tcMar>
          </w:tcPr>
          <w:p w14:paraId="6026BB03" w14:textId="0721A5E6" w:rsidR="00032721" w:rsidRPr="00032721" w:rsidRDefault="00032721" w:rsidP="00032721">
            <w:pPr>
              <w:pStyle w:val="af"/>
              <w:wordWrap/>
              <w:spacing w:line="216" w:lineRule="exact"/>
              <w:ind w:left="0" w:firstLineChars="0" w:firstLine="0"/>
              <w:jc w:val="right"/>
              <w:rPr>
                <w:color w:val="000000" w:themeColor="text1"/>
                <w:sz w:val="13"/>
                <w:szCs w:val="13"/>
              </w:rPr>
            </w:pPr>
            <w:r w:rsidRPr="00032721">
              <w:rPr>
                <w:sz w:val="13"/>
                <w:szCs w:val="13"/>
              </w:rPr>
              <w:t xml:space="preserve">131 </w:t>
            </w:r>
          </w:p>
        </w:tc>
        <w:tc>
          <w:tcPr>
            <w:tcW w:w="402" w:type="dxa"/>
            <w:tcBorders>
              <w:bottom w:val="single" w:sz="8" w:space="0" w:color="auto"/>
            </w:tcBorders>
            <w:tcMar>
              <w:left w:w="0" w:type="dxa"/>
              <w:right w:w="28" w:type="dxa"/>
            </w:tcMar>
          </w:tcPr>
          <w:p w14:paraId="48E140E0" w14:textId="044D2D6C" w:rsidR="00032721" w:rsidRPr="00032721" w:rsidRDefault="00032721" w:rsidP="00032721">
            <w:pPr>
              <w:pStyle w:val="af"/>
              <w:wordWrap/>
              <w:spacing w:line="216" w:lineRule="exact"/>
              <w:ind w:left="0" w:firstLineChars="0" w:firstLine="0"/>
              <w:jc w:val="right"/>
              <w:rPr>
                <w:color w:val="000000" w:themeColor="text1"/>
                <w:sz w:val="13"/>
                <w:szCs w:val="13"/>
              </w:rPr>
            </w:pPr>
            <w:r w:rsidRPr="00032721">
              <w:rPr>
                <w:sz w:val="13"/>
                <w:szCs w:val="13"/>
              </w:rPr>
              <w:t xml:space="preserve">66 </w:t>
            </w:r>
          </w:p>
        </w:tc>
        <w:tc>
          <w:tcPr>
            <w:tcW w:w="402" w:type="dxa"/>
            <w:tcBorders>
              <w:bottom w:val="single" w:sz="8" w:space="0" w:color="auto"/>
            </w:tcBorders>
            <w:tcMar>
              <w:left w:w="0" w:type="dxa"/>
              <w:right w:w="28" w:type="dxa"/>
            </w:tcMar>
          </w:tcPr>
          <w:p w14:paraId="0482A29A" w14:textId="2BB02A8B" w:rsidR="00032721" w:rsidRPr="00032721" w:rsidRDefault="00032721" w:rsidP="00032721">
            <w:pPr>
              <w:pStyle w:val="af"/>
              <w:wordWrap/>
              <w:spacing w:line="216" w:lineRule="exact"/>
              <w:ind w:left="0" w:firstLineChars="0" w:firstLine="0"/>
              <w:jc w:val="right"/>
              <w:rPr>
                <w:color w:val="000000" w:themeColor="text1"/>
                <w:sz w:val="13"/>
                <w:szCs w:val="13"/>
              </w:rPr>
            </w:pPr>
            <w:r w:rsidRPr="00032721">
              <w:rPr>
                <w:sz w:val="13"/>
                <w:szCs w:val="13"/>
              </w:rPr>
              <w:t xml:space="preserve">22 </w:t>
            </w:r>
          </w:p>
        </w:tc>
        <w:tc>
          <w:tcPr>
            <w:tcW w:w="402" w:type="dxa"/>
            <w:tcBorders>
              <w:bottom w:val="single" w:sz="8" w:space="0" w:color="auto"/>
            </w:tcBorders>
            <w:tcMar>
              <w:left w:w="0" w:type="dxa"/>
              <w:right w:w="28" w:type="dxa"/>
            </w:tcMar>
          </w:tcPr>
          <w:p w14:paraId="22A49D87" w14:textId="23558047" w:rsidR="00032721" w:rsidRPr="00032721" w:rsidRDefault="00032721" w:rsidP="00032721">
            <w:pPr>
              <w:pStyle w:val="af"/>
              <w:wordWrap/>
              <w:spacing w:line="216" w:lineRule="exact"/>
              <w:ind w:left="0" w:firstLineChars="0" w:firstLine="0"/>
              <w:jc w:val="right"/>
              <w:rPr>
                <w:color w:val="000000" w:themeColor="text1"/>
                <w:sz w:val="13"/>
                <w:szCs w:val="13"/>
              </w:rPr>
            </w:pPr>
            <w:r w:rsidRPr="00032721">
              <w:rPr>
                <w:sz w:val="13"/>
                <w:szCs w:val="13"/>
              </w:rPr>
              <w:t xml:space="preserve">219 </w:t>
            </w:r>
          </w:p>
        </w:tc>
        <w:tc>
          <w:tcPr>
            <w:tcW w:w="402" w:type="dxa"/>
            <w:tcBorders>
              <w:bottom w:val="single" w:sz="8" w:space="0" w:color="auto"/>
            </w:tcBorders>
            <w:tcMar>
              <w:left w:w="0" w:type="dxa"/>
              <w:right w:w="28" w:type="dxa"/>
            </w:tcMar>
          </w:tcPr>
          <w:p w14:paraId="203C04A2" w14:textId="48CF5036" w:rsidR="00032721" w:rsidRPr="00032721" w:rsidRDefault="00032721" w:rsidP="00032721">
            <w:pPr>
              <w:pStyle w:val="af"/>
              <w:wordWrap/>
              <w:spacing w:line="216" w:lineRule="exact"/>
              <w:ind w:left="0" w:firstLineChars="0" w:firstLine="0"/>
              <w:jc w:val="right"/>
              <w:rPr>
                <w:color w:val="000000" w:themeColor="text1"/>
                <w:sz w:val="13"/>
                <w:szCs w:val="13"/>
              </w:rPr>
            </w:pPr>
            <w:r w:rsidRPr="00032721">
              <w:rPr>
                <w:sz w:val="13"/>
                <w:szCs w:val="13"/>
              </w:rPr>
              <w:t>59.8%</w:t>
            </w:r>
          </w:p>
        </w:tc>
        <w:tc>
          <w:tcPr>
            <w:tcW w:w="402" w:type="dxa"/>
            <w:tcBorders>
              <w:bottom w:val="single" w:sz="8" w:space="0" w:color="auto"/>
            </w:tcBorders>
            <w:tcMar>
              <w:left w:w="0" w:type="dxa"/>
              <w:right w:w="28" w:type="dxa"/>
            </w:tcMar>
          </w:tcPr>
          <w:p w14:paraId="398A845B" w14:textId="74FFA690" w:rsidR="00032721" w:rsidRPr="00032721" w:rsidRDefault="00032721" w:rsidP="00032721">
            <w:pPr>
              <w:pStyle w:val="af"/>
              <w:wordWrap/>
              <w:spacing w:line="216" w:lineRule="exact"/>
              <w:ind w:left="0" w:firstLineChars="0" w:firstLine="0"/>
              <w:jc w:val="right"/>
              <w:rPr>
                <w:color w:val="000000" w:themeColor="text1"/>
                <w:sz w:val="13"/>
                <w:szCs w:val="13"/>
              </w:rPr>
            </w:pPr>
            <w:r w:rsidRPr="00032721">
              <w:rPr>
                <w:sz w:val="13"/>
                <w:szCs w:val="13"/>
              </w:rPr>
              <w:t>30.1%</w:t>
            </w:r>
          </w:p>
        </w:tc>
        <w:tc>
          <w:tcPr>
            <w:tcW w:w="402" w:type="dxa"/>
            <w:tcBorders>
              <w:bottom w:val="single" w:sz="8" w:space="0" w:color="auto"/>
              <w:right w:val="single" w:sz="8" w:space="0" w:color="auto"/>
            </w:tcBorders>
            <w:tcMar>
              <w:left w:w="0" w:type="dxa"/>
              <w:right w:w="28" w:type="dxa"/>
            </w:tcMar>
          </w:tcPr>
          <w:p w14:paraId="1204782B" w14:textId="0B9F62E9" w:rsidR="00032721" w:rsidRPr="00032721" w:rsidRDefault="00032721" w:rsidP="00032721">
            <w:pPr>
              <w:pStyle w:val="af"/>
              <w:wordWrap/>
              <w:spacing w:line="216" w:lineRule="exact"/>
              <w:ind w:left="0" w:firstLineChars="0" w:firstLine="0"/>
              <w:jc w:val="right"/>
              <w:rPr>
                <w:color w:val="000000" w:themeColor="text1"/>
                <w:sz w:val="13"/>
                <w:szCs w:val="13"/>
              </w:rPr>
            </w:pPr>
            <w:r w:rsidRPr="00032721">
              <w:rPr>
                <w:sz w:val="13"/>
                <w:szCs w:val="13"/>
              </w:rPr>
              <w:t>10.0%</w:t>
            </w:r>
          </w:p>
        </w:tc>
        <w:tc>
          <w:tcPr>
            <w:tcW w:w="402" w:type="dxa"/>
            <w:tcBorders>
              <w:left w:val="single" w:sz="8" w:space="0" w:color="auto"/>
              <w:bottom w:val="single" w:sz="8" w:space="0" w:color="auto"/>
            </w:tcBorders>
            <w:tcMar>
              <w:left w:w="0" w:type="dxa"/>
              <w:right w:w="28" w:type="dxa"/>
            </w:tcMar>
          </w:tcPr>
          <w:p w14:paraId="5082CCAE" w14:textId="75D9F43C" w:rsidR="00032721" w:rsidRPr="00032721" w:rsidRDefault="00032721" w:rsidP="00032721">
            <w:pPr>
              <w:pStyle w:val="af"/>
              <w:wordWrap/>
              <w:spacing w:line="216" w:lineRule="exact"/>
              <w:ind w:left="0" w:firstLineChars="0" w:firstLine="0"/>
              <w:jc w:val="right"/>
              <w:rPr>
                <w:color w:val="000000" w:themeColor="text1"/>
                <w:sz w:val="13"/>
                <w:szCs w:val="13"/>
              </w:rPr>
            </w:pPr>
            <w:r w:rsidRPr="00032721">
              <w:rPr>
                <w:sz w:val="13"/>
                <w:szCs w:val="13"/>
              </w:rPr>
              <w:t xml:space="preserve">29 </w:t>
            </w:r>
          </w:p>
        </w:tc>
        <w:tc>
          <w:tcPr>
            <w:tcW w:w="402" w:type="dxa"/>
            <w:tcBorders>
              <w:bottom w:val="single" w:sz="8" w:space="0" w:color="auto"/>
            </w:tcBorders>
            <w:tcMar>
              <w:left w:w="0" w:type="dxa"/>
              <w:right w:w="28" w:type="dxa"/>
            </w:tcMar>
          </w:tcPr>
          <w:p w14:paraId="44F31EDB" w14:textId="2F8793D7" w:rsidR="00032721" w:rsidRPr="00032721" w:rsidRDefault="00032721" w:rsidP="00032721">
            <w:pPr>
              <w:pStyle w:val="af"/>
              <w:wordWrap/>
              <w:spacing w:line="216" w:lineRule="exact"/>
              <w:ind w:left="0" w:firstLineChars="0" w:firstLine="0"/>
              <w:jc w:val="right"/>
              <w:rPr>
                <w:color w:val="000000" w:themeColor="text1"/>
                <w:sz w:val="13"/>
                <w:szCs w:val="13"/>
              </w:rPr>
            </w:pPr>
            <w:r w:rsidRPr="00032721">
              <w:rPr>
                <w:sz w:val="13"/>
                <w:szCs w:val="13"/>
              </w:rPr>
              <w:t xml:space="preserve">35 </w:t>
            </w:r>
          </w:p>
        </w:tc>
        <w:tc>
          <w:tcPr>
            <w:tcW w:w="402" w:type="dxa"/>
            <w:tcBorders>
              <w:bottom w:val="single" w:sz="8" w:space="0" w:color="auto"/>
            </w:tcBorders>
            <w:shd w:val="clear" w:color="auto" w:fill="auto"/>
            <w:tcMar>
              <w:left w:w="0" w:type="dxa"/>
              <w:right w:w="28" w:type="dxa"/>
            </w:tcMar>
          </w:tcPr>
          <w:p w14:paraId="3DF383C3" w14:textId="3E04B0A2" w:rsidR="00032721" w:rsidRPr="00032721" w:rsidRDefault="00032721" w:rsidP="00032721">
            <w:pPr>
              <w:pStyle w:val="af"/>
              <w:wordWrap/>
              <w:spacing w:line="216" w:lineRule="exact"/>
              <w:ind w:left="0" w:firstLineChars="0" w:firstLine="0"/>
              <w:jc w:val="right"/>
              <w:rPr>
                <w:color w:val="000000" w:themeColor="text1"/>
                <w:sz w:val="13"/>
                <w:szCs w:val="13"/>
              </w:rPr>
            </w:pPr>
            <w:r w:rsidRPr="00032721">
              <w:rPr>
                <w:sz w:val="13"/>
                <w:szCs w:val="13"/>
              </w:rPr>
              <w:t xml:space="preserve">2 </w:t>
            </w:r>
          </w:p>
        </w:tc>
        <w:tc>
          <w:tcPr>
            <w:tcW w:w="402" w:type="dxa"/>
            <w:tcBorders>
              <w:bottom w:val="single" w:sz="8" w:space="0" w:color="auto"/>
              <w:right w:val="single" w:sz="4" w:space="0" w:color="auto"/>
            </w:tcBorders>
            <w:shd w:val="clear" w:color="auto" w:fill="auto"/>
            <w:tcMar>
              <w:left w:w="0" w:type="dxa"/>
              <w:right w:w="28" w:type="dxa"/>
            </w:tcMar>
          </w:tcPr>
          <w:p w14:paraId="42129F44" w14:textId="7297A13F" w:rsidR="00032721" w:rsidRPr="00032721" w:rsidRDefault="00032721" w:rsidP="00032721">
            <w:pPr>
              <w:pStyle w:val="af"/>
              <w:wordWrap/>
              <w:spacing w:line="216" w:lineRule="exact"/>
              <w:ind w:left="0" w:firstLineChars="0" w:firstLine="0"/>
              <w:jc w:val="right"/>
              <w:rPr>
                <w:color w:val="000000" w:themeColor="text1"/>
                <w:sz w:val="13"/>
                <w:szCs w:val="13"/>
              </w:rPr>
            </w:pPr>
            <w:r w:rsidRPr="00032721">
              <w:rPr>
                <w:sz w:val="13"/>
                <w:szCs w:val="13"/>
              </w:rPr>
              <w:t xml:space="preserve">66 </w:t>
            </w:r>
          </w:p>
        </w:tc>
        <w:tc>
          <w:tcPr>
            <w:tcW w:w="402" w:type="dxa"/>
            <w:tcBorders>
              <w:left w:val="single" w:sz="4" w:space="0" w:color="auto"/>
              <w:bottom w:val="single" w:sz="8" w:space="0" w:color="auto"/>
            </w:tcBorders>
            <w:shd w:val="clear" w:color="auto" w:fill="auto"/>
            <w:tcMar>
              <w:left w:w="0" w:type="dxa"/>
              <w:right w:w="28" w:type="dxa"/>
            </w:tcMar>
          </w:tcPr>
          <w:p w14:paraId="5F74BBDC" w14:textId="4D7821AD" w:rsidR="00032721" w:rsidRPr="00032721" w:rsidRDefault="00032721" w:rsidP="00032721">
            <w:pPr>
              <w:pStyle w:val="af"/>
              <w:wordWrap/>
              <w:spacing w:line="216" w:lineRule="exact"/>
              <w:ind w:left="0" w:firstLineChars="0" w:firstLine="0"/>
              <w:jc w:val="right"/>
              <w:rPr>
                <w:color w:val="000000" w:themeColor="text1"/>
                <w:sz w:val="13"/>
                <w:szCs w:val="13"/>
              </w:rPr>
            </w:pPr>
            <w:r w:rsidRPr="00032721">
              <w:rPr>
                <w:sz w:val="13"/>
                <w:szCs w:val="13"/>
              </w:rPr>
              <w:t>43.9%</w:t>
            </w:r>
          </w:p>
        </w:tc>
        <w:tc>
          <w:tcPr>
            <w:tcW w:w="402" w:type="dxa"/>
            <w:tcBorders>
              <w:bottom w:val="single" w:sz="8" w:space="0" w:color="auto"/>
            </w:tcBorders>
            <w:shd w:val="clear" w:color="auto" w:fill="auto"/>
            <w:tcMar>
              <w:left w:w="0" w:type="dxa"/>
              <w:right w:w="28" w:type="dxa"/>
            </w:tcMar>
          </w:tcPr>
          <w:p w14:paraId="1C57BDB1" w14:textId="5C8C65E4" w:rsidR="00032721" w:rsidRPr="00032721" w:rsidRDefault="00032721" w:rsidP="00032721">
            <w:pPr>
              <w:pStyle w:val="af"/>
              <w:wordWrap/>
              <w:spacing w:line="216" w:lineRule="exact"/>
              <w:ind w:left="0" w:firstLineChars="0" w:firstLine="0"/>
              <w:jc w:val="right"/>
              <w:rPr>
                <w:color w:val="000000" w:themeColor="text1"/>
                <w:sz w:val="13"/>
                <w:szCs w:val="13"/>
              </w:rPr>
            </w:pPr>
            <w:r w:rsidRPr="00032721">
              <w:rPr>
                <w:sz w:val="13"/>
                <w:szCs w:val="13"/>
              </w:rPr>
              <w:t>53.0%</w:t>
            </w:r>
          </w:p>
        </w:tc>
        <w:tc>
          <w:tcPr>
            <w:tcW w:w="403" w:type="dxa"/>
            <w:tcBorders>
              <w:bottom w:val="single" w:sz="8" w:space="0" w:color="auto"/>
              <w:right w:val="single" w:sz="8" w:space="0" w:color="auto"/>
            </w:tcBorders>
            <w:tcMar>
              <w:left w:w="0" w:type="dxa"/>
              <w:right w:w="28" w:type="dxa"/>
            </w:tcMar>
          </w:tcPr>
          <w:p w14:paraId="6D14EFD0" w14:textId="25D5224C" w:rsidR="00032721" w:rsidRPr="00032721" w:rsidRDefault="00032721" w:rsidP="00032721">
            <w:pPr>
              <w:pStyle w:val="af"/>
              <w:wordWrap/>
              <w:spacing w:line="216" w:lineRule="exact"/>
              <w:ind w:left="0" w:firstLineChars="0" w:firstLine="0"/>
              <w:jc w:val="right"/>
              <w:rPr>
                <w:color w:val="000000" w:themeColor="text1"/>
                <w:sz w:val="13"/>
                <w:szCs w:val="13"/>
              </w:rPr>
            </w:pPr>
            <w:r w:rsidRPr="00032721">
              <w:rPr>
                <w:sz w:val="13"/>
                <w:szCs w:val="13"/>
              </w:rPr>
              <w:t>3.0%</w:t>
            </w:r>
          </w:p>
        </w:tc>
      </w:tr>
    </w:tbl>
    <w:p w14:paraId="6FFC7F18" w14:textId="77777777" w:rsidR="001A67E1" w:rsidRPr="006B00C0" w:rsidRDefault="001A67E1" w:rsidP="001A67E1">
      <w:pPr>
        <w:pStyle w:val="a9"/>
        <w:spacing w:line="240" w:lineRule="exact"/>
        <w:ind w:left="176" w:hanging="176"/>
        <w:rPr>
          <w:rFonts w:eastAsiaTheme="minorEastAsia" w:cs="Times New Roman"/>
          <w:color w:val="000000" w:themeColor="text1"/>
        </w:rPr>
      </w:pPr>
    </w:p>
    <w:p w14:paraId="44A4A4C5" w14:textId="77777777" w:rsidR="001A67E1" w:rsidRPr="006B00C0" w:rsidRDefault="001A67E1" w:rsidP="001A67E1">
      <w:pPr>
        <w:pStyle w:val="af"/>
        <w:spacing w:line="240" w:lineRule="auto"/>
        <w:rPr>
          <w:rFonts w:eastAsiaTheme="minorEastAsia"/>
          <w:color w:val="000000" w:themeColor="text1"/>
          <w:sz w:val="22"/>
          <w:szCs w:val="22"/>
        </w:rPr>
      </w:pPr>
      <w:r w:rsidRPr="006B00C0">
        <w:rPr>
          <w:rFonts w:eastAsiaTheme="minorEastAsia"/>
          <w:color w:val="000000" w:themeColor="text1"/>
        </w:rPr>
        <w:br w:type="page"/>
      </w:r>
    </w:p>
    <w:p w14:paraId="7B51E684" w14:textId="77777777" w:rsidR="001A67E1" w:rsidRPr="006B00C0" w:rsidRDefault="001A67E1" w:rsidP="001A67E1">
      <w:pPr>
        <w:pStyle w:val="a9"/>
        <w:spacing w:line="240" w:lineRule="exact"/>
        <w:ind w:left="176" w:hanging="176"/>
        <w:rPr>
          <w:rFonts w:eastAsiaTheme="minorEastAsia" w:cs="Times New Roman"/>
          <w:color w:val="000000" w:themeColor="text1"/>
        </w:rPr>
      </w:pPr>
    </w:p>
    <w:p w14:paraId="100544B3" w14:textId="77777777" w:rsidR="001A67E1" w:rsidRPr="006B00C0" w:rsidRDefault="001A67E1" w:rsidP="001A67E1">
      <w:pPr>
        <w:pStyle w:val="af"/>
        <w:spacing w:line="180" w:lineRule="exact"/>
        <w:ind w:left="196" w:hanging="196"/>
        <w:rPr>
          <w:rFonts w:eastAsiaTheme="minorEastAsia"/>
          <w:color w:val="000000" w:themeColor="text1"/>
          <w:sz w:val="20"/>
        </w:rPr>
      </w:pPr>
    </w:p>
    <w:tbl>
      <w:tblPr>
        <w:tblStyle w:val="af5"/>
        <w:tblW w:w="9067" w:type="dxa"/>
        <w:tblLayout w:type="fixed"/>
        <w:tblCellMar>
          <w:left w:w="57" w:type="dxa"/>
          <w:right w:w="57" w:type="dxa"/>
        </w:tblCellMar>
        <w:tblLook w:val="04A0" w:firstRow="1" w:lastRow="0" w:firstColumn="1" w:lastColumn="0" w:noHBand="0" w:noVBand="1"/>
      </w:tblPr>
      <w:tblGrid>
        <w:gridCol w:w="624"/>
        <w:gridCol w:w="402"/>
        <w:gridCol w:w="402"/>
        <w:gridCol w:w="402"/>
        <w:gridCol w:w="402"/>
        <w:gridCol w:w="402"/>
        <w:gridCol w:w="402"/>
        <w:gridCol w:w="402"/>
        <w:gridCol w:w="402"/>
        <w:gridCol w:w="402"/>
        <w:gridCol w:w="402"/>
        <w:gridCol w:w="402"/>
        <w:gridCol w:w="402"/>
        <w:gridCol w:w="402"/>
        <w:gridCol w:w="402"/>
        <w:gridCol w:w="402"/>
        <w:gridCol w:w="402"/>
        <w:gridCol w:w="402"/>
        <w:gridCol w:w="402"/>
        <w:gridCol w:w="402"/>
        <w:gridCol w:w="402"/>
        <w:gridCol w:w="403"/>
      </w:tblGrid>
      <w:tr w:rsidR="006B00C0" w:rsidRPr="006B00C0" w14:paraId="7CF0E192" w14:textId="77777777" w:rsidTr="00C61EAB">
        <w:tc>
          <w:tcPr>
            <w:tcW w:w="624" w:type="dxa"/>
            <w:vMerge w:val="restart"/>
            <w:tcBorders>
              <w:top w:val="single" w:sz="8" w:space="0" w:color="auto"/>
              <w:left w:val="single" w:sz="8" w:space="0" w:color="auto"/>
              <w:right w:val="single" w:sz="8" w:space="0" w:color="auto"/>
            </w:tcBorders>
            <w:shd w:val="clear" w:color="auto" w:fill="DEEAF6" w:themeFill="accent1" w:themeFillTint="33"/>
            <w:tcMar>
              <w:right w:w="57" w:type="dxa"/>
            </w:tcMar>
          </w:tcPr>
          <w:p w14:paraId="35294C7D"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p>
        </w:tc>
        <w:tc>
          <w:tcPr>
            <w:tcW w:w="2814" w:type="dxa"/>
            <w:gridSpan w:val="7"/>
            <w:tcBorders>
              <w:top w:val="single" w:sz="8" w:space="0" w:color="auto"/>
              <w:left w:val="single" w:sz="8" w:space="0" w:color="auto"/>
              <w:right w:val="single" w:sz="8" w:space="0" w:color="auto"/>
            </w:tcBorders>
            <w:shd w:val="clear" w:color="auto" w:fill="DEEAF6" w:themeFill="accent1" w:themeFillTint="33"/>
            <w:tcMar>
              <w:right w:w="57" w:type="dxa"/>
            </w:tcMar>
          </w:tcPr>
          <w:p w14:paraId="0C681980" w14:textId="77777777" w:rsidR="001A67E1" w:rsidRPr="006B00C0" w:rsidRDefault="001A67E1" w:rsidP="00E430FC">
            <w:pPr>
              <w:pStyle w:val="af"/>
              <w:wordWrap/>
              <w:spacing w:line="216" w:lineRule="exact"/>
              <w:ind w:left="0" w:firstLineChars="0" w:firstLine="0"/>
              <w:jc w:val="center"/>
              <w:rPr>
                <w:rFonts w:eastAsiaTheme="minorEastAsia"/>
                <w:b/>
                <w:color w:val="000000" w:themeColor="text1"/>
                <w:sz w:val="13"/>
                <w:szCs w:val="13"/>
              </w:rPr>
            </w:pPr>
            <w:r w:rsidRPr="006B00C0">
              <w:rPr>
                <w:rFonts w:eastAsiaTheme="minorEastAsia" w:hint="eastAsia"/>
                <w:b/>
                <w:color w:val="000000" w:themeColor="text1"/>
                <w:sz w:val="13"/>
                <w:szCs w:val="13"/>
              </w:rPr>
              <w:t>山梨県</w:t>
            </w:r>
          </w:p>
        </w:tc>
        <w:tc>
          <w:tcPr>
            <w:tcW w:w="2814" w:type="dxa"/>
            <w:gridSpan w:val="7"/>
            <w:tcBorders>
              <w:top w:val="single" w:sz="8" w:space="0" w:color="auto"/>
              <w:left w:val="single" w:sz="8" w:space="0" w:color="auto"/>
              <w:right w:val="single" w:sz="8" w:space="0" w:color="auto"/>
            </w:tcBorders>
            <w:shd w:val="clear" w:color="auto" w:fill="DEEAF6" w:themeFill="accent1" w:themeFillTint="33"/>
          </w:tcPr>
          <w:p w14:paraId="10A6FEEC" w14:textId="77777777" w:rsidR="001A67E1" w:rsidRPr="006B00C0" w:rsidRDefault="001A67E1" w:rsidP="00E430FC">
            <w:pPr>
              <w:pStyle w:val="af"/>
              <w:wordWrap/>
              <w:spacing w:line="216" w:lineRule="exact"/>
              <w:ind w:left="0" w:firstLineChars="0" w:firstLine="0"/>
              <w:jc w:val="center"/>
              <w:rPr>
                <w:rFonts w:eastAsiaTheme="minorEastAsia"/>
                <w:b/>
                <w:color w:val="000000" w:themeColor="text1"/>
                <w:sz w:val="13"/>
                <w:szCs w:val="13"/>
              </w:rPr>
            </w:pPr>
            <w:r w:rsidRPr="006B00C0">
              <w:rPr>
                <w:rFonts w:eastAsiaTheme="minorEastAsia" w:hint="eastAsia"/>
                <w:b/>
                <w:color w:val="000000" w:themeColor="text1"/>
                <w:sz w:val="13"/>
                <w:szCs w:val="13"/>
              </w:rPr>
              <w:t>長野県</w:t>
            </w:r>
          </w:p>
        </w:tc>
        <w:tc>
          <w:tcPr>
            <w:tcW w:w="2815" w:type="dxa"/>
            <w:gridSpan w:val="7"/>
            <w:tcBorders>
              <w:top w:val="single" w:sz="8" w:space="0" w:color="auto"/>
              <w:left w:val="single" w:sz="8" w:space="0" w:color="auto"/>
              <w:right w:val="single" w:sz="8" w:space="0" w:color="auto"/>
            </w:tcBorders>
            <w:shd w:val="clear" w:color="auto" w:fill="DEEAF6" w:themeFill="accent1" w:themeFillTint="33"/>
          </w:tcPr>
          <w:p w14:paraId="718E58C8" w14:textId="77777777" w:rsidR="001A67E1" w:rsidRPr="006B00C0" w:rsidRDefault="001A67E1" w:rsidP="00E430FC">
            <w:pPr>
              <w:pStyle w:val="af"/>
              <w:wordWrap/>
              <w:spacing w:line="216" w:lineRule="exact"/>
              <w:ind w:left="0" w:firstLineChars="0" w:firstLine="0"/>
              <w:jc w:val="center"/>
              <w:rPr>
                <w:rFonts w:eastAsiaTheme="minorEastAsia"/>
                <w:b/>
                <w:color w:val="000000" w:themeColor="text1"/>
                <w:sz w:val="13"/>
                <w:szCs w:val="13"/>
              </w:rPr>
            </w:pPr>
            <w:r w:rsidRPr="006B00C0">
              <w:rPr>
                <w:rFonts w:eastAsiaTheme="minorEastAsia" w:hint="eastAsia"/>
                <w:b/>
                <w:color w:val="000000" w:themeColor="text1"/>
                <w:sz w:val="13"/>
                <w:szCs w:val="13"/>
              </w:rPr>
              <w:t>岐阜県</w:t>
            </w:r>
          </w:p>
        </w:tc>
      </w:tr>
      <w:tr w:rsidR="006B00C0" w:rsidRPr="006B00C0" w14:paraId="16A6DBD8" w14:textId="77777777" w:rsidTr="00C61EAB">
        <w:tc>
          <w:tcPr>
            <w:tcW w:w="624" w:type="dxa"/>
            <w:vMerge/>
            <w:tcBorders>
              <w:left w:val="single" w:sz="8" w:space="0" w:color="auto"/>
              <w:right w:val="single" w:sz="8" w:space="0" w:color="auto"/>
            </w:tcBorders>
            <w:shd w:val="clear" w:color="auto" w:fill="DEEAF6" w:themeFill="accent1" w:themeFillTint="33"/>
            <w:tcMar>
              <w:right w:w="57" w:type="dxa"/>
            </w:tcMar>
          </w:tcPr>
          <w:p w14:paraId="400A940D"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p>
        </w:tc>
        <w:tc>
          <w:tcPr>
            <w:tcW w:w="1608" w:type="dxa"/>
            <w:gridSpan w:val="4"/>
            <w:tcBorders>
              <w:left w:val="single" w:sz="8" w:space="0" w:color="auto"/>
            </w:tcBorders>
            <w:shd w:val="clear" w:color="auto" w:fill="DEEAF6" w:themeFill="accent1" w:themeFillTint="33"/>
            <w:tcMar>
              <w:right w:w="57" w:type="dxa"/>
            </w:tcMar>
          </w:tcPr>
          <w:p w14:paraId="70DE93DB"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件数</w:t>
            </w:r>
          </w:p>
        </w:tc>
        <w:tc>
          <w:tcPr>
            <w:tcW w:w="1206" w:type="dxa"/>
            <w:gridSpan w:val="3"/>
            <w:tcBorders>
              <w:right w:val="single" w:sz="8" w:space="0" w:color="auto"/>
            </w:tcBorders>
            <w:shd w:val="clear" w:color="auto" w:fill="DEEAF6" w:themeFill="accent1" w:themeFillTint="33"/>
          </w:tcPr>
          <w:p w14:paraId="25DB304C"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構成割合</w:t>
            </w:r>
          </w:p>
        </w:tc>
        <w:tc>
          <w:tcPr>
            <w:tcW w:w="1608" w:type="dxa"/>
            <w:gridSpan w:val="4"/>
            <w:tcBorders>
              <w:left w:val="single" w:sz="8" w:space="0" w:color="auto"/>
            </w:tcBorders>
            <w:shd w:val="clear" w:color="auto" w:fill="DEEAF6" w:themeFill="accent1" w:themeFillTint="33"/>
          </w:tcPr>
          <w:p w14:paraId="64D89146"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件数</w:t>
            </w:r>
          </w:p>
        </w:tc>
        <w:tc>
          <w:tcPr>
            <w:tcW w:w="1206" w:type="dxa"/>
            <w:gridSpan w:val="3"/>
            <w:tcBorders>
              <w:right w:val="single" w:sz="8" w:space="0" w:color="auto"/>
            </w:tcBorders>
            <w:shd w:val="clear" w:color="auto" w:fill="DEEAF6" w:themeFill="accent1" w:themeFillTint="33"/>
          </w:tcPr>
          <w:p w14:paraId="634A1713"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構成割合</w:t>
            </w:r>
          </w:p>
        </w:tc>
        <w:tc>
          <w:tcPr>
            <w:tcW w:w="1608" w:type="dxa"/>
            <w:gridSpan w:val="4"/>
            <w:tcBorders>
              <w:left w:val="single" w:sz="8" w:space="0" w:color="auto"/>
            </w:tcBorders>
            <w:shd w:val="clear" w:color="auto" w:fill="DEEAF6" w:themeFill="accent1" w:themeFillTint="33"/>
          </w:tcPr>
          <w:p w14:paraId="2C641C47"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件数</w:t>
            </w:r>
          </w:p>
        </w:tc>
        <w:tc>
          <w:tcPr>
            <w:tcW w:w="1207" w:type="dxa"/>
            <w:gridSpan w:val="3"/>
            <w:tcBorders>
              <w:right w:val="single" w:sz="8" w:space="0" w:color="auto"/>
            </w:tcBorders>
            <w:shd w:val="clear" w:color="auto" w:fill="DEEAF6" w:themeFill="accent1" w:themeFillTint="33"/>
          </w:tcPr>
          <w:p w14:paraId="179DAA9C"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構成割合</w:t>
            </w:r>
          </w:p>
        </w:tc>
      </w:tr>
      <w:tr w:rsidR="006B00C0" w:rsidRPr="006B00C0" w14:paraId="20AFD836" w14:textId="77777777" w:rsidTr="00C61EAB">
        <w:tc>
          <w:tcPr>
            <w:tcW w:w="624" w:type="dxa"/>
            <w:vMerge/>
            <w:tcBorders>
              <w:left w:val="single" w:sz="8" w:space="0" w:color="auto"/>
              <w:bottom w:val="single" w:sz="4" w:space="0" w:color="auto"/>
              <w:right w:val="single" w:sz="8" w:space="0" w:color="auto"/>
            </w:tcBorders>
            <w:shd w:val="clear" w:color="auto" w:fill="DEEAF6" w:themeFill="accent1" w:themeFillTint="33"/>
            <w:tcMar>
              <w:right w:w="57" w:type="dxa"/>
            </w:tcMar>
          </w:tcPr>
          <w:p w14:paraId="1A4CB7A6"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p>
        </w:tc>
        <w:tc>
          <w:tcPr>
            <w:tcW w:w="402" w:type="dxa"/>
            <w:tcBorders>
              <w:left w:val="single" w:sz="8" w:space="0" w:color="auto"/>
              <w:bottom w:val="single" w:sz="4" w:space="0" w:color="auto"/>
            </w:tcBorders>
            <w:shd w:val="clear" w:color="auto" w:fill="DEEAF6" w:themeFill="accent1" w:themeFillTint="33"/>
            <w:tcMar>
              <w:left w:w="28" w:type="dxa"/>
              <w:right w:w="28" w:type="dxa"/>
            </w:tcMar>
            <w:vAlign w:val="center"/>
          </w:tcPr>
          <w:p w14:paraId="0C2E2E67"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62B6E9C0"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1E325DC4"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0D43FB14"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合計</w:t>
            </w:r>
          </w:p>
        </w:tc>
        <w:tc>
          <w:tcPr>
            <w:tcW w:w="402" w:type="dxa"/>
            <w:tcBorders>
              <w:bottom w:val="single" w:sz="4" w:space="0" w:color="auto"/>
            </w:tcBorders>
            <w:shd w:val="clear" w:color="auto" w:fill="DEEAF6" w:themeFill="accent1" w:themeFillTint="33"/>
            <w:tcMar>
              <w:left w:w="28" w:type="dxa"/>
              <w:right w:w="28" w:type="dxa"/>
            </w:tcMar>
            <w:vAlign w:val="center"/>
          </w:tcPr>
          <w:p w14:paraId="0403DDB3"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235CCEAE"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right w:val="single" w:sz="8" w:space="0" w:color="auto"/>
            </w:tcBorders>
            <w:shd w:val="clear" w:color="auto" w:fill="DEEAF6" w:themeFill="accent1" w:themeFillTint="33"/>
            <w:tcMar>
              <w:left w:w="28" w:type="dxa"/>
              <w:right w:w="28" w:type="dxa"/>
            </w:tcMar>
            <w:vAlign w:val="center"/>
          </w:tcPr>
          <w:p w14:paraId="3A71BAF5"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left w:val="single" w:sz="8" w:space="0" w:color="auto"/>
              <w:bottom w:val="single" w:sz="4" w:space="0" w:color="auto"/>
            </w:tcBorders>
            <w:shd w:val="clear" w:color="auto" w:fill="DEEAF6" w:themeFill="accent1" w:themeFillTint="33"/>
            <w:tcMar>
              <w:left w:w="28" w:type="dxa"/>
              <w:right w:w="28" w:type="dxa"/>
            </w:tcMar>
            <w:vAlign w:val="center"/>
          </w:tcPr>
          <w:p w14:paraId="381E295D"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78259EE3"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564D5CF4"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70F3EB75"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合計</w:t>
            </w:r>
          </w:p>
        </w:tc>
        <w:tc>
          <w:tcPr>
            <w:tcW w:w="402" w:type="dxa"/>
            <w:tcBorders>
              <w:bottom w:val="single" w:sz="4" w:space="0" w:color="auto"/>
            </w:tcBorders>
            <w:shd w:val="clear" w:color="auto" w:fill="DEEAF6" w:themeFill="accent1" w:themeFillTint="33"/>
            <w:tcMar>
              <w:left w:w="28" w:type="dxa"/>
              <w:right w:w="28" w:type="dxa"/>
            </w:tcMar>
            <w:vAlign w:val="center"/>
          </w:tcPr>
          <w:p w14:paraId="589CDA25"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146993FD"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right w:val="single" w:sz="8" w:space="0" w:color="auto"/>
            </w:tcBorders>
            <w:shd w:val="clear" w:color="auto" w:fill="DEEAF6" w:themeFill="accent1" w:themeFillTint="33"/>
            <w:tcMar>
              <w:left w:w="28" w:type="dxa"/>
              <w:right w:w="28" w:type="dxa"/>
            </w:tcMar>
            <w:vAlign w:val="center"/>
          </w:tcPr>
          <w:p w14:paraId="315EFC85"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left w:val="single" w:sz="8" w:space="0" w:color="auto"/>
              <w:bottom w:val="single" w:sz="4" w:space="0" w:color="auto"/>
            </w:tcBorders>
            <w:shd w:val="clear" w:color="auto" w:fill="DEEAF6" w:themeFill="accent1" w:themeFillTint="33"/>
            <w:tcMar>
              <w:left w:w="28" w:type="dxa"/>
              <w:right w:w="28" w:type="dxa"/>
            </w:tcMar>
            <w:vAlign w:val="center"/>
          </w:tcPr>
          <w:p w14:paraId="240A4938"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39A7A716"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6FC1C43E"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bottom w:val="single" w:sz="4" w:space="0" w:color="auto"/>
              <w:right w:val="single" w:sz="4" w:space="0" w:color="auto"/>
            </w:tcBorders>
            <w:shd w:val="clear" w:color="auto" w:fill="DEEAF6" w:themeFill="accent1" w:themeFillTint="33"/>
            <w:tcMar>
              <w:left w:w="28" w:type="dxa"/>
              <w:right w:w="28" w:type="dxa"/>
            </w:tcMar>
            <w:vAlign w:val="center"/>
          </w:tcPr>
          <w:p w14:paraId="779262C6"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合計</w:t>
            </w:r>
          </w:p>
        </w:tc>
        <w:tc>
          <w:tcPr>
            <w:tcW w:w="402" w:type="dxa"/>
            <w:tcBorders>
              <w:left w:val="single" w:sz="4" w:space="0" w:color="auto"/>
              <w:bottom w:val="single" w:sz="4" w:space="0" w:color="auto"/>
            </w:tcBorders>
            <w:shd w:val="clear" w:color="auto" w:fill="DEEAF6" w:themeFill="accent1" w:themeFillTint="33"/>
            <w:tcMar>
              <w:left w:w="28" w:type="dxa"/>
              <w:right w:w="28" w:type="dxa"/>
            </w:tcMar>
            <w:vAlign w:val="center"/>
          </w:tcPr>
          <w:p w14:paraId="45E447A1"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619CD583"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3" w:type="dxa"/>
            <w:tcBorders>
              <w:bottom w:val="single" w:sz="4" w:space="0" w:color="auto"/>
              <w:right w:val="single" w:sz="8" w:space="0" w:color="auto"/>
            </w:tcBorders>
            <w:shd w:val="clear" w:color="auto" w:fill="DEEAF6" w:themeFill="accent1" w:themeFillTint="33"/>
            <w:tcMar>
              <w:left w:w="28" w:type="dxa"/>
              <w:right w:w="28" w:type="dxa"/>
            </w:tcMar>
            <w:vAlign w:val="center"/>
          </w:tcPr>
          <w:p w14:paraId="58B7DD40"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r>
      <w:tr w:rsidR="006B00C0" w:rsidRPr="006B00C0" w14:paraId="3E77F367" w14:textId="77777777" w:rsidTr="00C61EAB">
        <w:tc>
          <w:tcPr>
            <w:tcW w:w="624" w:type="dxa"/>
            <w:tcBorders>
              <w:left w:val="single" w:sz="8" w:space="0" w:color="auto"/>
              <w:bottom w:val="nil"/>
              <w:right w:val="single" w:sz="8" w:space="0" w:color="auto"/>
            </w:tcBorders>
            <w:shd w:val="clear" w:color="auto" w:fill="auto"/>
            <w:tcMar>
              <w:right w:w="57" w:type="dxa"/>
            </w:tcMar>
          </w:tcPr>
          <w:p w14:paraId="1506620B"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24</w:t>
            </w:r>
            <w:r w:rsidRPr="006B00C0">
              <w:rPr>
                <w:rFonts w:hint="eastAsia"/>
                <w:color w:val="000000" w:themeColor="text1"/>
                <w:sz w:val="13"/>
                <w:szCs w:val="13"/>
              </w:rPr>
              <w:t>年</w:t>
            </w:r>
          </w:p>
        </w:tc>
        <w:tc>
          <w:tcPr>
            <w:tcW w:w="402" w:type="dxa"/>
            <w:tcBorders>
              <w:left w:val="single" w:sz="8" w:space="0" w:color="auto"/>
              <w:bottom w:val="nil"/>
            </w:tcBorders>
            <w:tcMar>
              <w:left w:w="0" w:type="dxa"/>
              <w:right w:w="28" w:type="dxa"/>
            </w:tcMar>
            <w:vAlign w:val="center"/>
          </w:tcPr>
          <w:p w14:paraId="30EBEBF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bottom w:val="nil"/>
            </w:tcBorders>
            <w:shd w:val="clear" w:color="auto" w:fill="auto"/>
            <w:tcMar>
              <w:left w:w="0" w:type="dxa"/>
              <w:right w:w="28" w:type="dxa"/>
            </w:tcMar>
            <w:vAlign w:val="center"/>
          </w:tcPr>
          <w:p w14:paraId="65C8C78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bottom w:val="nil"/>
              <w:tr2bl w:val="single" w:sz="4" w:space="0" w:color="auto"/>
            </w:tcBorders>
            <w:shd w:val="clear" w:color="auto" w:fill="auto"/>
            <w:tcMar>
              <w:left w:w="0" w:type="dxa"/>
              <w:right w:w="28" w:type="dxa"/>
            </w:tcMar>
            <w:vAlign w:val="center"/>
          </w:tcPr>
          <w:p w14:paraId="629CAEC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bottom w:val="nil"/>
            </w:tcBorders>
            <w:shd w:val="clear" w:color="auto" w:fill="auto"/>
            <w:tcMar>
              <w:left w:w="0" w:type="dxa"/>
              <w:right w:w="28" w:type="dxa"/>
            </w:tcMar>
            <w:vAlign w:val="center"/>
          </w:tcPr>
          <w:p w14:paraId="2FEB30B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bottom w:val="nil"/>
            </w:tcBorders>
            <w:shd w:val="clear" w:color="auto" w:fill="auto"/>
            <w:tcMar>
              <w:left w:w="0" w:type="dxa"/>
              <w:right w:w="28" w:type="dxa"/>
            </w:tcMar>
            <w:vAlign w:val="center"/>
          </w:tcPr>
          <w:p w14:paraId="6CB7A29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bottom w:val="nil"/>
            </w:tcBorders>
            <w:shd w:val="clear" w:color="auto" w:fill="auto"/>
            <w:tcMar>
              <w:left w:w="0" w:type="dxa"/>
              <w:right w:w="28" w:type="dxa"/>
            </w:tcMar>
            <w:vAlign w:val="center"/>
          </w:tcPr>
          <w:p w14:paraId="5BE5156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bottom w:val="nil"/>
              <w:right w:val="single" w:sz="8" w:space="0" w:color="auto"/>
              <w:tr2bl w:val="single" w:sz="4" w:space="0" w:color="auto"/>
            </w:tcBorders>
            <w:shd w:val="clear" w:color="auto" w:fill="auto"/>
            <w:tcMar>
              <w:left w:w="0" w:type="dxa"/>
              <w:right w:w="28" w:type="dxa"/>
            </w:tcMar>
            <w:vAlign w:val="center"/>
          </w:tcPr>
          <w:p w14:paraId="7E720FC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left w:val="single" w:sz="8" w:space="0" w:color="auto"/>
              <w:bottom w:val="nil"/>
              <w:tr2bl w:val="nil"/>
            </w:tcBorders>
            <w:tcMar>
              <w:left w:w="0" w:type="dxa"/>
              <w:right w:w="28" w:type="dxa"/>
            </w:tcMar>
            <w:vAlign w:val="center"/>
          </w:tcPr>
          <w:p w14:paraId="78D3B0C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bottom w:val="nil"/>
              <w:tr2bl w:val="nil"/>
            </w:tcBorders>
            <w:tcMar>
              <w:left w:w="0" w:type="dxa"/>
              <w:right w:w="28" w:type="dxa"/>
            </w:tcMar>
            <w:vAlign w:val="center"/>
          </w:tcPr>
          <w:p w14:paraId="6C310BA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bottom w:val="nil"/>
              <w:tr2bl w:val="single" w:sz="4" w:space="0" w:color="auto"/>
            </w:tcBorders>
            <w:tcMar>
              <w:left w:w="0" w:type="dxa"/>
              <w:right w:w="28" w:type="dxa"/>
            </w:tcMar>
            <w:vAlign w:val="center"/>
          </w:tcPr>
          <w:p w14:paraId="30998F7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bottom w:val="nil"/>
              <w:tr2bl w:val="nil"/>
            </w:tcBorders>
            <w:tcMar>
              <w:left w:w="0" w:type="dxa"/>
              <w:right w:w="28" w:type="dxa"/>
            </w:tcMar>
            <w:vAlign w:val="center"/>
          </w:tcPr>
          <w:p w14:paraId="0E20A05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bottom w:val="nil"/>
              <w:tr2bl w:val="nil"/>
            </w:tcBorders>
            <w:tcMar>
              <w:left w:w="0" w:type="dxa"/>
              <w:right w:w="28" w:type="dxa"/>
            </w:tcMar>
            <w:vAlign w:val="center"/>
          </w:tcPr>
          <w:p w14:paraId="14B31B1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pacing w:val="-4"/>
                <w:sz w:val="13"/>
                <w:szCs w:val="13"/>
              </w:rPr>
            </w:pPr>
            <w:r w:rsidRPr="006B00C0">
              <w:rPr>
                <w:color w:val="000000" w:themeColor="text1"/>
                <w:sz w:val="13"/>
                <w:szCs w:val="13"/>
              </w:rPr>
              <w:t>83.3%</w:t>
            </w:r>
          </w:p>
        </w:tc>
        <w:tc>
          <w:tcPr>
            <w:tcW w:w="402" w:type="dxa"/>
            <w:tcBorders>
              <w:bottom w:val="nil"/>
              <w:tr2bl w:val="nil"/>
            </w:tcBorders>
            <w:tcMar>
              <w:left w:w="0" w:type="dxa"/>
              <w:right w:w="28" w:type="dxa"/>
            </w:tcMar>
            <w:vAlign w:val="center"/>
          </w:tcPr>
          <w:p w14:paraId="36232F2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16.7%</w:t>
            </w:r>
          </w:p>
        </w:tc>
        <w:tc>
          <w:tcPr>
            <w:tcW w:w="402" w:type="dxa"/>
            <w:tcBorders>
              <w:bottom w:val="nil"/>
              <w:right w:val="single" w:sz="8" w:space="0" w:color="auto"/>
              <w:tr2bl w:val="single" w:sz="4" w:space="0" w:color="auto"/>
            </w:tcBorders>
            <w:tcMar>
              <w:left w:w="0" w:type="dxa"/>
              <w:right w:w="28" w:type="dxa"/>
            </w:tcMar>
            <w:vAlign w:val="center"/>
          </w:tcPr>
          <w:p w14:paraId="7ED3BC6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left w:val="single" w:sz="8" w:space="0" w:color="auto"/>
              <w:bottom w:val="nil"/>
              <w:tr2bl w:val="nil"/>
            </w:tcBorders>
            <w:tcMar>
              <w:left w:w="0" w:type="dxa"/>
              <w:right w:w="28" w:type="dxa"/>
            </w:tcMar>
            <w:vAlign w:val="center"/>
          </w:tcPr>
          <w:p w14:paraId="1BF0D80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bottom w:val="nil"/>
              <w:tr2bl w:val="nil"/>
            </w:tcBorders>
            <w:tcMar>
              <w:left w:w="0" w:type="dxa"/>
              <w:right w:w="28" w:type="dxa"/>
            </w:tcMar>
            <w:vAlign w:val="center"/>
          </w:tcPr>
          <w:p w14:paraId="019D299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bottom w:val="nil"/>
              <w:tr2bl w:val="single" w:sz="4" w:space="0" w:color="auto"/>
            </w:tcBorders>
            <w:shd w:val="clear" w:color="auto" w:fill="auto"/>
            <w:tcMar>
              <w:left w:w="0" w:type="dxa"/>
              <w:right w:w="28" w:type="dxa"/>
            </w:tcMar>
            <w:vAlign w:val="center"/>
          </w:tcPr>
          <w:p w14:paraId="0551488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bottom w:val="nil"/>
              <w:right w:val="single" w:sz="4" w:space="0" w:color="auto"/>
              <w:tr2bl w:val="nil"/>
            </w:tcBorders>
            <w:shd w:val="clear" w:color="auto" w:fill="auto"/>
            <w:tcMar>
              <w:left w:w="0" w:type="dxa"/>
              <w:right w:w="28" w:type="dxa"/>
            </w:tcMar>
            <w:vAlign w:val="center"/>
          </w:tcPr>
          <w:p w14:paraId="1A58C94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w:t>
            </w:r>
          </w:p>
        </w:tc>
        <w:tc>
          <w:tcPr>
            <w:tcW w:w="402" w:type="dxa"/>
            <w:tcBorders>
              <w:left w:val="single" w:sz="4" w:space="0" w:color="auto"/>
              <w:bottom w:val="nil"/>
            </w:tcBorders>
            <w:shd w:val="clear" w:color="auto" w:fill="auto"/>
            <w:tcMar>
              <w:left w:w="0" w:type="dxa"/>
              <w:right w:w="28" w:type="dxa"/>
            </w:tcMar>
            <w:vAlign w:val="center"/>
          </w:tcPr>
          <w:p w14:paraId="5B2F54E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pacing w:val="-4"/>
                <w:sz w:val="13"/>
                <w:szCs w:val="13"/>
              </w:rPr>
            </w:pPr>
            <w:r w:rsidRPr="006B00C0">
              <w:rPr>
                <w:color w:val="000000" w:themeColor="text1"/>
                <w:sz w:val="13"/>
                <w:szCs w:val="13"/>
              </w:rPr>
              <w:t>70.0%</w:t>
            </w:r>
          </w:p>
        </w:tc>
        <w:tc>
          <w:tcPr>
            <w:tcW w:w="402" w:type="dxa"/>
            <w:tcBorders>
              <w:bottom w:val="nil"/>
            </w:tcBorders>
            <w:shd w:val="clear" w:color="auto" w:fill="auto"/>
            <w:tcMar>
              <w:left w:w="0" w:type="dxa"/>
              <w:right w:w="28" w:type="dxa"/>
            </w:tcMar>
            <w:vAlign w:val="center"/>
          </w:tcPr>
          <w:p w14:paraId="41D9699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30.0%</w:t>
            </w:r>
          </w:p>
        </w:tc>
        <w:tc>
          <w:tcPr>
            <w:tcW w:w="403" w:type="dxa"/>
            <w:tcBorders>
              <w:bottom w:val="nil"/>
              <w:right w:val="single" w:sz="8" w:space="0" w:color="auto"/>
              <w:tr2bl w:val="single" w:sz="4" w:space="0" w:color="auto"/>
            </w:tcBorders>
            <w:tcMar>
              <w:left w:w="0" w:type="dxa"/>
              <w:right w:w="28" w:type="dxa"/>
            </w:tcMar>
            <w:vAlign w:val="center"/>
          </w:tcPr>
          <w:p w14:paraId="4CB45D9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00810CB9" w14:textId="77777777" w:rsidTr="00C61EAB">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1AC18612"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D41173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DEEAF6" w:themeFill="accent1" w:themeFillTint="33"/>
            <w:tcMar>
              <w:left w:w="0" w:type="dxa"/>
              <w:right w:w="28" w:type="dxa"/>
            </w:tcMar>
            <w:vAlign w:val="center"/>
          </w:tcPr>
          <w:p w14:paraId="1525499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5284015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cBorders>
            <w:shd w:val="clear" w:color="auto" w:fill="DEEAF6" w:themeFill="accent1" w:themeFillTint="33"/>
            <w:tcMar>
              <w:left w:w="0" w:type="dxa"/>
              <w:right w:w="28" w:type="dxa"/>
            </w:tcMar>
            <w:vAlign w:val="center"/>
          </w:tcPr>
          <w:p w14:paraId="2D33386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DEEAF6" w:themeFill="accent1" w:themeFillTint="33"/>
            <w:tcMar>
              <w:left w:w="0" w:type="dxa"/>
              <w:right w:w="28" w:type="dxa"/>
            </w:tcMar>
            <w:vAlign w:val="center"/>
          </w:tcPr>
          <w:p w14:paraId="21076ED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3533A9B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1A01834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nil"/>
            </w:tcBorders>
            <w:shd w:val="clear" w:color="auto" w:fill="DEEAF6" w:themeFill="accent1" w:themeFillTint="33"/>
            <w:tcMar>
              <w:left w:w="0" w:type="dxa"/>
              <w:right w:w="28" w:type="dxa"/>
            </w:tcMar>
            <w:vAlign w:val="center"/>
          </w:tcPr>
          <w:p w14:paraId="4716196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w:t>
            </w:r>
          </w:p>
        </w:tc>
        <w:tc>
          <w:tcPr>
            <w:tcW w:w="402" w:type="dxa"/>
            <w:tcBorders>
              <w:top w:val="nil"/>
              <w:bottom w:val="nil"/>
              <w:tr2bl w:val="nil"/>
            </w:tcBorders>
            <w:shd w:val="clear" w:color="auto" w:fill="DEEAF6" w:themeFill="accent1" w:themeFillTint="33"/>
            <w:tcMar>
              <w:left w:w="0" w:type="dxa"/>
              <w:right w:w="28" w:type="dxa"/>
            </w:tcMar>
            <w:vAlign w:val="center"/>
          </w:tcPr>
          <w:p w14:paraId="35DA543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13DED31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nil"/>
            </w:tcBorders>
            <w:shd w:val="clear" w:color="auto" w:fill="DEEAF6" w:themeFill="accent1" w:themeFillTint="33"/>
            <w:tcMar>
              <w:left w:w="0" w:type="dxa"/>
              <w:right w:w="28" w:type="dxa"/>
            </w:tcMar>
            <w:vAlign w:val="center"/>
          </w:tcPr>
          <w:p w14:paraId="66543FB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15</w:t>
            </w:r>
          </w:p>
        </w:tc>
        <w:tc>
          <w:tcPr>
            <w:tcW w:w="402" w:type="dxa"/>
            <w:tcBorders>
              <w:top w:val="nil"/>
              <w:bottom w:val="nil"/>
              <w:tr2bl w:val="nil"/>
            </w:tcBorders>
            <w:shd w:val="clear" w:color="auto" w:fill="DEEAF6" w:themeFill="accent1" w:themeFillTint="33"/>
            <w:tcMar>
              <w:left w:w="0" w:type="dxa"/>
              <w:right w:w="28" w:type="dxa"/>
            </w:tcMar>
            <w:vAlign w:val="center"/>
          </w:tcPr>
          <w:p w14:paraId="491E2C9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73.3%</w:t>
            </w:r>
          </w:p>
        </w:tc>
        <w:tc>
          <w:tcPr>
            <w:tcW w:w="402" w:type="dxa"/>
            <w:tcBorders>
              <w:top w:val="nil"/>
              <w:bottom w:val="nil"/>
              <w:tr2bl w:val="nil"/>
            </w:tcBorders>
            <w:shd w:val="clear" w:color="auto" w:fill="DEEAF6" w:themeFill="accent1" w:themeFillTint="33"/>
            <w:tcMar>
              <w:left w:w="0" w:type="dxa"/>
              <w:right w:w="28" w:type="dxa"/>
            </w:tcMar>
            <w:vAlign w:val="center"/>
          </w:tcPr>
          <w:p w14:paraId="25A0C0F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26.7%</w:t>
            </w:r>
          </w:p>
        </w:tc>
        <w:tc>
          <w:tcPr>
            <w:tcW w:w="402"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2318B5F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nil"/>
            </w:tcBorders>
            <w:shd w:val="clear" w:color="auto" w:fill="DEEAF6" w:themeFill="accent1" w:themeFillTint="33"/>
            <w:tcMar>
              <w:left w:w="0" w:type="dxa"/>
              <w:right w:w="28" w:type="dxa"/>
            </w:tcMar>
            <w:vAlign w:val="center"/>
          </w:tcPr>
          <w:p w14:paraId="060917C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bottom w:val="nil"/>
              <w:tr2bl w:val="nil"/>
            </w:tcBorders>
            <w:shd w:val="clear" w:color="auto" w:fill="DEEAF6" w:themeFill="accent1" w:themeFillTint="33"/>
            <w:tcMar>
              <w:left w:w="0" w:type="dxa"/>
              <w:right w:w="28" w:type="dxa"/>
            </w:tcMar>
            <w:vAlign w:val="center"/>
          </w:tcPr>
          <w:p w14:paraId="25E1E15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658FB63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4" w:space="0" w:color="auto"/>
              <w:tr2bl w:val="nil"/>
            </w:tcBorders>
            <w:shd w:val="clear" w:color="auto" w:fill="DEEAF6" w:themeFill="accent1" w:themeFillTint="33"/>
            <w:tcMar>
              <w:left w:w="0" w:type="dxa"/>
              <w:right w:w="28" w:type="dxa"/>
            </w:tcMar>
            <w:vAlign w:val="center"/>
          </w:tcPr>
          <w:p w14:paraId="554DC7A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23F2091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1752CD7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5EA1CEA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7366CD26" w14:textId="77777777" w:rsidTr="00C61EAB">
        <w:tc>
          <w:tcPr>
            <w:tcW w:w="624" w:type="dxa"/>
            <w:tcBorders>
              <w:top w:val="nil"/>
              <w:left w:val="single" w:sz="8" w:space="0" w:color="auto"/>
              <w:bottom w:val="nil"/>
              <w:right w:val="single" w:sz="8" w:space="0" w:color="auto"/>
            </w:tcBorders>
            <w:shd w:val="clear" w:color="auto" w:fill="auto"/>
            <w:tcMar>
              <w:right w:w="57" w:type="dxa"/>
            </w:tcMar>
          </w:tcPr>
          <w:p w14:paraId="71D1CFF3"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26</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192386B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02F37C4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r2bl w:val="single" w:sz="4" w:space="0" w:color="auto"/>
            </w:tcBorders>
            <w:shd w:val="clear" w:color="auto" w:fill="auto"/>
            <w:tcMar>
              <w:left w:w="0" w:type="dxa"/>
              <w:right w:w="28" w:type="dxa"/>
            </w:tcMar>
            <w:vAlign w:val="center"/>
          </w:tcPr>
          <w:p w14:paraId="51F3CEA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cBorders>
            <w:shd w:val="clear" w:color="auto" w:fill="auto"/>
            <w:tcMar>
              <w:left w:w="0" w:type="dxa"/>
              <w:right w:w="28" w:type="dxa"/>
            </w:tcMar>
            <w:vAlign w:val="center"/>
          </w:tcPr>
          <w:p w14:paraId="114B466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auto"/>
            <w:tcMar>
              <w:left w:w="0" w:type="dxa"/>
              <w:right w:w="28" w:type="dxa"/>
            </w:tcMar>
            <w:vAlign w:val="center"/>
          </w:tcPr>
          <w:p w14:paraId="0FD9436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66.7%</w:t>
            </w:r>
          </w:p>
        </w:tc>
        <w:tc>
          <w:tcPr>
            <w:tcW w:w="402" w:type="dxa"/>
            <w:tcBorders>
              <w:top w:val="nil"/>
              <w:bottom w:val="nil"/>
            </w:tcBorders>
            <w:shd w:val="clear" w:color="auto" w:fill="auto"/>
            <w:tcMar>
              <w:left w:w="0" w:type="dxa"/>
              <w:right w:w="28" w:type="dxa"/>
            </w:tcMar>
            <w:vAlign w:val="center"/>
          </w:tcPr>
          <w:p w14:paraId="1CFA7ED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2" w:type="dxa"/>
            <w:tcBorders>
              <w:top w:val="nil"/>
              <w:bottom w:val="nil"/>
              <w:right w:val="single" w:sz="8" w:space="0" w:color="auto"/>
              <w:tr2bl w:val="single" w:sz="4" w:space="0" w:color="auto"/>
            </w:tcBorders>
            <w:shd w:val="clear" w:color="auto" w:fill="auto"/>
            <w:tcMar>
              <w:left w:w="0" w:type="dxa"/>
              <w:right w:w="28" w:type="dxa"/>
            </w:tcMar>
            <w:vAlign w:val="center"/>
          </w:tcPr>
          <w:p w14:paraId="50DFA93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nil"/>
            </w:tcBorders>
            <w:tcMar>
              <w:left w:w="0" w:type="dxa"/>
              <w:right w:w="28" w:type="dxa"/>
            </w:tcMar>
            <w:vAlign w:val="center"/>
          </w:tcPr>
          <w:p w14:paraId="2F6C3B1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bottom w:val="nil"/>
              <w:tr2bl w:val="nil"/>
            </w:tcBorders>
            <w:tcMar>
              <w:left w:w="0" w:type="dxa"/>
              <w:right w:w="28" w:type="dxa"/>
            </w:tcMar>
            <w:vAlign w:val="center"/>
          </w:tcPr>
          <w:p w14:paraId="6622AD9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w:t>
            </w:r>
          </w:p>
        </w:tc>
        <w:tc>
          <w:tcPr>
            <w:tcW w:w="402" w:type="dxa"/>
            <w:tcBorders>
              <w:top w:val="nil"/>
              <w:bottom w:val="nil"/>
              <w:tr2bl w:val="single" w:sz="4" w:space="0" w:color="auto"/>
            </w:tcBorders>
            <w:tcMar>
              <w:left w:w="0" w:type="dxa"/>
              <w:right w:w="28" w:type="dxa"/>
            </w:tcMar>
            <w:vAlign w:val="center"/>
          </w:tcPr>
          <w:p w14:paraId="5B6AD02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nil"/>
            </w:tcBorders>
            <w:tcMar>
              <w:left w:w="0" w:type="dxa"/>
              <w:right w:w="28" w:type="dxa"/>
            </w:tcMar>
            <w:vAlign w:val="center"/>
          </w:tcPr>
          <w:p w14:paraId="2BC02E8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15</w:t>
            </w:r>
          </w:p>
        </w:tc>
        <w:tc>
          <w:tcPr>
            <w:tcW w:w="402" w:type="dxa"/>
            <w:tcBorders>
              <w:top w:val="nil"/>
              <w:bottom w:val="nil"/>
              <w:tr2bl w:val="nil"/>
            </w:tcBorders>
            <w:tcMar>
              <w:left w:w="0" w:type="dxa"/>
              <w:right w:w="28" w:type="dxa"/>
            </w:tcMar>
            <w:vAlign w:val="center"/>
          </w:tcPr>
          <w:p w14:paraId="06C5BA0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pacing w:val="-10"/>
                <w:sz w:val="13"/>
                <w:szCs w:val="13"/>
              </w:rPr>
            </w:pPr>
            <w:r w:rsidRPr="006B00C0">
              <w:rPr>
                <w:color w:val="000000" w:themeColor="text1"/>
                <w:sz w:val="13"/>
                <w:szCs w:val="13"/>
              </w:rPr>
              <w:t>46.7%</w:t>
            </w:r>
          </w:p>
        </w:tc>
        <w:tc>
          <w:tcPr>
            <w:tcW w:w="402" w:type="dxa"/>
            <w:tcBorders>
              <w:top w:val="nil"/>
              <w:bottom w:val="nil"/>
              <w:tr2bl w:val="nil"/>
            </w:tcBorders>
            <w:tcMar>
              <w:left w:w="0" w:type="dxa"/>
              <w:right w:w="28" w:type="dxa"/>
            </w:tcMar>
            <w:vAlign w:val="center"/>
          </w:tcPr>
          <w:p w14:paraId="6A7E4ED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53.3%</w:t>
            </w:r>
          </w:p>
        </w:tc>
        <w:tc>
          <w:tcPr>
            <w:tcW w:w="402" w:type="dxa"/>
            <w:tcBorders>
              <w:top w:val="nil"/>
              <w:bottom w:val="nil"/>
              <w:right w:val="single" w:sz="8" w:space="0" w:color="auto"/>
              <w:tr2bl w:val="single" w:sz="4" w:space="0" w:color="auto"/>
            </w:tcBorders>
            <w:tcMar>
              <w:left w:w="0" w:type="dxa"/>
              <w:right w:w="28" w:type="dxa"/>
            </w:tcMar>
            <w:vAlign w:val="center"/>
          </w:tcPr>
          <w:p w14:paraId="0AA4A0E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nil"/>
            </w:tcBorders>
            <w:tcMar>
              <w:left w:w="0" w:type="dxa"/>
              <w:right w:w="28" w:type="dxa"/>
            </w:tcMar>
            <w:vAlign w:val="center"/>
          </w:tcPr>
          <w:p w14:paraId="68BE446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w:t>
            </w:r>
          </w:p>
        </w:tc>
        <w:tc>
          <w:tcPr>
            <w:tcW w:w="402" w:type="dxa"/>
            <w:tcBorders>
              <w:top w:val="nil"/>
              <w:bottom w:val="nil"/>
              <w:tr2bl w:val="nil"/>
            </w:tcBorders>
            <w:tcMar>
              <w:left w:w="0" w:type="dxa"/>
              <w:right w:w="28" w:type="dxa"/>
            </w:tcMar>
            <w:vAlign w:val="center"/>
          </w:tcPr>
          <w:p w14:paraId="6652952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r2bl w:val="single" w:sz="4" w:space="0" w:color="auto"/>
            </w:tcBorders>
            <w:shd w:val="clear" w:color="auto" w:fill="auto"/>
            <w:tcMar>
              <w:left w:w="0" w:type="dxa"/>
              <w:right w:w="28" w:type="dxa"/>
            </w:tcMar>
            <w:vAlign w:val="center"/>
          </w:tcPr>
          <w:p w14:paraId="0931F24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4" w:space="0" w:color="auto"/>
              <w:tr2bl w:val="nil"/>
            </w:tcBorders>
            <w:shd w:val="clear" w:color="auto" w:fill="auto"/>
            <w:tcMar>
              <w:left w:w="0" w:type="dxa"/>
              <w:right w:w="28" w:type="dxa"/>
            </w:tcMar>
            <w:vAlign w:val="center"/>
          </w:tcPr>
          <w:p w14:paraId="5C28959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w:t>
            </w:r>
          </w:p>
        </w:tc>
        <w:tc>
          <w:tcPr>
            <w:tcW w:w="402" w:type="dxa"/>
            <w:tcBorders>
              <w:top w:val="nil"/>
              <w:left w:val="single" w:sz="4" w:space="0" w:color="auto"/>
              <w:bottom w:val="nil"/>
            </w:tcBorders>
            <w:shd w:val="clear" w:color="auto" w:fill="auto"/>
            <w:tcMar>
              <w:left w:w="0" w:type="dxa"/>
              <w:right w:w="28" w:type="dxa"/>
            </w:tcMar>
            <w:vAlign w:val="center"/>
          </w:tcPr>
          <w:p w14:paraId="1BFE944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81.8%</w:t>
            </w:r>
          </w:p>
        </w:tc>
        <w:tc>
          <w:tcPr>
            <w:tcW w:w="402" w:type="dxa"/>
            <w:tcBorders>
              <w:top w:val="nil"/>
              <w:bottom w:val="nil"/>
            </w:tcBorders>
            <w:shd w:val="clear" w:color="auto" w:fill="auto"/>
            <w:tcMar>
              <w:left w:w="0" w:type="dxa"/>
              <w:right w:w="28" w:type="dxa"/>
            </w:tcMar>
            <w:vAlign w:val="center"/>
          </w:tcPr>
          <w:p w14:paraId="108A140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18.2%</w:t>
            </w:r>
          </w:p>
        </w:tc>
        <w:tc>
          <w:tcPr>
            <w:tcW w:w="403" w:type="dxa"/>
            <w:tcBorders>
              <w:top w:val="nil"/>
              <w:bottom w:val="nil"/>
              <w:right w:val="single" w:sz="8" w:space="0" w:color="auto"/>
              <w:tr2bl w:val="single" w:sz="4" w:space="0" w:color="auto"/>
            </w:tcBorders>
            <w:tcMar>
              <w:left w:w="0" w:type="dxa"/>
              <w:right w:w="28" w:type="dxa"/>
            </w:tcMar>
            <w:vAlign w:val="center"/>
          </w:tcPr>
          <w:p w14:paraId="1C2FDE1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4170FBAD" w14:textId="77777777" w:rsidTr="00C61EAB">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49D913A1"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27</w:t>
            </w:r>
            <w:r w:rsidRPr="006B00C0">
              <w:rPr>
                <w:rFonts w:hint="eastAsia"/>
                <w:color w:val="000000" w:themeColor="text1"/>
                <w:sz w:val="13"/>
                <w:szCs w:val="13"/>
              </w:rPr>
              <w:t>年</w:t>
            </w:r>
          </w:p>
        </w:tc>
        <w:tc>
          <w:tcPr>
            <w:tcW w:w="402" w:type="dxa"/>
            <w:tcBorders>
              <w:top w:val="nil"/>
              <w:left w:val="single" w:sz="8" w:space="0" w:color="auto"/>
              <w:bottom w:val="nil"/>
              <w:tr2bl w:val="single" w:sz="4" w:space="0" w:color="auto"/>
            </w:tcBorders>
            <w:shd w:val="clear" w:color="auto" w:fill="DEEAF6" w:themeFill="accent1" w:themeFillTint="33"/>
            <w:tcMar>
              <w:left w:w="0" w:type="dxa"/>
              <w:right w:w="28" w:type="dxa"/>
            </w:tcMar>
            <w:vAlign w:val="center"/>
          </w:tcPr>
          <w:p w14:paraId="27D2E5D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60C79D6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64EF4D4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4B740E6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3E598A6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0C1FEE2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400052B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single" w:sz="4" w:space="0" w:color="auto"/>
            </w:tcBorders>
            <w:shd w:val="clear" w:color="auto" w:fill="DEEAF6" w:themeFill="accent1" w:themeFillTint="33"/>
            <w:tcMar>
              <w:left w:w="0" w:type="dxa"/>
              <w:right w:w="28" w:type="dxa"/>
            </w:tcMar>
            <w:vAlign w:val="center"/>
          </w:tcPr>
          <w:p w14:paraId="67721CA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1FC3362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1F00273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63ED4EA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21EF6F8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7996687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1A3319B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left w:val="single" w:sz="8" w:space="0" w:color="auto"/>
              <w:bottom w:val="nil"/>
              <w:tr2bl w:val="single" w:sz="4" w:space="0" w:color="auto"/>
            </w:tcBorders>
            <w:shd w:val="clear" w:color="auto" w:fill="DEEAF6" w:themeFill="accent1" w:themeFillTint="33"/>
            <w:tcMar>
              <w:left w:w="0" w:type="dxa"/>
              <w:right w:w="28" w:type="dxa"/>
            </w:tcMar>
            <w:vAlign w:val="center"/>
          </w:tcPr>
          <w:p w14:paraId="356F469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08F4146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16BE9AF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4" w:space="0" w:color="auto"/>
              <w:tr2bl w:val="single" w:sz="4" w:space="0" w:color="auto"/>
            </w:tcBorders>
            <w:shd w:val="clear" w:color="auto" w:fill="DEEAF6" w:themeFill="accent1" w:themeFillTint="33"/>
            <w:tcMar>
              <w:left w:w="0" w:type="dxa"/>
              <w:right w:w="28" w:type="dxa"/>
            </w:tcMar>
            <w:vAlign w:val="center"/>
          </w:tcPr>
          <w:p w14:paraId="294AD0E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4" w:space="0" w:color="auto"/>
              <w:bottom w:val="nil"/>
              <w:tr2bl w:val="single" w:sz="4" w:space="0" w:color="auto"/>
            </w:tcBorders>
            <w:shd w:val="clear" w:color="auto" w:fill="DEEAF6" w:themeFill="accent1" w:themeFillTint="33"/>
            <w:tcMar>
              <w:left w:w="0" w:type="dxa"/>
              <w:right w:w="28" w:type="dxa"/>
            </w:tcMar>
            <w:vAlign w:val="center"/>
          </w:tcPr>
          <w:p w14:paraId="363C7D4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499F5E2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3"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01EB784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27E48509" w14:textId="77777777" w:rsidTr="00C61EAB">
        <w:tc>
          <w:tcPr>
            <w:tcW w:w="624" w:type="dxa"/>
            <w:tcBorders>
              <w:top w:val="nil"/>
              <w:left w:val="single" w:sz="8" w:space="0" w:color="auto"/>
              <w:bottom w:val="nil"/>
              <w:right w:val="single" w:sz="8" w:space="0" w:color="auto"/>
            </w:tcBorders>
            <w:shd w:val="clear" w:color="auto" w:fill="auto"/>
            <w:tcMar>
              <w:right w:w="57" w:type="dxa"/>
            </w:tcMar>
          </w:tcPr>
          <w:p w14:paraId="2674002E"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28</w:t>
            </w:r>
            <w:r w:rsidRPr="006B00C0">
              <w:rPr>
                <w:rFonts w:hint="eastAsia"/>
                <w:color w:val="000000" w:themeColor="text1"/>
                <w:sz w:val="13"/>
                <w:szCs w:val="13"/>
              </w:rPr>
              <w:t>年</w:t>
            </w:r>
          </w:p>
        </w:tc>
        <w:tc>
          <w:tcPr>
            <w:tcW w:w="402" w:type="dxa"/>
            <w:tcBorders>
              <w:top w:val="nil"/>
              <w:left w:val="single" w:sz="8" w:space="0" w:color="auto"/>
              <w:bottom w:val="nil"/>
              <w:tr2bl w:val="single" w:sz="4" w:space="0" w:color="auto"/>
            </w:tcBorders>
            <w:tcMar>
              <w:left w:w="0" w:type="dxa"/>
              <w:right w:w="28" w:type="dxa"/>
            </w:tcMar>
            <w:vAlign w:val="center"/>
          </w:tcPr>
          <w:p w14:paraId="4B37B78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3387C50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7A9F60D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4F53A94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5792864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2B36181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8" w:space="0" w:color="auto"/>
              <w:tr2bl w:val="single" w:sz="4" w:space="0" w:color="auto"/>
            </w:tcBorders>
            <w:shd w:val="clear" w:color="auto" w:fill="auto"/>
            <w:tcMar>
              <w:left w:w="0" w:type="dxa"/>
              <w:right w:w="28" w:type="dxa"/>
            </w:tcMar>
            <w:vAlign w:val="center"/>
          </w:tcPr>
          <w:p w14:paraId="5546794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single" w:sz="4" w:space="0" w:color="auto"/>
            </w:tcBorders>
            <w:tcMar>
              <w:left w:w="0" w:type="dxa"/>
              <w:right w:w="28" w:type="dxa"/>
            </w:tcMar>
            <w:vAlign w:val="center"/>
          </w:tcPr>
          <w:p w14:paraId="0BA7739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320AE0D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666088A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20671B6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2E9302C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58DD72C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right w:val="single" w:sz="8" w:space="0" w:color="auto"/>
              <w:tr2bl w:val="single" w:sz="4" w:space="0" w:color="auto"/>
            </w:tcBorders>
            <w:tcMar>
              <w:left w:w="0" w:type="dxa"/>
              <w:right w:w="28" w:type="dxa"/>
            </w:tcMar>
            <w:vAlign w:val="center"/>
          </w:tcPr>
          <w:p w14:paraId="42889C1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left w:val="single" w:sz="8" w:space="0" w:color="auto"/>
              <w:bottom w:val="nil"/>
              <w:tr2bl w:val="single" w:sz="4" w:space="0" w:color="auto"/>
            </w:tcBorders>
            <w:tcMar>
              <w:left w:w="0" w:type="dxa"/>
              <w:right w:w="28" w:type="dxa"/>
            </w:tcMar>
            <w:vAlign w:val="center"/>
          </w:tcPr>
          <w:p w14:paraId="0DD85AB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401C37A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1590DFF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4" w:space="0" w:color="auto"/>
              <w:tr2bl w:val="single" w:sz="4" w:space="0" w:color="auto"/>
            </w:tcBorders>
            <w:shd w:val="clear" w:color="auto" w:fill="auto"/>
            <w:tcMar>
              <w:left w:w="0" w:type="dxa"/>
              <w:right w:w="28" w:type="dxa"/>
            </w:tcMar>
            <w:vAlign w:val="center"/>
          </w:tcPr>
          <w:p w14:paraId="71EC9A5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4" w:space="0" w:color="auto"/>
              <w:bottom w:val="nil"/>
              <w:tr2bl w:val="single" w:sz="4" w:space="0" w:color="auto"/>
            </w:tcBorders>
            <w:shd w:val="clear" w:color="auto" w:fill="auto"/>
            <w:tcMar>
              <w:left w:w="0" w:type="dxa"/>
              <w:right w:w="28" w:type="dxa"/>
            </w:tcMar>
            <w:vAlign w:val="center"/>
          </w:tcPr>
          <w:p w14:paraId="1CEAABE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71D1160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3" w:type="dxa"/>
            <w:tcBorders>
              <w:top w:val="nil"/>
              <w:bottom w:val="nil"/>
              <w:right w:val="single" w:sz="8" w:space="0" w:color="auto"/>
              <w:tr2bl w:val="single" w:sz="4" w:space="0" w:color="auto"/>
            </w:tcBorders>
            <w:tcMar>
              <w:left w:w="0" w:type="dxa"/>
              <w:right w:w="28" w:type="dxa"/>
            </w:tcMar>
            <w:vAlign w:val="center"/>
          </w:tcPr>
          <w:p w14:paraId="7D47005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0859644A" w14:textId="77777777" w:rsidTr="00C61EAB">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04D0811E"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29</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DF5FD0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0F8673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49D280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C15C6C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A785EA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46D4A8C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75CA2C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7DD921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13</w:t>
            </w:r>
          </w:p>
        </w:tc>
        <w:tc>
          <w:tcPr>
            <w:tcW w:w="402" w:type="dxa"/>
            <w:tcBorders>
              <w:top w:val="nil"/>
              <w:bottom w:val="nil"/>
            </w:tcBorders>
            <w:shd w:val="clear" w:color="auto" w:fill="DEEAF6" w:themeFill="accent1" w:themeFillTint="33"/>
            <w:tcMar>
              <w:left w:w="0" w:type="dxa"/>
              <w:right w:w="28" w:type="dxa"/>
            </w:tcMar>
            <w:vAlign w:val="center"/>
          </w:tcPr>
          <w:p w14:paraId="3A3B835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14</w:t>
            </w:r>
          </w:p>
        </w:tc>
        <w:tc>
          <w:tcPr>
            <w:tcW w:w="402" w:type="dxa"/>
            <w:tcBorders>
              <w:top w:val="nil"/>
              <w:bottom w:val="nil"/>
            </w:tcBorders>
            <w:shd w:val="clear" w:color="auto" w:fill="DEEAF6" w:themeFill="accent1" w:themeFillTint="33"/>
            <w:tcMar>
              <w:left w:w="0" w:type="dxa"/>
              <w:right w:w="28" w:type="dxa"/>
            </w:tcMar>
            <w:vAlign w:val="center"/>
          </w:tcPr>
          <w:p w14:paraId="182A261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24038AB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29</w:t>
            </w:r>
          </w:p>
        </w:tc>
        <w:tc>
          <w:tcPr>
            <w:tcW w:w="402" w:type="dxa"/>
            <w:tcBorders>
              <w:top w:val="nil"/>
              <w:bottom w:val="nil"/>
            </w:tcBorders>
            <w:shd w:val="clear" w:color="auto" w:fill="DEEAF6" w:themeFill="accent1" w:themeFillTint="33"/>
            <w:tcMar>
              <w:left w:w="0" w:type="dxa"/>
              <w:right w:w="28" w:type="dxa"/>
            </w:tcMar>
            <w:vAlign w:val="center"/>
          </w:tcPr>
          <w:p w14:paraId="36ED197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44.8%</w:t>
            </w:r>
          </w:p>
        </w:tc>
        <w:tc>
          <w:tcPr>
            <w:tcW w:w="402" w:type="dxa"/>
            <w:tcBorders>
              <w:top w:val="nil"/>
              <w:bottom w:val="nil"/>
            </w:tcBorders>
            <w:shd w:val="clear" w:color="auto" w:fill="DEEAF6" w:themeFill="accent1" w:themeFillTint="33"/>
            <w:tcMar>
              <w:left w:w="0" w:type="dxa"/>
              <w:right w:w="28" w:type="dxa"/>
            </w:tcMar>
            <w:vAlign w:val="center"/>
          </w:tcPr>
          <w:p w14:paraId="40F7EB8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48.3%</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212DA4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6.9%</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84CBFE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w:t>
            </w:r>
          </w:p>
        </w:tc>
        <w:tc>
          <w:tcPr>
            <w:tcW w:w="402" w:type="dxa"/>
            <w:tcBorders>
              <w:top w:val="nil"/>
              <w:bottom w:val="nil"/>
            </w:tcBorders>
            <w:shd w:val="clear" w:color="auto" w:fill="DEEAF6" w:themeFill="accent1" w:themeFillTint="33"/>
            <w:tcMar>
              <w:left w:w="0" w:type="dxa"/>
              <w:right w:w="28" w:type="dxa"/>
            </w:tcMar>
            <w:vAlign w:val="center"/>
          </w:tcPr>
          <w:p w14:paraId="236A6F7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55</w:t>
            </w:r>
          </w:p>
        </w:tc>
        <w:tc>
          <w:tcPr>
            <w:tcW w:w="402" w:type="dxa"/>
            <w:tcBorders>
              <w:top w:val="nil"/>
              <w:bottom w:val="nil"/>
            </w:tcBorders>
            <w:shd w:val="clear" w:color="auto" w:fill="DEEAF6" w:themeFill="accent1" w:themeFillTint="33"/>
            <w:tcMar>
              <w:left w:w="0" w:type="dxa"/>
              <w:right w:w="28" w:type="dxa"/>
            </w:tcMar>
            <w:vAlign w:val="center"/>
          </w:tcPr>
          <w:p w14:paraId="4542E65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328BAE1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63</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33A16B7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12.7%</w:t>
            </w:r>
          </w:p>
        </w:tc>
        <w:tc>
          <w:tcPr>
            <w:tcW w:w="402" w:type="dxa"/>
            <w:tcBorders>
              <w:top w:val="nil"/>
              <w:bottom w:val="nil"/>
            </w:tcBorders>
            <w:shd w:val="clear" w:color="auto" w:fill="DEEAF6" w:themeFill="accent1" w:themeFillTint="33"/>
            <w:tcMar>
              <w:left w:w="0" w:type="dxa"/>
              <w:right w:w="28" w:type="dxa"/>
            </w:tcMar>
            <w:vAlign w:val="center"/>
          </w:tcPr>
          <w:p w14:paraId="52A46AE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87.3%</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08A6F6D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56FEE4E1" w14:textId="77777777" w:rsidTr="00C61EAB">
        <w:tc>
          <w:tcPr>
            <w:tcW w:w="624" w:type="dxa"/>
            <w:tcBorders>
              <w:top w:val="nil"/>
              <w:left w:val="single" w:sz="8" w:space="0" w:color="auto"/>
              <w:bottom w:val="nil"/>
              <w:right w:val="single" w:sz="8" w:space="0" w:color="auto"/>
            </w:tcBorders>
            <w:shd w:val="clear" w:color="auto" w:fill="auto"/>
            <w:tcMar>
              <w:right w:w="57" w:type="dxa"/>
            </w:tcMar>
          </w:tcPr>
          <w:p w14:paraId="686922DA"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30</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246AF95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auto"/>
            <w:tcMar>
              <w:left w:w="0" w:type="dxa"/>
              <w:right w:w="28" w:type="dxa"/>
            </w:tcMar>
            <w:vAlign w:val="center"/>
          </w:tcPr>
          <w:p w14:paraId="36EC208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BA97F9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08F95F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auto"/>
            <w:tcMar>
              <w:left w:w="0" w:type="dxa"/>
              <w:right w:w="28" w:type="dxa"/>
            </w:tcMar>
            <w:vAlign w:val="center"/>
          </w:tcPr>
          <w:p w14:paraId="2F784E9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356AC88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5C9A965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3186582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w:t>
            </w:r>
          </w:p>
        </w:tc>
        <w:tc>
          <w:tcPr>
            <w:tcW w:w="402" w:type="dxa"/>
            <w:tcBorders>
              <w:top w:val="nil"/>
              <w:bottom w:val="nil"/>
            </w:tcBorders>
            <w:tcMar>
              <w:left w:w="0" w:type="dxa"/>
              <w:right w:w="28" w:type="dxa"/>
            </w:tcMar>
            <w:vAlign w:val="center"/>
          </w:tcPr>
          <w:p w14:paraId="09F0B42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19</w:t>
            </w:r>
          </w:p>
        </w:tc>
        <w:tc>
          <w:tcPr>
            <w:tcW w:w="402" w:type="dxa"/>
            <w:tcBorders>
              <w:top w:val="nil"/>
              <w:bottom w:val="nil"/>
            </w:tcBorders>
            <w:tcMar>
              <w:left w:w="0" w:type="dxa"/>
              <w:right w:w="28" w:type="dxa"/>
            </w:tcMar>
            <w:vAlign w:val="center"/>
          </w:tcPr>
          <w:p w14:paraId="723AEEF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9ED59A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26</w:t>
            </w:r>
          </w:p>
        </w:tc>
        <w:tc>
          <w:tcPr>
            <w:tcW w:w="402" w:type="dxa"/>
            <w:tcBorders>
              <w:top w:val="nil"/>
              <w:bottom w:val="nil"/>
            </w:tcBorders>
            <w:tcMar>
              <w:left w:w="0" w:type="dxa"/>
              <w:right w:w="28" w:type="dxa"/>
            </w:tcMar>
            <w:vAlign w:val="center"/>
          </w:tcPr>
          <w:p w14:paraId="0196690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26.9%</w:t>
            </w:r>
          </w:p>
        </w:tc>
        <w:tc>
          <w:tcPr>
            <w:tcW w:w="402" w:type="dxa"/>
            <w:tcBorders>
              <w:top w:val="nil"/>
              <w:bottom w:val="nil"/>
            </w:tcBorders>
            <w:tcMar>
              <w:left w:w="0" w:type="dxa"/>
              <w:right w:w="28" w:type="dxa"/>
            </w:tcMar>
            <w:vAlign w:val="center"/>
          </w:tcPr>
          <w:p w14:paraId="02477B2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73.1%</w:t>
            </w:r>
          </w:p>
        </w:tc>
        <w:tc>
          <w:tcPr>
            <w:tcW w:w="402" w:type="dxa"/>
            <w:tcBorders>
              <w:top w:val="nil"/>
              <w:bottom w:val="nil"/>
              <w:right w:val="single" w:sz="8" w:space="0" w:color="auto"/>
            </w:tcBorders>
            <w:tcMar>
              <w:left w:w="0" w:type="dxa"/>
              <w:right w:w="28" w:type="dxa"/>
            </w:tcMar>
            <w:vAlign w:val="center"/>
          </w:tcPr>
          <w:p w14:paraId="0B4C193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0170A2C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w:t>
            </w:r>
          </w:p>
        </w:tc>
        <w:tc>
          <w:tcPr>
            <w:tcW w:w="402" w:type="dxa"/>
            <w:tcBorders>
              <w:top w:val="nil"/>
              <w:bottom w:val="nil"/>
            </w:tcBorders>
            <w:tcMar>
              <w:left w:w="0" w:type="dxa"/>
              <w:right w:w="28" w:type="dxa"/>
            </w:tcMar>
            <w:vAlign w:val="center"/>
          </w:tcPr>
          <w:p w14:paraId="5922135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43</w:t>
            </w:r>
          </w:p>
        </w:tc>
        <w:tc>
          <w:tcPr>
            <w:tcW w:w="402" w:type="dxa"/>
            <w:tcBorders>
              <w:top w:val="nil"/>
              <w:bottom w:val="nil"/>
            </w:tcBorders>
            <w:shd w:val="clear" w:color="auto" w:fill="auto"/>
            <w:tcMar>
              <w:left w:w="0" w:type="dxa"/>
              <w:right w:w="28" w:type="dxa"/>
            </w:tcMar>
            <w:vAlign w:val="center"/>
          </w:tcPr>
          <w:p w14:paraId="0B4CF04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right w:val="single" w:sz="4" w:space="0" w:color="auto"/>
            </w:tcBorders>
            <w:shd w:val="clear" w:color="auto" w:fill="auto"/>
            <w:tcMar>
              <w:left w:w="0" w:type="dxa"/>
              <w:right w:w="28" w:type="dxa"/>
            </w:tcMar>
            <w:vAlign w:val="center"/>
          </w:tcPr>
          <w:p w14:paraId="21AB4F4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52</w:t>
            </w:r>
          </w:p>
        </w:tc>
        <w:tc>
          <w:tcPr>
            <w:tcW w:w="402" w:type="dxa"/>
            <w:tcBorders>
              <w:top w:val="nil"/>
              <w:left w:val="single" w:sz="4" w:space="0" w:color="auto"/>
              <w:bottom w:val="nil"/>
            </w:tcBorders>
            <w:shd w:val="clear" w:color="auto" w:fill="auto"/>
            <w:tcMar>
              <w:left w:w="0" w:type="dxa"/>
              <w:right w:w="28" w:type="dxa"/>
            </w:tcMar>
            <w:vAlign w:val="center"/>
          </w:tcPr>
          <w:p w14:paraId="440C3A9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15.4%</w:t>
            </w:r>
          </w:p>
        </w:tc>
        <w:tc>
          <w:tcPr>
            <w:tcW w:w="402" w:type="dxa"/>
            <w:tcBorders>
              <w:top w:val="nil"/>
              <w:bottom w:val="nil"/>
            </w:tcBorders>
            <w:shd w:val="clear" w:color="auto" w:fill="auto"/>
            <w:tcMar>
              <w:left w:w="0" w:type="dxa"/>
              <w:right w:w="28" w:type="dxa"/>
            </w:tcMar>
            <w:vAlign w:val="center"/>
          </w:tcPr>
          <w:p w14:paraId="242FB13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82.7%</w:t>
            </w:r>
          </w:p>
        </w:tc>
        <w:tc>
          <w:tcPr>
            <w:tcW w:w="403" w:type="dxa"/>
            <w:tcBorders>
              <w:top w:val="nil"/>
              <w:bottom w:val="nil"/>
              <w:right w:val="single" w:sz="8" w:space="0" w:color="auto"/>
            </w:tcBorders>
            <w:tcMar>
              <w:left w:w="0" w:type="dxa"/>
              <w:right w:w="28" w:type="dxa"/>
            </w:tcMar>
            <w:vAlign w:val="center"/>
          </w:tcPr>
          <w:p w14:paraId="54AEF52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1.9%</w:t>
            </w:r>
          </w:p>
        </w:tc>
      </w:tr>
      <w:tr w:rsidR="006B00C0" w:rsidRPr="006B00C0" w14:paraId="3476EA70" w14:textId="77777777" w:rsidTr="00C61EAB">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0B9F692D"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31</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D92AA3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7E996CD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5EF0E14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A000A2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4E93844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75.0%</w:t>
            </w:r>
          </w:p>
        </w:tc>
        <w:tc>
          <w:tcPr>
            <w:tcW w:w="402" w:type="dxa"/>
            <w:tcBorders>
              <w:top w:val="nil"/>
              <w:bottom w:val="nil"/>
            </w:tcBorders>
            <w:shd w:val="clear" w:color="auto" w:fill="DEEAF6" w:themeFill="accent1" w:themeFillTint="33"/>
            <w:tcMar>
              <w:left w:w="0" w:type="dxa"/>
              <w:right w:w="28" w:type="dxa"/>
            </w:tcMar>
            <w:vAlign w:val="center"/>
          </w:tcPr>
          <w:p w14:paraId="0C46F53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25.0%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939C26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7E4B71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26</w:t>
            </w:r>
          </w:p>
        </w:tc>
        <w:tc>
          <w:tcPr>
            <w:tcW w:w="402" w:type="dxa"/>
            <w:tcBorders>
              <w:top w:val="nil"/>
              <w:bottom w:val="nil"/>
            </w:tcBorders>
            <w:shd w:val="clear" w:color="auto" w:fill="DEEAF6" w:themeFill="accent1" w:themeFillTint="33"/>
            <w:tcMar>
              <w:left w:w="0" w:type="dxa"/>
              <w:right w:w="28" w:type="dxa"/>
            </w:tcMar>
            <w:vAlign w:val="center"/>
          </w:tcPr>
          <w:p w14:paraId="7C5027D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33</w:t>
            </w:r>
          </w:p>
        </w:tc>
        <w:tc>
          <w:tcPr>
            <w:tcW w:w="402" w:type="dxa"/>
            <w:tcBorders>
              <w:top w:val="nil"/>
              <w:bottom w:val="nil"/>
            </w:tcBorders>
            <w:shd w:val="clear" w:color="auto" w:fill="DEEAF6" w:themeFill="accent1" w:themeFillTint="33"/>
            <w:tcMar>
              <w:left w:w="0" w:type="dxa"/>
              <w:right w:w="28" w:type="dxa"/>
            </w:tcMar>
            <w:vAlign w:val="center"/>
          </w:tcPr>
          <w:p w14:paraId="2A148DE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1950FC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59</w:t>
            </w:r>
          </w:p>
        </w:tc>
        <w:tc>
          <w:tcPr>
            <w:tcW w:w="402" w:type="dxa"/>
            <w:tcBorders>
              <w:top w:val="nil"/>
              <w:bottom w:val="nil"/>
            </w:tcBorders>
            <w:shd w:val="clear" w:color="auto" w:fill="DEEAF6" w:themeFill="accent1" w:themeFillTint="33"/>
            <w:tcMar>
              <w:left w:w="0" w:type="dxa"/>
              <w:right w:w="28" w:type="dxa"/>
            </w:tcMar>
            <w:vAlign w:val="center"/>
          </w:tcPr>
          <w:p w14:paraId="7E8AB02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44.1%</w:t>
            </w:r>
          </w:p>
        </w:tc>
        <w:tc>
          <w:tcPr>
            <w:tcW w:w="402" w:type="dxa"/>
            <w:tcBorders>
              <w:top w:val="nil"/>
              <w:bottom w:val="nil"/>
            </w:tcBorders>
            <w:shd w:val="clear" w:color="auto" w:fill="DEEAF6" w:themeFill="accent1" w:themeFillTint="33"/>
            <w:tcMar>
              <w:left w:w="0" w:type="dxa"/>
              <w:right w:w="28" w:type="dxa"/>
            </w:tcMar>
            <w:vAlign w:val="center"/>
          </w:tcPr>
          <w:p w14:paraId="29950CB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55.9%</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615405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8511E9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w:t>
            </w:r>
          </w:p>
        </w:tc>
        <w:tc>
          <w:tcPr>
            <w:tcW w:w="402" w:type="dxa"/>
            <w:tcBorders>
              <w:top w:val="nil"/>
              <w:bottom w:val="nil"/>
            </w:tcBorders>
            <w:shd w:val="clear" w:color="auto" w:fill="DEEAF6" w:themeFill="accent1" w:themeFillTint="33"/>
            <w:tcMar>
              <w:left w:w="0" w:type="dxa"/>
              <w:right w:w="28" w:type="dxa"/>
            </w:tcMar>
            <w:vAlign w:val="center"/>
          </w:tcPr>
          <w:p w14:paraId="2B10804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49</w:t>
            </w:r>
          </w:p>
        </w:tc>
        <w:tc>
          <w:tcPr>
            <w:tcW w:w="402" w:type="dxa"/>
            <w:tcBorders>
              <w:top w:val="nil"/>
              <w:bottom w:val="nil"/>
            </w:tcBorders>
            <w:shd w:val="clear" w:color="auto" w:fill="DEEAF6" w:themeFill="accent1" w:themeFillTint="33"/>
            <w:tcMar>
              <w:left w:w="0" w:type="dxa"/>
              <w:right w:w="28" w:type="dxa"/>
            </w:tcMar>
            <w:vAlign w:val="center"/>
          </w:tcPr>
          <w:p w14:paraId="3315ADF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61C06AF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58</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2DD5994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15.5%</w:t>
            </w:r>
          </w:p>
        </w:tc>
        <w:tc>
          <w:tcPr>
            <w:tcW w:w="402" w:type="dxa"/>
            <w:tcBorders>
              <w:top w:val="nil"/>
              <w:bottom w:val="nil"/>
            </w:tcBorders>
            <w:shd w:val="clear" w:color="auto" w:fill="DEEAF6" w:themeFill="accent1" w:themeFillTint="33"/>
            <w:tcMar>
              <w:left w:w="0" w:type="dxa"/>
              <w:right w:w="28" w:type="dxa"/>
            </w:tcMar>
            <w:vAlign w:val="center"/>
          </w:tcPr>
          <w:p w14:paraId="7666B83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84.5%</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5DB644B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69D7376B" w14:textId="77777777" w:rsidTr="00C61EAB">
        <w:tc>
          <w:tcPr>
            <w:tcW w:w="624" w:type="dxa"/>
            <w:tcBorders>
              <w:top w:val="nil"/>
              <w:left w:val="single" w:sz="8" w:space="0" w:color="auto"/>
              <w:bottom w:val="nil"/>
              <w:right w:val="single" w:sz="8" w:space="0" w:color="auto"/>
            </w:tcBorders>
            <w:shd w:val="clear" w:color="auto" w:fill="auto"/>
            <w:tcMar>
              <w:right w:w="57" w:type="dxa"/>
            </w:tcMar>
          </w:tcPr>
          <w:p w14:paraId="510C88E1"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32</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68EBF06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3E73C43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7A3B4F6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06282C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auto"/>
            <w:tcMar>
              <w:left w:w="0" w:type="dxa"/>
              <w:right w:w="28" w:type="dxa"/>
            </w:tcMar>
            <w:vAlign w:val="center"/>
          </w:tcPr>
          <w:p w14:paraId="6E3EF9A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66.7%</w:t>
            </w:r>
          </w:p>
        </w:tc>
        <w:tc>
          <w:tcPr>
            <w:tcW w:w="402" w:type="dxa"/>
            <w:tcBorders>
              <w:top w:val="nil"/>
              <w:bottom w:val="nil"/>
            </w:tcBorders>
            <w:shd w:val="clear" w:color="auto" w:fill="auto"/>
            <w:tcMar>
              <w:left w:w="0" w:type="dxa"/>
              <w:right w:w="28" w:type="dxa"/>
            </w:tcMar>
            <w:vAlign w:val="center"/>
          </w:tcPr>
          <w:p w14:paraId="00FC902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2" w:type="dxa"/>
            <w:tcBorders>
              <w:top w:val="nil"/>
              <w:bottom w:val="nil"/>
              <w:right w:val="single" w:sz="8" w:space="0" w:color="auto"/>
            </w:tcBorders>
            <w:shd w:val="clear" w:color="auto" w:fill="auto"/>
            <w:tcMar>
              <w:left w:w="0" w:type="dxa"/>
              <w:right w:w="28" w:type="dxa"/>
            </w:tcMar>
            <w:vAlign w:val="center"/>
          </w:tcPr>
          <w:p w14:paraId="7433E8C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06764A1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18</w:t>
            </w:r>
          </w:p>
        </w:tc>
        <w:tc>
          <w:tcPr>
            <w:tcW w:w="402" w:type="dxa"/>
            <w:tcBorders>
              <w:top w:val="nil"/>
              <w:bottom w:val="nil"/>
            </w:tcBorders>
            <w:tcMar>
              <w:left w:w="0" w:type="dxa"/>
              <w:right w:w="28" w:type="dxa"/>
            </w:tcMar>
            <w:vAlign w:val="center"/>
          </w:tcPr>
          <w:p w14:paraId="0304A53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25</w:t>
            </w:r>
          </w:p>
        </w:tc>
        <w:tc>
          <w:tcPr>
            <w:tcW w:w="402" w:type="dxa"/>
            <w:tcBorders>
              <w:top w:val="nil"/>
              <w:bottom w:val="nil"/>
            </w:tcBorders>
            <w:tcMar>
              <w:left w:w="0" w:type="dxa"/>
              <w:right w:w="28" w:type="dxa"/>
            </w:tcMar>
            <w:vAlign w:val="center"/>
          </w:tcPr>
          <w:p w14:paraId="6443723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A829C0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43</w:t>
            </w:r>
          </w:p>
        </w:tc>
        <w:tc>
          <w:tcPr>
            <w:tcW w:w="402" w:type="dxa"/>
            <w:tcBorders>
              <w:top w:val="nil"/>
              <w:bottom w:val="nil"/>
            </w:tcBorders>
            <w:tcMar>
              <w:left w:w="0" w:type="dxa"/>
              <w:right w:w="28" w:type="dxa"/>
            </w:tcMar>
            <w:vAlign w:val="center"/>
          </w:tcPr>
          <w:p w14:paraId="4FA796E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41.9%</w:t>
            </w:r>
          </w:p>
        </w:tc>
        <w:tc>
          <w:tcPr>
            <w:tcW w:w="402" w:type="dxa"/>
            <w:tcBorders>
              <w:top w:val="nil"/>
              <w:bottom w:val="nil"/>
            </w:tcBorders>
            <w:tcMar>
              <w:left w:w="0" w:type="dxa"/>
              <w:right w:w="28" w:type="dxa"/>
            </w:tcMar>
            <w:vAlign w:val="center"/>
          </w:tcPr>
          <w:p w14:paraId="6B55BD4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58.1%</w:t>
            </w:r>
          </w:p>
        </w:tc>
        <w:tc>
          <w:tcPr>
            <w:tcW w:w="402" w:type="dxa"/>
            <w:tcBorders>
              <w:top w:val="nil"/>
              <w:bottom w:val="nil"/>
              <w:right w:val="single" w:sz="8" w:space="0" w:color="auto"/>
            </w:tcBorders>
            <w:tcMar>
              <w:left w:w="0" w:type="dxa"/>
              <w:right w:w="28" w:type="dxa"/>
            </w:tcMar>
            <w:vAlign w:val="center"/>
          </w:tcPr>
          <w:p w14:paraId="534BACC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192F3F1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w:t>
            </w:r>
          </w:p>
        </w:tc>
        <w:tc>
          <w:tcPr>
            <w:tcW w:w="402" w:type="dxa"/>
            <w:tcBorders>
              <w:top w:val="nil"/>
              <w:bottom w:val="nil"/>
            </w:tcBorders>
            <w:tcMar>
              <w:left w:w="0" w:type="dxa"/>
              <w:right w:w="28" w:type="dxa"/>
            </w:tcMar>
            <w:vAlign w:val="center"/>
          </w:tcPr>
          <w:p w14:paraId="4494C43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39</w:t>
            </w:r>
          </w:p>
        </w:tc>
        <w:tc>
          <w:tcPr>
            <w:tcW w:w="402" w:type="dxa"/>
            <w:tcBorders>
              <w:top w:val="nil"/>
              <w:bottom w:val="nil"/>
            </w:tcBorders>
            <w:shd w:val="clear" w:color="auto" w:fill="auto"/>
            <w:tcMar>
              <w:left w:w="0" w:type="dxa"/>
              <w:right w:w="28" w:type="dxa"/>
            </w:tcMar>
            <w:vAlign w:val="center"/>
          </w:tcPr>
          <w:p w14:paraId="1A38C19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0E683DA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48</w:t>
            </w:r>
          </w:p>
        </w:tc>
        <w:tc>
          <w:tcPr>
            <w:tcW w:w="402" w:type="dxa"/>
            <w:tcBorders>
              <w:top w:val="nil"/>
              <w:left w:val="single" w:sz="4" w:space="0" w:color="auto"/>
              <w:bottom w:val="nil"/>
            </w:tcBorders>
            <w:shd w:val="clear" w:color="auto" w:fill="auto"/>
            <w:tcMar>
              <w:left w:w="0" w:type="dxa"/>
              <w:right w:w="28" w:type="dxa"/>
            </w:tcMar>
            <w:vAlign w:val="center"/>
          </w:tcPr>
          <w:p w14:paraId="50125AE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18.8%</w:t>
            </w:r>
          </w:p>
        </w:tc>
        <w:tc>
          <w:tcPr>
            <w:tcW w:w="402" w:type="dxa"/>
            <w:tcBorders>
              <w:top w:val="nil"/>
              <w:bottom w:val="nil"/>
            </w:tcBorders>
            <w:shd w:val="clear" w:color="auto" w:fill="auto"/>
            <w:tcMar>
              <w:left w:w="0" w:type="dxa"/>
              <w:right w:w="28" w:type="dxa"/>
            </w:tcMar>
            <w:vAlign w:val="center"/>
          </w:tcPr>
          <w:p w14:paraId="6B35457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81.3%</w:t>
            </w:r>
          </w:p>
        </w:tc>
        <w:tc>
          <w:tcPr>
            <w:tcW w:w="403" w:type="dxa"/>
            <w:tcBorders>
              <w:top w:val="nil"/>
              <w:bottom w:val="nil"/>
              <w:right w:val="single" w:sz="8" w:space="0" w:color="auto"/>
            </w:tcBorders>
            <w:tcMar>
              <w:left w:w="0" w:type="dxa"/>
              <w:right w:w="28" w:type="dxa"/>
            </w:tcMar>
            <w:vAlign w:val="center"/>
          </w:tcPr>
          <w:p w14:paraId="75B6333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66F3181C" w14:textId="77777777" w:rsidTr="00C61EAB">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0075E282"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33</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57F588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17377C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5C6D89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8702E1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2A5E1C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70D387E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E1279D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5DA33B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20</w:t>
            </w:r>
          </w:p>
        </w:tc>
        <w:tc>
          <w:tcPr>
            <w:tcW w:w="402" w:type="dxa"/>
            <w:tcBorders>
              <w:top w:val="nil"/>
              <w:bottom w:val="nil"/>
            </w:tcBorders>
            <w:shd w:val="clear" w:color="auto" w:fill="DEEAF6" w:themeFill="accent1" w:themeFillTint="33"/>
            <w:tcMar>
              <w:left w:w="0" w:type="dxa"/>
              <w:right w:w="28" w:type="dxa"/>
            </w:tcMar>
            <w:vAlign w:val="center"/>
          </w:tcPr>
          <w:p w14:paraId="3EFE7C8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36</w:t>
            </w:r>
          </w:p>
        </w:tc>
        <w:tc>
          <w:tcPr>
            <w:tcW w:w="402" w:type="dxa"/>
            <w:tcBorders>
              <w:top w:val="nil"/>
              <w:bottom w:val="nil"/>
            </w:tcBorders>
            <w:shd w:val="clear" w:color="auto" w:fill="DEEAF6" w:themeFill="accent1" w:themeFillTint="33"/>
            <w:tcMar>
              <w:left w:w="0" w:type="dxa"/>
              <w:right w:w="28" w:type="dxa"/>
            </w:tcMar>
            <w:vAlign w:val="center"/>
          </w:tcPr>
          <w:p w14:paraId="43FCDFE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5725661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57</w:t>
            </w:r>
          </w:p>
        </w:tc>
        <w:tc>
          <w:tcPr>
            <w:tcW w:w="402" w:type="dxa"/>
            <w:tcBorders>
              <w:top w:val="nil"/>
              <w:bottom w:val="nil"/>
            </w:tcBorders>
            <w:shd w:val="clear" w:color="auto" w:fill="DEEAF6" w:themeFill="accent1" w:themeFillTint="33"/>
            <w:tcMar>
              <w:left w:w="0" w:type="dxa"/>
              <w:right w:w="28" w:type="dxa"/>
            </w:tcMar>
            <w:vAlign w:val="center"/>
          </w:tcPr>
          <w:p w14:paraId="50CB939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35.1%</w:t>
            </w:r>
          </w:p>
        </w:tc>
        <w:tc>
          <w:tcPr>
            <w:tcW w:w="402" w:type="dxa"/>
            <w:tcBorders>
              <w:top w:val="nil"/>
              <w:bottom w:val="nil"/>
            </w:tcBorders>
            <w:shd w:val="clear" w:color="auto" w:fill="DEEAF6" w:themeFill="accent1" w:themeFillTint="33"/>
            <w:tcMar>
              <w:left w:w="0" w:type="dxa"/>
              <w:right w:w="28" w:type="dxa"/>
            </w:tcMar>
            <w:vAlign w:val="center"/>
          </w:tcPr>
          <w:p w14:paraId="2CEB04D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63.2%</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4F2684C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1.8%</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3C08EC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5D31280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12</w:t>
            </w:r>
          </w:p>
        </w:tc>
        <w:tc>
          <w:tcPr>
            <w:tcW w:w="402" w:type="dxa"/>
            <w:tcBorders>
              <w:top w:val="nil"/>
              <w:bottom w:val="nil"/>
            </w:tcBorders>
            <w:shd w:val="clear" w:color="auto" w:fill="DEEAF6" w:themeFill="accent1" w:themeFillTint="33"/>
            <w:tcMar>
              <w:left w:w="0" w:type="dxa"/>
              <w:right w:w="28" w:type="dxa"/>
            </w:tcMar>
            <w:vAlign w:val="center"/>
          </w:tcPr>
          <w:p w14:paraId="41D96AE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4CE83D3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14</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04818AD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14.3%</w:t>
            </w:r>
          </w:p>
        </w:tc>
        <w:tc>
          <w:tcPr>
            <w:tcW w:w="402" w:type="dxa"/>
            <w:tcBorders>
              <w:top w:val="nil"/>
              <w:bottom w:val="nil"/>
            </w:tcBorders>
            <w:shd w:val="clear" w:color="auto" w:fill="DEEAF6" w:themeFill="accent1" w:themeFillTint="33"/>
            <w:tcMar>
              <w:left w:w="0" w:type="dxa"/>
              <w:right w:w="28" w:type="dxa"/>
            </w:tcMar>
            <w:vAlign w:val="center"/>
          </w:tcPr>
          <w:p w14:paraId="78B88A2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85.7%</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5A9A27B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1E26CB67" w14:textId="77777777" w:rsidTr="00C61EAB">
        <w:tc>
          <w:tcPr>
            <w:tcW w:w="624" w:type="dxa"/>
            <w:tcBorders>
              <w:top w:val="nil"/>
              <w:left w:val="single" w:sz="8" w:space="0" w:color="auto"/>
              <w:bottom w:val="nil"/>
              <w:right w:val="single" w:sz="8" w:space="0" w:color="auto"/>
            </w:tcBorders>
            <w:shd w:val="clear" w:color="auto" w:fill="auto"/>
            <w:tcMar>
              <w:right w:w="57" w:type="dxa"/>
            </w:tcMar>
          </w:tcPr>
          <w:p w14:paraId="16F0C896"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34</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2E4BD0E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2D98E59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5DAB840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279B911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auto"/>
            <w:tcMar>
              <w:left w:w="0" w:type="dxa"/>
              <w:right w:w="28" w:type="dxa"/>
            </w:tcMar>
            <w:vAlign w:val="center"/>
          </w:tcPr>
          <w:p w14:paraId="161965F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25.0%</w:t>
            </w:r>
          </w:p>
        </w:tc>
        <w:tc>
          <w:tcPr>
            <w:tcW w:w="402" w:type="dxa"/>
            <w:tcBorders>
              <w:top w:val="nil"/>
              <w:bottom w:val="nil"/>
            </w:tcBorders>
            <w:shd w:val="clear" w:color="auto" w:fill="auto"/>
            <w:tcMar>
              <w:left w:w="0" w:type="dxa"/>
              <w:right w:w="28" w:type="dxa"/>
            </w:tcMar>
            <w:vAlign w:val="center"/>
          </w:tcPr>
          <w:p w14:paraId="676962F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25.0%</w:t>
            </w:r>
          </w:p>
        </w:tc>
        <w:tc>
          <w:tcPr>
            <w:tcW w:w="402" w:type="dxa"/>
            <w:tcBorders>
              <w:top w:val="nil"/>
              <w:bottom w:val="nil"/>
              <w:right w:val="single" w:sz="8" w:space="0" w:color="auto"/>
            </w:tcBorders>
            <w:shd w:val="clear" w:color="auto" w:fill="auto"/>
            <w:tcMar>
              <w:left w:w="0" w:type="dxa"/>
              <w:right w:w="28" w:type="dxa"/>
            </w:tcMar>
            <w:vAlign w:val="center"/>
          </w:tcPr>
          <w:p w14:paraId="510653F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left w:val="single" w:sz="8" w:space="0" w:color="auto"/>
              <w:bottom w:val="nil"/>
            </w:tcBorders>
            <w:tcMar>
              <w:left w:w="0" w:type="dxa"/>
              <w:right w:w="28" w:type="dxa"/>
            </w:tcMar>
            <w:vAlign w:val="center"/>
          </w:tcPr>
          <w:p w14:paraId="7AD08B2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16</w:t>
            </w:r>
          </w:p>
        </w:tc>
        <w:tc>
          <w:tcPr>
            <w:tcW w:w="402" w:type="dxa"/>
            <w:tcBorders>
              <w:top w:val="nil"/>
              <w:bottom w:val="nil"/>
            </w:tcBorders>
            <w:tcMar>
              <w:left w:w="0" w:type="dxa"/>
              <w:right w:w="28" w:type="dxa"/>
            </w:tcMar>
            <w:vAlign w:val="center"/>
          </w:tcPr>
          <w:p w14:paraId="2D76BE7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29</w:t>
            </w:r>
          </w:p>
        </w:tc>
        <w:tc>
          <w:tcPr>
            <w:tcW w:w="402" w:type="dxa"/>
            <w:tcBorders>
              <w:top w:val="nil"/>
              <w:bottom w:val="nil"/>
            </w:tcBorders>
            <w:tcMar>
              <w:left w:w="0" w:type="dxa"/>
              <w:right w:w="28" w:type="dxa"/>
            </w:tcMar>
            <w:vAlign w:val="center"/>
          </w:tcPr>
          <w:p w14:paraId="3F74D14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F8DCE5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45</w:t>
            </w:r>
          </w:p>
        </w:tc>
        <w:tc>
          <w:tcPr>
            <w:tcW w:w="402" w:type="dxa"/>
            <w:tcBorders>
              <w:top w:val="nil"/>
              <w:bottom w:val="nil"/>
            </w:tcBorders>
            <w:tcMar>
              <w:left w:w="0" w:type="dxa"/>
              <w:right w:w="28" w:type="dxa"/>
            </w:tcMar>
            <w:vAlign w:val="center"/>
          </w:tcPr>
          <w:p w14:paraId="7E328E6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35.6%</w:t>
            </w:r>
          </w:p>
        </w:tc>
        <w:tc>
          <w:tcPr>
            <w:tcW w:w="402" w:type="dxa"/>
            <w:tcBorders>
              <w:top w:val="nil"/>
              <w:bottom w:val="nil"/>
            </w:tcBorders>
            <w:tcMar>
              <w:left w:w="0" w:type="dxa"/>
              <w:right w:w="28" w:type="dxa"/>
            </w:tcMar>
            <w:vAlign w:val="center"/>
          </w:tcPr>
          <w:p w14:paraId="748D6C9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64.4%</w:t>
            </w:r>
          </w:p>
        </w:tc>
        <w:tc>
          <w:tcPr>
            <w:tcW w:w="402" w:type="dxa"/>
            <w:tcBorders>
              <w:top w:val="nil"/>
              <w:bottom w:val="nil"/>
              <w:right w:val="single" w:sz="8" w:space="0" w:color="auto"/>
            </w:tcBorders>
            <w:tcMar>
              <w:left w:w="0" w:type="dxa"/>
              <w:right w:w="28" w:type="dxa"/>
            </w:tcMar>
            <w:vAlign w:val="center"/>
          </w:tcPr>
          <w:p w14:paraId="708CBE9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627894E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46F61B7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17</w:t>
            </w:r>
          </w:p>
        </w:tc>
        <w:tc>
          <w:tcPr>
            <w:tcW w:w="402" w:type="dxa"/>
            <w:tcBorders>
              <w:top w:val="nil"/>
              <w:bottom w:val="nil"/>
            </w:tcBorders>
            <w:shd w:val="clear" w:color="auto" w:fill="auto"/>
            <w:tcMar>
              <w:left w:w="0" w:type="dxa"/>
              <w:right w:w="28" w:type="dxa"/>
            </w:tcMar>
            <w:vAlign w:val="center"/>
          </w:tcPr>
          <w:p w14:paraId="6A8990F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3A8BCFB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19</w:t>
            </w:r>
          </w:p>
        </w:tc>
        <w:tc>
          <w:tcPr>
            <w:tcW w:w="402" w:type="dxa"/>
            <w:tcBorders>
              <w:top w:val="nil"/>
              <w:left w:val="single" w:sz="4" w:space="0" w:color="auto"/>
              <w:bottom w:val="nil"/>
            </w:tcBorders>
            <w:shd w:val="clear" w:color="auto" w:fill="auto"/>
            <w:tcMar>
              <w:left w:w="0" w:type="dxa"/>
              <w:right w:w="28" w:type="dxa"/>
            </w:tcMar>
            <w:vAlign w:val="center"/>
          </w:tcPr>
          <w:p w14:paraId="20AC73D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10.5%</w:t>
            </w:r>
          </w:p>
        </w:tc>
        <w:tc>
          <w:tcPr>
            <w:tcW w:w="402" w:type="dxa"/>
            <w:tcBorders>
              <w:top w:val="nil"/>
              <w:bottom w:val="nil"/>
            </w:tcBorders>
            <w:shd w:val="clear" w:color="auto" w:fill="auto"/>
            <w:tcMar>
              <w:left w:w="0" w:type="dxa"/>
              <w:right w:w="28" w:type="dxa"/>
            </w:tcMar>
            <w:vAlign w:val="center"/>
          </w:tcPr>
          <w:p w14:paraId="12E539E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89.5%</w:t>
            </w:r>
          </w:p>
        </w:tc>
        <w:tc>
          <w:tcPr>
            <w:tcW w:w="403" w:type="dxa"/>
            <w:tcBorders>
              <w:top w:val="nil"/>
              <w:bottom w:val="nil"/>
              <w:right w:val="single" w:sz="8" w:space="0" w:color="auto"/>
            </w:tcBorders>
            <w:tcMar>
              <w:left w:w="0" w:type="dxa"/>
              <w:right w:w="28" w:type="dxa"/>
            </w:tcMar>
            <w:vAlign w:val="center"/>
          </w:tcPr>
          <w:p w14:paraId="7EEB263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47AA0D96" w14:textId="77777777" w:rsidTr="00C61EAB">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5155EEC8"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8B6499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34331FD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DEEAF6" w:themeFill="accent1" w:themeFillTint="33"/>
            <w:tcMar>
              <w:left w:w="0" w:type="dxa"/>
              <w:right w:w="28" w:type="dxa"/>
            </w:tcMar>
            <w:vAlign w:val="center"/>
          </w:tcPr>
          <w:p w14:paraId="285A6FF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DEEAF6" w:themeFill="accent1" w:themeFillTint="33"/>
            <w:tcMar>
              <w:left w:w="0" w:type="dxa"/>
              <w:right w:w="28" w:type="dxa"/>
            </w:tcMar>
            <w:vAlign w:val="center"/>
          </w:tcPr>
          <w:p w14:paraId="3085912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19</w:t>
            </w:r>
          </w:p>
        </w:tc>
        <w:tc>
          <w:tcPr>
            <w:tcW w:w="402" w:type="dxa"/>
            <w:tcBorders>
              <w:top w:val="nil"/>
              <w:bottom w:val="nil"/>
            </w:tcBorders>
            <w:shd w:val="clear" w:color="auto" w:fill="DEEAF6" w:themeFill="accent1" w:themeFillTint="33"/>
            <w:tcMar>
              <w:left w:w="0" w:type="dxa"/>
              <w:right w:w="28" w:type="dxa"/>
            </w:tcMar>
            <w:vAlign w:val="center"/>
          </w:tcPr>
          <w:p w14:paraId="0F1D35E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26.3%</w:t>
            </w:r>
          </w:p>
        </w:tc>
        <w:tc>
          <w:tcPr>
            <w:tcW w:w="402" w:type="dxa"/>
            <w:tcBorders>
              <w:top w:val="nil"/>
              <w:bottom w:val="nil"/>
            </w:tcBorders>
            <w:shd w:val="clear" w:color="auto" w:fill="DEEAF6" w:themeFill="accent1" w:themeFillTint="33"/>
            <w:tcMar>
              <w:left w:w="0" w:type="dxa"/>
              <w:right w:w="28" w:type="dxa"/>
            </w:tcMar>
            <w:vAlign w:val="center"/>
          </w:tcPr>
          <w:p w14:paraId="6EAA422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36.8%</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4B98EF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36.8%</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DAE72A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12</w:t>
            </w:r>
          </w:p>
        </w:tc>
        <w:tc>
          <w:tcPr>
            <w:tcW w:w="402" w:type="dxa"/>
            <w:tcBorders>
              <w:top w:val="nil"/>
              <w:bottom w:val="nil"/>
            </w:tcBorders>
            <w:shd w:val="clear" w:color="auto" w:fill="DEEAF6" w:themeFill="accent1" w:themeFillTint="33"/>
            <w:tcMar>
              <w:left w:w="0" w:type="dxa"/>
              <w:right w:w="28" w:type="dxa"/>
            </w:tcMar>
            <w:vAlign w:val="center"/>
          </w:tcPr>
          <w:p w14:paraId="1871FB4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36</w:t>
            </w:r>
          </w:p>
        </w:tc>
        <w:tc>
          <w:tcPr>
            <w:tcW w:w="402" w:type="dxa"/>
            <w:tcBorders>
              <w:top w:val="nil"/>
              <w:bottom w:val="nil"/>
            </w:tcBorders>
            <w:shd w:val="clear" w:color="auto" w:fill="DEEAF6" w:themeFill="accent1" w:themeFillTint="33"/>
            <w:tcMar>
              <w:left w:w="0" w:type="dxa"/>
              <w:right w:w="28" w:type="dxa"/>
            </w:tcMar>
            <w:vAlign w:val="center"/>
          </w:tcPr>
          <w:p w14:paraId="67C11DD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6A1CB0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48</w:t>
            </w:r>
          </w:p>
        </w:tc>
        <w:tc>
          <w:tcPr>
            <w:tcW w:w="402" w:type="dxa"/>
            <w:tcBorders>
              <w:top w:val="nil"/>
              <w:bottom w:val="nil"/>
            </w:tcBorders>
            <w:shd w:val="clear" w:color="auto" w:fill="DEEAF6" w:themeFill="accent1" w:themeFillTint="33"/>
            <w:tcMar>
              <w:left w:w="0" w:type="dxa"/>
              <w:right w:w="28" w:type="dxa"/>
            </w:tcMar>
            <w:vAlign w:val="center"/>
          </w:tcPr>
          <w:p w14:paraId="37F64E7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25.0%</w:t>
            </w:r>
          </w:p>
        </w:tc>
        <w:tc>
          <w:tcPr>
            <w:tcW w:w="402" w:type="dxa"/>
            <w:tcBorders>
              <w:top w:val="nil"/>
              <w:bottom w:val="nil"/>
            </w:tcBorders>
            <w:shd w:val="clear" w:color="auto" w:fill="DEEAF6" w:themeFill="accent1" w:themeFillTint="33"/>
            <w:tcMar>
              <w:left w:w="0" w:type="dxa"/>
              <w:right w:w="28" w:type="dxa"/>
            </w:tcMar>
            <w:vAlign w:val="center"/>
          </w:tcPr>
          <w:p w14:paraId="7F2D085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75.0%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DA6CF8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374055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14FDEDB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DEEAF6" w:themeFill="accent1" w:themeFillTint="33"/>
            <w:tcMar>
              <w:left w:w="0" w:type="dxa"/>
              <w:right w:w="28" w:type="dxa"/>
            </w:tcMar>
            <w:vAlign w:val="center"/>
          </w:tcPr>
          <w:p w14:paraId="6C94684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147168D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5DD02CD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2" w:type="dxa"/>
            <w:tcBorders>
              <w:top w:val="nil"/>
              <w:bottom w:val="nil"/>
            </w:tcBorders>
            <w:shd w:val="clear" w:color="auto" w:fill="DEEAF6" w:themeFill="accent1" w:themeFillTint="33"/>
            <w:tcMar>
              <w:left w:w="0" w:type="dxa"/>
              <w:right w:w="28" w:type="dxa"/>
            </w:tcMar>
            <w:vAlign w:val="center"/>
          </w:tcPr>
          <w:p w14:paraId="16541B8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66.7%</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33B1D0F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1B52A72D" w14:textId="77777777" w:rsidTr="00C61EAB">
        <w:tc>
          <w:tcPr>
            <w:tcW w:w="624" w:type="dxa"/>
            <w:tcBorders>
              <w:top w:val="nil"/>
              <w:left w:val="single" w:sz="8" w:space="0" w:color="auto"/>
              <w:bottom w:val="nil"/>
              <w:right w:val="single" w:sz="8" w:space="0" w:color="auto"/>
            </w:tcBorders>
            <w:shd w:val="clear" w:color="auto" w:fill="auto"/>
            <w:tcMar>
              <w:right w:w="57" w:type="dxa"/>
            </w:tcMar>
          </w:tcPr>
          <w:p w14:paraId="61D81160"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36</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391F809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auto"/>
            <w:tcMar>
              <w:left w:w="0" w:type="dxa"/>
              <w:right w:w="28" w:type="dxa"/>
            </w:tcMar>
            <w:vAlign w:val="center"/>
          </w:tcPr>
          <w:p w14:paraId="08941BB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auto"/>
            <w:tcMar>
              <w:left w:w="0" w:type="dxa"/>
              <w:right w:w="28" w:type="dxa"/>
            </w:tcMar>
            <w:vAlign w:val="center"/>
          </w:tcPr>
          <w:p w14:paraId="34F7D13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221D20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w:t>
            </w:r>
          </w:p>
        </w:tc>
        <w:tc>
          <w:tcPr>
            <w:tcW w:w="402" w:type="dxa"/>
            <w:tcBorders>
              <w:top w:val="nil"/>
              <w:bottom w:val="nil"/>
            </w:tcBorders>
            <w:shd w:val="clear" w:color="auto" w:fill="auto"/>
            <w:tcMar>
              <w:left w:w="0" w:type="dxa"/>
              <w:right w:w="28" w:type="dxa"/>
            </w:tcMar>
            <w:vAlign w:val="center"/>
          </w:tcPr>
          <w:p w14:paraId="0682D5A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37.5%</w:t>
            </w:r>
          </w:p>
        </w:tc>
        <w:tc>
          <w:tcPr>
            <w:tcW w:w="402" w:type="dxa"/>
            <w:tcBorders>
              <w:top w:val="nil"/>
              <w:bottom w:val="nil"/>
            </w:tcBorders>
            <w:shd w:val="clear" w:color="auto" w:fill="auto"/>
            <w:tcMar>
              <w:left w:w="0" w:type="dxa"/>
              <w:right w:w="28" w:type="dxa"/>
            </w:tcMar>
            <w:vAlign w:val="center"/>
          </w:tcPr>
          <w:p w14:paraId="644AEDE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62.5%</w:t>
            </w:r>
          </w:p>
        </w:tc>
        <w:tc>
          <w:tcPr>
            <w:tcW w:w="402" w:type="dxa"/>
            <w:tcBorders>
              <w:top w:val="nil"/>
              <w:bottom w:val="nil"/>
              <w:right w:val="single" w:sz="8" w:space="0" w:color="auto"/>
            </w:tcBorders>
            <w:shd w:val="clear" w:color="auto" w:fill="auto"/>
            <w:tcMar>
              <w:left w:w="0" w:type="dxa"/>
              <w:right w:w="28" w:type="dxa"/>
            </w:tcMar>
            <w:vAlign w:val="center"/>
          </w:tcPr>
          <w:p w14:paraId="2994FA3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535057F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tcMar>
              <w:left w:w="0" w:type="dxa"/>
              <w:right w:w="28" w:type="dxa"/>
            </w:tcMar>
            <w:vAlign w:val="center"/>
          </w:tcPr>
          <w:p w14:paraId="4C4B70D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35</w:t>
            </w:r>
          </w:p>
        </w:tc>
        <w:tc>
          <w:tcPr>
            <w:tcW w:w="402" w:type="dxa"/>
            <w:tcBorders>
              <w:top w:val="nil"/>
              <w:bottom w:val="nil"/>
            </w:tcBorders>
            <w:tcMar>
              <w:left w:w="0" w:type="dxa"/>
              <w:right w:w="28" w:type="dxa"/>
            </w:tcMar>
            <w:vAlign w:val="center"/>
          </w:tcPr>
          <w:p w14:paraId="0535380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5B366C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41</w:t>
            </w:r>
          </w:p>
        </w:tc>
        <w:tc>
          <w:tcPr>
            <w:tcW w:w="402" w:type="dxa"/>
            <w:tcBorders>
              <w:top w:val="nil"/>
              <w:bottom w:val="nil"/>
            </w:tcBorders>
            <w:tcMar>
              <w:left w:w="0" w:type="dxa"/>
              <w:right w:w="28" w:type="dxa"/>
            </w:tcMar>
            <w:vAlign w:val="center"/>
          </w:tcPr>
          <w:p w14:paraId="2E7A619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14.6%</w:t>
            </w:r>
          </w:p>
        </w:tc>
        <w:tc>
          <w:tcPr>
            <w:tcW w:w="402" w:type="dxa"/>
            <w:tcBorders>
              <w:top w:val="nil"/>
              <w:bottom w:val="nil"/>
            </w:tcBorders>
            <w:tcMar>
              <w:left w:w="0" w:type="dxa"/>
              <w:right w:w="28" w:type="dxa"/>
            </w:tcMar>
            <w:vAlign w:val="center"/>
          </w:tcPr>
          <w:p w14:paraId="27FDD4E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85.4%</w:t>
            </w:r>
          </w:p>
        </w:tc>
        <w:tc>
          <w:tcPr>
            <w:tcW w:w="402" w:type="dxa"/>
            <w:tcBorders>
              <w:top w:val="nil"/>
              <w:bottom w:val="nil"/>
              <w:right w:val="single" w:sz="8" w:space="0" w:color="auto"/>
            </w:tcBorders>
            <w:tcMar>
              <w:left w:w="0" w:type="dxa"/>
              <w:right w:w="28" w:type="dxa"/>
            </w:tcMar>
            <w:vAlign w:val="center"/>
          </w:tcPr>
          <w:p w14:paraId="4FDCE0C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67A91E9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tcMar>
              <w:left w:w="0" w:type="dxa"/>
              <w:right w:w="28" w:type="dxa"/>
            </w:tcMar>
            <w:vAlign w:val="center"/>
          </w:tcPr>
          <w:p w14:paraId="5E078C4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20</w:t>
            </w:r>
          </w:p>
        </w:tc>
        <w:tc>
          <w:tcPr>
            <w:tcW w:w="402" w:type="dxa"/>
            <w:tcBorders>
              <w:top w:val="nil"/>
              <w:bottom w:val="nil"/>
            </w:tcBorders>
            <w:shd w:val="clear" w:color="auto" w:fill="auto"/>
            <w:tcMar>
              <w:left w:w="0" w:type="dxa"/>
              <w:right w:w="28" w:type="dxa"/>
            </w:tcMar>
            <w:vAlign w:val="center"/>
          </w:tcPr>
          <w:p w14:paraId="629E531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6EE59EF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24</w:t>
            </w:r>
          </w:p>
        </w:tc>
        <w:tc>
          <w:tcPr>
            <w:tcW w:w="402" w:type="dxa"/>
            <w:tcBorders>
              <w:top w:val="nil"/>
              <w:left w:val="single" w:sz="4" w:space="0" w:color="auto"/>
              <w:bottom w:val="nil"/>
            </w:tcBorders>
            <w:shd w:val="clear" w:color="auto" w:fill="auto"/>
            <w:tcMar>
              <w:left w:w="0" w:type="dxa"/>
              <w:right w:w="28" w:type="dxa"/>
            </w:tcMar>
            <w:vAlign w:val="center"/>
          </w:tcPr>
          <w:p w14:paraId="7A11851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16.7%</w:t>
            </w:r>
          </w:p>
        </w:tc>
        <w:tc>
          <w:tcPr>
            <w:tcW w:w="402" w:type="dxa"/>
            <w:tcBorders>
              <w:top w:val="nil"/>
              <w:bottom w:val="nil"/>
            </w:tcBorders>
            <w:shd w:val="clear" w:color="auto" w:fill="auto"/>
            <w:tcMar>
              <w:left w:w="0" w:type="dxa"/>
              <w:right w:w="28" w:type="dxa"/>
            </w:tcMar>
            <w:vAlign w:val="center"/>
          </w:tcPr>
          <w:p w14:paraId="0D2B7EE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83.3%</w:t>
            </w:r>
          </w:p>
        </w:tc>
        <w:tc>
          <w:tcPr>
            <w:tcW w:w="403" w:type="dxa"/>
            <w:tcBorders>
              <w:top w:val="nil"/>
              <w:bottom w:val="nil"/>
              <w:right w:val="single" w:sz="8" w:space="0" w:color="auto"/>
            </w:tcBorders>
            <w:tcMar>
              <w:left w:w="0" w:type="dxa"/>
              <w:right w:w="28" w:type="dxa"/>
            </w:tcMar>
            <w:vAlign w:val="center"/>
          </w:tcPr>
          <w:p w14:paraId="58B10D2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0D249A78" w14:textId="77777777" w:rsidTr="00C61EAB">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4CE4358D"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37</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9E731A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568757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w:t>
            </w:r>
          </w:p>
        </w:tc>
        <w:tc>
          <w:tcPr>
            <w:tcW w:w="402" w:type="dxa"/>
            <w:tcBorders>
              <w:top w:val="nil"/>
              <w:bottom w:val="nil"/>
            </w:tcBorders>
            <w:shd w:val="clear" w:color="auto" w:fill="DEEAF6" w:themeFill="accent1" w:themeFillTint="33"/>
            <w:tcMar>
              <w:left w:w="0" w:type="dxa"/>
              <w:right w:w="28" w:type="dxa"/>
            </w:tcMar>
            <w:vAlign w:val="center"/>
          </w:tcPr>
          <w:p w14:paraId="736F06A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55E5BB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w:t>
            </w:r>
          </w:p>
        </w:tc>
        <w:tc>
          <w:tcPr>
            <w:tcW w:w="402" w:type="dxa"/>
            <w:tcBorders>
              <w:top w:val="nil"/>
              <w:bottom w:val="nil"/>
            </w:tcBorders>
            <w:shd w:val="clear" w:color="auto" w:fill="DEEAF6" w:themeFill="accent1" w:themeFillTint="33"/>
            <w:tcMar>
              <w:left w:w="0" w:type="dxa"/>
              <w:right w:w="28" w:type="dxa"/>
            </w:tcMar>
            <w:vAlign w:val="center"/>
          </w:tcPr>
          <w:p w14:paraId="0FF1D78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4BE6DBB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286FA3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F3A769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40E51C1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19</w:t>
            </w:r>
          </w:p>
        </w:tc>
        <w:tc>
          <w:tcPr>
            <w:tcW w:w="402" w:type="dxa"/>
            <w:tcBorders>
              <w:top w:val="nil"/>
              <w:bottom w:val="nil"/>
            </w:tcBorders>
            <w:shd w:val="clear" w:color="auto" w:fill="DEEAF6" w:themeFill="accent1" w:themeFillTint="33"/>
            <w:tcMar>
              <w:left w:w="0" w:type="dxa"/>
              <w:right w:w="28" w:type="dxa"/>
            </w:tcMar>
            <w:vAlign w:val="center"/>
          </w:tcPr>
          <w:p w14:paraId="3074250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DEEAF6" w:themeFill="accent1" w:themeFillTint="33"/>
            <w:tcMar>
              <w:left w:w="0" w:type="dxa"/>
              <w:right w:w="28" w:type="dxa"/>
            </w:tcMar>
            <w:vAlign w:val="center"/>
          </w:tcPr>
          <w:p w14:paraId="72BE5D7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28</w:t>
            </w:r>
          </w:p>
        </w:tc>
        <w:tc>
          <w:tcPr>
            <w:tcW w:w="402" w:type="dxa"/>
            <w:tcBorders>
              <w:top w:val="nil"/>
              <w:bottom w:val="nil"/>
            </w:tcBorders>
            <w:shd w:val="clear" w:color="auto" w:fill="DEEAF6" w:themeFill="accent1" w:themeFillTint="33"/>
            <w:tcMar>
              <w:left w:w="0" w:type="dxa"/>
              <w:right w:w="28" w:type="dxa"/>
            </w:tcMar>
            <w:vAlign w:val="center"/>
          </w:tcPr>
          <w:p w14:paraId="0C1517E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7.1%</w:t>
            </w:r>
          </w:p>
        </w:tc>
        <w:tc>
          <w:tcPr>
            <w:tcW w:w="402" w:type="dxa"/>
            <w:tcBorders>
              <w:top w:val="nil"/>
              <w:bottom w:val="nil"/>
            </w:tcBorders>
            <w:shd w:val="clear" w:color="auto" w:fill="DEEAF6" w:themeFill="accent1" w:themeFillTint="33"/>
            <w:tcMar>
              <w:left w:w="0" w:type="dxa"/>
              <w:right w:w="28" w:type="dxa"/>
            </w:tcMar>
            <w:vAlign w:val="center"/>
          </w:tcPr>
          <w:p w14:paraId="2042685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67.9%</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EAA65C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25.0%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A0FE47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2EBC097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14</w:t>
            </w:r>
          </w:p>
        </w:tc>
        <w:tc>
          <w:tcPr>
            <w:tcW w:w="402" w:type="dxa"/>
            <w:tcBorders>
              <w:top w:val="nil"/>
              <w:bottom w:val="nil"/>
            </w:tcBorders>
            <w:shd w:val="clear" w:color="auto" w:fill="DEEAF6" w:themeFill="accent1" w:themeFillTint="33"/>
            <w:tcMar>
              <w:left w:w="0" w:type="dxa"/>
              <w:right w:w="28" w:type="dxa"/>
            </w:tcMar>
            <w:vAlign w:val="center"/>
          </w:tcPr>
          <w:p w14:paraId="7EC3CD1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38A06B7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7D47620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12.5%</w:t>
            </w:r>
          </w:p>
        </w:tc>
        <w:tc>
          <w:tcPr>
            <w:tcW w:w="402" w:type="dxa"/>
            <w:tcBorders>
              <w:top w:val="nil"/>
              <w:bottom w:val="nil"/>
            </w:tcBorders>
            <w:shd w:val="clear" w:color="auto" w:fill="DEEAF6" w:themeFill="accent1" w:themeFillTint="33"/>
            <w:tcMar>
              <w:left w:w="0" w:type="dxa"/>
              <w:right w:w="28" w:type="dxa"/>
            </w:tcMar>
            <w:vAlign w:val="center"/>
          </w:tcPr>
          <w:p w14:paraId="3687E64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87.5%</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16992B7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70663A5D" w14:textId="77777777" w:rsidTr="00C61EAB">
        <w:tc>
          <w:tcPr>
            <w:tcW w:w="624" w:type="dxa"/>
            <w:tcBorders>
              <w:top w:val="nil"/>
              <w:left w:val="single" w:sz="8" w:space="0" w:color="auto"/>
              <w:bottom w:val="nil"/>
              <w:right w:val="single" w:sz="8" w:space="0" w:color="auto"/>
            </w:tcBorders>
            <w:shd w:val="clear" w:color="auto" w:fill="auto"/>
            <w:tcMar>
              <w:right w:w="57" w:type="dxa"/>
            </w:tcMar>
          </w:tcPr>
          <w:p w14:paraId="5046B034"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38</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42E2A71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C30DBE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auto"/>
            <w:tcMar>
              <w:left w:w="0" w:type="dxa"/>
              <w:right w:w="28" w:type="dxa"/>
            </w:tcMar>
            <w:vAlign w:val="center"/>
          </w:tcPr>
          <w:p w14:paraId="4971B9E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AF5FCE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auto"/>
            <w:tcMar>
              <w:left w:w="0" w:type="dxa"/>
              <w:right w:w="28" w:type="dxa"/>
            </w:tcMar>
            <w:vAlign w:val="center"/>
          </w:tcPr>
          <w:p w14:paraId="39F515C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auto"/>
            <w:tcMar>
              <w:left w:w="0" w:type="dxa"/>
              <w:right w:w="28" w:type="dxa"/>
            </w:tcMar>
            <w:vAlign w:val="center"/>
          </w:tcPr>
          <w:p w14:paraId="0A51023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right w:val="single" w:sz="8" w:space="0" w:color="auto"/>
            </w:tcBorders>
            <w:shd w:val="clear" w:color="auto" w:fill="auto"/>
            <w:tcMar>
              <w:left w:w="0" w:type="dxa"/>
              <w:right w:w="28" w:type="dxa"/>
            </w:tcMar>
            <w:vAlign w:val="center"/>
          </w:tcPr>
          <w:p w14:paraId="60CE645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68EC93E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tcMar>
              <w:left w:w="0" w:type="dxa"/>
              <w:right w:w="28" w:type="dxa"/>
            </w:tcMar>
            <w:vAlign w:val="center"/>
          </w:tcPr>
          <w:p w14:paraId="56F3027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37</w:t>
            </w:r>
          </w:p>
        </w:tc>
        <w:tc>
          <w:tcPr>
            <w:tcW w:w="402" w:type="dxa"/>
            <w:tcBorders>
              <w:top w:val="nil"/>
              <w:bottom w:val="nil"/>
            </w:tcBorders>
            <w:tcMar>
              <w:left w:w="0" w:type="dxa"/>
              <w:right w:w="28" w:type="dxa"/>
            </w:tcMar>
            <w:vAlign w:val="center"/>
          </w:tcPr>
          <w:p w14:paraId="43B3AC7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tcMar>
              <w:left w:w="0" w:type="dxa"/>
              <w:right w:w="28" w:type="dxa"/>
            </w:tcMar>
            <w:vAlign w:val="center"/>
          </w:tcPr>
          <w:p w14:paraId="5EEBFB0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46</w:t>
            </w:r>
          </w:p>
        </w:tc>
        <w:tc>
          <w:tcPr>
            <w:tcW w:w="402" w:type="dxa"/>
            <w:tcBorders>
              <w:top w:val="nil"/>
              <w:bottom w:val="nil"/>
            </w:tcBorders>
            <w:tcMar>
              <w:left w:w="0" w:type="dxa"/>
              <w:right w:w="28" w:type="dxa"/>
            </w:tcMar>
            <w:vAlign w:val="center"/>
          </w:tcPr>
          <w:p w14:paraId="1E0A961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6.5%</w:t>
            </w:r>
          </w:p>
        </w:tc>
        <w:tc>
          <w:tcPr>
            <w:tcW w:w="402" w:type="dxa"/>
            <w:tcBorders>
              <w:top w:val="nil"/>
              <w:bottom w:val="nil"/>
            </w:tcBorders>
            <w:tcMar>
              <w:left w:w="0" w:type="dxa"/>
              <w:right w:w="28" w:type="dxa"/>
            </w:tcMar>
            <w:vAlign w:val="center"/>
          </w:tcPr>
          <w:p w14:paraId="172D841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80.4%</w:t>
            </w:r>
          </w:p>
        </w:tc>
        <w:tc>
          <w:tcPr>
            <w:tcW w:w="402" w:type="dxa"/>
            <w:tcBorders>
              <w:top w:val="nil"/>
              <w:bottom w:val="nil"/>
              <w:right w:val="single" w:sz="8" w:space="0" w:color="auto"/>
            </w:tcBorders>
            <w:tcMar>
              <w:left w:w="0" w:type="dxa"/>
              <w:right w:w="28" w:type="dxa"/>
            </w:tcMar>
            <w:vAlign w:val="center"/>
          </w:tcPr>
          <w:p w14:paraId="483150F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13.0%</w:t>
            </w:r>
          </w:p>
        </w:tc>
        <w:tc>
          <w:tcPr>
            <w:tcW w:w="402" w:type="dxa"/>
            <w:tcBorders>
              <w:top w:val="nil"/>
              <w:left w:val="single" w:sz="8" w:space="0" w:color="auto"/>
              <w:bottom w:val="nil"/>
            </w:tcBorders>
            <w:tcMar>
              <w:left w:w="0" w:type="dxa"/>
              <w:right w:w="28" w:type="dxa"/>
            </w:tcMar>
            <w:vAlign w:val="center"/>
          </w:tcPr>
          <w:p w14:paraId="26FC72D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tcMar>
              <w:left w:w="0" w:type="dxa"/>
              <w:right w:w="28" w:type="dxa"/>
            </w:tcMar>
            <w:vAlign w:val="center"/>
          </w:tcPr>
          <w:p w14:paraId="3DCF85A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19</w:t>
            </w:r>
          </w:p>
        </w:tc>
        <w:tc>
          <w:tcPr>
            <w:tcW w:w="402" w:type="dxa"/>
            <w:tcBorders>
              <w:top w:val="nil"/>
              <w:bottom w:val="nil"/>
            </w:tcBorders>
            <w:shd w:val="clear" w:color="auto" w:fill="auto"/>
            <w:tcMar>
              <w:left w:w="0" w:type="dxa"/>
              <w:right w:w="28" w:type="dxa"/>
            </w:tcMar>
            <w:vAlign w:val="center"/>
          </w:tcPr>
          <w:p w14:paraId="5D46B9F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7D5A482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23</w:t>
            </w:r>
          </w:p>
        </w:tc>
        <w:tc>
          <w:tcPr>
            <w:tcW w:w="402" w:type="dxa"/>
            <w:tcBorders>
              <w:top w:val="nil"/>
              <w:left w:val="single" w:sz="4" w:space="0" w:color="auto"/>
              <w:bottom w:val="nil"/>
            </w:tcBorders>
            <w:shd w:val="clear" w:color="auto" w:fill="auto"/>
            <w:tcMar>
              <w:left w:w="0" w:type="dxa"/>
              <w:right w:w="28" w:type="dxa"/>
            </w:tcMar>
            <w:vAlign w:val="center"/>
          </w:tcPr>
          <w:p w14:paraId="0B8FA65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17.4%</w:t>
            </w:r>
          </w:p>
        </w:tc>
        <w:tc>
          <w:tcPr>
            <w:tcW w:w="402" w:type="dxa"/>
            <w:tcBorders>
              <w:top w:val="nil"/>
              <w:bottom w:val="nil"/>
            </w:tcBorders>
            <w:shd w:val="clear" w:color="auto" w:fill="auto"/>
            <w:tcMar>
              <w:left w:w="0" w:type="dxa"/>
              <w:right w:w="28" w:type="dxa"/>
            </w:tcMar>
            <w:vAlign w:val="center"/>
          </w:tcPr>
          <w:p w14:paraId="20ED0FE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82.6%</w:t>
            </w:r>
          </w:p>
        </w:tc>
        <w:tc>
          <w:tcPr>
            <w:tcW w:w="403" w:type="dxa"/>
            <w:tcBorders>
              <w:top w:val="nil"/>
              <w:bottom w:val="nil"/>
              <w:right w:val="single" w:sz="8" w:space="0" w:color="auto"/>
            </w:tcBorders>
            <w:tcMar>
              <w:left w:w="0" w:type="dxa"/>
              <w:right w:w="28" w:type="dxa"/>
            </w:tcMar>
            <w:vAlign w:val="center"/>
          </w:tcPr>
          <w:p w14:paraId="4186EE0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72965A28" w14:textId="77777777" w:rsidTr="00C61EAB">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1CD9E7FD"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39</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EA5A57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63C95D7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3F13375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F3E8BF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7D8BBB7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tcBorders>
            <w:shd w:val="clear" w:color="auto" w:fill="DEEAF6" w:themeFill="accent1" w:themeFillTint="33"/>
            <w:tcMar>
              <w:left w:w="0" w:type="dxa"/>
              <w:right w:w="28" w:type="dxa"/>
            </w:tcMar>
            <w:vAlign w:val="center"/>
          </w:tcPr>
          <w:p w14:paraId="74A3F4C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0F1B49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3A9869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799CBC6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26</w:t>
            </w:r>
          </w:p>
        </w:tc>
        <w:tc>
          <w:tcPr>
            <w:tcW w:w="402" w:type="dxa"/>
            <w:tcBorders>
              <w:top w:val="nil"/>
              <w:bottom w:val="nil"/>
            </w:tcBorders>
            <w:shd w:val="clear" w:color="auto" w:fill="DEEAF6" w:themeFill="accent1" w:themeFillTint="33"/>
            <w:tcMar>
              <w:left w:w="0" w:type="dxa"/>
              <w:right w:w="28" w:type="dxa"/>
            </w:tcMar>
            <w:vAlign w:val="center"/>
          </w:tcPr>
          <w:p w14:paraId="0CF5613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3C9F36B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28</w:t>
            </w:r>
          </w:p>
        </w:tc>
        <w:tc>
          <w:tcPr>
            <w:tcW w:w="402" w:type="dxa"/>
            <w:tcBorders>
              <w:top w:val="nil"/>
              <w:bottom w:val="nil"/>
            </w:tcBorders>
            <w:shd w:val="clear" w:color="auto" w:fill="DEEAF6" w:themeFill="accent1" w:themeFillTint="33"/>
            <w:tcMar>
              <w:left w:w="0" w:type="dxa"/>
              <w:right w:w="28" w:type="dxa"/>
            </w:tcMar>
            <w:vAlign w:val="center"/>
          </w:tcPr>
          <w:p w14:paraId="430241F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3.6%</w:t>
            </w:r>
          </w:p>
        </w:tc>
        <w:tc>
          <w:tcPr>
            <w:tcW w:w="402" w:type="dxa"/>
            <w:tcBorders>
              <w:top w:val="nil"/>
              <w:bottom w:val="nil"/>
            </w:tcBorders>
            <w:shd w:val="clear" w:color="auto" w:fill="DEEAF6" w:themeFill="accent1" w:themeFillTint="33"/>
            <w:tcMar>
              <w:left w:w="0" w:type="dxa"/>
              <w:right w:w="28" w:type="dxa"/>
            </w:tcMar>
            <w:vAlign w:val="center"/>
          </w:tcPr>
          <w:p w14:paraId="48A8E7B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92.9%</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2CE023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3.6%</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436D9D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474EA30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2ED132A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2A91658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26F171C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tcBorders>
            <w:shd w:val="clear" w:color="auto" w:fill="DEEAF6" w:themeFill="accent1" w:themeFillTint="33"/>
            <w:tcMar>
              <w:left w:w="0" w:type="dxa"/>
              <w:right w:w="28" w:type="dxa"/>
            </w:tcMar>
            <w:vAlign w:val="center"/>
          </w:tcPr>
          <w:p w14:paraId="17A6581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638EA68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2687EEF1" w14:textId="77777777" w:rsidTr="00C61EAB">
        <w:tc>
          <w:tcPr>
            <w:tcW w:w="624" w:type="dxa"/>
            <w:tcBorders>
              <w:top w:val="nil"/>
              <w:left w:val="single" w:sz="8" w:space="0" w:color="auto"/>
              <w:bottom w:val="nil"/>
              <w:right w:val="single" w:sz="8" w:space="0" w:color="auto"/>
            </w:tcBorders>
            <w:shd w:val="clear" w:color="auto" w:fill="auto"/>
            <w:tcMar>
              <w:right w:w="57" w:type="dxa"/>
            </w:tcMar>
          </w:tcPr>
          <w:p w14:paraId="0D0DB2AF"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40</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618CAAA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C7CBD8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87F1E7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FBF6C0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DA125D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6A363B6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3D92513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314165B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34E72D8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11</w:t>
            </w:r>
          </w:p>
        </w:tc>
        <w:tc>
          <w:tcPr>
            <w:tcW w:w="402" w:type="dxa"/>
            <w:tcBorders>
              <w:top w:val="nil"/>
              <w:bottom w:val="nil"/>
            </w:tcBorders>
            <w:tcMar>
              <w:left w:w="0" w:type="dxa"/>
              <w:right w:w="28" w:type="dxa"/>
            </w:tcMar>
            <w:vAlign w:val="center"/>
          </w:tcPr>
          <w:p w14:paraId="23CAD2B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37035AB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14</w:t>
            </w:r>
          </w:p>
        </w:tc>
        <w:tc>
          <w:tcPr>
            <w:tcW w:w="402" w:type="dxa"/>
            <w:tcBorders>
              <w:top w:val="nil"/>
              <w:bottom w:val="nil"/>
            </w:tcBorders>
            <w:tcMar>
              <w:left w:w="0" w:type="dxa"/>
              <w:right w:w="28" w:type="dxa"/>
            </w:tcMar>
            <w:vAlign w:val="center"/>
          </w:tcPr>
          <w:p w14:paraId="16BB6E2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14.3%</w:t>
            </w:r>
          </w:p>
        </w:tc>
        <w:tc>
          <w:tcPr>
            <w:tcW w:w="402" w:type="dxa"/>
            <w:tcBorders>
              <w:top w:val="nil"/>
              <w:bottom w:val="nil"/>
            </w:tcBorders>
            <w:tcMar>
              <w:left w:w="0" w:type="dxa"/>
              <w:right w:w="28" w:type="dxa"/>
            </w:tcMar>
            <w:vAlign w:val="center"/>
          </w:tcPr>
          <w:p w14:paraId="2F7DA1F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78.6%</w:t>
            </w:r>
          </w:p>
        </w:tc>
        <w:tc>
          <w:tcPr>
            <w:tcW w:w="402" w:type="dxa"/>
            <w:tcBorders>
              <w:top w:val="nil"/>
              <w:bottom w:val="nil"/>
              <w:right w:val="single" w:sz="8" w:space="0" w:color="auto"/>
            </w:tcBorders>
            <w:tcMar>
              <w:left w:w="0" w:type="dxa"/>
              <w:right w:w="28" w:type="dxa"/>
            </w:tcMar>
            <w:vAlign w:val="center"/>
          </w:tcPr>
          <w:p w14:paraId="01BA50E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7.1%</w:t>
            </w:r>
          </w:p>
        </w:tc>
        <w:tc>
          <w:tcPr>
            <w:tcW w:w="402" w:type="dxa"/>
            <w:tcBorders>
              <w:top w:val="nil"/>
              <w:left w:val="single" w:sz="8" w:space="0" w:color="auto"/>
              <w:bottom w:val="nil"/>
            </w:tcBorders>
            <w:tcMar>
              <w:left w:w="0" w:type="dxa"/>
              <w:right w:w="28" w:type="dxa"/>
            </w:tcMar>
            <w:vAlign w:val="center"/>
          </w:tcPr>
          <w:p w14:paraId="63BD6F4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563B33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auto"/>
            <w:tcMar>
              <w:left w:w="0" w:type="dxa"/>
              <w:right w:w="28" w:type="dxa"/>
            </w:tcMar>
            <w:vAlign w:val="center"/>
          </w:tcPr>
          <w:p w14:paraId="0CDF387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6A8543C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left w:val="single" w:sz="4" w:space="0" w:color="auto"/>
              <w:bottom w:val="nil"/>
            </w:tcBorders>
            <w:shd w:val="clear" w:color="auto" w:fill="auto"/>
            <w:tcMar>
              <w:left w:w="0" w:type="dxa"/>
              <w:right w:w="28" w:type="dxa"/>
            </w:tcMar>
            <w:vAlign w:val="center"/>
          </w:tcPr>
          <w:p w14:paraId="1587203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auto"/>
            <w:tcMar>
              <w:left w:w="0" w:type="dxa"/>
              <w:right w:w="28" w:type="dxa"/>
            </w:tcMar>
            <w:vAlign w:val="center"/>
          </w:tcPr>
          <w:p w14:paraId="7BEC74E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3" w:type="dxa"/>
            <w:tcBorders>
              <w:top w:val="nil"/>
              <w:bottom w:val="nil"/>
              <w:right w:val="single" w:sz="8" w:space="0" w:color="auto"/>
            </w:tcBorders>
            <w:tcMar>
              <w:left w:w="0" w:type="dxa"/>
              <w:right w:w="28" w:type="dxa"/>
            </w:tcMar>
            <w:vAlign w:val="center"/>
          </w:tcPr>
          <w:p w14:paraId="394EFE8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61C69BAA" w14:textId="77777777" w:rsidTr="00C61EAB">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47E6623A"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41</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C531A4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4B23A2A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3124D05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6C597F5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4077B98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2" w:type="dxa"/>
            <w:tcBorders>
              <w:top w:val="nil"/>
              <w:bottom w:val="nil"/>
            </w:tcBorders>
            <w:shd w:val="clear" w:color="auto" w:fill="DEEAF6" w:themeFill="accent1" w:themeFillTint="33"/>
            <w:tcMar>
              <w:left w:w="0" w:type="dxa"/>
              <w:right w:w="28" w:type="dxa"/>
            </w:tcMar>
            <w:vAlign w:val="center"/>
          </w:tcPr>
          <w:p w14:paraId="4C15201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17C3CE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63A9A5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413F6BD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DEEAF6" w:themeFill="accent1" w:themeFillTint="33"/>
            <w:tcMar>
              <w:left w:w="0" w:type="dxa"/>
              <w:right w:w="28" w:type="dxa"/>
            </w:tcMar>
            <w:vAlign w:val="center"/>
          </w:tcPr>
          <w:p w14:paraId="391A1E7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3A0F3D2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13</w:t>
            </w:r>
          </w:p>
        </w:tc>
        <w:tc>
          <w:tcPr>
            <w:tcW w:w="402" w:type="dxa"/>
            <w:tcBorders>
              <w:top w:val="nil"/>
              <w:bottom w:val="nil"/>
            </w:tcBorders>
            <w:shd w:val="clear" w:color="auto" w:fill="DEEAF6" w:themeFill="accent1" w:themeFillTint="33"/>
            <w:tcMar>
              <w:left w:w="0" w:type="dxa"/>
              <w:right w:w="28" w:type="dxa"/>
            </w:tcMar>
            <w:vAlign w:val="center"/>
          </w:tcPr>
          <w:p w14:paraId="75AADCE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15.4%</w:t>
            </w:r>
          </w:p>
        </w:tc>
        <w:tc>
          <w:tcPr>
            <w:tcW w:w="402" w:type="dxa"/>
            <w:tcBorders>
              <w:top w:val="nil"/>
              <w:bottom w:val="nil"/>
            </w:tcBorders>
            <w:shd w:val="clear" w:color="auto" w:fill="DEEAF6" w:themeFill="accent1" w:themeFillTint="33"/>
            <w:tcMar>
              <w:left w:w="0" w:type="dxa"/>
              <w:right w:w="28" w:type="dxa"/>
            </w:tcMar>
            <w:vAlign w:val="center"/>
          </w:tcPr>
          <w:p w14:paraId="36E9B04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46.2%</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E1BB71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38.5%</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84C6C9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36ED9D6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12</w:t>
            </w:r>
          </w:p>
        </w:tc>
        <w:tc>
          <w:tcPr>
            <w:tcW w:w="402" w:type="dxa"/>
            <w:tcBorders>
              <w:top w:val="nil"/>
              <w:bottom w:val="nil"/>
            </w:tcBorders>
            <w:shd w:val="clear" w:color="auto" w:fill="DEEAF6" w:themeFill="accent1" w:themeFillTint="33"/>
            <w:tcMar>
              <w:left w:w="0" w:type="dxa"/>
              <w:right w:w="28" w:type="dxa"/>
            </w:tcMar>
            <w:vAlign w:val="center"/>
          </w:tcPr>
          <w:p w14:paraId="54BCC1D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68649F1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7737C3E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12.5%</w:t>
            </w:r>
          </w:p>
        </w:tc>
        <w:tc>
          <w:tcPr>
            <w:tcW w:w="402" w:type="dxa"/>
            <w:tcBorders>
              <w:top w:val="nil"/>
              <w:bottom w:val="nil"/>
            </w:tcBorders>
            <w:shd w:val="clear" w:color="auto" w:fill="DEEAF6" w:themeFill="accent1" w:themeFillTint="33"/>
            <w:tcMar>
              <w:left w:w="0" w:type="dxa"/>
              <w:right w:w="28" w:type="dxa"/>
            </w:tcMar>
            <w:vAlign w:val="center"/>
          </w:tcPr>
          <w:p w14:paraId="3162E4C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75.0%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39F0B11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12.5%</w:t>
            </w:r>
          </w:p>
        </w:tc>
      </w:tr>
      <w:tr w:rsidR="006B00C0" w:rsidRPr="006B00C0" w14:paraId="66553E03" w14:textId="77777777" w:rsidTr="00C61EAB">
        <w:tc>
          <w:tcPr>
            <w:tcW w:w="624" w:type="dxa"/>
            <w:tcBorders>
              <w:top w:val="nil"/>
              <w:left w:val="single" w:sz="8" w:space="0" w:color="auto"/>
              <w:bottom w:val="nil"/>
              <w:right w:val="single" w:sz="8" w:space="0" w:color="auto"/>
            </w:tcBorders>
            <w:shd w:val="clear" w:color="auto" w:fill="auto"/>
            <w:tcMar>
              <w:right w:w="57" w:type="dxa"/>
            </w:tcMar>
          </w:tcPr>
          <w:p w14:paraId="1B4EC092"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42</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373E658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6FC9A04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251641B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1E3203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auto"/>
            <w:tcMar>
              <w:left w:w="0" w:type="dxa"/>
              <w:right w:w="28" w:type="dxa"/>
            </w:tcMar>
            <w:vAlign w:val="center"/>
          </w:tcPr>
          <w:p w14:paraId="6157633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66.7%</w:t>
            </w:r>
          </w:p>
        </w:tc>
        <w:tc>
          <w:tcPr>
            <w:tcW w:w="402" w:type="dxa"/>
            <w:tcBorders>
              <w:top w:val="nil"/>
              <w:bottom w:val="nil"/>
            </w:tcBorders>
            <w:shd w:val="clear" w:color="auto" w:fill="auto"/>
            <w:tcMar>
              <w:left w:w="0" w:type="dxa"/>
              <w:right w:w="28" w:type="dxa"/>
            </w:tcMar>
            <w:vAlign w:val="center"/>
          </w:tcPr>
          <w:p w14:paraId="708676F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2" w:type="dxa"/>
            <w:tcBorders>
              <w:top w:val="nil"/>
              <w:bottom w:val="nil"/>
              <w:right w:val="single" w:sz="8" w:space="0" w:color="auto"/>
            </w:tcBorders>
            <w:shd w:val="clear" w:color="auto" w:fill="auto"/>
            <w:tcMar>
              <w:left w:w="0" w:type="dxa"/>
              <w:right w:w="28" w:type="dxa"/>
            </w:tcMar>
            <w:vAlign w:val="center"/>
          </w:tcPr>
          <w:p w14:paraId="718EEC3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13082DC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3BD10F9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tcMar>
              <w:left w:w="0" w:type="dxa"/>
              <w:right w:w="28" w:type="dxa"/>
            </w:tcMar>
            <w:vAlign w:val="center"/>
          </w:tcPr>
          <w:p w14:paraId="5E5128E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A9B974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tcMar>
              <w:left w:w="0" w:type="dxa"/>
              <w:right w:w="28" w:type="dxa"/>
            </w:tcMar>
            <w:vAlign w:val="center"/>
          </w:tcPr>
          <w:p w14:paraId="6E06C1A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20.0%</w:t>
            </w:r>
          </w:p>
        </w:tc>
        <w:tc>
          <w:tcPr>
            <w:tcW w:w="402" w:type="dxa"/>
            <w:tcBorders>
              <w:top w:val="nil"/>
              <w:bottom w:val="nil"/>
            </w:tcBorders>
            <w:tcMar>
              <w:left w:w="0" w:type="dxa"/>
              <w:right w:w="28" w:type="dxa"/>
            </w:tcMar>
            <w:vAlign w:val="center"/>
          </w:tcPr>
          <w:p w14:paraId="143FF51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80.0%</w:t>
            </w:r>
          </w:p>
        </w:tc>
        <w:tc>
          <w:tcPr>
            <w:tcW w:w="402" w:type="dxa"/>
            <w:tcBorders>
              <w:top w:val="nil"/>
              <w:bottom w:val="nil"/>
              <w:right w:val="single" w:sz="8" w:space="0" w:color="auto"/>
            </w:tcBorders>
            <w:tcMar>
              <w:left w:w="0" w:type="dxa"/>
              <w:right w:w="28" w:type="dxa"/>
            </w:tcMar>
            <w:vAlign w:val="center"/>
          </w:tcPr>
          <w:p w14:paraId="74AB447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696E1E0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4084127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auto"/>
            <w:tcMar>
              <w:left w:w="0" w:type="dxa"/>
              <w:right w:w="28" w:type="dxa"/>
            </w:tcMar>
            <w:vAlign w:val="center"/>
          </w:tcPr>
          <w:p w14:paraId="25C56A7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right w:val="single" w:sz="4" w:space="0" w:color="auto"/>
            </w:tcBorders>
            <w:shd w:val="clear" w:color="auto" w:fill="auto"/>
            <w:tcMar>
              <w:left w:w="0" w:type="dxa"/>
              <w:right w:w="28" w:type="dxa"/>
            </w:tcMar>
            <w:vAlign w:val="center"/>
          </w:tcPr>
          <w:p w14:paraId="219183F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w:t>
            </w:r>
          </w:p>
        </w:tc>
        <w:tc>
          <w:tcPr>
            <w:tcW w:w="402" w:type="dxa"/>
            <w:tcBorders>
              <w:top w:val="nil"/>
              <w:left w:val="single" w:sz="4" w:space="0" w:color="auto"/>
              <w:bottom w:val="nil"/>
            </w:tcBorders>
            <w:shd w:val="clear" w:color="auto" w:fill="auto"/>
            <w:tcMar>
              <w:left w:w="0" w:type="dxa"/>
              <w:right w:w="28" w:type="dxa"/>
            </w:tcMar>
            <w:vAlign w:val="center"/>
          </w:tcPr>
          <w:p w14:paraId="66813BF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25.0%</w:t>
            </w:r>
          </w:p>
        </w:tc>
        <w:tc>
          <w:tcPr>
            <w:tcW w:w="402" w:type="dxa"/>
            <w:tcBorders>
              <w:top w:val="nil"/>
              <w:bottom w:val="nil"/>
            </w:tcBorders>
            <w:shd w:val="clear" w:color="auto" w:fill="auto"/>
            <w:tcMar>
              <w:left w:w="0" w:type="dxa"/>
              <w:right w:w="28" w:type="dxa"/>
            </w:tcMar>
            <w:vAlign w:val="center"/>
          </w:tcPr>
          <w:p w14:paraId="06E5DE9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62.5%</w:t>
            </w:r>
          </w:p>
        </w:tc>
        <w:tc>
          <w:tcPr>
            <w:tcW w:w="403" w:type="dxa"/>
            <w:tcBorders>
              <w:top w:val="nil"/>
              <w:bottom w:val="nil"/>
              <w:right w:val="single" w:sz="8" w:space="0" w:color="auto"/>
            </w:tcBorders>
            <w:tcMar>
              <w:left w:w="0" w:type="dxa"/>
              <w:right w:w="28" w:type="dxa"/>
            </w:tcMar>
            <w:vAlign w:val="center"/>
          </w:tcPr>
          <w:p w14:paraId="3B988C9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12.5%</w:t>
            </w:r>
          </w:p>
        </w:tc>
      </w:tr>
      <w:tr w:rsidR="00C61EAB" w:rsidRPr="006B00C0" w14:paraId="4846D32C" w14:textId="77777777" w:rsidTr="00C61EAB">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6F38E0CA" w14:textId="77777777" w:rsidR="00C61EAB" w:rsidRPr="006B00C0" w:rsidRDefault="00C61EAB" w:rsidP="00C61EAB">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43</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4148E34" w14:textId="732BA20F" w:rsidR="00C61EAB" w:rsidRPr="00C61EAB" w:rsidRDefault="00C61EAB" w:rsidP="00C61EAB">
            <w:pPr>
              <w:pStyle w:val="af"/>
              <w:wordWrap/>
              <w:spacing w:line="216" w:lineRule="exact"/>
              <w:ind w:left="0" w:firstLineChars="0" w:firstLine="0"/>
              <w:jc w:val="right"/>
              <w:rPr>
                <w:color w:val="000000" w:themeColor="text1"/>
                <w:sz w:val="13"/>
                <w:szCs w:val="13"/>
              </w:rPr>
            </w:pPr>
            <w:r w:rsidRPr="00C61EAB">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3A06596" w14:textId="355EA7FC" w:rsidR="00C61EAB" w:rsidRPr="00C61EAB" w:rsidRDefault="00C61EAB" w:rsidP="00C61EAB">
            <w:pPr>
              <w:pStyle w:val="af"/>
              <w:wordWrap/>
              <w:spacing w:line="216" w:lineRule="exact"/>
              <w:ind w:left="0" w:firstLineChars="0" w:firstLine="0"/>
              <w:jc w:val="right"/>
              <w:rPr>
                <w:color w:val="000000" w:themeColor="text1"/>
                <w:sz w:val="13"/>
                <w:szCs w:val="13"/>
              </w:rPr>
            </w:pPr>
            <w:r w:rsidRPr="00C61EAB">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4B661FB5" w14:textId="5F74A623" w:rsidR="00C61EAB" w:rsidRPr="00C61EAB" w:rsidRDefault="00C61EAB" w:rsidP="00C61EAB">
            <w:pPr>
              <w:pStyle w:val="af"/>
              <w:wordWrap/>
              <w:spacing w:line="216" w:lineRule="exact"/>
              <w:ind w:left="0" w:firstLineChars="0" w:firstLine="0"/>
              <w:jc w:val="right"/>
              <w:rPr>
                <w:color w:val="000000" w:themeColor="text1"/>
                <w:sz w:val="13"/>
                <w:szCs w:val="13"/>
              </w:rPr>
            </w:pPr>
            <w:r w:rsidRPr="00C61EAB">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7DB3208" w14:textId="0F517A41" w:rsidR="00C61EAB" w:rsidRPr="00C61EAB" w:rsidRDefault="00C61EAB" w:rsidP="00C61EAB">
            <w:pPr>
              <w:pStyle w:val="af"/>
              <w:wordWrap/>
              <w:spacing w:line="216" w:lineRule="exact"/>
              <w:ind w:left="0" w:firstLineChars="0" w:firstLine="0"/>
              <w:jc w:val="right"/>
              <w:rPr>
                <w:color w:val="000000" w:themeColor="text1"/>
                <w:sz w:val="13"/>
                <w:szCs w:val="13"/>
              </w:rPr>
            </w:pPr>
            <w:r w:rsidRPr="00C61EAB">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1F1B1721" w14:textId="7E8332EF" w:rsidR="00C61EAB" w:rsidRPr="00C61EAB" w:rsidRDefault="00C61EAB" w:rsidP="00C61EAB">
            <w:pPr>
              <w:pStyle w:val="af"/>
              <w:wordWrap/>
              <w:spacing w:line="216" w:lineRule="exact"/>
              <w:ind w:left="0" w:firstLineChars="0" w:firstLine="0"/>
              <w:jc w:val="right"/>
              <w:rPr>
                <w:color w:val="000000" w:themeColor="text1"/>
                <w:sz w:val="13"/>
                <w:szCs w:val="13"/>
              </w:rPr>
            </w:pPr>
            <w:r w:rsidRPr="00C61EAB">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6D5305A2" w14:textId="39923A5F" w:rsidR="00C61EAB" w:rsidRPr="00C61EAB" w:rsidRDefault="00C61EAB" w:rsidP="00C61EAB">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50BFDFB" w14:textId="4F01E42F" w:rsidR="00C61EAB" w:rsidRPr="00C61EAB" w:rsidRDefault="00C61EAB" w:rsidP="00C61EAB">
            <w:pPr>
              <w:pStyle w:val="af"/>
              <w:wordWrap/>
              <w:spacing w:line="216" w:lineRule="exact"/>
              <w:ind w:left="0" w:firstLineChars="0" w:firstLine="0"/>
              <w:jc w:val="right"/>
              <w:rPr>
                <w:color w:val="000000" w:themeColor="text1"/>
                <w:sz w:val="13"/>
                <w:szCs w:val="13"/>
              </w:rPr>
            </w:pPr>
            <w:r w:rsidRPr="00C61EAB">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81B4FD6" w14:textId="70F784D2" w:rsidR="00C61EAB" w:rsidRPr="006B00C0" w:rsidRDefault="00C61EAB" w:rsidP="00C61EAB">
            <w:pPr>
              <w:pStyle w:val="af"/>
              <w:wordWrap/>
              <w:spacing w:line="216" w:lineRule="exact"/>
              <w:ind w:left="0" w:firstLineChars="0" w:firstLine="0"/>
              <w:jc w:val="right"/>
              <w:rPr>
                <w:color w:val="000000" w:themeColor="text1"/>
                <w:sz w:val="13"/>
                <w:szCs w:val="13"/>
              </w:rPr>
            </w:pPr>
            <w:r w:rsidRPr="00C61EAB">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2AD2B3CA" w14:textId="7DED9A96" w:rsidR="00C61EAB" w:rsidRPr="006B00C0" w:rsidRDefault="00C61EAB" w:rsidP="00C61EAB">
            <w:pPr>
              <w:pStyle w:val="af"/>
              <w:wordWrap/>
              <w:spacing w:line="216" w:lineRule="exact"/>
              <w:ind w:left="0" w:firstLineChars="0" w:firstLine="0"/>
              <w:jc w:val="right"/>
              <w:rPr>
                <w:color w:val="000000" w:themeColor="text1"/>
                <w:sz w:val="13"/>
                <w:szCs w:val="13"/>
              </w:rPr>
            </w:pPr>
            <w:r w:rsidRPr="00C61EAB">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70480733" w14:textId="686CFCC1" w:rsidR="00C61EAB" w:rsidRPr="006B00C0" w:rsidRDefault="00C61EAB" w:rsidP="00C61EAB">
            <w:pPr>
              <w:pStyle w:val="af"/>
              <w:wordWrap/>
              <w:spacing w:line="216" w:lineRule="exact"/>
              <w:ind w:left="0" w:firstLineChars="0" w:firstLine="0"/>
              <w:jc w:val="right"/>
              <w:rPr>
                <w:color w:val="000000" w:themeColor="text1"/>
                <w:sz w:val="13"/>
                <w:szCs w:val="13"/>
              </w:rPr>
            </w:pPr>
            <w:r w:rsidRPr="00C61EAB">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16491FEC" w14:textId="28EE3920" w:rsidR="00C61EAB" w:rsidRPr="006B00C0" w:rsidRDefault="00C61EAB" w:rsidP="00C61EAB">
            <w:pPr>
              <w:pStyle w:val="af"/>
              <w:wordWrap/>
              <w:spacing w:line="216" w:lineRule="exact"/>
              <w:ind w:left="0" w:firstLineChars="0" w:firstLine="0"/>
              <w:jc w:val="right"/>
              <w:rPr>
                <w:color w:val="000000" w:themeColor="text1"/>
                <w:sz w:val="13"/>
                <w:szCs w:val="13"/>
              </w:rPr>
            </w:pPr>
            <w:r w:rsidRPr="00C61EAB">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0E5A65E6" w14:textId="1905BA54" w:rsidR="00C61EAB" w:rsidRPr="006B00C0" w:rsidRDefault="00C61EAB" w:rsidP="00C61EAB">
            <w:pPr>
              <w:pStyle w:val="af"/>
              <w:wordWrap/>
              <w:spacing w:line="216" w:lineRule="exact"/>
              <w:ind w:left="0" w:firstLineChars="0" w:firstLine="0"/>
              <w:jc w:val="right"/>
              <w:rPr>
                <w:color w:val="000000" w:themeColor="text1"/>
                <w:sz w:val="13"/>
                <w:szCs w:val="13"/>
              </w:rPr>
            </w:pPr>
            <w:r w:rsidRPr="00C61EAB">
              <w:rPr>
                <w:color w:val="000000" w:themeColor="text1"/>
                <w:sz w:val="13"/>
                <w:szCs w:val="13"/>
              </w:rPr>
              <w:t>40.0%</w:t>
            </w:r>
          </w:p>
        </w:tc>
        <w:tc>
          <w:tcPr>
            <w:tcW w:w="402" w:type="dxa"/>
            <w:tcBorders>
              <w:top w:val="nil"/>
              <w:bottom w:val="nil"/>
            </w:tcBorders>
            <w:shd w:val="clear" w:color="auto" w:fill="DEEAF6" w:themeFill="accent1" w:themeFillTint="33"/>
            <w:tcMar>
              <w:left w:w="0" w:type="dxa"/>
              <w:right w:w="28" w:type="dxa"/>
            </w:tcMar>
            <w:vAlign w:val="center"/>
          </w:tcPr>
          <w:p w14:paraId="3D03CEC5" w14:textId="5B0385B1" w:rsidR="00C61EAB" w:rsidRPr="006B00C0" w:rsidRDefault="00C61EAB" w:rsidP="00C61EAB">
            <w:pPr>
              <w:pStyle w:val="af"/>
              <w:wordWrap/>
              <w:spacing w:line="216" w:lineRule="exact"/>
              <w:ind w:left="0" w:firstLineChars="0" w:firstLine="0"/>
              <w:jc w:val="right"/>
              <w:rPr>
                <w:color w:val="000000" w:themeColor="text1"/>
                <w:sz w:val="13"/>
                <w:szCs w:val="13"/>
              </w:rPr>
            </w:pPr>
            <w:r w:rsidRPr="00C61EAB">
              <w:rPr>
                <w:color w:val="000000" w:themeColor="text1"/>
                <w:sz w:val="13"/>
                <w:szCs w:val="13"/>
              </w:rPr>
              <w:t>40.0%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6202778" w14:textId="1E463934" w:rsidR="00C61EAB" w:rsidRPr="006B00C0" w:rsidRDefault="00C61EAB" w:rsidP="00C61EAB">
            <w:pPr>
              <w:pStyle w:val="af"/>
              <w:wordWrap/>
              <w:spacing w:line="216" w:lineRule="exact"/>
              <w:ind w:left="0" w:firstLineChars="0" w:firstLine="0"/>
              <w:jc w:val="right"/>
              <w:rPr>
                <w:color w:val="000000" w:themeColor="text1"/>
                <w:sz w:val="13"/>
                <w:szCs w:val="13"/>
              </w:rPr>
            </w:pPr>
            <w:r w:rsidRPr="00C61EAB">
              <w:rPr>
                <w:color w:val="000000" w:themeColor="text1"/>
                <w:sz w:val="13"/>
                <w:szCs w:val="13"/>
              </w:rPr>
              <w:t>20.0%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A970082" w14:textId="242FE404" w:rsidR="00C61EAB" w:rsidRPr="006B00C0" w:rsidRDefault="00C61EAB" w:rsidP="00C61EAB">
            <w:pPr>
              <w:pStyle w:val="af"/>
              <w:wordWrap/>
              <w:spacing w:line="216" w:lineRule="exact"/>
              <w:ind w:left="0" w:firstLineChars="0" w:firstLine="0"/>
              <w:jc w:val="right"/>
              <w:rPr>
                <w:color w:val="000000" w:themeColor="text1"/>
                <w:sz w:val="13"/>
                <w:szCs w:val="13"/>
              </w:rPr>
            </w:pPr>
            <w:r w:rsidRPr="00C61EAB">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DFB53DD" w14:textId="4BB65F8D" w:rsidR="00C61EAB" w:rsidRPr="006B00C0" w:rsidRDefault="00C61EAB" w:rsidP="00C61EAB">
            <w:pPr>
              <w:pStyle w:val="af"/>
              <w:wordWrap/>
              <w:spacing w:line="216" w:lineRule="exact"/>
              <w:ind w:left="0" w:firstLineChars="0" w:firstLine="0"/>
              <w:jc w:val="right"/>
              <w:rPr>
                <w:color w:val="000000" w:themeColor="text1"/>
                <w:sz w:val="13"/>
                <w:szCs w:val="13"/>
              </w:rPr>
            </w:pPr>
            <w:r w:rsidRPr="00C61EAB">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2DCD40EB" w14:textId="7A6A0D0F" w:rsidR="00C61EAB" w:rsidRPr="00C61EAB" w:rsidRDefault="00C61EAB" w:rsidP="00C61EAB">
            <w:pPr>
              <w:pStyle w:val="af"/>
              <w:wordWrap/>
              <w:spacing w:line="216" w:lineRule="exact"/>
              <w:ind w:left="0" w:firstLineChars="0" w:firstLine="0"/>
              <w:jc w:val="right"/>
              <w:rPr>
                <w:color w:val="000000" w:themeColor="text1"/>
                <w:sz w:val="13"/>
                <w:szCs w:val="13"/>
              </w:rPr>
            </w:pPr>
            <w:r w:rsidRPr="00C61EAB">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3640461F" w14:textId="4B23FBAA" w:rsidR="00C61EAB" w:rsidRPr="00C61EAB" w:rsidRDefault="00C61EAB" w:rsidP="00C61EAB">
            <w:pPr>
              <w:pStyle w:val="af"/>
              <w:wordWrap/>
              <w:spacing w:line="216" w:lineRule="exact"/>
              <w:ind w:left="0" w:firstLineChars="0" w:firstLine="0"/>
              <w:jc w:val="right"/>
              <w:rPr>
                <w:color w:val="000000" w:themeColor="text1"/>
                <w:sz w:val="13"/>
                <w:szCs w:val="13"/>
              </w:rPr>
            </w:pPr>
            <w:r w:rsidRPr="00C61EAB">
              <w:rPr>
                <w:color w:val="000000" w:themeColor="text1"/>
                <w:sz w:val="13"/>
                <w:szCs w:val="13"/>
              </w:rPr>
              <w:t>4</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5ACEE96E" w14:textId="7CCB9AEF" w:rsidR="00C61EAB" w:rsidRPr="00C61EAB" w:rsidRDefault="00C61EAB" w:rsidP="00C61EAB">
            <w:pPr>
              <w:pStyle w:val="af"/>
              <w:wordWrap/>
              <w:spacing w:line="216" w:lineRule="exact"/>
              <w:ind w:left="0" w:firstLineChars="0" w:firstLine="0"/>
              <w:jc w:val="right"/>
              <w:rPr>
                <w:color w:val="000000" w:themeColor="text1"/>
                <w:sz w:val="13"/>
                <w:szCs w:val="13"/>
              </w:rPr>
            </w:pPr>
            <w:r w:rsidRPr="00C61EAB">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4EDDF674" w14:textId="03A6D153" w:rsidR="00C61EAB" w:rsidRPr="00C61EAB" w:rsidRDefault="00C61EAB" w:rsidP="00C61EAB">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3444A3A5" w14:textId="1C7BD2DE" w:rsidR="00C61EAB" w:rsidRPr="00C61EAB" w:rsidRDefault="00C61EAB" w:rsidP="00C61EAB">
            <w:pPr>
              <w:pStyle w:val="af"/>
              <w:wordWrap/>
              <w:spacing w:line="216" w:lineRule="exact"/>
              <w:ind w:left="0" w:firstLineChars="0" w:firstLine="0"/>
              <w:jc w:val="right"/>
              <w:rPr>
                <w:color w:val="000000" w:themeColor="text1"/>
                <w:sz w:val="13"/>
                <w:szCs w:val="13"/>
              </w:rPr>
            </w:pPr>
            <w:r w:rsidRPr="00C61EAB">
              <w:rPr>
                <w:color w:val="000000" w:themeColor="text1"/>
                <w:sz w:val="13"/>
                <w:szCs w:val="13"/>
              </w:rPr>
              <w:t>0.0%</w:t>
            </w:r>
          </w:p>
        </w:tc>
      </w:tr>
      <w:tr w:rsidR="006B00C0" w:rsidRPr="006B00C0" w14:paraId="31808AF2" w14:textId="77777777" w:rsidTr="00C61EAB">
        <w:tc>
          <w:tcPr>
            <w:tcW w:w="624" w:type="dxa"/>
            <w:tcBorders>
              <w:top w:val="nil"/>
              <w:left w:val="single" w:sz="8" w:space="0" w:color="auto"/>
              <w:bottom w:val="nil"/>
              <w:right w:val="single" w:sz="8" w:space="0" w:color="auto"/>
            </w:tcBorders>
            <w:shd w:val="clear" w:color="auto" w:fill="auto"/>
            <w:tcMar>
              <w:right w:w="57" w:type="dxa"/>
            </w:tcMar>
          </w:tcPr>
          <w:p w14:paraId="60201DD8"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44</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4B25BFA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0236883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01148D5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C7DD5B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auto"/>
            <w:tcMar>
              <w:left w:w="0" w:type="dxa"/>
              <w:right w:w="28" w:type="dxa"/>
            </w:tcMar>
            <w:vAlign w:val="center"/>
          </w:tcPr>
          <w:p w14:paraId="527B7E1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66.7%</w:t>
            </w:r>
          </w:p>
        </w:tc>
        <w:tc>
          <w:tcPr>
            <w:tcW w:w="402" w:type="dxa"/>
            <w:tcBorders>
              <w:top w:val="nil"/>
              <w:bottom w:val="nil"/>
            </w:tcBorders>
            <w:shd w:val="clear" w:color="auto" w:fill="auto"/>
            <w:tcMar>
              <w:left w:w="0" w:type="dxa"/>
              <w:right w:w="28" w:type="dxa"/>
            </w:tcMar>
            <w:vAlign w:val="center"/>
          </w:tcPr>
          <w:p w14:paraId="66A06E0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2" w:type="dxa"/>
            <w:tcBorders>
              <w:top w:val="nil"/>
              <w:bottom w:val="nil"/>
              <w:right w:val="single" w:sz="8" w:space="0" w:color="auto"/>
            </w:tcBorders>
            <w:shd w:val="clear" w:color="auto" w:fill="auto"/>
            <w:tcMar>
              <w:left w:w="0" w:type="dxa"/>
              <w:right w:w="28" w:type="dxa"/>
            </w:tcMar>
            <w:vAlign w:val="center"/>
          </w:tcPr>
          <w:p w14:paraId="33A91D3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79D3972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tcMar>
              <w:left w:w="0" w:type="dxa"/>
              <w:right w:w="28" w:type="dxa"/>
            </w:tcMar>
            <w:vAlign w:val="center"/>
          </w:tcPr>
          <w:p w14:paraId="455BC0B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BFDE46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tcMar>
              <w:left w:w="0" w:type="dxa"/>
              <w:right w:w="28" w:type="dxa"/>
            </w:tcMar>
            <w:vAlign w:val="center"/>
          </w:tcPr>
          <w:p w14:paraId="06304A2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w:t>
            </w:r>
          </w:p>
        </w:tc>
        <w:tc>
          <w:tcPr>
            <w:tcW w:w="402" w:type="dxa"/>
            <w:tcBorders>
              <w:top w:val="nil"/>
              <w:bottom w:val="nil"/>
            </w:tcBorders>
            <w:tcMar>
              <w:left w:w="0" w:type="dxa"/>
              <w:right w:w="28" w:type="dxa"/>
            </w:tcMar>
            <w:vAlign w:val="center"/>
          </w:tcPr>
          <w:p w14:paraId="0599115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66.7%</w:t>
            </w:r>
          </w:p>
        </w:tc>
        <w:tc>
          <w:tcPr>
            <w:tcW w:w="402" w:type="dxa"/>
            <w:tcBorders>
              <w:top w:val="nil"/>
              <w:bottom w:val="nil"/>
            </w:tcBorders>
            <w:tcMar>
              <w:left w:w="0" w:type="dxa"/>
              <w:right w:w="28" w:type="dxa"/>
            </w:tcMar>
            <w:vAlign w:val="center"/>
          </w:tcPr>
          <w:p w14:paraId="5C3AC3F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557BDB2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33.3%</w:t>
            </w:r>
          </w:p>
        </w:tc>
        <w:tc>
          <w:tcPr>
            <w:tcW w:w="402" w:type="dxa"/>
            <w:tcBorders>
              <w:top w:val="nil"/>
              <w:left w:val="single" w:sz="8" w:space="0" w:color="auto"/>
              <w:bottom w:val="nil"/>
            </w:tcBorders>
            <w:tcMar>
              <w:left w:w="0" w:type="dxa"/>
              <w:right w:w="28" w:type="dxa"/>
            </w:tcMar>
            <w:vAlign w:val="center"/>
          </w:tcPr>
          <w:p w14:paraId="0B924E0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tcMar>
              <w:left w:w="0" w:type="dxa"/>
              <w:right w:w="28" w:type="dxa"/>
            </w:tcMar>
            <w:vAlign w:val="center"/>
          </w:tcPr>
          <w:p w14:paraId="06C7BEC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37EFA60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right w:val="single" w:sz="4" w:space="0" w:color="auto"/>
            </w:tcBorders>
            <w:shd w:val="clear" w:color="auto" w:fill="auto"/>
            <w:tcMar>
              <w:left w:w="0" w:type="dxa"/>
              <w:right w:w="28" w:type="dxa"/>
            </w:tcMar>
            <w:vAlign w:val="center"/>
          </w:tcPr>
          <w:p w14:paraId="7FC10F1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w:t>
            </w:r>
          </w:p>
        </w:tc>
        <w:tc>
          <w:tcPr>
            <w:tcW w:w="402" w:type="dxa"/>
            <w:tcBorders>
              <w:top w:val="nil"/>
              <w:left w:val="single" w:sz="4" w:space="0" w:color="auto"/>
              <w:bottom w:val="nil"/>
            </w:tcBorders>
            <w:shd w:val="clear" w:color="auto" w:fill="auto"/>
            <w:tcMar>
              <w:left w:w="0" w:type="dxa"/>
              <w:right w:w="28" w:type="dxa"/>
            </w:tcMar>
            <w:vAlign w:val="center"/>
          </w:tcPr>
          <w:p w14:paraId="2C6BE5A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tcBorders>
            <w:shd w:val="clear" w:color="auto" w:fill="auto"/>
            <w:tcMar>
              <w:left w:w="0" w:type="dxa"/>
              <w:right w:w="28" w:type="dxa"/>
            </w:tcMar>
            <w:vAlign w:val="center"/>
          </w:tcPr>
          <w:p w14:paraId="42570A4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25.0%</w:t>
            </w:r>
          </w:p>
        </w:tc>
        <w:tc>
          <w:tcPr>
            <w:tcW w:w="403" w:type="dxa"/>
            <w:tcBorders>
              <w:top w:val="nil"/>
              <w:bottom w:val="nil"/>
              <w:right w:val="single" w:sz="8" w:space="0" w:color="auto"/>
            </w:tcBorders>
            <w:tcMar>
              <w:left w:w="0" w:type="dxa"/>
              <w:right w:w="28" w:type="dxa"/>
            </w:tcMar>
            <w:vAlign w:val="center"/>
          </w:tcPr>
          <w:p w14:paraId="2031CC8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25.0%</w:t>
            </w:r>
          </w:p>
        </w:tc>
      </w:tr>
      <w:tr w:rsidR="006B00C0" w:rsidRPr="006B00C0" w14:paraId="7B39778E" w14:textId="77777777" w:rsidTr="00C61EAB">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2B5F4453"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0CCF8E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w:t>
            </w:r>
          </w:p>
        </w:tc>
        <w:tc>
          <w:tcPr>
            <w:tcW w:w="402" w:type="dxa"/>
            <w:tcBorders>
              <w:top w:val="nil"/>
              <w:bottom w:val="nil"/>
            </w:tcBorders>
            <w:shd w:val="clear" w:color="auto" w:fill="DEEAF6" w:themeFill="accent1" w:themeFillTint="33"/>
            <w:tcMar>
              <w:left w:w="0" w:type="dxa"/>
              <w:right w:w="28" w:type="dxa"/>
            </w:tcMar>
            <w:vAlign w:val="center"/>
          </w:tcPr>
          <w:p w14:paraId="527553B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7A1A5EB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60B15F3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15</w:t>
            </w:r>
          </w:p>
        </w:tc>
        <w:tc>
          <w:tcPr>
            <w:tcW w:w="402" w:type="dxa"/>
            <w:tcBorders>
              <w:top w:val="nil"/>
              <w:bottom w:val="nil"/>
            </w:tcBorders>
            <w:shd w:val="clear" w:color="auto" w:fill="DEEAF6" w:themeFill="accent1" w:themeFillTint="33"/>
            <w:tcMar>
              <w:left w:w="0" w:type="dxa"/>
              <w:right w:w="28" w:type="dxa"/>
            </w:tcMar>
            <w:vAlign w:val="center"/>
          </w:tcPr>
          <w:p w14:paraId="0F9F744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60.0%</w:t>
            </w:r>
          </w:p>
        </w:tc>
        <w:tc>
          <w:tcPr>
            <w:tcW w:w="402" w:type="dxa"/>
            <w:tcBorders>
              <w:top w:val="nil"/>
              <w:bottom w:val="nil"/>
            </w:tcBorders>
            <w:shd w:val="clear" w:color="auto" w:fill="DEEAF6" w:themeFill="accent1" w:themeFillTint="33"/>
            <w:tcMar>
              <w:left w:w="0" w:type="dxa"/>
              <w:right w:w="28" w:type="dxa"/>
            </w:tcMar>
            <w:vAlign w:val="center"/>
          </w:tcPr>
          <w:p w14:paraId="733C04A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26.7%</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08B847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13.3%</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3657E3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47A77AD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7F205DC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7BB573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090CC4D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33.3%</w:t>
            </w:r>
          </w:p>
        </w:tc>
        <w:tc>
          <w:tcPr>
            <w:tcW w:w="402" w:type="dxa"/>
            <w:tcBorders>
              <w:top w:val="nil"/>
              <w:bottom w:val="nil"/>
            </w:tcBorders>
            <w:shd w:val="clear" w:color="auto" w:fill="DEEAF6" w:themeFill="accent1" w:themeFillTint="33"/>
            <w:tcMar>
              <w:left w:w="0" w:type="dxa"/>
              <w:right w:w="28" w:type="dxa"/>
            </w:tcMar>
            <w:vAlign w:val="center"/>
          </w:tcPr>
          <w:p w14:paraId="49E88EB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66.7%</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9B7490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778C5B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3F45DE3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766AAA8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751E343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22C552E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28.6%</w:t>
            </w:r>
          </w:p>
        </w:tc>
        <w:tc>
          <w:tcPr>
            <w:tcW w:w="402" w:type="dxa"/>
            <w:tcBorders>
              <w:top w:val="nil"/>
              <w:bottom w:val="nil"/>
            </w:tcBorders>
            <w:shd w:val="clear" w:color="auto" w:fill="DEEAF6" w:themeFill="accent1" w:themeFillTint="33"/>
            <w:tcMar>
              <w:left w:w="0" w:type="dxa"/>
              <w:right w:w="28" w:type="dxa"/>
            </w:tcMar>
            <w:vAlign w:val="center"/>
          </w:tcPr>
          <w:p w14:paraId="070B5C8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42.9%</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59E9D91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28.6%</w:t>
            </w:r>
          </w:p>
        </w:tc>
      </w:tr>
      <w:tr w:rsidR="006B00C0" w:rsidRPr="006B00C0" w14:paraId="66000419" w14:textId="77777777" w:rsidTr="00C61EAB">
        <w:tc>
          <w:tcPr>
            <w:tcW w:w="624" w:type="dxa"/>
            <w:tcBorders>
              <w:top w:val="nil"/>
              <w:left w:val="single" w:sz="8" w:space="0" w:color="auto"/>
              <w:bottom w:val="nil"/>
              <w:right w:val="single" w:sz="8" w:space="0" w:color="auto"/>
            </w:tcBorders>
            <w:shd w:val="clear" w:color="auto" w:fill="auto"/>
            <w:tcMar>
              <w:right w:w="57" w:type="dxa"/>
            </w:tcMar>
          </w:tcPr>
          <w:p w14:paraId="66AC71A1"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46</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00900ED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3195664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B80AEE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2C2600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15EA734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5E559EB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15B5F11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7FEE3AA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w:t>
            </w:r>
          </w:p>
        </w:tc>
        <w:tc>
          <w:tcPr>
            <w:tcW w:w="402" w:type="dxa"/>
            <w:tcBorders>
              <w:top w:val="nil"/>
              <w:bottom w:val="nil"/>
            </w:tcBorders>
            <w:tcMar>
              <w:left w:w="0" w:type="dxa"/>
              <w:right w:w="28" w:type="dxa"/>
            </w:tcMar>
            <w:vAlign w:val="center"/>
          </w:tcPr>
          <w:p w14:paraId="714CB67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tcMar>
              <w:left w:w="0" w:type="dxa"/>
              <w:right w:w="28" w:type="dxa"/>
            </w:tcMar>
            <w:vAlign w:val="center"/>
          </w:tcPr>
          <w:p w14:paraId="2701BEA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08FB5C5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14</w:t>
            </w:r>
          </w:p>
        </w:tc>
        <w:tc>
          <w:tcPr>
            <w:tcW w:w="402" w:type="dxa"/>
            <w:tcBorders>
              <w:top w:val="nil"/>
              <w:bottom w:val="nil"/>
            </w:tcBorders>
            <w:tcMar>
              <w:left w:w="0" w:type="dxa"/>
              <w:right w:w="28" w:type="dxa"/>
            </w:tcMar>
            <w:vAlign w:val="center"/>
          </w:tcPr>
          <w:p w14:paraId="2E12496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57.1%</w:t>
            </w:r>
          </w:p>
        </w:tc>
        <w:tc>
          <w:tcPr>
            <w:tcW w:w="402" w:type="dxa"/>
            <w:tcBorders>
              <w:top w:val="nil"/>
              <w:bottom w:val="nil"/>
            </w:tcBorders>
            <w:tcMar>
              <w:left w:w="0" w:type="dxa"/>
              <w:right w:w="28" w:type="dxa"/>
            </w:tcMar>
            <w:vAlign w:val="center"/>
          </w:tcPr>
          <w:p w14:paraId="0E95C49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35.7%</w:t>
            </w:r>
          </w:p>
        </w:tc>
        <w:tc>
          <w:tcPr>
            <w:tcW w:w="402" w:type="dxa"/>
            <w:tcBorders>
              <w:top w:val="nil"/>
              <w:bottom w:val="nil"/>
              <w:right w:val="single" w:sz="8" w:space="0" w:color="auto"/>
            </w:tcBorders>
            <w:tcMar>
              <w:left w:w="0" w:type="dxa"/>
              <w:right w:w="28" w:type="dxa"/>
            </w:tcMar>
            <w:vAlign w:val="center"/>
          </w:tcPr>
          <w:p w14:paraId="22A2963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7.1%</w:t>
            </w:r>
          </w:p>
        </w:tc>
        <w:tc>
          <w:tcPr>
            <w:tcW w:w="402" w:type="dxa"/>
            <w:tcBorders>
              <w:top w:val="nil"/>
              <w:left w:val="single" w:sz="8" w:space="0" w:color="auto"/>
              <w:bottom w:val="nil"/>
            </w:tcBorders>
            <w:tcMar>
              <w:left w:w="0" w:type="dxa"/>
              <w:right w:w="28" w:type="dxa"/>
            </w:tcMar>
            <w:vAlign w:val="center"/>
          </w:tcPr>
          <w:p w14:paraId="526A786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5999E3E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w:t>
            </w:r>
          </w:p>
        </w:tc>
        <w:tc>
          <w:tcPr>
            <w:tcW w:w="402" w:type="dxa"/>
            <w:tcBorders>
              <w:top w:val="nil"/>
              <w:bottom w:val="nil"/>
            </w:tcBorders>
            <w:shd w:val="clear" w:color="auto" w:fill="auto"/>
            <w:tcMar>
              <w:left w:w="0" w:type="dxa"/>
              <w:right w:w="28" w:type="dxa"/>
            </w:tcMar>
            <w:vAlign w:val="center"/>
          </w:tcPr>
          <w:p w14:paraId="7FC80E1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right w:val="single" w:sz="4" w:space="0" w:color="auto"/>
            </w:tcBorders>
            <w:shd w:val="clear" w:color="auto" w:fill="auto"/>
            <w:tcMar>
              <w:left w:w="0" w:type="dxa"/>
              <w:right w:w="28" w:type="dxa"/>
            </w:tcMar>
            <w:vAlign w:val="center"/>
          </w:tcPr>
          <w:p w14:paraId="38D29DD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13</w:t>
            </w:r>
          </w:p>
        </w:tc>
        <w:tc>
          <w:tcPr>
            <w:tcW w:w="402" w:type="dxa"/>
            <w:tcBorders>
              <w:top w:val="nil"/>
              <w:left w:val="single" w:sz="4" w:space="0" w:color="auto"/>
              <w:bottom w:val="nil"/>
            </w:tcBorders>
            <w:shd w:val="clear" w:color="auto" w:fill="auto"/>
            <w:tcMar>
              <w:left w:w="0" w:type="dxa"/>
              <w:right w:w="28" w:type="dxa"/>
            </w:tcMar>
            <w:vAlign w:val="center"/>
          </w:tcPr>
          <w:p w14:paraId="02FF28F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7.7%</w:t>
            </w:r>
          </w:p>
        </w:tc>
        <w:tc>
          <w:tcPr>
            <w:tcW w:w="402" w:type="dxa"/>
            <w:tcBorders>
              <w:top w:val="nil"/>
              <w:bottom w:val="nil"/>
            </w:tcBorders>
            <w:shd w:val="clear" w:color="auto" w:fill="auto"/>
            <w:tcMar>
              <w:left w:w="0" w:type="dxa"/>
              <w:right w:w="28" w:type="dxa"/>
            </w:tcMar>
            <w:vAlign w:val="center"/>
          </w:tcPr>
          <w:p w14:paraId="11D4358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69.2%</w:t>
            </w:r>
          </w:p>
        </w:tc>
        <w:tc>
          <w:tcPr>
            <w:tcW w:w="403" w:type="dxa"/>
            <w:tcBorders>
              <w:top w:val="nil"/>
              <w:bottom w:val="nil"/>
              <w:right w:val="single" w:sz="8" w:space="0" w:color="auto"/>
            </w:tcBorders>
            <w:tcMar>
              <w:left w:w="0" w:type="dxa"/>
              <w:right w:w="28" w:type="dxa"/>
            </w:tcMar>
            <w:vAlign w:val="center"/>
          </w:tcPr>
          <w:p w14:paraId="15151CD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23.1%</w:t>
            </w:r>
          </w:p>
        </w:tc>
      </w:tr>
      <w:tr w:rsidR="006B00C0" w:rsidRPr="006B00C0" w14:paraId="158A1F1D" w14:textId="77777777" w:rsidTr="00C61EAB">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29AA226D"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47</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EF7864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78E7A4C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9A9C66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12D425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30571D8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1913E18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ABF3DE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5B67C3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4C7434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2B6C248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EC30C7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4BC10F0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4869B65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A84EFB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8EC02B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131D14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3F3712C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3ED7F85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7E5E12B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7A00E7C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0FC862F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r>
      <w:tr w:rsidR="006B00C0" w:rsidRPr="006B00C0" w14:paraId="50191497" w14:textId="77777777" w:rsidTr="00C61EAB">
        <w:tc>
          <w:tcPr>
            <w:tcW w:w="624" w:type="dxa"/>
            <w:tcBorders>
              <w:top w:val="nil"/>
              <w:left w:val="single" w:sz="8" w:space="0" w:color="auto"/>
              <w:bottom w:val="nil"/>
              <w:right w:val="single" w:sz="8" w:space="0" w:color="auto"/>
            </w:tcBorders>
            <w:shd w:val="clear" w:color="auto" w:fill="auto"/>
            <w:tcMar>
              <w:right w:w="57" w:type="dxa"/>
            </w:tcMar>
          </w:tcPr>
          <w:p w14:paraId="6ED84C89"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48</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7AFD1C0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B2926E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4C6A7E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4248BB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91168F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5BF4920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5092657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1B4B610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35D6C28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AF1A59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36A3E9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4DEFEB3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tcMar>
              <w:left w:w="0" w:type="dxa"/>
              <w:right w:w="28" w:type="dxa"/>
            </w:tcMar>
            <w:vAlign w:val="center"/>
          </w:tcPr>
          <w:p w14:paraId="081E837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15A5CC0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149064E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27B0B1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5664FA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010A4D4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0344641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71C03CB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76E5271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608F6446" w14:textId="77777777" w:rsidTr="00C61EAB">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6D37B51A"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49</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D2B94E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BFBBEC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63D2AAD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3F1C09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0C75642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0E90E29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751CFA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8987C8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CEF3E9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2140C2A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4C78696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4271052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04DFE73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33.3%</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CB4E87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66.7%</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347EB4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591939B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37C8DDA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2FED23C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378201F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2" w:type="dxa"/>
            <w:tcBorders>
              <w:top w:val="nil"/>
              <w:bottom w:val="nil"/>
            </w:tcBorders>
            <w:shd w:val="clear" w:color="auto" w:fill="DEEAF6" w:themeFill="accent1" w:themeFillTint="33"/>
            <w:tcMar>
              <w:left w:w="0" w:type="dxa"/>
              <w:right w:w="28" w:type="dxa"/>
            </w:tcMar>
            <w:vAlign w:val="center"/>
          </w:tcPr>
          <w:p w14:paraId="1191A8C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1C04006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16.7%</w:t>
            </w:r>
          </w:p>
        </w:tc>
      </w:tr>
      <w:tr w:rsidR="006B00C0" w:rsidRPr="006B00C0" w14:paraId="0FA87ABB" w14:textId="77777777" w:rsidTr="00C61EAB">
        <w:tc>
          <w:tcPr>
            <w:tcW w:w="624" w:type="dxa"/>
            <w:tcBorders>
              <w:top w:val="nil"/>
              <w:left w:val="single" w:sz="8" w:space="0" w:color="auto"/>
              <w:bottom w:val="nil"/>
              <w:right w:val="single" w:sz="8" w:space="0" w:color="auto"/>
            </w:tcBorders>
            <w:shd w:val="clear" w:color="auto" w:fill="auto"/>
            <w:tcMar>
              <w:right w:w="57" w:type="dxa"/>
            </w:tcMar>
          </w:tcPr>
          <w:p w14:paraId="7806C5DD"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50</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36E1B9D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CA2CE5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CD193C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F1FF6E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85047E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7AE2205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4FFF536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112FF12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742873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E49DEA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02EED9B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2023652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tcBorders>
            <w:tcMar>
              <w:left w:w="0" w:type="dxa"/>
              <w:right w:w="28" w:type="dxa"/>
            </w:tcMar>
            <w:vAlign w:val="center"/>
          </w:tcPr>
          <w:p w14:paraId="08EB4B1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45AC0F9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left w:val="single" w:sz="8" w:space="0" w:color="auto"/>
              <w:bottom w:val="nil"/>
            </w:tcBorders>
            <w:tcMar>
              <w:left w:w="0" w:type="dxa"/>
              <w:right w:w="28" w:type="dxa"/>
            </w:tcMar>
            <w:vAlign w:val="center"/>
          </w:tcPr>
          <w:p w14:paraId="74DDE43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tcMar>
              <w:left w:w="0" w:type="dxa"/>
              <w:right w:w="28" w:type="dxa"/>
            </w:tcMar>
            <w:vAlign w:val="center"/>
          </w:tcPr>
          <w:p w14:paraId="7F89418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FA4151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64C9D19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left w:val="single" w:sz="4" w:space="0" w:color="auto"/>
              <w:bottom w:val="nil"/>
            </w:tcBorders>
            <w:shd w:val="clear" w:color="auto" w:fill="auto"/>
            <w:tcMar>
              <w:left w:w="0" w:type="dxa"/>
              <w:right w:w="28" w:type="dxa"/>
            </w:tcMar>
            <w:vAlign w:val="center"/>
          </w:tcPr>
          <w:p w14:paraId="2D7B986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79937B5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tcMar>
              <w:left w:w="0" w:type="dxa"/>
              <w:right w:w="28" w:type="dxa"/>
            </w:tcMar>
            <w:vAlign w:val="center"/>
          </w:tcPr>
          <w:p w14:paraId="29F0A2F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0D99EE62" w14:textId="77777777" w:rsidTr="00C61EAB">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4D7916B9"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51</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969994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32A7CC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002CB4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63CE72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97C181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48B4CCE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B25634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45E7ED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78342AE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45FFB3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7134AE6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0D13FF0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50.0%</w:t>
            </w:r>
          </w:p>
        </w:tc>
        <w:tc>
          <w:tcPr>
            <w:tcW w:w="402" w:type="dxa"/>
            <w:tcBorders>
              <w:top w:val="nil"/>
              <w:bottom w:val="nil"/>
            </w:tcBorders>
            <w:shd w:val="clear" w:color="auto" w:fill="DEEAF6" w:themeFill="accent1" w:themeFillTint="33"/>
            <w:tcMar>
              <w:left w:w="0" w:type="dxa"/>
              <w:right w:w="28" w:type="dxa"/>
            </w:tcMar>
            <w:vAlign w:val="center"/>
          </w:tcPr>
          <w:p w14:paraId="532ADC2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E4C714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5A2719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3ED25B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BCCD89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3C9DDD0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0F35ADB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1955FA3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126D7E7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r>
      <w:tr w:rsidR="006B00C0" w:rsidRPr="006B00C0" w14:paraId="7EBC80D7" w14:textId="77777777" w:rsidTr="00C61EAB">
        <w:tc>
          <w:tcPr>
            <w:tcW w:w="624" w:type="dxa"/>
            <w:tcBorders>
              <w:top w:val="nil"/>
              <w:left w:val="single" w:sz="8" w:space="0" w:color="auto"/>
              <w:bottom w:val="nil"/>
              <w:right w:val="single" w:sz="8" w:space="0" w:color="auto"/>
            </w:tcBorders>
            <w:shd w:val="clear" w:color="auto" w:fill="auto"/>
            <w:tcMar>
              <w:right w:w="57" w:type="dxa"/>
            </w:tcMar>
          </w:tcPr>
          <w:p w14:paraId="655AD3D5"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52</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687D6EF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F17CD3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F292AC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95BB03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D83511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71C9F06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6B17DF6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0DE3544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tcMar>
              <w:left w:w="0" w:type="dxa"/>
              <w:right w:w="28" w:type="dxa"/>
            </w:tcMar>
            <w:vAlign w:val="center"/>
          </w:tcPr>
          <w:p w14:paraId="652609F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F59AD4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E58BD5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tcMar>
              <w:left w:w="0" w:type="dxa"/>
              <w:right w:w="28" w:type="dxa"/>
            </w:tcMar>
            <w:vAlign w:val="center"/>
          </w:tcPr>
          <w:p w14:paraId="1D641F3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tcMar>
              <w:left w:w="0" w:type="dxa"/>
              <w:right w:w="28" w:type="dxa"/>
            </w:tcMar>
            <w:vAlign w:val="center"/>
          </w:tcPr>
          <w:p w14:paraId="250DBFA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1B7DE7C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4832423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B223DC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7BA8A4F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right w:val="single" w:sz="4" w:space="0" w:color="auto"/>
            </w:tcBorders>
            <w:shd w:val="clear" w:color="auto" w:fill="auto"/>
            <w:tcMar>
              <w:left w:w="0" w:type="dxa"/>
              <w:right w:w="28" w:type="dxa"/>
            </w:tcMar>
            <w:vAlign w:val="center"/>
          </w:tcPr>
          <w:p w14:paraId="0FCCFE2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left w:val="single" w:sz="4" w:space="0" w:color="auto"/>
              <w:bottom w:val="nil"/>
            </w:tcBorders>
            <w:shd w:val="clear" w:color="auto" w:fill="auto"/>
            <w:tcMar>
              <w:left w:w="0" w:type="dxa"/>
              <w:right w:w="28" w:type="dxa"/>
            </w:tcMar>
            <w:vAlign w:val="center"/>
          </w:tcPr>
          <w:p w14:paraId="464006F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auto"/>
            <w:tcMar>
              <w:left w:w="0" w:type="dxa"/>
              <w:right w:w="28" w:type="dxa"/>
            </w:tcMar>
            <w:vAlign w:val="center"/>
          </w:tcPr>
          <w:p w14:paraId="215762C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3" w:type="dxa"/>
            <w:tcBorders>
              <w:top w:val="nil"/>
              <w:bottom w:val="nil"/>
              <w:right w:val="single" w:sz="8" w:space="0" w:color="auto"/>
            </w:tcBorders>
            <w:tcMar>
              <w:left w:w="0" w:type="dxa"/>
              <w:right w:w="28" w:type="dxa"/>
            </w:tcMar>
            <w:vAlign w:val="center"/>
          </w:tcPr>
          <w:p w14:paraId="3074751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66.7%</w:t>
            </w:r>
          </w:p>
        </w:tc>
      </w:tr>
      <w:tr w:rsidR="006B00C0" w:rsidRPr="006B00C0" w14:paraId="78EDA2D7" w14:textId="77777777" w:rsidTr="00C61EAB">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20A7AC9F"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53</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B96149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7A1EED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A54176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712A2D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0FDAC1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1EC062C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59A0D0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1F3061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333CC2F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D117E0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31D117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6D33AEC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72C63E5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A51CB3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EED1D4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1989C82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55D118A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51AA876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1618FC4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25.0%</w:t>
            </w:r>
          </w:p>
        </w:tc>
        <w:tc>
          <w:tcPr>
            <w:tcW w:w="402" w:type="dxa"/>
            <w:tcBorders>
              <w:top w:val="nil"/>
              <w:bottom w:val="nil"/>
            </w:tcBorders>
            <w:shd w:val="clear" w:color="auto" w:fill="DEEAF6" w:themeFill="accent1" w:themeFillTint="33"/>
            <w:tcMar>
              <w:left w:w="0" w:type="dxa"/>
              <w:right w:w="28" w:type="dxa"/>
            </w:tcMar>
            <w:vAlign w:val="center"/>
          </w:tcPr>
          <w:p w14:paraId="5793917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5340D30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25.0%</w:t>
            </w:r>
          </w:p>
        </w:tc>
      </w:tr>
      <w:tr w:rsidR="006B00C0" w:rsidRPr="006B00C0" w14:paraId="42DCE86E" w14:textId="77777777" w:rsidTr="00C61EAB">
        <w:tc>
          <w:tcPr>
            <w:tcW w:w="624" w:type="dxa"/>
            <w:tcBorders>
              <w:top w:val="nil"/>
              <w:left w:val="single" w:sz="8" w:space="0" w:color="auto"/>
              <w:bottom w:val="nil"/>
              <w:right w:val="single" w:sz="8" w:space="0" w:color="auto"/>
            </w:tcBorders>
            <w:shd w:val="clear" w:color="auto" w:fill="auto"/>
            <w:tcMar>
              <w:right w:w="57" w:type="dxa"/>
            </w:tcMar>
          </w:tcPr>
          <w:p w14:paraId="4F8CFB61"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54</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6E949A0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5E58D3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267DAF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548EB7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97ECA2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301D959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7A011C9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17B1EEE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2026A9B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649F29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5DEBDF7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tcMar>
              <w:left w:w="0" w:type="dxa"/>
              <w:right w:w="28" w:type="dxa"/>
            </w:tcMar>
            <w:vAlign w:val="center"/>
          </w:tcPr>
          <w:p w14:paraId="3CE8F84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66.7%</w:t>
            </w:r>
          </w:p>
        </w:tc>
        <w:tc>
          <w:tcPr>
            <w:tcW w:w="402" w:type="dxa"/>
            <w:tcBorders>
              <w:top w:val="nil"/>
              <w:bottom w:val="nil"/>
            </w:tcBorders>
            <w:tcMar>
              <w:left w:w="0" w:type="dxa"/>
              <w:right w:w="28" w:type="dxa"/>
            </w:tcMar>
            <w:vAlign w:val="center"/>
          </w:tcPr>
          <w:p w14:paraId="5089950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49273A8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33.3%</w:t>
            </w:r>
          </w:p>
        </w:tc>
        <w:tc>
          <w:tcPr>
            <w:tcW w:w="402" w:type="dxa"/>
            <w:tcBorders>
              <w:top w:val="nil"/>
              <w:left w:val="single" w:sz="8" w:space="0" w:color="auto"/>
              <w:bottom w:val="nil"/>
            </w:tcBorders>
            <w:tcMar>
              <w:left w:w="0" w:type="dxa"/>
              <w:right w:w="28" w:type="dxa"/>
            </w:tcMar>
            <w:vAlign w:val="center"/>
          </w:tcPr>
          <w:p w14:paraId="00FE53F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7E7362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C14EB0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right w:val="single" w:sz="4" w:space="0" w:color="auto"/>
            </w:tcBorders>
            <w:shd w:val="clear" w:color="auto" w:fill="auto"/>
            <w:tcMar>
              <w:left w:w="0" w:type="dxa"/>
              <w:right w:w="28" w:type="dxa"/>
            </w:tcMar>
            <w:vAlign w:val="center"/>
          </w:tcPr>
          <w:p w14:paraId="0988683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auto"/>
            <w:tcMar>
              <w:left w:w="0" w:type="dxa"/>
              <w:right w:w="28" w:type="dxa"/>
            </w:tcMar>
            <w:vAlign w:val="center"/>
          </w:tcPr>
          <w:p w14:paraId="5112100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auto"/>
            <w:tcMar>
              <w:left w:w="0" w:type="dxa"/>
              <w:right w:w="28" w:type="dxa"/>
            </w:tcMar>
            <w:vAlign w:val="center"/>
          </w:tcPr>
          <w:p w14:paraId="3CFE539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tcMar>
              <w:left w:w="0" w:type="dxa"/>
              <w:right w:w="28" w:type="dxa"/>
            </w:tcMar>
            <w:vAlign w:val="center"/>
          </w:tcPr>
          <w:p w14:paraId="03D94FF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r>
      <w:tr w:rsidR="006B00C0" w:rsidRPr="006B00C0" w14:paraId="265358CA" w14:textId="77777777" w:rsidTr="00C61EAB">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2FCDA4EB"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F3CA6D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4DA177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DC23BD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2F7F8A1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4AE26BE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6B524FF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4FD18DE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53E413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3058DAC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BCF0C6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11B465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7E65AA8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1D4AF43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F88152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29F9EC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09C1C6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FFB686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2AE109F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16490F3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0BD8B44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1389BE3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2399DDC6" w14:textId="77777777" w:rsidTr="00C61EAB">
        <w:tc>
          <w:tcPr>
            <w:tcW w:w="624" w:type="dxa"/>
            <w:tcBorders>
              <w:top w:val="nil"/>
              <w:left w:val="single" w:sz="8" w:space="0" w:color="auto"/>
              <w:bottom w:val="nil"/>
              <w:right w:val="single" w:sz="8" w:space="0" w:color="auto"/>
            </w:tcBorders>
            <w:shd w:val="clear" w:color="auto" w:fill="auto"/>
            <w:tcMar>
              <w:right w:w="57" w:type="dxa"/>
            </w:tcMar>
          </w:tcPr>
          <w:p w14:paraId="66820D2E"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56</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264088B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4C9704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EE53C8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B5077C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9104B5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7126081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5B12286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62A42E8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F993B8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48E292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CCE697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5B16E1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72DA7E5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432CC83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280990E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2093DE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799433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1DB3EBC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1A68C22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3FED26F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07FD831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44942FAA" w14:textId="77777777" w:rsidTr="00C61EAB">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60DDAA0D"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57</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2D1AC9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30D7A82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C59AA1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6DF25B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69B6FD3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2C1D7DC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26FF24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BAD2D6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DB2E1E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291D2A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F4A57A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211BAD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7D38EE9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C27058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00D078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EE7ACC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8DD02A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11BA78E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39BD52B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2F1C238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658BF07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0CC3884F" w14:textId="77777777" w:rsidTr="00C61EAB">
        <w:tc>
          <w:tcPr>
            <w:tcW w:w="624" w:type="dxa"/>
            <w:tcBorders>
              <w:top w:val="nil"/>
              <w:left w:val="single" w:sz="8" w:space="0" w:color="auto"/>
              <w:bottom w:val="nil"/>
              <w:right w:val="single" w:sz="8" w:space="0" w:color="auto"/>
            </w:tcBorders>
            <w:shd w:val="clear" w:color="auto" w:fill="auto"/>
            <w:tcMar>
              <w:right w:w="57" w:type="dxa"/>
            </w:tcMar>
          </w:tcPr>
          <w:p w14:paraId="03F555F7"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58</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75EFA9F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6583C4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20D37A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01CBC9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97AB14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72F1221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27B629C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126D3AD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3762C0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783188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B50B7A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2A3505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5E4F354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1FBB22A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692C6BC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82FA3B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6A83E9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7F7690B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029A45C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7373847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31AE74C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3C80E446" w14:textId="77777777" w:rsidTr="00C61EAB">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4450FC24"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59</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1E5C8D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755EEA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6B1C99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D8FC44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F68CB0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4240B3A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4739537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D445D8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2C5586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7DCC57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B90A84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795305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116B82E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48A55F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A1215A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12D6088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81200D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25B794E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0ED8E08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312A56C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404F47C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0C6C57D0" w14:textId="77777777" w:rsidTr="00C61EAB">
        <w:tc>
          <w:tcPr>
            <w:tcW w:w="624" w:type="dxa"/>
            <w:tcBorders>
              <w:top w:val="nil"/>
              <w:left w:val="single" w:sz="8" w:space="0" w:color="auto"/>
              <w:bottom w:val="nil"/>
              <w:right w:val="single" w:sz="8" w:space="0" w:color="auto"/>
            </w:tcBorders>
            <w:shd w:val="clear" w:color="auto" w:fill="auto"/>
            <w:tcMar>
              <w:right w:w="57" w:type="dxa"/>
            </w:tcMar>
          </w:tcPr>
          <w:p w14:paraId="37C22281"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60</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2DB276D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28711D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2C4543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0DFF6D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B0E1BD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174E96E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3D00756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55A608C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5DAB91E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A0871E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1068CD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03564A2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tcMar>
              <w:left w:w="0" w:type="dxa"/>
              <w:right w:w="28" w:type="dxa"/>
            </w:tcMar>
            <w:vAlign w:val="center"/>
          </w:tcPr>
          <w:p w14:paraId="2068AF6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6B1D394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5B2B9AE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2E38E9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EE18FB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0E544CE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531734C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3C51721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1B93B3F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01C8B083" w14:textId="77777777" w:rsidTr="00C61EAB">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33717FCF"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61</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440F95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6BAA9A4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AEE8D6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CB3BE5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169A47E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37C6490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4CEB998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56CEA8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E6D9F1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E7C5C9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3F7F72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AD149C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7A08B42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AF534D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BF8AD6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E2193C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92EEBD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081B94C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2527EDD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07DD010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447CC61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4183C6D8" w14:textId="77777777" w:rsidTr="00C61EAB">
        <w:tc>
          <w:tcPr>
            <w:tcW w:w="624" w:type="dxa"/>
            <w:tcBorders>
              <w:top w:val="nil"/>
              <w:left w:val="single" w:sz="8" w:space="0" w:color="auto"/>
              <w:bottom w:val="nil"/>
              <w:right w:val="single" w:sz="8" w:space="0" w:color="auto"/>
            </w:tcBorders>
            <w:shd w:val="clear" w:color="auto" w:fill="auto"/>
            <w:tcMar>
              <w:right w:w="57" w:type="dxa"/>
            </w:tcMar>
          </w:tcPr>
          <w:p w14:paraId="0B2835A2"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62</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209E497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37635B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8F86F7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DD9C5C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6856C6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779CE16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5880A7A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5AAC8D2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8B0090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458298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53E699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66603F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12B2544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5E58CB5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0F7D996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071F0B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E2D359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776E8F4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677C001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1B1D710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5385726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6A2DEAE1" w14:textId="77777777" w:rsidTr="00C61EAB">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777020FC"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63</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3AE5F8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39495B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641549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3580D0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3F8F1B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105E562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E1BA0A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4EF375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82B6E3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530B4E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89922A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5D2B8C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50089EC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5BF763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D26A12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E011D2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BC9102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1B7E7D7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5EA0267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40F0236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578A280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14D33D65" w14:textId="77777777" w:rsidTr="00C61EAB">
        <w:tc>
          <w:tcPr>
            <w:tcW w:w="624" w:type="dxa"/>
            <w:tcBorders>
              <w:top w:val="nil"/>
              <w:left w:val="single" w:sz="8" w:space="0" w:color="auto"/>
              <w:bottom w:val="nil"/>
              <w:right w:val="single" w:sz="8" w:space="0" w:color="auto"/>
            </w:tcBorders>
            <w:shd w:val="clear" w:color="auto" w:fill="auto"/>
            <w:tcMar>
              <w:right w:w="57" w:type="dxa"/>
            </w:tcMar>
          </w:tcPr>
          <w:p w14:paraId="7E98BA3D"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平成元年</w:t>
            </w:r>
          </w:p>
        </w:tc>
        <w:tc>
          <w:tcPr>
            <w:tcW w:w="402" w:type="dxa"/>
            <w:tcBorders>
              <w:top w:val="nil"/>
              <w:left w:val="single" w:sz="8" w:space="0" w:color="auto"/>
              <w:bottom w:val="nil"/>
            </w:tcBorders>
            <w:tcMar>
              <w:left w:w="0" w:type="dxa"/>
              <w:right w:w="28" w:type="dxa"/>
            </w:tcMar>
            <w:vAlign w:val="center"/>
          </w:tcPr>
          <w:p w14:paraId="442DA3B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5EE1FD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B4725D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38444B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44CC12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3F9AB02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2C6406C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1464045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C082CF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0B2D18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71C3BC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12DE2B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585F3A6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58507CE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22D4760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BC172D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75E883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609C094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5D1CF98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3B9E93B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4D9629E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0217C188" w14:textId="77777777" w:rsidTr="00C61EAB">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06E70C6F"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2</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8D4AF6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259DB4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C3E435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BA9D61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D88064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7664BEC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1F7F05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FCB68C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97EB4B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CE6B87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A3EFEE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DC69A3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271650C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E248E6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B779ED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714A7D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E78D7E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6CFE794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797E740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0335FA0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48C67F8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0FFE803F" w14:textId="77777777" w:rsidTr="00C61EAB">
        <w:tc>
          <w:tcPr>
            <w:tcW w:w="624" w:type="dxa"/>
            <w:tcBorders>
              <w:top w:val="nil"/>
              <w:left w:val="single" w:sz="8" w:space="0" w:color="auto"/>
              <w:bottom w:val="nil"/>
              <w:right w:val="single" w:sz="8" w:space="0" w:color="auto"/>
            </w:tcBorders>
            <w:shd w:val="clear" w:color="auto" w:fill="auto"/>
            <w:tcMar>
              <w:right w:w="57" w:type="dxa"/>
            </w:tcMar>
          </w:tcPr>
          <w:p w14:paraId="64683434"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3</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0CA798C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49C7AF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224F39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EA2071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8F6639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7F57126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4A692FD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405D16D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E42C1E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215756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C471E3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F5EACE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3E1BBEA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496D26D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7B77E5B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41B46EA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204E58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50E6AAC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auto"/>
            <w:tcMar>
              <w:left w:w="0" w:type="dxa"/>
              <w:right w:w="28" w:type="dxa"/>
            </w:tcMar>
            <w:vAlign w:val="center"/>
          </w:tcPr>
          <w:p w14:paraId="3C33B29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2656700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tcMar>
              <w:left w:w="0" w:type="dxa"/>
              <w:right w:w="28" w:type="dxa"/>
            </w:tcMar>
            <w:vAlign w:val="center"/>
          </w:tcPr>
          <w:p w14:paraId="5D152A2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4651AFA3" w14:textId="77777777" w:rsidTr="00C61EAB">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318AAA35"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4</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FB08B5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2DF865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432893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1C7886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EC8CDE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288F113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39575E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7D9EF5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EBFF28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4C85D5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5B2B2B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37E1E7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6862D5B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2AD2F8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904754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7B130F1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5369BF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3B0AAFB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24030C6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23FF322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10346D4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56E073E9" w14:textId="77777777" w:rsidTr="00C61EAB">
        <w:tc>
          <w:tcPr>
            <w:tcW w:w="624" w:type="dxa"/>
            <w:tcBorders>
              <w:top w:val="nil"/>
              <w:left w:val="single" w:sz="8" w:space="0" w:color="auto"/>
              <w:bottom w:val="nil"/>
              <w:right w:val="single" w:sz="8" w:space="0" w:color="auto"/>
            </w:tcBorders>
            <w:shd w:val="clear" w:color="auto" w:fill="auto"/>
            <w:tcMar>
              <w:right w:w="57" w:type="dxa"/>
            </w:tcMar>
          </w:tcPr>
          <w:p w14:paraId="46CBCE71"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auto"/>
            <w:tcMar>
              <w:left w:w="0" w:type="dxa"/>
              <w:right w:w="28" w:type="dxa"/>
            </w:tcMar>
            <w:vAlign w:val="center"/>
          </w:tcPr>
          <w:p w14:paraId="13BB90C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DAEFAD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CD8DE7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6DA8FF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9D0997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229C5BA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6375AF7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auto"/>
            <w:tcMar>
              <w:left w:w="0" w:type="dxa"/>
              <w:right w:w="28" w:type="dxa"/>
            </w:tcMar>
            <w:vAlign w:val="center"/>
          </w:tcPr>
          <w:p w14:paraId="34D9949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A254FD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47420A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614853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C46BEA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310D17A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5E51860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auto"/>
            <w:tcMar>
              <w:left w:w="0" w:type="dxa"/>
              <w:right w:w="28" w:type="dxa"/>
            </w:tcMar>
            <w:vAlign w:val="center"/>
          </w:tcPr>
          <w:p w14:paraId="7890DB3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836D12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A02AEE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73FC45F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3015904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464C51B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auto"/>
            <w:tcMar>
              <w:left w:w="0" w:type="dxa"/>
              <w:right w:w="28" w:type="dxa"/>
            </w:tcMar>
            <w:vAlign w:val="center"/>
          </w:tcPr>
          <w:p w14:paraId="78E7276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7DEC11A2" w14:textId="77777777" w:rsidTr="00C61EAB">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7BCBA076"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6</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DD7C18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9276EC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8D14D8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098760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3F4F50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1768415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59F967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65C811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45D02C3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E3DE97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831604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69466D0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4DD1E0C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7A97C2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C0CA4A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5C16901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8A3676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5FC29D1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4811E19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7108FE7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0117823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7CC52CCB" w14:textId="77777777" w:rsidTr="00C61EAB">
        <w:tc>
          <w:tcPr>
            <w:tcW w:w="624" w:type="dxa"/>
            <w:tcBorders>
              <w:top w:val="nil"/>
              <w:left w:val="single" w:sz="8" w:space="0" w:color="auto"/>
              <w:bottom w:val="nil"/>
              <w:right w:val="single" w:sz="8" w:space="0" w:color="auto"/>
            </w:tcBorders>
            <w:shd w:val="clear" w:color="auto" w:fill="auto"/>
            <w:tcMar>
              <w:right w:w="57" w:type="dxa"/>
            </w:tcMar>
          </w:tcPr>
          <w:p w14:paraId="646D6BE3"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7</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auto"/>
            <w:tcMar>
              <w:left w:w="0" w:type="dxa"/>
              <w:right w:w="28" w:type="dxa"/>
            </w:tcMar>
            <w:vAlign w:val="center"/>
          </w:tcPr>
          <w:p w14:paraId="54D0C86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8A497D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D62FCF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98E3C2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0A5BFF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01C32C5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3789FBB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auto"/>
            <w:tcMar>
              <w:left w:w="0" w:type="dxa"/>
              <w:right w:w="28" w:type="dxa"/>
            </w:tcMar>
            <w:vAlign w:val="center"/>
          </w:tcPr>
          <w:p w14:paraId="438ABF6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3CDE939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1CFC26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A626B2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0CB64AD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48618AA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6111B24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auto"/>
            <w:tcMar>
              <w:left w:w="0" w:type="dxa"/>
              <w:right w:w="28" w:type="dxa"/>
            </w:tcMar>
            <w:vAlign w:val="center"/>
          </w:tcPr>
          <w:p w14:paraId="7EF1977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54DE27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7F4D3E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3672305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55B64BC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4D85218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auto"/>
            <w:tcMar>
              <w:left w:w="0" w:type="dxa"/>
              <w:right w:w="28" w:type="dxa"/>
            </w:tcMar>
            <w:vAlign w:val="center"/>
          </w:tcPr>
          <w:p w14:paraId="0763050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08D350EF" w14:textId="77777777" w:rsidTr="00C61EAB">
        <w:tc>
          <w:tcPr>
            <w:tcW w:w="624" w:type="dxa"/>
            <w:tcBorders>
              <w:top w:val="nil"/>
              <w:left w:val="single" w:sz="8" w:space="0" w:color="auto"/>
              <w:right w:val="single" w:sz="8" w:space="0" w:color="auto"/>
            </w:tcBorders>
            <w:shd w:val="clear" w:color="auto" w:fill="DEEAF6" w:themeFill="accent1" w:themeFillTint="33"/>
            <w:tcMar>
              <w:right w:w="57" w:type="dxa"/>
            </w:tcMar>
          </w:tcPr>
          <w:p w14:paraId="3354519F"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8</w:t>
            </w:r>
            <w:r w:rsidRPr="006B00C0">
              <w:rPr>
                <w:rFonts w:hint="eastAsia"/>
                <w:color w:val="000000" w:themeColor="text1"/>
                <w:sz w:val="13"/>
                <w:szCs w:val="13"/>
              </w:rPr>
              <w:t>年</w:t>
            </w:r>
          </w:p>
        </w:tc>
        <w:tc>
          <w:tcPr>
            <w:tcW w:w="402" w:type="dxa"/>
            <w:tcBorders>
              <w:top w:val="nil"/>
              <w:left w:val="single" w:sz="8" w:space="0" w:color="auto"/>
            </w:tcBorders>
            <w:shd w:val="clear" w:color="auto" w:fill="DEEAF6" w:themeFill="accent1" w:themeFillTint="33"/>
            <w:tcMar>
              <w:left w:w="0" w:type="dxa"/>
              <w:right w:w="28" w:type="dxa"/>
            </w:tcMar>
            <w:vAlign w:val="center"/>
          </w:tcPr>
          <w:p w14:paraId="44CC0D9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63312E1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70C328C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0A018D5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78979A5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tcBorders>
            <w:shd w:val="clear" w:color="auto" w:fill="DEEAF6" w:themeFill="accent1" w:themeFillTint="33"/>
            <w:tcMar>
              <w:left w:w="0" w:type="dxa"/>
              <w:right w:w="28" w:type="dxa"/>
            </w:tcMar>
            <w:vAlign w:val="center"/>
          </w:tcPr>
          <w:p w14:paraId="6B09F39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right w:val="single" w:sz="8" w:space="0" w:color="auto"/>
            </w:tcBorders>
            <w:shd w:val="clear" w:color="auto" w:fill="DEEAF6" w:themeFill="accent1" w:themeFillTint="33"/>
            <w:tcMar>
              <w:left w:w="0" w:type="dxa"/>
              <w:right w:w="28" w:type="dxa"/>
            </w:tcMar>
            <w:vAlign w:val="center"/>
          </w:tcPr>
          <w:p w14:paraId="77D2FA5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tcBorders>
            <w:shd w:val="clear" w:color="auto" w:fill="DEEAF6" w:themeFill="accent1" w:themeFillTint="33"/>
            <w:tcMar>
              <w:left w:w="0" w:type="dxa"/>
              <w:right w:w="28" w:type="dxa"/>
            </w:tcMar>
            <w:vAlign w:val="center"/>
          </w:tcPr>
          <w:p w14:paraId="73DAB9A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2910A0E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7DFA373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0324ABF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30E525A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tcBorders>
            <w:shd w:val="clear" w:color="auto" w:fill="DEEAF6" w:themeFill="accent1" w:themeFillTint="33"/>
            <w:tcMar>
              <w:left w:w="0" w:type="dxa"/>
              <w:right w:w="28" w:type="dxa"/>
            </w:tcMar>
            <w:vAlign w:val="center"/>
          </w:tcPr>
          <w:p w14:paraId="61E3319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right w:val="single" w:sz="8" w:space="0" w:color="auto"/>
            </w:tcBorders>
            <w:shd w:val="clear" w:color="auto" w:fill="DEEAF6" w:themeFill="accent1" w:themeFillTint="33"/>
            <w:tcMar>
              <w:left w:w="0" w:type="dxa"/>
              <w:right w:w="28" w:type="dxa"/>
            </w:tcMar>
            <w:vAlign w:val="center"/>
          </w:tcPr>
          <w:p w14:paraId="63F36E1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tcBorders>
            <w:shd w:val="clear" w:color="auto" w:fill="DEEAF6" w:themeFill="accent1" w:themeFillTint="33"/>
            <w:tcMar>
              <w:left w:w="0" w:type="dxa"/>
              <w:right w:w="28" w:type="dxa"/>
            </w:tcMar>
            <w:vAlign w:val="center"/>
          </w:tcPr>
          <w:p w14:paraId="0CD32D3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1C7A6E0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1FDC9EC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right w:val="single" w:sz="4" w:space="0" w:color="auto"/>
            </w:tcBorders>
            <w:shd w:val="clear" w:color="auto" w:fill="DEEAF6" w:themeFill="accent1" w:themeFillTint="33"/>
            <w:tcMar>
              <w:left w:w="0" w:type="dxa"/>
              <w:right w:w="28" w:type="dxa"/>
            </w:tcMar>
            <w:vAlign w:val="center"/>
          </w:tcPr>
          <w:p w14:paraId="6DC2DDC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left w:val="single" w:sz="4" w:space="0" w:color="auto"/>
            </w:tcBorders>
            <w:shd w:val="clear" w:color="auto" w:fill="DEEAF6" w:themeFill="accent1" w:themeFillTint="33"/>
            <w:tcMar>
              <w:left w:w="0" w:type="dxa"/>
              <w:right w:w="28" w:type="dxa"/>
            </w:tcMar>
            <w:vAlign w:val="center"/>
          </w:tcPr>
          <w:p w14:paraId="67C3E83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tcBorders>
            <w:shd w:val="clear" w:color="auto" w:fill="DEEAF6" w:themeFill="accent1" w:themeFillTint="33"/>
            <w:tcMar>
              <w:left w:w="0" w:type="dxa"/>
              <w:right w:w="28" w:type="dxa"/>
            </w:tcMar>
            <w:vAlign w:val="center"/>
          </w:tcPr>
          <w:p w14:paraId="61AFC79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3" w:type="dxa"/>
            <w:tcBorders>
              <w:top w:val="nil"/>
              <w:right w:val="single" w:sz="8" w:space="0" w:color="auto"/>
            </w:tcBorders>
            <w:shd w:val="clear" w:color="auto" w:fill="DEEAF6" w:themeFill="accent1" w:themeFillTint="33"/>
            <w:tcMar>
              <w:left w:w="0" w:type="dxa"/>
              <w:right w:w="28" w:type="dxa"/>
            </w:tcMar>
            <w:vAlign w:val="center"/>
          </w:tcPr>
          <w:p w14:paraId="2F87D3C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r>
      <w:tr w:rsidR="006426F7" w:rsidRPr="006B00C0" w14:paraId="3EDBBCCE" w14:textId="77777777" w:rsidTr="00C61EAB">
        <w:tc>
          <w:tcPr>
            <w:tcW w:w="624" w:type="dxa"/>
            <w:tcBorders>
              <w:left w:val="single" w:sz="8" w:space="0" w:color="auto"/>
              <w:bottom w:val="single" w:sz="8" w:space="0" w:color="auto"/>
              <w:right w:val="single" w:sz="8" w:space="0" w:color="auto"/>
            </w:tcBorders>
            <w:shd w:val="clear" w:color="auto" w:fill="auto"/>
            <w:tcMar>
              <w:right w:w="57" w:type="dxa"/>
            </w:tcMar>
          </w:tcPr>
          <w:p w14:paraId="2DD48EAF" w14:textId="77777777" w:rsidR="006426F7" w:rsidRPr="006B00C0" w:rsidRDefault="006426F7" w:rsidP="006426F7">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合計</w:t>
            </w:r>
          </w:p>
        </w:tc>
        <w:tc>
          <w:tcPr>
            <w:tcW w:w="402" w:type="dxa"/>
            <w:tcBorders>
              <w:left w:val="single" w:sz="8" w:space="0" w:color="auto"/>
              <w:bottom w:val="single" w:sz="8" w:space="0" w:color="auto"/>
            </w:tcBorders>
            <w:tcMar>
              <w:left w:w="0" w:type="dxa"/>
              <w:right w:w="28" w:type="dxa"/>
            </w:tcMar>
            <w:vAlign w:val="center"/>
          </w:tcPr>
          <w:p w14:paraId="4E728958" w14:textId="1309894E"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 xml:space="preserve">46 </w:t>
            </w:r>
          </w:p>
        </w:tc>
        <w:tc>
          <w:tcPr>
            <w:tcW w:w="402" w:type="dxa"/>
            <w:tcBorders>
              <w:bottom w:val="single" w:sz="8" w:space="0" w:color="auto"/>
            </w:tcBorders>
            <w:shd w:val="clear" w:color="auto" w:fill="auto"/>
            <w:tcMar>
              <w:left w:w="0" w:type="dxa"/>
              <w:right w:w="28" w:type="dxa"/>
            </w:tcMar>
            <w:vAlign w:val="center"/>
          </w:tcPr>
          <w:p w14:paraId="1B0BD089" w14:textId="44C32C17"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 xml:space="preserve">42 </w:t>
            </w:r>
          </w:p>
        </w:tc>
        <w:tc>
          <w:tcPr>
            <w:tcW w:w="402" w:type="dxa"/>
            <w:tcBorders>
              <w:bottom w:val="single" w:sz="8" w:space="0" w:color="auto"/>
            </w:tcBorders>
            <w:shd w:val="clear" w:color="auto" w:fill="auto"/>
            <w:tcMar>
              <w:left w:w="0" w:type="dxa"/>
              <w:right w:w="28" w:type="dxa"/>
            </w:tcMar>
            <w:vAlign w:val="center"/>
          </w:tcPr>
          <w:p w14:paraId="2F4BC9E6" w14:textId="422FCCC9"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 xml:space="preserve">13 </w:t>
            </w:r>
          </w:p>
        </w:tc>
        <w:tc>
          <w:tcPr>
            <w:tcW w:w="402" w:type="dxa"/>
            <w:tcBorders>
              <w:bottom w:val="single" w:sz="8" w:space="0" w:color="auto"/>
            </w:tcBorders>
            <w:shd w:val="clear" w:color="auto" w:fill="auto"/>
            <w:tcMar>
              <w:left w:w="0" w:type="dxa"/>
              <w:right w:w="28" w:type="dxa"/>
            </w:tcMar>
            <w:vAlign w:val="center"/>
          </w:tcPr>
          <w:p w14:paraId="098D43E4" w14:textId="51FBF3BA"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 xml:space="preserve">101 </w:t>
            </w:r>
          </w:p>
        </w:tc>
        <w:tc>
          <w:tcPr>
            <w:tcW w:w="402" w:type="dxa"/>
            <w:tcBorders>
              <w:bottom w:val="single" w:sz="8" w:space="0" w:color="auto"/>
            </w:tcBorders>
            <w:shd w:val="clear" w:color="auto" w:fill="auto"/>
            <w:tcMar>
              <w:left w:w="0" w:type="dxa"/>
              <w:right w:w="28" w:type="dxa"/>
            </w:tcMar>
            <w:vAlign w:val="center"/>
          </w:tcPr>
          <w:p w14:paraId="0B72324F" w14:textId="357C2C74"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45.5%</w:t>
            </w:r>
          </w:p>
        </w:tc>
        <w:tc>
          <w:tcPr>
            <w:tcW w:w="402" w:type="dxa"/>
            <w:tcBorders>
              <w:bottom w:val="single" w:sz="8" w:space="0" w:color="auto"/>
            </w:tcBorders>
            <w:shd w:val="clear" w:color="auto" w:fill="auto"/>
            <w:tcMar>
              <w:left w:w="0" w:type="dxa"/>
              <w:right w:w="28" w:type="dxa"/>
            </w:tcMar>
            <w:vAlign w:val="center"/>
          </w:tcPr>
          <w:p w14:paraId="3700C82F" w14:textId="6CBD19F6"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41.6%</w:t>
            </w:r>
          </w:p>
        </w:tc>
        <w:tc>
          <w:tcPr>
            <w:tcW w:w="402" w:type="dxa"/>
            <w:tcBorders>
              <w:bottom w:val="single" w:sz="8" w:space="0" w:color="auto"/>
              <w:right w:val="single" w:sz="8" w:space="0" w:color="auto"/>
            </w:tcBorders>
            <w:shd w:val="clear" w:color="auto" w:fill="auto"/>
            <w:tcMar>
              <w:left w:w="0" w:type="dxa"/>
              <w:right w:w="28" w:type="dxa"/>
            </w:tcMar>
            <w:vAlign w:val="center"/>
          </w:tcPr>
          <w:p w14:paraId="340C717E" w14:textId="05B69FE5"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12.9%</w:t>
            </w:r>
          </w:p>
        </w:tc>
        <w:tc>
          <w:tcPr>
            <w:tcW w:w="402" w:type="dxa"/>
            <w:tcBorders>
              <w:left w:val="single" w:sz="8" w:space="0" w:color="auto"/>
              <w:bottom w:val="single" w:sz="8" w:space="0" w:color="auto"/>
            </w:tcBorders>
            <w:tcMar>
              <w:left w:w="0" w:type="dxa"/>
              <w:right w:w="28" w:type="dxa"/>
            </w:tcMar>
            <w:vAlign w:val="center"/>
          </w:tcPr>
          <w:p w14:paraId="5C6AAE03" w14:textId="6525ED79"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 xml:space="preserve">183 </w:t>
            </w:r>
          </w:p>
        </w:tc>
        <w:tc>
          <w:tcPr>
            <w:tcW w:w="402" w:type="dxa"/>
            <w:tcBorders>
              <w:bottom w:val="single" w:sz="8" w:space="0" w:color="auto"/>
            </w:tcBorders>
            <w:tcMar>
              <w:left w:w="0" w:type="dxa"/>
              <w:right w:w="28" w:type="dxa"/>
            </w:tcMar>
            <w:vAlign w:val="center"/>
          </w:tcPr>
          <w:p w14:paraId="03A28E9F" w14:textId="514B4FC8"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 xml:space="preserve">354 </w:t>
            </w:r>
          </w:p>
        </w:tc>
        <w:tc>
          <w:tcPr>
            <w:tcW w:w="402" w:type="dxa"/>
            <w:tcBorders>
              <w:bottom w:val="single" w:sz="8" w:space="0" w:color="auto"/>
            </w:tcBorders>
            <w:tcMar>
              <w:left w:w="0" w:type="dxa"/>
              <w:right w:w="28" w:type="dxa"/>
            </w:tcMar>
            <w:vAlign w:val="center"/>
          </w:tcPr>
          <w:p w14:paraId="0E4621F6" w14:textId="360B8B41"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 xml:space="preserve">33 </w:t>
            </w:r>
          </w:p>
        </w:tc>
        <w:tc>
          <w:tcPr>
            <w:tcW w:w="402" w:type="dxa"/>
            <w:tcBorders>
              <w:bottom w:val="single" w:sz="8" w:space="0" w:color="auto"/>
            </w:tcBorders>
            <w:tcMar>
              <w:left w:w="0" w:type="dxa"/>
              <w:right w:w="28" w:type="dxa"/>
            </w:tcMar>
            <w:vAlign w:val="center"/>
          </w:tcPr>
          <w:p w14:paraId="339196B0" w14:textId="7524808D"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 xml:space="preserve">570 </w:t>
            </w:r>
          </w:p>
        </w:tc>
        <w:tc>
          <w:tcPr>
            <w:tcW w:w="402" w:type="dxa"/>
            <w:tcBorders>
              <w:bottom w:val="single" w:sz="8" w:space="0" w:color="auto"/>
            </w:tcBorders>
            <w:tcMar>
              <w:left w:w="0" w:type="dxa"/>
              <w:right w:w="28" w:type="dxa"/>
            </w:tcMar>
            <w:vAlign w:val="center"/>
          </w:tcPr>
          <w:p w14:paraId="734E99E1" w14:textId="74EA94D3"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32.1%</w:t>
            </w:r>
          </w:p>
        </w:tc>
        <w:tc>
          <w:tcPr>
            <w:tcW w:w="402" w:type="dxa"/>
            <w:tcBorders>
              <w:bottom w:val="single" w:sz="8" w:space="0" w:color="auto"/>
            </w:tcBorders>
            <w:tcMar>
              <w:left w:w="0" w:type="dxa"/>
              <w:right w:w="28" w:type="dxa"/>
            </w:tcMar>
            <w:vAlign w:val="center"/>
          </w:tcPr>
          <w:p w14:paraId="29723291" w14:textId="7D248D19"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62.1%</w:t>
            </w:r>
          </w:p>
        </w:tc>
        <w:tc>
          <w:tcPr>
            <w:tcW w:w="402" w:type="dxa"/>
            <w:tcBorders>
              <w:bottom w:val="single" w:sz="8" w:space="0" w:color="auto"/>
              <w:right w:val="single" w:sz="8" w:space="0" w:color="auto"/>
            </w:tcBorders>
            <w:tcMar>
              <w:left w:w="0" w:type="dxa"/>
              <w:right w:w="28" w:type="dxa"/>
            </w:tcMar>
            <w:vAlign w:val="center"/>
          </w:tcPr>
          <w:p w14:paraId="1D0AB8D3" w14:textId="5D447AFD"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5.8%</w:t>
            </w:r>
          </w:p>
        </w:tc>
        <w:tc>
          <w:tcPr>
            <w:tcW w:w="402" w:type="dxa"/>
            <w:tcBorders>
              <w:left w:val="single" w:sz="8" w:space="0" w:color="auto"/>
              <w:bottom w:val="single" w:sz="8" w:space="0" w:color="auto"/>
            </w:tcBorders>
            <w:tcMar>
              <w:left w:w="0" w:type="dxa"/>
              <w:right w:w="28" w:type="dxa"/>
            </w:tcMar>
            <w:vAlign w:val="center"/>
          </w:tcPr>
          <w:p w14:paraId="3F612974" w14:textId="53C13FAA"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 xml:space="preserve">101 </w:t>
            </w:r>
          </w:p>
        </w:tc>
        <w:tc>
          <w:tcPr>
            <w:tcW w:w="402" w:type="dxa"/>
            <w:tcBorders>
              <w:bottom w:val="single" w:sz="8" w:space="0" w:color="auto"/>
            </w:tcBorders>
            <w:tcMar>
              <w:left w:w="0" w:type="dxa"/>
              <w:right w:w="28" w:type="dxa"/>
            </w:tcMar>
            <w:vAlign w:val="center"/>
          </w:tcPr>
          <w:p w14:paraId="0D8026D4" w14:textId="17A51CFF"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 xml:space="preserve">328 </w:t>
            </w:r>
          </w:p>
        </w:tc>
        <w:tc>
          <w:tcPr>
            <w:tcW w:w="402" w:type="dxa"/>
            <w:tcBorders>
              <w:bottom w:val="single" w:sz="8" w:space="0" w:color="auto"/>
            </w:tcBorders>
            <w:shd w:val="clear" w:color="auto" w:fill="auto"/>
            <w:tcMar>
              <w:left w:w="0" w:type="dxa"/>
              <w:right w:w="28" w:type="dxa"/>
            </w:tcMar>
            <w:vAlign w:val="center"/>
          </w:tcPr>
          <w:p w14:paraId="085E44C6" w14:textId="6A0D74FE"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 xml:space="preserve">19 </w:t>
            </w:r>
          </w:p>
        </w:tc>
        <w:tc>
          <w:tcPr>
            <w:tcW w:w="402" w:type="dxa"/>
            <w:tcBorders>
              <w:bottom w:val="single" w:sz="8" w:space="0" w:color="auto"/>
              <w:right w:val="single" w:sz="4" w:space="0" w:color="auto"/>
            </w:tcBorders>
            <w:shd w:val="clear" w:color="auto" w:fill="auto"/>
            <w:tcMar>
              <w:left w:w="0" w:type="dxa"/>
              <w:right w:w="28" w:type="dxa"/>
            </w:tcMar>
            <w:vAlign w:val="center"/>
          </w:tcPr>
          <w:p w14:paraId="2381046C" w14:textId="4D156276"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 xml:space="preserve">448 </w:t>
            </w:r>
          </w:p>
        </w:tc>
        <w:tc>
          <w:tcPr>
            <w:tcW w:w="402" w:type="dxa"/>
            <w:tcBorders>
              <w:left w:val="single" w:sz="4" w:space="0" w:color="auto"/>
              <w:bottom w:val="single" w:sz="8" w:space="0" w:color="auto"/>
            </w:tcBorders>
            <w:shd w:val="clear" w:color="auto" w:fill="auto"/>
            <w:tcMar>
              <w:left w:w="0" w:type="dxa"/>
              <w:right w:w="28" w:type="dxa"/>
            </w:tcMar>
            <w:vAlign w:val="center"/>
          </w:tcPr>
          <w:p w14:paraId="27936852" w14:textId="6C3138CD"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22.5%</w:t>
            </w:r>
          </w:p>
        </w:tc>
        <w:tc>
          <w:tcPr>
            <w:tcW w:w="402" w:type="dxa"/>
            <w:tcBorders>
              <w:bottom w:val="single" w:sz="8" w:space="0" w:color="auto"/>
            </w:tcBorders>
            <w:shd w:val="clear" w:color="auto" w:fill="auto"/>
            <w:tcMar>
              <w:left w:w="0" w:type="dxa"/>
              <w:right w:w="28" w:type="dxa"/>
            </w:tcMar>
            <w:vAlign w:val="center"/>
          </w:tcPr>
          <w:p w14:paraId="5D15D765" w14:textId="05926E6A"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73.2%</w:t>
            </w:r>
          </w:p>
        </w:tc>
        <w:tc>
          <w:tcPr>
            <w:tcW w:w="403" w:type="dxa"/>
            <w:tcBorders>
              <w:bottom w:val="single" w:sz="8" w:space="0" w:color="auto"/>
              <w:right w:val="single" w:sz="8" w:space="0" w:color="auto"/>
            </w:tcBorders>
            <w:tcMar>
              <w:left w:w="0" w:type="dxa"/>
              <w:right w:w="28" w:type="dxa"/>
            </w:tcMar>
            <w:vAlign w:val="center"/>
          </w:tcPr>
          <w:p w14:paraId="29F53414" w14:textId="3D8E0EFD"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4.2%</w:t>
            </w:r>
          </w:p>
        </w:tc>
      </w:tr>
    </w:tbl>
    <w:p w14:paraId="0EE70700" w14:textId="77777777" w:rsidR="001A67E1" w:rsidRPr="006B00C0" w:rsidRDefault="001A67E1" w:rsidP="001A67E1">
      <w:pPr>
        <w:pStyle w:val="a9"/>
        <w:spacing w:line="240" w:lineRule="exact"/>
        <w:ind w:left="176" w:hanging="176"/>
        <w:rPr>
          <w:rFonts w:eastAsiaTheme="minorEastAsia" w:cs="Times New Roman"/>
          <w:color w:val="000000" w:themeColor="text1"/>
        </w:rPr>
      </w:pPr>
    </w:p>
    <w:p w14:paraId="50044E82" w14:textId="77777777" w:rsidR="001A67E1" w:rsidRPr="006B00C0" w:rsidRDefault="001A67E1" w:rsidP="001A67E1">
      <w:pPr>
        <w:pStyle w:val="af"/>
        <w:spacing w:line="240" w:lineRule="auto"/>
        <w:rPr>
          <w:rFonts w:eastAsiaTheme="minorEastAsia"/>
          <w:color w:val="000000" w:themeColor="text1"/>
          <w:sz w:val="22"/>
          <w:szCs w:val="22"/>
        </w:rPr>
      </w:pPr>
      <w:r w:rsidRPr="006B00C0">
        <w:rPr>
          <w:rFonts w:eastAsiaTheme="minorEastAsia"/>
          <w:color w:val="000000" w:themeColor="text1"/>
        </w:rPr>
        <w:br w:type="page"/>
      </w:r>
    </w:p>
    <w:p w14:paraId="5044C451" w14:textId="77777777" w:rsidR="001A67E1" w:rsidRPr="006B00C0" w:rsidRDefault="001A67E1" w:rsidP="001A67E1">
      <w:pPr>
        <w:pStyle w:val="a9"/>
        <w:spacing w:line="240" w:lineRule="exact"/>
        <w:ind w:left="176" w:hanging="176"/>
        <w:rPr>
          <w:rFonts w:eastAsiaTheme="minorEastAsia" w:cs="Times New Roman"/>
          <w:color w:val="000000" w:themeColor="text1"/>
        </w:rPr>
      </w:pPr>
    </w:p>
    <w:p w14:paraId="792C3143" w14:textId="77777777" w:rsidR="001A67E1" w:rsidRPr="006B00C0" w:rsidRDefault="001A67E1" w:rsidP="001A67E1">
      <w:pPr>
        <w:pStyle w:val="af"/>
        <w:spacing w:line="180" w:lineRule="exact"/>
        <w:ind w:left="196" w:hanging="196"/>
        <w:rPr>
          <w:rFonts w:eastAsiaTheme="minorEastAsia"/>
          <w:color w:val="000000" w:themeColor="text1"/>
          <w:sz w:val="20"/>
        </w:rPr>
      </w:pPr>
    </w:p>
    <w:tbl>
      <w:tblPr>
        <w:tblStyle w:val="af5"/>
        <w:tblW w:w="9067" w:type="dxa"/>
        <w:tblLayout w:type="fixed"/>
        <w:tblCellMar>
          <w:left w:w="57" w:type="dxa"/>
          <w:right w:w="57" w:type="dxa"/>
        </w:tblCellMar>
        <w:tblLook w:val="04A0" w:firstRow="1" w:lastRow="0" w:firstColumn="1" w:lastColumn="0" w:noHBand="0" w:noVBand="1"/>
      </w:tblPr>
      <w:tblGrid>
        <w:gridCol w:w="624"/>
        <w:gridCol w:w="402"/>
        <w:gridCol w:w="402"/>
        <w:gridCol w:w="402"/>
        <w:gridCol w:w="402"/>
        <w:gridCol w:w="402"/>
        <w:gridCol w:w="402"/>
        <w:gridCol w:w="402"/>
        <w:gridCol w:w="402"/>
        <w:gridCol w:w="402"/>
        <w:gridCol w:w="402"/>
        <w:gridCol w:w="402"/>
        <w:gridCol w:w="402"/>
        <w:gridCol w:w="402"/>
        <w:gridCol w:w="402"/>
        <w:gridCol w:w="402"/>
        <w:gridCol w:w="402"/>
        <w:gridCol w:w="402"/>
        <w:gridCol w:w="402"/>
        <w:gridCol w:w="402"/>
        <w:gridCol w:w="402"/>
        <w:gridCol w:w="403"/>
      </w:tblGrid>
      <w:tr w:rsidR="006B00C0" w:rsidRPr="006B00C0" w14:paraId="4644215D" w14:textId="77777777" w:rsidTr="00FE7030">
        <w:tc>
          <w:tcPr>
            <w:tcW w:w="624" w:type="dxa"/>
            <w:vMerge w:val="restart"/>
            <w:tcBorders>
              <w:top w:val="single" w:sz="8" w:space="0" w:color="auto"/>
              <w:left w:val="single" w:sz="8" w:space="0" w:color="auto"/>
              <w:right w:val="single" w:sz="8" w:space="0" w:color="auto"/>
            </w:tcBorders>
            <w:shd w:val="clear" w:color="auto" w:fill="DEEAF6" w:themeFill="accent1" w:themeFillTint="33"/>
            <w:tcMar>
              <w:right w:w="57" w:type="dxa"/>
            </w:tcMar>
          </w:tcPr>
          <w:p w14:paraId="2F6ACF60"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p>
        </w:tc>
        <w:tc>
          <w:tcPr>
            <w:tcW w:w="2814" w:type="dxa"/>
            <w:gridSpan w:val="7"/>
            <w:tcBorders>
              <w:top w:val="single" w:sz="8" w:space="0" w:color="auto"/>
              <w:left w:val="single" w:sz="8" w:space="0" w:color="auto"/>
              <w:right w:val="single" w:sz="8" w:space="0" w:color="auto"/>
            </w:tcBorders>
            <w:shd w:val="clear" w:color="auto" w:fill="DEEAF6" w:themeFill="accent1" w:themeFillTint="33"/>
            <w:tcMar>
              <w:right w:w="57" w:type="dxa"/>
            </w:tcMar>
          </w:tcPr>
          <w:p w14:paraId="2FA26F6A" w14:textId="77777777" w:rsidR="001A67E1" w:rsidRPr="006B00C0" w:rsidRDefault="001A67E1" w:rsidP="00E430FC">
            <w:pPr>
              <w:pStyle w:val="af"/>
              <w:wordWrap/>
              <w:spacing w:line="216" w:lineRule="exact"/>
              <w:ind w:left="0" w:firstLineChars="0" w:firstLine="0"/>
              <w:jc w:val="center"/>
              <w:rPr>
                <w:rFonts w:eastAsiaTheme="minorEastAsia"/>
                <w:b/>
                <w:color w:val="000000" w:themeColor="text1"/>
                <w:sz w:val="13"/>
                <w:szCs w:val="13"/>
              </w:rPr>
            </w:pPr>
            <w:r w:rsidRPr="006B00C0">
              <w:rPr>
                <w:rFonts w:eastAsiaTheme="minorEastAsia" w:hint="eastAsia"/>
                <w:b/>
                <w:color w:val="000000" w:themeColor="text1"/>
                <w:sz w:val="13"/>
                <w:szCs w:val="13"/>
              </w:rPr>
              <w:t>静岡県</w:t>
            </w:r>
          </w:p>
        </w:tc>
        <w:tc>
          <w:tcPr>
            <w:tcW w:w="2814" w:type="dxa"/>
            <w:gridSpan w:val="7"/>
            <w:tcBorders>
              <w:top w:val="single" w:sz="8" w:space="0" w:color="auto"/>
              <w:left w:val="single" w:sz="8" w:space="0" w:color="auto"/>
              <w:right w:val="single" w:sz="8" w:space="0" w:color="auto"/>
            </w:tcBorders>
            <w:shd w:val="clear" w:color="auto" w:fill="DEEAF6" w:themeFill="accent1" w:themeFillTint="33"/>
          </w:tcPr>
          <w:p w14:paraId="059911AC" w14:textId="77777777" w:rsidR="001A67E1" w:rsidRPr="006B00C0" w:rsidRDefault="001A67E1" w:rsidP="00E430FC">
            <w:pPr>
              <w:pStyle w:val="af"/>
              <w:wordWrap/>
              <w:spacing w:line="216" w:lineRule="exact"/>
              <w:ind w:left="0" w:firstLineChars="0" w:firstLine="0"/>
              <w:jc w:val="center"/>
              <w:rPr>
                <w:rFonts w:eastAsiaTheme="minorEastAsia"/>
                <w:b/>
                <w:color w:val="000000" w:themeColor="text1"/>
                <w:sz w:val="13"/>
                <w:szCs w:val="13"/>
              </w:rPr>
            </w:pPr>
            <w:r w:rsidRPr="006B00C0">
              <w:rPr>
                <w:rFonts w:eastAsiaTheme="minorEastAsia" w:hint="eastAsia"/>
                <w:b/>
                <w:color w:val="000000" w:themeColor="text1"/>
                <w:sz w:val="13"/>
                <w:szCs w:val="13"/>
              </w:rPr>
              <w:t>愛知県</w:t>
            </w:r>
          </w:p>
        </w:tc>
        <w:tc>
          <w:tcPr>
            <w:tcW w:w="2815" w:type="dxa"/>
            <w:gridSpan w:val="7"/>
            <w:tcBorders>
              <w:top w:val="single" w:sz="8" w:space="0" w:color="auto"/>
              <w:left w:val="single" w:sz="8" w:space="0" w:color="auto"/>
              <w:right w:val="single" w:sz="8" w:space="0" w:color="auto"/>
            </w:tcBorders>
            <w:shd w:val="clear" w:color="auto" w:fill="DEEAF6" w:themeFill="accent1" w:themeFillTint="33"/>
          </w:tcPr>
          <w:p w14:paraId="5C47B6FE" w14:textId="77777777" w:rsidR="001A67E1" w:rsidRPr="006B00C0" w:rsidRDefault="001A67E1" w:rsidP="00E430FC">
            <w:pPr>
              <w:pStyle w:val="af"/>
              <w:wordWrap/>
              <w:spacing w:line="216" w:lineRule="exact"/>
              <w:ind w:left="0" w:firstLineChars="0" w:firstLine="0"/>
              <w:jc w:val="center"/>
              <w:rPr>
                <w:rFonts w:eastAsiaTheme="minorEastAsia"/>
                <w:b/>
                <w:color w:val="000000" w:themeColor="text1"/>
                <w:sz w:val="13"/>
                <w:szCs w:val="13"/>
              </w:rPr>
            </w:pPr>
            <w:r w:rsidRPr="006B00C0">
              <w:rPr>
                <w:rFonts w:eastAsiaTheme="minorEastAsia" w:hint="eastAsia"/>
                <w:b/>
                <w:color w:val="000000" w:themeColor="text1"/>
                <w:sz w:val="13"/>
                <w:szCs w:val="13"/>
              </w:rPr>
              <w:t>三重県</w:t>
            </w:r>
          </w:p>
        </w:tc>
      </w:tr>
      <w:tr w:rsidR="006B00C0" w:rsidRPr="006B00C0" w14:paraId="6D0BD887" w14:textId="77777777" w:rsidTr="00FE7030">
        <w:tc>
          <w:tcPr>
            <w:tcW w:w="624" w:type="dxa"/>
            <w:vMerge/>
            <w:tcBorders>
              <w:left w:val="single" w:sz="8" w:space="0" w:color="auto"/>
              <w:right w:val="single" w:sz="8" w:space="0" w:color="auto"/>
            </w:tcBorders>
            <w:shd w:val="clear" w:color="auto" w:fill="DEEAF6" w:themeFill="accent1" w:themeFillTint="33"/>
            <w:tcMar>
              <w:right w:w="57" w:type="dxa"/>
            </w:tcMar>
          </w:tcPr>
          <w:p w14:paraId="3EC0C6A0"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p>
        </w:tc>
        <w:tc>
          <w:tcPr>
            <w:tcW w:w="1608" w:type="dxa"/>
            <w:gridSpan w:val="4"/>
            <w:tcBorders>
              <w:left w:val="single" w:sz="8" w:space="0" w:color="auto"/>
            </w:tcBorders>
            <w:shd w:val="clear" w:color="auto" w:fill="DEEAF6" w:themeFill="accent1" w:themeFillTint="33"/>
            <w:tcMar>
              <w:right w:w="57" w:type="dxa"/>
            </w:tcMar>
          </w:tcPr>
          <w:p w14:paraId="0490B9CD"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件数</w:t>
            </w:r>
          </w:p>
        </w:tc>
        <w:tc>
          <w:tcPr>
            <w:tcW w:w="1206" w:type="dxa"/>
            <w:gridSpan w:val="3"/>
            <w:tcBorders>
              <w:right w:val="single" w:sz="8" w:space="0" w:color="auto"/>
            </w:tcBorders>
            <w:shd w:val="clear" w:color="auto" w:fill="DEEAF6" w:themeFill="accent1" w:themeFillTint="33"/>
          </w:tcPr>
          <w:p w14:paraId="3F34A080"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構成割合</w:t>
            </w:r>
          </w:p>
        </w:tc>
        <w:tc>
          <w:tcPr>
            <w:tcW w:w="1608" w:type="dxa"/>
            <w:gridSpan w:val="4"/>
            <w:tcBorders>
              <w:left w:val="single" w:sz="8" w:space="0" w:color="auto"/>
            </w:tcBorders>
            <w:shd w:val="clear" w:color="auto" w:fill="DEEAF6" w:themeFill="accent1" w:themeFillTint="33"/>
          </w:tcPr>
          <w:p w14:paraId="60FE1CB9"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件数</w:t>
            </w:r>
          </w:p>
        </w:tc>
        <w:tc>
          <w:tcPr>
            <w:tcW w:w="1206" w:type="dxa"/>
            <w:gridSpan w:val="3"/>
            <w:tcBorders>
              <w:right w:val="single" w:sz="8" w:space="0" w:color="auto"/>
            </w:tcBorders>
            <w:shd w:val="clear" w:color="auto" w:fill="DEEAF6" w:themeFill="accent1" w:themeFillTint="33"/>
          </w:tcPr>
          <w:p w14:paraId="0FA0D753"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構成割合</w:t>
            </w:r>
          </w:p>
        </w:tc>
        <w:tc>
          <w:tcPr>
            <w:tcW w:w="1608" w:type="dxa"/>
            <w:gridSpan w:val="4"/>
            <w:tcBorders>
              <w:left w:val="single" w:sz="8" w:space="0" w:color="auto"/>
            </w:tcBorders>
            <w:shd w:val="clear" w:color="auto" w:fill="DEEAF6" w:themeFill="accent1" w:themeFillTint="33"/>
          </w:tcPr>
          <w:p w14:paraId="28715722"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件数</w:t>
            </w:r>
          </w:p>
        </w:tc>
        <w:tc>
          <w:tcPr>
            <w:tcW w:w="1207" w:type="dxa"/>
            <w:gridSpan w:val="3"/>
            <w:tcBorders>
              <w:right w:val="single" w:sz="8" w:space="0" w:color="auto"/>
            </w:tcBorders>
            <w:shd w:val="clear" w:color="auto" w:fill="DEEAF6" w:themeFill="accent1" w:themeFillTint="33"/>
          </w:tcPr>
          <w:p w14:paraId="1F286DDF"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構成割合</w:t>
            </w:r>
          </w:p>
        </w:tc>
      </w:tr>
      <w:tr w:rsidR="006B00C0" w:rsidRPr="006B00C0" w14:paraId="7FDE25A3" w14:textId="77777777" w:rsidTr="00FE7030">
        <w:tc>
          <w:tcPr>
            <w:tcW w:w="624" w:type="dxa"/>
            <w:vMerge/>
            <w:tcBorders>
              <w:left w:val="single" w:sz="8" w:space="0" w:color="auto"/>
              <w:bottom w:val="single" w:sz="4" w:space="0" w:color="auto"/>
              <w:right w:val="single" w:sz="8" w:space="0" w:color="auto"/>
            </w:tcBorders>
            <w:shd w:val="clear" w:color="auto" w:fill="DEEAF6" w:themeFill="accent1" w:themeFillTint="33"/>
            <w:tcMar>
              <w:right w:w="57" w:type="dxa"/>
            </w:tcMar>
          </w:tcPr>
          <w:p w14:paraId="7A7EAF0C"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p>
        </w:tc>
        <w:tc>
          <w:tcPr>
            <w:tcW w:w="402" w:type="dxa"/>
            <w:tcBorders>
              <w:left w:val="single" w:sz="8" w:space="0" w:color="auto"/>
              <w:bottom w:val="single" w:sz="4" w:space="0" w:color="auto"/>
            </w:tcBorders>
            <w:shd w:val="clear" w:color="auto" w:fill="DEEAF6" w:themeFill="accent1" w:themeFillTint="33"/>
            <w:tcMar>
              <w:left w:w="28" w:type="dxa"/>
              <w:right w:w="28" w:type="dxa"/>
            </w:tcMar>
            <w:vAlign w:val="center"/>
          </w:tcPr>
          <w:p w14:paraId="690E50E0"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65418268"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1D34B23D"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09A69B91"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合計</w:t>
            </w:r>
          </w:p>
        </w:tc>
        <w:tc>
          <w:tcPr>
            <w:tcW w:w="402" w:type="dxa"/>
            <w:tcBorders>
              <w:bottom w:val="single" w:sz="4" w:space="0" w:color="auto"/>
            </w:tcBorders>
            <w:shd w:val="clear" w:color="auto" w:fill="DEEAF6" w:themeFill="accent1" w:themeFillTint="33"/>
            <w:tcMar>
              <w:left w:w="28" w:type="dxa"/>
              <w:right w:w="28" w:type="dxa"/>
            </w:tcMar>
            <w:vAlign w:val="center"/>
          </w:tcPr>
          <w:p w14:paraId="57AAAF24"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4A0DCB06"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right w:val="single" w:sz="8" w:space="0" w:color="auto"/>
            </w:tcBorders>
            <w:shd w:val="clear" w:color="auto" w:fill="DEEAF6" w:themeFill="accent1" w:themeFillTint="33"/>
            <w:tcMar>
              <w:left w:w="28" w:type="dxa"/>
              <w:right w:w="28" w:type="dxa"/>
            </w:tcMar>
            <w:vAlign w:val="center"/>
          </w:tcPr>
          <w:p w14:paraId="0E3281F2"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left w:val="single" w:sz="8" w:space="0" w:color="auto"/>
              <w:bottom w:val="single" w:sz="4" w:space="0" w:color="auto"/>
            </w:tcBorders>
            <w:shd w:val="clear" w:color="auto" w:fill="DEEAF6" w:themeFill="accent1" w:themeFillTint="33"/>
            <w:tcMar>
              <w:left w:w="28" w:type="dxa"/>
              <w:right w:w="28" w:type="dxa"/>
            </w:tcMar>
            <w:vAlign w:val="center"/>
          </w:tcPr>
          <w:p w14:paraId="42AFCF72"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6DB61A88"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7E24D69A"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6649D43E"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合計</w:t>
            </w:r>
          </w:p>
        </w:tc>
        <w:tc>
          <w:tcPr>
            <w:tcW w:w="402" w:type="dxa"/>
            <w:tcBorders>
              <w:bottom w:val="single" w:sz="4" w:space="0" w:color="auto"/>
            </w:tcBorders>
            <w:shd w:val="clear" w:color="auto" w:fill="DEEAF6" w:themeFill="accent1" w:themeFillTint="33"/>
            <w:tcMar>
              <w:left w:w="28" w:type="dxa"/>
              <w:right w:w="28" w:type="dxa"/>
            </w:tcMar>
            <w:vAlign w:val="center"/>
          </w:tcPr>
          <w:p w14:paraId="396049EE"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3E010F85"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right w:val="single" w:sz="8" w:space="0" w:color="auto"/>
            </w:tcBorders>
            <w:shd w:val="clear" w:color="auto" w:fill="DEEAF6" w:themeFill="accent1" w:themeFillTint="33"/>
            <w:tcMar>
              <w:left w:w="28" w:type="dxa"/>
              <w:right w:w="28" w:type="dxa"/>
            </w:tcMar>
            <w:vAlign w:val="center"/>
          </w:tcPr>
          <w:p w14:paraId="49BD35E9"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left w:val="single" w:sz="8" w:space="0" w:color="auto"/>
              <w:bottom w:val="single" w:sz="4" w:space="0" w:color="auto"/>
            </w:tcBorders>
            <w:shd w:val="clear" w:color="auto" w:fill="DEEAF6" w:themeFill="accent1" w:themeFillTint="33"/>
            <w:tcMar>
              <w:left w:w="28" w:type="dxa"/>
              <w:right w:w="28" w:type="dxa"/>
            </w:tcMar>
            <w:vAlign w:val="center"/>
          </w:tcPr>
          <w:p w14:paraId="7ACA0841"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33AB92EF"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5830B543"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bottom w:val="single" w:sz="4" w:space="0" w:color="auto"/>
              <w:right w:val="single" w:sz="4" w:space="0" w:color="auto"/>
            </w:tcBorders>
            <w:shd w:val="clear" w:color="auto" w:fill="DEEAF6" w:themeFill="accent1" w:themeFillTint="33"/>
            <w:tcMar>
              <w:left w:w="28" w:type="dxa"/>
              <w:right w:w="28" w:type="dxa"/>
            </w:tcMar>
            <w:vAlign w:val="center"/>
          </w:tcPr>
          <w:p w14:paraId="5FA6AE65"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合計</w:t>
            </w:r>
          </w:p>
        </w:tc>
        <w:tc>
          <w:tcPr>
            <w:tcW w:w="402" w:type="dxa"/>
            <w:tcBorders>
              <w:left w:val="single" w:sz="4" w:space="0" w:color="auto"/>
              <w:bottom w:val="single" w:sz="4" w:space="0" w:color="auto"/>
            </w:tcBorders>
            <w:shd w:val="clear" w:color="auto" w:fill="DEEAF6" w:themeFill="accent1" w:themeFillTint="33"/>
            <w:tcMar>
              <w:left w:w="28" w:type="dxa"/>
              <w:right w:w="28" w:type="dxa"/>
            </w:tcMar>
            <w:vAlign w:val="center"/>
          </w:tcPr>
          <w:p w14:paraId="187D377A"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16C6148C"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3" w:type="dxa"/>
            <w:tcBorders>
              <w:bottom w:val="single" w:sz="4" w:space="0" w:color="auto"/>
              <w:right w:val="single" w:sz="8" w:space="0" w:color="auto"/>
            </w:tcBorders>
            <w:shd w:val="clear" w:color="auto" w:fill="DEEAF6" w:themeFill="accent1" w:themeFillTint="33"/>
            <w:tcMar>
              <w:left w:w="28" w:type="dxa"/>
              <w:right w:w="28" w:type="dxa"/>
            </w:tcMar>
            <w:vAlign w:val="center"/>
          </w:tcPr>
          <w:p w14:paraId="480EEE70"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r>
      <w:tr w:rsidR="006B00C0" w:rsidRPr="006B00C0" w14:paraId="18172DD9" w14:textId="77777777" w:rsidTr="00FE7030">
        <w:tc>
          <w:tcPr>
            <w:tcW w:w="624" w:type="dxa"/>
            <w:tcBorders>
              <w:left w:val="single" w:sz="8" w:space="0" w:color="auto"/>
              <w:bottom w:val="nil"/>
              <w:right w:val="single" w:sz="8" w:space="0" w:color="auto"/>
            </w:tcBorders>
            <w:shd w:val="clear" w:color="auto" w:fill="auto"/>
            <w:tcMar>
              <w:right w:w="57" w:type="dxa"/>
            </w:tcMar>
          </w:tcPr>
          <w:p w14:paraId="0856CE16"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24</w:t>
            </w:r>
            <w:r w:rsidRPr="006B00C0">
              <w:rPr>
                <w:rFonts w:hint="eastAsia"/>
                <w:color w:val="000000" w:themeColor="text1"/>
                <w:sz w:val="13"/>
                <w:szCs w:val="13"/>
              </w:rPr>
              <w:t>年</w:t>
            </w:r>
          </w:p>
        </w:tc>
        <w:tc>
          <w:tcPr>
            <w:tcW w:w="402" w:type="dxa"/>
            <w:tcBorders>
              <w:left w:val="single" w:sz="8" w:space="0" w:color="auto"/>
              <w:bottom w:val="nil"/>
            </w:tcBorders>
            <w:tcMar>
              <w:left w:w="0" w:type="dxa"/>
              <w:right w:w="28" w:type="dxa"/>
            </w:tcMar>
            <w:vAlign w:val="center"/>
          </w:tcPr>
          <w:p w14:paraId="052CDCD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w:t>
            </w:r>
          </w:p>
        </w:tc>
        <w:tc>
          <w:tcPr>
            <w:tcW w:w="402" w:type="dxa"/>
            <w:tcBorders>
              <w:bottom w:val="nil"/>
            </w:tcBorders>
            <w:shd w:val="clear" w:color="auto" w:fill="auto"/>
            <w:tcMar>
              <w:left w:w="0" w:type="dxa"/>
              <w:right w:w="28" w:type="dxa"/>
            </w:tcMar>
            <w:vAlign w:val="center"/>
          </w:tcPr>
          <w:p w14:paraId="251FE19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bottom w:val="nil"/>
              <w:tr2bl w:val="single" w:sz="4" w:space="0" w:color="auto"/>
            </w:tcBorders>
            <w:shd w:val="clear" w:color="auto" w:fill="auto"/>
            <w:tcMar>
              <w:left w:w="0" w:type="dxa"/>
              <w:right w:w="28" w:type="dxa"/>
            </w:tcMar>
            <w:vAlign w:val="center"/>
          </w:tcPr>
          <w:p w14:paraId="531E496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bottom w:val="nil"/>
            </w:tcBorders>
            <w:shd w:val="clear" w:color="auto" w:fill="auto"/>
            <w:tcMar>
              <w:left w:w="0" w:type="dxa"/>
              <w:right w:w="28" w:type="dxa"/>
            </w:tcMar>
            <w:vAlign w:val="center"/>
          </w:tcPr>
          <w:p w14:paraId="4BF1DAD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w:t>
            </w:r>
          </w:p>
        </w:tc>
        <w:tc>
          <w:tcPr>
            <w:tcW w:w="402" w:type="dxa"/>
            <w:tcBorders>
              <w:bottom w:val="nil"/>
            </w:tcBorders>
            <w:shd w:val="clear" w:color="auto" w:fill="auto"/>
            <w:tcMar>
              <w:left w:w="0" w:type="dxa"/>
              <w:right w:w="28" w:type="dxa"/>
            </w:tcMar>
            <w:vAlign w:val="center"/>
          </w:tcPr>
          <w:p w14:paraId="18644FD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62.5%</w:t>
            </w:r>
          </w:p>
        </w:tc>
        <w:tc>
          <w:tcPr>
            <w:tcW w:w="402" w:type="dxa"/>
            <w:tcBorders>
              <w:bottom w:val="nil"/>
            </w:tcBorders>
            <w:shd w:val="clear" w:color="auto" w:fill="auto"/>
            <w:tcMar>
              <w:left w:w="0" w:type="dxa"/>
              <w:right w:w="28" w:type="dxa"/>
            </w:tcMar>
            <w:vAlign w:val="center"/>
          </w:tcPr>
          <w:p w14:paraId="5B5751E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37.5%</w:t>
            </w:r>
          </w:p>
        </w:tc>
        <w:tc>
          <w:tcPr>
            <w:tcW w:w="402" w:type="dxa"/>
            <w:tcBorders>
              <w:bottom w:val="nil"/>
              <w:right w:val="single" w:sz="8" w:space="0" w:color="auto"/>
              <w:tr2bl w:val="single" w:sz="4" w:space="0" w:color="auto"/>
            </w:tcBorders>
            <w:shd w:val="clear" w:color="auto" w:fill="auto"/>
            <w:tcMar>
              <w:left w:w="0" w:type="dxa"/>
              <w:right w:w="28" w:type="dxa"/>
            </w:tcMar>
            <w:vAlign w:val="center"/>
          </w:tcPr>
          <w:p w14:paraId="3FEEF01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left w:val="single" w:sz="8" w:space="0" w:color="auto"/>
              <w:bottom w:val="nil"/>
              <w:tr2bl w:val="nil"/>
            </w:tcBorders>
            <w:tcMar>
              <w:left w:w="0" w:type="dxa"/>
              <w:right w:w="28" w:type="dxa"/>
            </w:tcMar>
            <w:vAlign w:val="center"/>
          </w:tcPr>
          <w:p w14:paraId="4C7DEAB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17</w:t>
            </w:r>
          </w:p>
        </w:tc>
        <w:tc>
          <w:tcPr>
            <w:tcW w:w="402" w:type="dxa"/>
            <w:tcBorders>
              <w:bottom w:val="nil"/>
              <w:tr2bl w:val="nil"/>
            </w:tcBorders>
            <w:tcMar>
              <w:left w:w="0" w:type="dxa"/>
              <w:right w:w="28" w:type="dxa"/>
            </w:tcMar>
            <w:vAlign w:val="center"/>
          </w:tcPr>
          <w:p w14:paraId="15A23D1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bottom w:val="nil"/>
              <w:tr2bl w:val="single" w:sz="4" w:space="0" w:color="auto"/>
            </w:tcBorders>
            <w:tcMar>
              <w:left w:w="0" w:type="dxa"/>
              <w:right w:w="28" w:type="dxa"/>
            </w:tcMar>
            <w:vAlign w:val="center"/>
          </w:tcPr>
          <w:p w14:paraId="0C0E16D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bottom w:val="nil"/>
              <w:tr2bl w:val="nil"/>
            </w:tcBorders>
            <w:tcMar>
              <w:left w:w="0" w:type="dxa"/>
              <w:right w:w="28" w:type="dxa"/>
            </w:tcMar>
            <w:vAlign w:val="center"/>
          </w:tcPr>
          <w:p w14:paraId="138FD3A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19</w:t>
            </w:r>
          </w:p>
        </w:tc>
        <w:tc>
          <w:tcPr>
            <w:tcW w:w="402" w:type="dxa"/>
            <w:tcBorders>
              <w:bottom w:val="nil"/>
              <w:tr2bl w:val="nil"/>
            </w:tcBorders>
            <w:tcMar>
              <w:left w:w="0" w:type="dxa"/>
              <w:right w:w="28" w:type="dxa"/>
            </w:tcMar>
            <w:vAlign w:val="center"/>
          </w:tcPr>
          <w:p w14:paraId="0FB7B6C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pacing w:val="-4"/>
                <w:sz w:val="13"/>
                <w:szCs w:val="13"/>
              </w:rPr>
            </w:pPr>
            <w:r w:rsidRPr="006B00C0">
              <w:rPr>
                <w:color w:val="000000" w:themeColor="text1"/>
                <w:sz w:val="13"/>
                <w:szCs w:val="13"/>
              </w:rPr>
              <w:t>89.5%</w:t>
            </w:r>
          </w:p>
        </w:tc>
        <w:tc>
          <w:tcPr>
            <w:tcW w:w="402" w:type="dxa"/>
            <w:tcBorders>
              <w:bottom w:val="nil"/>
              <w:tr2bl w:val="nil"/>
            </w:tcBorders>
            <w:tcMar>
              <w:left w:w="0" w:type="dxa"/>
              <w:right w:w="28" w:type="dxa"/>
            </w:tcMar>
            <w:vAlign w:val="center"/>
          </w:tcPr>
          <w:p w14:paraId="15EC264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10.5%</w:t>
            </w:r>
          </w:p>
        </w:tc>
        <w:tc>
          <w:tcPr>
            <w:tcW w:w="402" w:type="dxa"/>
            <w:tcBorders>
              <w:bottom w:val="nil"/>
              <w:right w:val="single" w:sz="8" w:space="0" w:color="auto"/>
              <w:tr2bl w:val="single" w:sz="4" w:space="0" w:color="auto"/>
            </w:tcBorders>
            <w:tcMar>
              <w:left w:w="0" w:type="dxa"/>
              <w:right w:w="28" w:type="dxa"/>
            </w:tcMar>
            <w:vAlign w:val="center"/>
          </w:tcPr>
          <w:p w14:paraId="1F85ECF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left w:val="single" w:sz="8" w:space="0" w:color="auto"/>
              <w:bottom w:val="nil"/>
              <w:tr2bl w:val="nil"/>
            </w:tcBorders>
            <w:tcMar>
              <w:left w:w="0" w:type="dxa"/>
              <w:right w:w="28" w:type="dxa"/>
            </w:tcMar>
            <w:vAlign w:val="center"/>
          </w:tcPr>
          <w:p w14:paraId="6FE0211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w:t>
            </w:r>
          </w:p>
        </w:tc>
        <w:tc>
          <w:tcPr>
            <w:tcW w:w="402" w:type="dxa"/>
            <w:tcBorders>
              <w:bottom w:val="nil"/>
              <w:tr2bl w:val="nil"/>
            </w:tcBorders>
            <w:tcMar>
              <w:left w:w="0" w:type="dxa"/>
              <w:right w:w="28" w:type="dxa"/>
            </w:tcMar>
            <w:vAlign w:val="center"/>
          </w:tcPr>
          <w:p w14:paraId="046217A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bottom w:val="nil"/>
              <w:tr2bl w:val="single" w:sz="4" w:space="0" w:color="auto"/>
            </w:tcBorders>
            <w:shd w:val="clear" w:color="auto" w:fill="auto"/>
            <w:tcMar>
              <w:left w:w="0" w:type="dxa"/>
              <w:right w:w="28" w:type="dxa"/>
            </w:tcMar>
            <w:vAlign w:val="center"/>
          </w:tcPr>
          <w:p w14:paraId="4232CA7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bottom w:val="nil"/>
              <w:right w:val="single" w:sz="4" w:space="0" w:color="auto"/>
              <w:tr2bl w:val="nil"/>
            </w:tcBorders>
            <w:shd w:val="clear" w:color="auto" w:fill="auto"/>
            <w:tcMar>
              <w:left w:w="0" w:type="dxa"/>
              <w:right w:w="28" w:type="dxa"/>
            </w:tcMar>
            <w:vAlign w:val="center"/>
          </w:tcPr>
          <w:p w14:paraId="318E452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w:t>
            </w:r>
          </w:p>
        </w:tc>
        <w:tc>
          <w:tcPr>
            <w:tcW w:w="402" w:type="dxa"/>
            <w:tcBorders>
              <w:left w:val="single" w:sz="4" w:space="0" w:color="auto"/>
              <w:bottom w:val="nil"/>
            </w:tcBorders>
            <w:shd w:val="clear" w:color="auto" w:fill="auto"/>
            <w:tcMar>
              <w:left w:w="0" w:type="dxa"/>
              <w:right w:w="28" w:type="dxa"/>
            </w:tcMar>
            <w:vAlign w:val="center"/>
          </w:tcPr>
          <w:p w14:paraId="39FF775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pacing w:val="-4"/>
                <w:sz w:val="13"/>
                <w:szCs w:val="13"/>
              </w:rPr>
            </w:pPr>
            <w:r w:rsidRPr="006B00C0">
              <w:rPr>
                <w:color w:val="000000" w:themeColor="text1"/>
                <w:spacing w:val="-4"/>
                <w:sz w:val="13"/>
                <w:szCs w:val="13"/>
              </w:rPr>
              <w:t>100.0%</w:t>
            </w:r>
          </w:p>
        </w:tc>
        <w:tc>
          <w:tcPr>
            <w:tcW w:w="402" w:type="dxa"/>
            <w:tcBorders>
              <w:bottom w:val="nil"/>
            </w:tcBorders>
            <w:shd w:val="clear" w:color="auto" w:fill="auto"/>
            <w:tcMar>
              <w:left w:w="0" w:type="dxa"/>
              <w:right w:w="28" w:type="dxa"/>
            </w:tcMar>
            <w:vAlign w:val="center"/>
          </w:tcPr>
          <w:p w14:paraId="1891B80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bottom w:val="nil"/>
              <w:right w:val="single" w:sz="8" w:space="0" w:color="auto"/>
              <w:tr2bl w:val="single" w:sz="4" w:space="0" w:color="auto"/>
            </w:tcBorders>
            <w:tcMar>
              <w:left w:w="0" w:type="dxa"/>
              <w:right w:w="28" w:type="dxa"/>
            </w:tcMar>
            <w:vAlign w:val="center"/>
          </w:tcPr>
          <w:p w14:paraId="294D5DE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18F46AD7" w14:textId="77777777" w:rsidTr="00FE7030">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4C469EA5"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C40FE5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w:t>
            </w:r>
          </w:p>
        </w:tc>
        <w:tc>
          <w:tcPr>
            <w:tcW w:w="402" w:type="dxa"/>
            <w:tcBorders>
              <w:top w:val="nil"/>
              <w:bottom w:val="nil"/>
            </w:tcBorders>
            <w:shd w:val="clear" w:color="auto" w:fill="DEEAF6" w:themeFill="accent1" w:themeFillTint="33"/>
            <w:tcMar>
              <w:left w:w="0" w:type="dxa"/>
              <w:right w:w="28" w:type="dxa"/>
            </w:tcMar>
            <w:vAlign w:val="center"/>
          </w:tcPr>
          <w:p w14:paraId="746A977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w:t>
            </w: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38408E3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cBorders>
            <w:shd w:val="clear" w:color="auto" w:fill="DEEAF6" w:themeFill="accent1" w:themeFillTint="33"/>
            <w:tcMar>
              <w:left w:w="0" w:type="dxa"/>
              <w:right w:w="28" w:type="dxa"/>
            </w:tcMar>
            <w:vAlign w:val="center"/>
          </w:tcPr>
          <w:p w14:paraId="1F9D790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26</w:t>
            </w:r>
          </w:p>
        </w:tc>
        <w:tc>
          <w:tcPr>
            <w:tcW w:w="402" w:type="dxa"/>
            <w:tcBorders>
              <w:top w:val="nil"/>
              <w:bottom w:val="nil"/>
            </w:tcBorders>
            <w:shd w:val="clear" w:color="auto" w:fill="DEEAF6" w:themeFill="accent1" w:themeFillTint="33"/>
            <w:tcMar>
              <w:left w:w="0" w:type="dxa"/>
              <w:right w:w="28" w:type="dxa"/>
            </w:tcMar>
            <w:vAlign w:val="center"/>
          </w:tcPr>
          <w:p w14:paraId="7738C43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38.5%</w:t>
            </w:r>
          </w:p>
        </w:tc>
        <w:tc>
          <w:tcPr>
            <w:tcW w:w="402" w:type="dxa"/>
            <w:tcBorders>
              <w:top w:val="nil"/>
              <w:bottom w:val="nil"/>
            </w:tcBorders>
            <w:shd w:val="clear" w:color="auto" w:fill="DEEAF6" w:themeFill="accent1" w:themeFillTint="33"/>
            <w:tcMar>
              <w:left w:w="0" w:type="dxa"/>
              <w:right w:w="28" w:type="dxa"/>
            </w:tcMar>
            <w:vAlign w:val="center"/>
          </w:tcPr>
          <w:p w14:paraId="57CCD83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61.5%</w:t>
            </w:r>
          </w:p>
        </w:tc>
        <w:tc>
          <w:tcPr>
            <w:tcW w:w="402"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689056A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nil"/>
            </w:tcBorders>
            <w:shd w:val="clear" w:color="auto" w:fill="DEEAF6" w:themeFill="accent1" w:themeFillTint="33"/>
            <w:tcMar>
              <w:left w:w="0" w:type="dxa"/>
              <w:right w:w="28" w:type="dxa"/>
            </w:tcMar>
            <w:vAlign w:val="center"/>
          </w:tcPr>
          <w:p w14:paraId="045A25B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14</w:t>
            </w:r>
          </w:p>
        </w:tc>
        <w:tc>
          <w:tcPr>
            <w:tcW w:w="402" w:type="dxa"/>
            <w:tcBorders>
              <w:top w:val="nil"/>
              <w:bottom w:val="nil"/>
              <w:tr2bl w:val="nil"/>
            </w:tcBorders>
            <w:shd w:val="clear" w:color="auto" w:fill="DEEAF6" w:themeFill="accent1" w:themeFillTint="33"/>
            <w:tcMar>
              <w:left w:w="0" w:type="dxa"/>
              <w:right w:w="28" w:type="dxa"/>
            </w:tcMar>
            <w:vAlign w:val="center"/>
          </w:tcPr>
          <w:p w14:paraId="11664C9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1C9494D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nil"/>
            </w:tcBorders>
            <w:shd w:val="clear" w:color="auto" w:fill="DEEAF6" w:themeFill="accent1" w:themeFillTint="33"/>
            <w:tcMar>
              <w:left w:w="0" w:type="dxa"/>
              <w:right w:w="28" w:type="dxa"/>
            </w:tcMar>
            <w:vAlign w:val="center"/>
          </w:tcPr>
          <w:p w14:paraId="0B1EFC7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14</w:t>
            </w:r>
          </w:p>
        </w:tc>
        <w:tc>
          <w:tcPr>
            <w:tcW w:w="402" w:type="dxa"/>
            <w:tcBorders>
              <w:top w:val="nil"/>
              <w:bottom w:val="nil"/>
              <w:tr2bl w:val="nil"/>
            </w:tcBorders>
            <w:shd w:val="clear" w:color="auto" w:fill="DEEAF6" w:themeFill="accent1" w:themeFillTint="33"/>
            <w:tcMar>
              <w:left w:w="0" w:type="dxa"/>
              <w:right w:w="28" w:type="dxa"/>
            </w:tcMar>
            <w:vAlign w:val="center"/>
          </w:tcPr>
          <w:p w14:paraId="3EC7F41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r2bl w:val="nil"/>
            </w:tcBorders>
            <w:shd w:val="clear" w:color="auto" w:fill="DEEAF6" w:themeFill="accent1" w:themeFillTint="33"/>
            <w:tcMar>
              <w:left w:w="0" w:type="dxa"/>
              <w:right w:w="28" w:type="dxa"/>
            </w:tcMar>
            <w:vAlign w:val="center"/>
          </w:tcPr>
          <w:p w14:paraId="17ECCDA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729B818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nil"/>
            </w:tcBorders>
            <w:shd w:val="clear" w:color="auto" w:fill="DEEAF6" w:themeFill="accent1" w:themeFillTint="33"/>
            <w:tcMar>
              <w:left w:w="0" w:type="dxa"/>
              <w:right w:w="28" w:type="dxa"/>
            </w:tcMar>
            <w:vAlign w:val="center"/>
          </w:tcPr>
          <w:p w14:paraId="52C5C2E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r2bl w:val="nil"/>
            </w:tcBorders>
            <w:shd w:val="clear" w:color="auto" w:fill="DEEAF6" w:themeFill="accent1" w:themeFillTint="33"/>
            <w:tcMar>
              <w:left w:w="0" w:type="dxa"/>
              <w:right w:w="28" w:type="dxa"/>
            </w:tcMar>
            <w:vAlign w:val="center"/>
          </w:tcPr>
          <w:p w14:paraId="07D4140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6E113C2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4" w:space="0" w:color="auto"/>
              <w:tr2bl w:val="nil"/>
            </w:tcBorders>
            <w:shd w:val="clear" w:color="auto" w:fill="DEEAF6" w:themeFill="accent1" w:themeFillTint="33"/>
            <w:tcMar>
              <w:left w:w="0" w:type="dxa"/>
              <w:right w:w="28" w:type="dxa"/>
            </w:tcMar>
            <w:vAlign w:val="center"/>
          </w:tcPr>
          <w:p w14:paraId="263D04A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0DE735F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42.9%</w:t>
            </w:r>
          </w:p>
        </w:tc>
        <w:tc>
          <w:tcPr>
            <w:tcW w:w="402" w:type="dxa"/>
            <w:tcBorders>
              <w:top w:val="nil"/>
              <w:bottom w:val="nil"/>
            </w:tcBorders>
            <w:shd w:val="clear" w:color="auto" w:fill="DEEAF6" w:themeFill="accent1" w:themeFillTint="33"/>
            <w:tcMar>
              <w:left w:w="0" w:type="dxa"/>
              <w:right w:w="28" w:type="dxa"/>
            </w:tcMar>
            <w:vAlign w:val="center"/>
          </w:tcPr>
          <w:p w14:paraId="7A0EBF7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57.1%</w:t>
            </w:r>
          </w:p>
        </w:tc>
        <w:tc>
          <w:tcPr>
            <w:tcW w:w="403"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22D3230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69B3F9F6" w14:textId="77777777" w:rsidTr="00FE7030">
        <w:tc>
          <w:tcPr>
            <w:tcW w:w="624" w:type="dxa"/>
            <w:tcBorders>
              <w:top w:val="nil"/>
              <w:left w:val="single" w:sz="8" w:space="0" w:color="auto"/>
              <w:bottom w:val="nil"/>
              <w:right w:val="single" w:sz="8" w:space="0" w:color="auto"/>
            </w:tcBorders>
            <w:shd w:val="clear" w:color="auto" w:fill="auto"/>
            <w:tcMar>
              <w:right w:w="57" w:type="dxa"/>
            </w:tcMar>
          </w:tcPr>
          <w:p w14:paraId="73B367A9"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26</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449CA90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w:t>
            </w:r>
          </w:p>
        </w:tc>
        <w:tc>
          <w:tcPr>
            <w:tcW w:w="402" w:type="dxa"/>
            <w:tcBorders>
              <w:top w:val="nil"/>
              <w:bottom w:val="nil"/>
            </w:tcBorders>
            <w:shd w:val="clear" w:color="auto" w:fill="auto"/>
            <w:tcMar>
              <w:left w:w="0" w:type="dxa"/>
              <w:right w:w="28" w:type="dxa"/>
            </w:tcMar>
            <w:vAlign w:val="center"/>
          </w:tcPr>
          <w:p w14:paraId="490CEA9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18</w:t>
            </w:r>
          </w:p>
        </w:tc>
        <w:tc>
          <w:tcPr>
            <w:tcW w:w="402" w:type="dxa"/>
            <w:tcBorders>
              <w:top w:val="nil"/>
              <w:bottom w:val="nil"/>
              <w:tr2bl w:val="single" w:sz="4" w:space="0" w:color="auto"/>
            </w:tcBorders>
            <w:shd w:val="clear" w:color="auto" w:fill="auto"/>
            <w:tcMar>
              <w:left w:w="0" w:type="dxa"/>
              <w:right w:w="28" w:type="dxa"/>
            </w:tcMar>
            <w:vAlign w:val="center"/>
          </w:tcPr>
          <w:p w14:paraId="0F8FE75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cBorders>
            <w:shd w:val="clear" w:color="auto" w:fill="auto"/>
            <w:tcMar>
              <w:left w:w="0" w:type="dxa"/>
              <w:right w:w="28" w:type="dxa"/>
            </w:tcMar>
            <w:vAlign w:val="center"/>
          </w:tcPr>
          <w:p w14:paraId="1EABAC1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27</w:t>
            </w:r>
          </w:p>
        </w:tc>
        <w:tc>
          <w:tcPr>
            <w:tcW w:w="402" w:type="dxa"/>
            <w:tcBorders>
              <w:top w:val="nil"/>
              <w:bottom w:val="nil"/>
            </w:tcBorders>
            <w:shd w:val="clear" w:color="auto" w:fill="auto"/>
            <w:tcMar>
              <w:left w:w="0" w:type="dxa"/>
              <w:right w:w="28" w:type="dxa"/>
            </w:tcMar>
            <w:vAlign w:val="center"/>
          </w:tcPr>
          <w:p w14:paraId="3AF57E8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2" w:type="dxa"/>
            <w:tcBorders>
              <w:top w:val="nil"/>
              <w:bottom w:val="nil"/>
            </w:tcBorders>
            <w:shd w:val="clear" w:color="auto" w:fill="auto"/>
            <w:tcMar>
              <w:left w:w="0" w:type="dxa"/>
              <w:right w:w="28" w:type="dxa"/>
            </w:tcMar>
            <w:vAlign w:val="center"/>
          </w:tcPr>
          <w:p w14:paraId="770456F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66.7%</w:t>
            </w:r>
          </w:p>
        </w:tc>
        <w:tc>
          <w:tcPr>
            <w:tcW w:w="402" w:type="dxa"/>
            <w:tcBorders>
              <w:top w:val="nil"/>
              <w:bottom w:val="nil"/>
              <w:right w:val="single" w:sz="8" w:space="0" w:color="auto"/>
              <w:tr2bl w:val="single" w:sz="4" w:space="0" w:color="auto"/>
            </w:tcBorders>
            <w:shd w:val="clear" w:color="auto" w:fill="auto"/>
            <w:tcMar>
              <w:left w:w="0" w:type="dxa"/>
              <w:right w:w="28" w:type="dxa"/>
            </w:tcMar>
            <w:vAlign w:val="center"/>
          </w:tcPr>
          <w:p w14:paraId="7C890B9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nil"/>
            </w:tcBorders>
            <w:tcMar>
              <w:left w:w="0" w:type="dxa"/>
              <w:right w:w="28" w:type="dxa"/>
            </w:tcMar>
            <w:vAlign w:val="center"/>
          </w:tcPr>
          <w:p w14:paraId="308F3D6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35</w:t>
            </w:r>
          </w:p>
        </w:tc>
        <w:tc>
          <w:tcPr>
            <w:tcW w:w="402" w:type="dxa"/>
            <w:tcBorders>
              <w:top w:val="nil"/>
              <w:bottom w:val="nil"/>
              <w:tr2bl w:val="nil"/>
            </w:tcBorders>
            <w:tcMar>
              <w:left w:w="0" w:type="dxa"/>
              <w:right w:w="28" w:type="dxa"/>
            </w:tcMar>
            <w:vAlign w:val="center"/>
          </w:tcPr>
          <w:p w14:paraId="0233A19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r2bl w:val="single" w:sz="4" w:space="0" w:color="auto"/>
            </w:tcBorders>
            <w:tcMar>
              <w:left w:w="0" w:type="dxa"/>
              <w:right w:w="28" w:type="dxa"/>
            </w:tcMar>
            <w:vAlign w:val="center"/>
          </w:tcPr>
          <w:p w14:paraId="11CBCDE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nil"/>
            </w:tcBorders>
            <w:tcMar>
              <w:left w:w="0" w:type="dxa"/>
              <w:right w:w="28" w:type="dxa"/>
            </w:tcMar>
            <w:vAlign w:val="center"/>
          </w:tcPr>
          <w:p w14:paraId="52A7679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35</w:t>
            </w:r>
          </w:p>
        </w:tc>
        <w:tc>
          <w:tcPr>
            <w:tcW w:w="402" w:type="dxa"/>
            <w:tcBorders>
              <w:top w:val="nil"/>
              <w:bottom w:val="nil"/>
              <w:tr2bl w:val="nil"/>
            </w:tcBorders>
            <w:tcMar>
              <w:left w:w="0" w:type="dxa"/>
              <w:right w:w="28" w:type="dxa"/>
            </w:tcMar>
            <w:vAlign w:val="center"/>
          </w:tcPr>
          <w:p w14:paraId="7B3E1E0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pacing w:val="-10"/>
                <w:sz w:val="13"/>
                <w:szCs w:val="13"/>
              </w:rPr>
            </w:pPr>
            <w:r w:rsidRPr="006B00C0">
              <w:rPr>
                <w:color w:val="000000" w:themeColor="text1"/>
                <w:spacing w:val="-4"/>
                <w:sz w:val="13"/>
                <w:szCs w:val="13"/>
              </w:rPr>
              <w:t>100.0%</w:t>
            </w:r>
          </w:p>
        </w:tc>
        <w:tc>
          <w:tcPr>
            <w:tcW w:w="402" w:type="dxa"/>
            <w:tcBorders>
              <w:top w:val="nil"/>
              <w:bottom w:val="nil"/>
              <w:tr2bl w:val="nil"/>
            </w:tcBorders>
            <w:tcMar>
              <w:left w:w="0" w:type="dxa"/>
              <w:right w:w="28" w:type="dxa"/>
            </w:tcMar>
            <w:vAlign w:val="center"/>
          </w:tcPr>
          <w:p w14:paraId="19134E1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r2bl w:val="single" w:sz="4" w:space="0" w:color="auto"/>
            </w:tcBorders>
            <w:tcMar>
              <w:left w:w="0" w:type="dxa"/>
              <w:right w:w="28" w:type="dxa"/>
            </w:tcMar>
            <w:vAlign w:val="center"/>
          </w:tcPr>
          <w:p w14:paraId="14A75D9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nil"/>
            </w:tcBorders>
            <w:tcMar>
              <w:left w:w="0" w:type="dxa"/>
              <w:right w:w="28" w:type="dxa"/>
            </w:tcMar>
            <w:vAlign w:val="center"/>
          </w:tcPr>
          <w:p w14:paraId="73BD204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r2bl w:val="nil"/>
            </w:tcBorders>
            <w:tcMar>
              <w:left w:w="0" w:type="dxa"/>
              <w:right w:w="28" w:type="dxa"/>
            </w:tcMar>
            <w:vAlign w:val="center"/>
          </w:tcPr>
          <w:p w14:paraId="398CEC4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23</w:t>
            </w:r>
          </w:p>
        </w:tc>
        <w:tc>
          <w:tcPr>
            <w:tcW w:w="402" w:type="dxa"/>
            <w:tcBorders>
              <w:top w:val="nil"/>
              <w:bottom w:val="nil"/>
              <w:tr2bl w:val="single" w:sz="4" w:space="0" w:color="auto"/>
            </w:tcBorders>
            <w:shd w:val="clear" w:color="auto" w:fill="auto"/>
            <w:tcMar>
              <w:left w:w="0" w:type="dxa"/>
              <w:right w:w="28" w:type="dxa"/>
            </w:tcMar>
            <w:vAlign w:val="center"/>
          </w:tcPr>
          <w:p w14:paraId="6E517CE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4" w:space="0" w:color="auto"/>
              <w:tr2bl w:val="nil"/>
            </w:tcBorders>
            <w:shd w:val="clear" w:color="auto" w:fill="auto"/>
            <w:tcMar>
              <w:left w:w="0" w:type="dxa"/>
              <w:right w:w="28" w:type="dxa"/>
            </w:tcMar>
            <w:vAlign w:val="center"/>
          </w:tcPr>
          <w:p w14:paraId="4732196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28</w:t>
            </w:r>
          </w:p>
        </w:tc>
        <w:tc>
          <w:tcPr>
            <w:tcW w:w="402" w:type="dxa"/>
            <w:tcBorders>
              <w:top w:val="nil"/>
              <w:left w:val="single" w:sz="4" w:space="0" w:color="auto"/>
              <w:bottom w:val="nil"/>
            </w:tcBorders>
            <w:shd w:val="clear" w:color="auto" w:fill="auto"/>
            <w:tcMar>
              <w:left w:w="0" w:type="dxa"/>
              <w:right w:w="28" w:type="dxa"/>
            </w:tcMar>
            <w:vAlign w:val="center"/>
          </w:tcPr>
          <w:p w14:paraId="6804D8E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17.9%</w:t>
            </w:r>
          </w:p>
        </w:tc>
        <w:tc>
          <w:tcPr>
            <w:tcW w:w="402" w:type="dxa"/>
            <w:tcBorders>
              <w:top w:val="nil"/>
              <w:bottom w:val="nil"/>
            </w:tcBorders>
            <w:shd w:val="clear" w:color="auto" w:fill="auto"/>
            <w:tcMar>
              <w:left w:w="0" w:type="dxa"/>
              <w:right w:w="28" w:type="dxa"/>
            </w:tcMar>
            <w:vAlign w:val="center"/>
          </w:tcPr>
          <w:p w14:paraId="1D0141D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82.1%</w:t>
            </w:r>
          </w:p>
        </w:tc>
        <w:tc>
          <w:tcPr>
            <w:tcW w:w="403" w:type="dxa"/>
            <w:tcBorders>
              <w:top w:val="nil"/>
              <w:bottom w:val="nil"/>
              <w:right w:val="single" w:sz="8" w:space="0" w:color="auto"/>
              <w:tr2bl w:val="single" w:sz="4" w:space="0" w:color="auto"/>
            </w:tcBorders>
            <w:tcMar>
              <w:left w:w="0" w:type="dxa"/>
              <w:right w:w="28" w:type="dxa"/>
            </w:tcMar>
            <w:vAlign w:val="center"/>
          </w:tcPr>
          <w:p w14:paraId="5448035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0BBDDDCE" w14:textId="77777777" w:rsidTr="00FE7030">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388953C5"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27</w:t>
            </w:r>
            <w:r w:rsidRPr="006B00C0">
              <w:rPr>
                <w:rFonts w:hint="eastAsia"/>
                <w:color w:val="000000" w:themeColor="text1"/>
                <w:sz w:val="13"/>
                <w:szCs w:val="13"/>
              </w:rPr>
              <w:t>年</w:t>
            </w:r>
          </w:p>
        </w:tc>
        <w:tc>
          <w:tcPr>
            <w:tcW w:w="402" w:type="dxa"/>
            <w:tcBorders>
              <w:top w:val="nil"/>
              <w:left w:val="single" w:sz="8" w:space="0" w:color="auto"/>
              <w:bottom w:val="nil"/>
              <w:tr2bl w:val="single" w:sz="4" w:space="0" w:color="auto"/>
            </w:tcBorders>
            <w:shd w:val="clear" w:color="auto" w:fill="DEEAF6" w:themeFill="accent1" w:themeFillTint="33"/>
            <w:tcMar>
              <w:left w:w="0" w:type="dxa"/>
              <w:right w:w="28" w:type="dxa"/>
            </w:tcMar>
            <w:vAlign w:val="center"/>
          </w:tcPr>
          <w:p w14:paraId="075F7AA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74F0C9C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5478EBB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3DF6EBC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44C0CCA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3378BAF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39A9D02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single" w:sz="4" w:space="0" w:color="auto"/>
            </w:tcBorders>
            <w:shd w:val="clear" w:color="auto" w:fill="DEEAF6" w:themeFill="accent1" w:themeFillTint="33"/>
            <w:tcMar>
              <w:left w:w="0" w:type="dxa"/>
              <w:right w:w="28" w:type="dxa"/>
            </w:tcMar>
            <w:vAlign w:val="center"/>
          </w:tcPr>
          <w:p w14:paraId="42A33F0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0BB51D9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3E3C4ED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2AA88D8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1F4A599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025B149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7B32144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left w:val="single" w:sz="8" w:space="0" w:color="auto"/>
              <w:bottom w:val="nil"/>
              <w:tr2bl w:val="single" w:sz="4" w:space="0" w:color="auto"/>
            </w:tcBorders>
            <w:shd w:val="clear" w:color="auto" w:fill="DEEAF6" w:themeFill="accent1" w:themeFillTint="33"/>
            <w:tcMar>
              <w:left w:w="0" w:type="dxa"/>
              <w:right w:w="28" w:type="dxa"/>
            </w:tcMar>
            <w:vAlign w:val="center"/>
          </w:tcPr>
          <w:p w14:paraId="4B4030A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789726D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59BA24C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4" w:space="0" w:color="auto"/>
              <w:tr2bl w:val="single" w:sz="4" w:space="0" w:color="auto"/>
            </w:tcBorders>
            <w:shd w:val="clear" w:color="auto" w:fill="DEEAF6" w:themeFill="accent1" w:themeFillTint="33"/>
            <w:tcMar>
              <w:left w:w="0" w:type="dxa"/>
              <w:right w:w="28" w:type="dxa"/>
            </w:tcMar>
            <w:vAlign w:val="center"/>
          </w:tcPr>
          <w:p w14:paraId="5522C1E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4" w:space="0" w:color="auto"/>
              <w:bottom w:val="nil"/>
              <w:tr2bl w:val="single" w:sz="4" w:space="0" w:color="auto"/>
            </w:tcBorders>
            <w:shd w:val="clear" w:color="auto" w:fill="DEEAF6" w:themeFill="accent1" w:themeFillTint="33"/>
            <w:tcMar>
              <w:left w:w="0" w:type="dxa"/>
              <w:right w:w="28" w:type="dxa"/>
            </w:tcMar>
            <w:vAlign w:val="center"/>
          </w:tcPr>
          <w:p w14:paraId="3174ED2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6DBA697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3"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236C45C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571436FE" w14:textId="77777777" w:rsidTr="00FE7030">
        <w:tc>
          <w:tcPr>
            <w:tcW w:w="624" w:type="dxa"/>
            <w:tcBorders>
              <w:top w:val="nil"/>
              <w:left w:val="single" w:sz="8" w:space="0" w:color="auto"/>
              <w:bottom w:val="nil"/>
              <w:right w:val="single" w:sz="8" w:space="0" w:color="auto"/>
            </w:tcBorders>
            <w:shd w:val="clear" w:color="auto" w:fill="auto"/>
            <w:tcMar>
              <w:right w:w="57" w:type="dxa"/>
            </w:tcMar>
          </w:tcPr>
          <w:p w14:paraId="0DF2DAA4"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28</w:t>
            </w:r>
            <w:r w:rsidRPr="006B00C0">
              <w:rPr>
                <w:rFonts w:hint="eastAsia"/>
                <w:color w:val="000000" w:themeColor="text1"/>
                <w:sz w:val="13"/>
                <w:szCs w:val="13"/>
              </w:rPr>
              <w:t>年</w:t>
            </w:r>
          </w:p>
        </w:tc>
        <w:tc>
          <w:tcPr>
            <w:tcW w:w="402" w:type="dxa"/>
            <w:tcBorders>
              <w:top w:val="nil"/>
              <w:left w:val="single" w:sz="8" w:space="0" w:color="auto"/>
              <w:bottom w:val="nil"/>
              <w:tr2bl w:val="single" w:sz="4" w:space="0" w:color="auto"/>
            </w:tcBorders>
            <w:tcMar>
              <w:left w:w="0" w:type="dxa"/>
              <w:right w:w="28" w:type="dxa"/>
            </w:tcMar>
            <w:vAlign w:val="center"/>
          </w:tcPr>
          <w:p w14:paraId="38BA7EE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65A315A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3C83325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102EF8B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750763E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3790B1A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8" w:space="0" w:color="auto"/>
              <w:tr2bl w:val="single" w:sz="4" w:space="0" w:color="auto"/>
            </w:tcBorders>
            <w:shd w:val="clear" w:color="auto" w:fill="auto"/>
            <w:tcMar>
              <w:left w:w="0" w:type="dxa"/>
              <w:right w:w="28" w:type="dxa"/>
            </w:tcMar>
            <w:vAlign w:val="center"/>
          </w:tcPr>
          <w:p w14:paraId="44FCC6A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single" w:sz="4" w:space="0" w:color="auto"/>
            </w:tcBorders>
            <w:tcMar>
              <w:left w:w="0" w:type="dxa"/>
              <w:right w:w="28" w:type="dxa"/>
            </w:tcMar>
            <w:vAlign w:val="center"/>
          </w:tcPr>
          <w:p w14:paraId="305E1D8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25A0BA7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221E0D9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75FC5A0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6D17C31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43A555C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right w:val="single" w:sz="8" w:space="0" w:color="auto"/>
              <w:tr2bl w:val="single" w:sz="4" w:space="0" w:color="auto"/>
            </w:tcBorders>
            <w:tcMar>
              <w:left w:w="0" w:type="dxa"/>
              <w:right w:w="28" w:type="dxa"/>
            </w:tcMar>
            <w:vAlign w:val="center"/>
          </w:tcPr>
          <w:p w14:paraId="38D975B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left w:val="single" w:sz="8" w:space="0" w:color="auto"/>
              <w:bottom w:val="nil"/>
              <w:tr2bl w:val="single" w:sz="4" w:space="0" w:color="auto"/>
            </w:tcBorders>
            <w:tcMar>
              <w:left w:w="0" w:type="dxa"/>
              <w:right w:w="28" w:type="dxa"/>
            </w:tcMar>
            <w:vAlign w:val="center"/>
          </w:tcPr>
          <w:p w14:paraId="0985919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642F633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08FD02A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4" w:space="0" w:color="auto"/>
              <w:tr2bl w:val="single" w:sz="4" w:space="0" w:color="auto"/>
            </w:tcBorders>
            <w:shd w:val="clear" w:color="auto" w:fill="auto"/>
            <w:tcMar>
              <w:left w:w="0" w:type="dxa"/>
              <w:right w:w="28" w:type="dxa"/>
            </w:tcMar>
            <w:vAlign w:val="center"/>
          </w:tcPr>
          <w:p w14:paraId="6D5B8ED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4" w:space="0" w:color="auto"/>
              <w:bottom w:val="nil"/>
              <w:tr2bl w:val="single" w:sz="4" w:space="0" w:color="auto"/>
            </w:tcBorders>
            <w:shd w:val="clear" w:color="auto" w:fill="auto"/>
            <w:tcMar>
              <w:left w:w="0" w:type="dxa"/>
              <w:right w:w="28" w:type="dxa"/>
            </w:tcMar>
            <w:vAlign w:val="center"/>
          </w:tcPr>
          <w:p w14:paraId="6C82D31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71E8502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3" w:type="dxa"/>
            <w:tcBorders>
              <w:top w:val="nil"/>
              <w:bottom w:val="nil"/>
              <w:right w:val="single" w:sz="8" w:space="0" w:color="auto"/>
              <w:tr2bl w:val="single" w:sz="4" w:space="0" w:color="auto"/>
            </w:tcBorders>
            <w:tcMar>
              <w:left w:w="0" w:type="dxa"/>
              <w:right w:w="28" w:type="dxa"/>
            </w:tcMar>
            <w:vAlign w:val="center"/>
          </w:tcPr>
          <w:p w14:paraId="7857B05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65DA783E" w14:textId="77777777" w:rsidTr="00FE7030">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3D8E9C32"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29</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30AEF8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22</w:t>
            </w:r>
          </w:p>
        </w:tc>
        <w:tc>
          <w:tcPr>
            <w:tcW w:w="402" w:type="dxa"/>
            <w:tcBorders>
              <w:top w:val="nil"/>
              <w:bottom w:val="nil"/>
            </w:tcBorders>
            <w:shd w:val="clear" w:color="auto" w:fill="DEEAF6" w:themeFill="accent1" w:themeFillTint="33"/>
            <w:tcMar>
              <w:left w:w="0" w:type="dxa"/>
              <w:right w:w="28" w:type="dxa"/>
            </w:tcMar>
            <w:vAlign w:val="center"/>
          </w:tcPr>
          <w:p w14:paraId="7594AF5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51</w:t>
            </w:r>
          </w:p>
        </w:tc>
        <w:tc>
          <w:tcPr>
            <w:tcW w:w="402" w:type="dxa"/>
            <w:tcBorders>
              <w:top w:val="nil"/>
              <w:bottom w:val="nil"/>
            </w:tcBorders>
            <w:shd w:val="clear" w:color="auto" w:fill="DEEAF6" w:themeFill="accent1" w:themeFillTint="33"/>
            <w:tcMar>
              <w:left w:w="0" w:type="dxa"/>
              <w:right w:w="28" w:type="dxa"/>
            </w:tcMar>
            <w:vAlign w:val="center"/>
          </w:tcPr>
          <w:p w14:paraId="6417828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4F6904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73</w:t>
            </w:r>
          </w:p>
        </w:tc>
        <w:tc>
          <w:tcPr>
            <w:tcW w:w="402" w:type="dxa"/>
            <w:tcBorders>
              <w:top w:val="nil"/>
              <w:bottom w:val="nil"/>
            </w:tcBorders>
            <w:shd w:val="clear" w:color="auto" w:fill="DEEAF6" w:themeFill="accent1" w:themeFillTint="33"/>
            <w:tcMar>
              <w:left w:w="0" w:type="dxa"/>
              <w:right w:w="28" w:type="dxa"/>
            </w:tcMar>
            <w:vAlign w:val="center"/>
          </w:tcPr>
          <w:p w14:paraId="32094EC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30.1%</w:t>
            </w:r>
          </w:p>
        </w:tc>
        <w:tc>
          <w:tcPr>
            <w:tcW w:w="402" w:type="dxa"/>
            <w:tcBorders>
              <w:top w:val="nil"/>
              <w:bottom w:val="nil"/>
            </w:tcBorders>
            <w:shd w:val="clear" w:color="auto" w:fill="DEEAF6" w:themeFill="accent1" w:themeFillTint="33"/>
            <w:tcMar>
              <w:left w:w="0" w:type="dxa"/>
              <w:right w:w="28" w:type="dxa"/>
            </w:tcMar>
            <w:vAlign w:val="center"/>
          </w:tcPr>
          <w:p w14:paraId="2A200CA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69.9%</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A9111E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A693C4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19</w:t>
            </w:r>
          </w:p>
        </w:tc>
        <w:tc>
          <w:tcPr>
            <w:tcW w:w="402" w:type="dxa"/>
            <w:tcBorders>
              <w:top w:val="nil"/>
              <w:bottom w:val="nil"/>
            </w:tcBorders>
            <w:shd w:val="clear" w:color="auto" w:fill="DEEAF6" w:themeFill="accent1" w:themeFillTint="33"/>
            <w:tcMar>
              <w:left w:w="0" w:type="dxa"/>
              <w:right w:w="28" w:type="dxa"/>
            </w:tcMar>
            <w:vAlign w:val="center"/>
          </w:tcPr>
          <w:p w14:paraId="5239B2A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22</w:t>
            </w:r>
          </w:p>
        </w:tc>
        <w:tc>
          <w:tcPr>
            <w:tcW w:w="402" w:type="dxa"/>
            <w:tcBorders>
              <w:top w:val="nil"/>
              <w:bottom w:val="nil"/>
            </w:tcBorders>
            <w:shd w:val="clear" w:color="auto" w:fill="DEEAF6" w:themeFill="accent1" w:themeFillTint="33"/>
            <w:tcMar>
              <w:left w:w="0" w:type="dxa"/>
              <w:right w:w="28" w:type="dxa"/>
            </w:tcMar>
            <w:vAlign w:val="center"/>
          </w:tcPr>
          <w:p w14:paraId="0A87821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0B977D6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44</w:t>
            </w:r>
          </w:p>
        </w:tc>
        <w:tc>
          <w:tcPr>
            <w:tcW w:w="402" w:type="dxa"/>
            <w:tcBorders>
              <w:top w:val="nil"/>
              <w:bottom w:val="nil"/>
            </w:tcBorders>
            <w:shd w:val="clear" w:color="auto" w:fill="DEEAF6" w:themeFill="accent1" w:themeFillTint="33"/>
            <w:tcMar>
              <w:left w:w="0" w:type="dxa"/>
              <w:right w:w="28" w:type="dxa"/>
            </w:tcMar>
            <w:vAlign w:val="center"/>
          </w:tcPr>
          <w:p w14:paraId="4DB1F33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43.2%</w:t>
            </w:r>
          </w:p>
        </w:tc>
        <w:tc>
          <w:tcPr>
            <w:tcW w:w="402" w:type="dxa"/>
            <w:tcBorders>
              <w:top w:val="nil"/>
              <w:bottom w:val="nil"/>
            </w:tcBorders>
            <w:shd w:val="clear" w:color="auto" w:fill="DEEAF6" w:themeFill="accent1" w:themeFillTint="33"/>
            <w:tcMar>
              <w:left w:w="0" w:type="dxa"/>
              <w:right w:w="28" w:type="dxa"/>
            </w:tcMar>
            <w:vAlign w:val="center"/>
          </w:tcPr>
          <w:p w14:paraId="3ECB696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C98778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6.8%</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02D61D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80F1DA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17</w:t>
            </w:r>
          </w:p>
        </w:tc>
        <w:tc>
          <w:tcPr>
            <w:tcW w:w="402" w:type="dxa"/>
            <w:tcBorders>
              <w:top w:val="nil"/>
              <w:bottom w:val="nil"/>
            </w:tcBorders>
            <w:shd w:val="clear" w:color="auto" w:fill="DEEAF6" w:themeFill="accent1" w:themeFillTint="33"/>
            <w:tcMar>
              <w:left w:w="0" w:type="dxa"/>
              <w:right w:w="28" w:type="dxa"/>
            </w:tcMar>
            <w:vAlign w:val="center"/>
          </w:tcPr>
          <w:p w14:paraId="46F100A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26B406D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17</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6376B0E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5B6D8F7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1525CA9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383C89CD" w14:textId="77777777" w:rsidTr="00FE7030">
        <w:tc>
          <w:tcPr>
            <w:tcW w:w="624" w:type="dxa"/>
            <w:tcBorders>
              <w:top w:val="nil"/>
              <w:left w:val="single" w:sz="8" w:space="0" w:color="auto"/>
              <w:bottom w:val="nil"/>
              <w:right w:val="single" w:sz="8" w:space="0" w:color="auto"/>
            </w:tcBorders>
            <w:shd w:val="clear" w:color="auto" w:fill="auto"/>
            <w:tcMar>
              <w:right w:w="57" w:type="dxa"/>
            </w:tcMar>
          </w:tcPr>
          <w:p w14:paraId="0943DDDC"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30</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0BA2F3A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17</w:t>
            </w:r>
          </w:p>
        </w:tc>
        <w:tc>
          <w:tcPr>
            <w:tcW w:w="402" w:type="dxa"/>
            <w:tcBorders>
              <w:top w:val="nil"/>
              <w:bottom w:val="nil"/>
            </w:tcBorders>
            <w:shd w:val="clear" w:color="auto" w:fill="auto"/>
            <w:tcMar>
              <w:left w:w="0" w:type="dxa"/>
              <w:right w:w="28" w:type="dxa"/>
            </w:tcMar>
            <w:vAlign w:val="center"/>
          </w:tcPr>
          <w:p w14:paraId="056A000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w:t>
            </w:r>
          </w:p>
        </w:tc>
        <w:tc>
          <w:tcPr>
            <w:tcW w:w="402" w:type="dxa"/>
            <w:tcBorders>
              <w:top w:val="nil"/>
              <w:bottom w:val="nil"/>
            </w:tcBorders>
            <w:shd w:val="clear" w:color="auto" w:fill="auto"/>
            <w:tcMar>
              <w:left w:w="0" w:type="dxa"/>
              <w:right w:w="28" w:type="dxa"/>
            </w:tcMar>
            <w:vAlign w:val="center"/>
          </w:tcPr>
          <w:p w14:paraId="4E8F9C0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auto"/>
            <w:tcMar>
              <w:left w:w="0" w:type="dxa"/>
              <w:right w:w="28" w:type="dxa"/>
            </w:tcMar>
            <w:vAlign w:val="center"/>
          </w:tcPr>
          <w:p w14:paraId="76628F9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53</w:t>
            </w:r>
          </w:p>
        </w:tc>
        <w:tc>
          <w:tcPr>
            <w:tcW w:w="402" w:type="dxa"/>
            <w:tcBorders>
              <w:top w:val="nil"/>
              <w:bottom w:val="nil"/>
            </w:tcBorders>
            <w:shd w:val="clear" w:color="auto" w:fill="auto"/>
            <w:tcMar>
              <w:left w:w="0" w:type="dxa"/>
              <w:right w:w="28" w:type="dxa"/>
            </w:tcMar>
            <w:vAlign w:val="center"/>
          </w:tcPr>
          <w:p w14:paraId="3E2A764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32.1%</w:t>
            </w:r>
          </w:p>
        </w:tc>
        <w:tc>
          <w:tcPr>
            <w:tcW w:w="402" w:type="dxa"/>
            <w:tcBorders>
              <w:top w:val="nil"/>
              <w:bottom w:val="nil"/>
            </w:tcBorders>
            <w:shd w:val="clear" w:color="auto" w:fill="auto"/>
            <w:tcMar>
              <w:left w:w="0" w:type="dxa"/>
              <w:right w:w="28" w:type="dxa"/>
            </w:tcMar>
            <w:vAlign w:val="center"/>
          </w:tcPr>
          <w:p w14:paraId="7E08827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62.3%</w:t>
            </w:r>
          </w:p>
        </w:tc>
        <w:tc>
          <w:tcPr>
            <w:tcW w:w="402" w:type="dxa"/>
            <w:tcBorders>
              <w:top w:val="nil"/>
              <w:bottom w:val="nil"/>
              <w:right w:val="single" w:sz="8" w:space="0" w:color="auto"/>
            </w:tcBorders>
            <w:shd w:val="clear" w:color="auto" w:fill="auto"/>
            <w:tcMar>
              <w:left w:w="0" w:type="dxa"/>
              <w:right w:w="28" w:type="dxa"/>
            </w:tcMar>
            <w:vAlign w:val="center"/>
          </w:tcPr>
          <w:p w14:paraId="2781248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5.7%</w:t>
            </w:r>
          </w:p>
        </w:tc>
        <w:tc>
          <w:tcPr>
            <w:tcW w:w="402" w:type="dxa"/>
            <w:tcBorders>
              <w:top w:val="nil"/>
              <w:left w:val="single" w:sz="8" w:space="0" w:color="auto"/>
              <w:bottom w:val="nil"/>
            </w:tcBorders>
            <w:tcMar>
              <w:left w:w="0" w:type="dxa"/>
              <w:right w:w="28" w:type="dxa"/>
            </w:tcMar>
            <w:vAlign w:val="center"/>
          </w:tcPr>
          <w:p w14:paraId="20635C6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52</w:t>
            </w:r>
          </w:p>
        </w:tc>
        <w:tc>
          <w:tcPr>
            <w:tcW w:w="402" w:type="dxa"/>
            <w:tcBorders>
              <w:top w:val="nil"/>
              <w:bottom w:val="nil"/>
            </w:tcBorders>
            <w:tcMar>
              <w:left w:w="0" w:type="dxa"/>
              <w:right w:w="28" w:type="dxa"/>
            </w:tcMar>
            <w:vAlign w:val="center"/>
          </w:tcPr>
          <w:p w14:paraId="1EDDDEC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28</w:t>
            </w:r>
          </w:p>
        </w:tc>
        <w:tc>
          <w:tcPr>
            <w:tcW w:w="402" w:type="dxa"/>
            <w:tcBorders>
              <w:top w:val="nil"/>
              <w:bottom w:val="nil"/>
            </w:tcBorders>
            <w:tcMar>
              <w:left w:w="0" w:type="dxa"/>
              <w:right w:w="28" w:type="dxa"/>
            </w:tcMar>
            <w:vAlign w:val="center"/>
          </w:tcPr>
          <w:p w14:paraId="40B9151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18</w:t>
            </w:r>
          </w:p>
        </w:tc>
        <w:tc>
          <w:tcPr>
            <w:tcW w:w="402" w:type="dxa"/>
            <w:tcBorders>
              <w:top w:val="nil"/>
              <w:bottom w:val="nil"/>
            </w:tcBorders>
            <w:tcMar>
              <w:left w:w="0" w:type="dxa"/>
              <w:right w:w="28" w:type="dxa"/>
            </w:tcMar>
            <w:vAlign w:val="center"/>
          </w:tcPr>
          <w:p w14:paraId="176B238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98</w:t>
            </w:r>
          </w:p>
        </w:tc>
        <w:tc>
          <w:tcPr>
            <w:tcW w:w="402" w:type="dxa"/>
            <w:tcBorders>
              <w:top w:val="nil"/>
              <w:bottom w:val="nil"/>
            </w:tcBorders>
            <w:tcMar>
              <w:left w:w="0" w:type="dxa"/>
              <w:right w:w="28" w:type="dxa"/>
            </w:tcMar>
            <w:vAlign w:val="center"/>
          </w:tcPr>
          <w:p w14:paraId="043E6B1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53.1%</w:t>
            </w:r>
          </w:p>
        </w:tc>
        <w:tc>
          <w:tcPr>
            <w:tcW w:w="402" w:type="dxa"/>
            <w:tcBorders>
              <w:top w:val="nil"/>
              <w:bottom w:val="nil"/>
            </w:tcBorders>
            <w:tcMar>
              <w:left w:w="0" w:type="dxa"/>
              <w:right w:w="28" w:type="dxa"/>
            </w:tcMar>
            <w:vAlign w:val="center"/>
          </w:tcPr>
          <w:p w14:paraId="699E95D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28.6%</w:t>
            </w:r>
          </w:p>
        </w:tc>
        <w:tc>
          <w:tcPr>
            <w:tcW w:w="402" w:type="dxa"/>
            <w:tcBorders>
              <w:top w:val="nil"/>
              <w:bottom w:val="nil"/>
              <w:right w:val="single" w:sz="8" w:space="0" w:color="auto"/>
            </w:tcBorders>
            <w:tcMar>
              <w:left w:w="0" w:type="dxa"/>
              <w:right w:w="28" w:type="dxa"/>
            </w:tcMar>
            <w:vAlign w:val="center"/>
          </w:tcPr>
          <w:p w14:paraId="03E8109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18.4%</w:t>
            </w:r>
          </w:p>
        </w:tc>
        <w:tc>
          <w:tcPr>
            <w:tcW w:w="402" w:type="dxa"/>
            <w:tcBorders>
              <w:top w:val="nil"/>
              <w:left w:val="single" w:sz="8" w:space="0" w:color="auto"/>
              <w:bottom w:val="nil"/>
            </w:tcBorders>
            <w:tcMar>
              <w:left w:w="0" w:type="dxa"/>
              <w:right w:w="28" w:type="dxa"/>
            </w:tcMar>
            <w:vAlign w:val="center"/>
          </w:tcPr>
          <w:p w14:paraId="78D1010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0521BF7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auto"/>
            <w:tcMar>
              <w:left w:w="0" w:type="dxa"/>
              <w:right w:w="28" w:type="dxa"/>
            </w:tcMar>
            <w:vAlign w:val="center"/>
          </w:tcPr>
          <w:p w14:paraId="7ABB022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734FA9A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left w:val="single" w:sz="4" w:space="0" w:color="auto"/>
              <w:bottom w:val="nil"/>
            </w:tcBorders>
            <w:shd w:val="clear" w:color="auto" w:fill="auto"/>
            <w:tcMar>
              <w:left w:w="0" w:type="dxa"/>
              <w:right w:w="28" w:type="dxa"/>
            </w:tcMar>
            <w:vAlign w:val="center"/>
          </w:tcPr>
          <w:p w14:paraId="522B565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25.0%</w:t>
            </w:r>
          </w:p>
        </w:tc>
        <w:tc>
          <w:tcPr>
            <w:tcW w:w="402" w:type="dxa"/>
            <w:tcBorders>
              <w:top w:val="nil"/>
              <w:bottom w:val="nil"/>
            </w:tcBorders>
            <w:shd w:val="clear" w:color="auto" w:fill="auto"/>
            <w:tcMar>
              <w:left w:w="0" w:type="dxa"/>
              <w:right w:w="28" w:type="dxa"/>
            </w:tcMar>
            <w:vAlign w:val="center"/>
          </w:tcPr>
          <w:p w14:paraId="639BFAC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75.0%</w:t>
            </w:r>
          </w:p>
        </w:tc>
        <w:tc>
          <w:tcPr>
            <w:tcW w:w="403" w:type="dxa"/>
            <w:tcBorders>
              <w:top w:val="nil"/>
              <w:bottom w:val="nil"/>
              <w:right w:val="single" w:sz="8" w:space="0" w:color="auto"/>
            </w:tcBorders>
            <w:tcMar>
              <w:left w:w="0" w:type="dxa"/>
              <w:right w:w="28" w:type="dxa"/>
            </w:tcMar>
            <w:vAlign w:val="center"/>
          </w:tcPr>
          <w:p w14:paraId="71F0A6D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7B7B3D02" w14:textId="77777777" w:rsidTr="00FE7030">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057F4A47"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31</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F51403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13</w:t>
            </w:r>
          </w:p>
        </w:tc>
        <w:tc>
          <w:tcPr>
            <w:tcW w:w="402" w:type="dxa"/>
            <w:tcBorders>
              <w:top w:val="nil"/>
              <w:bottom w:val="nil"/>
            </w:tcBorders>
            <w:shd w:val="clear" w:color="auto" w:fill="DEEAF6" w:themeFill="accent1" w:themeFillTint="33"/>
            <w:tcMar>
              <w:left w:w="0" w:type="dxa"/>
              <w:right w:w="28" w:type="dxa"/>
            </w:tcMar>
            <w:vAlign w:val="center"/>
          </w:tcPr>
          <w:p w14:paraId="6B1A31B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30</w:t>
            </w:r>
          </w:p>
        </w:tc>
        <w:tc>
          <w:tcPr>
            <w:tcW w:w="402" w:type="dxa"/>
            <w:tcBorders>
              <w:top w:val="nil"/>
              <w:bottom w:val="nil"/>
            </w:tcBorders>
            <w:shd w:val="clear" w:color="auto" w:fill="DEEAF6" w:themeFill="accent1" w:themeFillTint="33"/>
            <w:tcMar>
              <w:left w:w="0" w:type="dxa"/>
              <w:right w:w="28" w:type="dxa"/>
            </w:tcMar>
            <w:vAlign w:val="center"/>
          </w:tcPr>
          <w:p w14:paraId="66F1ECF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A1C44C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43</w:t>
            </w:r>
          </w:p>
        </w:tc>
        <w:tc>
          <w:tcPr>
            <w:tcW w:w="402" w:type="dxa"/>
            <w:tcBorders>
              <w:top w:val="nil"/>
              <w:bottom w:val="nil"/>
            </w:tcBorders>
            <w:shd w:val="clear" w:color="auto" w:fill="DEEAF6" w:themeFill="accent1" w:themeFillTint="33"/>
            <w:tcMar>
              <w:left w:w="0" w:type="dxa"/>
              <w:right w:w="28" w:type="dxa"/>
            </w:tcMar>
            <w:vAlign w:val="center"/>
          </w:tcPr>
          <w:p w14:paraId="59865A1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30.2%</w:t>
            </w:r>
          </w:p>
        </w:tc>
        <w:tc>
          <w:tcPr>
            <w:tcW w:w="402" w:type="dxa"/>
            <w:tcBorders>
              <w:top w:val="nil"/>
              <w:bottom w:val="nil"/>
            </w:tcBorders>
            <w:shd w:val="clear" w:color="auto" w:fill="DEEAF6" w:themeFill="accent1" w:themeFillTint="33"/>
            <w:tcMar>
              <w:left w:w="0" w:type="dxa"/>
              <w:right w:w="28" w:type="dxa"/>
            </w:tcMar>
            <w:vAlign w:val="center"/>
          </w:tcPr>
          <w:p w14:paraId="123BAE4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69.8%</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699A5E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F7F173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13</w:t>
            </w:r>
          </w:p>
        </w:tc>
        <w:tc>
          <w:tcPr>
            <w:tcW w:w="402" w:type="dxa"/>
            <w:tcBorders>
              <w:top w:val="nil"/>
              <w:bottom w:val="nil"/>
            </w:tcBorders>
            <w:shd w:val="clear" w:color="auto" w:fill="DEEAF6" w:themeFill="accent1" w:themeFillTint="33"/>
            <w:tcMar>
              <w:left w:w="0" w:type="dxa"/>
              <w:right w:w="28" w:type="dxa"/>
            </w:tcMar>
            <w:vAlign w:val="center"/>
          </w:tcPr>
          <w:p w14:paraId="69A97F1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w:t>
            </w:r>
          </w:p>
        </w:tc>
        <w:tc>
          <w:tcPr>
            <w:tcW w:w="402" w:type="dxa"/>
            <w:tcBorders>
              <w:top w:val="nil"/>
              <w:bottom w:val="nil"/>
            </w:tcBorders>
            <w:shd w:val="clear" w:color="auto" w:fill="DEEAF6" w:themeFill="accent1" w:themeFillTint="33"/>
            <w:tcMar>
              <w:left w:w="0" w:type="dxa"/>
              <w:right w:w="28" w:type="dxa"/>
            </w:tcMar>
            <w:vAlign w:val="center"/>
          </w:tcPr>
          <w:p w14:paraId="267CF8A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DEEAF6" w:themeFill="accent1" w:themeFillTint="33"/>
            <w:tcMar>
              <w:left w:w="0" w:type="dxa"/>
              <w:right w:w="28" w:type="dxa"/>
            </w:tcMar>
            <w:vAlign w:val="center"/>
          </w:tcPr>
          <w:p w14:paraId="235C2F6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29</w:t>
            </w:r>
          </w:p>
        </w:tc>
        <w:tc>
          <w:tcPr>
            <w:tcW w:w="402" w:type="dxa"/>
            <w:tcBorders>
              <w:top w:val="nil"/>
              <w:bottom w:val="nil"/>
            </w:tcBorders>
            <w:shd w:val="clear" w:color="auto" w:fill="DEEAF6" w:themeFill="accent1" w:themeFillTint="33"/>
            <w:tcMar>
              <w:left w:w="0" w:type="dxa"/>
              <w:right w:w="28" w:type="dxa"/>
            </w:tcMar>
            <w:vAlign w:val="center"/>
          </w:tcPr>
          <w:p w14:paraId="2294661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44.8%</w:t>
            </w:r>
          </w:p>
        </w:tc>
        <w:tc>
          <w:tcPr>
            <w:tcW w:w="402" w:type="dxa"/>
            <w:tcBorders>
              <w:top w:val="nil"/>
              <w:bottom w:val="nil"/>
            </w:tcBorders>
            <w:shd w:val="clear" w:color="auto" w:fill="DEEAF6" w:themeFill="accent1" w:themeFillTint="33"/>
            <w:tcMar>
              <w:left w:w="0" w:type="dxa"/>
              <w:right w:w="28" w:type="dxa"/>
            </w:tcMar>
            <w:vAlign w:val="center"/>
          </w:tcPr>
          <w:p w14:paraId="321DD6C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31.0%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DC64AC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24.1%</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B2F284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B2A0FC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77AC1E3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2110AE9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1806220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3E54649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46A322C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3AFA60AA" w14:textId="77777777" w:rsidTr="00FE7030">
        <w:tc>
          <w:tcPr>
            <w:tcW w:w="624" w:type="dxa"/>
            <w:tcBorders>
              <w:top w:val="nil"/>
              <w:left w:val="single" w:sz="8" w:space="0" w:color="auto"/>
              <w:bottom w:val="nil"/>
              <w:right w:val="single" w:sz="8" w:space="0" w:color="auto"/>
            </w:tcBorders>
            <w:shd w:val="clear" w:color="auto" w:fill="auto"/>
            <w:tcMar>
              <w:right w:w="57" w:type="dxa"/>
            </w:tcMar>
          </w:tcPr>
          <w:p w14:paraId="41E05F73"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32</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57BAA40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auto"/>
            <w:tcMar>
              <w:left w:w="0" w:type="dxa"/>
              <w:right w:w="28" w:type="dxa"/>
            </w:tcMar>
            <w:vAlign w:val="center"/>
          </w:tcPr>
          <w:p w14:paraId="2E32A36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auto"/>
            <w:tcMar>
              <w:left w:w="0" w:type="dxa"/>
              <w:right w:w="28" w:type="dxa"/>
            </w:tcMar>
            <w:vAlign w:val="center"/>
          </w:tcPr>
          <w:p w14:paraId="67B3E64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7B97458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w:t>
            </w:r>
          </w:p>
        </w:tc>
        <w:tc>
          <w:tcPr>
            <w:tcW w:w="402" w:type="dxa"/>
            <w:tcBorders>
              <w:top w:val="nil"/>
              <w:bottom w:val="nil"/>
            </w:tcBorders>
            <w:shd w:val="clear" w:color="auto" w:fill="auto"/>
            <w:tcMar>
              <w:left w:w="0" w:type="dxa"/>
              <w:right w:w="28" w:type="dxa"/>
            </w:tcMar>
            <w:vAlign w:val="center"/>
          </w:tcPr>
          <w:p w14:paraId="755259C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54.5%</w:t>
            </w:r>
          </w:p>
        </w:tc>
        <w:tc>
          <w:tcPr>
            <w:tcW w:w="402" w:type="dxa"/>
            <w:tcBorders>
              <w:top w:val="nil"/>
              <w:bottom w:val="nil"/>
            </w:tcBorders>
            <w:shd w:val="clear" w:color="auto" w:fill="auto"/>
            <w:tcMar>
              <w:left w:w="0" w:type="dxa"/>
              <w:right w:w="28" w:type="dxa"/>
            </w:tcMar>
            <w:vAlign w:val="center"/>
          </w:tcPr>
          <w:p w14:paraId="734B012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36.4%</w:t>
            </w:r>
          </w:p>
        </w:tc>
        <w:tc>
          <w:tcPr>
            <w:tcW w:w="402" w:type="dxa"/>
            <w:tcBorders>
              <w:top w:val="nil"/>
              <w:bottom w:val="nil"/>
              <w:right w:val="single" w:sz="8" w:space="0" w:color="auto"/>
            </w:tcBorders>
            <w:shd w:val="clear" w:color="auto" w:fill="auto"/>
            <w:tcMar>
              <w:left w:w="0" w:type="dxa"/>
              <w:right w:w="28" w:type="dxa"/>
            </w:tcMar>
            <w:vAlign w:val="center"/>
          </w:tcPr>
          <w:p w14:paraId="1F77471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9.1%</w:t>
            </w:r>
          </w:p>
        </w:tc>
        <w:tc>
          <w:tcPr>
            <w:tcW w:w="402" w:type="dxa"/>
            <w:tcBorders>
              <w:top w:val="nil"/>
              <w:left w:val="single" w:sz="8" w:space="0" w:color="auto"/>
              <w:bottom w:val="nil"/>
            </w:tcBorders>
            <w:tcMar>
              <w:left w:w="0" w:type="dxa"/>
              <w:right w:w="28" w:type="dxa"/>
            </w:tcMar>
            <w:vAlign w:val="center"/>
          </w:tcPr>
          <w:p w14:paraId="3DEF6A8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17</w:t>
            </w:r>
          </w:p>
        </w:tc>
        <w:tc>
          <w:tcPr>
            <w:tcW w:w="402" w:type="dxa"/>
            <w:tcBorders>
              <w:top w:val="nil"/>
              <w:bottom w:val="nil"/>
            </w:tcBorders>
            <w:tcMar>
              <w:left w:w="0" w:type="dxa"/>
              <w:right w:w="28" w:type="dxa"/>
            </w:tcMar>
            <w:vAlign w:val="center"/>
          </w:tcPr>
          <w:p w14:paraId="24D61B0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30</w:t>
            </w:r>
          </w:p>
        </w:tc>
        <w:tc>
          <w:tcPr>
            <w:tcW w:w="402" w:type="dxa"/>
            <w:tcBorders>
              <w:top w:val="nil"/>
              <w:bottom w:val="nil"/>
            </w:tcBorders>
            <w:tcMar>
              <w:left w:w="0" w:type="dxa"/>
              <w:right w:w="28" w:type="dxa"/>
            </w:tcMar>
            <w:vAlign w:val="center"/>
          </w:tcPr>
          <w:p w14:paraId="44D7A38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FAA210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47</w:t>
            </w:r>
          </w:p>
        </w:tc>
        <w:tc>
          <w:tcPr>
            <w:tcW w:w="402" w:type="dxa"/>
            <w:tcBorders>
              <w:top w:val="nil"/>
              <w:bottom w:val="nil"/>
            </w:tcBorders>
            <w:tcMar>
              <w:left w:w="0" w:type="dxa"/>
              <w:right w:w="28" w:type="dxa"/>
            </w:tcMar>
            <w:vAlign w:val="center"/>
          </w:tcPr>
          <w:p w14:paraId="5CC2DED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36.2%</w:t>
            </w:r>
          </w:p>
        </w:tc>
        <w:tc>
          <w:tcPr>
            <w:tcW w:w="402" w:type="dxa"/>
            <w:tcBorders>
              <w:top w:val="nil"/>
              <w:bottom w:val="nil"/>
            </w:tcBorders>
            <w:tcMar>
              <w:left w:w="0" w:type="dxa"/>
              <w:right w:w="28" w:type="dxa"/>
            </w:tcMar>
            <w:vAlign w:val="center"/>
          </w:tcPr>
          <w:p w14:paraId="3AEBC64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63.8%</w:t>
            </w:r>
          </w:p>
        </w:tc>
        <w:tc>
          <w:tcPr>
            <w:tcW w:w="402" w:type="dxa"/>
            <w:tcBorders>
              <w:top w:val="nil"/>
              <w:bottom w:val="nil"/>
              <w:right w:val="single" w:sz="8" w:space="0" w:color="auto"/>
            </w:tcBorders>
            <w:tcMar>
              <w:left w:w="0" w:type="dxa"/>
              <w:right w:w="28" w:type="dxa"/>
            </w:tcMar>
            <w:vAlign w:val="center"/>
          </w:tcPr>
          <w:p w14:paraId="022197E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5DCCA4F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0EE2BA1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2B089FC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right w:val="single" w:sz="4" w:space="0" w:color="auto"/>
            </w:tcBorders>
            <w:shd w:val="clear" w:color="auto" w:fill="auto"/>
            <w:tcMar>
              <w:left w:w="0" w:type="dxa"/>
              <w:right w:w="28" w:type="dxa"/>
            </w:tcMar>
            <w:vAlign w:val="center"/>
          </w:tcPr>
          <w:p w14:paraId="04E55B7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left w:val="single" w:sz="4" w:space="0" w:color="auto"/>
              <w:bottom w:val="nil"/>
            </w:tcBorders>
            <w:shd w:val="clear" w:color="auto" w:fill="auto"/>
            <w:tcMar>
              <w:left w:w="0" w:type="dxa"/>
              <w:right w:w="28" w:type="dxa"/>
            </w:tcMar>
            <w:vAlign w:val="center"/>
          </w:tcPr>
          <w:p w14:paraId="6DF2F8D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25.0%</w:t>
            </w:r>
          </w:p>
        </w:tc>
        <w:tc>
          <w:tcPr>
            <w:tcW w:w="402" w:type="dxa"/>
            <w:tcBorders>
              <w:top w:val="nil"/>
              <w:bottom w:val="nil"/>
            </w:tcBorders>
            <w:shd w:val="clear" w:color="auto" w:fill="auto"/>
            <w:tcMar>
              <w:left w:w="0" w:type="dxa"/>
              <w:right w:w="28" w:type="dxa"/>
            </w:tcMar>
            <w:vAlign w:val="center"/>
          </w:tcPr>
          <w:p w14:paraId="1D4024D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25.0%</w:t>
            </w:r>
          </w:p>
        </w:tc>
        <w:tc>
          <w:tcPr>
            <w:tcW w:w="403" w:type="dxa"/>
            <w:tcBorders>
              <w:top w:val="nil"/>
              <w:bottom w:val="nil"/>
              <w:right w:val="single" w:sz="8" w:space="0" w:color="auto"/>
            </w:tcBorders>
            <w:tcMar>
              <w:left w:w="0" w:type="dxa"/>
              <w:right w:w="28" w:type="dxa"/>
            </w:tcMar>
            <w:vAlign w:val="center"/>
          </w:tcPr>
          <w:p w14:paraId="40D15D7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r>
      <w:tr w:rsidR="006B00C0" w:rsidRPr="006B00C0" w14:paraId="7F9E91D4" w14:textId="77777777" w:rsidTr="00FE7030">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325B1E78"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33</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CACAAB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20</w:t>
            </w:r>
          </w:p>
        </w:tc>
        <w:tc>
          <w:tcPr>
            <w:tcW w:w="402" w:type="dxa"/>
            <w:tcBorders>
              <w:top w:val="nil"/>
              <w:bottom w:val="nil"/>
            </w:tcBorders>
            <w:shd w:val="clear" w:color="auto" w:fill="DEEAF6" w:themeFill="accent1" w:themeFillTint="33"/>
            <w:tcMar>
              <w:left w:w="0" w:type="dxa"/>
              <w:right w:w="28" w:type="dxa"/>
            </w:tcMar>
            <w:vAlign w:val="center"/>
          </w:tcPr>
          <w:p w14:paraId="371E5FD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15</w:t>
            </w:r>
          </w:p>
        </w:tc>
        <w:tc>
          <w:tcPr>
            <w:tcW w:w="402" w:type="dxa"/>
            <w:tcBorders>
              <w:top w:val="nil"/>
              <w:bottom w:val="nil"/>
            </w:tcBorders>
            <w:shd w:val="clear" w:color="auto" w:fill="DEEAF6" w:themeFill="accent1" w:themeFillTint="33"/>
            <w:tcMar>
              <w:left w:w="0" w:type="dxa"/>
              <w:right w:w="28" w:type="dxa"/>
            </w:tcMar>
            <w:vAlign w:val="center"/>
          </w:tcPr>
          <w:p w14:paraId="234F6C7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9019F6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35</w:t>
            </w:r>
          </w:p>
        </w:tc>
        <w:tc>
          <w:tcPr>
            <w:tcW w:w="402" w:type="dxa"/>
            <w:tcBorders>
              <w:top w:val="nil"/>
              <w:bottom w:val="nil"/>
            </w:tcBorders>
            <w:shd w:val="clear" w:color="auto" w:fill="DEEAF6" w:themeFill="accent1" w:themeFillTint="33"/>
            <w:tcMar>
              <w:left w:w="0" w:type="dxa"/>
              <w:right w:w="28" w:type="dxa"/>
            </w:tcMar>
            <w:vAlign w:val="center"/>
          </w:tcPr>
          <w:p w14:paraId="0E4DCBE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57.1%</w:t>
            </w:r>
          </w:p>
        </w:tc>
        <w:tc>
          <w:tcPr>
            <w:tcW w:w="402" w:type="dxa"/>
            <w:tcBorders>
              <w:top w:val="nil"/>
              <w:bottom w:val="nil"/>
            </w:tcBorders>
            <w:shd w:val="clear" w:color="auto" w:fill="DEEAF6" w:themeFill="accent1" w:themeFillTint="33"/>
            <w:tcMar>
              <w:left w:w="0" w:type="dxa"/>
              <w:right w:w="28" w:type="dxa"/>
            </w:tcMar>
            <w:vAlign w:val="center"/>
          </w:tcPr>
          <w:p w14:paraId="599506D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42.9%</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4533FB0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6316F9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23</w:t>
            </w:r>
          </w:p>
        </w:tc>
        <w:tc>
          <w:tcPr>
            <w:tcW w:w="402" w:type="dxa"/>
            <w:tcBorders>
              <w:top w:val="nil"/>
              <w:bottom w:val="nil"/>
            </w:tcBorders>
            <w:shd w:val="clear" w:color="auto" w:fill="DEEAF6" w:themeFill="accent1" w:themeFillTint="33"/>
            <w:tcMar>
              <w:left w:w="0" w:type="dxa"/>
              <w:right w:w="28" w:type="dxa"/>
            </w:tcMar>
            <w:vAlign w:val="center"/>
          </w:tcPr>
          <w:p w14:paraId="6191E07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21</w:t>
            </w:r>
          </w:p>
        </w:tc>
        <w:tc>
          <w:tcPr>
            <w:tcW w:w="402" w:type="dxa"/>
            <w:tcBorders>
              <w:top w:val="nil"/>
              <w:bottom w:val="nil"/>
            </w:tcBorders>
            <w:shd w:val="clear" w:color="auto" w:fill="DEEAF6" w:themeFill="accent1" w:themeFillTint="33"/>
            <w:tcMar>
              <w:left w:w="0" w:type="dxa"/>
              <w:right w:w="28" w:type="dxa"/>
            </w:tcMar>
            <w:vAlign w:val="center"/>
          </w:tcPr>
          <w:p w14:paraId="345D50D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AF3C5A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44</w:t>
            </w:r>
          </w:p>
        </w:tc>
        <w:tc>
          <w:tcPr>
            <w:tcW w:w="402" w:type="dxa"/>
            <w:tcBorders>
              <w:top w:val="nil"/>
              <w:bottom w:val="nil"/>
            </w:tcBorders>
            <w:shd w:val="clear" w:color="auto" w:fill="DEEAF6" w:themeFill="accent1" w:themeFillTint="33"/>
            <w:tcMar>
              <w:left w:w="0" w:type="dxa"/>
              <w:right w:w="28" w:type="dxa"/>
            </w:tcMar>
            <w:vAlign w:val="center"/>
          </w:tcPr>
          <w:p w14:paraId="74F2D80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52.3%</w:t>
            </w:r>
          </w:p>
        </w:tc>
        <w:tc>
          <w:tcPr>
            <w:tcW w:w="402" w:type="dxa"/>
            <w:tcBorders>
              <w:top w:val="nil"/>
              <w:bottom w:val="nil"/>
            </w:tcBorders>
            <w:shd w:val="clear" w:color="auto" w:fill="DEEAF6" w:themeFill="accent1" w:themeFillTint="33"/>
            <w:tcMar>
              <w:left w:w="0" w:type="dxa"/>
              <w:right w:w="28" w:type="dxa"/>
            </w:tcMar>
            <w:vAlign w:val="center"/>
          </w:tcPr>
          <w:p w14:paraId="2355A90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47.7%</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843605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BD2E24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243FE2B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1E931F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2A2DAB8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3519ACF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350C3FB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31F42E3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4F74B8AA" w14:textId="77777777" w:rsidTr="00FE7030">
        <w:tc>
          <w:tcPr>
            <w:tcW w:w="624" w:type="dxa"/>
            <w:tcBorders>
              <w:top w:val="nil"/>
              <w:left w:val="single" w:sz="8" w:space="0" w:color="auto"/>
              <w:bottom w:val="nil"/>
              <w:right w:val="single" w:sz="8" w:space="0" w:color="auto"/>
            </w:tcBorders>
            <w:shd w:val="clear" w:color="auto" w:fill="auto"/>
            <w:tcMar>
              <w:right w:w="57" w:type="dxa"/>
            </w:tcMar>
          </w:tcPr>
          <w:p w14:paraId="014D70A6"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34</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12E742E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w:t>
            </w:r>
          </w:p>
        </w:tc>
        <w:tc>
          <w:tcPr>
            <w:tcW w:w="402" w:type="dxa"/>
            <w:tcBorders>
              <w:top w:val="nil"/>
              <w:bottom w:val="nil"/>
            </w:tcBorders>
            <w:shd w:val="clear" w:color="auto" w:fill="auto"/>
            <w:tcMar>
              <w:left w:w="0" w:type="dxa"/>
              <w:right w:w="28" w:type="dxa"/>
            </w:tcMar>
            <w:vAlign w:val="center"/>
          </w:tcPr>
          <w:p w14:paraId="4CFDA2E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20</w:t>
            </w:r>
          </w:p>
        </w:tc>
        <w:tc>
          <w:tcPr>
            <w:tcW w:w="402" w:type="dxa"/>
            <w:tcBorders>
              <w:top w:val="nil"/>
              <w:bottom w:val="nil"/>
            </w:tcBorders>
            <w:shd w:val="clear" w:color="auto" w:fill="auto"/>
            <w:tcMar>
              <w:left w:w="0" w:type="dxa"/>
              <w:right w:w="28" w:type="dxa"/>
            </w:tcMar>
            <w:vAlign w:val="center"/>
          </w:tcPr>
          <w:p w14:paraId="395E81B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9A3484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31</w:t>
            </w:r>
          </w:p>
        </w:tc>
        <w:tc>
          <w:tcPr>
            <w:tcW w:w="402" w:type="dxa"/>
            <w:tcBorders>
              <w:top w:val="nil"/>
              <w:bottom w:val="nil"/>
            </w:tcBorders>
            <w:shd w:val="clear" w:color="auto" w:fill="auto"/>
            <w:tcMar>
              <w:left w:w="0" w:type="dxa"/>
              <w:right w:w="28" w:type="dxa"/>
            </w:tcMar>
            <w:vAlign w:val="center"/>
          </w:tcPr>
          <w:p w14:paraId="0817F2B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35.5%</w:t>
            </w:r>
          </w:p>
        </w:tc>
        <w:tc>
          <w:tcPr>
            <w:tcW w:w="402" w:type="dxa"/>
            <w:tcBorders>
              <w:top w:val="nil"/>
              <w:bottom w:val="nil"/>
            </w:tcBorders>
            <w:shd w:val="clear" w:color="auto" w:fill="auto"/>
            <w:tcMar>
              <w:left w:w="0" w:type="dxa"/>
              <w:right w:w="28" w:type="dxa"/>
            </w:tcMar>
            <w:vAlign w:val="center"/>
          </w:tcPr>
          <w:p w14:paraId="19C6BE6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64.5%</w:t>
            </w:r>
          </w:p>
        </w:tc>
        <w:tc>
          <w:tcPr>
            <w:tcW w:w="402" w:type="dxa"/>
            <w:tcBorders>
              <w:top w:val="nil"/>
              <w:bottom w:val="nil"/>
              <w:right w:val="single" w:sz="8" w:space="0" w:color="auto"/>
            </w:tcBorders>
            <w:shd w:val="clear" w:color="auto" w:fill="auto"/>
            <w:tcMar>
              <w:left w:w="0" w:type="dxa"/>
              <w:right w:w="28" w:type="dxa"/>
            </w:tcMar>
            <w:vAlign w:val="center"/>
          </w:tcPr>
          <w:p w14:paraId="7884500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06FF4D7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22</w:t>
            </w:r>
          </w:p>
        </w:tc>
        <w:tc>
          <w:tcPr>
            <w:tcW w:w="402" w:type="dxa"/>
            <w:tcBorders>
              <w:top w:val="nil"/>
              <w:bottom w:val="nil"/>
            </w:tcBorders>
            <w:tcMar>
              <w:left w:w="0" w:type="dxa"/>
              <w:right w:w="28" w:type="dxa"/>
            </w:tcMar>
            <w:vAlign w:val="center"/>
          </w:tcPr>
          <w:p w14:paraId="0B4B091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14</w:t>
            </w:r>
          </w:p>
        </w:tc>
        <w:tc>
          <w:tcPr>
            <w:tcW w:w="402" w:type="dxa"/>
            <w:tcBorders>
              <w:top w:val="nil"/>
              <w:bottom w:val="nil"/>
            </w:tcBorders>
            <w:tcMar>
              <w:left w:w="0" w:type="dxa"/>
              <w:right w:w="28" w:type="dxa"/>
            </w:tcMar>
            <w:vAlign w:val="center"/>
          </w:tcPr>
          <w:p w14:paraId="58A7DEA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B15110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36</w:t>
            </w:r>
          </w:p>
        </w:tc>
        <w:tc>
          <w:tcPr>
            <w:tcW w:w="402" w:type="dxa"/>
            <w:tcBorders>
              <w:top w:val="nil"/>
              <w:bottom w:val="nil"/>
            </w:tcBorders>
            <w:tcMar>
              <w:left w:w="0" w:type="dxa"/>
              <w:right w:w="28" w:type="dxa"/>
            </w:tcMar>
            <w:vAlign w:val="center"/>
          </w:tcPr>
          <w:p w14:paraId="323AC5A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61.1%</w:t>
            </w:r>
          </w:p>
        </w:tc>
        <w:tc>
          <w:tcPr>
            <w:tcW w:w="402" w:type="dxa"/>
            <w:tcBorders>
              <w:top w:val="nil"/>
              <w:bottom w:val="nil"/>
            </w:tcBorders>
            <w:tcMar>
              <w:left w:w="0" w:type="dxa"/>
              <w:right w:w="28" w:type="dxa"/>
            </w:tcMar>
            <w:vAlign w:val="center"/>
          </w:tcPr>
          <w:p w14:paraId="13BE8E6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38.9%</w:t>
            </w:r>
          </w:p>
        </w:tc>
        <w:tc>
          <w:tcPr>
            <w:tcW w:w="402" w:type="dxa"/>
            <w:tcBorders>
              <w:top w:val="nil"/>
              <w:bottom w:val="nil"/>
              <w:right w:val="single" w:sz="8" w:space="0" w:color="auto"/>
            </w:tcBorders>
            <w:tcMar>
              <w:left w:w="0" w:type="dxa"/>
              <w:right w:w="28" w:type="dxa"/>
            </w:tcMar>
            <w:vAlign w:val="center"/>
          </w:tcPr>
          <w:p w14:paraId="10692E3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2E1E4A3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5B13260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43</w:t>
            </w:r>
          </w:p>
        </w:tc>
        <w:tc>
          <w:tcPr>
            <w:tcW w:w="402" w:type="dxa"/>
            <w:tcBorders>
              <w:top w:val="nil"/>
              <w:bottom w:val="nil"/>
            </w:tcBorders>
            <w:shd w:val="clear" w:color="auto" w:fill="auto"/>
            <w:tcMar>
              <w:left w:w="0" w:type="dxa"/>
              <w:right w:w="28" w:type="dxa"/>
            </w:tcMar>
            <w:vAlign w:val="center"/>
          </w:tcPr>
          <w:p w14:paraId="08A7D8C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2A332CA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44</w:t>
            </w:r>
          </w:p>
        </w:tc>
        <w:tc>
          <w:tcPr>
            <w:tcW w:w="402" w:type="dxa"/>
            <w:tcBorders>
              <w:top w:val="nil"/>
              <w:left w:val="single" w:sz="4" w:space="0" w:color="auto"/>
              <w:bottom w:val="nil"/>
            </w:tcBorders>
            <w:shd w:val="clear" w:color="auto" w:fill="auto"/>
            <w:tcMar>
              <w:left w:w="0" w:type="dxa"/>
              <w:right w:w="28" w:type="dxa"/>
            </w:tcMar>
            <w:vAlign w:val="center"/>
          </w:tcPr>
          <w:p w14:paraId="0844893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2.3%</w:t>
            </w:r>
          </w:p>
        </w:tc>
        <w:tc>
          <w:tcPr>
            <w:tcW w:w="402" w:type="dxa"/>
            <w:tcBorders>
              <w:top w:val="nil"/>
              <w:bottom w:val="nil"/>
            </w:tcBorders>
            <w:shd w:val="clear" w:color="auto" w:fill="auto"/>
            <w:tcMar>
              <w:left w:w="0" w:type="dxa"/>
              <w:right w:w="28" w:type="dxa"/>
            </w:tcMar>
            <w:vAlign w:val="center"/>
          </w:tcPr>
          <w:p w14:paraId="484FC8B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97.7%</w:t>
            </w:r>
          </w:p>
        </w:tc>
        <w:tc>
          <w:tcPr>
            <w:tcW w:w="403" w:type="dxa"/>
            <w:tcBorders>
              <w:top w:val="nil"/>
              <w:bottom w:val="nil"/>
              <w:right w:val="single" w:sz="8" w:space="0" w:color="auto"/>
            </w:tcBorders>
            <w:tcMar>
              <w:left w:w="0" w:type="dxa"/>
              <w:right w:w="28" w:type="dxa"/>
            </w:tcMar>
            <w:vAlign w:val="center"/>
          </w:tcPr>
          <w:p w14:paraId="37D3B28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777F1E80" w14:textId="77777777" w:rsidTr="00FE7030">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4BDD2082"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D34F16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w:t>
            </w:r>
          </w:p>
        </w:tc>
        <w:tc>
          <w:tcPr>
            <w:tcW w:w="402" w:type="dxa"/>
            <w:tcBorders>
              <w:top w:val="nil"/>
              <w:bottom w:val="nil"/>
            </w:tcBorders>
            <w:shd w:val="clear" w:color="auto" w:fill="DEEAF6" w:themeFill="accent1" w:themeFillTint="33"/>
            <w:tcMar>
              <w:left w:w="0" w:type="dxa"/>
              <w:right w:w="28" w:type="dxa"/>
            </w:tcMar>
            <w:vAlign w:val="center"/>
          </w:tcPr>
          <w:p w14:paraId="731D852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35</w:t>
            </w:r>
          </w:p>
        </w:tc>
        <w:tc>
          <w:tcPr>
            <w:tcW w:w="402" w:type="dxa"/>
            <w:tcBorders>
              <w:top w:val="nil"/>
              <w:bottom w:val="nil"/>
            </w:tcBorders>
            <w:shd w:val="clear" w:color="auto" w:fill="DEEAF6" w:themeFill="accent1" w:themeFillTint="33"/>
            <w:tcMar>
              <w:left w:w="0" w:type="dxa"/>
              <w:right w:w="28" w:type="dxa"/>
            </w:tcMar>
            <w:vAlign w:val="center"/>
          </w:tcPr>
          <w:p w14:paraId="4E8B3FA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4F15D2F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45</w:t>
            </w:r>
          </w:p>
        </w:tc>
        <w:tc>
          <w:tcPr>
            <w:tcW w:w="402" w:type="dxa"/>
            <w:tcBorders>
              <w:top w:val="nil"/>
              <w:bottom w:val="nil"/>
            </w:tcBorders>
            <w:shd w:val="clear" w:color="auto" w:fill="DEEAF6" w:themeFill="accent1" w:themeFillTint="33"/>
            <w:tcMar>
              <w:left w:w="0" w:type="dxa"/>
              <w:right w:w="28" w:type="dxa"/>
            </w:tcMar>
            <w:vAlign w:val="center"/>
          </w:tcPr>
          <w:p w14:paraId="134A494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20.0%</w:t>
            </w:r>
          </w:p>
        </w:tc>
        <w:tc>
          <w:tcPr>
            <w:tcW w:w="402" w:type="dxa"/>
            <w:tcBorders>
              <w:top w:val="nil"/>
              <w:bottom w:val="nil"/>
            </w:tcBorders>
            <w:shd w:val="clear" w:color="auto" w:fill="DEEAF6" w:themeFill="accent1" w:themeFillTint="33"/>
            <w:tcMar>
              <w:left w:w="0" w:type="dxa"/>
              <w:right w:w="28" w:type="dxa"/>
            </w:tcMar>
            <w:vAlign w:val="center"/>
          </w:tcPr>
          <w:p w14:paraId="23E93D6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77.8%</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45E626E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2.2%</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96F87D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11</w:t>
            </w:r>
          </w:p>
        </w:tc>
        <w:tc>
          <w:tcPr>
            <w:tcW w:w="402" w:type="dxa"/>
            <w:tcBorders>
              <w:top w:val="nil"/>
              <w:bottom w:val="nil"/>
            </w:tcBorders>
            <w:shd w:val="clear" w:color="auto" w:fill="DEEAF6" w:themeFill="accent1" w:themeFillTint="33"/>
            <w:tcMar>
              <w:left w:w="0" w:type="dxa"/>
              <w:right w:w="28" w:type="dxa"/>
            </w:tcMar>
            <w:vAlign w:val="center"/>
          </w:tcPr>
          <w:p w14:paraId="36BB431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49095FC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7AB7B3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16</w:t>
            </w:r>
          </w:p>
        </w:tc>
        <w:tc>
          <w:tcPr>
            <w:tcW w:w="402" w:type="dxa"/>
            <w:tcBorders>
              <w:top w:val="nil"/>
              <w:bottom w:val="nil"/>
            </w:tcBorders>
            <w:shd w:val="clear" w:color="auto" w:fill="DEEAF6" w:themeFill="accent1" w:themeFillTint="33"/>
            <w:tcMar>
              <w:left w:w="0" w:type="dxa"/>
              <w:right w:w="28" w:type="dxa"/>
            </w:tcMar>
            <w:vAlign w:val="center"/>
          </w:tcPr>
          <w:p w14:paraId="58A3538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68.8%</w:t>
            </w:r>
          </w:p>
        </w:tc>
        <w:tc>
          <w:tcPr>
            <w:tcW w:w="402" w:type="dxa"/>
            <w:tcBorders>
              <w:top w:val="nil"/>
              <w:bottom w:val="nil"/>
            </w:tcBorders>
            <w:shd w:val="clear" w:color="auto" w:fill="DEEAF6" w:themeFill="accent1" w:themeFillTint="33"/>
            <w:tcMar>
              <w:left w:w="0" w:type="dxa"/>
              <w:right w:w="28" w:type="dxa"/>
            </w:tcMar>
            <w:vAlign w:val="center"/>
          </w:tcPr>
          <w:p w14:paraId="0CC8851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31.3%</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3A6806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5998A8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0E630D1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08FB0FB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2296B4D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0AA3D83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25.0%</w:t>
            </w:r>
          </w:p>
        </w:tc>
        <w:tc>
          <w:tcPr>
            <w:tcW w:w="402" w:type="dxa"/>
            <w:tcBorders>
              <w:top w:val="nil"/>
              <w:bottom w:val="nil"/>
            </w:tcBorders>
            <w:shd w:val="clear" w:color="auto" w:fill="DEEAF6" w:themeFill="accent1" w:themeFillTint="33"/>
            <w:tcMar>
              <w:left w:w="0" w:type="dxa"/>
              <w:right w:w="28" w:type="dxa"/>
            </w:tcMar>
            <w:vAlign w:val="center"/>
          </w:tcPr>
          <w:p w14:paraId="4AAAC6D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75.0%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149A1E0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1ECA3669" w14:textId="77777777" w:rsidTr="00FE7030">
        <w:tc>
          <w:tcPr>
            <w:tcW w:w="624" w:type="dxa"/>
            <w:tcBorders>
              <w:top w:val="nil"/>
              <w:left w:val="single" w:sz="8" w:space="0" w:color="auto"/>
              <w:bottom w:val="nil"/>
              <w:right w:val="single" w:sz="8" w:space="0" w:color="auto"/>
            </w:tcBorders>
            <w:shd w:val="clear" w:color="auto" w:fill="auto"/>
            <w:tcMar>
              <w:right w:w="57" w:type="dxa"/>
            </w:tcMar>
          </w:tcPr>
          <w:p w14:paraId="62C20F88"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36</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49DAB82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w:t>
            </w:r>
          </w:p>
        </w:tc>
        <w:tc>
          <w:tcPr>
            <w:tcW w:w="402" w:type="dxa"/>
            <w:tcBorders>
              <w:top w:val="nil"/>
              <w:bottom w:val="nil"/>
            </w:tcBorders>
            <w:shd w:val="clear" w:color="auto" w:fill="auto"/>
            <w:tcMar>
              <w:left w:w="0" w:type="dxa"/>
              <w:right w:w="28" w:type="dxa"/>
            </w:tcMar>
            <w:vAlign w:val="center"/>
          </w:tcPr>
          <w:p w14:paraId="66D6E77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30</w:t>
            </w:r>
          </w:p>
        </w:tc>
        <w:tc>
          <w:tcPr>
            <w:tcW w:w="402" w:type="dxa"/>
            <w:tcBorders>
              <w:top w:val="nil"/>
              <w:bottom w:val="nil"/>
            </w:tcBorders>
            <w:shd w:val="clear" w:color="auto" w:fill="auto"/>
            <w:tcMar>
              <w:left w:w="0" w:type="dxa"/>
              <w:right w:w="28" w:type="dxa"/>
            </w:tcMar>
            <w:vAlign w:val="center"/>
          </w:tcPr>
          <w:p w14:paraId="5D7B78E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64DA359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43</w:t>
            </w:r>
          </w:p>
        </w:tc>
        <w:tc>
          <w:tcPr>
            <w:tcW w:w="402" w:type="dxa"/>
            <w:tcBorders>
              <w:top w:val="nil"/>
              <w:bottom w:val="nil"/>
            </w:tcBorders>
            <w:shd w:val="clear" w:color="auto" w:fill="auto"/>
            <w:tcMar>
              <w:left w:w="0" w:type="dxa"/>
              <w:right w:w="28" w:type="dxa"/>
            </w:tcMar>
            <w:vAlign w:val="center"/>
          </w:tcPr>
          <w:p w14:paraId="2246F5D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27.9%</w:t>
            </w:r>
          </w:p>
        </w:tc>
        <w:tc>
          <w:tcPr>
            <w:tcW w:w="402" w:type="dxa"/>
            <w:tcBorders>
              <w:top w:val="nil"/>
              <w:bottom w:val="nil"/>
            </w:tcBorders>
            <w:shd w:val="clear" w:color="auto" w:fill="auto"/>
            <w:tcMar>
              <w:left w:w="0" w:type="dxa"/>
              <w:right w:w="28" w:type="dxa"/>
            </w:tcMar>
            <w:vAlign w:val="center"/>
          </w:tcPr>
          <w:p w14:paraId="175208F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69.8%</w:t>
            </w:r>
          </w:p>
        </w:tc>
        <w:tc>
          <w:tcPr>
            <w:tcW w:w="402" w:type="dxa"/>
            <w:tcBorders>
              <w:top w:val="nil"/>
              <w:bottom w:val="nil"/>
              <w:right w:val="single" w:sz="8" w:space="0" w:color="auto"/>
            </w:tcBorders>
            <w:shd w:val="clear" w:color="auto" w:fill="auto"/>
            <w:tcMar>
              <w:left w:w="0" w:type="dxa"/>
              <w:right w:w="28" w:type="dxa"/>
            </w:tcMar>
            <w:vAlign w:val="center"/>
          </w:tcPr>
          <w:p w14:paraId="412F50C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2.3%</w:t>
            </w:r>
          </w:p>
        </w:tc>
        <w:tc>
          <w:tcPr>
            <w:tcW w:w="402" w:type="dxa"/>
            <w:tcBorders>
              <w:top w:val="nil"/>
              <w:left w:val="single" w:sz="8" w:space="0" w:color="auto"/>
              <w:bottom w:val="nil"/>
            </w:tcBorders>
            <w:tcMar>
              <w:left w:w="0" w:type="dxa"/>
              <w:right w:w="28" w:type="dxa"/>
            </w:tcMar>
            <w:vAlign w:val="center"/>
          </w:tcPr>
          <w:p w14:paraId="4F3B136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tcMar>
              <w:left w:w="0" w:type="dxa"/>
              <w:right w:w="28" w:type="dxa"/>
            </w:tcMar>
            <w:vAlign w:val="center"/>
          </w:tcPr>
          <w:p w14:paraId="2864FF5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tcMar>
              <w:left w:w="0" w:type="dxa"/>
              <w:right w:w="28" w:type="dxa"/>
            </w:tcMar>
            <w:vAlign w:val="center"/>
          </w:tcPr>
          <w:p w14:paraId="45A5403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F9C747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w:t>
            </w:r>
          </w:p>
        </w:tc>
        <w:tc>
          <w:tcPr>
            <w:tcW w:w="402" w:type="dxa"/>
            <w:tcBorders>
              <w:top w:val="nil"/>
              <w:bottom w:val="nil"/>
            </w:tcBorders>
            <w:tcMar>
              <w:left w:w="0" w:type="dxa"/>
              <w:right w:w="28" w:type="dxa"/>
            </w:tcMar>
            <w:vAlign w:val="center"/>
          </w:tcPr>
          <w:p w14:paraId="602DAD5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55.6%</w:t>
            </w:r>
          </w:p>
        </w:tc>
        <w:tc>
          <w:tcPr>
            <w:tcW w:w="402" w:type="dxa"/>
            <w:tcBorders>
              <w:top w:val="nil"/>
              <w:bottom w:val="nil"/>
            </w:tcBorders>
            <w:tcMar>
              <w:left w:w="0" w:type="dxa"/>
              <w:right w:w="28" w:type="dxa"/>
            </w:tcMar>
            <w:vAlign w:val="center"/>
          </w:tcPr>
          <w:p w14:paraId="535F927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44.4%</w:t>
            </w:r>
          </w:p>
        </w:tc>
        <w:tc>
          <w:tcPr>
            <w:tcW w:w="402" w:type="dxa"/>
            <w:tcBorders>
              <w:top w:val="nil"/>
              <w:bottom w:val="nil"/>
              <w:right w:val="single" w:sz="8" w:space="0" w:color="auto"/>
            </w:tcBorders>
            <w:tcMar>
              <w:left w:w="0" w:type="dxa"/>
              <w:right w:w="28" w:type="dxa"/>
            </w:tcMar>
            <w:vAlign w:val="center"/>
          </w:tcPr>
          <w:p w14:paraId="14837B8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1326099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tcMar>
              <w:left w:w="0" w:type="dxa"/>
              <w:right w:w="28" w:type="dxa"/>
            </w:tcMar>
            <w:vAlign w:val="center"/>
          </w:tcPr>
          <w:p w14:paraId="354B884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DB7E72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032AC6F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left w:val="single" w:sz="4" w:space="0" w:color="auto"/>
              <w:bottom w:val="nil"/>
            </w:tcBorders>
            <w:shd w:val="clear" w:color="auto" w:fill="auto"/>
            <w:tcMar>
              <w:left w:w="0" w:type="dxa"/>
              <w:right w:w="28" w:type="dxa"/>
            </w:tcMar>
            <w:vAlign w:val="center"/>
          </w:tcPr>
          <w:p w14:paraId="1B1EB8E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04A78BD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tcMar>
              <w:left w:w="0" w:type="dxa"/>
              <w:right w:w="28" w:type="dxa"/>
            </w:tcMar>
            <w:vAlign w:val="center"/>
          </w:tcPr>
          <w:p w14:paraId="2AABE05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05C94DC2" w14:textId="77777777" w:rsidTr="00FE7030">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4E961497"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37</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EA0B26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w:t>
            </w:r>
          </w:p>
        </w:tc>
        <w:tc>
          <w:tcPr>
            <w:tcW w:w="402" w:type="dxa"/>
            <w:tcBorders>
              <w:top w:val="nil"/>
              <w:bottom w:val="nil"/>
            </w:tcBorders>
            <w:shd w:val="clear" w:color="auto" w:fill="DEEAF6" w:themeFill="accent1" w:themeFillTint="33"/>
            <w:tcMar>
              <w:left w:w="0" w:type="dxa"/>
              <w:right w:w="28" w:type="dxa"/>
            </w:tcMar>
            <w:vAlign w:val="center"/>
          </w:tcPr>
          <w:p w14:paraId="25E9198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41</w:t>
            </w:r>
          </w:p>
        </w:tc>
        <w:tc>
          <w:tcPr>
            <w:tcW w:w="402" w:type="dxa"/>
            <w:tcBorders>
              <w:top w:val="nil"/>
              <w:bottom w:val="nil"/>
            </w:tcBorders>
            <w:shd w:val="clear" w:color="auto" w:fill="DEEAF6" w:themeFill="accent1" w:themeFillTint="33"/>
            <w:tcMar>
              <w:left w:w="0" w:type="dxa"/>
              <w:right w:w="28" w:type="dxa"/>
            </w:tcMar>
            <w:vAlign w:val="center"/>
          </w:tcPr>
          <w:p w14:paraId="7A85DAB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7C24639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52</w:t>
            </w:r>
          </w:p>
        </w:tc>
        <w:tc>
          <w:tcPr>
            <w:tcW w:w="402" w:type="dxa"/>
            <w:tcBorders>
              <w:top w:val="nil"/>
              <w:bottom w:val="nil"/>
            </w:tcBorders>
            <w:shd w:val="clear" w:color="auto" w:fill="DEEAF6" w:themeFill="accent1" w:themeFillTint="33"/>
            <w:tcMar>
              <w:left w:w="0" w:type="dxa"/>
              <w:right w:w="28" w:type="dxa"/>
            </w:tcMar>
            <w:vAlign w:val="center"/>
          </w:tcPr>
          <w:p w14:paraId="1B0C777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19.2%</w:t>
            </w:r>
          </w:p>
        </w:tc>
        <w:tc>
          <w:tcPr>
            <w:tcW w:w="402" w:type="dxa"/>
            <w:tcBorders>
              <w:top w:val="nil"/>
              <w:bottom w:val="nil"/>
            </w:tcBorders>
            <w:shd w:val="clear" w:color="auto" w:fill="DEEAF6" w:themeFill="accent1" w:themeFillTint="33"/>
            <w:tcMar>
              <w:left w:w="0" w:type="dxa"/>
              <w:right w:w="28" w:type="dxa"/>
            </w:tcMar>
            <w:vAlign w:val="center"/>
          </w:tcPr>
          <w:p w14:paraId="484EBB5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78.8%</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F7690B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1.9%</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29988B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671F2AC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15</w:t>
            </w:r>
          </w:p>
        </w:tc>
        <w:tc>
          <w:tcPr>
            <w:tcW w:w="402" w:type="dxa"/>
            <w:tcBorders>
              <w:top w:val="nil"/>
              <w:bottom w:val="nil"/>
            </w:tcBorders>
            <w:shd w:val="clear" w:color="auto" w:fill="DEEAF6" w:themeFill="accent1" w:themeFillTint="33"/>
            <w:tcMar>
              <w:left w:w="0" w:type="dxa"/>
              <w:right w:w="28" w:type="dxa"/>
            </w:tcMar>
            <w:vAlign w:val="center"/>
          </w:tcPr>
          <w:p w14:paraId="31B8DAA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BA901A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18</w:t>
            </w:r>
          </w:p>
        </w:tc>
        <w:tc>
          <w:tcPr>
            <w:tcW w:w="402" w:type="dxa"/>
            <w:tcBorders>
              <w:top w:val="nil"/>
              <w:bottom w:val="nil"/>
            </w:tcBorders>
            <w:shd w:val="clear" w:color="auto" w:fill="DEEAF6" w:themeFill="accent1" w:themeFillTint="33"/>
            <w:tcMar>
              <w:left w:w="0" w:type="dxa"/>
              <w:right w:w="28" w:type="dxa"/>
            </w:tcMar>
            <w:vAlign w:val="center"/>
          </w:tcPr>
          <w:p w14:paraId="3DB113F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16.7%</w:t>
            </w:r>
          </w:p>
        </w:tc>
        <w:tc>
          <w:tcPr>
            <w:tcW w:w="402" w:type="dxa"/>
            <w:tcBorders>
              <w:top w:val="nil"/>
              <w:bottom w:val="nil"/>
            </w:tcBorders>
            <w:shd w:val="clear" w:color="auto" w:fill="DEEAF6" w:themeFill="accent1" w:themeFillTint="33"/>
            <w:tcMar>
              <w:left w:w="0" w:type="dxa"/>
              <w:right w:w="28" w:type="dxa"/>
            </w:tcMar>
            <w:vAlign w:val="center"/>
          </w:tcPr>
          <w:p w14:paraId="4D58FD8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83.3%</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A03AA8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9B16EC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16F4C16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46AC943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65BDD45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3E891FA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2" w:type="dxa"/>
            <w:tcBorders>
              <w:top w:val="nil"/>
              <w:bottom w:val="nil"/>
            </w:tcBorders>
            <w:shd w:val="clear" w:color="auto" w:fill="DEEAF6" w:themeFill="accent1" w:themeFillTint="33"/>
            <w:tcMar>
              <w:left w:w="0" w:type="dxa"/>
              <w:right w:w="28" w:type="dxa"/>
            </w:tcMar>
            <w:vAlign w:val="center"/>
          </w:tcPr>
          <w:p w14:paraId="2D90D73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66.7%</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289C0DC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4987415C" w14:textId="77777777" w:rsidTr="00FE7030">
        <w:tc>
          <w:tcPr>
            <w:tcW w:w="624" w:type="dxa"/>
            <w:tcBorders>
              <w:top w:val="nil"/>
              <w:left w:val="single" w:sz="8" w:space="0" w:color="auto"/>
              <w:bottom w:val="nil"/>
              <w:right w:val="single" w:sz="8" w:space="0" w:color="auto"/>
            </w:tcBorders>
            <w:shd w:val="clear" w:color="auto" w:fill="auto"/>
            <w:tcMar>
              <w:right w:w="57" w:type="dxa"/>
            </w:tcMar>
          </w:tcPr>
          <w:p w14:paraId="16B8C360"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38</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492C00A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w:t>
            </w:r>
          </w:p>
        </w:tc>
        <w:tc>
          <w:tcPr>
            <w:tcW w:w="402" w:type="dxa"/>
            <w:tcBorders>
              <w:top w:val="nil"/>
              <w:bottom w:val="nil"/>
            </w:tcBorders>
            <w:shd w:val="clear" w:color="auto" w:fill="auto"/>
            <w:tcMar>
              <w:left w:w="0" w:type="dxa"/>
              <w:right w:w="28" w:type="dxa"/>
            </w:tcMar>
            <w:vAlign w:val="center"/>
          </w:tcPr>
          <w:p w14:paraId="3823060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45</w:t>
            </w:r>
          </w:p>
        </w:tc>
        <w:tc>
          <w:tcPr>
            <w:tcW w:w="402" w:type="dxa"/>
            <w:tcBorders>
              <w:top w:val="nil"/>
              <w:bottom w:val="nil"/>
            </w:tcBorders>
            <w:shd w:val="clear" w:color="auto" w:fill="auto"/>
            <w:tcMar>
              <w:left w:w="0" w:type="dxa"/>
              <w:right w:w="28" w:type="dxa"/>
            </w:tcMar>
            <w:vAlign w:val="center"/>
          </w:tcPr>
          <w:p w14:paraId="32AA125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auto"/>
            <w:tcMar>
              <w:left w:w="0" w:type="dxa"/>
              <w:right w:w="28" w:type="dxa"/>
            </w:tcMar>
            <w:vAlign w:val="center"/>
          </w:tcPr>
          <w:p w14:paraId="418E02A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60</w:t>
            </w:r>
          </w:p>
        </w:tc>
        <w:tc>
          <w:tcPr>
            <w:tcW w:w="402" w:type="dxa"/>
            <w:tcBorders>
              <w:top w:val="nil"/>
              <w:bottom w:val="nil"/>
            </w:tcBorders>
            <w:shd w:val="clear" w:color="auto" w:fill="auto"/>
            <w:tcMar>
              <w:left w:w="0" w:type="dxa"/>
              <w:right w:w="28" w:type="dxa"/>
            </w:tcMar>
            <w:vAlign w:val="center"/>
          </w:tcPr>
          <w:p w14:paraId="0009586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18.3%</w:t>
            </w:r>
          </w:p>
        </w:tc>
        <w:tc>
          <w:tcPr>
            <w:tcW w:w="402" w:type="dxa"/>
            <w:tcBorders>
              <w:top w:val="nil"/>
              <w:bottom w:val="nil"/>
            </w:tcBorders>
            <w:shd w:val="clear" w:color="auto" w:fill="auto"/>
            <w:tcMar>
              <w:left w:w="0" w:type="dxa"/>
              <w:right w:w="28" w:type="dxa"/>
            </w:tcMar>
            <w:vAlign w:val="center"/>
          </w:tcPr>
          <w:p w14:paraId="0190373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75.0%</w:t>
            </w:r>
          </w:p>
        </w:tc>
        <w:tc>
          <w:tcPr>
            <w:tcW w:w="402" w:type="dxa"/>
            <w:tcBorders>
              <w:top w:val="nil"/>
              <w:bottom w:val="nil"/>
              <w:right w:val="single" w:sz="8" w:space="0" w:color="auto"/>
            </w:tcBorders>
            <w:shd w:val="clear" w:color="auto" w:fill="auto"/>
            <w:tcMar>
              <w:left w:w="0" w:type="dxa"/>
              <w:right w:w="28" w:type="dxa"/>
            </w:tcMar>
            <w:vAlign w:val="center"/>
          </w:tcPr>
          <w:p w14:paraId="14A1FDE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6.7%</w:t>
            </w:r>
          </w:p>
        </w:tc>
        <w:tc>
          <w:tcPr>
            <w:tcW w:w="402" w:type="dxa"/>
            <w:tcBorders>
              <w:top w:val="nil"/>
              <w:left w:val="single" w:sz="8" w:space="0" w:color="auto"/>
              <w:bottom w:val="nil"/>
            </w:tcBorders>
            <w:tcMar>
              <w:left w:w="0" w:type="dxa"/>
              <w:right w:w="28" w:type="dxa"/>
            </w:tcMar>
            <w:vAlign w:val="center"/>
          </w:tcPr>
          <w:p w14:paraId="2595BF9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11</w:t>
            </w:r>
          </w:p>
        </w:tc>
        <w:tc>
          <w:tcPr>
            <w:tcW w:w="402" w:type="dxa"/>
            <w:tcBorders>
              <w:top w:val="nil"/>
              <w:bottom w:val="nil"/>
            </w:tcBorders>
            <w:tcMar>
              <w:left w:w="0" w:type="dxa"/>
              <w:right w:w="28" w:type="dxa"/>
            </w:tcMar>
            <w:vAlign w:val="center"/>
          </w:tcPr>
          <w:p w14:paraId="7CE466C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w:t>
            </w:r>
          </w:p>
        </w:tc>
        <w:tc>
          <w:tcPr>
            <w:tcW w:w="402" w:type="dxa"/>
            <w:tcBorders>
              <w:top w:val="nil"/>
              <w:bottom w:val="nil"/>
            </w:tcBorders>
            <w:tcMar>
              <w:left w:w="0" w:type="dxa"/>
              <w:right w:w="28" w:type="dxa"/>
            </w:tcMar>
            <w:vAlign w:val="center"/>
          </w:tcPr>
          <w:p w14:paraId="614862B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100191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18</w:t>
            </w:r>
          </w:p>
        </w:tc>
        <w:tc>
          <w:tcPr>
            <w:tcW w:w="402" w:type="dxa"/>
            <w:tcBorders>
              <w:top w:val="nil"/>
              <w:bottom w:val="nil"/>
            </w:tcBorders>
            <w:tcMar>
              <w:left w:w="0" w:type="dxa"/>
              <w:right w:w="28" w:type="dxa"/>
            </w:tcMar>
            <w:vAlign w:val="center"/>
          </w:tcPr>
          <w:p w14:paraId="6BD0596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61.1%</w:t>
            </w:r>
          </w:p>
        </w:tc>
        <w:tc>
          <w:tcPr>
            <w:tcW w:w="402" w:type="dxa"/>
            <w:tcBorders>
              <w:top w:val="nil"/>
              <w:bottom w:val="nil"/>
            </w:tcBorders>
            <w:tcMar>
              <w:left w:w="0" w:type="dxa"/>
              <w:right w:w="28" w:type="dxa"/>
            </w:tcMar>
            <w:vAlign w:val="center"/>
          </w:tcPr>
          <w:p w14:paraId="3303C06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38.9%</w:t>
            </w:r>
          </w:p>
        </w:tc>
        <w:tc>
          <w:tcPr>
            <w:tcW w:w="402" w:type="dxa"/>
            <w:tcBorders>
              <w:top w:val="nil"/>
              <w:bottom w:val="nil"/>
              <w:right w:val="single" w:sz="8" w:space="0" w:color="auto"/>
            </w:tcBorders>
            <w:tcMar>
              <w:left w:w="0" w:type="dxa"/>
              <w:right w:w="28" w:type="dxa"/>
            </w:tcMar>
            <w:vAlign w:val="center"/>
          </w:tcPr>
          <w:p w14:paraId="31F826F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17FC013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9C75DE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069D58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6731BD3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7A34B5A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5329BD3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034D5A2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1F30C7F0" w14:textId="77777777" w:rsidTr="00FE7030">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64E3480E"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39</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E50259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DEEAF6" w:themeFill="accent1" w:themeFillTint="33"/>
            <w:tcMar>
              <w:left w:w="0" w:type="dxa"/>
              <w:right w:w="28" w:type="dxa"/>
            </w:tcMar>
            <w:vAlign w:val="center"/>
          </w:tcPr>
          <w:p w14:paraId="63BDF56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w:t>
            </w:r>
          </w:p>
        </w:tc>
        <w:tc>
          <w:tcPr>
            <w:tcW w:w="402" w:type="dxa"/>
            <w:tcBorders>
              <w:top w:val="nil"/>
              <w:bottom w:val="nil"/>
            </w:tcBorders>
            <w:shd w:val="clear" w:color="auto" w:fill="DEEAF6" w:themeFill="accent1" w:themeFillTint="33"/>
            <w:tcMar>
              <w:left w:w="0" w:type="dxa"/>
              <w:right w:w="28" w:type="dxa"/>
            </w:tcMar>
            <w:vAlign w:val="center"/>
          </w:tcPr>
          <w:p w14:paraId="097C666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472670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17</w:t>
            </w:r>
          </w:p>
        </w:tc>
        <w:tc>
          <w:tcPr>
            <w:tcW w:w="402" w:type="dxa"/>
            <w:tcBorders>
              <w:top w:val="nil"/>
              <w:bottom w:val="nil"/>
            </w:tcBorders>
            <w:shd w:val="clear" w:color="auto" w:fill="DEEAF6" w:themeFill="accent1" w:themeFillTint="33"/>
            <w:tcMar>
              <w:left w:w="0" w:type="dxa"/>
              <w:right w:w="28" w:type="dxa"/>
            </w:tcMar>
            <w:vAlign w:val="center"/>
          </w:tcPr>
          <w:p w14:paraId="33E71B9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35.3%</w:t>
            </w:r>
          </w:p>
        </w:tc>
        <w:tc>
          <w:tcPr>
            <w:tcW w:w="402" w:type="dxa"/>
            <w:tcBorders>
              <w:top w:val="nil"/>
              <w:bottom w:val="nil"/>
            </w:tcBorders>
            <w:shd w:val="clear" w:color="auto" w:fill="DEEAF6" w:themeFill="accent1" w:themeFillTint="33"/>
            <w:tcMar>
              <w:left w:w="0" w:type="dxa"/>
              <w:right w:w="28" w:type="dxa"/>
            </w:tcMar>
            <w:vAlign w:val="center"/>
          </w:tcPr>
          <w:p w14:paraId="441A0B2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64.7%</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629CF5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D0370E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081022C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DEEAF6" w:themeFill="accent1" w:themeFillTint="33"/>
            <w:tcMar>
              <w:left w:w="0" w:type="dxa"/>
              <w:right w:w="28" w:type="dxa"/>
            </w:tcMar>
            <w:vAlign w:val="center"/>
          </w:tcPr>
          <w:p w14:paraId="6E129DF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B438BC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w:t>
            </w:r>
          </w:p>
        </w:tc>
        <w:tc>
          <w:tcPr>
            <w:tcW w:w="402" w:type="dxa"/>
            <w:tcBorders>
              <w:top w:val="nil"/>
              <w:bottom w:val="nil"/>
            </w:tcBorders>
            <w:shd w:val="clear" w:color="auto" w:fill="DEEAF6" w:themeFill="accent1" w:themeFillTint="33"/>
            <w:tcMar>
              <w:left w:w="0" w:type="dxa"/>
              <w:right w:w="28" w:type="dxa"/>
            </w:tcMar>
            <w:vAlign w:val="center"/>
          </w:tcPr>
          <w:p w14:paraId="4956838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25.0%</w:t>
            </w:r>
          </w:p>
        </w:tc>
        <w:tc>
          <w:tcPr>
            <w:tcW w:w="402" w:type="dxa"/>
            <w:tcBorders>
              <w:top w:val="nil"/>
              <w:bottom w:val="nil"/>
            </w:tcBorders>
            <w:shd w:val="clear" w:color="auto" w:fill="DEEAF6" w:themeFill="accent1" w:themeFillTint="33"/>
            <w:tcMar>
              <w:left w:w="0" w:type="dxa"/>
              <w:right w:w="28" w:type="dxa"/>
            </w:tcMar>
            <w:vAlign w:val="center"/>
          </w:tcPr>
          <w:p w14:paraId="1701706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75.0%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D429B8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F56528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DA8EAD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447412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2C9B74B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62D8B05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2DF21E7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3C86ECA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0F8BBA0F" w14:textId="77777777" w:rsidTr="00FE7030">
        <w:tc>
          <w:tcPr>
            <w:tcW w:w="624" w:type="dxa"/>
            <w:tcBorders>
              <w:top w:val="nil"/>
              <w:left w:val="single" w:sz="8" w:space="0" w:color="auto"/>
              <w:bottom w:val="nil"/>
              <w:right w:val="single" w:sz="8" w:space="0" w:color="auto"/>
            </w:tcBorders>
            <w:shd w:val="clear" w:color="auto" w:fill="auto"/>
            <w:tcMar>
              <w:right w:w="57" w:type="dxa"/>
            </w:tcMar>
          </w:tcPr>
          <w:p w14:paraId="2D7307CC"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40</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30FEED2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3EDC0AE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auto"/>
            <w:tcMar>
              <w:left w:w="0" w:type="dxa"/>
              <w:right w:w="28" w:type="dxa"/>
            </w:tcMar>
            <w:vAlign w:val="center"/>
          </w:tcPr>
          <w:p w14:paraId="1A9AA8F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A51DBC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auto"/>
            <w:tcMar>
              <w:left w:w="0" w:type="dxa"/>
              <w:right w:w="28" w:type="dxa"/>
            </w:tcMar>
            <w:vAlign w:val="center"/>
          </w:tcPr>
          <w:p w14:paraId="71697AB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40.0%</w:t>
            </w:r>
          </w:p>
        </w:tc>
        <w:tc>
          <w:tcPr>
            <w:tcW w:w="402" w:type="dxa"/>
            <w:tcBorders>
              <w:top w:val="nil"/>
              <w:bottom w:val="nil"/>
            </w:tcBorders>
            <w:shd w:val="clear" w:color="auto" w:fill="auto"/>
            <w:tcMar>
              <w:left w:w="0" w:type="dxa"/>
              <w:right w:w="28" w:type="dxa"/>
            </w:tcMar>
            <w:vAlign w:val="center"/>
          </w:tcPr>
          <w:p w14:paraId="7696CB3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60.0%</w:t>
            </w:r>
          </w:p>
        </w:tc>
        <w:tc>
          <w:tcPr>
            <w:tcW w:w="402" w:type="dxa"/>
            <w:tcBorders>
              <w:top w:val="nil"/>
              <w:bottom w:val="nil"/>
              <w:right w:val="single" w:sz="8" w:space="0" w:color="auto"/>
            </w:tcBorders>
            <w:shd w:val="clear" w:color="auto" w:fill="auto"/>
            <w:tcMar>
              <w:left w:w="0" w:type="dxa"/>
              <w:right w:w="28" w:type="dxa"/>
            </w:tcMar>
            <w:vAlign w:val="center"/>
          </w:tcPr>
          <w:p w14:paraId="11FF41D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088CCF5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11</w:t>
            </w:r>
          </w:p>
        </w:tc>
        <w:tc>
          <w:tcPr>
            <w:tcW w:w="402" w:type="dxa"/>
            <w:tcBorders>
              <w:top w:val="nil"/>
              <w:bottom w:val="nil"/>
            </w:tcBorders>
            <w:tcMar>
              <w:left w:w="0" w:type="dxa"/>
              <w:right w:w="28" w:type="dxa"/>
            </w:tcMar>
            <w:vAlign w:val="center"/>
          </w:tcPr>
          <w:p w14:paraId="1CFBCD7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tcMar>
              <w:left w:w="0" w:type="dxa"/>
              <w:right w:w="28" w:type="dxa"/>
            </w:tcMar>
            <w:vAlign w:val="center"/>
          </w:tcPr>
          <w:p w14:paraId="0307492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498DD94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17</w:t>
            </w:r>
          </w:p>
        </w:tc>
        <w:tc>
          <w:tcPr>
            <w:tcW w:w="402" w:type="dxa"/>
            <w:tcBorders>
              <w:top w:val="nil"/>
              <w:bottom w:val="nil"/>
            </w:tcBorders>
            <w:tcMar>
              <w:left w:w="0" w:type="dxa"/>
              <w:right w:w="28" w:type="dxa"/>
            </w:tcMar>
            <w:vAlign w:val="center"/>
          </w:tcPr>
          <w:p w14:paraId="61D51B3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64.7%</w:t>
            </w:r>
          </w:p>
        </w:tc>
        <w:tc>
          <w:tcPr>
            <w:tcW w:w="402" w:type="dxa"/>
            <w:tcBorders>
              <w:top w:val="nil"/>
              <w:bottom w:val="nil"/>
            </w:tcBorders>
            <w:tcMar>
              <w:left w:w="0" w:type="dxa"/>
              <w:right w:w="28" w:type="dxa"/>
            </w:tcMar>
            <w:vAlign w:val="center"/>
          </w:tcPr>
          <w:p w14:paraId="4780D93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29.4%</w:t>
            </w:r>
          </w:p>
        </w:tc>
        <w:tc>
          <w:tcPr>
            <w:tcW w:w="402" w:type="dxa"/>
            <w:tcBorders>
              <w:top w:val="nil"/>
              <w:bottom w:val="nil"/>
              <w:right w:val="single" w:sz="8" w:space="0" w:color="auto"/>
            </w:tcBorders>
            <w:tcMar>
              <w:left w:w="0" w:type="dxa"/>
              <w:right w:w="28" w:type="dxa"/>
            </w:tcMar>
            <w:vAlign w:val="center"/>
          </w:tcPr>
          <w:p w14:paraId="351A694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5.9%</w:t>
            </w:r>
          </w:p>
        </w:tc>
        <w:tc>
          <w:tcPr>
            <w:tcW w:w="402" w:type="dxa"/>
            <w:tcBorders>
              <w:top w:val="nil"/>
              <w:left w:val="single" w:sz="8" w:space="0" w:color="auto"/>
              <w:bottom w:val="nil"/>
            </w:tcBorders>
            <w:tcMar>
              <w:left w:w="0" w:type="dxa"/>
              <w:right w:w="28" w:type="dxa"/>
            </w:tcMar>
            <w:vAlign w:val="center"/>
          </w:tcPr>
          <w:p w14:paraId="51458F2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491942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FED4C8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1D9C841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188566E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50C8F33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4826B21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2C62483A" w14:textId="77777777" w:rsidTr="00FE7030">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7E6D9BC6"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41</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DFE025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4AC0CA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DEEAF6" w:themeFill="accent1" w:themeFillTint="33"/>
            <w:tcMar>
              <w:left w:w="0" w:type="dxa"/>
              <w:right w:w="28" w:type="dxa"/>
            </w:tcMar>
            <w:vAlign w:val="center"/>
          </w:tcPr>
          <w:p w14:paraId="776F69F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84030A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DEEAF6" w:themeFill="accent1" w:themeFillTint="33"/>
            <w:tcMar>
              <w:left w:w="0" w:type="dxa"/>
              <w:right w:w="28" w:type="dxa"/>
            </w:tcMar>
            <w:vAlign w:val="center"/>
          </w:tcPr>
          <w:p w14:paraId="2196172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160339B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4CAEA3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7872E2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11</w:t>
            </w:r>
          </w:p>
        </w:tc>
        <w:tc>
          <w:tcPr>
            <w:tcW w:w="402" w:type="dxa"/>
            <w:tcBorders>
              <w:top w:val="nil"/>
              <w:bottom w:val="nil"/>
            </w:tcBorders>
            <w:shd w:val="clear" w:color="auto" w:fill="DEEAF6" w:themeFill="accent1" w:themeFillTint="33"/>
            <w:tcMar>
              <w:left w:w="0" w:type="dxa"/>
              <w:right w:w="28" w:type="dxa"/>
            </w:tcMar>
            <w:vAlign w:val="center"/>
          </w:tcPr>
          <w:p w14:paraId="280315B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1963FAA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2B927F0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21</w:t>
            </w:r>
          </w:p>
        </w:tc>
        <w:tc>
          <w:tcPr>
            <w:tcW w:w="402" w:type="dxa"/>
            <w:tcBorders>
              <w:top w:val="nil"/>
              <w:bottom w:val="nil"/>
            </w:tcBorders>
            <w:shd w:val="clear" w:color="auto" w:fill="DEEAF6" w:themeFill="accent1" w:themeFillTint="33"/>
            <w:tcMar>
              <w:left w:w="0" w:type="dxa"/>
              <w:right w:w="28" w:type="dxa"/>
            </w:tcMar>
            <w:vAlign w:val="center"/>
          </w:tcPr>
          <w:p w14:paraId="2E1F09A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52.4%</w:t>
            </w:r>
          </w:p>
        </w:tc>
        <w:tc>
          <w:tcPr>
            <w:tcW w:w="402" w:type="dxa"/>
            <w:tcBorders>
              <w:top w:val="nil"/>
              <w:bottom w:val="nil"/>
            </w:tcBorders>
            <w:shd w:val="clear" w:color="auto" w:fill="DEEAF6" w:themeFill="accent1" w:themeFillTint="33"/>
            <w:tcMar>
              <w:left w:w="0" w:type="dxa"/>
              <w:right w:w="28" w:type="dxa"/>
            </w:tcMar>
            <w:vAlign w:val="center"/>
          </w:tcPr>
          <w:p w14:paraId="77C21FA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23.8%</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D4587F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23.8%</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F7EB67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B2B176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F2D7CE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2F1E2D8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33C6161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514A867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331449D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342964AE" w14:textId="77777777" w:rsidTr="00FE7030">
        <w:tc>
          <w:tcPr>
            <w:tcW w:w="624" w:type="dxa"/>
            <w:tcBorders>
              <w:top w:val="nil"/>
              <w:left w:val="single" w:sz="8" w:space="0" w:color="auto"/>
              <w:bottom w:val="nil"/>
              <w:right w:val="single" w:sz="8" w:space="0" w:color="auto"/>
            </w:tcBorders>
            <w:shd w:val="clear" w:color="auto" w:fill="auto"/>
            <w:tcMar>
              <w:right w:w="57" w:type="dxa"/>
            </w:tcMar>
          </w:tcPr>
          <w:p w14:paraId="5179A19A"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42</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4239643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auto"/>
            <w:tcMar>
              <w:left w:w="0" w:type="dxa"/>
              <w:right w:w="28" w:type="dxa"/>
            </w:tcMar>
            <w:vAlign w:val="center"/>
          </w:tcPr>
          <w:p w14:paraId="2EC57E1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auto"/>
            <w:tcMar>
              <w:left w:w="0" w:type="dxa"/>
              <w:right w:w="28" w:type="dxa"/>
            </w:tcMar>
            <w:vAlign w:val="center"/>
          </w:tcPr>
          <w:p w14:paraId="6982634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A28C7A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w:t>
            </w:r>
          </w:p>
        </w:tc>
        <w:tc>
          <w:tcPr>
            <w:tcW w:w="402" w:type="dxa"/>
            <w:tcBorders>
              <w:top w:val="nil"/>
              <w:bottom w:val="nil"/>
            </w:tcBorders>
            <w:shd w:val="clear" w:color="auto" w:fill="auto"/>
            <w:tcMar>
              <w:left w:w="0" w:type="dxa"/>
              <w:right w:w="28" w:type="dxa"/>
            </w:tcMar>
            <w:vAlign w:val="center"/>
          </w:tcPr>
          <w:p w14:paraId="1981535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58.3%</w:t>
            </w:r>
          </w:p>
        </w:tc>
        <w:tc>
          <w:tcPr>
            <w:tcW w:w="402" w:type="dxa"/>
            <w:tcBorders>
              <w:top w:val="nil"/>
              <w:bottom w:val="nil"/>
            </w:tcBorders>
            <w:shd w:val="clear" w:color="auto" w:fill="auto"/>
            <w:tcMar>
              <w:left w:w="0" w:type="dxa"/>
              <w:right w:w="28" w:type="dxa"/>
            </w:tcMar>
            <w:vAlign w:val="center"/>
          </w:tcPr>
          <w:p w14:paraId="11666D5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41.7%</w:t>
            </w:r>
          </w:p>
        </w:tc>
        <w:tc>
          <w:tcPr>
            <w:tcW w:w="402" w:type="dxa"/>
            <w:tcBorders>
              <w:top w:val="nil"/>
              <w:bottom w:val="nil"/>
              <w:right w:val="single" w:sz="8" w:space="0" w:color="auto"/>
            </w:tcBorders>
            <w:shd w:val="clear" w:color="auto" w:fill="auto"/>
            <w:tcMar>
              <w:left w:w="0" w:type="dxa"/>
              <w:right w:w="28" w:type="dxa"/>
            </w:tcMar>
            <w:vAlign w:val="center"/>
          </w:tcPr>
          <w:p w14:paraId="217CB84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48B685A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18</w:t>
            </w:r>
          </w:p>
        </w:tc>
        <w:tc>
          <w:tcPr>
            <w:tcW w:w="402" w:type="dxa"/>
            <w:tcBorders>
              <w:top w:val="nil"/>
              <w:bottom w:val="nil"/>
            </w:tcBorders>
            <w:tcMar>
              <w:left w:w="0" w:type="dxa"/>
              <w:right w:w="28" w:type="dxa"/>
            </w:tcMar>
            <w:vAlign w:val="center"/>
          </w:tcPr>
          <w:p w14:paraId="1D3286A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366386F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233E49B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22</w:t>
            </w:r>
          </w:p>
        </w:tc>
        <w:tc>
          <w:tcPr>
            <w:tcW w:w="402" w:type="dxa"/>
            <w:tcBorders>
              <w:top w:val="nil"/>
              <w:bottom w:val="nil"/>
            </w:tcBorders>
            <w:tcMar>
              <w:left w:w="0" w:type="dxa"/>
              <w:right w:w="28" w:type="dxa"/>
            </w:tcMar>
            <w:vAlign w:val="center"/>
          </w:tcPr>
          <w:p w14:paraId="279FA97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81.8%</w:t>
            </w:r>
          </w:p>
        </w:tc>
        <w:tc>
          <w:tcPr>
            <w:tcW w:w="402" w:type="dxa"/>
            <w:tcBorders>
              <w:top w:val="nil"/>
              <w:bottom w:val="nil"/>
            </w:tcBorders>
            <w:tcMar>
              <w:left w:w="0" w:type="dxa"/>
              <w:right w:w="28" w:type="dxa"/>
            </w:tcMar>
            <w:vAlign w:val="center"/>
          </w:tcPr>
          <w:p w14:paraId="3335BB0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9.1%</w:t>
            </w:r>
          </w:p>
        </w:tc>
        <w:tc>
          <w:tcPr>
            <w:tcW w:w="402" w:type="dxa"/>
            <w:tcBorders>
              <w:top w:val="nil"/>
              <w:bottom w:val="nil"/>
              <w:right w:val="single" w:sz="8" w:space="0" w:color="auto"/>
            </w:tcBorders>
            <w:tcMar>
              <w:left w:w="0" w:type="dxa"/>
              <w:right w:w="28" w:type="dxa"/>
            </w:tcMar>
            <w:vAlign w:val="center"/>
          </w:tcPr>
          <w:p w14:paraId="2F54281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9.1%</w:t>
            </w:r>
          </w:p>
        </w:tc>
        <w:tc>
          <w:tcPr>
            <w:tcW w:w="402" w:type="dxa"/>
            <w:tcBorders>
              <w:top w:val="nil"/>
              <w:left w:val="single" w:sz="8" w:space="0" w:color="auto"/>
              <w:bottom w:val="nil"/>
            </w:tcBorders>
            <w:tcMar>
              <w:left w:w="0" w:type="dxa"/>
              <w:right w:w="28" w:type="dxa"/>
            </w:tcMar>
            <w:vAlign w:val="center"/>
          </w:tcPr>
          <w:p w14:paraId="4A922D6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64E4B3B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4CF518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right w:val="single" w:sz="4" w:space="0" w:color="auto"/>
            </w:tcBorders>
            <w:shd w:val="clear" w:color="auto" w:fill="auto"/>
            <w:tcMar>
              <w:left w:w="0" w:type="dxa"/>
              <w:right w:w="28" w:type="dxa"/>
            </w:tcMar>
            <w:vAlign w:val="center"/>
          </w:tcPr>
          <w:p w14:paraId="10770D3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left w:val="single" w:sz="4" w:space="0" w:color="auto"/>
              <w:bottom w:val="nil"/>
            </w:tcBorders>
            <w:shd w:val="clear" w:color="auto" w:fill="auto"/>
            <w:tcMar>
              <w:left w:w="0" w:type="dxa"/>
              <w:right w:w="28" w:type="dxa"/>
            </w:tcMar>
            <w:vAlign w:val="center"/>
          </w:tcPr>
          <w:p w14:paraId="4242F62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tcBorders>
            <w:shd w:val="clear" w:color="auto" w:fill="auto"/>
            <w:tcMar>
              <w:left w:w="0" w:type="dxa"/>
              <w:right w:w="28" w:type="dxa"/>
            </w:tcMar>
            <w:vAlign w:val="center"/>
          </w:tcPr>
          <w:p w14:paraId="1DE9598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tcMar>
              <w:left w:w="0" w:type="dxa"/>
              <w:right w:w="28" w:type="dxa"/>
            </w:tcMar>
            <w:vAlign w:val="center"/>
          </w:tcPr>
          <w:p w14:paraId="1C1D894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r>
      <w:tr w:rsidR="00FE7030" w:rsidRPr="00FE7030" w14:paraId="6DE4597B" w14:textId="77777777" w:rsidTr="00FE7030">
        <w:tc>
          <w:tcPr>
            <w:tcW w:w="624" w:type="dxa"/>
            <w:tcBorders>
              <w:top w:val="nil"/>
              <w:left w:val="single" w:sz="8" w:space="0" w:color="auto"/>
              <w:bottom w:val="nil"/>
              <w:right w:val="single" w:sz="8" w:space="0" w:color="auto"/>
            </w:tcBorders>
            <w:shd w:val="clear" w:color="auto" w:fill="DEEAF6" w:themeFill="accent1" w:themeFillTint="33"/>
            <w:tcMar>
              <w:right w:w="57" w:type="dxa"/>
            </w:tcMar>
            <w:vAlign w:val="center"/>
          </w:tcPr>
          <w:p w14:paraId="33083DE7" w14:textId="77777777" w:rsidR="00FE7030" w:rsidRPr="00FE7030" w:rsidRDefault="00FE7030" w:rsidP="00FE7030">
            <w:pPr>
              <w:pStyle w:val="af"/>
              <w:wordWrap/>
              <w:autoSpaceDN w:val="0"/>
              <w:spacing w:line="216" w:lineRule="exact"/>
              <w:ind w:left="0" w:firstLineChars="0" w:firstLine="0"/>
              <w:jc w:val="center"/>
              <w:rPr>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43</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E3BA6D3" w14:textId="698EDCC5" w:rsidR="00FE7030" w:rsidRPr="00FE7030" w:rsidRDefault="00FE7030" w:rsidP="00FE7030">
            <w:pPr>
              <w:pStyle w:val="af"/>
              <w:wordWrap/>
              <w:autoSpaceDN w:val="0"/>
              <w:spacing w:line="216" w:lineRule="exact"/>
              <w:ind w:left="0" w:firstLineChars="0" w:firstLine="0"/>
              <w:jc w:val="right"/>
              <w:rPr>
                <w:color w:val="000000" w:themeColor="text1"/>
                <w:sz w:val="13"/>
                <w:szCs w:val="13"/>
              </w:rPr>
            </w:pPr>
            <w:r w:rsidRPr="00FE703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317BD9AD" w14:textId="430071A2" w:rsidR="00FE7030" w:rsidRPr="00FE7030" w:rsidRDefault="00FE7030" w:rsidP="00FE7030">
            <w:pPr>
              <w:pStyle w:val="af"/>
              <w:wordWrap/>
              <w:autoSpaceDN w:val="0"/>
              <w:spacing w:line="216" w:lineRule="exact"/>
              <w:ind w:left="0" w:firstLineChars="0" w:firstLine="0"/>
              <w:jc w:val="right"/>
              <w:rPr>
                <w:color w:val="000000" w:themeColor="text1"/>
                <w:sz w:val="13"/>
                <w:szCs w:val="13"/>
              </w:rPr>
            </w:pPr>
            <w:r w:rsidRPr="00FE7030">
              <w:rPr>
                <w:color w:val="000000" w:themeColor="text1"/>
                <w:sz w:val="13"/>
                <w:szCs w:val="13"/>
              </w:rPr>
              <w:t>10</w:t>
            </w:r>
          </w:p>
        </w:tc>
        <w:tc>
          <w:tcPr>
            <w:tcW w:w="402" w:type="dxa"/>
            <w:tcBorders>
              <w:top w:val="nil"/>
              <w:bottom w:val="nil"/>
            </w:tcBorders>
            <w:shd w:val="clear" w:color="auto" w:fill="DEEAF6" w:themeFill="accent1" w:themeFillTint="33"/>
            <w:tcMar>
              <w:left w:w="0" w:type="dxa"/>
              <w:right w:w="28" w:type="dxa"/>
            </w:tcMar>
            <w:vAlign w:val="center"/>
          </w:tcPr>
          <w:p w14:paraId="775A8056" w14:textId="36666547" w:rsidR="00FE7030" w:rsidRPr="00FE7030" w:rsidRDefault="00FE7030" w:rsidP="00FE7030">
            <w:pPr>
              <w:pStyle w:val="af"/>
              <w:wordWrap/>
              <w:autoSpaceDN w:val="0"/>
              <w:spacing w:line="216" w:lineRule="exact"/>
              <w:ind w:left="0" w:firstLineChars="0" w:firstLine="0"/>
              <w:jc w:val="right"/>
              <w:rPr>
                <w:color w:val="000000" w:themeColor="text1"/>
                <w:sz w:val="13"/>
                <w:szCs w:val="13"/>
              </w:rPr>
            </w:pPr>
            <w:r w:rsidRPr="00FE7030">
              <w:rPr>
                <w:color w:val="000000" w:themeColor="text1"/>
                <w:sz w:val="13"/>
                <w:szCs w:val="13"/>
              </w:rPr>
              <w:t>7</w:t>
            </w:r>
          </w:p>
        </w:tc>
        <w:tc>
          <w:tcPr>
            <w:tcW w:w="402" w:type="dxa"/>
            <w:tcBorders>
              <w:top w:val="nil"/>
              <w:bottom w:val="nil"/>
            </w:tcBorders>
            <w:shd w:val="clear" w:color="auto" w:fill="DEEAF6" w:themeFill="accent1" w:themeFillTint="33"/>
            <w:tcMar>
              <w:left w:w="0" w:type="dxa"/>
              <w:right w:w="28" w:type="dxa"/>
            </w:tcMar>
            <w:vAlign w:val="center"/>
          </w:tcPr>
          <w:p w14:paraId="65FA4FD0" w14:textId="185A4F3B" w:rsidR="00FE7030" w:rsidRPr="00FE7030" w:rsidRDefault="00FE7030" w:rsidP="00FE7030">
            <w:pPr>
              <w:pStyle w:val="af"/>
              <w:wordWrap/>
              <w:autoSpaceDN w:val="0"/>
              <w:spacing w:line="216" w:lineRule="exact"/>
              <w:ind w:left="0" w:firstLineChars="0" w:firstLine="0"/>
              <w:jc w:val="right"/>
              <w:rPr>
                <w:color w:val="000000" w:themeColor="text1"/>
                <w:sz w:val="13"/>
                <w:szCs w:val="13"/>
              </w:rPr>
            </w:pPr>
            <w:r w:rsidRPr="00FE7030">
              <w:rPr>
                <w:color w:val="000000" w:themeColor="text1"/>
                <w:sz w:val="13"/>
                <w:szCs w:val="13"/>
              </w:rPr>
              <w:t>21</w:t>
            </w:r>
          </w:p>
        </w:tc>
        <w:tc>
          <w:tcPr>
            <w:tcW w:w="402" w:type="dxa"/>
            <w:tcBorders>
              <w:top w:val="nil"/>
              <w:bottom w:val="nil"/>
            </w:tcBorders>
            <w:shd w:val="clear" w:color="auto" w:fill="DEEAF6" w:themeFill="accent1" w:themeFillTint="33"/>
            <w:tcMar>
              <w:left w:w="0" w:type="dxa"/>
              <w:right w:w="28" w:type="dxa"/>
            </w:tcMar>
            <w:vAlign w:val="center"/>
          </w:tcPr>
          <w:p w14:paraId="4ED4C00B" w14:textId="5FA031FD" w:rsidR="00FE7030" w:rsidRPr="00FE7030" w:rsidRDefault="00FE7030" w:rsidP="00FE7030">
            <w:pPr>
              <w:pStyle w:val="af"/>
              <w:wordWrap/>
              <w:autoSpaceDN w:val="0"/>
              <w:spacing w:line="216" w:lineRule="exact"/>
              <w:ind w:left="0" w:firstLineChars="0" w:firstLine="0"/>
              <w:jc w:val="right"/>
              <w:rPr>
                <w:color w:val="000000" w:themeColor="text1"/>
                <w:sz w:val="13"/>
                <w:szCs w:val="13"/>
              </w:rPr>
            </w:pPr>
            <w:r w:rsidRPr="00FE7030">
              <w:rPr>
                <w:color w:val="000000" w:themeColor="text1"/>
                <w:sz w:val="13"/>
                <w:szCs w:val="13"/>
              </w:rPr>
              <w:t>19.0%</w:t>
            </w:r>
          </w:p>
        </w:tc>
        <w:tc>
          <w:tcPr>
            <w:tcW w:w="402" w:type="dxa"/>
            <w:tcBorders>
              <w:top w:val="nil"/>
              <w:bottom w:val="nil"/>
            </w:tcBorders>
            <w:shd w:val="clear" w:color="auto" w:fill="DEEAF6" w:themeFill="accent1" w:themeFillTint="33"/>
            <w:tcMar>
              <w:left w:w="0" w:type="dxa"/>
              <w:right w:w="28" w:type="dxa"/>
            </w:tcMar>
            <w:vAlign w:val="center"/>
          </w:tcPr>
          <w:p w14:paraId="52D84BE6" w14:textId="7076C547" w:rsidR="00FE7030" w:rsidRPr="00FE7030" w:rsidRDefault="00FE7030" w:rsidP="00FE7030">
            <w:pPr>
              <w:pStyle w:val="af"/>
              <w:wordWrap/>
              <w:autoSpaceDN w:val="0"/>
              <w:spacing w:line="216" w:lineRule="exact"/>
              <w:ind w:left="0" w:firstLineChars="0" w:firstLine="0"/>
              <w:jc w:val="right"/>
              <w:rPr>
                <w:color w:val="000000" w:themeColor="text1"/>
                <w:sz w:val="13"/>
                <w:szCs w:val="13"/>
              </w:rPr>
            </w:pPr>
            <w:r w:rsidRPr="00FE7030">
              <w:rPr>
                <w:color w:val="000000" w:themeColor="text1"/>
                <w:sz w:val="13"/>
                <w:szCs w:val="13"/>
              </w:rPr>
              <w:t>47.6%</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4EE49198" w14:textId="6A8AC4F4" w:rsidR="00FE7030" w:rsidRPr="00FE7030" w:rsidRDefault="00FE7030" w:rsidP="00FE7030">
            <w:pPr>
              <w:pStyle w:val="af"/>
              <w:wordWrap/>
              <w:autoSpaceDN w:val="0"/>
              <w:spacing w:line="216" w:lineRule="exact"/>
              <w:ind w:left="0" w:firstLineChars="0" w:firstLine="0"/>
              <w:jc w:val="right"/>
              <w:rPr>
                <w:color w:val="000000" w:themeColor="text1"/>
                <w:sz w:val="13"/>
                <w:szCs w:val="13"/>
              </w:rPr>
            </w:pPr>
            <w:r w:rsidRPr="00FE7030">
              <w:rPr>
                <w:color w:val="000000" w:themeColor="text1"/>
                <w:sz w:val="13"/>
                <w:szCs w:val="13"/>
              </w:rPr>
              <w:t>33.3%</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1B2424C" w14:textId="2ACC5FF3" w:rsidR="00FE7030" w:rsidRPr="006B00C0" w:rsidRDefault="00FE7030" w:rsidP="00FE7030">
            <w:pPr>
              <w:pStyle w:val="af"/>
              <w:wordWrap/>
              <w:autoSpaceDN w:val="0"/>
              <w:spacing w:line="216" w:lineRule="exact"/>
              <w:ind w:left="0" w:firstLineChars="0" w:firstLine="0"/>
              <w:jc w:val="right"/>
              <w:rPr>
                <w:color w:val="000000" w:themeColor="text1"/>
                <w:sz w:val="13"/>
                <w:szCs w:val="13"/>
              </w:rPr>
            </w:pPr>
            <w:r w:rsidRPr="00FE7030">
              <w:rPr>
                <w:color w:val="000000" w:themeColor="text1"/>
                <w:sz w:val="13"/>
                <w:szCs w:val="13"/>
              </w:rPr>
              <w:t>15</w:t>
            </w:r>
          </w:p>
        </w:tc>
        <w:tc>
          <w:tcPr>
            <w:tcW w:w="402" w:type="dxa"/>
            <w:tcBorders>
              <w:top w:val="nil"/>
              <w:bottom w:val="nil"/>
            </w:tcBorders>
            <w:shd w:val="clear" w:color="auto" w:fill="DEEAF6" w:themeFill="accent1" w:themeFillTint="33"/>
            <w:tcMar>
              <w:left w:w="0" w:type="dxa"/>
              <w:right w:w="28" w:type="dxa"/>
            </w:tcMar>
            <w:vAlign w:val="center"/>
          </w:tcPr>
          <w:p w14:paraId="1EA61B6D" w14:textId="2464783A" w:rsidR="00FE7030" w:rsidRPr="006B00C0" w:rsidRDefault="00FE7030" w:rsidP="00FE7030">
            <w:pPr>
              <w:pStyle w:val="af"/>
              <w:wordWrap/>
              <w:autoSpaceDN w:val="0"/>
              <w:spacing w:line="216" w:lineRule="exact"/>
              <w:ind w:left="0" w:firstLineChars="0" w:firstLine="0"/>
              <w:jc w:val="right"/>
              <w:rPr>
                <w:color w:val="000000" w:themeColor="text1"/>
                <w:sz w:val="13"/>
                <w:szCs w:val="13"/>
              </w:rPr>
            </w:pPr>
            <w:r w:rsidRPr="00FE703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576F8D1" w14:textId="685B7FF5" w:rsidR="00FE7030" w:rsidRPr="006B00C0" w:rsidRDefault="00FE7030" w:rsidP="00FE7030">
            <w:pPr>
              <w:pStyle w:val="af"/>
              <w:wordWrap/>
              <w:autoSpaceDN w:val="0"/>
              <w:spacing w:line="216" w:lineRule="exact"/>
              <w:ind w:left="0" w:firstLineChars="0" w:firstLine="0"/>
              <w:jc w:val="right"/>
              <w:rPr>
                <w:color w:val="000000" w:themeColor="text1"/>
                <w:sz w:val="13"/>
                <w:szCs w:val="13"/>
              </w:rPr>
            </w:pPr>
            <w:r w:rsidRPr="00FE703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20344A10" w14:textId="187B10DD" w:rsidR="00FE7030" w:rsidRPr="006B00C0" w:rsidRDefault="00FE7030" w:rsidP="00FE7030">
            <w:pPr>
              <w:pStyle w:val="af"/>
              <w:wordWrap/>
              <w:autoSpaceDN w:val="0"/>
              <w:spacing w:line="216" w:lineRule="exact"/>
              <w:ind w:left="0" w:firstLineChars="0" w:firstLine="0"/>
              <w:jc w:val="right"/>
              <w:rPr>
                <w:color w:val="000000" w:themeColor="text1"/>
                <w:sz w:val="13"/>
                <w:szCs w:val="13"/>
              </w:rPr>
            </w:pPr>
            <w:r w:rsidRPr="00FE7030">
              <w:rPr>
                <w:color w:val="000000" w:themeColor="text1"/>
                <w:sz w:val="13"/>
                <w:szCs w:val="13"/>
              </w:rPr>
              <w:t>16</w:t>
            </w:r>
          </w:p>
        </w:tc>
        <w:tc>
          <w:tcPr>
            <w:tcW w:w="402" w:type="dxa"/>
            <w:tcBorders>
              <w:top w:val="nil"/>
              <w:bottom w:val="nil"/>
            </w:tcBorders>
            <w:shd w:val="clear" w:color="auto" w:fill="DEEAF6" w:themeFill="accent1" w:themeFillTint="33"/>
            <w:tcMar>
              <w:left w:w="0" w:type="dxa"/>
              <w:right w:w="28" w:type="dxa"/>
            </w:tcMar>
            <w:vAlign w:val="center"/>
          </w:tcPr>
          <w:p w14:paraId="1109FD04" w14:textId="4C5E3AD6" w:rsidR="00FE7030" w:rsidRPr="006B00C0" w:rsidRDefault="00FE7030" w:rsidP="00FE7030">
            <w:pPr>
              <w:pStyle w:val="af"/>
              <w:wordWrap/>
              <w:autoSpaceDN w:val="0"/>
              <w:spacing w:line="216" w:lineRule="exact"/>
              <w:ind w:left="0" w:firstLineChars="0" w:firstLine="0"/>
              <w:jc w:val="right"/>
              <w:rPr>
                <w:color w:val="000000" w:themeColor="text1"/>
                <w:sz w:val="13"/>
                <w:szCs w:val="13"/>
              </w:rPr>
            </w:pPr>
            <w:r w:rsidRPr="00FE7030">
              <w:rPr>
                <w:color w:val="000000" w:themeColor="text1"/>
                <w:sz w:val="13"/>
                <w:szCs w:val="13"/>
              </w:rPr>
              <w:t>93.8%</w:t>
            </w:r>
          </w:p>
        </w:tc>
        <w:tc>
          <w:tcPr>
            <w:tcW w:w="402" w:type="dxa"/>
            <w:tcBorders>
              <w:top w:val="nil"/>
              <w:bottom w:val="nil"/>
            </w:tcBorders>
            <w:shd w:val="clear" w:color="auto" w:fill="DEEAF6" w:themeFill="accent1" w:themeFillTint="33"/>
            <w:tcMar>
              <w:left w:w="0" w:type="dxa"/>
              <w:right w:w="28" w:type="dxa"/>
            </w:tcMar>
            <w:vAlign w:val="center"/>
          </w:tcPr>
          <w:p w14:paraId="473C3494" w14:textId="74CA7047" w:rsidR="00FE7030" w:rsidRPr="006B00C0" w:rsidRDefault="00FE7030" w:rsidP="00FE7030">
            <w:pPr>
              <w:pStyle w:val="af"/>
              <w:wordWrap/>
              <w:autoSpaceDN w:val="0"/>
              <w:spacing w:line="216" w:lineRule="exact"/>
              <w:ind w:left="0" w:firstLineChars="0" w:firstLine="0"/>
              <w:jc w:val="right"/>
              <w:rPr>
                <w:color w:val="000000" w:themeColor="text1"/>
                <w:sz w:val="13"/>
                <w:szCs w:val="13"/>
              </w:rPr>
            </w:pPr>
            <w:r w:rsidRPr="00FE703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BB9FF75" w14:textId="2A868771" w:rsidR="00FE7030" w:rsidRPr="006B00C0" w:rsidRDefault="00FE7030" w:rsidP="00FE7030">
            <w:pPr>
              <w:pStyle w:val="af"/>
              <w:wordWrap/>
              <w:autoSpaceDN w:val="0"/>
              <w:spacing w:line="216" w:lineRule="exact"/>
              <w:ind w:left="0" w:firstLineChars="0" w:firstLine="0"/>
              <w:jc w:val="right"/>
              <w:rPr>
                <w:color w:val="000000" w:themeColor="text1"/>
                <w:sz w:val="13"/>
                <w:szCs w:val="13"/>
              </w:rPr>
            </w:pPr>
            <w:r w:rsidRPr="00FE7030">
              <w:rPr>
                <w:color w:val="000000" w:themeColor="text1"/>
                <w:sz w:val="13"/>
                <w:szCs w:val="13"/>
              </w:rPr>
              <w:t>6.3%</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98A28B5" w14:textId="4A193BC2" w:rsidR="00FE7030" w:rsidRPr="006B00C0" w:rsidRDefault="00FE7030" w:rsidP="00FE7030">
            <w:pPr>
              <w:pStyle w:val="af"/>
              <w:wordWrap/>
              <w:autoSpaceDN w:val="0"/>
              <w:spacing w:line="216" w:lineRule="exact"/>
              <w:ind w:left="0" w:firstLineChars="0" w:firstLine="0"/>
              <w:jc w:val="right"/>
              <w:rPr>
                <w:color w:val="000000" w:themeColor="text1"/>
                <w:sz w:val="13"/>
                <w:szCs w:val="13"/>
              </w:rPr>
            </w:pPr>
            <w:r w:rsidRPr="00FE703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44895AD" w14:textId="041936DB" w:rsidR="00FE7030" w:rsidRPr="006B00C0" w:rsidRDefault="00FE7030" w:rsidP="00FE7030">
            <w:pPr>
              <w:pStyle w:val="af"/>
              <w:wordWrap/>
              <w:autoSpaceDN w:val="0"/>
              <w:spacing w:line="216" w:lineRule="exact"/>
              <w:ind w:left="0" w:firstLineChars="0" w:firstLine="0"/>
              <w:jc w:val="right"/>
              <w:rPr>
                <w:color w:val="000000" w:themeColor="text1"/>
                <w:sz w:val="13"/>
                <w:szCs w:val="13"/>
              </w:rPr>
            </w:pPr>
            <w:r w:rsidRPr="00FE703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0FA2D33C" w14:textId="587DDEC8" w:rsidR="00FE7030" w:rsidRPr="00FE7030" w:rsidRDefault="00FE7030" w:rsidP="00FE7030">
            <w:pPr>
              <w:pStyle w:val="af"/>
              <w:wordWrap/>
              <w:autoSpaceDN w:val="0"/>
              <w:spacing w:line="216" w:lineRule="exact"/>
              <w:ind w:left="0" w:firstLineChars="0" w:firstLine="0"/>
              <w:jc w:val="right"/>
              <w:rPr>
                <w:color w:val="000000" w:themeColor="text1"/>
                <w:sz w:val="13"/>
                <w:szCs w:val="13"/>
              </w:rPr>
            </w:pPr>
            <w:r w:rsidRPr="00FE703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748E5FEA" w14:textId="5E40158F" w:rsidR="00FE7030" w:rsidRPr="00FE7030" w:rsidRDefault="00FE7030" w:rsidP="00FE7030">
            <w:pPr>
              <w:pStyle w:val="af"/>
              <w:wordWrap/>
              <w:autoSpaceDN w:val="0"/>
              <w:spacing w:line="216" w:lineRule="exact"/>
              <w:ind w:left="0" w:firstLineChars="0" w:firstLine="0"/>
              <w:jc w:val="right"/>
              <w:rPr>
                <w:color w:val="000000" w:themeColor="text1"/>
                <w:sz w:val="13"/>
                <w:szCs w:val="13"/>
              </w:rPr>
            </w:pPr>
            <w:r w:rsidRPr="00FE7030">
              <w:rPr>
                <w:color w:val="000000" w:themeColor="text1"/>
                <w:sz w:val="13"/>
                <w:szCs w:val="13"/>
              </w:rPr>
              <w:t>1</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150279EA" w14:textId="08959813" w:rsidR="00FE7030" w:rsidRPr="00FE7030" w:rsidRDefault="00FE7030" w:rsidP="00FE7030">
            <w:pPr>
              <w:pStyle w:val="af"/>
              <w:wordWrap/>
              <w:autoSpaceDN w:val="0"/>
              <w:spacing w:line="216" w:lineRule="exact"/>
              <w:ind w:left="0" w:firstLineChars="0" w:firstLine="0"/>
              <w:jc w:val="right"/>
              <w:rPr>
                <w:color w:val="000000" w:themeColor="text1"/>
                <w:sz w:val="13"/>
                <w:szCs w:val="13"/>
              </w:rPr>
            </w:pPr>
            <w:r w:rsidRPr="00FE703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1B0BBAAF" w14:textId="480365F3" w:rsidR="00FE7030" w:rsidRPr="00FE7030" w:rsidRDefault="00FE7030" w:rsidP="00FE7030">
            <w:pPr>
              <w:pStyle w:val="af"/>
              <w:wordWrap/>
              <w:autoSpaceDN w:val="0"/>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2C0599A7" w14:textId="3206ACB4" w:rsidR="00FE7030" w:rsidRPr="00FE7030" w:rsidRDefault="00FE7030" w:rsidP="00FE7030">
            <w:pPr>
              <w:pStyle w:val="af"/>
              <w:wordWrap/>
              <w:autoSpaceDN w:val="0"/>
              <w:spacing w:line="216" w:lineRule="exact"/>
              <w:ind w:left="0" w:firstLineChars="0" w:firstLine="0"/>
              <w:jc w:val="right"/>
              <w:rPr>
                <w:color w:val="000000" w:themeColor="text1"/>
                <w:sz w:val="13"/>
                <w:szCs w:val="13"/>
              </w:rPr>
            </w:pPr>
            <w:r w:rsidRPr="00FE7030">
              <w:rPr>
                <w:color w:val="000000" w:themeColor="text1"/>
                <w:sz w:val="13"/>
                <w:szCs w:val="13"/>
              </w:rPr>
              <w:t>0.0%</w:t>
            </w:r>
          </w:p>
        </w:tc>
      </w:tr>
      <w:tr w:rsidR="006B00C0" w:rsidRPr="006B00C0" w14:paraId="0EC791E0" w14:textId="77777777" w:rsidTr="00FE7030">
        <w:tc>
          <w:tcPr>
            <w:tcW w:w="624" w:type="dxa"/>
            <w:tcBorders>
              <w:top w:val="nil"/>
              <w:left w:val="single" w:sz="8" w:space="0" w:color="auto"/>
              <w:bottom w:val="nil"/>
              <w:right w:val="single" w:sz="8" w:space="0" w:color="auto"/>
            </w:tcBorders>
            <w:shd w:val="clear" w:color="auto" w:fill="auto"/>
            <w:tcMar>
              <w:right w:w="57" w:type="dxa"/>
            </w:tcMar>
          </w:tcPr>
          <w:p w14:paraId="6C49BE44"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44</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641516D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auto"/>
            <w:tcMar>
              <w:left w:w="0" w:type="dxa"/>
              <w:right w:w="28" w:type="dxa"/>
            </w:tcMar>
            <w:vAlign w:val="center"/>
          </w:tcPr>
          <w:p w14:paraId="1819EB6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w:t>
            </w:r>
          </w:p>
        </w:tc>
        <w:tc>
          <w:tcPr>
            <w:tcW w:w="402" w:type="dxa"/>
            <w:tcBorders>
              <w:top w:val="nil"/>
              <w:bottom w:val="nil"/>
            </w:tcBorders>
            <w:shd w:val="clear" w:color="auto" w:fill="auto"/>
            <w:tcMar>
              <w:left w:w="0" w:type="dxa"/>
              <w:right w:w="28" w:type="dxa"/>
            </w:tcMar>
            <w:vAlign w:val="center"/>
          </w:tcPr>
          <w:p w14:paraId="3567C7B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964E13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w:t>
            </w:r>
          </w:p>
        </w:tc>
        <w:tc>
          <w:tcPr>
            <w:tcW w:w="402" w:type="dxa"/>
            <w:tcBorders>
              <w:top w:val="nil"/>
              <w:bottom w:val="nil"/>
            </w:tcBorders>
            <w:shd w:val="clear" w:color="auto" w:fill="auto"/>
            <w:tcMar>
              <w:left w:w="0" w:type="dxa"/>
              <w:right w:w="28" w:type="dxa"/>
            </w:tcMar>
            <w:vAlign w:val="center"/>
          </w:tcPr>
          <w:p w14:paraId="5E21B86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31.3%</w:t>
            </w:r>
          </w:p>
        </w:tc>
        <w:tc>
          <w:tcPr>
            <w:tcW w:w="402" w:type="dxa"/>
            <w:tcBorders>
              <w:top w:val="nil"/>
              <w:bottom w:val="nil"/>
            </w:tcBorders>
            <w:shd w:val="clear" w:color="auto" w:fill="auto"/>
            <w:tcMar>
              <w:left w:w="0" w:type="dxa"/>
              <w:right w:w="28" w:type="dxa"/>
            </w:tcMar>
            <w:vAlign w:val="center"/>
          </w:tcPr>
          <w:p w14:paraId="4EAB253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68.8%</w:t>
            </w:r>
          </w:p>
        </w:tc>
        <w:tc>
          <w:tcPr>
            <w:tcW w:w="402" w:type="dxa"/>
            <w:tcBorders>
              <w:top w:val="nil"/>
              <w:bottom w:val="nil"/>
              <w:right w:val="single" w:sz="8" w:space="0" w:color="auto"/>
            </w:tcBorders>
            <w:shd w:val="clear" w:color="auto" w:fill="auto"/>
            <w:tcMar>
              <w:left w:w="0" w:type="dxa"/>
              <w:right w:w="28" w:type="dxa"/>
            </w:tcMar>
            <w:vAlign w:val="center"/>
          </w:tcPr>
          <w:p w14:paraId="16BEE5B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347EEB8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14</w:t>
            </w:r>
          </w:p>
        </w:tc>
        <w:tc>
          <w:tcPr>
            <w:tcW w:w="402" w:type="dxa"/>
            <w:tcBorders>
              <w:top w:val="nil"/>
              <w:bottom w:val="nil"/>
            </w:tcBorders>
            <w:tcMar>
              <w:left w:w="0" w:type="dxa"/>
              <w:right w:w="28" w:type="dxa"/>
            </w:tcMar>
            <w:vAlign w:val="center"/>
          </w:tcPr>
          <w:p w14:paraId="041D87C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BEEEE4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183805D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15</w:t>
            </w:r>
          </w:p>
        </w:tc>
        <w:tc>
          <w:tcPr>
            <w:tcW w:w="402" w:type="dxa"/>
            <w:tcBorders>
              <w:top w:val="nil"/>
              <w:bottom w:val="nil"/>
            </w:tcBorders>
            <w:tcMar>
              <w:left w:w="0" w:type="dxa"/>
              <w:right w:w="28" w:type="dxa"/>
            </w:tcMar>
            <w:vAlign w:val="center"/>
          </w:tcPr>
          <w:p w14:paraId="3844E03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93.3%</w:t>
            </w:r>
          </w:p>
        </w:tc>
        <w:tc>
          <w:tcPr>
            <w:tcW w:w="402" w:type="dxa"/>
            <w:tcBorders>
              <w:top w:val="nil"/>
              <w:bottom w:val="nil"/>
            </w:tcBorders>
            <w:tcMar>
              <w:left w:w="0" w:type="dxa"/>
              <w:right w:w="28" w:type="dxa"/>
            </w:tcMar>
            <w:vAlign w:val="center"/>
          </w:tcPr>
          <w:p w14:paraId="455BB43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6A1E82D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6.7%</w:t>
            </w:r>
          </w:p>
        </w:tc>
        <w:tc>
          <w:tcPr>
            <w:tcW w:w="402" w:type="dxa"/>
            <w:tcBorders>
              <w:top w:val="nil"/>
              <w:left w:val="single" w:sz="8" w:space="0" w:color="auto"/>
              <w:bottom w:val="nil"/>
            </w:tcBorders>
            <w:tcMar>
              <w:left w:w="0" w:type="dxa"/>
              <w:right w:w="28" w:type="dxa"/>
            </w:tcMar>
            <w:vAlign w:val="center"/>
          </w:tcPr>
          <w:p w14:paraId="2F8D730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6082AAF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0FE65E6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right w:val="single" w:sz="4" w:space="0" w:color="auto"/>
            </w:tcBorders>
            <w:shd w:val="clear" w:color="auto" w:fill="auto"/>
            <w:tcMar>
              <w:left w:w="0" w:type="dxa"/>
              <w:right w:w="28" w:type="dxa"/>
            </w:tcMar>
            <w:vAlign w:val="center"/>
          </w:tcPr>
          <w:p w14:paraId="13C0CC5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left w:val="single" w:sz="4" w:space="0" w:color="auto"/>
              <w:bottom w:val="nil"/>
            </w:tcBorders>
            <w:shd w:val="clear" w:color="auto" w:fill="auto"/>
            <w:tcMar>
              <w:left w:w="0" w:type="dxa"/>
              <w:right w:w="28" w:type="dxa"/>
            </w:tcMar>
            <w:vAlign w:val="center"/>
          </w:tcPr>
          <w:p w14:paraId="666B280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2" w:type="dxa"/>
            <w:tcBorders>
              <w:top w:val="nil"/>
              <w:bottom w:val="nil"/>
            </w:tcBorders>
            <w:shd w:val="clear" w:color="auto" w:fill="auto"/>
            <w:tcMar>
              <w:left w:w="0" w:type="dxa"/>
              <w:right w:w="28" w:type="dxa"/>
            </w:tcMar>
            <w:vAlign w:val="center"/>
          </w:tcPr>
          <w:p w14:paraId="37EB5DE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3" w:type="dxa"/>
            <w:tcBorders>
              <w:top w:val="nil"/>
              <w:bottom w:val="nil"/>
              <w:right w:val="single" w:sz="8" w:space="0" w:color="auto"/>
            </w:tcBorders>
            <w:tcMar>
              <w:left w:w="0" w:type="dxa"/>
              <w:right w:w="28" w:type="dxa"/>
            </w:tcMar>
            <w:vAlign w:val="center"/>
          </w:tcPr>
          <w:p w14:paraId="5B7E13B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r>
      <w:tr w:rsidR="006B00C0" w:rsidRPr="006B00C0" w14:paraId="2BD31B8C" w14:textId="77777777" w:rsidTr="00FE7030">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193406E9"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BF9C58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381B9E5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16954DF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78DD9E1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w:t>
            </w:r>
          </w:p>
        </w:tc>
        <w:tc>
          <w:tcPr>
            <w:tcW w:w="402" w:type="dxa"/>
            <w:tcBorders>
              <w:top w:val="nil"/>
              <w:bottom w:val="nil"/>
            </w:tcBorders>
            <w:shd w:val="clear" w:color="auto" w:fill="DEEAF6" w:themeFill="accent1" w:themeFillTint="33"/>
            <w:tcMar>
              <w:left w:w="0" w:type="dxa"/>
              <w:right w:w="28" w:type="dxa"/>
            </w:tcMar>
            <w:vAlign w:val="center"/>
          </w:tcPr>
          <w:p w14:paraId="6907385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55.6%</w:t>
            </w:r>
          </w:p>
        </w:tc>
        <w:tc>
          <w:tcPr>
            <w:tcW w:w="402" w:type="dxa"/>
            <w:tcBorders>
              <w:top w:val="nil"/>
              <w:bottom w:val="nil"/>
            </w:tcBorders>
            <w:shd w:val="clear" w:color="auto" w:fill="DEEAF6" w:themeFill="accent1" w:themeFillTint="33"/>
            <w:tcMar>
              <w:left w:w="0" w:type="dxa"/>
              <w:right w:w="28" w:type="dxa"/>
            </w:tcMar>
            <w:vAlign w:val="center"/>
          </w:tcPr>
          <w:p w14:paraId="5508526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B4EA84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11.1%</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39AFB6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7BAC1E3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5104F3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DBAE69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762CF5E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35E1E6C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65FF82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ABFB40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76B464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7974707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030BF23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7C58894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6B97BD2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373FF62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452E29EA" w14:textId="77777777" w:rsidTr="00FE7030">
        <w:tc>
          <w:tcPr>
            <w:tcW w:w="624" w:type="dxa"/>
            <w:tcBorders>
              <w:top w:val="nil"/>
              <w:left w:val="single" w:sz="8" w:space="0" w:color="auto"/>
              <w:bottom w:val="nil"/>
              <w:right w:val="single" w:sz="8" w:space="0" w:color="auto"/>
            </w:tcBorders>
            <w:shd w:val="clear" w:color="auto" w:fill="auto"/>
            <w:tcMar>
              <w:right w:w="57" w:type="dxa"/>
            </w:tcMar>
          </w:tcPr>
          <w:p w14:paraId="5CD49A7B"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46</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63374B9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auto"/>
            <w:tcMar>
              <w:left w:w="0" w:type="dxa"/>
              <w:right w:w="28" w:type="dxa"/>
            </w:tcMar>
            <w:vAlign w:val="center"/>
          </w:tcPr>
          <w:p w14:paraId="5B5C5AD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19</w:t>
            </w:r>
          </w:p>
        </w:tc>
        <w:tc>
          <w:tcPr>
            <w:tcW w:w="402" w:type="dxa"/>
            <w:tcBorders>
              <w:top w:val="nil"/>
              <w:bottom w:val="nil"/>
            </w:tcBorders>
            <w:shd w:val="clear" w:color="auto" w:fill="auto"/>
            <w:tcMar>
              <w:left w:w="0" w:type="dxa"/>
              <w:right w:w="28" w:type="dxa"/>
            </w:tcMar>
            <w:vAlign w:val="center"/>
          </w:tcPr>
          <w:p w14:paraId="0116BD2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60637E7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23</w:t>
            </w:r>
          </w:p>
        </w:tc>
        <w:tc>
          <w:tcPr>
            <w:tcW w:w="402" w:type="dxa"/>
            <w:tcBorders>
              <w:top w:val="nil"/>
              <w:bottom w:val="nil"/>
            </w:tcBorders>
            <w:shd w:val="clear" w:color="auto" w:fill="auto"/>
            <w:tcMar>
              <w:left w:w="0" w:type="dxa"/>
              <w:right w:w="28" w:type="dxa"/>
            </w:tcMar>
            <w:vAlign w:val="center"/>
          </w:tcPr>
          <w:p w14:paraId="63F6D03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13.0%</w:t>
            </w:r>
          </w:p>
        </w:tc>
        <w:tc>
          <w:tcPr>
            <w:tcW w:w="402" w:type="dxa"/>
            <w:tcBorders>
              <w:top w:val="nil"/>
              <w:bottom w:val="nil"/>
            </w:tcBorders>
            <w:shd w:val="clear" w:color="auto" w:fill="auto"/>
            <w:tcMar>
              <w:left w:w="0" w:type="dxa"/>
              <w:right w:w="28" w:type="dxa"/>
            </w:tcMar>
            <w:vAlign w:val="center"/>
          </w:tcPr>
          <w:p w14:paraId="0E9F2D3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82.6%</w:t>
            </w:r>
          </w:p>
        </w:tc>
        <w:tc>
          <w:tcPr>
            <w:tcW w:w="402" w:type="dxa"/>
            <w:tcBorders>
              <w:top w:val="nil"/>
              <w:bottom w:val="nil"/>
              <w:right w:val="single" w:sz="8" w:space="0" w:color="auto"/>
            </w:tcBorders>
            <w:shd w:val="clear" w:color="auto" w:fill="auto"/>
            <w:tcMar>
              <w:left w:w="0" w:type="dxa"/>
              <w:right w:w="28" w:type="dxa"/>
            </w:tcMar>
            <w:vAlign w:val="center"/>
          </w:tcPr>
          <w:p w14:paraId="0B958EC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4.3%</w:t>
            </w:r>
          </w:p>
        </w:tc>
        <w:tc>
          <w:tcPr>
            <w:tcW w:w="402" w:type="dxa"/>
            <w:tcBorders>
              <w:top w:val="nil"/>
              <w:left w:val="single" w:sz="8" w:space="0" w:color="auto"/>
              <w:bottom w:val="nil"/>
            </w:tcBorders>
            <w:tcMar>
              <w:left w:w="0" w:type="dxa"/>
              <w:right w:w="28" w:type="dxa"/>
            </w:tcMar>
            <w:vAlign w:val="center"/>
          </w:tcPr>
          <w:p w14:paraId="0392A02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tcMar>
              <w:left w:w="0" w:type="dxa"/>
              <w:right w:w="28" w:type="dxa"/>
            </w:tcMar>
            <w:vAlign w:val="center"/>
          </w:tcPr>
          <w:p w14:paraId="2B163BA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0EFA4BF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340BFE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tcMar>
              <w:left w:w="0" w:type="dxa"/>
              <w:right w:w="28" w:type="dxa"/>
            </w:tcMar>
            <w:vAlign w:val="center"/>
          </w:tcPr>
          <w:p w14:paraId="560E1EB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83.3%</w:t>
            </w:r>
          </w:p>
        </w:tc>
        <w:tc>
          <w:tcPr>
            <w:tcW w:w="402" w:type="dxa"/>
            <w:tcBorders>
              <w:top w:val="nil"/>
              <w:bottom w:val="nil"/>
            </w:tcBorders>
            <w:tcMar>
              <w:left w:w="0" w:type="dxa"/>
              <w:right w:w="28" w:type="dxa"/>
            </w:tcMar>
            <w:vAlign w:val="center"/>
          </w:tcPr>
          <w:p w14:paraId="76BC1AC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16.7%</w:t>
            </w:r>
          </w:p>
        </w:tc>
        <w:tc>
          <w:tcPr>
            <w:tcW w:w="402" w:type="dxa"/>
            <w:tcBorders>
              <w:top w:val="nil"/>
              <w:bottom w:val="nil"/>
              <w:right w:val="single" w:sz="8" w:space="0" w:color="auto"/>
            </w:tcBorders>
            <w:tcMar>
              <w:left w:w="0" w:type="dxa"/>
              <w:right w:w="28" w:type="dxa"/>
            </w:tcMar>
            <w:vAlign w:val="center"/>
          </w:tcPr>
          <w:p w14:paraId="295B4FA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2F0AB48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48BC34C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7415D5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21A651B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auto"/>
            <w:tcMar>
              <w:left w:w="0" w:type="dxa"/>
              <w:right w:w="28" w:type="dxa"/>
            </w:tcMar>
            <w:vAlign w:val="center"/>
          </w:tcPr>
          <w:p w14:paraId="04995FB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0AF932C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tcMar>
              <w:left w:w="0" w:type="dxa"/>
              <w:right w:w="28" w:type="dxa"/>
            </w:tcMar>
            <w:vAlign w:val="center"/>
          </w:tcPr>
          <w:p w14:paraId="151E444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4053FAC8" w14:textId="77777777" w:rsidTr="00FE7030">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170AD2D9"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47</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547845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73AC7EE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21</w:t>
            </w:r>
          </w:p>
        </w:tc>
        <w:tc>
          <w:tcPr>
            <w:tcW w:w="402" w:type="dxa"/>
            <w:tcBorders>
              <w:top w:val="nil"/>
              <w:bottom w:val="nil"/>
            </w:tcBorders>
            <w:shd w:val="clear" w:color="auto" w:fill="DEEAF6" w:themeFill="accent1" w:themeFillTint="33"/>
            <w:tcMar>
              <w:left w:w="0" w:type="dxa"/>
              <w:right w:w="28" w:type="dxa"/>
            </w:tcMar>
            <w:vAlign w:val="center"/>
          </w:tcPr>
          <w:p w14:paraId="3B8C5AF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1289F49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27</w:t>
            </w:r>
          </w:p>
        </w:tc>
        <w:tc>
          <w:tcPr>
            <w:tcW w:w="402" w:type="dxa"/>
            <w:tcBorders>
              <w:top w:val="nil"/>
              <w:bottom w:val="nil"/>
            </w:tcBorders>
            <w:shd w:val="clear" w:color="auto" w:fill="DEEAF6" w:themeFill="accent1" w:themeFillTint="33"/>
            <w:tcMar>
              <w:left w:w="0" w:type="dxa"/>
              <w:right w:w="28" w:type="dxa"/>
            </w:tcMar>
            <w:vAlign w:val="center"/>
          </w:tcPr>
          <w:p w14:paraId="517A312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11.1%</w:t>
            </w:r>
          </w:p>
        </w:tc>
        <w:tc>
          <w:tcPr>
            <w:tcW w:w="402" w:type="dxa"/>
            <w:tcBorders>
              <w:top w:val="nil"/>
              <w:bottom w:val="nil"/>
            </w:tcBorders>
            <w:shd w:val="clear" w:color="auto" w:fill="DEEAF6" w:themeFill="accent1" w:themeFillTint="33"/>
            <w:tcMar>
              <w:left w:w="0" w:type="dxa"/>
              <w:right w:w="28" w:type="dxa"/>
            </w:tcMar>
            <w:vAlign w:val="center"/>
          </w:tcPr>
          <w:p w14:paraId="57BCAA9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77.8%</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BEA362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11.1%</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32B7BC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DEEAF6" w:themeFill="accent1" w:themeFillTint="33"/>
            <w:tcMar>
              <w:left w:w="0" w:type="dxa"/>
              <w:right w:w="28" w:type="dxa"/>
            </w:tcMar>
            <w:vAlign w:val="center"/>
          </w:tcPr>
          <w:p w14:paraId="16399CB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B3E4DF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041874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DEEAF6" w:themeFill="accent1" w:themeFillTint="33"/>
            <w:tcMar>
              <w:left w:w="0" w:type="dxa"/>
              <w:right w:w="28" w:type="dxa"/>
            </w:tcMar>
            <w:vAlign w:val="center"/>
          </w:tcPr>
          <w:p w14:paraId="4CF0398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36DC2F3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80B05E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9EF258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067E4F2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36AF791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04C52CB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1B52302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tcBorders>
            <w:shd w:val="clear" w:color="auto" w:fill="DEEAF6" w:themeFill="accent1" w:themeFillTint="33"/>
            <w:tcMar>
              <w:left w:w="0" w:type="dxa"/>
              <w:right w:w="28" w:type="dxa"/>
            </w:tcMar>
            <w:vAlign w:val="center"/>
          </w:tcPr>
          <w:p w14:paraId="3B0DBAF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18CB0A3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449D7621" w14:textId="77777777" w:rsidTr="00FE7030">
        <w:tc>
          <w:tcPr>
            <w:tcW w:w="624" w:type="dxa"/>
            <w:tcBorders>
              <w:top w:val="nil"/>
              <w:left w:val="single" w:sz="8" w:space="0" w:color="auto"/>
              <w:bottom w:val="nil"/>
              <w:right w:val="single" w:sz="8" w:space="0" w:color="auto"/>
            </w:tcBorders>
            <w:shd w:val="clear" w:color="auto" w:fill="auto"/>
            <w:tcMar>
              <w:right w:w="57" w:type="dxa"/>
            </w:tcMar>
          </w:tcPr>
          <w:p w14:paraId="70C8AED5"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48</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5DE81BF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auto"/>
            <w:tcMar>
              <w:left w:w="0" w:type="dxa"/>
              <w:right w:w="28" w:type="dxa"/>
            </w:tcMar>
            <w:vAlign w:val="center"/>
          </w:tcPr>
          <w:p w14:paraId="2C858C8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23</w:t>
            </w:r>
          </w:p>
        </w:tc>
        <w:tc>
          <w:tcPr>
            <w:tcW w:w="402" w:type="dxa"/>
            <w:tcBorders>
              <w:top w:val="nil"/>
              <w:bottom w:val="nil"/>
            </w:tcBorders>
            <w:shd w:val="clear" w:color="auto" w:fill="auto"/>
            <w:tcMar>
              <w:left w:w="0" w:type="dxa"/>
              <w:right w:w="28" w:type="dxa"/>
            </w:tcMar>
            <w:vAlign w:val="center"/>
          </w:tcPr>
          <w:p w14:paraId="1A6BE61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3865CC4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30</w:t>
            </w:r>
          </w:p>
        </w:tc>
        <w:tc>
          <w:tcPr>
            <w:tcW w:w="402" w:type="dxa"/>
            <w:tcBorders>
              <w:top w:val="nil"/>
              <w:bottom w:val="nil"/>
            </w:tcBorders>
            <w:shd w:val="clear" w:color="auto" w:fill="auto"/>
            <w:tcMar>
              <w:left w:w="0" w:type="dxa"/>
              <w:right w:w="28" w:type="dxa"/>
            </w:tcMar>
            <w:vAlign w:val="center"/>
          </w:tcPr>
          <w:p w14:paraId="345B93A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16.7%</w:t>
            </w:r>
          </w:p>
        </w:tc>
        <w:tc>
          <w:tcPr>
            <w:tcW w:w="402" w:type="dxa"/>
            <w:tcBorders>
              <w:top w:val="nil"/>
              <w:bottom w:val="nil"/>
            </w:tcBorders>
            <w:shd w:val="clear" w:color="auto" w:fill="auto"/>
            <w:tcMar>
              <w:left w:w="0" w:type="dxa"/>
              <w:right w:w="28" w:type="dxa"/>
            </w:tcMar>
            <w:vAlign w:val="center"/>
          </w:tcPr>
          <w:p w14:paraId="383CDDF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76.7%</w:t>
            </w:r>
          </w:p>
        </w:tc>
        <w:tc>
          <w:tcPr>
            <w:tcW w:w="402" w:type="dxa"/>
            <w:tcBorders>
              <w:top w:val="nil"/>
              <w:bottom w:val="nil"/>
              <w:right w:val="single" w:sz="8" w:space="0" w:color="auto"/>
            </w:tcBorders>
            <w:shd w:val="clear" w:color="auto" w:fill="auto"/>
            <w:tcMar>
              <w:left w:w="0" w:type="dxa"/>
              <w:right w:w="28" w:type="dxa"/>
            </w:tcMar>
            <w:vAlign w:val="center"/>
          </w:tcPr>
          <w:p w14:paraId="121C143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6.7%</w:t>
            </w:r>
          </w:p>
        </w:tc>
        <w:tc>
          <w:tcPr>
            <w:tcW w:w="402" w:type="dxa"/>
            <w:tcBorders>
              <w:top w:val="nil"/>
              <w:left w:val="single" w:sz="8" w:space="0" w:color="auto"/>
              <w:bottom w:val="nil"/>
            </w:tcBorders>
            <w:tcMar>
              <w:left w:w="0" w:type="dxa"/>
              <w:right w:w="28" w:type="dxa"/>
            </w:tcMar>
            <w:vAlign w:val="center"/>
          </w:tcPr>
          <w:p w14:paraId="5A40406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10</w:t>
            </w:r>
          </w:p>
        </w:tc>
        <w:tc>
          <w:tcPr>
            <w:tcW w:w="402" w:type="dxa"/>
            <w:tcBorders>
              <w:top w:val="nil"/>
              <w:bottom w:val="nil"/>
            </w:tcBorders>
            <w:tcMar>
              <w:left w:w="0" w:type="dxa"/>
              <w:right w:w="28" w:type="dxa"/>
            </w:tcMar>
            <w:vAlign w:val="center"/>
          </w:tcPr>
          <w:p w14:paraId="6DF3484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9294AC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0266C9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10</w:t>
            </w:r>
          </w:p>
        </w:tc>
        <w:tc>
          <w:tcPr>
            <w:tcW w:w="402" w:type="dxa"/>
            <w:tcBorders>
              <w:top w:val="nil"/>
              <w:bottom w:val="nil"/>
            </w:tcBorders>
            <w:tcMar>
              <w:left w:w="0" w:type="dxa"/>
              <w:right w:w="28" w:type="dxa"/>
            </w:tcMar>
            <w:vAlign w:val="center"/>
          </w:tcPr>
          <w:p w14:paraId="4D1FB9F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tcMar>
              <w:left w:w="0" w:type="dxa"/>
              <w:right w:w="28" w:type="dxa"/>
            </w:tcMar>
            <w:vAlign w:val="center"/>
          </w:tcPr>
          <w:p w14:paraId="552DF08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5E72376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5EC5212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B956C6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E6C445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right w:val="single" w:sz="4" w:space="0" w:color="auto"/>
            </w:tcBorders>
            <w:shd w:val="clear" w:color="auto" w:fill="auto"/>
            <w:tcMar>
              <w:left w:w="0" w:type="dxa"/>
              <w:right w:w="28" w:type="dxa"/>
            </w:tcMar>
            <w:vAlign w:val="center"/>
          </w:tcPr>
          <w:p w14:paraId="5A87B6A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auto"/>
            <w:tcMar>
              <w:left w:w="0" w:type="dxa"/>
              <w:right w:w="28" w:type="dxa"/>
            </w:tcMar>
            <w:vAlign w:val="center"/>
          </w:tcPr>
          <w:p w14:paraId="2376B26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auto"/>
            <w:tcMar>
              <w:left w:w="0" w:type="dxa"/>
              <w:right w:w="28" w:type="dxa"/>
            </w:tcMar>
            <w:vAlign w:val="center"/>
          </w:tcPr>
          <w:p w14:paraId="1BA6164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tcMar>
              <w:left w:w="0" w:type="dxa"/>
              <w:right w:w="28" w:type="dxa"/>
            </w:tcMar>
            <w:vAlign w:val="center"/>
          </w:tcPr>
          <w:p w14:paraId="4DB21A0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r>
      <w:tr w:rsidR="006B00C0" w:rsidRPr="006B00C0" w14:paraId="460F5CAA" w14:textId="77777777" w:rsidTr="00FE7030">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67C9A5EE"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49</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DEF826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286AE60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2806E23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2B20819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w:t>
            </w:r>
          </w:p>
        </w:tc>
        <w:tc>
          <w:tcPr>
            <w:tcW w:w="402" w:type="dxa"/>
            <w:tcBorders>
              <w:top w:val="nil"/>
              <w:bottom w:val="nil"/>
            </w:tcBorders>
            <w:shd w:val="clear" w:color="auto" w:fill="DEEAF6" w:themeFill="accent1" w:themeFillTint="33"/>
            <w:tcMar>
              <w:left w:w="0" w:type="dxa"/>
              <w:right w:w="28" w:type="dxa"/>
            </w:tcMar>
            <w:vAlign w:val="center"/>
          </w:tcPr>
          <w:p w14:paraId="1918472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36.4%</w:t>
            </w:r>
          </w:p>
        </w:tc>
        <w:tc>
          <w:tcPr>
            <w:tcW w:w="402" w:type="dxa"/>
            <w:tcBorders>
              <w:top w:val="nil"/>
              <w:bottom w:val="nil"/>
            </w:tcBorders>
            <w:shd w:val="clear" w:color="auto" w:fill="DEEAF6" w:themeFill="accent1" w:themeFillTint="33"/>
            <w:tcMar>
              <w:left w:w="0" w:type="dxa"/>
              <w:right w:w="28" w:type="dxa"/>
            </w:tcMar>
            <w:vAlign w:val="center"/>
          </w:tcPr>
          <w:p w14:paraId="536DD5E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36.4%</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7B467C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27.3%</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EFEC54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12</w:t>
            </w:r>
          </w:p>
        </w:tc>
        <w:tc>
          <w:tcPr>
            <w:tcW w:w="402" w:type="dxa"/>
            <w:tcBorders>
              <w:top w:val="nil"/>
              <w:bottom w:val="nil"/>
            </w:tcBorders>
            <w:shd w:val="clear" w:color="auto" w:fill="DEEAF6" w:themeFill="accent1" w:themeFillTint="33"/>
            <w:tcMar>
              <w:left w:w="0" w:type="dxa"/>
              <w:right w:w="28" w:type="dxa"/>
            </w:tcMar>
            <w:vAlign w:val="center"/>
          </w:tcPr>
          <w:p w14:paraId="2EE2987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46001A7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0D04567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18</w:t>
            </w:r>
          </w:p>
        </w:tc>
        <w:tc>
          <w:tcPr>
            <w:tcW w:w="402" w:type="dxa"/>
            <w:tcBorders>
              <w:top w:val="nil"/>
              <w:bottom w:val="nil"/>
            </w:tcBorders>
            <w:shd w:val="clear" w:color="auto" w:fill="DEEAF6" w:themeFill="accent1" w:themeFillTint="33"/>
            <w:tcMar>
              <w:left w:w="0" w:type="dxa"/>
              <w:right w:w="28" w:type="dxa"/>
            </w:tcMar>
            <w:vAlign w:val="center"/>
          </w:tcPr>
          <w:p w14:paraId="7A77050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66.7%</w:t>
            </w:r>
          </w:p>
        </w:tc>
        <w:tc>
          <w:tcPr>
            <w:tcW w:w="402" w:type="dxa"/>
            <w:tcBorders>
              <w:top w:val="nil"/>
              <w:bottom w:val="nil"/>
            </w:tcBorders>
            <w:shd w:val="clear" w:color="auto" w:fill="DEEAF6" w:themeFill="accent1" w:themeFillTint="33"/>
            <w:tcMar>
              <w:left w:w="0" w:type="dxa"/>
              <w:right w:w="28" w:type="dxa"/>
            </w:tcMar>
            <w:vAlign w:val="center"/>
          </w:tcPr>
          <w:p w14:paraId="4307BA0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5.6%</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A7951A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27.8%</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B3F223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0010F6B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5D6B18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3865BEC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32555A0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0F6C523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499A788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42E1B15C" w14:textId="77777777" w:rsidTr="00FE7030">
        <w:tc>
          <w:tcPr>
            <w:tcW w:w="624" w:type="dxa"/>
            <w:tcBorders>
              <w:top w:val="nil"/>
              <w:left w:val="single" w:sz="8" w:space="0" w:color="auto"/>
              <w:bottom w:val="nil"/>
              <w:right w:val="single" w:sz="8" w:space="0" w:color="auto"/>
            </w:tcBorders>
            <w:shd w:val="clear" w:color="auto" w:fill="auto"/>
            <w:tcMar>
              <w:right w:w="57" w:type="dxa"/>
            </w:tcMar>
          </w:tcPr>
          <w:p w14:paraId="5662BC60"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50</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24E187D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B2427B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auto"/>
            <w:tcMar>
              <w:left w:w="0" w:type="dxa"/>
              <w:right w:w="28" w:type="dxa"/>
            </w:tcMar>
            <w:vAlign w:val="center"/>
          </w:tcPr>
          <w:p w14:paraId="351408D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CA51CD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auto"/>
            <w:tcMar>
              <w:left w:w="0" w:type="dxa"/>
              <w:right w:w="28" w:type="dxa"/>
            </w:tcMar>
            <w:vAlign w:val="center"/>
          </w:tcPr>
          <w:p w14:paraId="454F548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auto"/>
            <w:tcMar>
              <w:left w:w="0" w:type="dxa"/>
              <w:right w:w="28" w:type="dxa"/>
            </w:tcMar>
            <w:vAlign w:val="center"/>
          </w:tcPr>
          <w:p w14:paraId="0F6B317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right w:val="single" w:sz="8" w:space="0" w:color="auto"/>
            </w:tcBorders>
            <w:shd w:val="clear" w:color="auto" w:fill="auto"/>
            <w:tcMar>
              <w:left w:w="0" w:type="dxa"/>
              <w:right w:w="28" w:type="dxa"/>
            </w:tcMar>
            <w:vAlign w:val="center"/>
          </w:tcPr>
          <w:p w14:paraId="1E54607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260599B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tcMar>
              <w:left w:w="0" w:type="dxa"/>
              <w:right w:w="28" w:type="dxa"/>
            </w:tcMar>
            <w:vAlign w:val="center"/>
          </w:tcPr>
          <w:p w14:paraId="3FE6A4D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E4EE87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043993C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tcMar>
              <w:left w:w="0" w:type="dxa"/>
              <w:right w:w="28" w:type="dxa"/>
            </w:tcMar>
            <w:vAlign w:val="center"/>
          </w:tcPr>
          <w:p w14:paraId="2FE5D0C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80.0%</w:t>
            </w:r>
          </w:p>
        </w:tc>
        <w:tc>
          <w:tcPr>
            <w:tcW w:w="402" w:type="dxa"/>
            <w:tcBorders>
              <w:top w:val="nil"/>
              <w:bottom w:val="nil"/>
            </w:tcBorders>
            <w:tcMar>
              <w:left w:w="0" w:type="dxa"/>
              <w:right w:w="28" w:type="dxa"/>
            </w:tcMar>
            <w:vAlign w:val="center"/>
          </w:tcPr>
          <w:p w14:paraId="1E87BD6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587936E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20.0%</w:t>
            </w:r>
          </w:p>
        </w:tc>
        <w:tc>
          <w:tcPr>
            <w:tcW w:w="402" w:type="dxa"/>
            <w:tcBorders>
              <w:top w:val="nil"/>
              <w:left w:val="single" w:sz="8" w:space="0" w:color="auto"/>
              <w:bottom w:val="nil"/>
            </w:tcBorders>
            <w:tcMar>
              <w:left w:w="0" w:type="dxa"/>
              <w:right w:w="28" w:type="dxa"/>
            </w:tcMar>
            <w:vAlign w:val="center"/>
          </w:tcPr>
          <w:p w14:paraId="3D3D62F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70A660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4F94BF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4AE46E1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3860520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6236CE8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6B9EB70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691D8D4C" w14:textId="77777777" w:rsidTr="00FE7030">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675DFA73"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51</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B5DFA6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7F5CE99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14</w:t>
            </w:r>
          </w:p>
        </w:tc>
        <w:tc>
          <w:tcPr>
            <w:tcW w:w="402" w:type="dxa"/>
            <w:tcBorders>
              <w:top w:val="nil"/>
              <w:bottom w:val="nil"/>
            </w:tcBorders>
            <w:shd w:val="clear" w:color="auto" w:fill="DEEAF6" w:themeFill="accent1" w:themeFillTint="33"/>
            <w:tcMar>
              <w:left w:w="0" w:type="dxa"/>
              <w:right w:w="28" w:type="dxa"/>
            </w:tcMar>
            <w:vAlign w:val="center"/>
          </w:tcPr>
          <w:p w14:paraId="2A7AE07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702D49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w:t>
            </w:r>
          </w:p>
        </w:tc>
        <w:tc>
          <w:tcPr>
            <w:tcW w:w="402" w:type="dxa"/>
            <w:tcBorders>
              <w:top w:val="nil"/>
              <w:bottom w:val="nil"/>
            </w:tcBorders>
            <w:shd w:val="clear" w:color="auto" w:fill="DEEAF6" w:themeFill="accent1" w:themeFillTint="33"/>
            <w:tcMar>
              <w:left w:w="0" w:type="dxa"/>
              <w:right w:w="28" w:type="dxa"/>
            </w:tcMar>
            <w:vAlign w:val="center"/>
          </w:tcPr>
          <w:p w14:paraId="52A2224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12.5%</w:t>
            </w:r>
          </w:p>
        </w:tc>
        <w:tc>
          <w:tcPr>
            <w:tcW w:w="402" w:type="dxa"/>
            <w:tcBorders>
              <w:top w:val="nil"/>
              <w:bottom w:val="nil"/>
            </w:tcBorders>
            <w:shd w:val="clear" w:color="auto" w:fill="DEEAF6" w:themeFill="accent1" w:themeFillTint="33"/>
            <w:tcMar>
              <w:left w:w="0" w:type="dxa"/>
              <w:right w:w="28" w:type="dxa"/>
            </w:tcMar>
            <w:vAlign w:val="center"/>
          </w:tcPr>
          <w:p w14:paraId="310B03C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87.5%</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E9D6D7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87C7B1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6A8A0E0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D49B82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02A892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1ADDA1D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4395D5A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6320B6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8EC874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150E50E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141E0B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3757AF6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39F15FE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7BF91E6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1F10F89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54F94A8F" w14:textId="77777777" w:rsidTr="00FE7030">
        <w:tc>
          <w:tcPr>
            <w:tcW w:w="624" w:type="dxa"/>
            <w:tcBorders>
              <w:top w:val="nil"/>
              <w:left w:val="single" w:sz="8" w:space="0" w:color="auto"/>
              <w:bottom w:val="nil"/>
              <w:right w:val="single" w:sz="8" w:space="0" w:color="auto"/>
            </w:tcBorders>
            <w:shd w:val="clear" w:color="auto" w:fill="auto"/>
            <w:tcMar>
              <w:right w:w="57" w:type="dxa"/>
            </w:tcMar>
          </w:tcPr>
          <w:p w14:paraId="2DC291A6"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52</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1C5A5C8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auto"/>
            <w:tcMar>
              <w:left w:w="0" w:type="dxa"/>
              <w:right w:w="28" w:type="dxa"/>
            </w:tcMar>
            <w:vAlign w:val="center"/>
          </w:tcPr>
          <w:p w14:paraId="519B9A7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21</w:t>
            </w:r>
          </w:p>
        </w:tc>
        <w:tc>
          <w:tcPr>
            <w:tcW w:w="402" w:type="dxa"/>
            <w:tcBorders>
              <w:top w:val="nil"/>
              <w:bottom w:val="nil"/>
            </w:tcBorders>
            <w:shd w:val="clear" w:color="auto" w:fill="auto"/>
            <w:tcMar>
              <w:left w:w="0" w:type="dxa"/>
              <w:right w:w="28" w:type="dxa"/>
            </w:tcMar>
            <w:vAlign w:val="center"/>
          </w:tcPr>
          <w:p w14:paraId="59821D7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FB0AA8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24</w:t>
            </w:r>
          </w:p>
        </w:tc>
        <w:tc>
          <w:tcPr>
            <w:tcW w:w="402" w:type="dxa"/>
            <w:tcBorders>
              <w:top w:val="nil"/>
              <w:bottom w:val="nil"/>
            </w:tcBorders>
            <w:shd w:val="clear" w:color="auto" w:fill="auto"/>
            <w:tcMar>
              <w:left w:w="0" w:type="dxa"/>
              <w:right w:w="28" w:type="dxa"/>
            </w:tcMar>
            <w:vAlign w:val="center"/>
          </w:tcPr>
          <w:p w14:paraId="678AF08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12.5%</w:t>
            </w:r>
          </w:p>
        </w:tc>
        <w:tc>
          <w:tcPr>
            <w:tcW w:w="402" w:type="dxa"/>
            <w:tcBorders>
              <w:top w:val="nil"/>
              <w:bottom w:val="nil"/>
            </w:tcBorders>
            <w:shd w:val="clear" w:color="auto" w:fill="auto"/>
            <w:tcMar>
              <w:left w:w="0" w:type="dxa"/>
              <w:right w:w="28" w:type="dxa"/>
            </w:tcMar>
            <w:vAlign w:val="center"/>
          </w:tcPr>
          <w:p w14:paraId="5839819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87.5%</w:t>
            </w:r>
          </w:p>
        </w:tc>
        <w:tc>
          <w:tcPr>
            <w:tcW w:w="402" w:type="dxa"/>
            <w:tcBorders>
              <w:top w:val="nil"/>
              <w:bottom w:val="nil"/>
              <w:right w:val="single" w:sz="8" w:space="0" w:color="auto"/>
            </w:tcBorders>
            <w:shd w:val="clear" w:color="auto" w:fill="auto"/>
            <w:tcMar>
              <w:left w:w="0" w:type="dxa"/>
              <w:right w:w="28" w:type="dxa"/>
            </w:tcMar>
            <w:vAlign w:val="center"/>
          </w:tcPr>
          <w:p w14:paraId="312E74C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5E438D4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608EB39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D8D159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8829C0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15A94FC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tcMar>
              <w:left w:w="0" w:type="dxa"/>
              <w:right w:w="28" w:type="dxa"/>
            </w:tcMar>
            <w:vAlign w:val="center"/>
          </w:tcPr>
          <w:p w14:paraId="1B67445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63B5816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4532A81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368038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85C253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520C7A4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43BC0B0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2000C4F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5891305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498967CF" w14:textId="77777777" w:rsidTr="00FE7030">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7AAE2391"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53</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59766C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1C4F29A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3FCBB9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31B548E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12B99BF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66.7%</w:t>
            </w:r>
          </w:p>
        </w:tc>
        <w:tc>
          <w:tcPr>
            <w:tcW w:w="402" w:type="dxa"/>
            <w:tcBorders>
              <w:top w:val="nil"/>
              <w:bottom w:val="nil"/>
            </w:tcBorders>
            <w:shd w:val="clear" w:color="auto" w:fill="DEEAF6" w:themeFill="accent1" w:themeFillTint="33"/>
            <w:tcMar>
              <w:left w:w="0" w:type="dxa"/>
              <w:right w:w="28" w:type="dxa"/>
            </w:tcMar>
            <w:vAlign w:val="center"/>
          </w:tcPr>
          <w:p w14:paraId="75A1C78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A70234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B05BB8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45F8CD8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74F10AC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E368B1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6D82F0A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40.0%</w:t>
            </w:r>
          </w:p>
        </w:tc>
        <w:tc>
          <w:tcPr>
            <w:tcW w:w="402" w:type="dxa"/>
            <w:tcBorders>
              <w:top w:val="nil"/>
              <w:bottom w:val="nil"/>
            </w:tcBorders>
            <w:shd w:val="clear" w:color="auto" w:fill="DEEAF6" w:themeFill="accent1" w:themeFillTint="33"/>
            <w:tcMar>
              <w:left w:w="0" w:type="dxa"/>
              <w:right w:w="28" w:type="dxa"/>
            </w:tcMar>
            <w:vAlign w:val="center"/>
          </w:tcPr>
          <w:p w14:paraId="53574E2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75ED29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BC2A8B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25CEC8C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08FA180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7D775BF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670FF3C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tcBorders>
            <w:shd w:val="clear" w:color="auto" w:fill="DEEAF6" w:themeFill="accent1" w:themeFillTint="33"/>
            <w:tcMar>
              <w:left w:w="0" w:type="dxa"/>
              <w:right w:w="28" w:type="dxa"/>
            </w:tcMar>
            <w:vAlign w:val="center"/>
          </w:tcPr>
          <w:p w14:paraId="6A07625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3855AAE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548BA507" w14:textId="77777777" w:rsidTr="00FE7030">
        <w:tc>
          <w:tcPr>
            <w:tcW w:w="624" w:type="dxa"/>
            <w:tcBorders>
              <w:top w:val="nil"/>
              <w:left w:val="single" w:sz="8" w:space="0" w:color="auto"/>
              <w:bottom w:val="nil"/>
              <w:right w:val="single" w:sz="8" w:space="0" w:color="auto"/>
            </w:tcBorders>
            <w:shd w:val="clear" w:color="auto" w:fill="auto"/>
            <w:tcMar>
              <w:right w:w="57" w:type="dxa"/>
            </w:tcMar>
          </w:tcPr>
          <w:p w14:paraId="37604385"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54</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030B1E8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auto"/>
            <w:tcMar>
              <w:left w:w="0" w:type="dxa"/>
              <w:right w:w="28" w:type="dxa"/>
            </w:tcMar>
            <w:vAlign w:val="center"/>
          </w:tcPr>
          <w:p w14:paraId="5CA0143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4353C2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951ACC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auto"/>
            <w:tcMar>
              <w:left w:w="0" w:type="dxa"/>
              <w:right w:w="28" w:type="dxa"/>
            </w:tcMar>
            <w:vAlign w:val="center"/>
          </w:tcPr>
          <w:p w14:paraId="1D5D93B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29F8123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2CDFC02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1EDBF29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tcMar>
              <w:left w:w="0" w:type="dxa"/>
              <w:right w:w="28" w:type="dxa"/>
            </w:tcMar>
            <w:vAlign w:val="center"/>
          </w:tcPr>
          <w:p w14:paraId="76F62A7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CC856D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CB7A1A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tcMar>
              <w:left w:w="0" w:type="dxa"/>
              <w:right w:w="28" w:type="dxa"/>
            </w:tcMar>
            <w:vAlign w:val="center"/>
          </w:tcPr>
          <w:p w14:paraId="7BC1B56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tcMar>
              <w:left w:w="0" w:type="dxa"/>
              <w:right w:w="28" w:type="dxa"/>
            </w:tcMar>
            <w:vAlign w:val="center"/>
          </w:tcPr>
          <w:p w14:paraId="5158DE3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595123C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18D5FCD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tcMar>
              <w:left w:w="0" w:type="dxa"/>
              <w:right w:w="28" w:type="dxa"/>
            </w:tcMar>
            <w:vAlign w:val="center"/>
          </w:tcPr>
          <w:p w14:paraId="6452318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043DFD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06EE167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left w:val="single" w:sz="4" w:space="0" w:color="auto"/>
              <w:bottom w:val="nil"/>
            </w:tcBorders>
            <w:shd w:val="clear" w:color="auto" w:fill="auto"/>
            <w:tcMar>
              <w:left w:w="0" w:type="dxa"/>
              <w:right w:w="28" w:type="dxa"/>
            </w:tcMar>
            <w:vAlign w:val="center"/>
          </w:tcPr>
          <w:p w14:paraId="76E190C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467BF43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tcMar>
              <w:left w:w="0" w:type="dxa"/>
              <w:right w:w="28" w:type="dxa"/>
            </w:tcMar>
            <w:vAlign w:val="center"/>
          </w:tcPr>
          <w:p w14:paraId="1C53C3C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5760AFD5" w14:textId="77777777" w:rsidTr="00FE7030">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0C46ECAA"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7F1F78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38B27BC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242FA1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E81808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592B8C2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76ACDCA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09AEC9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273D7A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2124868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14A65C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6E2F509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2834A89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40.0%</w:t>
            </w:r>
          </w:p>
        </w:tc>
        <w:tc>
          <w:tcPr>
            <w:tcW w:w="402" w:type="dxa"/>
            <w:tcBorders>
              <w:top w:val="nil"/>
              <w:bottom w:val="nil"/>
            </w:tcBorders>
            <w:shd w:val="clear" w:color="auto" w:fill="DEEAF6" w:themeFill="accent1" w:themeFillTint="33"/>
            <w:tcMar>
              <w:left w:w="0" w:type="dxa"/>
              <w:right w:w="28" w:type="dxa"/>
            </w:tcMar>
            <w:vAlign w:val="center"/>
          </w:tcPr>
          <w:p w14:paraId="0735B2E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21D2B4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411F0B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5F4CD04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0E03E2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55BCC3F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45B5DEB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6D2E47C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2385998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0BAFD462" w14:textId="77777777" w:rsidTr="00FE7030">
        <w:tc>
          <w:tcPr>
            <w:tcW w:w="624" w:type="dxa"/>
            <w:tcBorders>
              <w:top w:val="nil"/>
              <w:left w:val="single" w:sz="8" w:space="0" w:color="auto"/>
              <w:bottom w:val="nil"/>
              <w:right w:val="single" w:sz="8" w:space="0" w:color="auto"/>
            </w:tcBorders>
            <w:shd w:val="clear" w:color="auto" w:fill="auto"/>
            <w:tcMar>
              <w:right w:w="57" w:type="dxa"/>
            </w:tcMar>
          </w:tcPr>
          <w:p w14:paraId="334650A7"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56</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2B90DB1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6F3161E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485103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FCBE43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1BFF3B2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298DC00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3E0BC8F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6529AD6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AEF3EE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74D445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A43935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D77A93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52A2DF6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4D6105A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1E238B7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4AA81B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C3E29E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67D9A0F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2301D43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1838093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38C57F4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57FA3B7E" w14:textId="77777777" w:rsidTr="00FE7030">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73735910"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57</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B2CB41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6D06E61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CB628F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34D9A1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431C42F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2E41A77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7C260B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7060AB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DD55F4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DB4F00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167F55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C3AB23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52D3ABA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D6C8D3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873551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2B9558A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B7803E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663B401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0A17680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3EFEF06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5559255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6F099B18" w14:textId="77777777" w:rsidTr="00FE7030">
        <w:tc>
          <w:tcPr>
            <w:tcW w:w="624" w:type="dxa"/>
            <w:tcBorders>
              <w:top w:val="nil"/>
              <w:left w:val="single" w:sz="8" w:space="0" w:color="auto"/>
              <w:bottom w:val="nil"/>
              <w:right w:val="single" w:sz="8" w:space="0" w:color="auto"/>
            </w:tcBorders>
            <w:shd w:val="clear" w:color="auto" w:fill="auto"/>
            <w:tcMar>
              <w:right w:w="57" w:type="dxa"/>
            </w:tcMar>
          </w:tcPr>
          <w:p w14:paraId="35C93627"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58</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032F46C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47BB9E4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3B4F7E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096E9B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48906C3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679555C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670953B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6BDC8C4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tcMar>
              <w:left w:w="0" w:type="dxa"/>
              <w:right w:w="28" w:type="dxa"/>
            </w:tcMar>
            <w:vAlign w:val="center"/>
          </w:tcPr>
          <w:p w14:paraId="06FF98D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696C6A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1507D2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tcMar>
              <w:left w:w="0" w:type="dxa"/>
              <w:right w:w="28" w:type="dxa"/>
            </w:tcMar>
            <w:vAlign w:val="center"/>
          </w:tcPr>
          <w:p w14:paraId="77DE957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tcMar>
              <w:left w:w="0" w:type="dxa"/>
              <w:right w:w="28" w:type="dxa"/>
            </w:tcMar>
            <w:vAlign w:val="center"/>
          </w:tcPr>
          <w:p w14:paraId="3117DA1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7B161CC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1A5B3DF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964D26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BE93AB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6D7E9B9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2D245F6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676CC10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5235A50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160E9B74" w14:textId="77777777" w:rsidTr="00FE7030">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5E8FCA79"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59</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D576D6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E0C11E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016D74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74E9AC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D93F30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7FDDF76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169114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6C9533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648A778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F18D98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75DD53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15C8F87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59F0DF7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8BAE50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4F1FC5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26B510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A1154A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05EAAC2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16DBCB5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091544D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0FFDC8D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68F81A3B" w14:textId="77777777" w:rsidTr="00FE7030">
        <w:tc>
          <w:tcPr>
            <w:tcW w:w="624" w:type="dxa"/>
            <w:tcBorders>
              <w:top w:val="nil"/>
              <w:left w:val="single" w:sz="8" w:space="0" w:color="auto"/>
              <w:bottom w:val="nil"/>
              <w:right w:val="single" w:sz="8" w:space="0" w:color="auto"/>
            </w:tcBorders>
            <w:shd w:val="clear" w:color="auto" w:fill="auto"/>
            <w:tcMar>
              <w:right w:w="57" w:type="dxa"/>
            </w:tcMar>
          </w:tcPr>
          <w:p w14:paraId="496E5F39"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60</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2A47DC6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21DE6AC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CB4141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373731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0F14521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199E106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5FE8F7C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07770A8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7CDC9AF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631C41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E3D19A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790DC6F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tcMar>
              <w:left w:w="0" w:type="dxa"/>
              <w:right w:w="28" w:type="dxa"/>
            </w:tcMar>
            <w:vAlign w:val="center"/>
          </w:tcPr>
          <w:p w14:paraId="20973E3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653A6BE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0D4AE91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0DDD059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32BB9A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6F7E596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auto"/>
            <w:tcMar>
              <w:left w:w="0" w:type="dxa"/>
              <w:right w:w="28" w:type="dxa"/>
            </w:tcMar>
            <w:vAlign w:val="center"/>
          </w:tcPr>
          <w:p w14:paraId="5D3838C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50E80AD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tcMar>
              <w:left w:w="0" w:type="dxa"/>
              <w:right w:w="28" w:type="dxa"/>
            </w:tcMar>
            <w:vAlign w:val="center"/>
          </w:tcPr>
          <w:p w14:paraId="70F4589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33B17427" w14:textId="77777777" w:rsidTr="00FE7030">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1113473E"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61</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BA0C80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226785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8E3FD4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D7915F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94C77E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45A0A43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EC8E73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C5BE26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C09820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3CF178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AC536C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AD27F3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3867AA3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BFABBA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CFDD92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11814F3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8C8CFD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3ADA434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62548C6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609C3F4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6534BFD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34A3C43F" w14:textId="77777777" w:rsidTr="00FE7030">
        <w:tc>
          <w:tcPr>
            <w:tcW w:w="624" w:type="dxa"/>
            <w:tcBorders>
              <w:top w:val="nil"/>
              <w:left w:val="single" w:sz="8" w:space="0" w:color="auto"/>
              <w:bottom w:val="nil"/>
              <w:right w:val="single" w:sz="8" w:space="0" w:color="auto"/>
            </w:tcBorders>
            <w:shd w:val="clear" w:color="auto" w:fill="auto"/>
            <w:tcMar>
              <w:right w:w="57" w:type="dxa"/>
            </w:tcMar>
          </w:tcPr>
          <w:p w14:paraId="39C1C11A"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62</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5919E07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0C5A6F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9A2911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CA41C6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EE1A1F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710F236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6CCEC3E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533E042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D313B0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4B281F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F30B55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AA90DC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5281DF2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5B5B024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4D727A1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BC19AB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D5955B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373940C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2A76746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1D5C34B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755E104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46287906" w14:textId="77777777" w:rsidTr="00FE7030">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09AC64F4"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63</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5A9A3B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7FB148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64F3F7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943339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21FF76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6F62534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A219B1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6489CF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AB9E1F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81E390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A7E0D1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0C925D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2FBE687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6B9E37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457FDF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0EB7776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F6C6F8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6DFE6D7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54BA8AF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137298B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2E59CD5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447ABCEE" w14:textId="77777777" w:rsidTr="00FE7030">
        <w:tc>
          <w:tcPr>
            <w:tcW w:w="624" w:type="dxa"/>
            <w:tcBorders>
              <w:top w:val="nil"/>
              <w:left w:val="single" w:sz="8" w:space="0" w:color="auto"/>
              <w:bottom w:val="nil"/>
              <w:right w:val="single" w:sz="8" w:space="0" w:color="auto"/>
            </w:tcBorders>
            <w:shd w:val="clear" w:color="auto" w:fill="auto"/>
            <w:tcMar>
              <w:right w:w="57" w:type="dxa"/>
            </w:tcMar>
          </w:tcPr>
          <w:p w14:paraId="19B7A7E9"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平成元年</w:t>
            </w:r>
          </w:p>
        </w:tc>
        <w:tc>
          <w:tcPr>
            <w:tcW w:w="402" w:type="dxa"/>
            <w:tcBorders>
              <w:top w:val="nil"/>
              <w:left w:val="single" w:sz="8" w:space="0" w:color="auto"/>
              <w:bottom w:val="nil"/>
            </w:tcBorders>
            <w:tcMar>
              <w:left w:w="0" w:type="dxa"/>
              <w:right w:w="28" w:type="dxa"/>
            </w:tcMar>
            <w:vAlign w:val="center"/>
          </w:tcPr>
          <w:p w14:paraId="35B1491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auto"/>
            <w:tcMar>
              <w:left w:w="0" w:type="dxa"/>
              <w:right w:w="28" w:type="dxa"/>
            </w:tcMar>
            <w:vAlign w:val="center"/>
          </w:tcPr>
          <w:p w14:paraId="6D4EFBE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A23D93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C50E14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auto"/>
            <w:tcMar>
              <w:left w:w="0" w:type="dxa"/>
              <w:right w:w="28" w:type="dxa"/>
            </w:tcMar>
            <w:vAlign w:val="center"/>
          </w:tcPr>
          <w:p w14:paraId="65DF59E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4487D49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29F3AC7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042C955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D692BD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6C330F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93A627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FE0A7A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088BA60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706C380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02AE18D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6BFBE83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A08665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6F4AF8C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left w:val="single" w:sz="4" w:space="0" w:color="auto"/>
              <w:bottom w:val="nil"/>
            </w:tcBorders>
            <w:shd w:val="clear" w:color="auto" w:fill="auto"/>
            <w:tcMar>
              <w:left w:w="0" w:type="dxa"/>
              <w:right w:w="28" w:type="dxa"/>
            </w:tcMar>
            <w:vAlign w:val="center"/>
          </w:tcPr>
          <w:p w14:paraId="2A37276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20EFD2A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tcMar>
              <w:left w:w="0" w:type="dxa"/>
              <w:right w:w="28" w:type="dxa"/>
            </w:tcMar>
            <w:vAlign w:val="center"/>
          </w:tcPr>
          <w:p w14:paraId="2B71B6B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1F946C16" w14:textId="77777777" w:rsidTr="00FE7030">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33AED060"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2</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47CCB8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2985C3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A16C54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69C2FE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0E79B3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5039AFE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01EB3A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4DEAE1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2DCA5AF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71073B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D3355D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1570312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0C1B8E0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8244DA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3C2DDF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5CA740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2D2BAF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495C527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75D3FE1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60C86D6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041B1F8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007B61C7" w14:textId="77777777" w:rsidTr="00FE7030">
        <w:tc>
          <w:tcPr>
            <w:tcW w:w="624" w:type="dxa"/>
            <w:tcBorders>
              <w:top w:val="nil"/>
              <w:left w:val="single" w:sz="8" w:space="0" w:color="auto"/>
              <w:bottom w:val="nil"/>
              <w:right w:val="single" w:sz="8" w:space="0" w:color="auto"/>
            </w:tcBorders>
            <w:shd w:val="clear" w:color="auto" w:fill="auto"/>
            <w:tcMar>
              <w:right w:w="57" w:type="dxa"/>
            </w:tcMar>
          </w:tcPr>
          <w:p w14:paraId="1C0341C4"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3</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43FEB16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1CE894E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1A575F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3ABCEA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5124173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709C63F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3AB2D3C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7973D1E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B48B63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F82CBB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7CE422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ECD037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1A0A237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11FFCAE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1D18A42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55DBBD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7FBFAE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68D4400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31AA73B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7326EFE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37CE4D6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62FBDF7F" w14:textId="77777777" w:rsidTr="00FE7030">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1862B31D"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4</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D7E0C4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7A982E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D0FB33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E5B3EA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D7E690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7591605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529E3D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315864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BCDBC0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EB2DE5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F077C6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D3B5C7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5958440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A35F2B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2AC54B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83A668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37BA9C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4A2DDAC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5C2E5B0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7966325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60A632E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1FB5E655" w14:textId="77777777" w:rsidTr="00FE7030">
        <w:tc>
          <w:tcPr>
            <w:tcW w:w="624" w:type="dxa"/>
            <w:tcBorders>
              <w:top w:val="nil"/>
              <w:left w:val="single" w:sz="8" w:space="0" w:color="auto"/>
              <w:bottom w:val="nil"/>
              <w:right w:val="single" w:sz="8" w:space="0" w:color="auto"/>
            </w:tcBorders>
            <w:shd w:val="clear" w:color="auto" w:fill="auto"/>
            <w:tcMar>
              <w:right w:w="57" w:type="dxa"/>
            </w:tcMar>
          </w:tcPr>
          <w:p w14:paraId="73B9F695"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auto"/>
            <w:tcMar>
              <w:left w:w="0" w:type="dxa"/>
              <w:right w:w="28" w:type="dxa"/>
            </w:tcMar>
            <w:vAlign w:val="center"/>
          </w:tcPr>
          <w:p w14:paraId="40359E1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3FF1B8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CD0840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664F26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9B443A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3394C07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6CA8DB7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auto"/>
            <w:tcMar>
              <w:left w:w="0" w:type="dxa"/>
              <w:right w:w="28" w:type="dxa"/>
            </w:tcMar>
            <w:vAlign w:val="center"/>
          </w:tcPr>
          <w:p w14:paraId="24F93C1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88293E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46FAC3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B2EFB3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4687E7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67C977D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3708869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auto"/>
            <w:tcMar>
              <w:left w:w="0" w:type="dxa"/>
              <w:right w:w="28" w:type="dxa"/>
            </w:tcMar>
            <w:vAlign w:val="center"/>
          </w:tcPr>
          <w:p w14:paraId="5D20543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C4C1B3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EBC3D1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26811CE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423DEF6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5D16326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auto"/>
            <w:tcMar>
              <w:left w:w="0" w:type="dxa"/>
              <w:right w:w="28" w:type="dxa"/>
            </w:tcMar>
            <w:vAlign w:val="center"/>
          </w:tcPr>
          <w:p w14:paraId="3799BB5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5B510AC3" w14:textId="77777777" w:rsidTr="00FE7030">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205214E9"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6</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7F8F3C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4ADF26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039986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C98CE2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D28CDF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4172278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362C1E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EB68C2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0C2C3D1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831662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A2930E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5946BB8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099421A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2DCAD3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6EDAF6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576F0AD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A00913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62CF7EA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4D3BF70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107FF61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1810E5E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4586DCA5" w14:textId="77777777" w:rsidTr="00FE7030">
        <w:tc>
          <w:tcPr>
            <w:tcW w:w="624" w:type="dxa"/>
            <w:tcBorders>
              <w:top w:val="nil"/>
              <w:left w:val="single" w:sz="8" w:space="0" w:color="auto"/>
              <w:bottom w:val="nil"/>
              <w:right w:val="single" w:sz="8" w:space="0" w:color="auto"/>
            </w:tcBorders>
            <w:shd w:val="clear" w:color="auto" w:fill="auto"/>
            <w:tcMar>
              <w:right w:w="57" w:type="dxa"/>
            </w:tcMar>
          </w:tcPr>
          <w:p w14:paraId="4F16C2FD"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7</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auto"/>
            <w:tcMar>
              <w:left w:w="0" w:type="dxa"/>
              <w:right w:w="28" w:type="dxa"/>
            </w:tcMar>
            <w:vAlign w:val="center"/>
          </w:tcPr>
          <w:p w14:paraId="3743502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C67E09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82089B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350823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2A0ED3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32B96AB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0E40CD0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auto"/>
            <w:tcMar>
              <w:left w:w="0" w:type="dxa"/>
              <w:right w:w="28" w:type="dxa"/>
            </w:tcMar>
            <w:vAlign w:val="center"/>
          </w:tcPr>
          <w:p w14:paraId="6705218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AE468E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79826A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30EAC6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4F7E06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7469919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1103E99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auto"/>
            <w:tcMar>
              <w:left w:w="0" w:type="dxa"/>
              <w:right w:w="28" w:type="dxa"/>
            </w:tcMar>
            <w:vAlign w:val="center"/>
          </w:tcPr>
          <w:p w14:paraId="5E25DAB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D447E8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7B748B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4D6DE44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0BDA85F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5952A50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auto"/>
            <w:tcMar>
              <w:left w:w="0" w:type="dxa"/>
              <w:right w:w="28" w:type="dxa"/>
            </w:tcMar>
            <w:vAlign w:val="center"/>
          </w:tcPr>
          <w:p w14:paraId="5291FC3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2BCD8B52" w14:textId="77777777" w:rsidTr="00FE7030">
        <w:tc>
          <w:tcPr>
            <w:tcW w:w="624" w:type="dxa"/>
            <w:tcBorders>
              <w:top w:val="nil"/>
              <w:left w:val="single" w:sz="8" w:space="0" w:color="auto"/>
              <w:right w:val="single" w:sz="8" w:space="0" w:color="auto"/>
            </w:tcBorders>
            <w:shd w:val="clear" w:color="auto" w:fill="DEEAF6" w:themeFill="accent1" w:themeFillTint="33"/>
            <w:tcMar>
              <w:right w:w="57" w:type="dxa"/>
            </w:tcMar>
          </w:tcPr>
          <w:p w14:paraId="61CB8506"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8</w:t>
            </w:r>
            <w:r w:rsidRPr="006B00C0">
              <w:rPr>
                <w:rFonts w:hint="eastAsia"/>
                <w:color w:val="000000" w:themeColor="text1"/>
                <w:sz w:val="13"/>
                <w:szCs w:val="13"/>
              </w:rPr>
              <w:t>年</w:t>
            </w:r>
          </w:p>
        </w:tc>
        <w:tc>
          <w:tcPr>
            <w:tcW w:w="402" w:type="dxa"/>
            <w:tcBorders>
              <w:top w:val="nil"/>
              <w:left w:val="single" w:sz="8" w:space="0" w:color="auto"/>
            </w:tcBorders>
            <w:shd w:val="clear" w:color="auto" w:fill="DEEAF6" w:themeFill="accent1" w:themeFillTint="33"/>
            <w:tcMar>
              <w:left w:w="0" w:type="dxa"/>
              <w:right w:w="28" w:type="dxa"/>
            </w:tcMar>
            <w:vAlign w:val="center"/>
          </w:tcPr>
          <w:p w14:paraId="57BB244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416B7D4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53B0E8B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44DBFCC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467E6C9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tcBorders>
            <w:shd w:val="clear" w:color="auto" w:fill="DEEAF6" w:themeFill="accent1" w:themeFillTint="33"/>
            <w:tcMar>
              <w:left w:w="0" w:type="dxa"/>
              <w:right w:w="28" w:type="dxa"/>
            </w:tcMar>
            <w:vAlign w:val="center"/>
          </w:tcPr>
          <w:p w14:paraId="7B198D9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right w:val="single" w:sz="8" w:space="0" w:color="auto"/>
            </w:tcBorders>
            <w:shd w:val="clear" w:color="auto" w:fill="DEEAF6" w:themeFill="accent1" w:themeFillTint="33"/>
            <w:tcMar>
              <w:left w:w="0" w:type="dxa"/>
              <w:right w:w="28" w:type="dxa"/>
            </w:tcMar>
            <w:vAlign w:val="center"/>
          </w:tcPr>
          <w:p w14:paraId="1E59A96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tcBorders>
            <w:shd w:val="clear" w:color="auto" w:fill="DEEAF6" w:themeFill="accent1" w:themeFillTint="33"/>
            <w:tcMar>
              <w:left w:w="0" w:type="dxa"/>
              <w:right w:w="28" w:type="dxa"/>
            </w:tcMar>
            <w:vAlign w:val="center"/>
          </w:tcPr>
          <w:p w14:paraId="70C5B73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6C12225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0EBCB63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78A7BFA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56719D0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tcBorders>
            <w:shd w:val="clear" w:color="auto" w:fill="DEEAF6" w:themeFill="accent1" w:themeFillTint="33"/>
            <w:tcMar>
              <w:left w:w="0" w:type="dxa"/>
              <w:right w:w="28" w:type="dxa"/>
            </w:tcMar>
            <w:vAlign w:val="center"/>
          </w:tcPr>
          <w:p w14:paraId="5FA0EFB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right w:val="single" w:sz="8" w:space="0" w:color="auto"/>
            </w:tcBorders>
            <w:shd w:val="clear" w:color="auto" w:fill="DEEAF6" w:themeFill="accent1" w:themeFillTint="33"/>
            <w:tcMar>
              <w:left w:w="0" w:type="dxa"/>
              <w:right w:w="28" w:type="dxa"/>
            </w:tcMar>
            <w:vAlign w:val="center"/>
          </w:tcPr>
          <w:p w14:paraId="3C198D8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tcBorders>
            <w:shd w:val="clear" w:color="auto" w:fill="DEEAF6" w:themeFill="accent1" w:themeFillTint="33"/>
            <w:tcMar>
              <w:left w:w="0" w:type="dxa"/>
              <w:right w:w="28" w:type="dxa"/>
            </w:tcMar>
            <w:vAlign w:val="center"/>
          </w:tcPr>
          <w:p w14:paraId="3B5787E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280484A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5062B4B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right w:val="single" w:sz="4" w:space="0" w:color="auto"/>
            </w:tcBorders>
            <w:shd w:val="clear" w:color="auto" w:fill="DEEAF6" w:themeFill="accent1" w:themeFillTint="33"/>
            <w:tcMar>
              <w:left w:w="0" w:type="dxa"/>
              <w:right w:w="28" w:type="dxa"/>
            </w:tcMar>
            <w:vAlign w:val="center"/>
          </w:tcPr>
          <w:p w14:paraId="75BACDF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left w:val="single" w:sz="4" w:space="0" w:color="auto"/>
            </w:tcBorders>
            <w:shd w:val="clear" w:color="auto" w:fill="DEEAF6" w:themeFill="accent1" w:themeFillTint="33"/>
            <w:tcMar>
              <w:left w:w="0" w:type="dxa"/>
              <w:right w:w="28" w:type="dxa"/>
            </w:tcMar>
            <w:vAlign w:val="center"/>
          </w:tcPr>
          <w:p w14:paraId="1A7BF9D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tcBorders>
            <w:shd w:val="clear" w:color="auto" w:fill="DEEAF6" w:themeFill="accent1" w:themeFillTint="33"/>
            <w:tcMar>
              <w:left w:w="0" w:type="dxa"/>
              <w:right w:w="28" w:type="dxa"/>
            </w:tcMar>
            <w:vAlign w:val="center"/>
          </w:tcPr>
          <w:p w14:paraId="212B50E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3" w:type="dxa"/>
            <w:tcBorders>
              <w:top w:val="nil"/>
              <w:right w:val="single" w:sz="8" w:space="0" w:color="auto"/>
            </w:tcBorders>
            <w:shd w:val="clear" w:color="auto" w:fill="DEEAF6" w:themeFill="accent1" w:themeFillTint="33"/>
            <w:tcMar>
              <w:left w:w="0" w:type="dxa"/>
              <w:right w:w="28" w:type="dxa"/>
            </w:tcMar>
            <w:vAlign w:val="center"/>
          </w:tcPr>
          <w:p w14:paraId="15CB1AB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r>
      <w:tr w:rsidR="006426F7" w:rsidRPr="006B00C0" w14:paraId="759C98CC" w14:textId="77777777" w:rsidTr="00FE7030">
        <w:tc>
          <w:tcPr>
            <w:tcW w:w="624" w:type="dxa"/>
            <w:tcBorders>
              <w:left w:val="single" w:sz="8" w:space="0" w:color="auto"/>
              <w:bottom w:val="single" w:sz="8" w:space="0" w:color="auto"/>
              <w:right w:val="single" w:sz="8" w:space="0" w:color="auto"/>
            </w:tcBorders>
            <w:shd w:val="clear" w:color="auto" w:fill="auto"/>
            <w:tcMar>
              <w:right w:w="57" w:type="dxa"/>
            </w:tcMar>
          </w:tcPr>
          <w:p w14:paraId="07668748" w14:textId="77777777" w:rsidR="006426F7" w:rsidRPr="006B00C0" w:rsidRDefault="006426F7" w:rsidP="006426F7">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合計</w:t>
            </w:r>
          </w:p>
        </w:tc>
        <w:tc>
          <w:tcPr>
            <w:tcW w:w="402" w:type="dxa"/>
            <w:tcBorders>
              <w:left w:val="single" w:sz="8" w:space="0" w:color="auto"/>
              <w:bottom w:val="single" w:sz="8" w:space="0" w:color="auto"/>
            </w:tcBorders>
            <w:tcMar>
              <w:left w:w="0" w:type="dxa"/>
              <w:right w:w="28" w:type="dxa"/>
            </w:tcMar>
            <w:vAlign w:val="center"/>
          </w:tcPr>
          <w:p w14:paraId="03609B5E" w14:textId="472B38A5"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 xml:space="preserve">229 </w:t>
            </w:r>
          </w:p>
        </w:tc>
        <w:tc>
          <w:tcPr>
            <w:tcW w:w="402" w:type="dxa"/>
            <w:tcBorders>
              <w:bottom w:val="single" w:sz="8" w:space="0" w:color="auto"/>
            </w:tcBorders>
            <w:shd w:val="clear" w:color="auto" w:fill="auto"/>
            <w:tcMar>
              <w:left w:w="0" w:type="dxa"/>
              <w:right w:w="28" w:type="dxa"/>
            </w:tcMar>
            <w:vAlign w:val="center"/>
          </w:tcPr>
          <w:p w14:paraId="2C352032" w14:textId="1A9CE3D8"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 xml:space="preserve">501 </w:t>
            </w:r>
          </w:p>
        </w:tc>
        <w:tc>
          <w:tcPr>
            <w:tcW w:w="402" w:type="dxa"/>
            <w:tcBorders>
              <w:bottom w:val="single" w:sz="8" w:space="0" w:color="auto"/>
            </w:tcBorders>
            <w:shd w:val="clear" w:color="auto" w:fill="auto"/>
            <w:tcMar>
              <w:left w:w="0" w:type="dxa"/>
              <w:right w:w="28" w:type="dxa"/>
            </w:tcMar>
            <w:vAlign w:val="center"/>
          </w:tcPr>
          <w:p w14:paraId="0D20D6BD" w14:textId="40E9DCF1"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 xml:space="preserve">29 </w:t>
            </w:r>
          </w:p>
        </w:tc>
        <w:tc>
          <w:tcPr>
            <w:tcW w:w="402" w:type="dxa"/>
            <w:tcBorders>
              <w:bottom w:val="single" w:sz="8" w:space="0" w:color="auto"/>
            </w:tcBorders>
            <w:shd w:val="clear" w:color="auto" w:fill="auto"/>
            <w:tcMar>
              <w:left w:w="0" w:type="dxa"/>
              <w:right w:w="28" w:type="dxa"/>
            </w:tcMar>
            <w:vAlign w:val="center"/>
          </w:tcPr>
          <w:p w14:paraId="3FDAC975" w14:textId="00718958"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 xml:space="preserve">759 </w:t>
            </w:r>
          </w:p>
        </w:tc>
        <w:tc>
          <w:tcPr>
            <w:tcW w:w="402" w:type="dxa"/>
            <w:tcBorders>
              <w:bottom w:val="single" w:sz="8" w:space="0" w:color="auto"/>
            </w:tcBorders>
            <w:shd w:val="clear" w:color="auto" w:fill="auto"/>
            <w:tcMar>
              <w:left w:w="0" w:type="dxa"/>
              <w:right w:w="28" w:type="dxa"/>
            </w:tcMar>
            <w:vAlign w:val="center"/>
          </w:tcPr>
          <w:p w14:paraId="476F5B34" w14:textId="2E80C394"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30.2%</w:t>
            </w:r>
          </w:p>
        </w:tc>
        <w:tc>
          <w:tcPr>
            <w:tcW w:w="402" w:type="dxa"/>
            <w:tcBorders>
              <w:bottom w:val="single" w:sz="8" w:space="0" w:color="auto"/>
            </w:tcBorders>
            <w:shd w:val="clear" w:color="auto" w:fill="auto"/>
            <w:tcMar>
              <w:left w:w="0" w:type="dxa"/>
              <w:right w:w="28" w:type="dxa"/>
            </w:tcMar>
            <w:vAlign w:val="center"/>
          </w:tcPr>
          <w:p w14:paraId="160AC198" w14:textId="3866B406"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66.0%</w:t>
            </w:r>
          </w:p>
        </w:tc>
        <w:tc>
          <w:tcPr>
            <w:tcW w:w="402" w:type="dxa"/>
            <w:tcBorders>
              <w:bottom w:val="single" w:sz="8" w:space="0" w:color="auto"/>
              <w:right w:val="single" w:sz="8" w:space="0" w:color="auto"/>
            </w:tcBorders>
            <w:shd w:val="clear" w:color="auto" w:fill="auto"/>
            <w:tcMar>
              <w:left w:w="0" w:type="dxa"/>
              <w:right w:w="28" w:type="dxa"/>
            </w:tcMar>
            <w:vAlign w:val="center"/>
          </w:tcPr>
          <w:p w14:paraId="35B1A6AE" w14:textId="5E0CF84D"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3.8%</w:t>
            </w:r>
          </w:p>
        </w:tc>
        <w:tc>
          <w:tcPr>
            <w:tcW w:w="402" w:type="dxa"/>
            <w:tcBorders>
              <w:left w:val="single" w:sz="8" w:space="0" w:color="auto"/>
              <w:bottom w:val="single" w:sz="8" w:space="0" w:color="auto"/>
            </w:tcBorders>
            <w:tcMar>
              <w:left w:w="0" w:type="dxa"/>
              <w:right w:w="28" w:type="dxa"/>
            </w:tcMar>
            <w:vAlign w:val="center"/>
          </w:tcPr>
          <w:p w14:paraId="7B543F78" w14:textId="09E0341C"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 xml:space="preserve">373 </w:t>
            </w:r>
          </w:p>
        </w:tc>
        <w:tc>
          <w:tcPr>
            <w:tcW w:w="402" w:type="dxa"/>
            <w:tcBorders>
              <w:bottom w:val="single" w:sz="8" w:space="0" w:color="auto"/>
            </w:tcBorders>
            <w:tcMar>
              <w:left w:w="0" w:type="dxa"/>
              <w:right w:w="28" w:type="dxa"/>
            </w:tcMar>
            <w:vAlign w:val="center"/>
          </w:tcPr>
          <w:p w14:paraId="6A13CBC3" w14:textId="07D01EAB"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 xml:space="preserve">180 </w:t>
            </w:r>
          </w:p>
        </w:tc>
        <w:tc>
          <w:tcPr>
            <w:tcW w:w="402" w:type="dxa"/>
            <w:tcBorders>
              <w:bottom w:val="single" w:sz="8" w:space="0" w:color="auto"/>
            </w:tcBorders>
            <w:tcMar>
              <w:left w:w="0" w:type="dxa"/>
              <w:right w:w="28" w:type="dxa"/>
            </w:tcMar>
            <w:vAlign w:val="center"/>
          </w:tcPr>
          <w:p w14:paraId="147CEAB5" w14:textId="51C481B4"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 xml:space="preserve">47 </w:t>
            </w:r>
          </w:p>
        </w:tc>
        <w:tc>
          <w:tcPr>
            <w:tcW w:w="402" w:type="dxa"/>
            <w:tcBorders>
              <w:bottom w:val="single" w:sz="8" w:space="0" w:color="auto"/>
            </w:tcBorders>
            <w:tcMar>
              <w:left w:w="0" w:type="dxa"/>
              <w:right w:w="28" w:type="dxa"/>
            </w:tcMar>
            <w:vAlign w:val="center"/>
          </w:tcPr>
          <w:p w14:paraId="1744E6B1" w14:textId="68514E80"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 xml:space="preserve">600 </w:t>
            </w:r>
          </w:p>
        </w:tc>
        <w:tc>
          <w:tcPr>
            <w:tcW w:w="402" w:type="dxa"/>
            <w:tcBorders>
              <w:bottom w:val="single" w:sz="8" w:space="0" w:color="auto"/>
            </w:tcBorders>
            <w:tcMar>
              <w:left w:w="0" w:type="dxa"/>
              <w:right w:w="28" w:type="dxa"/>
            </w:tcMar>
            <w:vAlign w:val="center"/>
          </w:tcPr>
          <w:p w14:paraId="4952CBF9" w14:textId="58617561"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62.2%</w:t>
            </w:r>
          </w:p>
        </w:tc>
        <w:tc>
          <w:tcPr>
            <w:tcW w:w="402" w:type="dxa"/>
            <w:tcBorders>
              <w:bottom w:val="single" w:sz="8" w:space="0" w:color="auto"/>
            </w:tcBorders>
            <w:tcMar>
              <w:left w:w="0" w:type="dxa"/>
              <w:right w:w="28" w:type="dxa"/>
            </w:tcMar>
            <w:vAlign w:val="center"/>
          </w:tcPr>
          <w:p w14:paraId="0867E7BA" w14:textId="2835DDF5"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30.0%</w:t>
            </w:r>
          </w:p>
        </w:tc>
        <w:tc>
          <w:tcPr>
            <w:tcW w:w="402" w:type="dxa"/>
            <w:tcBorders>
              <w:bottom w:val="single" w:sz="8" w:space="0" w:color="auto"/>
              <w:right w:val="single" w:sz="8" w:space="0" w:color="auto"/>
            </w:tcBorders>
            <w:tcMar>
              <w:left w:w="0" w:type="dxa"/>
              <w:right w:w="28" w:type="dxa"/>
            </w:tcMar>
            <w:vAlign w:val="center"/>
          </w:tcPr>
          <w:p w14:paraId="15317D00" w14:textId="0C563AF2"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7.8%</w:t>
            </w:r>
          </w:p>
        </w:tc>
        <w:tc>
          <w:tcPr>
            <w:tcW w:w="402" w:type="dxa"/>
            <w:tcBorders>
              <w:left w:val="single" w:sz="8" w:space="0" w:color="auto"/>
              <w:bottom w:val="single" w:sz="8" w:space="0" w:color="auto"/>
            </w:tcBorders>
            <w:tcMar>
              <w:left w:w="0" w:type="dxa"/>
              <w:right w:w="28" w:type="dxa"/>
            </w:tcMar>
            <w:vAlign w:val="center"/>
          </w:tcPr>
          <w:p w14:paraId="269525D8" w14:textId="5D37E877"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 xml:space="preserve">49 </w:t>
            </w:r>
          </w:p>
        </w:tc>
        <w:tc>
          <w:tcPr>
            <w:tcW w:w="402" w:type="dxa"/>
            <w:tcBorders>
              <w:bottom w:val="single" w:sz="8" w:space="0" w:color="auto"/>
            </w:tcBorders>
            <w:tcMar>
              <w:left w:w="0" w:type="dxa"/>
              <w:right w:w="28" w:type="dxa"/>
            </w:tcMar>
            <w:vAlign w:val="center"/>
          </w:tcPr>
          <w:p w14:paraId="42D995D4" w14:textId="171388E6"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 xml:space="preserve">105 </w:t>
            </w:r>
          </w:p>
        </w:tc>
        <w:tc>
          <w:tcPr>
            <w:tcW w:w="402" w:type="dxa"/>
            <w:tcBorders>
              <w:bottom w:val="single" w:sz="8" w:space="0" w:color="auto"/>
            </w:tcBorders>
            <w:shd w:val="clear" w:color="auto" w:fill="auto"/>
            <w:tcMar>
              <w:left w:w="0" w:type="dxa"/>
              <w:right w:w="28" w:type="dxa"/>
            </w:tcMar>
            <w:vAlign w:val="center"/>
          </w:tcPr>
          <w:p w14:paraId="3055AEFF" w14:textId="7C92B41C"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 xml:space="preserve">5 </w:t>
            </w:r>
          </w:p>
        </w:tc>
        <w:tc>
          <w:tcPr>
            <w:tcW w:w="402" w:type="dxa"/>
            <w:tcBorders>
              <w:bottom w:val="single" w:sz="8" w:space="0" w:color="auto"/>
              <w:right w:val="single" w:sz="4" w:space="0" w:color="auto"/>
            </w:tcBorders>
            <w:shd w:val="clear" w:color="auto" w:fill="auto"/>
            <w:tcMar>
              <w:left w:w="0" w:type="dxa"/>
              <w:right w:w="28" w:type="dxa"/>
            </w:tcMar>
            <w:vAlign w:val="center"/>
          </w:tcPr>
          <w:p w14:paraId="62274354" w14:textId="684CAD72"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 xml:space="preserve">159 </w:t>
            </w:r>
          </w:p>
        </w:tc>
        <w:tc>
          <w:tcPr>
            <w:tcW w:w="402" w:type="dxa"/>
            <w:tcBorders>
              <w:left w:val="single" w:sz="4" w:space="0" w:color="auto"/>
              <w:bottom w:val="single" w:sz="8" w:space="0" w:color="auto"/>
            </w:tcBorders>
            <w:shd w:val="clear" w:color="auto" w:fill="auto"/>
            <w:tcMar>
              <w:left w:w="0" w:type="dxa"/>
              <w:right w:w="28" w:type="dxa"/>
            </w:tcMar>
            <w:vAlign w:val="center"/>
          </w:tcPr>
          <w:p w14:paraId="174ECD6D" w14:textId="7E621D79"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30.8%</w:t>
            </w:r>
          </w:p>
        </w:tc>
        <w:tc>
          <w:tcPr>
            <w:tcW w:w="402" w:type="dxa"/>
            <w:tcBorders>
              <w:bottom w:val="single" w:sz="8" w:space="0" w:color="auto"/>
            </w:tcBorders>
            <w:shd w:val="clear" w:color="auto" w:fill="auto"/>
            <w:tcMar>
              <w:left w:w="0" w:type="dxa"/>
              <w:right w:w="28" w:type="dxa"/>
            </w:tcMar>
            <w:vAlign w:val="center"/>
          </w:tcPr>
          <w:p w14:paraId="452B9541" w14:textId="61B4F781"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66.0%</w:t>
            </w:r>
          </w:p>
        </w:tc>
        <w:tc>
          <w:tcPr>
            <w:tcW w:w="403" w:type="dxa"/>
            <w:tcBorders>
              <w:bottom w:val="single" w:sz="8" w:space="0" w:color="auto"/>
              <w:right w:val="single" w:sz="8" w:space="0" w:color="auto"/>
            </w:tcBorders>
            <w:tcMar>
              <w:left w:w="0" w:type="dxa"/>
              <w:right w:w="28" w:type="dxa"/>
            </w:tcMar>
            <w:vAlign w:val="center"/>
          </w:tcPr>
          <w:p w14:paraId="3409C378" w14:textId="5A8FE85C"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3.1%</w:t>
            </w:r>
          </w:p>
        </w:tc>
      </w:tr>
    </w:tbl>
    <w:p w14:paraId="139ED1E2" w14:textId="77777777" w:rsidR="001A67E1" w:rsidRPr="006B00C0" w:rsidRDefault="001A67E1" w:rsidP="001A67E1">
      <w:pPr>
        <w:pStyle w:val="a9"/>
        <w:spacing w:line="240" w:lineRule="exact"/>
        <w:ind w:left="176" w:hanging="176"/>
        <w:rPr>
          <w:rFonts w:eastAsiaTheme="minorEastAsia" w:cs="Times New Roman"/>
          <w:color w:val="000000" w:themeColor="text1"/>
        </w:rPr>
      </w:pPr>
    </w:p>
    <w:p w14:paraId="4EE683AC" w14:textId="77777777" w:rsidR="001A67E1" w:rsidRPr="006B00C0" w:rsidRDefault="001A67E1" w:rsidP="001A67E1">
      <w:pPr>
        <w:pStyle w:val="af"/>
        <w:spacing w:line="240" w:lineRule="auto"/>
        <w:rPr>
          <w:rFonts w:eastAsiaTheme="minorEastAsia"/>
          <w:color w:val="000000" w:themeColor="text1"/>
          <w:sz w:val="22"/>
          <w:szCs w:val="22"/>
        </w:rPr>
      </w:pPr>
      <w:r w:rsidRPr="006B00C0">
        <w:rPr>
          <w:rFonts w:eastAsiaTheme="minorEastAsia"/>
          <w:color w:val="000000" w:themeColor="text1"/>
        </w:rPr>
        <w:br w:type="page"/>
      </w:r>
    </w:p>
    <w:p w14:paraId="7C563CA4" w14:textId="77777777" w:rsidR="001A67E1" w:rsidRPr="006B00C0" w:rsidRDefault="001A67E1" w:rsidP="001A67E1">
      <w:pPr>
        <w:pStyle w:val="a9"/>
        <w:spacing w:line="240" w:lineRule="exact"/>
        <w:ind w:left="176" w:hanging="176"/>
        <w:rPr>
          <w:rFonts w:eastAsiaTheme="minorEastAsia" w:cs="Times New Roman"/>
          <w:color w:val="000000" w:themeColor="text1"/>
        </w:rPr>
      </w:pPr>
    </w:p>
    <w:p w14:paraId="136153A5" w14:textId="77777777" w:rsidR="001A67E1" w:rsidRPr="006B00C0" w:rsidRDefault="001A67E1" w:rsidP="001A67E1">
      <w:pPr>
        <w:pStyle w:val="af"/>
        <w:spacing w:line="180" w:lineRule="exact"/>
        <w:ind w:left="196" w:hanging="196"/>
        <w:rPr>
          <w:rFonts w:eastAsiaTheme="minorEastAsia"/>
          <w:color w:val="000000" w:themeColor="text1"/>
          <w:sz w:val="20"/>
        </w:rPr>
      </w:pPr>
    </w:p>
    <w:tbl>
      <w:tblPr>
        <w:tblStyle w:val="af5"/>
        <w:tblW w:w="9067" w:type="dxa"/>
        <w:tblLayout w:type="fixed"/>
        <w:tblCellMar>
          <w:left w:w="57" w:type="dxa"/>
          <w:right w:w="85" w:type="dxa"/>
        </w:tblCellMar>
        <w:tblLook w:val="04A0" w:firstRow="1" w:lastRow="0" w:firstColumn="1" w:lastColumn="0" w:noHBand="0" w:noVBand="1"/>
      </w:tblPr>
      <w:tblGrid>
        <w:gridCol w:w="624"/>
        <w:gridCol w:w="402"/>
        <w:gridCol w:w="402"/>
        <w:gridCol w:w="402"/>
        <w:gridCol w:w="402"/>
        <w:gridCol w:w="402"/>
        <w:gridCol w:w="402"/>
        <w:gridCol w:w="402"/>
        <w:gridCol w:w="402"/>
        <w:gridCol w:w="402"/>
        <w:gridCol w:w="402"/>
        <w:gridCol w:w="402"/>
        <w:gridCol w:w="402"/>
        <w:gridCol w:w="402"/>
        <w:gridCol w:w="402"/>
        <w:gridCol w:w="402"/>
        <w:gridCol w:w="402"/>
        <w:gridCol w:w="402"/>
        <w:gridCol w:w="402"/>
        <w:gridCol w:w="402"/>
        <w:gridCol w:w="402"/>
        <w:gridCol w:w="403"/>
      </w:tblGrid>
      <w:tr w:rsidR="006B00C0" w:rsidRPr="006B00C0" w14:paraId="68B301D6" w14:textId="77777777" w:rsidTr="00E430FC">
        <w:tc>
          <w:tcPr>
            <w:tcW w:w="624" w:type="dxa"/>
            <w:vMerge w:val="restart"/>
            <w:tcBorders>
              <w:top w:val="single" w:sz="8" w:space="0" w:color="auto"/>
              <w:left w:val="single" w:sz="8" w:space="0" w:color="auto"/>
              <w:right w:val="single" w:sz="8" w:space="0" w:color="auto"/>
            </w:tcBorders>
            <w:shd w:val="clear" w:color="auto" w:fill="DEEAF6" w:themeFill="accent1" w:themeFillTint="33"/>
            <w:tcMar>
              <w:right w:w="57" w:type="dxa"/>
            </w:tcMar>
          </w:tcPr>
          <w:p w14:paraId="17D2A25B"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p>
        </w:tc>
        <w:tc>
          <w:tcPr>
            <w:tcW w:w="2814" w:type="dxa"/>
            <w:gridSpan w:val="7"/>
            <w:tcBorders>
              <w:top w:val="single" w:sz="8" w:space="0" w:color="auto"/>
              <w:left w:val="single" w:sz="8" w:space="0" w:color="auto"/>
              <w:right w:val="single" w:sz="8" w:space="0" w:color="auto"/>
            </w:tcBorders>
            <w:shd w:val="clear" w:color="auto" w:fill="DEEAF6" w:themeFill="accent1" w:themeFillTint="33"/>
            <w:tcMar>
              <w:right w:w="57" w:type="dxa"/>
            </w:tcMar>
          </w:tcPr>
          <w:p w14:paraId="06AB467E" w14:textId="77777777" w:rsidR="001A67E1" w:rsidRPr="006B00C0" w:rsidRDefault="001A67E1" w:rsidP="00E430FC">
            <w:pPr>
              <w:pStyle w:val="af"/>
              <w:wordWrap/>
              <w:spacing w:line="216" w:lineRule="exact"/>
              <w:ind w:left="0" w:firstLineChars="0" w:firstLine="0"/>
              <w:jc w:val="center"/>
              <w:rPr>
                <w:rFonts w:eastAsiaTheme="minorEastAsia"/>
                <w:b/>
                <w:color w:val="000000" w:themeColor="text1"/>
                <w:sz w:val="13"/>
                <w:szCs w:val="13"/>
              </w:rPr>
            </w:pPr>
            <w:r w:rsidRPr="006B00C0">
              <w:rPr>
                <w:rFonts w:eastAsiaTheme="minorEastAsia" w:hint="eastAsia"/>
                <w:b/>
                <w:color w:val="000000" w:themeColor="text1"/>
                <w:sz w:val="13"/>
                <w:szCs w:val="13"/>
              </w:rPr>
              <w:t>滋賀県</w:t>
            </w:r>
          </w:p>
        </w:tc>
        <w:tc>
          <w:tcPr>
            <w:tcW w:w="2814" w:type="dxa"/>
            <w:gridSpan w:val="7"/>
            <w:tcBorders>
              <w:top w:val="single" w:sz="8" w:space="0" w:color="auto"/>
              <w:left w:val="single" w:sz="8" w:space="0" w:color="auto"/>
              <w:right w:val="single" w:sz="8" w:space="0" w:color="auto"/>
            </w:tcBorders>
            <w:shd w:val="clear" w:color="auto" w:fill="DEEAF6" w:themeFill="accent1" w:themeFillTint="33"/>
          </w:tcPr>
          <w:p w14:paraId="73BC038C" w14:textId="77777777" w:rsidR="001A67E1" w:rsidRPr="006B00C0" w:rsidRDefault="001A67E1" w:rsidP="00E430FC">
            <w:pPr>
              <w:pStyle w:val="af"/>
              <w:wordWrap/>
              <w:spacing w:line="216" w:lineRule="exact"/>
              <w:ind w:left="0" w:firstLineChars="0" w:firstLine="0"/>
              <w:jc w:val="center"/>
              <w:rPr>
                <w:rFonts w:eastAsiaTheme="minorEastAsia"/>
                <w:b/>
                <w:color w:val="000000" w:themeColor="text1"/>
                <w:sz w:val="13"/>
                <w:szCs w:val="13"/>
              </w:rPr>
            </w:pPr>
            <w:r w:rsidRPr="006B00C0">
              <w:rPr>
                <w:rFonts w:eastAsiaTheme="minorEastAsia" w:hint="eastAsia"/>
                <w:b/>
                <w:color w:val="000000" w:themeColor="text1"/>
                <w:sz w:val="13"/>
                <w:szCs w:val="13"/>
              </w:rPr>
              <w:t>京都府</w:t>
            </w:r>
          </w:p>
        </w:tc>
        <w:tc>
          <w:tcPr>
            <w:tcW w:w="2815" w:type="dxa"/>
            <w:gridSpan w:val="7"/>
            <w:tcBorders>
              <w:top w:val="single" w:sz="8" w:space="0" w:color="auto"/>
              <w:left w:val="single" w:sz="8" w:space="0" w:color="auto"/>
              <w:right w:val="single" w:sz="8" w:space="0" w:color="auto"/>
            </w:tcBorders>
            <w:shd w:val="clear" w:color="auto" w:fill="DEEAF6" w:themeFill="accent1" w:themeFillTint="33"/>
          </w:tcPr>
          <w:p w14:paraId="0EE0FF68" w14:textId="77777777" w:rsidR="001A67E1" w:rsidRPr="006B00C0" w:rsidRDefault="001A67E1" w:rsidP="00E430FC">
            <w:pPr>
              <w:pStyle w:val="af"/>
              <w:wordWrap/>
              <w:spacing w:line="216" w:lineRule="exact"/>
              <w:ind w:left="0" w:firstLineChars="0" w:firstLine="0"/>
              <w:jc w:val="center"/>
              <w:rPr>
                <w:rFonts w:eastAsiaTheme="minorEastAsia"/>
                <w:b/>
                <w:color w:val="000000" w:themeColor="text1"/>
                <w:sz w:val="13"/>
                <w:szCs w:val="13"/>
              </w:rPr>
            </w:pPr>
            <w:r w:rsidRPr="006B00C0">
              <w:rPr>
                <w:rFonts w:eastAsiaTheme="minorEastAsia" w:hint="eastAsia"/>
                <w:b/>
                <w:color w:val="000000" w:themeColor="text1"/>
                <w:sz w:val="13"/>
                <w:szCs w:val="13"/>
              </w:rPr>
              <w:t>大阪府</w:t>
            </w:r>
          </w:p>
        </w:tc>
      </w:tr>
      <w:tr w:rsidR="006B00C0" w:rsidRPr="006B00C0" w14:paraId="47606F94" w14:textId="77777777" w:rsidTr="00E430FC">
        <w:tc>
          <w:tcPr>
            <w:tcW w:w="624" w:type="dxa"/>
            <w:vMerge/>
            <w:tcBorders>
              <w:left w:val="single" w:sz="8" w:space="0" w:color="auto"/>
              <w:right w:val="single" w:sz="8" w:space="0" w:color="auto"/>
            </w:tcBorders>
            <w:shd w:val="clear" w:color="auto" w:fill="DEEAF6" w:themeFill="accent1" w:themeFillTint="33"/>
            <w:tcMar>
              <w:right w:w="57" w:type="dxa"/>
            </w:tcMar>
          </w:tcPr>
          <w:p w14:paraId="365A4C67"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p>
        </w:tc>
        <w:tc>
          <w:tcPr>
            <w:tcW w:w="1608" w:type="dxa"/>
            <w:gridSpan w:val="4"/>
            <w:tcBorders>
              <w:left w:val="single" w:sz="8" w:space="0" w:color="auto"/>
            </w:tcBorders>
            <w:shd w:val="clear" w:color="auto" w:fill="DEEAF6" w:themeFill="accent1" w:themeFillTint="33"/>
            <w:tcMar>
              <w:right w:w="57" w:type="dxa"/>
            </w:tcMar>
          </w:tcPr>
          <w:p w14:paraId="4131E735"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件数</w:t>
            </w:r>
          </w:p>
        </w:tc>
        <w:tc>
          <w:tcPr>
            <w:tcW w:w="1206" w:type="dxa"/>
            <w:gridSpan w:val="3"/>
            <w:tcBorders>
              <w:right w:val="single" w:sz="8" w:space="0" w:color="auto"/>
            </w:tcBorders>
            <w:shd w:val="clear" w:color="auto" w:fill="DEEAF6" w:themeFill="accent1" w:themeFillTint="33"/>
          </w:tcPr>
          <w:p w14:paraId="327FA349"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構成割合</w:t>
            </w:r>
          </w:p>
        </w:tc>
        <w:tc>
          <w:tcPr>
            <w:tcW w:w="1608" w:type="dxa"/>
            <w:gridSpan w:val="4"/>
            <w:tcBorders>
              <w:left w:val="single" w:sz="8" w:space="0" w:color="auto"/>
            </w:tcBorders>
            <w:shd w:val="clear" w:color="auto" w:fill="DEEAF6" w:themeFill="accent1" w:themeFillTint="33"/>
          </w:tcPr>
          <w:p w14:paraId="65A808D9"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件数</w:t>
            </w:r>
          </w:p>
        </w:tc>
        <w:tc>
          <w:tcPr>
            <w:tcW w:w="1206" w:type="dxa"/>
            <w:gridSpan w:val="3"/>
            <w:tcBorders>
              <w:right w:val="single" w:sz="8" w:space="0" w:color="auto"/>
            </w:tcBorders>
            <w:shd w:val="clear" w:color="auto" w:fill="DEEAF6" w:themeFill="accent1" w:themeFillTint="33"/>
          </w:tcPr>
          <w:p w14:paraId="7A686B28"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構成割合</w:t>
            </w:r>
          </w:p>
        </w:tc>
        <w:tc>
          <w:tcPr>
            <w:tcW w:w="1608" w:type="dxa"/>
            <w:gridSpan w:val="4"/>
            <w:tcBorders>
              <w:left w:val="single" w:sz="8" w:space="0" w:color="auto"/>
            </w:tcBorders>
            <w:shd w:val="clear" w:color="auto" w:fill="DEEAF6" w:themeFill="accent1" w:themeFillTint="33"/>
          </w:tcPr>
          <w:p w14:paraId="12E3E72D"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件数</w:t>
            </w:r>
          </w:p>
        </w:tc>
        <w:tc>
          <w:tcPr>
            <w:tcW w:w="1207" w:type="dxa"/>
            <w:gridSpan w:val="3"/>
            <w:tcBorders>
              <w:right w:val="single" w:sz="8" w:space="0" w:color="auto"/>
            </w:tcBorders>
            <w:shd w:val="clear" w:color="auto" w:fill="DEEAF6" w:themeFill="accent1" w:themeFillTint="33"/>
          </w:tcPr>
          <w:p w14:paraId="4C2876C0"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構成割合</w:t>
            </w:r>
          </w:p>
        </w:tc>
      </w:tr>
      <w:tr w:rsidR="006B00C0" w:rsidRPr="006B00C0" w14:paraId="41E6DE4F" w14:textId="77777777" w:rsidTr="00E430FC">
        <w:tc>
          <w:tcPr>
            <w:tcW w:w="624" w:type="dxa"/>
            <w:vMerge/>
            <w:tcBorders>
              <w:left w:val="single" w:sz="8" w:space="0" w:color="auto"/>
              <w:bottom w:val="single" w:sz="4" w:space="0" w:color="auto"/>
              <w:right w:val="single" w:sz="8" w:space="0" w:color="auto"/>
            </w:tcBorders>
            <w:shd w:val="clear" w:color="auto" w:fill="DEEAF6" w:themeFill="accent1" w:themeFillTint="33"/>
            <w:tcMar>
              <w:right w:w="57" w:type="dxa"/>
            </w:tcMar>
          </w:tcPr>
          <w:p w14:paraId="59A553B6"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p>
        </w:tc>
        <w:tc>
          <w:tcPr>
            <w:tcW w:w="402" w:type="dxa"/>
            <w:tcBorders>
              <w:left w:val="single" w:sz="8" w:space="0" w:color="auto"/>
              <w:bottom w:val="single" w:sz="4" w:space="0" w:color="auto"/>
            </w:tcBorders>
            <w:shd w:val="clear" w:color="auto" w:fill="DEEAF6" w:themeFill="accent1" w:themeFillTint="33"/>
            <w:tcMar>
              <w:left w:w="28" w:type="dxa"/>
              <w:right w:w="28" w:type="dxa"/>
            </w:tcMar>
            <w:vAlign w:val="center"/>
          </w:tcPr>
          <w:p w14:paraId="368949E1"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4BE411A2"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078545FA"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1EDA3E4C"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合計</w:t>
            </w:r>
          </w:p>
        </w:tc>
        <w:tc>
          <w:tcPr>
            <w:tcW w:w="402" w:type="dxa"/>
            <w:tcBorders>
              <w:bottom w:val="single" w:sz="4" w:space="0" w:color="auto"/>
            </w:tcBorders>
            <w:shd w:val="clear" w:color="auto" w:fill="DEEAF6" w:themeFill="accent1" w:themeFillTint="33"/>
            <w:tcMar>
              <w:left w:w="28" w:type="dxa"/>
              <w:right w:w="28" w:type="dxa"/>
            </w:tcMar>
            <w:vAlign w:val="center"/>
          </w:tcPr>
          <w:p w14:paraId="35949F1C"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21A8C32D"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right w:val="single" w:sz="8" w:space="0" w:color="auto"/>
            </w:tcBorders>
            <w:shd w:val="clear" w:color="auto" w:fill="DEEAF6" w:themeFill="accent1" w:themeFillTint="33"/>
            <w:tcMar>
              <w:left w:w="28" w:type="dxa"/>
              <w:right w:w="28" w:type="dxa"/>
            </w:tcMar>
            <w:vAlign w:val="center"/>
          </w:tcPr>
          <w:p w14:paraId="62544C32"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left w:val="single" w:sz="8" w:space="0" w:color="auto"/>
              <w:bottom w:val="single" w:sz="4" w:space="0" w:color="auto"/>
            </w:tcBorders>
            <w:shd w:val="clear" w:color="auto" w:fill="DEEAF6" w:themeFill="accent1" w:themeFillTint="33"/>
            <w:tcMar>
              <w:left w:w="28" w:type="dxa"/>
              <w:right w:w="28" w:type="dxa"/>
            </w:tcMar>
            <w:vAlign w:val="center"/>
          </w:tcPr>
          <w:p w14:paraId="56FBF281"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1A931EA0"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190A98D9"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46968390"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合計</w:t>
            </w:r>
          </w:p>
        </w:tc>
        <w:tc>
          <w:tcPr>
            <w:tcW w:w="402" w:type="dxa"/>
            <w:tcBorders>
              <w:bottom w:val="single" w:sz="4" w:space="0" w:color="auto"/>
            </w:tcBorders>
            <w:shd w:val="clear" w:color="auto" w:fill="DEEAF6" w:themeFill="accent1" w:themeFillTint="33"/>
            <w:tcMar>
              <w:left w:w="28" w:type="dxa"/>
              <w:right w:w="28" w:type="dxa"/>
            </w:tcMar>
            <w:vAlign w:val="center"/>
          </w:tcPr>
          <w:p w14:paraId="17421723"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5D7E5BCD"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right w:val="single" w:sz="8" w:space="0" w:color="auto"/>
            </w:tcBorders>
            <w:shd w:val="clear" w:color="auto" w:fill="DEEAF6" w:themeFill="accent1" w:themeFillTint="33"/>
            <w:tcMar>
              <w:left w:w="28" w:type="dxa"/>
              <w:right w:w="28" w:type="dxa"/>
            </w:tcMar>
            <w:vAlign w:val="center"/>
          </w:tcPr>
          <w:p w14:paraId="5394A941"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left w:val="single" w:sz="8" w:space="0" w:color="auto"/>
              <w:bottom w:val="single" w:sz="4" w:space="0" w:color="auto"/>
            </w:tcBorders>
            <w:shd w:val="clear" w:color="auto" w:fill="DEEAF6" w:themeFill="accent1" w:themeFillTint="33"/>
            <w:tcMar>
              <w:left w:w="28" w:type="dxa"/>
              <w:right w:w="28" w:type="dxa"/>
            </w:tcMar>
            <w:vAlign w:val="center"/>
          </w:tcPr>
          <w:p w14:paraId="092DFE08"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44771D19"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28A417A8"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bottom w:val="single" w:sz="4" w:space="0" w:color="auto"/>
              <w:right w:val="single" w:sz="4" w:space="0" w:color="auto"/>
            </w:tcBorders>
            <w:shd w:val="clear" w:color="auto" w:fill="DEEAF6" w:themeFill="accent1" w:themeFillTint="33"/>
            <w:tcMar>
              <w:left w:w="28" w:type="dxa"/>
              <w:right w:w="28" w:type="dxa"/>
            </w:tcMar>
            <w:vAlign w:val="center"/>
          </w:tcPr>
          <w:p w14:paraId="3A2C5E20"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合計</w:t>
            </w:r>
          </w:p>
        </w:tc>
        <w:tc>
          <w:tcPr>
            <w:tcW w:w="402" w:type="dxa"/>
            <w:tcBorders>
              <w:left w:val="single" w:sz="4" w:space="0" w:color="auto"/>
              <w:bottom w:val="single" w:sz="4" w:space="0" w:color="auto"/>
            </w:tcBorders>
            <w:shd w:val="clear" w:color="auto" w:fill="DEEAF6" w:themeFill="accent1" w:themeFillTint="33"/>
            <w:tcMar>
              <w:left w:w="28" w:type="dxa"/>
              <w:right w:w="28" w:type="dxa"/>
            </w:tcMar>
            <w:vAlign w:val="center"/>
          </w:tcPr>
          <w:p w14:paraId="5323C026"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1D8F596F"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3" w:type="dxa"/>
            <w:tcBorders>
              <w:bottom w:val="single" w:sz="4" w:space="0" w:color="auto"/>
              <w:right w:val="single" w:sz="8" w:space="0" w:color="auto"/>
            </w:tcBorders>
            <w:shd w:val="clear" w:color="auto" w:fill="DEEAF6" w:themeFill="accent1" w:themeFillTint="33"/>
            <w:tcMar>
              <w:left w:w="28" w:type="dxa"/>
              <w:right w:w="28" w:type="dxa"/>
            </w:tcMar>
            <w:vAlign w:val="center"/>
          </w:tcPr>
          <w:p w14:paraId="1F66B2D2"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r>
      <w:tr w:rsidR="006B00C0" w:rsidRPr="006B00C0" w14:paraId="53E059BA" w14:textId="77777777" w:rsidTr="00E430FC">
        <w:tc>
          <w:tcPr>
            <w:tcW w:w="624" w:type="dxa"/>
            <w:tcBorders>
              <w:left w:val="single" w:sz="8" w:space="0" w:color="auto"/>
              <w:bottom w:val="nil"/>
              <w:right w:val="single" w:sz="8" w:space="0" w:color="auto"/>
            </w:tcBorders>
            <w:shd w:val="clear" w:color="auto" w:fill="auto"/>
            <w:tcMar>
              <w:right w:w="57" w:type="dxa"/>
            </w:tcMar>
          </w:tcPr>
          <w:p w14:paraId="50EB4322"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24</w:t>
            </w:r>
            <w:r w:rsidRPr="006B00C0">
              <w:rPr>
                <w:rFonts w:hint="eastAsia"/>
                <w:color w:val="000000" w:themeColor="text1"/>
                <w:sz w:val="13"/>
                <w:szCs w:val="13"/>
              </w:rPr>
              <w:t>年</w:t>
            </w:r>
          </w:p>
        </w:tc>
        <w:tc>
          <w:tcPr>
            <w:tcW w:w="402" w:type="dxa"/>
            <w:tcBorders>
              <w:left w:val="single" w:sz="8" w:space="0" w:color="auto"/>
              <w:bottom w:val="nil"/>
            </w:tcBorders>
            <w:tcMar>
              <w:left w:w="0" w:type="dxa"/>
              <w:right w:w="28" w:type="dxa"/>
            </w:tcMar>
            <w:vAlign w:val="center"/>
          </w:tcPr>
          <w:p w14:paraId="6C7B3F4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bottom w:val="nil"/>
            </w:tcBorders>
            <w:shd w:val="clear" w:color="auto" w:fill="auto"/>
            <w:tcMar>
              <w:left w:w="0" w:type="dxa"/>
              <w:right w:w="28" w:type="dxa"/>
            </w:tcMar>
            <w:vAlign w:val="center"/>
          </w:tcPr>
          <w:p w14:paraId="4F383F8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bottom w:val="nil"/>
              <w:tr2bl w:val="single" w:sz="4" w:space="0" w:color="auto"/>
            </w:tcBorders>
            <w:shd w:val="clear" w:color="auto" w:fill="auto"/>
            <w:tcMar>
              <w:left w:w="0" w:type="dxa"/>
              <w:right w:w="28" w:type="dxa"/>
            </w:tcMar>
            <w:vAlign w:val="center"/>
          </w:tcPr>
          <w:p w14:paraId="3BEA97E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bottom w:val="nil"/>
            </w:tcBorders>
            <w:shd w:val="clear" w:color="auto" w:fill="auto"/>
            <w:tcMar>
              <w:left w:w="0" w:type="dxa"/>
              <w:right w:w="28" w:type="dxa"/>
            </w:tcMar>
            <w:vAlign w:val="center"/>
          </w:tcPr>
          <w:p w14:paraId="31D3568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bottom w:val="nil"/>
            </w:tcBorders>
            <w:shd w:val="clear" w:color="auto" w:fill="auto"/>
            <w:tcMar>
              <w:left w:w="0" w:type="dxa"/>
              <w:right w:w="28" w:type="dxa"/>
            </w:tcMar>
            <w:vAlign w:val="center"/>
          </w:tcPr>
          <w:p w14:paraId="13AB8DC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bottom w:val="nil"/>
            </w:tcBorders>
            <w:shd w:val="clear" w:color="auto" w:fill="auto"/>
            <w:tcMar>
              <w:left w:w="0" w:type="dxa"/>
              <w:right w:w="28" w:type="dxa"/>
            </w:tcMar>
            <w:vAlign w:val="center"/>
          </w:tcPr>
          <w:p w14:paraId="376AD42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bottom w:val="nil"/>
              <w:right w:val="single" w:sz="8" w:space="0" w:color="auto"/>
              <w:tr2bl w:val="single" w:sz="4" w:space="0" w:color="auto"/>
            </w:tcBorders>
            <w:shd w:val="clear" w:color="auto" w:fill="auto"/>
            <w:tcMar>
              <w:left w:w="0" w:type="dxa"/>
              <w:right w:w="28" w:type="dxa"/>
            </w:tcMar>
            <w:vAlign w:val="center"/>
          </w:tcPr>
          <w:p w14:paraId="1858986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left w:val="single" w:sz="8" w:space="0" w:color="auto"/>
              <w:bottom w:val="nil"/>
              <w:tr2bl w:val="nil"/>
            </w:tcBorders>
            <w:tcMar>
              <w:left w:w="0" w:type="dxa"/>
              <w:right w:w="28" w:type="dxa"/>
            </w:tcMar>
            <w:vAlign w:val="center"/>
          </w:tcPr>
          <w:p w14:paraId="19DAA96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14</w:t>
            </w:r>
          </w:p>
        </w:tc>
        <w:tc>
          <w:tcPr>
            <w:tcW w:w="402" w:type="dxa"/>
            <w:tcBorders>
              <w:bottom w:val="nil"/>
              <w:tr2bl w:val="nil"/>
            </w:tcBorders>
            <w:tcMar>
              <w:left w:w="0" w:type="dxa"/>
              <w:right w:w="28" w:type="dxa"/>
            </w:tcMar>
            <w:vAlign w:val="center"/>
          </w:tcPr>
          <w:p w14:paraId="74A1273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bottom w:val="nil"/>
              <w:tr2bl w:val="single" w:sz="4" w:space="0" w:color="auto"/>
            </w:tcBorders>
            <w:tcMar>
              <w:left w:w="0" w:type="dxa"/>
              <w:right w:w="28" w:type="dxa"/>
            </w:tcMar>
            <w:vAlign w:val="center"/>
          </w:tcPr>
          <w:p w14:paraId="656B14B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bottom w:val="nil"/>
              <w:tr2bl w:val="nil"/>
            </w:tcBorders>
            <w:tcMar>
              <w:left w:w="0" w:type="dxa"/>
              <w:right w:w="28" w:type="dxa"/>
            </w:tcMar>
            <w:vAlign w:val="center"/>
          </w:tcPr>
          <w:p w14:paraId="5805B9B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w:t>
            </w:r>
          </w:p>
        </w:tc>
        <w:tc>
          <w:tcPr>
            <w:tcW w:w="402" w:type="dxa"/>
            <w:tcBorders>
              <w:bottom w:val="nil"/>
              <w:tr2bl w:val="nil"/>
            </w:tcBorders>
            <w:tcMar>
              <w:left w:w="0" w:type="dxa"/>
              <w:right w:w="28" w:type="dxa"/>
            </w:tcMar>
            <w:vAlign w:val="center"/>
          </w:tcPr>
          <w:p w14:paraId="6EB2A58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pacing w:val="-4"/>
                <w:sz w:val="13"/>
                <w:szCs w:val="13"/>
              </w:rPr>
            </w:pPr>
            <w:r w:rsidRPr="006B00C0">
              <w:rPr>
                <w:color w:val="000000" w:themeColor="text1"/>
                <w:sz w:val="13"/>
                <w:szCs w:val="13"/>
              </w:rPr>
              <w:t>87.5%</w:t>
            </w:r>
          </w:p>
        </w:tc>
        <w:tc>
          <w:tcPr>
            <w:tcW w:w="402" w:type="dxa"/>
            <w:tcBorders>
              <w:bottom w:val="nil"/>
              <w:tr2bl w:val="nil"/>
            </w:tcBorders>
            <w:tcMar>
              <w:left w:w="0" w:type="dxa"/>
              <w:right w:w="28" w:type="dxa"/>
            </w:tcMar>
            <w:vAlign w:val="center"/>
          </w:tcPr>
          <w:p w14:paraId="568421A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12.5%</w:t>
            </w:r>
          </w:p>
        </w:tc>
        <w:tc>
          <w:tcPr>
            <w:tcW w:w="402" w:type="dxa"/>
            <w:tcBorders>
              <w:bottom w:val="nil"/>
              <w:right w:val="single" w:sz="8" w:space="0" w:color="auto"/>
              <w:tr2bl w:val="single" w:sz="4" w:space="0" w:color="auto"/>
            </w:tcBorders>
            <w:tcMar>
              <w:left w:w="0" w:type="dxa"/>
              <w:right w:w="28" w:type="dxa"/>
            </w:tcMar>
            <w:vAlign w:val="center"/>
          </w:tcPr>
          <w:p w14:paraId="260BCAC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left w:val="single" w:sz="8" w:space="0" w:color="auto"/>
              <w:bottom w:val="nil"/>
              <w:tr2bl w:val="nil"/>
            </w:tcBorders>
            <w:tcMar>
              <w:left w:w="0" w:type="dxa"/>
              <w:right w:w="28" w:type="dxa"/>
            </w:tcMar>
            <w:vAlign w:val="center"/>
          </w:tcPr>
          <w:p w14:paraId="2D6EF63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w:t>
            </w:r>
          </w:p>
        </w:tc>
        <w:tc>
          <w:tcPr>
            <w:tcW w:w="402" w:type="dxa"/>
            <w:tcBorders>
              <w:bottom w:val="nil"/>
              <w:tr2bl w:val="nil"/>
            </w:tcBorders>
            <w:tcMar>
              <w:left w:w="0" w:type="dxa"/>
              <w:right w:w="28" w:type="dxa"/>
            </w:tcMar>
            <w:vAlign w:val="center"/>
          </w:tcPr>
          <w:p w14:paraId="14E9094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w:t>
            </w:r>
          </w:p>
        </w:tc>
        <w:tc>
          <w:tcPr>
            <w:tcW w:w="402" w:type="dxa"/>
            <w:tcBorders>
              <w:bottom w:val="nil"/>
              <w:tr2bl w:val="single" w:sz="4" w:space="0" w:color="auto"/>
            </w:tcBorders>
            <w:shd w:val="clear" w:color="auto" w:fill="auto"/>
            <w:tcMar>
              <w:left w:w="0" w:type="dxa"/>
              <w:right w:w="28" w:type="dxa"/>
            </w:tcMar>
            <w:vAlign w:val="center"/>
          </w:tcPr>
          <w:p w14:paraId="4B15CC7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bottom w:val="nil"/>
              <w:right w:val="single" w:sz="4" w:space="0" w:color="auto"/>
              <w:tr2bl w:val="nil"/>
            </w:tcBorders>
            <w:shd w:val="clear" w:color="auto" w:fill="auto"/>
            <w:tcMar>
              <w:left w:w="0" w:type="dxa"/>
              <w:right w:w="28" w:type="dxa"/>
            </w:tcMar>
            <w:vAlign w:val="center"/>
          </w:tcPr>
          <w:p w14:paraId="1E51219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19</w:t>
            </w:r>
          </w:p>
        </w:tc>
        <w:tc>
          <w:tcPr>
            <w:tcW w:w="402" w:type="dxa"/>
            <w:tcBorders>
              <w:left w:val="single" w:sz="4" w:space="0" w:color="auto"/>
              <w:bottom w:val="nil"/>
            </w:tcBorders>
            <w:shd w:val="clear" w:color="auto" w:fill="auto"/>
            <w:tcMar>
              <w:left w:w="0" w:type="dxa"/>
              <w:right w:w="28" w:type="dxa"/>
            </w:tcMar>
            <w:vAlign w:val="center"/>
          </w:tcPr>
          <w:p w14:paraId="298227B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pacing w:val="-4"/>
                <w:sz w:val="13"/>
                <w:szCs w:val="13"/>
              </w:rPr>
            </w:pPr>
            <w:r w:rsidRPr="006B00C0">
              <w:rPr>
                <w:color w:val="000000" w:themeColor="text1"/>
                <w:sz w:val="13"/>
                <w:szCs w:val="13"/>
              </w:rPr>
              <w:t>57.9%</w:t>
            </w:r>
          </w:p>
        </w:tc>
        <w:tc>
          <w:tcPr>
            <w:tcW w:w="402" w:type="dxa"/>
            <w:tcBorders>
              <w:bottom w:val="nil"/>
            </w:tcBorders>
            <w:shd w:val="clear" w:color="auto" w:fill="auto"/>
            <w:tcMar>
              <w:left w:w="0" w:type="dxa"/>
              <w:right w:w="28" w:type="dxa"/>
            </w:tcMar>
            <w:vAlign w:val="center"/>
          </w:tcPr>
          <w:p w14:paraId="013BA35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42.1%</w:t>
            </w:r>
          </w:p>
        </w:tc>
        <w:tc>
          <w:tcPr>
            <w:tcW w:w="403" w:type="dxa"/>
            <w:tcBorders>
              <w:bottom w:val="nil"/>
              <w:right w:val="single" w:sz="8" w:space="0" w:color="auto"/>
              <w:tr2bl w:val="single" w:sz="4" w:space="0" w:color="auto"/>
            </w:tcBorders>
            <w:tcMar>
              <w:left w:w="0" w:type="dxa"/>
              <w:right w:w="28" w:type="dxa"/>
            </w:tcMar>
            <w:vAlign w:val="center"/>
          </w:tcPr>
          <w:p w14:paraId="67F5984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5E2FF0B4"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60DF09C3"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7866BD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2AE3BD1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7DDA1F1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cBorders>
            <w:shd w:val="clear" w:color="auto" w:fill="DEEAF6" w:themeFill="accent1" w:themeFillTint="33"/>
            <w:tcMar>
              <w:left w:w="0" w:type="dxa"/>
              <w:right w:w="28" w:type="dxa"/>
            </w:tcMar>
            <w:vAlign w:val="center"/>
          </w:tcPr>
          <w:p w14:paraId="33E7288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460B341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36DA16C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67A94BA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nil"/>
            </w:tcBorders>
            <w:shd w:val="clear" w:color="auto" w:fill="DEEAF6" w:themeFill="accent1" w:themeFillTint="33"/>
            <w:tcMar>
              <w:left w:w="0" w:type="dxa"/>
              <w:right w:w="28" w:type="dxa"/>
            </w:tcMar>
            <w:vAlign w:val="center"/>
          </w:tcPr>
          <w:p w14:paraId="64C9153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r2bl w:val="nil"/>
            </w:tcBorders>
            <w:shd w:val="clear" w:color="auto" w:fill="DEEAF6" w:themeFill="accent1" w:themeFillTint="33"/>
            <w:tcMar>
              <w:left w:w="0" w:type="dxa"/>
              <w:right w:w="28" w:type="dxa"/>
            </w:tcMar>
            <w:vAlign w:val="center"/>
          </w:tcPr>
          <w:p w14:paraId="113F07D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3A1C936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nil"/>
            </w:tcBorders>
            <w:shd w:val="clear" w:color="auto" w:fill="DEEAF6" w:themeFill="accent1" w:themeFillTint="33"/>
            <w:tcMar>
              <w:left w:w="0" w:type="dxa"/>
              <w:right w:w="28" w:type="dxa"/>
            </w:tcMar>
            <w:vAlign w:val="center"/>
          </w:tcPr>
          <w:p w14:paraId="7550B20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r2bl w:val="nil"/>
            </w:tcBorders>
            <w:shd w:val="clear" w:color="auto" w:fill="DEEAF6" w:themeFill="accent1" w:themeFillTint="33"/>
            <w:tcMar>
              <w:left w:w="0" w:type="dxa"/>
              <w:right w:w="28" w:type="dxa"/>
            </w:tcMar>
            <w:vAlign w:val="center"/>
          </w:tcPr>
          <w:p w14:paraId="33C9E8C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25.0%</w:t>
            </w:r>
          </w:p>
        </w:tc>
        <w:tc>
          <w:tcPr>
            <w:tcW w:w="402" w:type="dxa"/>
            <w:tcBorders>
              <w:top w:val="nil"/>
              <w:bottom w:val="nil"/>
              <w:tr2bl w:val="nil"/>
            </w:tcBorders>
            <w:shd w:val="clear" w:color="auto" w:fill="DEEAF6" w:themeFill="accent1" w:themeFillTint="33"/>
            <w:tcMar>
              <w:left w:w="0" w:type="dxa"/>
              <w:right w:w="28" w:type="dxa"/>
            </w:tcMar>
            <w:vAlign w:val="center"/>
          </w:tcPr>
          <w:p w14:paraId="63F392B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75.0%</w:t>
            </w:r>
          </w:p>
        </w:tc>
        <w:tc>
          <w:tcPr>
            <w:tcW w:w="402"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1250B62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nil"/>
            </w:tcBorders>
            <w:shd w:val="clear" w:color="auto" w:fill="DEEAF6" w:themeFill="accent1" w:themeFillTint="33"/>
            <w:tcMar>
              <w:left w:w="0" w:type="dxa"/>
              <w:right w:w="28" w:type="dxa"/>
            </w:tcMar>
            <w:vAlign w:val="center"/>
          </w:tcPr>
          <w:p w14:paraId="3D689BB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r2bl w:val="nil"/>
            </w:tcBorders>
            <w:shd w:val="clear" w:color="auto" w:fill="DEEAF6" w:themeFill="accent1" w:themeFillTint="33"/>
            <w:tcMar>
              <w:left w:w="0" w:type="dxa"/>
              <w:right w:w="28" w:type="dxa"/>
            </w:tcMar>
            <w:vAlign w:val="center"/>
          </w:tcPr>
          <w:p w14:paraId="712A48A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47</w:t>
            </w: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7E32A0C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4" w:space="0" w:color="auto"/>
              <w:tr2bl w:val="nil"/>
            </w:tcBorders>
            <w:shd w:val="clear" w:color="auto" w:fill="DEEAF6" w:themeFill="accent1" w:themeFillTint="33"/>
            <w:tcMar>
              <w:left w:w="0" w:type="dxa"/>
              <w:right w:w="28" w:type="dxa"/>
            </w:tcMar>
            <w:vAlign w:val="center"/>
          </w:tcPr>
          <w:p w14:paraId="774E2E2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0D4E96B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6.0%</w:t>
            </w:r>
          </w:p>
        </w:tc>
        <w:tc>
          <w:tcPr>
            <w:tcW w:w="402" w:type="dxa"/>
            <w:tcBorders>
              <w:top w:val="nil"/>
              <w:bottom w:val="nil"/>
            </w:tcBorders>
            <w:shd w:val="clear" w:color="auto" w:fill="DEEAF6" w:themeFill="accent1" w:themeFillTint="33"/>
            <w:tcMar>
              <w:left w:w="0" w:type="dxa"/>
              <w:right w:w="28" w:type="dxa"/>
            </w:tcMar>
            <w:vAlign w:val="center"/>
          </w:tcPr>
          <w:p w14:paraId="1AF8DC0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94.0%</w:t>
            </w:r>
          </w:p>
        </w:tc>
        <w:tc>
          <w:tcPr>
            <w:tcW w:w="403"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581CA69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1B82CA5D"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70322146"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26</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4E336C3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25CC836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r2bl w:val="single" w:sz="4" w:space="0" w:color="auto"/>
            </w:tcBorders>
            <w:shd w:val="clear" w:color="auto" w:fill="auto"/>
            <w:tcMar>
              <w:left w:w="0" w:type="dxa"/>
              <w:right w:w="28" w:type="dxa"/>
            </w:tcMar>
            <w:vAlign w:val="center"/>
          </w:tcPr>
          <w:p w14:paraId="31DAE4E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cBorders>
            <w:shd w:val="clear" w:color="auto" w:fill="auto"/>
            <w:tcMar>
              <w:left w:w="0" w:type="dxa"/>
              <w:right w:w="28" w:type="dxa"/>
            </w:tcMar>
            <w:vAlign w:val="center"/>
          </w:tcPr>
          <w:p w14:paraId="358D73B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0E9D645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471E1E5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r2bl w:val="single" w:sz="4" w:space="0" w:color="auto"/>
            </w:tcBorders>
            <w:shd w:val="clear" w:color="auto" w:fill="auto"/>
            <w:tcMar>
              <w:left w:w="0" w:type="dxa"/>
              <w:right w:w="28" w:type="dxa"/>
            </w:tcMar>
            <w:vAlign w:val="center"/>
          </w:tcPr>
          <w:p w14:paraId="697DC75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nil"/>
            </w:tcBorders>
            <w:tcMar>
              <w:left w:w="0" w:type="dxa"/>
              <w:right w:w="28" w:type="dxa"/>
            </w:tcMar>
            <w:vAlign w:val="center"/>
          </w:tcPr>
          <w:p w14:paraId="1954499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r2bl w:val="nil"/>
            </w:tcBorders>
            <w:tcMar>
              <w:left w:w="0" w:type="dxa"/>
              <w:right w:w="28" w:type="dxa"/>
            </w:tcMar>
            <w:vAlign w:val="center"/>
          </w:tcPr>
          <w:p w14:paraId="5198E80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r2bl w:val="single" w:sz="4" w:space="0" w:color="auto"/>
            </w:tcBorders>
            <w:tcMar>
              <w:left w:w="0" w:type="dxa"/>
              <w:right w:w="28" w:type="dxa"/>
            </w:tcMar>
            <w:vAlign w:val="center"/>
          </w:tcPr>
          <w:p w14:paraId="720AF04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nil"/>
            </w:tcBorders>
            <w:tcMar>
              <w:left w:w="0" w:type="dxa"/>
              <w:right w:w="28" w:type="dxa"/>
            </w:tcMar>
            <w:vAlign w:val="center"/>
          </w:tcPr>
          <w:p w14:paraId="28B1689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r2bl w:val="nil"/>
            </w:tcBorders>
            <w:tcMar>
              <w:left w:w="0" w:type="dxa"/>
              <w:right w:w="28" w:type="dxa"/>
            </w:tcMar>
            <w:vAlign w:val="center"/>
          </w:tcPr>
          <w:p w14:paraId="3905CF0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pacing w:val="-10"/>
                <w:sz w:val="13"/>
                <w:szCs w:val="13"/>
              </w:rPr>
            </w:pPr>
            <w:r w:rsidRPr="006B00C0">
              <w:rPr>
                <w:color w:val="000000" w:themeColor="text1"/>
                <w:sz w:val="13"/>
                <w:szCs w:val="13"/>
              </w:rPr>
              <w:t>0.0%</w:t>
            </w:r>
          </w:p>
        </w:tc>
        <w:tc>
          <w:tcPr>
            <w:tcW w:w="402" w:type="dxa"/>
            <w:tcBorders>
              <w:top w:val="nil"/>
              <w:bottom w:val="nil"/>
              <w:tr2bl w:val="nil"/>
            </w:tcBorders>
            <w:tcMar>
              <w:left w:w="0" w:type="dxa"/>
              <w:right w:w="28" w:type="dxa"/>
            </w:tcMar>
            <w:vAlign w:val="center"/>
          </w:tcPr>
          <w:p w14:paraId="2EE3400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right w:val="single" w:sz="8" w:space="0" w:color="auto"/>
              <w:tr2bl w:val="single" w:sz="4" w:space="0" w:color="auto"/>
            </w:tcBorders>
            <w:tcMar>
              <w:left w:w="0" w:type="dxa"/>
              <w:right w:w="28" w:type="dxa"/>
            </w:tcMar>
            <w:vAlign w:val="center"/>
          </w:tcPr>
          <w:p w14:paraId="5F1BAD7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nil"/>
            </w:tcBorders>
            <w:tcMar>
              <w:left w:w="0" w:type="dxa"/>
              <w:right w:w="28" w:type="dxa"/>
            </w:tcMar>
            <w:vAlign w:val="center"/>
          </w:tcPr>
          <w:p w14:paraId="43D9E00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bottom w:val="nil"/>
              <w:tr2bl w:val="nil"/>
            </w:tcBorders>
            <w:tcMar>
              <w:left w:w="0" w:type="dxa"/>
              <w:right w:w="28" w:type="dxa"/>
            </w:tcMar>
            <w:vAlign w:val="center"/>
          </w:tcPr>
          <w:p w14:paraId="18736E4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52</w:t>
            </w:r>
          </w:p>
        </w:tc>
        <w:tc>
          <w:tcPr>
            <w:tcW w:w="402" w:type="dxa"/>
            <w:tcBorders>
              <w:top w:val="nil"/>
              <w:bottom w:val="nil"/>
              <w:tr2bl w:val="single" w:sz="4" w:space="0" w:color="auto"/>
            </w:tcBorders>
            <w:shd w:val="clear" w:color="auto" w:fill="auto"/>
            <w:tcMar>
              <w:left w:w="0" w:type="dxa"/>
              <w:right w:w="28" w:type="dxa"/>
            </w:tcMar>
            <w:vAlign w:val="center"/>
          </w:tcPr>
          <w:p w14:paraId="1F5AE44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4" w:space="0" w:color="auto"/>
              <w:tr2bl w:val="nil"/>
            </w:tcBorders>
            <w:shd w:val="clear" w:color="auto" w:fill="auto"/>
            <w:tcMar>
              <w:left w:w="0" w:type="dxa"/>
              <w:right w:w="28" w:type="dxa"/>
            </w:tcMar>
            <w:vAlign w:val="center"/>
          </w:tcPr>
          <w:p w14:paraId="7CF33D2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59</w:t>
            </w:r>
          </w:p>
        </w:tc>
        <w:tc>
          <w:tcPr>
            <w:tcW w:w="402" w:type="dxa"/>
            <w:tcBorders>
              <w:top w:val="nil"/>
              <w:left w:val="single" w:sz="4" w:space="0" w:color="auto"/>
              <w:bottom w:val="nil"/>
            </w:tcBorders>
            <w:shd w:val="clear" w:color="auto" w:fill="auto"/>
            <w:tcMar>
              <w:left w:w="0" w:type="dxa"/>
              <w:right w:w="28" w:type="dxa"/>
            </w:tcMar>
            <w:vAlign w:val="center"/>
          </w:tcPr>
          <w:p w14:paraId="1A7DA2B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11.9%</w:t>
            </w:r>
          </w:p>
        </w:tc>
        <w:tc>
          <w:tcPr>
            <w:tcW w:w="402" w:type="dxa"/>
            <w:tcBorders>
              <w:top w:val="nil"/>
              <w:bottom w:val="nil"/>
            </w:tcBorders>
            <w:shd w:val="clear" w:color="auto" w:fill="auto"/>
            <w:tcMar>
              <w:left w:w="0" w:type="dxa"/>
              <w:right w:w="28" w:type="dxa"/>
            </w:tcMar>
            <w:vAlign w:val="center"/>
          </w:tcPr>
          <w:p w14:paraId="60D8EE8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88.1%</w:t>
            </w:r>
          </w:p>
        </w:tc>
        <w:tc>
          <w:tcPr>
            <w:tcW w:w="403" w:type="dxa"/>
            <w:tcBorders>
              <w:top w:val="nil"/>
              <w:bottom w:val="nil"/>
              <w:right w:val="single" w:sz="8" w:space="0" w:color="auto"/>
              <w:tr2bl w:val="single" w:sz="4" w:space="0" w:color="auto"/>
            </w:tcBorders>
            <w:tcMar>
              <w:left w:w="0" w:type="dxa"/>
              <w:right w:w="28" w:type="dxa"/>
            </w:tcMar>
            <w:vAlign w:val="center"/>
          </w:tcPr>
          <w:p w14:paraId="7D43578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592942FE"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039A1B4B"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27</w:t>
            </w:r>
            <w:r w:rsidRPr="006B00C0">
              <w:rPr>
                <w:rFonts w:hint="eastAsia"/>
                <w:color w:val="000000" w:themeColor="text1"/>
                <w:sz w:val="13"/>
                <w:szCs w:val="13"/>
              </w:rPr>
              <w:t>年</w:t>
            </w:r>
          </w:p>
        </w:tc>
        <w:tc>
          <w:tcPr>
            <w:tcW w:w="402" w:type="dxa"/>
            <w:tcBorders>
              <w:top w:val="nil"/>
              <w:left w:val="single" w:sz="8" w:space="0" w:color="auto"/>
              <w:bottom w:val="nil"/>
              <w:tr2bl w:val="single" w:sz="4" w:space="0" w:color="auto"/>
            </w:tcBorders>
            <w:shd w:val="clear" w:color="auto" w:fill="DEEAF6" w:themeFill="accent1" w:themeFillTint="33"/>
            <w:tcMar>
              <w:left w:w="0" w:type="dxa"/>
              <w:right w:w="28" w:type="dxa"/>
            </w:tcMar>
            <w:vAlign w:val="center"/>
          </w:tcPr>
          <w:p w14:paraId="4A15C6F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407FC15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0028C98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37C7E5E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0ACADE8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23C7B79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3FDAC77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single" w:sz="4" w:space="0" w:color="auto"/>
            </w:tcBorders>
            <w:shd w:val="clear" w:color="auto" w:fill="DEEAF6" w:themeFill="accent1" w:themeFillTint="33"/>
            <w:tcMar>
              <w:left w:w="0" w:type="dxa"/>
              <w:right w:w="28" w:type="dxa"/>
            </w:tcMar>
            <w:vAlign w:val="center"/>
          </w:tcPr>
          <w:p w14:paraId="4722EF2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223CA91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0C2FCAF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208A705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7A04E18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284C875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1AF07D7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left w:val="single" w:sz="8" w:space="0" w:color="auto"/>
              <w:bottom w:val="nil"/>
              <w:tr2bl w:val="single" w:sz="4" w:space="0" w:color="auto"/>
            </w:tcBorders>
            <w:shd w:val="clear" w:color="auto" w:fill="DEEAF6" w:themeFill="accent1" w:themeFillTint="33"/>
            <w:tcMar>
              <w:left w:w="0" w:type="dxa"/>
              <w:right w:w="28" w:type="dxa"/>
            </w:tcMar>
            <w:vAlign w:val="center"/>
          </w:tcPr>
          <w:p w14:paraId="1709A01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67502B4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0998820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4" w:space="0" w:color="auto"/>
              <w:tr2bl w:val="single" w:sz="4" w:space="0" w:color="auto"/>
            </w:tcBorders>
            <w:shd w:val="clear" w:color="auto" w:fill="DEEAF6" w:themeFill="accent1" w:themeFillTint="33"/>
            <w:tcMar>
              <w:left w:w="0" w:type="dxa"/>
              <w:right w:w="28" w:type="dxa"/>
            </w:tcMar>
            <w:vAlign w:val="center"/>
          </w:tcPr>
          <w:p w14:paraId="3AC22F5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4" w:space="0" w:color="auto"/>
              <w:bottom w:val="nil"/>
              <w:tr2bl w:val="single" w:sz="4" w:space="0" w:color="auto"/>
            </w:tcBorders>
            <w:shd w:val="clear" w:color="auto" w:fill="DEEAF6" w:themeFill="accent1" w:themeFillTint="33"/>
            <w:tcMar>
              <w:left w:w="0" w:type="dxa"/>
              <w:right w:w="28" w:type="dxa"/>
            </w:tcMar>
            <w:vAlign w:val="center"/>
          </w:tcPr>
          <w:p w14:paraId="469E4DA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4215087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3"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3BF24AB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2D9AD4EE"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1EFBF56C"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28</w:t>
            </w:r>
            <w:r w:rsidRPr="006B00C0">
              <w:rPr>
                <w:rFonts w:hint="eastAsia"/>
                <w:color w:val="000000" w:themeColor="text1"/>
                <w:sz w:val="13"/>
                <w:szCs w:val="13"/>
              </w:rPr>
              <w:t>年</w:t>
            </w:r>
          </w:p>
        </w:tc>
        <w:tc>
          <w:tcPr>
            <w:tcW w:w="402" w:type="dxa"/>
            <w:tcBorders>
              <w:top w:val="nil"/>
              <w:left w:val="single" w:sz="8" w:space="0" w:color="auto"/>
              <w:bottom w:val="nil"/>
              <w:tr2bl w:val="single" w:sz="4" w:space="0" w:color="auto"/>
            </w:tcBorders>
            <w:tcMar>
              <w:left w:w="0" w:type="dxa"/>
              <w:right w:w="28" w:type="dxa"/>
            </w:tcMar>
            <w:vAlign w:val="center"/>
          </w:tcPr>
          <w:p w14:paraId="4303005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65309D6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1512B70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0A038B9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450FCF3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0A8E42C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8" w:space="0" w:color="auto"/>
              <w:tr2bl w:val="single" w:sz="4" w:space="0" w:color="auto"/>
            </w:tcBorders>
            <w:shd w:val="clear" w:color="auto" w:fill="auto"/>
            <w:tcMar>
              <w:left w:w="0" w:type="dxa"/>
              <w:right w:w="28" w:type="dxa"/>
            </w:tcMar>
            <w:vAlign w:val="center"/>
          </w:tcPr>
          <w:p w14:paraId="0EA3E00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single" w:sz="4" w:space="0" w:color="auto"/>
            </w:tcBorders>
            <w:tcMar>
              <w:left w:w="0" w:type="dxa"/>
              <w:right w:w="28" w:type="dxa"/>
            </w:tcMar>
            <w:vAlign w:val="center"/>
          </w:tcPr>
          <w:p w14:paraId="3FD60DF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11E270A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3708B22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63A742D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22BBB5D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163C492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right w:val="single" w:sz="8" w:space="0" w:color="auto"/>
              <w:tr2bl w:val="single" w:sz="4" w:space="0" w:color="auto"/>
            </w:tcBorders>
            <w:tcMar>
              <w:left w:w="0" w:type="dxa"/>
              <w:right w:w="28" w:type="dxa"/>
            </w:tcMar>
            <w:vAlign w:val="center"/>
          </w:tcPr>
          <w:p w14:paraId="21D0538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left w:val="single" w:sz="8" w:space="0" w:color="auto"/>
              <w:bottom w:val="nil"/>
              <w:tr2bl w:val="single" w:sz="4" w:space="0" w:color="auto"/>
            </w:tcBorders>
            <w:tcMar>
              <w:left w:w="0" w:type="dxa"/>
              <w:right w:w="28" w:type="dxa"/>
            </w:tcMar>
            <w:vAlign w:val="center"/>
          </w:tcPr>
          <w:p w14:paraId="50208E5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0C01CA4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3BBA708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4" w:space="0" w:color="auto"/>
              <w:tr2bl w:val="single" w:sz="4" w:space="0" w:color="auto"/>
            </w:tcBorders>
            <w:shd w:val="clear" w:color="auto" w:fill="auto"/>
            <w:tcMar>
              <w:left w:w="0" w:type="dxa"/>
              <w:right w:w="28" w:type="dxa"/>
            </w:tcMar>
            <w:vAlign w:val="center"/>
          </w:tcPr>
          <w:p w14:paraId="7A7C616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4" w:space="0" w:color="auto"/>
              <w:bottom w:val="nil"/>
              <w:tr2bl w:val="single" w:sz="4" w:space="0" w:color="auto"/>
            </w:tcBorders>
            <w:shd w:val="clear" w:color="auto" w:fill="auto"/>
            <w:tcMar>
              <w:left w:w="0" w:type="dxa"/>
              <w:right w:w="28" w:type="dxa"/>
            </w:tcMar>
            <w:vAlign w:val="center"/>
          </w:tcPr>
          <w:p w14:paraId="10B1B59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0C9111F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3" w:type="dxa"/>
            <w:tcBorders>
              <w:top w:val="nil"/>
              <w:bottom w:val="nil"/>
              <w:right w:val="single" w:sz="8" w:space="0" w:color="auto"/>
              <w:tr2bl w:val="single" w:sz="4" w:space="0" w:color="auto"/>
            </w:tcBorders>
            <w:tcMar>
              <w:left w:w="0" w:type="dxa"/>
              <w:right w:w="28" w:type="dxa"/>
            </w:tcMar>
            <w:vAlign w:val="center"/>
          </w:tcPr>
          <w:p w14:paraId="346BFB7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213F5A5F"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27E779FE"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29</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63FBC5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w:t>
            </w:r>
          </w:p>
        </w:tc>
        <w:tc>
          <w:tcPr>
            <w:tcW w:w="402" w:type="dxa"/>
            <w:tcBorders>
              <w:top w:val="nil"/>
              <w:bottom w:val="nil"/>
            </w:tcBorders>
            <w:shd w:val="clear" w:color="auto" w:fill="DEEAF6" w:themeFill="accent1" w:themeFillTint="33"/>
            <w:tcMar>
              <w:left w:w="0" w:type="dxa"/>
              <w:right w:w="28" w:type="dxa"/>
            </w:tcMar>
            <w:vAlign w:val="center"/>
          </w:tcPr>
          <w:p w14:paraId="0629693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w:t>
            </w:r>
          </w:p>
        </w:tc>
        <w:tc>
          <w:tcPr>
            <w:tcW w:w="402" w:type="dxa"/>
            <w:tcBorders>
              <w:top w:val="nil"/>
              <w:bottom w:val="nil"/>
            </w:tcBorders>
            <w:shd w:val="clear" w:color="auto" w:fill="DEEAF6" w:themeFill="accent1" w:themeFillTint="33"/>
            <w:tcMar>
              <w:left w:w="0" w:type="dxa"/>
              <w:right w:w="28" w:type="dxa"/>
            </w:tcMar>
            <w:vAlign w:val="center"/>
          </w:tcPr>
          <w:p w14:paraId="7DB6368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5256A0D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26</w:t>
            </w:r>
          </w:p>
        </w:tc>
        <w:tc>
          <w:tcPr>
            <w:tcW w:w="402" w:type="dxa"/>
            <w:tcBorders>
              <w:top w:val="nil"/>
              <w:bottom w:val="nil"/>
            </w:tcBorders>
            <w:shd w:val="clear" w:color="auto" w:fill="DEEAF6" w:themeFill="accent1" w:themeFillTint="33"/>
            <w:tcMar>
              <w:left w:w="0" w:type="dxa"/>
              <w:right w:w="28" w:type="dxa"/>
            </w:tcMar>
            <w:vAlign w:val="center"/>
          </w:tcPr>
          <w:p w14:paraId="6064991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61.5%</w:t>
            </w:r>
          </w:p>
        </w:tc>
        <w:tc>
          <w:tcPr>
            <w:tcW w:w="402" w:type="dxa"/>
            <w:tcBorders>
              <w:top w:val="nil"/>
              <w:bottom w:val="nil"/>
            </w:tcBorders>
            <w:shd w:val="clear" w:color="auto" w:fill="DEEAF6" w:themeFill="accent1" w:themeFillTint="33"/>
            <w:tcMar>
              <w:left w:w="0" w:type="dxa"/>
              <w:right w:w="28" w:type="dxa"/>
            </w:tcMar>
            <w:vAlign w:val="center"/>
          </w:tcPr>
          <w:p w14:paraId="0E51EA6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34.6%</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79A9CE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3.8%</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18327B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1F963A8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614FC0E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BA8594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1476355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50.0%</w:t>
            </w:r>
          </w:p>
        </w:tc>
        <w:tc>
          <w:tcPr>
            <w:tcW w:w="402" w:type="dxa"/>
            <w:tcBorders>
              <w:top w:val="nil"/>
              <w:bottom w:val="nil"/>
            </w:tcBorders>
            <w:shd w:val="clear" w:color="auto" w:fill="DEEAF6" w:themeFill="accent1" w:themeFillTint="33"/>
            <w:tcMar>
              <w:left w:w="0" w:type="dxa"/>
              <w:right w:w="28" w:type="dxa"/>
            </w:tcMar>
            <w:vAlign w:val="center"/>
          </w:tcPr>
          <w:p w14:paraId="15E8183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3F54A1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42783C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29</w:t>
            </w:r>
          </w:p>
        </w:tc>
        <w:tc>
          <w:tcPr>
            <w:tcW w:w="402" w:type="dxa"/>
            <w:tcBorders>
              <w:top w:val="nil"/>
              <w:bottom w:val="nil"/>
            </w:tcBorders>
            <w:shd w:val="clear" w:color="auto" w:fill="DEEAF6" w:themeFill="accent1" w:themeFillTint="33"/>
            <w:tcMar>
              <w:left w:w="0" w:type="dxa"/>
              <w:right w:w="28" w:type="dxa"/>
            </w:tcMar>
            <w:vAlign w:val="center"/>
          </w:tcPr>
          <w:p w14:paraId="2AF86BE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102</w:t>
            </w:r>
          </w:p>
        </w:tc>
        <w:tc>
          <w:tcPr>
            <w:tcW w:w="402" w:type="dxa"/>
            <w:tcBorders>
              <w:top w:val="nil"/>
              <w:bottom w:val="nil"/>
            </w:tcBorders>
            <w:shd w:val="clear" w:color="auto" w:fill="DEEAF6" w:themeFill="accent1" w:themeFillTint="33"/>
            <w:tcMar>
              <w:left w:w="0" w:type="dxa"/>
              <w:right w:w="28" w:type="dxa"/>
            </w:tcMar>
            <w:vAlign w:val="center"/>
          </w:tcPr>
          <w:p w14:paraId="175120C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1E62C57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131</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4E3F0E6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22.1%</w:t>
            </w:r>
          </w:p>
        </w:tc>
        <w:tc>
          <w:tcPr>
            <w:tcW w:w="402" w:type="dxa"/>
            <w:tcBorders>
              <w:top w:val="nil"/>
              <w:bottom w:val="nil"/>
            </w:tcBorders>
            <w:shd w:val="clear" w:color="auto" w:fill="DEEAF6" w:themeFill="accent1" w:themeFillTint="33"/>
            <w:tcMar>
              <w:left w:w="0" w:type="dxa"/>
              <w:right w:w="28" w:type="dxa"/>
            </w:tcMar>
            <w:vAlign w:val="center"/>
          </w:tcPr>
          <w:p w14:paraId="6419200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77.9%</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32EF4BE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001612B7"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167AC19C"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30</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7E62420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auto"/>
            <w:tcMar>
              <w:left w:w="0" w:type="dxa"/>
              <w:right w:w="28" w:type="dxa"/>
            </w:tcMar>
            <w:vAlign w:val="center"/>
          </w:tcPr>
          <w:p w14:paraId="1A8B136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19</w:t>
            </w:r>
          </w:p>
        </w:tc>
        <w:tc>
          <w:tcPr>
            <w:tcW w:w="402" w:type="dxa"/>
            <w:tcBorders>
              <w:top w:val="nil"/>
              <w:bottom w:val="nil"/>
            </w:tcBorders>
            <w:shd w:val="clear" w:color="auto" w:fill="auto"/>
            <w:tcMar>
              <w:left w:w="0" w:type="dxa"/>
              <w:right w:w="28" w:type="dxa"/>
            </w:tcMar>
            <w:vAlign w:val="center"/>
          </w:tcPr>
          <w:p w14:paraId="6473432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34E53ED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24</w:t>
            </w:r>
          </w:p>
        </w:tc>
        <w:tc>
          <w:tcPr>
            <w:tcW w:w="402" w:type="dxa"/>
            <w:tcBorders>
              <w:top w:val="nil"/>
              <w:bottom w:val="nil"/>
            </w:tcBorders>
            <w:shd w:val="clear" w:color="auto" w:fill="auto"/>
            <w:tcMar>
              <w:left w:w="0" w:type="dxa"/>
              <w:right w:w="28" w:type="dxa"/>
            </w:tcMar>
            <w:vAlign w:val="center"/>
          </w:tcPr>
          <w:p w14:paraId="59A86CA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16.7%</w:t>
            </w:r>
          </w:p>
        </w:tc>
        <w:tc>
          <w:tcPr>
            <w:tcW w:w="402" w:type="dxa"/>
            <w:tcBorders>
              <w:top w:val="nil"/>
              <w:bottom w:val="nil"/>
            </w:tcBorders>
            <w:shd w:val="clear" w:color="auto" w:fill="auto"/>
            <w:tcMar>
              <w:left w:w="0" w:type="dxa"/>
              <w:right w:w="28" w:type="dxa"/>
            </w:tcMar>
            <w:vAlign w:val="center"/>
          </w:tcPr>
          <w:p w14:paraId="2D5C7B5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79.2%</w:t>
            </w:r>
          </w:p>
        </w:tc>
        <w:tc>
          <w:tcPr>
            <w:tcW w:w="402" w:type="dxa"/>
            <w:tcBorders>
              <w:top w:val="nil"/>
              <w:bottom w:val="nil"/>
              <w:right w:val="single" w:sz="8" w:space="0" w:color="auto"/>
            </w:tcBorders>
            <w:shd w:val="clear" w:color="auto" w:fill="auto"/>
            <w:tcMar>
              <w:left w:w="0" w:type="dxa"/>
              <w:right w:w="28" w:type="dxa"/>
            </w:tcMar>
            <w:vAlign w:val="center"/>
          </w:tcPr>
          <w:p w14:paraId="4FF46F1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4.2%</w:t>
            </w:r>
          </w:p>
        </w:tc>
        <w:tc>
          <w:tcPr>
            <w:tcW w:w="402" w:type="dxa"/>
            <w:tcBorders>
              <w:top w:val="nil"/>
              <w:left w:val="single" w:sz="8" w:space="0" w:color="auto"/>
              <w:bottom w:val="nil"/>
            </w:tcBorders>
            <w:tcMar>
              <w:left w:w="0" w:type="dxa"/>
              <w:right w:w="28" w:type="dxa"/>
            </w:tcMar>
            <w:vAlign w:val="center"/>
          </w:tcPr>
          <w:p w14:paraId="6F562E2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583475F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w:t>
            </w:r>
          </w:p>
        </w:tc>
        <w:tc>
          <w:tcPr>
            <w:tcW w:w="402" w:type="dxa"/>
            <w:tcBorders>
              <w:top w:val="nil"/>
              <w:bottom w:val="nil"/>
            </w:tcBorders>
            <w:tcMar>
              <w:left w:w="0" w:type="dxa"/>
              <w:right w:w="28" w:type="dxa"/>
            </w:tcMar>
            <w:vAlign w:val="center"/>
          </w:tcPr>
          <w:p w14:paraId="6F9F483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CA1857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10</w:t>
            </w:r>
          </w:p>
        </w:tc>
        <w:tc>
          <w:tcPr>
            <w:tcW w:w="402" w:type="dxa"/>
            <w:tcBorders>
              <w:top w:val="nil"/>
              <w:bottom w:val="nil"/>
            </w:tcBorders>
            <w:tcMar>
              <w:left w:w="0" w:type="dxa"/>
              <w:right w:w="28" w:type="dxa"/>
            </w:tcMar>
            <w:vAlign w:val="center"/>
          </w:tcPr>
          <w:p w14:paraId="6B8A4E9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10.0%</w:t>
            </w:r>
          </w:p>
        </w:tc>
        <w:tc>
          <w:tcPr>
            <w:tcW w:w="402" w:type="dxa"/>
            <w:tcBorders>
              <w:top w:val="nil"/>
              <w:bottom w:val="nil"/>
            </w:tcBorders>
            <w:tcMar>
              <w:left w:w="0" w:type="dxa"/>
              <w:right w:w="28" w:type="dxa"/>
            </w:tcMar>
            <w:vAlign w:val="center"/>
          </w:tcPr>
          <w:p w14:paraId="33F5FCA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90.0%</w:t>
            </w:r>
          </w:p>
        </w:tc>
        <w:tc>
          <w:tcPr>
            <w:tcW w:w="402" w:type="dxa"/>
            <w:tcBorders>
              <w:top w:val="nil"/>
              <w:bottom w:val="nil"/>
              <w:right w:val="single" w:sz="8" w:space="0" w:color="auto"/>
            </w:tcBorders>
            <w:tcMar>
              <w:left w:w="0" w:type="dxa"/>
              <w:right w:w="28" w:type="dxa"/>
            </w:tcMar>
            <w:vAlign w:val="center"/>
          </w:tcPr>
          <w:p w14:paraId="7EEB629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2731603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94</w:t>
            </w:r>
          </w:p>
        </w:tc>
        <w:tc>
          <w:tcPr>
            <w:tcW w:w="402" w:type="dxa"/>
            <w:tcBorders>
              <w:top w:val="nil"/>
              <w:bottom w:val="nil"/>
            </w:tcBorders>
            <w:tcMar>
              <w:left w:w="0" w:type="dxa"/>
              <w:right w:w="28" w:type="dxa"/>
            </w:tcMar>
            <w:vAlign w:val="center"/>
          </w:tcPr>
          <w:p w14:paraId="2C441A0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128</w:t>
            </w:r>
          </w:p>
        </w:tc>
        <w:tc>
          <w:tcPr>
            <w:tcW w:w="402" w:type="dxa"/>
            <w:tcBorders>
              <w:top w:val="nil"/>
              <w:bottom w:val="nil"/>
            </w:tcBorders>
            <w:shd w:val="clear" w:color="auto" w:fill="auto"/>
            <w:tcMar>
              <w:left w:w="0" w:type="dxa"/>
              <w:right w:w="28" w:type="dxa"/>
            </w:tcMar>
            <w:vAlign w:val="center"/>
          </w:tcPr>
          <w:p w14:paraId="4BA783C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24</w:t>
            </w:r>
          </w:p>
        </w:tc>
        <w:tc>
          <w:tcPr>
            <w:tcW w:w="402" w:type="dxa"/>
            <w:tcBorders>
              <w:top w:val="nil"/>
              <w:bottom w:val="nil"/>
              <w:right w:val="single" w:sz="4" w:space="0" w:color="auto"/>
            </w:tcBorders>
            <w:shd w:val="clear" w:color="auto" w:fill="auto"/>
            <w:tcMar>
              <w:left w:w="0" w:type="dxa"/>
              <w:right w:w="28" w:type="dxa"/>
            </w:tcMar>
            <w:vAlign w:val="center"/>
          </w:tcPr>
          <w:p w14:paraId="7476CE6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246</w:t>
            </w:r>
          </w:p>
        </w:tc>
        <w:tc>
          <w:tcPr>
            <w:tcW w:w="402" w:type="dxa"/>
            <w:tcBorders>
              <w:top w:val="nil"/>
              <w:left w:val="single" w:sz="4" w:space="0" w:color="auto"/>
              <w:bottom w:val="nil"/>
            </w:tcBorders>
            <w:shd w:val="clear" w:color="auto" w:fill="auto"/>
            <w:tcMar>
              <w:left w:w="0" w:type="dxa"/>
              <w:right w:w="28" w:type="dxa"/>
            </w:tcMar>
            <w:vAlign w:val="center"/>
          </w:tcPr>
          <w:p w14:paraId="0CD8CA8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38.2%</w:t>
            </w:r>
          </w:p>
        </w:tc>
        <w:tc>
          <w:tcPr>
            <w:tcW w:w="402" w:type="dxa"/>
            <w:tcBorders>
              <w:top w:val="nil"/>
              <w:bottom w:val="nil"/>
            </w:tcBorders>
            <w:shd w:val="clear" w:color="auto" w:fill="auto"/>
            <w:tcMar>
              <w:left w:w="0" w:type="dxa"/>
              <w:right w:w="28" w:type="dxa"/>
            </w:tcMar>
            <w:vAlign w:val="center"/>
          </w:tcPr>
          <w:p w14:paraId="73DDEAE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52.0%</w:t>
            </w:r>
          </w:p>
        </w:tc>
        <w:tc>
          <w:tcPr>
            <w:tcW w:w="403" w:type="dxa"/>
            <w:tcBorders>
              <w:top w:val="nil"/>
              <w:bottom w:val="nil"/>
              <w:right w:val="single" w:sz="8" w:space="0" w:color="auto"/>
            </w:tcBorders>
            <w:tcMar>
              <w:left w:w="0" w:type="dxa"/>
              <w:right w:w="28" w:type="dxa"/>
            </w:tcMar>
            <w:vAlign w:val="center"/>
          </w:tcPr>
          <w:p w14:paraId="2389FF5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9.8%</w:t>
            </w:r>
          </w:p>
        </w:tc>
      </w:tr>
      <w:tr w:rsidR="006B00C0" w:rsidRPr="006B00C0" w14:paraId="7CA37FB4"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69D8A2FC"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31</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6F199B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w:t>
            </w:r>
          </w:p>
        </w:tc>
        <w:tc>
          <w:tcPr>
            <w:tcW w:w="402" w:type="dxa"/>
            <w:tcBorders>
              <w:top w:val="nil"/>
              <w:bottom w:val="nil"/>
            </w:tcBorders>
            <w:shd w:val="clear" w:color="auto" w:fill="DEEAF6" w:themeFill="accent1" w:themeFillTint="33"/>
            <w:tcMar>
              <w:left w:w="0" w:type="dxa"/>
              <w:right w:w="28" w:type="dxa"/>
            </w:tcMar>
            <w:vAlign w:val="center"/>
          </w:tcPr>
          <w:p w14:paraId="6DA2750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25</w:t>
            </w:r>
          </w:p>
        </w:tc>
        <w:tc>
          <w:tcPr>
            <w:tcW w:w="402" w:type="dxa"/>
            <w:tcBorders>
              <w:top w:val="nil"/>
              <w:bottom w:val="nil"/>
            </w:tcBorders>
            <w:shd w:val="clear" w:color="auto" w:fill="DEEAF6" w:themeFill="accent1" w:themeFillTint="33"/>
            <w:tcMar>
              <w:left w:w="0" w:type="dxa"/>
              <w:right w:w="28" w:type="dxa"/>
            </w:tcMar>
            <w:vAlign w:val="center"/>
          </w:tcPr>
          <w:p w14:paraId="0C70FAF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559AD9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w:t>
            </w:r>
          </w:p>
        </w:tc>
        <w:tc>
          <w:tcPr>
            <w:tcW w:w="402" w:type="dxa"/>
            <w:tcBorders>
              <w:top w:val="nil"/>
              <w:bottom w:val="nil"/>
            </w:tcBorders>
            <w:shd w:val="clear" w:color="auto" w:fill="DEEAF6" w:themeFill="accent1" w:themeFillTint="33"/>
            <w:tcMar>
              <w:left w:w="0" w:type="dxa"/>
              <w:right w:w="28" w:type="dxa"/>
            </w:tcMar>
            <w:vAlign w:val="center"/>
          </w:tcPr>
          <w:p w14:paraId="3C64CF4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24.2%</w:t>
            </w:r>
          </w:p>
        </w:tc>
        <w:tc>
          <w:tcPr>
            <w:tcW w:w="402" w:type="dxa"/>
            <w:tcBorders>
              <w:top w:val="nil"/>
              <w:bottom w:val="nil"/>
            </w:tcBorders>
            <w:shd w:val="clear" w:color="auto" w:fill="DEEAF6" w:themeFill="accent1" w:themeFillTint="33"/>
            <w:tcMar>
              <w:left w:w="0" w:type="dxa"/>
              <w:right w:w="28" w:type="dxa"/>
            </w:tcMar>
            <w:vAlign w:val="center"/>
          </w:tcPr>
          <w:p w14:paraId="027169D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75.8%</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3F6C8D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D8357C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72CBCB0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DEEAF6" w:themeFill="accent1" w:themeFillTint="33"/>
            <w:tcMar>
              <w:left w:w="0" w:type="dxa"/>
              <w:right w:w="28" w:type="dxa"/>
            </w:tcMar>
            <w:vAlign w:val="center"/>
          </w:tcPr>
          <w:p w14:paraId="0F37D16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B69804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10</w:t>
            </w:r>
          </w:p>
        </w:tc>
        <w:tc>
          <w:tcPr>
            <w:tcW w:w="402" w:type="dxa"/>
            <w:tcBorders>
              <w:top w:val="nil"/>
              <w:bottom w:val="nil"/>
            </w:tcBorders>
            <w:shd w:val="clear" w:color="auto" w:fill="DEEAF6" w:themeFill="accent1" w:themeFillTint="33"/>
            <w:tcMar>
              <w:left w:w="0" w:type="dxa"/>
              <w:right w:w="28" w:type="dxa"/>
            </w:tcMar>
            <w:vAlign w:val="center"/>
          </w:tcPr>
          <w:p w14:paraId="496B53E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40.0%</w:t>
            </w:r>
          </w:p>
        </w:tc>
        <w:tc>
          <w:tcPr>
            <w:tcW w:w="402" w:type="dxa"/>
            <w:tcBorders>
              <w:top w:val="nil"/>
              <w:bottom w:val="nil"/>
            </w:tcBorders>
            <w:shd w:val="clear" w:color="auto" w:fill="DEEAF6" w:themeFill="accent1" w:themeFillTint="33"/>
            <w:tcMar>
              <w:left w:w="0" w:type="dxa"/>
              <w:right w:w="28" w:type="dxa"/>
            </w:tcMar>
            <w:vAlign w:val="center"/>
          </w:tcPr>
          <w:p w14:paraId="357D8CD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C9022F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09A2CE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83</w:t>
            </w:r>
          </w:p>
        </w:tc>
        <w:tc>
          <w:tcPr>
            <w:tcW w:w="402" w:type="dxa"/>
            <w:tcBorders>
              <w:top w:val="nil"/>
              <w:bottom w:val="nil"/>
            </w:tcBorders>
            <w:shd w:val="clear" w:color="auto" w:fill="DEEAF6" w:themeFill="accent1" w:themeFillTint="33"/>
            <w:tcMar>
              <w:left w:w="0" w:type="dxa"/>
              <w:right w:w="28" w:type="dxa"/>
            </w:tcMar>
            <w:vAlign w:val="center"/>
          </w:tcPr>
          <w:p w14:paraId="25BA801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97</w:t>
            </w:r>
          </w:p>
        </w:tc>
        <w:tc>
          <w:tcPr>
            <w:tcW w:w="402" w:type="dxa"/>
            <w:tcBorders>
              <w:top w:val="nil"/>
              <w:bottom w:val="nil"/>
            </w:tcBorders>
            <w:shd w:val="clear" w:color="auto" w:fill="DEEAF6" w:themeFill="accent1" w:themeFillTint="33"/>
            <w:tcMar>
              <w:left w:w="0" w:type="dxa"/>
              <w:right w:w="28" w:type="dxa"/>
            </w:tcMar>
            <w:vAlign w:val="center"/>
          </w:tcPr>
          <w:p w14:paraId="7ED03C0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159BE4A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184</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189FF4A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45.1%</w:t>
            </w:r>
          </w:p>
        </w:tc>
        <w:tc>
          <w:tcPr>
            <w:tcW w:w="402" w:type="dxa"/>
            <w:tcBorders>
              <w:top w:val="nil"/>
              <w:bottom w:val="nil"/>
            </w:tcBorders>
            <w:shd w:val="clear" w:color="auto" w:fill="DEEAF6" w:themeFill="accent1" w:themeFillTint="33"/>
            <w:tcMar>
              <w:left w:w="0" w:type="dxa"/>
              <w:right w:w="28" w:type="dxa"/>
            </w:tcMar>
            <w:vAlign w:val="center"/>
          </w:tcPr>
          <w:p w14:paraId="4B79423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52.7%</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05ED535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2.2%</w:t>
            </w:r>
          </w:p>
        </w:tc>
      </w:tr>
      <w:tr w:rsidR="006B00C0" w:rsidRPr="006B00C0" w14:paraId="5AAB749C"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27671EB1"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32</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3A11415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4304AD0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23</w:t>
            </w:r>
          </w:p>
        </w:tc>
        <w:tc>
          <w:tcPr>
            <w:tcW w:w="402" w:type="dxa"/>
            <w:tcBorders>
              <w:top w:val="nil"/>
              <w:bottom w:val="nil"/>
            </w:tcBorders>
            <w:shd w:val="clear" w:color="auto" w:fill="auto"/>
            <w:tcMar>
              <w:left w:w="0" w:type="dxa"/>
              <w:right w:w="28" w:type="dxa"/>
            </w:tcMar>
            <w:vAlign w:val="center"/>
          </w:tcPr>
          <w:p w14:paraId="256EBA2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23E7AD5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27</w:t>
            </w:r>
          </w:p>
        </w:tc>
        <w:tc>
          <w:tcPr>
            <w:tcW w:w="402" w:type="dxa"/>
            <w:tcBorders>
              <w:top w:val="nil"/>
              <w:bottom w:val="nil"/>
            </w:tcBorders>
            <w:shd w:val="clear" w:color="auto" w:fill="auto"/>
            <w:tcMar>
              <w:left w:w="0" w:type="dxa"/>
              <w:right w:w="28" w:type="dxa"/>
            </w:tcMar>
            <w:vAlign w:val="center"/>
          </w:tcPr>
          <w:p w14:paraId="09F1367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7.4%</w:t>
            </w:r>
          </w:p>
        </w:tc>
        <w:tc>
          <w:tcPr>
            <w:tcW w:w="402" w:type="dxa"/>
            <w:tcBorders>
              <w:top w:val="nil"/>
              <w:bottom w:val="nil"/>
            </w:tcBorders>
            <w:shd w:val="clear" w:color="auto" w:fill="auto"/>
            <w:tcMar>
              <w:left w:w="0" w:type="dxa"/>
              <w:right w:w="28" w:type="dxa"/>
            </w:tcMar>
            <w:vAlign w:val="center"/>
          </w:tcPr>
          <w:p w14:paraId="05C39A5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85.2%</w:t>
            </w:r>
          </w:p>
        </w:tc>
        <w:tc>
          <w:tcPr>
            <w:tcW w:w="402" w:type="dxa"/>
            <w:tcBorders>
              <w:top w:val="nil"/>
              <w:bottom w:val="nil"/>
              <w:right w:val="single" w:sz="8" w:space="0" w:color="auto"/>
            </w:tcBorders>
            <w:shd w:val="clear" w:color="auto" w:fill="auto"/>
            <w:tcMar>
              <w:left w:w="0" w:type="dxa"/>
              <w:right w:w="28" w:type="dxa"/>
            </w:tcMar>
            <w:vAlign w:val="center"/>
          </w:tcPr>
          <w:p w14:paraId="3C0417E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7.4%</w:t>
            </w:r>
          </w:p>
        </w:tc>
        <w:tc>
          <w:tcPr>
            <w:tcW w:w="402" w:type="dxa"/>
            <w:tcBorders>
              <w:top w:val="nil"/>
              <w:left w:val="single" w:sz="8" w:space="0" w:color="auto"/>
              <w:bottom w:val="nil"/>
            </w:tcBorders>
            <w:tcMar>
              <w:left w:w="0" w:type="dxa"/>
              <w:right w:w="28" w:type="dxa"/>
            </w:tcMar>
            <w:vAlign w:val="center"/>
          </w:tcPr>
          <w:p w14:paraId="0414CF4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2D60CE0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75CBD5D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7D6FB3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tcMar>
              <w:left w:w="0" w:type="dxa"/>
              <w:right w:w="28" w:type="dxa"/>
            </w:tcMar>
            <w:vAlign w:val="center"/>
          </w:tcPr>
          <w:p w14:paraId="7D700E5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50.0%</w:t>
            </w:r>
          </w:p>
        </w:tc>
        <w:tc>
          <w:tcPr>
            <w:tcW w:w="402" w:type="dxa"/>
            <w:tcBorders>
              <w:top w:val="nil"/>
              <w:bottom w:val="nil"/>
            </w:tcBorders>
            <w:tcMar>
              <w:left w:w="0" w:type="dxa"/>
              <w:right w:w="28" w:type="dxa"/>
            </w:tcMar>
            <w:vAlign w:val="center"/>
          </w:tcPr>
          <w:p w14:paraId="4EE2597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50.0%</w:t>
            </w:r>
          </w:p>
        </w:tc>
        <w:tc>
          <w:tcPr>
            <w:tcW w:w="402" w:type="dxa"/>
            <w:tcBorders>
              <w:top w:val="nil"/>
              <w:bottom w:val="nil"/>
              <w:right w:val="single" w:sz="8" w:space="0" w:color="auto"/>
            </w:tcBorders>
            <w:tcMar>
              <w:left w:w="0" w:type="dxa"/>
              <w:right w:w="28" w:type="dxa"/>
            </w:tcMar>
            <w:vAlign w:val="center"/>
          </w:tcPr>
          <w:p w14:paraId="5C8F503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010474D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58</w:t>
            </w:r>
          </w:p>
        </w:tc>
        <w:tc>
          <w:tcPr>
            <w:tcW w:w="402" w:type="dxa"/>
            <w:tcBorders>
              <w:top w:val="nil"/>
              <w:bottom w:val="nil"/>
            </w:tcBorders>
            <w:tcMar>
              <w:left w:w="0" w:type="dxa"/>
              <w:right w:w="28" w:type="dxa"/>
            </w:tcMar>
            <w:vAlign w:val="center"/>
          </w:tcPr>
          <w:p w14:paraId="230249E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27</w:t>
            </w:r>
          </w:p>
        </w:tc>
        <w:tc>
          <w:tcPr>
            <w:tcW w:w="402" w:type="dxa"/>
            <w:tcBorders>
              <w:top w:val="nil"/>
              <w:bottom w:val="nil"/>
            </w:tcBorders>
            <w:shd w:val="clear" w:color="auto" w:fill="auto"/>
            <w:tcMar>
              <w:left w:w="0" w:type="dxa"/>
              <w:right w:w="28" w:type="dxa"/>
            </w:tcMar>
            <w:vAlign w:val="center"/>
          </w:tcPr>
          <w:p w14:paraId="29DAADF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right w:val="single" w:sz="4" w:space="0" w:color="auto"/>
            </w:tcBorders>
            <w:shd w:val="clear" w:color="auto" w:fill="auto"/>
            <w:tcMar>
              <w:left w:w="0" w:type="dxa"/>
              <w:right w:w="28" w:type="dxa"/>
            </w:tcMar>
            <w:vAlign w:val="center"/>
          </w:tcPr>
          <w:p w14:paraId="4550A9C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87</w:t>
            </w:r>
          </w:p>
        </w:tc>
        <w:tc>
          <w:tcPr>
            <w:tcW w:w="402" w:type="dxa"/>
            <w:tcBorders>
              <w:top w:val="nil"/>
              <w:left w:val="single" w:sz="4" w:space="0" w:color="auto"/>
              <w:bottom w:val="nil"/>
            </w:tcBorders>
            <w:shd w:val="clear" w:color="auto" w:fill="auto"/>
            <w:tcMar>
              <w:left w:w="0" w:type="dxa"/>
              <w:right w:w="28" w:type="dxa"/>
            </w:tcMar>
            <w:vAlign w:val="center"/>
          </w:tcPr>
          <w:p w14:paraId="428EB6C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66.7%</w:t>
            </w:r>
          </w:p>
        </w:tc>
        <w:tc>
          <w:tcPr>
            <w:tcW w:w="402" w:type="dxa"/>
            <w:tcBorders>
              <w:top w:val="nil"/>
              <w:bottom w:val="nil"/>
            </w:tcBorders>
            <w:shd w:val="clear" w:color="auto" w:fill="auto"/>
            <w:tcMar>
              <w:left w:w="0" w:type="dxa"/>
              <w:right w:w="28" w:type="dxa"/>
            </w:tcMar>
            <w:vAlign w:val="center"/>
          </w:tcPr>
          <w:p w14:paraId="7806291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31.0%</w:t>
            </w:r>
          </w:p>
        </w:tc>
        <w:tc>
          <w:tcPr>
            <w:tcW w:w="403" w:type="dxa"/>
            <w:tcBorders>
              <w:top w:val="nil"/>
              <w:bottom w:val="nil"/>
              <w:right w:val="single" w:sz="8" w:space="0" w:color="auto"/>
            </w:tcBorders>
            <w:tcMar>
              <w:left w:w="0" w:type="dxa"/>
              <w:right w:w="28" w:type="dxa"/>
            </w:tcMar>
            <w:vAlign w:val="center"/>
          </w:tcPr>
          <w:p w14:paraId="1F6401F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2.3%</w:t>
            </w:r>
          </w:p>
        </w:tc>
      </w:tr>
      <w:tr w:rsidR="006B00C0" w:rsidRPr="006B00C0" w14:paraId="46C0D4BB"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7EA55A63"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33</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889806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3E0EB8D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w:t>
            </w:r>
          </w:p>
        </w:tc>
        <w:tc>
          <w:tcPr>
            <w:tcW w:w="402" w:type="dxa"/>
            <w:tcBorders>
              <w:top w:val="nil"/>
              <w:bottom w:val="nil"/>
            </w:tcBorders>
            <w:shd w:val="clear" w:color="auto" w:fill="DEEAF6" w:themeFill="accent1" w:themeFillTint="33"/>
            <w:tcMar>
              <w:left w:w="0" w:type="dxa"/>
              <w:right w:w="28" w:type="dxa"/>
            </w:tcMar>
            <w:vAlign w:val="center"/>
          </w:tcPr>
          <w:p w14:paraId="55D510E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69F5513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22</w:t>
            </w:r>
          </w:p>
        </w:tc>
        <w:tc>
          <w:tcPr>
            <w:tcW w:w="402" w:type="dxa"/>
            <w:tcBorders>
              <w:top w:val="nil"/>
              <w:bottom w:val="nil"/>
            </w:tcBorders>
            <w:shd w:val="clear" w:color="auto" w:fill="DEEAF6" w:themeFill="accent1" w:themeFillTint="33"/>
            <w:tcMar>
              <w:left w:w="0" w:type="dxa"/>
              <w:right w:w="28" w:type="dxa"/>
            </w:tcMar>
            <w:vAlign w:val="center"/>
          </w:tcPr>
          <w:p w14:paraId="033A98A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22.7%</w:t>
            </w:r>
          </w:p>
        </w:tc>
        <w:tc>
          <w:tcPr>
            <w:tcW w:w="402" w:type="dxa"/>
            <w:tcBorders>
              <w:top w:val="nil"/>
              <w:bottom w:val="nil"/>
            </w:tcBorders>
            <w:shd w:val="clear" w:color="auto" w:fill="DEEAF6" w:themeFill="accent1" w:themeFillTint="33"/>
            <w:tcMar>
              <w:left w:w="0" w:type="dxa"/>
              <w:right w:w="28" w:type="dxa"/>
            </w:tcMar>
            <w:vAlign w:val="center"/>
          </w:tcPr>
          <w:p w14:paraId="79FE41E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54.5%</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A33774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22.7%</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374352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6C28599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w:t>
            </w:r>
          </w:p>
        </w:tc>
        <w:tc>
          <w:tcPr>
            <w:tcW w:w="402" w:type="dxa"/>
            <w:tcBorders>
              <w:top w:val="nil"/>
              <w:bottom w:val="nil"/>
            </w:tcBorders>
            <w:shd w:val="clear" w:color="auto" w:fill="DEEAF6" w:themeFill="accent1" w:themeFillTint="33"/>
            <w:tcMar>
              <w:left w:w="0" w:type="dxa"/>
              <w:right w:w="28" w:type="dxa"/>
            </w:tcMar>
            <w:vAlign w:val="center"/>
          </w:tcPr>
          <w:p w14:paraId="6301945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4EA517D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13</w:t>
            </w:r>
          </w:p>
        </w:tc>
        <w:tc>
          <w:tcPr>
            <w:tcW w:w="402" w:type="dxa"/>
            <w:tcBorders>
              <w:top w:val="nil"/>
              <w:bottom w:val="nil"/>
            </w:tcBorders>
            <w:shd w:val="clear" w:color="auto" w:fill="DEEAF6" w:themeFill="accent1" w:themeFillTint="33"/>
            <w:tcMar>
              <w:left w:w="0" w:type="dxa"/>
              <w:right w:w="28" w:type="dxa"/>
            </w:tcMar>
            <w:vAlign w:val="center"/>
          </w:tcPr>
          <w:p w14:paraId="2E90501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7.7%</w:t>
            </w:r>
          </w:p>
        </w:tc>
        <w:tc>
          <w:tcPr>
            <w:tcW w:w="402" w:type="dxa"/>
            <w:tcBorders>
              <w:top w:val="nil"/>
              <w:bottom w:val="nil"/>
            </w:tcBorders>
            <w:shd w:val="clear" w:color="auto" w:fill="DEEAF6" w:themeFill="accent1" w:themeFillTint="33"/>
            <w:tcMar>
              <w:left w:w="0" w:type="dxa"/>
              <w:right w:w="28" w:type="dxa"/>
            </w:tcMar>
            <w:vAlign w:val="center"/>
          </w:tcPr>
          <w:p w14:paraId="715DA36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69.2%</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05180F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23.1%</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1CDCE4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52</w:t>
            </w:r>
          </w:p>
        </w:tc>
        <w:tc>
          <w:tcPr>
            <w:tcW w:w="402" w:type="dxa"/>
            <w:tcBorders>
              <w:top w:val="nil"/>
              <w:bottom w:val="nil"/>
            </w:tcBorders>
            <w:shd w:val="clear" w:color="auto" w:fill="DEEAF6" w:themeFill="accent1" w:themeFillTint="33"/>
            <w:tcMar>
              <w:left w:w="0" w:type="dxa"/>
              <w:right w:w="28" w:type="dxa"/>
            </w:tcMar>
            <w:vAlign w:val="center"/>
          </w:tcPr>
          <w:p w14:paraId="0F6EB93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26</w:t>
            </w:r>
          </w:p>
        </w:tc>
        <w:tc>
          <w:tcPr>
            <w:tcW w:w="402" w:type="dxa"/>
            <w:tcBorders>
              <w:top w:val="nil"/>
              <w:bottom w:val="nil"/>
            </w:tcBorders>
            <w:shd w:val="clear" w:color="auto" w:fill="DEEAF6" w:themeFill="accent1" w:themeFillTint="33"/>
            <w:tcMar>
              <w:left w:w="0" w:type="dxa"/>
              <w:right w:w="28" w:type="dxa"/>
            </w:tcMar>
            <w:vAlign w:val="center"/>
          </w:tcPr>
          <w:p w14:paraId="25C3EA1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67F7506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79</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15D4BBD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65.8%</w:t>
            </w:r>
          </w:p>
        </w:tc>
        <w:tc>
          <w:tcPr>
            <w:tcW w:w="402" w:type="dxa"/>
            <w:tcBorders>
              <w:top w:val="nil"/>
              <w:bottom w:val="nil"/>
            </w:tcBorders>
            <w:shd w:val="clear" w:color="auto" w:fill="DEEAF6" w:themeFill="accent1" w:themeFillTint="33"/>
            <w:tcMar>
              <w:left w:w="0" w:type="dxa"/>
              <w:right w:w="28" w:type="dxa"/>
            </w:tcMar>
            <w:vAlign w:val="center"/>
          </w:tcPr>
          <w:p w14:paraId="1D37E07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32.9%</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03AAB3D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1.3%</w:t>
            </w:r>
          </w:p>
        </w:tc>
      </w:tr>
      <w:tr w:rsidR="006B00C0" w:rsidRPr="006B00C0" w14:paraId="2C9C1E43"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6EADDD2D"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34</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1F0AFFF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w:t>
            </w:r>
          </w:p>
        </w:tc>
        <w:tc>
          <w:tcPr>
            <w:tcW w:w="402" w:type="dxa"/>
            <w:tcBorders>
              <w:top w:val="nil"/>
              <w:bottom w:val="nil"/>
            </w:tcBorders>
            <w:shd w:val="clear" w:color="auto" w:fill="auto"/>
            <w:tcMar>
              <w:left w:w="0" w:type="dxa"/>
              <w:right w:w="28" w:type="dxa"/>
            </w:tcMar>
            <w:vAlign w:val="center"/>
          </w:tcPr>
          <w:p w14:paraId="040B2B1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28</w:t>
            </w:r>
          </w:p>
        </w:tc>
        <w:tc>
          <w:tcPr>
            <w:tcW w:w="402" w:type="dxa"/>
            <w:tcBorders>
              <w:top w:val="nil"/>
              <w:bottom w:val="nil"/>
            </w:tcBorders>
            <w:shd w:val="clear" w:color="auto" w:fill="auto"/>
            <w:tcMar>
              <w:left w:w="0" w:type="dxa"/>
              <w:right w:w="28" w:type="dxa"/>
            </w:tcMar>
            <w:vAlign w:val="center"/>
          </w:tcPr>
          <w:p w14:paraId="3B818C5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3F2B8A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37</w:t>
            </w:r>
          </w:p>
        </w:tc>
        <w:tc>
          <w:tcPr>
            <w:tcW w:w="402" w:type="dxa"/>
            <w:tcBorders>
              <w:top w:val="nil"/>
              <w:bottom w:val="nil"/>
            </w:tcBorders>
            <w:shd w:val="clear" w:color="auto" w:fill="auto"/>
            <w:tcMar>
              <w:left w:w="0" w:type="dxa"/>
              <w:right w:w="28" w:type="dxa"/>
            </w:tcMar>
            <w:vAlign w:val="center"/>
          </w:tcPr>
          <w:p w14:paraId="41A2DBF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24.3%</w:t>
            </w:r>
          </w:p>
        </w:tc>
        <w:tc>
          <w:tcPr>
            <w:tcW w:w="402" w:type="dxa"/>
            <w:tcBorders>
              <w:top w:val="nil"/>
              <w:bottom w:val="nil"/>
            </w:tcBorders>
            <w:shd w:val="clear" w:color="auto" w:fill="auto"/>
            <w:tcMar>
              <w:left w:w="0" w:type="dxa"/>
              <w:right w:w="28" w:type="dxa"/>
            </w:tcMar>
            <w:vAlign w:val="center"/>
          </w:tcPr>
          <w:p w14:paraId="1FDCC7B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75.7%</w:t>
            </w:r>
          </w:p>
        </w:tc>
        <w:tc>
          <w:tcPr>
            <w:tcW w:w="402" w:type="dxa"/>
            <w:tcBorders>
              <w:top w:val="nil"/>
              <w:bottom w:val="nil"/>
              <w:right w:val="single" w:sz="8" w:space="0" w:color="auto"/>
            </w:tcBorders>
            <w:shd w:val="clear" w:color="auto" w:fill="auto"/>
            <w:tcMar>
              <w:left w:w="0" w:type="dxa"/>
              <w:right w:w="28" w:type="dxa"/>
            </w:tcMar>
            <w:vAlign w:val="center"/>
          </w:tcPr>
          <w:p w14:paraId="73E70B3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01A6960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tcMar>
              <w:left w:w="0" w:type="dxa"/>
              <w:right w:w="28" w:type="dxa"/>
            </w:tcMar>
            <w:vAlign w:val="center"/>
          </w:tcPr>
          <w:p w14:paraId="6ED72C7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4FD0BBF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15C82B6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w:t>
            </w:r>
          </w:p>
        </w:tc>
        <w:tc>
          <w:tcPr>
            <w:tcW w:w="402" w:type="dxa"/>
            <w:tcBorders>
              <w:top w:val="nil"/>
              <w:bottom w:val="nil"/>
            </w:tcBorders>
            <w:tcMar>
              <w:left w:w="0" w:type="dxa"/>
              <w:right w:w="28" w:type="dxa"/>
            </w:tcMar>
            <w:vAlign w:val="center"/>
          </w:tcPr>
          <w:p w14:paraId="3B36EAF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62.5%</w:t>
            </w:r>
          </w:p>
        </w:tc>
        <w:tc>
          <w:tcPr>
            <w:tcW w:w="402" w:type="dxa"/>
            <w:tcBorders>
              <w:top w:val="nil"/>
              <w:bottom w:val="nil"/>
            </w:tcBorders>
            <w:tcMar>
              <w:left w:w="0" w:type="dxa"/>
              <w:right w:w="28" w:type="dxa"/>
            </w:tcMar>
            <w:vAlign w:val="center"/>
          </w:tcPr>
          <w:p w14:paraId="44E19F1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12.5%</w:t>
            </w:r>
          </w:p>
        </w:tc>
        <w:tc>
          <w:tcPr>
            <w:tcW w:w="402" w:type="dxa"/>
            <w:tcBorders>
              <w:top w:val="nil"/>
              <w:bottom w:val="nil"/>
              <w:right w:val="single" w:sz="8" w:space="0" w:color="auto"/>
            </w:tcBorders>
            <w:tcMar>
              <w:left w:w="0" w:type="dxa"/>
              <w:right w:w="28" w:type="dxa"/>
            </w:tcMar>
            <w:vAlign w:val="center"/>
          </w:tcPr>
          <w:p w14:paraId="1EA0EB2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25.0%</w:t>
            </w:r>
          </w:p>
        </w:tc>
        <w:tc>
          <w:tcPr>
            <w:tcW w:w="402" w:type="dxa"/>
            <w:tcBorders>
              <w:top w:val="nil"/>
              <w:left w:val="single" w:sz="8" w:space="0" w:color="auto"/>
              <w:bottom w:val="nil"/>
            </w:tcBorders>
            <w:tcMar>
              <w:left w:w="0" w:type="dxa"/>
              <w:right w:w="28" w:type="dxa"/>
            </w:tcMar>
            <w:vAlign w:val="center"/>
          </w:tcPr>
          <w:p w14:paraId="1E6A210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24</w:t>
            </w:r>
          </w:p>
        </w:tc>
        <w:tc>
          <w:tcPr>
            <w:tcW w:w="402" w:type="dxa"/>
            <w:tcBorders>
              <w:top w:val="nil"/>
              <w:bottom w:val="nil"/>
            </w:tcBorders>
            <w:tcMar>
              <w:left w:w="0" w:type="dxa"/>
              <w:right w:w="28" w:type="dxa"/>
            </w:tcMar>
            <w:vAlign w:val="center"/>
          </w:tcPr>
          <w:p w14:paraId="68826FB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auto"/>
            <w:tcMar>
              <w:left w:w="0" w:type="dxa"/>
              <w:right w:w="28" w:type="dxa"/>
            </w:tcMar>
            <w:vAlign w:val="center"/>
          </w:tcPr>
          <w:p w14:paraId="6F04E60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29FA2C0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27</w:t>
            </w:r>
          </w:p>
        </w:tc>
        <w:tc>
          <w:tcPr>
            <w:tcW w:w="402" w:type="dxa"/>
            <w:tcBorders>
              <w:top w:val="nil"/>
              <w:left w:val="single" w:sz="4" w:space="0" w:color="auto"/>
              <w:bottom w:val="nil"/>
            </w:tcBorders>
            <w:shd w:val="clear" w:color="auto" w:fill="auto"/>
            <w:tcMar>
              <w:left w:w="0" w:type="dxa"/>
              <w:right w:w="28" w:type="dxa"/>
            </w:tcMar>
            <w:vAlign w:val="center"/>
          </w:tcPr>
          <w:p w14:paraId="7D78087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88.9%</w:t>
            </w:r>
          </w:p>
        </w:tc>
        <w:tc>
          <w:tcPr>
            <w:tcW w:w="402" w:type="dxa"/>
            <w:tcBorders>
              <w:top w:val="nil"/>
              <w:bottom w:val="nil"/>
            </w:tcBorders>
            <w:shd w:val="clear" w:color="auto" w:fill="auto"/>
            <w:tcMar>
              <w:left w:w="0" w:type="dxa"/>
              <w:right w:w="28" w:type="dxa"/>
            </w:tcMar>
            <w:vAlign w:val="center"/>
          </w:tcPr>
          <w:p w14:paraId="00E8D99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11.1%</w:t>
            </w:r>
          </w:p>
        </w:tc>
        <w:tc>
          <w:tcPr>
            <w:tcW w:w="403" w:type="dxa"/>
            <w:tcBorders>
              <w:top w:val="nil"/>
              <w:bottom w:val="nil"/>
              <w:right w:val="single" w:sz="8" w:space="0" w:color="auto"/>
            </w:tcBorders>
            <w:tcMar>
              <w:left w:w="0" w:type="dxa"/>
              <w:right w:w="28" w:type="dxa"/>
            </w:tcMar>
            <w:vAlign w:val="center"/>
          </w:tcPr>
          <w:p w14:paraId="7FEFC66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088BA750"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7C41CD79"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37492B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w:t>
            </w:r>
          </w:p>
        </w:tc>
        <w:tc>
          <w:tcPr>
            <w:tcW w:w="402" w:type="dxa"/>
            <w:tcBorders>
              <w:top w:val="nil"/>
              <w:bottom w:val="nil"/>
            </w:tcBorders>
            <w:shd w:val="clear" w:color="auto" w:fill="DEEAF6" w:themeFill="accent1" w:themeFillTint="33"/>
            <w:tcMar>
              <w:left w:w="0" w:type="dxa"/>
              <w:right w:w="28" w:type="dxa"/>
            </w:tcMar>
            <w:vAlign w:val="center"/>
          </w:tcPr>
          <w:p w14:paraId="2A2C745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19</w:t>
            </w:r>
          </w:p>
        </w:tc>
        <w:tc>
          <w:tcPr>
            <w:tcW w:w="402" w:type="dxa"/>
            <w:tcBorders>
              <w:top w:val="nil"/>
              <w:bottom w:val="nil"/>
            </w:tcBorders>
            <w:shd w:val="clear" w:color="auto" w:fill="DEEAF6" w:themeFill="accent1" w:themeFillTint="33"/>
            <w:tcMar>
              <w:left w:w="0" w:type="dxa"/>
              <w:right w:w="28" w:type="dxa"/>
            </w:tcMar>
            <w:vAlign w:val="center"/>
          </w:tcPr>
          <w:p w14:paraId="0677A72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754B84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30</w:t>
            </w:r>
          </w:p>
        </w:tc>
        <w:tc>
          <w:tcPr>
            <w:tcW w:w="402" w:type="dxa"/>
            <w:tcBorders>
              <w:top w:val="nil"/>
              <w:bottom w:val="nil"/>
            </w:tcBorders>
            <w:shd w:val="clear" w:color="auto" w:fill="DEEAF6" w:themeFill="accent1" w:themeFillTint="33"/>
            <w:tcMar>
              <w:left w:w="0" w:type="dxa"/>
              <w:right w:w="28" w:type="dxa"/>
            </w:tcMar>
            <w:vAlign w:val="center"/>
          </w:tcPr>
          <w:p w14:paraId="482E09E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36.7%</w:t>
            </w:r>
          </w:p>
        </w:tc>
        <w:tc>
          <w:tcPr>
            <w:tcW w:w="402" w:type="dxa"/>
            <w:tcBorders>
              <w:top w:val="nil"/>
              <w:bottom w:val="nil"/>
            </w:tcBorders>
            <w:shd w:val="clear" w:color="auto" w:fill="DEEAF6" w:themeFill="accent1" w:themeFillTint="33"/>
            <w:tcMar>
              <w:left w:w="0" w:type="dxa"/>
              <w:right w:w="28" w:type="dxa"/>
            </w:tcMar>
            <w:vAlign w:val="center"/>
          </w:tcPr>
          <w:p w14:paraId="293DDC4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63.3%</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4538339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820BAC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3AA9DBE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2165F99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02428E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w:t>
            </w:r>
          </w:p>
        </w:tc>
        <w:tc>
          <w:tcPr>
            <w:tcW w:w="402" w:type="dxa"/>
            <w:tcBorders>
              <w:top w:val="nil"/>
              <w:bottom w:val="nil"/>
            </w:tcBorders>
            <w:shd w:val="clear" w:color="auto" w:fill="DEEAF6" w:themeFill="accent1" w:themeFillTint="33"/>
            <w:tcMar>
              <w:left w:w="0" w:type="dxa"/>
              <w:right w:w="28" w:type="dxa"/>
            </w:tcMar>
            <w:vAlign w:val="center"/>
          </w:tcPr>
          <w:p w14:paraId="6642486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55.6%</w:t>
            </w:r>
          </w:p>
        </w:tc>
        <w:tc>
          <w:tcPr>
            <w:tcW w:w="402" w:type="dxa"/>
            <w:tcBorders>
              <w:top w:val="nil"/>
              <w:bottom w:val="nil"/>
            </w:tcBorders>
            <w:shd w:val="clear" w:color="auto" w:fill="DEEAF6" w:themeFill="accent1" w:themeFillTint="33"/>
            <w:tcMar>
              <w:left w:w="0" w:type="dxa"/>
              <w:right w:w="28" w:type="dxa"/>
            </w:tcMar>
            <w:vAlign w:val="center"/>
          </w:tcPr>
          <w:p w14:paraId="17E1C9B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44.4%</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4C03D02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954AF1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39</w:t>
            </w:r>
          </w:p>
        </w:tc>
        <w:tc>
          <w:tcPr>
            <w:tcW w:w="402" w:type="dxa"/>
            <w:tcBorders>
              <w:top w:val="nil"/>
              <w:bottom w:val="nil"/>
            </w:tcBorders>
            <w:shd w:val="clear" w:color="auto" w:fill="DEEAF6" w:themeFill="accent1" w:themeFillTint="33"/>
            <w:tcMar>
              <w:left w:w="0" w:type="dxa"/>
              <w:right w:w="28" w:type="dxa"/>
            </w:tcMar>
            <w:vAlign w:val="center"/>
          </w:tcPr>
          <w:p w14:paraId="50CD360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14</w:t>
            </w:r>
          </w:p>
        </w:tc>
        <w:tc>
          <w:tcPr>
            <w:tcW w:w="402" w:type="dxa"/>
            <w:tcBorders>
              <w:top w:val="nil"/>
              <w:bottom w:val="nil"/>
            </w:tcBorders>
            <w:shd w:val="clear" w:color="auto" w:fill="DEEAF6" w:themeFill="accent1" w:themeFillTint="33"/>
            <w:tcMar>
              <w:left w:w="0" w:type="dxa"/>
              <w:right w:w="28" w:type="dxa"/>
            </w:tcMar>
            <w:vAlign w:val="center"/>
          </w:tcPr>
          <w:p w14:paraId="6B9DB6D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1C7CB80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54</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77AC3DC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72.2%</w:t>
            </w:r>
          </w:p>
        </w:tc>
        <w:tc>
          <w:tcPr>
            <w:tcW w:w="402" w:type="dxa"/>
            <w:tcBorders>
              <w:top w:val="nil"/>
              <w:bottom w:val="nil"/>
            </w:tcBorders>
            <w:shd w:val="clear" w:color="auto" w:fill="DEEAF6" w:themeFill="accent1" w:themeFillTint="33"/>
            <w:tcMar>
              <w:left w:w="0" w:type="dxa"/>
              <w:right w:w="28" w:type="dxa"/>
            </w:tcMar>
            <w:vAlign w:val="center"/>
          </w:tcPr>
          <w:p w14:paraId="25CBE53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25.9%</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1A24959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1.9%</w:t>
            </w:r>
          </w:p>
        </w:tc>
      </w:tr>
      <w:tr w:rsidR="006B00C0" w:rsidRPr="006B00C0" w14:paraId="75EDF89E"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709E594A"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36</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05D452B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18</w:t>
            </w:r>
          </w:p>
        </w:tc>
        <w:tc>
          <w:tcPr>
            <w:tcW w:w="402" w:type="dxa"/>
            <w:tcBorders>
              <w:top w:val="nil"/>
              <w:bottom w:val="nil"/>
            </w:tcBorders>
            <w:shd w:val="clear" w:color="auto" w:fill="auto"/>
            <w:tcMar>
              <w:left w:w="0" w:type="dxa"/>
              <w:right w:w="28" w:type="dxa"/>
            </w:tcMar>
            <w:vAlign w:val="center"/>
          </w:tcPr>
          <w:p w14:paraId="3D74E58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26</w:t>
            </w:r>
          </w:p>
        </w:tc>
        <w:tc>
          <w:tcPr>
            <w:tcW w:w="402" w:type="dxa"/>
            <w:tcBorders>
              <w:top w:val="nil"/>
              <w:bottom w:val="nil"/>
            </w:tcBorders>
            <w:shd w:val="clear" w:color="auto" w:fill="auto"/>
            <w:tcMar>
              <w:left w:w="0" w:type="dxa"/>
              <w:right w:w="28" w:type="dxa"/>
            </w:tcMar>
            <w:vAlign w:val="center"/>
          </w:tcPr>
          <w:p w14:paraId="48956F3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7D8534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44</w:t>
            </w:r>
          </w:p>
        </w:tc>
        <w:tc>
          <w:tcPr>
            <w:tcW w:w="402" w:type="dxa"/>
            <w:tcBorders>
              <w:top w:val="nil"/>
              <w:bottom w:val="nil"/>
            </w:tcBorders>
            <w:shd w:val="clear" w:color="auto" w:fill="auto"/>
            <w:tcMar>
              <w:left w:w="0" w:type="dxa"/>
              <w:right w:w="28" w:type="dxa"/>
            </w:tcMar>
            <w:vAlign w:val="center"/>
          </w:tcPr>
          <w:p w14:paraId="3100349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40.9%</w:t>
            </w:r>
          </w:p>
        </w:tc>
        <w:tc>
          <w:tcPr>
            <w:tcW w:w="402" w:type="dxa"/>
            <w:tcBorders>
              <w:top w:val="nil"/>
              <w:bottom w:val="nil"/>
            </w:tcBorders>
            <w:shd w:val="clear" w:color="auto" w:fill="auto"/>
            <w:tcMar>
              <w:left w:w="0" w:type="dxa"/>
              <w:right w:w="28" w:type="dxa"/>
            </w:tcMar>
            <w:vAlign w:val="center"/>
          </w:tcPr>
          <w:p w14:paraId="6FED941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59.1%</w:t>
            </w:r>
          </w:p>
        </w:tc>
        <w:tc>
          <w:tcPr>
            <w:tcW w:w="402" w:type="dxa"/>
            <w:tcBorders>
              <w:top w:val="nil"/>
              <w:bottom w:val="nil"/>
              <w:right w:val="single" w:sz="8" w:space="0" w:color="auto"/>
            </w:tcBorders>
            <w:shd w:val="clear" w:color="auto" w:fill="auto"/>
            <w:tcMar>
              <w:left w:w="0" w:type="dxa"/>
              <w:right w:w="28" w:type="dxa"/>
            </w:tcMar>
            <w:vAlign w:val="center"/>
          </w:tcPr>
          <w:p w14:paraId="0857020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0CF5D86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E7CC08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tcMar>
              <w:left w:w="0" w:type="dxa"/>
              <w:right w:w="28" w:type="dxa"/>
            </w:tcMar>
            <w:vAlign w:val="center"/>
          </w:tcPr>
          <w:p w14:paraId="22F33A0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806452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tcMar>
              <w:left w:w="0" w:type="dxa"/>
              <w:right w:w="28" w:type="dxa"/>
            </w:tcMar>
            <w:vAlign w:val="center"/>
          </w:tcPr>
          <w:p w14:paraId="5398F4B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tcBorders>
            <w:tcMar>
              <w:left w:w="0" w:type="dxa"/>
              <w:right w:w="28" w:type="dxa"/>
            </w:tcMar>
            <w:vAlign w:val="center"/>
          </w:tcPr>
          <w:p w14:paraId="2DF0E5C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right w:val="single" w:sz="8" w:space="0" w:color="auto"/>
            </w:tcBorders>
            <w:tcMar>
              <w:left w:w="0" w:type="dxa"/>
              <w:right w:w="28" w:type="dxa"/>
            </w:tcMar>
            <w:vAlign w:val="center"/>
          </w:tcPr>
          <w:p w14:paraId="0DAAC55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6B61D5E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27</w:t>
            </w:r>
          </w:p>
        </w:tc>
        <w:tc>
          <w:tcPr>
            <w:tcW w:w="402" w:type="dxa"/>
            <w:tcBorders>
              <w:top w:val="nil"/>
              <w:bottom w:val="nil"/>
            </w:tcBorders>
            <w:tcMar>
              <w:left w:w="0" w:type="dxa"/>
              <w:right w:w="28" w:type="dxa"/>
            </w:tcMar>
            <w:vAlign w:val="center"/>
          </w:tcPr>
          <w:p w14:paraId="2358C2D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1F37483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26DA098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29</w:t>
            </w:r>
          </w:p>
        </w:tc>
        <w:tc>
          <w:tcPr>
            <w:tcW w:w="402" w:type="dxa"/>
            <w:tcBorders>
              <w:top w:val="nil"/>
              <w:left w:val="single" w:sz="4" w:space="0" w:color="auto"/>
              <w:bottom w:val="nil"/>
            </w:tcBorders>
            <w:shd w:val="clear" w:color="auto" w:fill="auto"/>
            <w:tcMar>
              <w:left w:w="0" w:type="dxa"/>
              <w:right w:w="28" w:type="dxa"/>
            </w:tcMar>
            <w:vAlign w:val="center"/>
          </w:tcPr>
          <w:p w14:paraId="15AB2AB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93.1%</w:t>
            </w:r>
          </w:p>
        </w:tc>
        <w:tc>
          <w:tcPr>
            <w:tcW w:w="402" w:type="dxa"/>
            <w:tcBorders>
              <w:top w:val="nil"/>
              <w:bottom w:val="nil"/>
            </w:tcBorders>
            <w:shd w:val="clear" w:color="auto" w:fill="auto"/>
            <w:tcMar>
              <w:left w:w="0" w:type="dxa"/>
              <w:right w:w="28" w:type="dxa"/>
            </w:tcMar>
            <w:vAlign w:val="center"/>
          </w:tcPr>
          <w:p w14:paraId="6292D00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6.9%</w:t>
            </w:r>
          </w:p>
        </w:tc>
        <w:tc>
          <w:tcPr>
            <w:tcW w:w="403" w:type="dxa"/>
            <w:tcBorders>
              <w:top w:val="nil"/>
              <w:bottom w:val="nil"/>
              <w:right w:val="single" w:sz="8" w:space="0" w:color="auto"/>
            </w:tcBorders>
            <w:tcMar>
              <w:left w:w="0" w:type="dxa"/>
              <w:right w:w="28" w:type="dxa"/>
            </w:tcMar>
            <w:vAlign w:val="center"/>
          </w:tcPr>
          <w:p w14:paraId="354367B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76528958"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4567C740"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37</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953B3D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5B275E4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47</w:t>
            </w:r>
          </w:p>
        </w:tc>
        <w:tc>
          <w:tcPr>
            <w:tcW w:w="402" w:type="dxa"/>
            <w:tcBorders>
              <w:top w:val="nil"/>
              <w:bottom w:val="nil"/>
            </w:tcBorders>
            <w:shd w:val="clear" w:color="auto" w:fill="DEEAF6" w:themeFill="accent1" w:themeFillTint="33"/>
            <w:tcMar>
              <w:left w:w="0" w:type="dxa"/>
              <w:right w:w="28" w:type="dxa"/>
            </w:tcMar>
            <w:vAlign w:val="center"/>
          </w:tcPr>
          <w:p w14:paraId="1057B5F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0FEC69C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49</w:t>
            </w:r>
          </w:p>
        </w:tc>
        <w:tc>
          <w:tcPr>
            <w:tcW w:w="402" w:type="dxa"/>
            <w:tcBorders>
              <w:top w:val="nil"/>
              <w:bottom w:val="nil"/>
            </w:tcBorders>
            <w:shd w:val="clear" w:color="auto" w:fill="DEEAF6" w:themeFill="accent1" w:themeFillTint="33"/>
            <w:tcMar>
              <w:left w:w="0" w:type="dxa"/>
              <w:right w:w="28" w:type="dxa"/>
            </w:tcMar>
            <w:vAlign w:val="center"/>
          </w:tcPr>
          <w:p w14:paraId="7BA193E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2.0%</w:t>
            </w:r>
          </w:p>
        </w:tc>
        <w:tc>
          <w:tcPr>
            <w:tcW w:w="402" w:type="dxa"/>
            <w:tcBorders>
              <w:top w:val="nil"/>
              <w:bottom w:val="nil"/>
            </w:tcBorders>
            <w:shd w:val="clear" w:color="auto" w:fill="DEEAF6" w:themeFill="accent1" w:themeFillTint="33"/>
            <w:tcMar>
              <w:left w:w="0" w:type="dxa"/>
              <w:right w:w="28" w:type="dxa"/>
            </w:tcMar>
            <w:vAlign w:val="center"/>
          </w:tcPr>
          <w:p w14:paraId="00B33A9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95.9%</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6DB858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E9D66C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577BC4A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DEEAF6" w:themeFill="accent1" w:themeFillTint="33"/>
            <w:tcMar>
              <w:left w:w="0" w:type="dxa"/>
              <w:right w:w="28" w:type="dxa"/>
            </w:tcMar>
            <w:vAlign w:val="center"/>
          </w:tcPr>
          <w:p w14:paraId="4234A3B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7878B9C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w:t>
            </w:r>
          </w:p>
        </w:tc>
        <w:tc>
          <w:tcPr>
            <w:tcW w:w="402" w:type="dxa"/>
            <w:tcBorders>
              <w:top w:val="nil"/>
              <w:bottom w:val="nil"/>
            </w:tcBorders>
            <w:shd w:val="clear" w:color="auto" w:fill="DEEAF6" w:themeFill="accent1" w:themeFillTint="33"/>
            <w:tcMar>
              <w:left w:w="0" w:type="dxa"/>
              <w:right w:w="28" w:type="dxa"/>
            </w:tcMar>
            <w:vAlign w:val="center"/>
          </w:tcPr>
          <w:p w14:paraId="4A7B160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12.5%</w:t>
            </w:r>
          </w:p>
        </w:tc>
        <w:tc>
          <w:tcPr>
            <w:tcW w:w="402" w:type="dxa"/>
            <w:tcBorders>
              <w:top w:val="nil"/>
              <w:bottom w:val="nil"/>
            </w:tcBorders>
            <w:shd w:val="clear" w:color="auto" w:fill="DEEAF6" w:themeFill="accent1" w:themeFillTint="33"/>
            <w:tcMar>
              <w:left w:w="0" w:type="dxa"/>
              <w:right w:w="28" w:type="dxa"/>
            </w:tcMar>
            <w:vAlign w:val="center"/>
          </w:tcPr>
          <w:p w14:paraId="6F07E5A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75.0%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D010CF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12.5%</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C5BDBB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7B08CFD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10</w:t>
            </w:r>
          </w:p>
        </w:tc>
        <w:tc>
          <w:tcPr>
            <w:tcW w:w="402" w:type="dxa"/>
            <w:tcBorders>
              <w:top w:val="nil"/>
              <w:bottom w:val="nil"/>
            </w:tcBorders>
            <w:shd w:val="clear" w:color="auto" w:fill="DEEAF6" w:themeFill="accent1" w:themeFillTint="33"/>
            <w:tcMar>
              <w:left w:w="0" w:type="dxa"/>
              <w:right w:w="28" w:type="dxa"/>
            </w:tcMar>
            <w:vAlign w:val="center"/>
          </w:tcPr>
          <w:p w14:paraId="1C1AA5E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455B625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17</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5DD7774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11.8%</w:t>
            </w:r>
          </w:p>
        </w:tc>
        <w:tc>
          <w:tcPr>
            <w:tcW w:w="402" w:type="dxa"/>
            <w:tcBorders>
              <w:top w:val="nil"/>
              <w:bottom w:val="nil"/>
            </w:tcBorders>
            <w:shd w:val="clear" w:color="auto" w:fill="DEEAF6" w:themeFill="accent1" w:themeFillTint="33"/>
            <w:tcMar>
              <w:left w:w="0" w:type="dxa"/>
              <w:right w:w="28" w:type="dxa"/>
            </w:tcMar>
            <w:vAlign w:val="center"/>
          </w:tcPr>
          <w:p w14:paraId="2E07749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58.8%</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6F10E5F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29.4%</w:t>
            </w:r>
          </w:p>
        </w:tc>
      </w:tr>
      <w:tr w:rsidR="006B00C0" w:rsidRPr="006B00C0" w14:paraId="54889598"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576BEEBA"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38</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62B235D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auto"/>
            <w:tcMar>
              <w:left w:w="0" w:type="dxa"/>
              <w:right w:w="28" w:type="dxa"/>
            </w:tcMar>
            <w:vAlign w:val="center"/>
          </w:tcPr>
          <w:p w14:paraId="69C8D5B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w:t>
            </w:r>
          </w:p>
        </w:tc>
        <w:tc>
          <w:tcPr>
            <w:tcW w:w="402" w:type="dxa"/>
            <w:tcBorders>
              <w:top w:val="nil"/>
              <w:bottom w:val="nil"/>
            </w:tcBorders>
            <w:shd w:val="clear" w:color="auto" w:fill="auto"/>
            <w:tcMar>
              <w:left w:w="0" w:type="dxa"/>
              <w:right w:w="28" w:type="dxa"/>
            </w:tcMar>
            <w:vAlign w:val="center"/>
          </w:tcPr>
          <w:p w14:paraId="58BADDE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3E0221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14</w:t>
            </w:r>
          </w:p>
        </w:tc>
        <w:tc>
          <w:tcPr>
            <w:tcW w:w="402" w:type="dxa"/>
            <w:tcBorders>
              <w:top w:val="nil"/>
              <w:bottom w:val="nil"/>
            </w:tcBorders>
            <w:shd w:val="clear" w:color="auto" w:fill="auto"/>
            <w:tcMar>
              <w:left w:w="0" w:type="dxa"/>
              <w:right w:w="28" w:type="dxa"/>
            </w:tcMar>
            <w:vAlign w:val="center"/>
          </w:tcPr>
          <w:p w14:paraId="18889C2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28.6%</w:t>
            </w:r>
          </w:p>
        </w:tc>
        <w:tc>
          <w:tcPr>
            <w:tcW w:w="402" w:type="dxa"/>
            <w:tcBorders>
              <w:top w:val="nil"/>
              <w:bottom w:val="nil"/>
            </w:tcBorders>
            <w:shd w:val="clear" w:color="auto" w:fill="auto"/>
            <w:tcMar>
              <w:left w:w="0" w:type="dxa"/>
              <w:right w:w="28" w:type="dxa"/>
            </w:tcMar>
            <w:vAlign w:val="center"/>
          </w:tcPr>
          <w:p w14:paraId="4BDB6F2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71.4%</w:t>
            </w:r>
          </w:p>
        </w:tc>
        <w:tc>
          <w:tcPr>
            <w:tcW w:w="402" w:type="dxa"/>
            <w:tcBorders>
              <w:top w:val="nil"/>
              <w:bottom w:val="nil"/>
              <w:right w:val="single" w:sz="8" w:space="0" w:color="auto"/>
            </w:tcBorders>
            <w:shd w:val="clear" w:color="auto" w:fill="auto"/>
            <w:tcMar>
              <w:left w:w="0" w:type="dxa"/>
              <w:right w:w="28" w:type="dxa"/>
            </w:tcMar>
            <w:vAlign w:val="center"/>
          </w:tcPr>
          <w:p w14:paraId="3C4486C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2BF38F6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9D1601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tcMar>
              <w:left w:w="0" w:type="dxa"/>
              <w:right w:w="28" w:type="dxa"/>
            </w:tcMar>
            <w:vAlign w:val="center"/>
          </w:tcPr>
          <w:p w14:paraId="305F83D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5B514E6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w:t>
            </w:r>
          </w:p>
        </w:tc>
        <w:tc>
          <w:tcPr>
            <w:tcW w:w="402" w:type="dxa"/>
            <w:tcBorders>
              <w:top w:val="nil"/>
              <w:bottom w:val="nil"/>
            </w:tcBorders>
            <w:tcMar>
              <w:left w:w="0" w:type="dxa"/>
              <w:right w:w="28" w:type="dxa"/>
            </w:tcMar>
            <w:vAlign w:val="center"/>
          </w:tcPr>
          <w:p w14:paraId="593AB9C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tcBorders>
            <w:tcMar>
              <w:left w:w="0" w:type="dxa"/>
              <w:right w:w="28" w:type="dxa"/>
            </w:tcMar>
            <w:vAlign w:val="center"/>
          </w:tcPr>
          <w:p w14:paraId="3CF730F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85.7%</w:t>
            </w:r>
          </w:p>
        </w:tc>
        <w:tc>
          <w:tcPr>
            <w:tcW w:w="402" w:type="dxa"/>
            <w:tcBorders>
              <w:top w:val="nil"/>
              <w:bottom w:val="nil"/>
              <w:right w:val="single" w:sz="8" w:space="0" w:color="auto"/>
            </w:tcBorders>
            <w:tcMar>
              <w:left w:w="0" w:type="dxa"/>
              <w:right w:w="28" w:type="dxa"/>
            </w:tcMar>
            <w:vAlign w:val="center"/>
          </w:tcPr>
          <w:p w14:paraId="721E236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14.3%</w:t>
            </w:r>
          </w:p>
        </w:tc>
        <w:tc>
          <w:tcPr>
            <w:tcW w:w="402" w:type="dxa"/>
            <w:tcBorders>
              <w:top w:val="nil"/>
              <w:left w:val="single" w:sz="8" w:space="0" w:color="auto"/>
              <w:bottom w:val="nil"/>
            </w:tcBorders>
            <w:tcMar>
              <w:left w:w="0" w:type="dxa"/>
              <w:right w:w="28" w:type="dxa"/>
            </w:tcMar>
            <w:vAlign w:val="center"/>
          </w:tcPr>
          <w:p w14:paraId="0940548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03F75E2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43E34D2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right w:val="single" w:sz="4" w:space="0" w:color="auto"/>
            </w:tcBorders>
            <w:shd w:val="clear" w:color="auto" w:fill="auto"/>
            <w:tcMar>
              <w:left w:w="0" w:type="dxa"/>
              <w:right w:w="28" w:type="dxa"/>
            </w:tcMar>
            <w:vAlign w:val="center"/>
          </w:tcPr>
          <w:p w14:paraId="0214260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left w:val="single" w:sz="4" w:space="0" w:color="auto"/>
              <w:bottom w:val="nil"/>
            </w:tcBorders>
            <w:shd w:val="clear" w:color="auto" w:fill="auto"/>
            <w:tcMar>
              <w:left w:w="0" w:type="dxa"/>
              <w:right w:w="28" w:type="dxa"/>
            </w:tcMar>
            <w:vAlign w:val="center"/>
          </w:tcPr>
          <w:p w14:paraId="5A04290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2" w:type="dxa"/>
            <w:tcBorders>
              <w:top w:val="nil"/>
              <w:bottom w:val="nil"/>
            </w:tcBorders>
            <w:shd w:val="clear" w:color="auto" w:fill="auto"/>
            <w:tcMar>
              <w:left w:w="0" w:type="dxa"/>
              <w:right w:w="28" w:type="dxa"/>
            </w:tcMar>
            <w:vAlign w:val="center"/>
          </w:tcPr>
          <w:p w14:paraId="6CA77BE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3" w:type="dxa"/>
            <w:tcBorders>
              <w:top w:val="nil"/>
              <w:bottom w:val="nil"/>
              <w:right w:val="single" w:sz="8" w:space="0" w:color="auto"/>
            </w:tcBorders>
            <w:tcMar>
              <w:left w:w="0" w:type="dxa"/>
              <w:right w:w="28" w:type="dxa"/>
            </w:tcMar>
            <w:vAlign w:val="center"/>
          </w:tcPr>
          <w:p w14:paraId="7049A69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r>
      <w:tr w:rsidR="006B00C0" w:rsidRPr="006B00C0" w14:paraId="2948EB6D"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16DFBE9D"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39</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0A0511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4152F6A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w:t>
            </w:r>
          </w:p>
        </w:tc>
        <w:tc>
          <w:tcPr>
            <w:tcW w:w="402" w:type="dxa"/>
            <w:tcBorders>
              <w:top w:val="nil"/>
              <w:bottom w:val="nil"/>
            </w:tcBorders>
            <w:shd w:val="clear" w:color="auto" w:fill="DEEAF6" w:themeFill="accent1" w:themeFillTint="33"/>
            <w:tcMar>
              <w:left w:w="0" w:type="dxa"/>
              <w:right w:w="28" w:type="dxa"/>
            </w:tcMar>
            <w:vAlign w:val="center"/>
          </w:tcPr>
          <w:p w14:paraId="26CE549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548F12F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22</w:t>
            </w:r>
          </w:p>
        </w:tc>
        <w:tc>
          <w:tcPr>
            <w:tcW w:w="402" w:type="dxa"/>
            <w:tcBorders>
              <w:top w:val="nil"/>
              <w:bottom w:val="nil"/>
            </w:tcBorders>
            <w:shd w:val="clear" w:color="auto" w:fill="DEEAF6" w:themeFill="accent1" w:themeFillTint="33"/>
            <w:tcMar>
              <w:left w:w="0" w:type="dxa"/>
              <w:right w:w="28" w:type="dxa"/>
            </w:tcMar>
            <w:vAlign w:val="center"/>
          </w:tcPr>
          <w:p w14:paraId="0FD79B3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22.7%</w:t>
            </w:r>
          </w:p>
        </w:tc>
        <w:tc>
          <w:tcPr>
            <w:tcW w:w="402" w:type="dxa"/>
            <w:tcBorders>
              <w:top w:val="nil"/>
              <w:bottom w:val="nil"/>
            </w:tcBorders>
            <w:shd w:val="clear" w:color="auto" w:fill="DEEAF6" w:themeFill="accent1" w:themeFillTint="33"/>
            <w:tcMar>
              <w:left w:w="0" w:type="dxa"/>
              <w:right w:w="28" w:type="dxa"/>
            </w:tcMar>
            <w:vAlign w:val="center"/>
          </w:tcPr>
          <w:p w14:paraId="5D69A49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72.7%</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8DCA72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4.5%</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4062D2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BFF402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0A4C21B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5B5F00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4FC5024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53F4FBD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86E3AB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7CFC05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DEEAF6" w:themeFill="accent1" w:themeFillTint="33"/>
            <w:tcMar>
              <w:left w:w="0" w:type="dxa"/>
              <w:right w:w="28" w:type="dxa"/>
            </w:tcMar>
            <w:vAlign w:val="center"/>
          </w:tcPr>
          <w:p w14:paraId="3811E00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20CC6F5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5DD9488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73C06C0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58.3%</w:t>
            </w:r>
          </w:p>
        </w:tc>
        <w:tc>
          <w:tcPr>
            <w:tcW w:w="402" w:type="dxa"/>
            <w:tcBorders>
              <w:top w:val="nil"/>
              <w:bottom w:val="nil"/>
            </w:tcBorders>
            <w:shd w:val="clear" w:color="auto" w:fill="DEEAF6" w:themeFill="accent1" w:themeFillTint="33"/>
            <w:tcMar>
              <w:left w:w="0" w:type="dxa"/>
              <w:right w:w="28" w:type="dxa"/>
            </w:tcMar>
            <w:vAlign w:val="center"/>
          </w:tcPr>
          <w:p w14:paraId="37FC8A6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6E57619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8.3%</w:t>
            </w:r>
          </w:p>
        </w:tc>
      </w:tr>
      <w:tr w:rsidR="006B00C0" w:rsidRPr="006B00C0" w14:paraId="7CB9ADF2"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6D7C8658"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40</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5D3ABE5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1A466C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17</w:t>
            </w:r>
          </w:p>
        </w:tc>
        <w:tc>
          <w:tcPr>
            <w:tcW w:w="402" w:type="dxa"/>
            <w:tcBorders>
              <w:top w:val="nil"/>
              <w:bottom w:val="nil"/>
            </w:tcBorders>
            <w:shd w:val="clear" w:color="auto" w:fill="auto"/>
            <w:tcMar>
              <w:left w:w="0" w:type="dxa"/>
              <w:right w:w="28" w:type="dxa"/>
            </w:tcMar>
            <w:vAlign w:val="center"/>
          </w:tcPr>
          <w:p w14:paraId="0B076DA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705A01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17</w:t>
            </w:r>
          </w:p>
        </w:tc>
        <w:tc>
          <w:tcPr>
            <w:tcW w:w="402" w:type="dxa"/>
            <w:tcBorders>
              <w:top w:val="nil"/>
              <w:bottom w:val="nil"/>
            </w:tcBorders>
            <w:shd w:val="clear" w:color="auto" w:fill="auto"/>
            <w:tcMar>
              <w:left w:w="0" w:type="dxa"/>
              <w:right w:w="28" w:type="dxa"/>
            </w:tcMar>
            <w:vAlign w:val="center"/>
          </w:tcPr>
          <w:p w14:paraId="6DDA793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auto"/>
            <w:tcMar>
              <w:left w:w="0" w:type="dxa"/>
              <w:right w:w="28" w:type="dxa"/>
            </w:tcMar>
            <w:vAlign w:val="center"/>
          </w:tcPr>
          <w:p w14:paraId="71688F3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right w:val="single" w:sz="8" w:space="0" w:color="auto"/>
            </w:tcBorders>
            <w:shd w:val="clear" w:color="auto" w:fill="auto"/>
            <w:tcMar>
              <w:left w:w="0" w:type="dxa"/>
              <w:right w:w="28" w:type="dxa"/>
            </w:tcMar>
            <w:vAlign w:val="center"/>
          </w:tcPr>
          <w:p w14:paraId="534BFEC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257A46F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F00C1A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3B10FFC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16322BC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tcMar>
              <w:left w:w="0" w:type="dxa"/>
              <w:right w:w="28" w:type="dxa"/>
            </w:tcMar>
            <w:vAlign w:val="center"/>
          </w:tcPr>
          <w:p w14:paraId="1DC7002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tcBorders>
            <w:tcMar>
              <w:left w:w="0" w:type="dxa"/>
              <w:right w:w="28" w:type="dxa"/>
            </w:tcMar>
            <w:vAlign w:val="center"/>
          </w:tcPr>
          <w:p w14:paraId="765DF09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33.3%</w:t>
            </w:r>
          </w:p>
        </w:tc>
        <w:tc>
          <w:tcPr>
            <w:tcW w:w="402" w:type="dxa"/>
            <w:tcBorders>
              <w:top w:val="nil"/>
              <w:bottom w:val="nil"/>
              <w:right w:val="single" w:sz="8" w:space="0" w:color="auto"/>
            </w:tcBorders>
            <w:tcMar>
              <w:left w:w="0" w:type="dxa"/>
              <w:right w:w="28" w:type="dxa"/>
            </w:tcMar>
            <w:vAlign w:val="center"/>
          </w:tcPr>
          <w:p w14:paraId="0CE2FC6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66.7%</w:t>
            </w:r>
          </w:p>
        </w:tc>
        <w:tc>
          <w:tcPr>
            <w:tcW w:w="402" w:type="dxa"/>
            <w:tcBorders>
              <w:top w:val="nil"/>
              <w:left w:val="single" w:sz="8" w:space="0" w:color="auto"/>
              <w:bottom w:val="nil"/>
            </w:tcBorders>
            <w:tcMar>
              <w:left w:w="0" w:type="dxa"/>
              <w:right w:w="28" w:type="dxa"/>
            </w:tcMar>
            <w:vAlign w:val="center"/>
          </w:tcPr>
          <w:p w14:paraId="7AFA2D3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w:t>
            </w:r>
          </w:p>
        </w:tc>
        <w:tc>
          <w:tcPr>
            <w:tcW w:w="402" w:type="dxa"/>
            <w:tcBorders>
              <w:top w:val="nil"/>
              <w:bottom w:val="nil"/>
            </w:tcBorders>
            <w:tcMar>
              <w:left w:w="0" w:type="dxa"/>
              <w:right w:w="28" w:type="dxa"/>
            </w:tcMar>
            <w:vAlign w:val="center"/>
          </w:tcPr>
          <w:p w14:paraId="6AA5BED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11</w:t>
            </w:r>
          </w:p>
        </w:tc>
        <w:tc>
          <w:tcPr>
            <w:tcW w:w="402" w:type="dxa"/>
            <w:tcBorders>
              <w:top w:val="nil"/>
              <w:bottom w:val="nil"/>
            </w:tcBorders>
            <w:shd w:val="clear" w:color="auto" w:fill="auto"/>
            <w:tcMar>
              <w:left w:w="0" w:type="dxa"/>
              <w:right w:w="28" w:type="dxa"/>
            </w:tcMar>
            <w:vAlign w:val="center"/>
          </w:tcPr>
          <w:p w14:paraId="7396535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right w:val="single" w:sz="4" w:space="0" w:color="auto"/>
            </w:tcBorders>
            <w:shd w:val="clear" w:color="auto" w:fill="auto"/>
            <w:tcMar>
              <w:left w:w="0" w:type="dxa"/>
              <w:right w:w="28" w:type="dxa"/>
            </w:tcMar>
            <w:vAlign w:val="center"/>
          </w:tcPr>
          <w:p w14:paraId="6907C3E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24</w:t>
            </w:r>
          </w:p>
        </w:tc>
        <w:tc>
          <w:tcPr>
            <w:tcW w:w="402" w:type="dxa"/>
            <w:tcBorders>
              <w:top w:val="nil"/>
              <w:left w:val="single" w:sz="4" w:space="0" w:color="auto"/>
              <w:bottom w:val="nil"/>
            </w:tcBorders>
            <w:shd w:val="clear" w:color="auto" w:fill="auto"/>
            <w:tcMar>
              <w:left w:w="0" w:type="dxa"/>
              <w:right w:w="28" w:type="dxa"/>
            </w:tcMar>
            <w:vAlign w:val="center"/>
          </w:tcPr>
          <w:p w14:paraId="69F4A2E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2" w:type="dxa"/>
            <w:tcBorders>
              <w:top w:val="nil"/>
              <w:bottom w:val="nil"/>
            </w:tcBorders>
            <w:shd w:val="clear" w:color="auto" w:fill="auto"/>
            <w:tcMar>
              <w:left w:w="0" w:type="dxa"/>
              <w:right w:w="28" w:type="dxa"/>
            </w:tcMar>
            <w:vAlign w:val="center"/>
          </w:tcPr>
          <w:p w14:paraId="691B6F0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45.8%</w:t>
            </w:r>
          </w:p>
        </w:tc>
        <w:tc>
          <w:tcPr>
            <w:tcW w:w="403" w:type="dxa"/>
            <w:tcBorders>
              <w:top w:val="nil"/>
              <w:bottom w:val="nil"/>
              <w:right w:val="single" w:sz="8" w:space="0" w:color="auto"/>
            </w:tcBorders>
            <w:tcMar>
              <w:left w:w="0" w:type="dxa"/>
              <w:right w:w="28" w:type="dxa"/>
            </w:tcMar>
            <w:vAlign w:val="center"/>
          </w:tcPr>
          <w:p w14:paraId="5C7E84C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20.8%</w:t>
            </w:r>
          </w:p>
        </w:tc>
      </w:tr>
      <w:tr w:rsidR="006B00C0" w:rsidRPr="006B00C0" w14:paraId="7CB1AEE5"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7A531851"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41</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0D8E1E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7B5FF65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DEEAF6" w:themeFill="accent1" w:themeFillTint="33"/>
            <w:tcMar>
              <w:left w:w="0" w:type="dxa"/>
              <w:right w:w="28" w:type="dxa"/>
            </w:tcMar>
            <w:vAlign w:val="center"/>
          </w:tcPr>
          <w:p w14:paraId="2B7B79F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3B0308D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w:t>
            </w:r>
          </w:p>
        </w:tc>
        <w:tc>
          <w:tcPr>
            <w:tcW w:w="402" w:type="dxa"/>
            <w:tcBorders>
              <w:top w:val="nil"/>
              <w:bottom w:val="nil"/>
            </w:tcBorders>
            <w:shd w:val="clear" w:color="auto" w:fill="DEEAF6" w:themeFill="accent1" w:themeFillTint="33"/>
            <w:tcMar>
              <w:left w:w="0" w:type="dxa"/>
              <w:right w:w="28" w:type="dxa"/>
            </w:tcMar>
            <w:vAlign w:val="center"/>
          </w:tcPr>
          <w:p w14:paraId="7E761F1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2" w:type="dxa"/>
            <w:tcBorders>
              <w:top w:val="nil"/>
              <w:bottom w:val="nil"/>
            </w:tcBorders>
            <w:shd w:val="clear" w:color="auto" w:fill="DEEAF6" w:themeFill="accent1" w:themeFillTint="33"/>
            <w:tcMar>
              <w:left w:w="0" w:type="dxa"/>
              <w:right w:w="28" w:type="dxa"/>
            </w:tcMar>
            <w:vAlign w:val="center"/>
          </w:tcPr>
          <w:p w14:paraId="1493245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58.3%</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BE63B5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8.3%</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A7EECE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7253C05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1205F89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0A1F450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DEEAF6" w:themeFill="accent1" w:themeFillTint="33"/>
            <w:tcMar>
              <w:left w:w="0" w:type="dxa"/>
              <w:right w:w="28" w:type="dxa"/>
            </w:tcMar>
            <w:vAlign w:val="center"/>
          </w:tcPr>
          <w:p w14:paraId="6CA7D48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16.7%</w:t>
            </w:r>
          </w:p>
        </w:tc>
        <w:tc>
          <w:tcPr>
            <w:tcW w:w="402" w:type="dxa"/>
            <w:tcBorders>
              <w:top w:val="nil"/>
              <w:bottom w:val="nil"/>
            </w:tcBorders>
            <w:shd w:val="clear" w:color="auto" w:fill="DEEAF6" w:themeFill="accent1" w:themeFillTint="33"/>
            <w:tcMar>
              <w:left w:w="0" w:type="dxa"/>
              <w:right w:w="28" w:type="dxa"/>
            </w:tcMar>
            <w:vAlign w:val="center"/>
          </w:tcPr>
          <w:p w14:paraId="7D91986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590CBB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33.3%</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EE4D22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1B5FCAE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44F7255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585FF09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739CB77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42.9%</w:t>
            </w:r>
          </w:p>
        </w:tc>
        <w:tc>
          <w:tcPr>
            <w:tcW w:w="402" w:type="dxa"/>
            <w:tcBorders>
              <w:top w:val="nil"/>
              <w:bottom w:val="nil"/>
            </w:tcBorders>
            <w:shd w:val="clear" w:color="auto" w:fill="DEEAF6" w:themeFill="accent1" w:themeFillTint="33"/>
            <w:tcMar>
              <w:left w:w="0" w:type="dxa"/>
              <w:right w:w="28" w:type="dxa"/>
            </w:tcMar>
            <w:vAlign w:val="center"/>
          </w:tcPr>
          <w:p w14:paraId="5E37A42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28.6%</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17A0538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28.6%</w:t>
            </w:r>
          </w:p>
        </w:tc>
      </w:tr>
      <w:tr w:rsidR="006B00C0" w:rsidRPr="006B00C0" w14:paraId="7F16593F"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478F7842"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42</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6605598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auto"/>
            <w:tcMar>
              <w:left w:w="0" w:type="dxa"/>
              <w:right w:w="28" w:type="dxa"/>
            </w:tcMar>
            <w:vAlign w:val="center"/>
          </w:tcPr>
          <w:p w14:paraId="7649BE2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060FE98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2B7DDAE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w:t>
            </w:r>
          </w:p>
        </w:tc>
        <w:tc>
          <w:tcPr>
            <w:tcW w:w="402" w:type="dxa"/>
            <w:tcBorders>
              <w:top w:val="nil"/>
              <w:bottom w:val="nil"/>
            </w:tcBorders>
            <w:shd w:val="clear" w:color="auto" w:fill="auto"/>
            <w:tcMar>
              <w:left w:w="0" w:type="dxa"/>
              <w:right w:w="28" w:type="dxa"/>
            </w:tcMar>
            <w:vAlign w:val="center"/>
          </w:tcPr>
          <w:p w14:paraId="164365A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66.7%</w:t>
            </w:r>
          </w:p>
        </w:tc>
        <w:tc>
          <w:tcPr>
            <w:tcW w:w="402" w:type="dxa"/>
            <w:tcBorders>
              <w:top w:val="nil"/>
              <w:bottom w:val="nil"/>
            </w:tcBorders>
            <w:shd w:val="clear" w:color="auto" w:fill="auto"/>
            <w:tcMar>
              <w:left w:w="0" w:type="dxa"/>
              <w:right w:w="28" w:type="dxa"/>
            </w:tcMar>
            <w:vAlign w:val="center"/>
          </w:tcPr>
          <w:p w14:paraId="329F5EB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22.2%</w:t>
            </w:r>
          </w:p>
        </w:tc>
        <w:tc>
          <w:tcPr>
            <w:tcW w:w="402" w:type="dxa"/>
            <w:tcBorders>
              <w:top w:val="nil"/>
              <w:bottom w:val="nil"/>
              <w:right w:val="single" w:sz="8" w:space="0" w:color="auto"/>
            </w:tcBorders>
            <w:shd w:val="clear" w:color="auto" w:fill="auto"/>
            <w:tcMar>
              <w:left w:w="0" w:type="dxa"/>
              <w:right w:w="28" w:type="dxa"/>
            </w:tcMar>
            <w:vAlign w:val="center"/>
          </w:tcPr>
          <w:p w14:paraId="2701119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11.1%</w:t>
            </w:r>
          </w:p>
        </w:tc>
        <w:tc>
          <w:tcPr>
            <w:tcW w:w="402" w:type="dxa"/>
            <w:tcBorders>
              <w:top w:val="nil"/>
              <w:left w:val="single" w:sz="8" w:space="0" w:color="auto"/>
              <w:bottom w:val="nil"/>
            </w:tcBorders>
            <w:tcMar>
              <w:left w:w="0" w:type="dxa"/>
              <w:right w:w="28" w:type="dxa"/>
            </w:tcMar>
            <w:vAlign w:val="center"/>
          </w:tcPr>
          <w:p w14:paraId="6F0C541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70239A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3B6B03C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137DAF8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tcMar>
              <w:left w:w="0" w:type="dxa"/>
              <w:right w:w="28" w:type="dxa"/>
            </w:tcMar>
            <w:vAlign w:val="center"/>
          </w:tcPr>
          <w:p w14:paraId="57C3C90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tcBorders>
            <w:tcMar>
              <w:left w:w="0" w:type="dxa"/>
              <w:right w:w="28" w:type="dxa"/>
            </w:tcMar>
            <w:vAlign w:val="center"/>
          </w:tcPr>
          <w:p w14:paraId="0D02E19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66.7%</w:t>
            </w:r>
          </w:p>
        </w:tc>
        <w:tc>
          <w:tcPr>
            <w:tcW w:w="402" w:type="dxa"/>
            <w:tcBorders>
              <w:top w:val="nil"/>
              <w:bottom w:val="nil"/>
              <w:right w:val="single" w:sz="8" w:space="0" w:color="auto"/>
            </w:tcBorders>
            <w:tcMar>
              <w:left w:w="0" w:type="dxa"/>
              <w:right w:w="28" w:type="dxa"/>
            </w:tcMar>
            <w:vAlign w:val="center"/>
          </w:tcPr>
          <w:p w14:paraId="42960AF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33.3%</w:t>
            </w:r>
          </w:p>
        </w:tc>
        <w:tc>
          <w:tcPr>
            <w:tcW w:w="402" w:type="dxa"/>
            <w:tcBorders>
              <w:top w:val="nil"/>
              <w:left w:val="single" w:sz="8" w:space="0" w:color="auto"/>
              <w:bottom w:val="nil"/>
            </w:tcBorders>
            <w:tcMar>
              <w:left w:w="0" w:type="dxa"/>
              <w:right w:w="28" w:type="dxa"/>
            </w:tcMar>
            <w:vAlign w:val="center"/>
          </w:tcPr>
          <w:p w14:paraId="11308CA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tcMar>
              <w:left w:w="0" w:type="dxa"/>
              <w:right w:w="28" w:type="dxa"/>
            </w:tcMar>
            <w:vAlign w:val="center"/>
          </w:tcPr>
          <w:p w14:paraId="0E90254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4AF3DDE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right w:val="single" w:sz="4" w:space="0" w:color="auto"/>
            </w:tcBorders>
            <w:shd w:val="clear" w:color="auto" w:fill="auto"/>
            <w:tcMar>
              <w:left w:w="0" w:type="dxa"/>
              <w:right w:w="28" w:type="dxa"/>
            </w:tcMar>
            <w:vAlign w:val="center"/>
          </w:tcPr>
          <w:p w14:paraId="0893D19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w:t>
            </w:r>
          </w:p>
        </w:tc>
        <w:tc>
          <w:tcPr>
            <w:tcW w:w="402" w:type="dxa"/>
            <w:tcBorders>
              <w:top w:val="nil"/>
              <w:left w:val="single" w:sz="4" w:space="0" w:color="auto"/>
              <w:bottom w:val="nil"/>
            </w:tcBorders>
            <w:shd w:val="clear" w:color="auto" w:fill="auto"/>
            <w:tcMar>
              <w:left w:w="0" w:type="dxa"/>
              <w:right w:w="28" w:type="dxa"/>
            </w:tcMar>
            <w:vAlign w:val="center"/>
          </w:tcPr>
          <w:p w14:paraId="29DC40F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60.0%</w:t>
            </w:r>
          </w:p>
        </w:tc>
        <w:tc>
          <w:tcPr>
            <w:tcW w:w="402" w:type="dxa"/>
            <w:tcBorders>
              <w:top w:val="nil"/>
              <w:bottom w:val="nil"/>
            </w:tcBorders>
            <w:shd w:val="clear" w:color="auto" w:fill="auto"/>
            <w:tcMar>
              <w:left w:w="0" w:type="dxa"/>
              <w:right w:w="28" w:type="dxa"/>
            </w:tcMar>
            <w:vAlign w:val="center"/>
          </w:tcPr>
          <w:p w14:paraId="01B4CC3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20.0%</w:t>
            </w:r>
          </w:p>
        </w:tc>
        <w:tc>
          <w:tcPr>
            <w:tcW w:w="403" w:type="dxa"/>
            <w:tcBorders>
              <w:top w:val="nil"/>
              <w:bottom w:val="nil"/>
              <w:right w:val="single" w:sz="8" w:space="0" w:color="auto"/>
            </w:tcBorders>
            <w:tcMar>
              <w:left w:w="0" w:type="dxa"/>
              <w:right w:w="28" w:type="dxa"/>
            </w:tcMar>
            <w:vAlign w:val="center"/>
          </w:tcPr>
          <w:p w14:paraId="100A882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20.0%</w:t>
            </w:r>
          </w:p>
        </w:tc>
      </w:tr>
      <w:tr w:rsidR="00BF42FE" w:rsidRPr="00BF42FE" w14:paraId="07D204F1" w14:textId="77777777" w:rsidTr="00BF42FE">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176ABA41" w14:textId="77777777" w:rsidR="00BF42FE" w:rsidRPr="00BF42FE" w:rsidRDefault="00BF42FE" w:rsidP="00BF42FE">
            <w:pPr>
              <w:pStyle w:val="af"/>
              <w:wordWrap/>
              <w:autoSpaceDN w:val="0"/>
              <w:spacing w:line="216" w:lineRule="exact"/>
              <w:ind w:left="0" w:firstLineChars="0" w:firstLine="0"/>
              <w:jc w:val="center"/>
              <w:rPr>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43</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4780688" w14:textId="0FA60BDE" w:rsidR="00BF42FE" w:rsidRPr="00BF42FE" w:rsidRDefault="00BF42FE" w:rsidP="00BF42FE">
            <w:pPr>
              <w:pStyle w:val="af"/>
              <w:wordWrap/>
              <w:autoSpaceDN w:val="0"/>
              <w:spacing w:line="216" w:lineRule="exact"/>
              <w:ind w:left="0" w:firstLineChars="0" w:firstLine="0"/>
              <w:jc w:val="right"/>
              <w:rPr>
                <w:color w:val="000000" w:themeColor="text1"/>
                <w:sz w:val="13"/>
                <w:szCs w:val="13"/>
              </w:rPr>
            </w:pPr>
            <w:r w:rsidRPr="00BF42FE">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3B9F9514" w14:textId="64FAD6CD" w:rsidR="00BF42FE" w:rsidRPr="00BF42FE" w:rsidRDefault="00BF42FE" w:rsidP="00BF42FE">
            <w:pPr>
              <w:pStyle w:val="af"/>
              <w:wordWrap/>
              <w:autoSpaceDN w:val="0"/>
              <w:spacing w:line="216" w:lineRule="exact"/>
              <w:ind w:left="0" w:firstLineChars="0" w:firstLine="0"/>
              <w:jc w:val="right"/>
              <w:rPr>
                <w:color w:val="000000" w:themeColor="text1"/>
                <w:sz w:val="13"/>
                <w:szCs w:val="13"/>
              </w:rPr>
            </w:pPr>
            <w:r w:rsidRPr="00BF42FE">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426FBE6" w14:textId="1580139D" w:rsidR="00BF42FE" w:rsidRPr="00BF42FE" w:rsidRDefault="00BF42FE" w:rsidP="00BF42FE">
            <w:pPr>
              <w:pStyle w:val="af"/>
              <w:wordWrap/>
              <w:autoSpaceDN w:val="0"/>
              <w:spacing w:line="216" w:lineRule="exact"/>
              <w:ind w:left="0" w:firstLineChars="0" w:firstLine="0"/>
              <w:jc w:val="right"/>
              <w:rPr>
                <w:color w:val="000000" w:themeColor="text1"/>
                <w:sz w:val="13"/>
                <w:szCs w:val="13"/>
              </w:rPr>
            </w:pPr>
            <w:r w:rsidRPr="00BF42FE">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69AAC61" w14:textId="78CB3E99" w:rsidR="00BF42FE" w:rsidRPr="00BF42FE" w:rsidRDefault="00BF42FE" w:rsidP="00BF42FE">
            <w:pPr>
              <w:pStyle w:val="af"/>
              <w:wordWrap/>
              <w:autoSpaceDN w:val="0"/>
              <w:spacing w:line="216" w:lineRule="exact"/>
              <w:ind w:left="0" w:firstLineChars="0" w:firstLine="0"/>
              <w:jc w:val="right"/>
              <w:rPr>
                <w:color w:val="000000" w:themeColor="text1"/>
                <w:sz w:val="13"/>
                <w:szCs w:val="13"/>
              </w:rPr>
            </w:pPr>
            <w:r w:rsidRPr="00BF42FE">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46D3C899" w14:textId="23E6EFEC" w:rsidR="00BF42FE" w:rsidRPr="00BF42FE" w:rsidRDefault="00BF42FE" w:rsidP="00BF42FE">
            <w:pPr>
              <w:pStyle w:val="af"/>
              <w:wordWrap/>
              <w:autoSpaceDN w:val="0"/>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45C37ABC" w14:textId="371D95CD" w:rsidR="00BF42FE" w:rsidRPr="00BF42FE" w:rsidRDefault="00BF42FE" w:rsidP="00BF42FE">
            <w:pPr>
              <w:pStyle w:val="af"/>
              <w:wordWrap/>
              <w:autoSpaceDN w:val="0"/>
              <w:spacing w:line="216" w:lineRule="exact"/>
              <w:ind w:left="0" w:firstLineChars="0" w:firstLine="0"/>
              <w:jc w:val="right"/>
              <w:rPr>
                <w:color w:val="000000" w:themeColor="text1"/>
                <w:sz w:val="13"/>
                <w:szCs w:val="13"/>
              </w:rPr>
            </w:pPr>
            <w:r w:rsidRPr="00BF42FE">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7486060" w14:textId="3A88ED96" w:rsidR="00BF42FE" w:rsidRPr="00BF42FE" w:rsidRDefault="00BF42FE" w:rsidP="00BF42FE">
            <w:pPr>
              <w:pStyle w:val="af"/>
              <w:wordWrap/>
              <w:autoSpaceDN w:val="0"/>
              <w:spacing w:line="216" w:lineRule="exact"/>
              <w:ind w:left="0" w:firstLineChars="0" w:firstLine="0"/>
              <w:jc w:val="right"/>
              <w:rPr>
                <w:color w:val="000000" w:themeColor="text1"/>
                <w:sz w:val="13"/>
                <w:szCs w:val="13"/>
              </w:rPr>
            </w:pPr>
            <w:r w:rsidRPr="00BF42FE">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EA63A2A" w14:textId="1626F8F1" w:rsidR="00BF42FE" w:rsidRPr="006B00C0" w:rsidRDefault="00BF42FE" w:rsidP="00BF42FE">
            <w:pPr>
              <w:pStyle w:val="af"/>
              <w:wordWrap/>
              <w:autoSpaceDN w:val="0"/>
              <w:spacing w:line="216" w:lineRule="exact"/>
              <w:ind w:left="0" w:firstLineChars="0" w:firstLine="0"/>
              <w:jc w:val="right"/>
              <w:rPr>
                <w:color w:val="000000" w:themeColor="text1"/>
                <w:sz w:val="13"/>
                <w:szCs w:val="13"/>
              </w:rPr>
            </w:pPr>
            <w:r w:rsidRPr="00BF42FE">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A121754" w14:textId="6BA32D2C" w:rsidR="00BF42FE" w:rsidRPr="006B00C0" w:rsidRDefault="00BF42FE" w:rsidP="00BF42FE">
            <w:pPr>
              <w:pStyle w:val="af"/>
              <w:wordWrap/>
              <w:autoSpaceDN w:val="0"/>
              <w:spacing w:line="216" w:lineRule="exact"/>
              <w:ind w:left="0" w:firstLineChars="0" w:firstLine="0"/>
              <w:jc w:val="right"/>
              <w:rPr>
                <w:color w:val="000000" w:themeColor="text1"/>
                <w:sz w:val="13"/>
                <w:szCs w:val="13"/>
              </w:rPr>
            </w:pPr>
            <w:r w:rsidRPr="00BF42FE">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6315C296" w14:textId="63DB0111" w:rsidR="00BF42FE" w:rsidRPr="006B00C0" w:rsidRDefault="00BF42FE" w:rsidP="00BF42FE">
            <w:pPr>
              <w:pStyle w:val="af"/>
              <w:wordWrap/>
              <w:autoSpaceDN w:val="0"/>
              <w:spacing w:line="216" w:lineRule="exact"/>
              <w:ind w:left="0" w:firstLineChars="0" w:firstLine="0"/>
              <w:jc w:val="right"/>
              <w:rPr>
                <w:color w:val="000000" w:themeColor="text1"/>
                <w:sz w:val="13"/>
                <w:szCs w:val="13"/>
              </w:rPr>
            </w:pPr>
            <w:r w:rsidRPr="00BF42FE">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4D6E2DC" w14:textId="12F24EA8" w:rsidR="00BF42FE" w:rsidRPr="006B00C0" w:rsidRDefault="00BF42FE" w:rsidP="00BF42FE">
            <w:pPr>
              <w:pStyle w:val="af"/>
              <w:wordWrap/>
              <w:autoSpaceDN w:val="0"/>
              <w:spacing w:line="216" w:lineRule="exact"/>
              <w:ind w:left="0" w:firstLineChars="0" w:firstLine="0"/>
              <w:jc w:val="right"/>
              <w:rPr>
                <w:color w:val="000000" w:themeColor="text1"/>
                <w:sz w:val="13"/>
                <w:szCs w:val="13"/>
              </w:rPr>
            </w:pPr>
            <w:r w:rsidRPr="00BF42FE">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52CA011D" w14:textId="0E50DB62" w:rsidR="00BF42FE" w:rsidRPr="006B00C0" w:rsidRDefault="00BF42FE" w:rsidP="00BF42FE">
            <w:pPr>
              <w:pStyle w:val="af"/>
              <w:wordWrap/>
              <w:autoSpaceDN w:val="0"/>
              <w:spacing w:line="216" w:lineRule="exact"/>
              <w:ind w:left="0" w:firstLineChars="0" w:firstLine="0"/>
              <w:jc w:val="right"/>
              <w:rPr>
                <w:color w:val="000000" w:themeColor="text1"/>
                <w:sz w:val="13"/>
                <w:szCs w:val="13"/>
              </w:rPr>
            </w:pPr>
            <w:r w:rsidRPr="00BF42FE">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2A99A4A8" w14:textId="51D3F16E" w:rsidR="00BF42FE" w:rsidRPr="006B00C0" w:rsidRDefault="00BF42FE" w:rsidP="00BF42FE">
            <w:pPr>
              <w:pStyle w:val="af"/>
              <w:wordWrap/>
              <w:autoSpaceDN w:val="0"/>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34E82D1" w14:textId="2039E089" w:rsidR="00BF42FE" w:rsidRPr="006B00C0" w:rsidRDefault="00BF42FE" w:rsidP="00BF42FE">
            <w:pPr>
              <w:pStyle w:val="af"/>
              <w:wordWrap/>
              <w:autoSpaceDN w:val="0"/>
              <w:spacing w:line="216" w:lineRule="exact"/>
              <w:ind w:left="0" w:firstLineChars="0" w:firstLine="0"/>
              <w:jc w:val="right"/>
              <w:rPr>
                <w:color w:val="000000" w:themeColor="text1"/>
                <w:sz w:val="13"/>
                <w:szCs w:val="13"/>
              </w:rPr>
            </w:pPr>
            <w:r w:rsidRPr="00BF42FE">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5FD7832" w14:textId="11AC670B" w:rsidR="00BF42FE" w:rsidRPr="006B00C0" w:rsidRDefault="00BF42FE" w:rsidP="00BF42FE">
            <w:pPr>
              <w:pStyle w:val="af"/>
              <w:wordWrap/>
              <w:autoSpaceDN w:val="0"/>
              <w:spacing w:line="216" w:lineRule="exact"/>
              <w:ind w:left="0" w:firstLineChars="0" w:firstLine="0"/>
              <w:jc w:val="right"/>
              <w:rPr>
                <w:color w:val="000000" w:themeColor="text1"/>
                <w:sz w:val="13"/>
                <w:szCs w:val="13"/>
              </w:rPr>
            </w:pPr>
            <w:r w:rsidRPr="00BF42FE">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77F9020F" w14:textId="1562C00F" w:rsidR="00BF42FE" w:rsidRPr="006B00C0" w:rsidRDefault="00BF42FE" w:rsidP="00BF42FE">
            <w:pPr>
              <w:pStyle w:val="af"/>
              <w:wordWrap/>
              <w:autoSpaceDN w:val="0"/>
              <w:spacing w:line="216" w:lineRule="exact"/>
              <w:ind w:left="0" w:firstLineChars="0" w:firstLine="0"/>
              <w:jc w:val="right"/>
              <w:rPr>
                <w:color w:val="000000" w:themeColor="text1"/>
                <w:sz w:val="13"/>
                <w:szCs w:val="13"/>
              </w:rPr>
            </w:pPr>
            <w:r w:rsidRPr="00BF42FE">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6D0E8DF" w14:textId="1A7F7803" w:rsidR="00BF42FE" w:rsidRPr="00BF42FE" w:rsidRDefault="00BF42FE" w:rsidP="00BF42FE">
            <w:pPr>
              <w:pStyle w:val="af"/>
              <w:wordWrap/>
              <w:autoSpaceDN w:val="0"/>
              <w:spacing w:line="216" w:lineRule="exact"/>
              <w:ind w:left="0" w:firstLineChars="0" w:firstLine="0"/>
              <w:jc w:val="right"/>
              <w:rPr>
                <w:color w:val="000000" w:themeColor="text1"/>
                <w:sz w:val="13"/>
                <w:szCs w:val="13"/>
              </w:rPr>
            </w:pPr>
            <w:r w:rsidRPr="00BF42FE">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37826A62" w14:textId="5759AE65" w:rsidR="00BF42FE" w:rsidRPr="00BF42FE" w:rsidRDefault="00BF42FE" w:rsidP="00BF42FE">
            <w:pPr>
              <w:pStyle w:val="af"/>
              <w:wordWrap/>
              <w:autoSpaceDN w:val="0"/>
              <w:spacing w:line="216" w:lineRule="exact"/>
              <w:ind w:left="0" w:firstLineChars="0" w:firstLine="0"/>
              <w:jc w:val="right"/>
              <w:rPr>
                <w:color w:val="000000" w:themeColor="text1"/>
                <w:sz w:val="13"/>
                <w:szCs w:val="13"/>
              </w:rPr>
            </w:pPr>
            <w:r w:rsidRPr="00BF42FE">
              <w:rPr>
                <w:color w:val="000000" w:themeColor="text1"/>
                <w:sz w:val="13"/>
                <w:szCs w:val="13"/>
              </w:rPr>
              <w:t>3</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2138145C" w14:textId="6206D330" w:rsidR="00BF42FE" w:rsidRPr="00BF42FE" w:rsidRDefault="00BF42FE" w:rsidP="00BF42FE">
            <w:pPr>
              <w:pStyle w:val="af"/>
              <w:wordWrap/>
              <w:autoSpaceDN w:val="0"/>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7F71D054" w14:textId="3768853C" w:rsidR="00BF42FE" w:rsidRPr="00BF42FE" w:rsidRDefault="00BF42FE" w:rsidP="00BF42FE">
            <w:pPr>
              <w:pStyle w:val="af"/>
              <w:wordWrap/>
              <w:autoSpaceDN w:val="0"/>
              <w:spacing w:line="216" w:lineRule="exact"/>
              <w:ind w:left="0" w:firstLineChars="0" w:firstLine="0"/>
              <w:jc w:val="right"/>
              <w:rPr>
                <w:color w:val="000000" w:themeColor="text1"/>
                <w:sz w:val="13"/>
                <w:szCs w:val="13"/>
              </w:rPr>
            </w:pPr>
            <w:r w:rsidRPr="00BF42FE">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4C522E96" w14:textId="14DB56ED" w:rsidR="00BF42FE" w:rsidRPr="00BF42FE" w:rsidRDefault="00BF42FE" w:rsidP="00BF42FE">
            <w:pPr>
              <w:pStyle w:val="af"/>
              <w:wordWrap/>
              <w:autoSpaceDN w:val="0"/>
              <w:spacing w:line="216" w:lineRule="exact"/>
              <w:ind w:left="0" w:firstLineChars="0" w:firstLine="0"/>
              <w:jc w:val="right"/>
              <w:rPr>
                <w:color w:val="000000" w:themeColor="text1"/>
                <w:sz w:val="13"/>
                <w:szCs w:val="13"/>
              </w:rPr>
            </w:pPr>
            <w:r w:rsidRPr="00BF42FE">
              <w:rPr>
                <w:color w:val="000000" w:themeColor="text1"/>
                <w:sz w:val="13"/>
                <w:szCs w:val="13"/>
              </w:rPr>
              <w:t>0.0%</w:t>
            </w:r>
          </w:p>
        </w:tc>
      </w:tr>
      <w:tr w:rsidR="006B00C0" w:rsidRPr="006B00C0" w14:paraId="52F6FE5B"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1F1439DD"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44</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65FCA27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7F248A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14DA5E8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869206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140E0F6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auto"/>
            <w:tcMar>
              <w:left w:w="0" w:type="dxa"/>
              <w:right w:w="28" w:type="dxa"/>
            </w:tcMar>
            <w:vAlign w:val="center"/>
          </w:tcPr>
          <w:p w14:paraId="7A729EE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right w:val="single" w:sz="8" w:space="0" w:color="auto"/>
            </w:tcBorders>
            <w:shd w:val="clear" w:color="auto" w:fill="auto"/>
            <w:tcMar>
              <w:left w:w="0" w:type="dxa"/>
              <w:right w:w="28" w:type="dxa"/>
            </w:tcMar>
            <w:vAlign w:val="center"/>
          </w:tcPr>
          <w:p w14:paraId="1A475A7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3E65560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50A20E2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404DBA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796C9E4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tcMar>
              <w:left w:w="0" w:type="dxa"/>
              <w:right w:w="28" w:type="dxa"/>
            </w:tcMar>
            <w:vAlign w:val="center"/>
          </w:tcPr>
          <w:p w14:paraId="5701754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33.3%</w:t>
            </w:r>
          </w:p>
        </w:tc>
        <w:tc>
          <w:tcPr>
            <w:tcW w:w="402" w:type="dxa"/>
            <w:tcBorders>
              <w:top w:val="nil"/>
              <w:bottom w:val="nil"/>
            </w:tcBorders>
            <w:tcMar>
              <w:left w:w="0" w:type="dxa"/>
              <w:right w:w="28" w:type="dxa"/>
            </w:tcMar>
            <w:vAlign w:val="center"/>
          </w:tcPr>
          <w:p w14:paraId="6DFD943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342ADC6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66.7%</w:t>
            </w:r>
          </w:p>
        </w:tc>
        <w:tc>
          <w:tcPr>
            <w:tcW w:w="402" w:type="dxa"/>
            <w:tcBorders>
              <w:top w:val="nil"/>
              <w:left w:val="single" w:sz="8" w:space="0" w:color="auto"/>
              <w:bottom w:val="nil"/>
            </w:tcBorders>
            <w:tcMar>
              <w:left w:w="0" w:type="dxa"/>
              <w:right w:w="28" w:type="dxa"/>
            </w:tcMar>
            <w:vAlign w:val="center"/>
          </w:tcPr>
          <w:p w14:paraId="6B55B1F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tcMar>
              <w:left w:w="0" w:type="dxa"/>
              <w:right w:w="28" w:type="dxa"/>
            </w:tcMar>
            <w:vAlign w:val="center"/>
          </w:tcPr>
          <w:p w14:paraId="5199D93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162F676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right w:val="single" w:sz="4" w:space="0" w:color="auto"/>
            </w:tcBorders>
            <w:shd w:val="clear" w:color="auto" w:fill="auto"/>
            <w:tcMar>
              <w:left w:w="0" w:type="dxa"/>
              <w:right w:w="28" w:type="dxa"/>
            </w:tcMar>
            <w:vAlign w:val="center"/>
          </w:tcPr>
          <w:p w14:paraId="339EB26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left w:val="single" w:sz="4" w:space="0" w:color="auto"/>
              <w:bottom w:val="nil"/>
            </w:tcBorders>
            <w:shd w:val="clear" w:color="auto" w:fill="auto"/>
            <w:tcMar>
              <w:left w:w="0" w:type="dxa"/>
              <w:right w:w="28" w:type="dxa"/>
            </w:tcMar>
            <w:vAlign w:val="center"/>
          </w:tcPr>
          <w:p w14:paraId="6A2E3CE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tcBorders>
            <w:shd w:val="clear" w:color="auto" w:fill="auto"/>
            <w:tcMar>
              <w:left w:w="0" w:type="dxa"/>
              <w:right w:w="28" w:type="dxa"/>
            </w:tcMar>
            <w:vAlign w:val="center"/>
          </w:tcPr>
          <w:p w14:paraId="0AE2776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16.7%</w:t>
            </w:r>
          </w:p>
        </w:tc>
        <w:tc>
          <w:tcPr>
            <w:tcW w:w="403" w:type="dxa"/>
            <w:tcBorders>
              <w:top w:val="nil"/>
              <w:bottom w:val="nil"/>
              <w:right w:val="single" w:sz="8" w:space="0" w:color="auto"/>
            </w:tcBorders>
            <w:tcMar>
              <w:left w:w="0" w:type="dxa"/>
              <w:right w:w="28" w:type="dxa"/>
            </w:tcMar>
            <w:vAlign w:val="center"/>
          </w:tcPr>
          <w:p w14:paraId="2D0C7BD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r>
      <w:tr w:rsidR="006B00C0" w:rsidRPr="006B00C0" w14:paraId="58172AAB"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6888C571"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20B7ED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E0D71B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4D160F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F82912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F07EE7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3E5549B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8FABC1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60D9AE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2FDBCF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5B46DFD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490616F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09AC0D1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287F4C3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69C263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F73AB7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338665C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45FC345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77703F9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2844BC8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16.7%</w:t>
            </w:r>
          </w:p>
        </w:tc>
        <w:tc>
          <w:tcPr>
            <w:tcW w:w="402" w:type="dxa"/>
            <w:tcBorders>
              <w:top w:val="nil"/>
              <w:bottom w:val="nil"/>
            </w:tcBorders>
            <w:shd w:val="clear" w:color="auto" w:fill="DEEAF6" w:themeFill="accent1" w:themeFillTint="33"/>
            <w:tcMar>
              <w:left w:w="0" w:type="dxa"/>
              <w:right w:w="28" w:type="dxa"/>
            </w:tcMar>
            <w:vAlign w:val="center"/>
          </w:tcPr>
          <w:p w14:paraId="700263A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26B7111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r>
      <w:tr w:rsidR="006B00C0" w:rsidRPr="006B00C0" w14:paraId="487224EA"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0BCCCC5F"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46</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4AC921B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11F551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A0FB3C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771FA5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A9DDC4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2517A51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172570B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12631FD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FCA17E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0704091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40DD306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009623E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tcBorders>
            <w:tcMar>
              <w:left w:w="0" w:type="dxa"/>
              <w:right w:w="28" w:type="dxa"/>
            </w:tcMar>
            <w:vAlign w:val="center"/>
          </w:tcPr>
          <w:p w14:paraId="1AED0C6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50.0%</w:t>
            </w:r>
          </w:p>
        </w:tc>
        <w:tc>
          <w:tcPr>
            <w:tcW w:w="402" w:type="dxa"/>
            <w:tcBorders>
              <w:top w:val="nil"/>
              <w:bottom w:val="nil"/>
              <w:right w:val="single" w:sz="8" w:space="0" w:color="auto"/>
            </w:tcBorders>
            <w:tcMar>
              <w:left w:w="0" w:type="dxa"/>
              <w:right w:w="28" w:type="dxa"/>
            </w:tcMar>
            <w:vAlign w:val="center"/>
          </w:tcPr>
          <w:p w14:paraId="13015B9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50.0%</w:t>
            </w:r>
          </w:p>
        </w:tc>
        <w:tc>
          <w:tcPr>
            <w:tcW w:w="402" w:type="dxa"/>
            <w:tcBorders>
              <w:top w:val="nil"/>
              <w:left w:val="single" w:sz="8" w:space="0" w:color="auto"/>
              <w:bottom w:val="nil"/>
            </w:tcBorders>
            <w:tcMar>
              <w:left w:w="0" w:type="dxa"/>
              <w:right w:w="28" w:type="dxa"/>
            </w:tcMar>
            <w:vAlign w:val="center"/>
          </w:tcPr>
          <w:p w14:paraId="3624114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21</w:t>
            </w:r>
          </w:p>
        </w:tc>
        <w:tc>
          <w:tcPr>
            <w:tcW w:w="402" w:type="dxa"/>
            <w:tcBorders>
              <w:top w:val="nil"/>
              <w:bottom w:val="nil"/>
            </w:tcBorders>
            <w:tcMar>
              <w:left w:w="0" w:type="dxa"/>
              <w:right w:w="28" w:type="dxa"/>
            </w:tcMar>
            <w:vAlign w:val="center"/>
          </w:tcPr>
          <w:p w14:paraId="20B7A95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40E78CC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right w:val="single" w:sz="4" w:space="0" w:color="auto"/>
            </w:tcBorders>
            <w:shd w:val="clear" w:color="auto" w:fill="auto"/>
            <w:tcMar>
              <w:left w:w="0" w:type="dxa"/>
              <w:right w:w="28" w:type="dxa"/>
            </w:tcMar>
            <w:vAlign w:val="center"/>
          </w:tcPr>
          <w:p w14:paraId="0E0F730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27</w:t>
            </w:r>
          </w:p>
        </w:tc>
        <w:tc>
          <w:tcPr>
            <w:tcW w:w="402" w:type="dxa"/>
            <w:tcBorders>
              <w:top w:val="nil"/>
              <w:left w:val="single" w:sz="4" w:space="0" w:color="auto"/>
              <w:bottom w:val="nil"/>
            </w:tcBorders>
            <w:shd w:val="clear" w:color="auto" w:fill="auto"/>
            <w:tcMar>
              <w:left w:w="0" w:type="dxa"/>
              <w:right w:w="28" w:type="dxa"/>
            </w:tcMar>
            <w:vAlign w:val="center"/>
          </w:tcPr>
          <w:p w14:paraId="01BD704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77.8%</w:t>
            </w:r>
          </w:p>
        </w:tc>
        <w:tc>
          <w:tcPr>
            <w:tcW w:w="402" w:type="dxa"/>
            <w:tcBorders>
              <w:top w:val="nil"/>
              <w:bottom w:val="nil"/>
            </w:tcBorders>
            <w:shd w:val="clear" w:color="auto" w:fill="auto"/>
            <w:tcMar>
              <w:left w:w="0" w:type="dxa"/>
              <w:right w:w="28" w:type="dxa"/>
            </w:tcMar>
            <w:vAlign w:val="center"/>
          </w:tcPr>
          <w:p w14:paraId="5B88E9E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7.4%</w:t>
            </w:r>
          </w:p>
        </w:tc>
        <w:tc>
          <w:tcPr>
            <w:tcW w:w="403" w:type="dxa"/>
            <w:tcBorders>
              <w:top w:val="nil"/>
              <w:bottom w:val="nil"/>
              <w:right w:val="single" w:sz="8" w:space="0" w:color="auto"/>
            </w:tcBorders>
            <w:tcMar>
              <w:left w:w="0" w:type="dxa"/>
              <w:right w:w="28" w:type="dxa"/>
            </w:tcMar>
            <w:vAlign w:val="center"/>
          </w:tcPr>
          <w:p w14:paraId="2E81E67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14.8%</w:t>
            </w:r>
          </w:p>
        </w:tc>
      </w:tr>
      <w:tr w:rsidR="006B00C0" w:rsidRPr="006B00C0" w14:paraId="007D0A94"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5DFEF0C2"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47</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86734D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A6216C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3011D7B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378D837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4AFA1D7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784A1E6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4E7D0EA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EA860E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C9A734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C446FB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87D7C1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10D7CC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0D79C28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327964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0BCB2E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1227251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2C7155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2A8960C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7351728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16A4830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4043B4D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2F04452A"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580B6FE9"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48</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49D1149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auto"/>
            <w:tcMar>
              <w:left w:w="0" w:type="dxa"/>
              <w:right w:w="28" w:type="dxa"/>
            </w:tcMar>
            <w:vAlign w:val="center"/>
          </w:tcPr>
          <w:p w14:paraId="750EB23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FD833B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444A27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auto"/>
            <w:tcMar>
              <w:left w:w="0" w:type="dxa"/>
              <w:right w:w="28" w:type="dxa"/>
            </w:tcMar>
            <w:vAlign w:val="center"/>
          </w:tcPr>
          <w:p w14:paraId="48195E6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1048B2C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50001A3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2EFAB59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tcMar>
              <w:left w:w="0" w:type="dxa"/>
              <w:right w:w="28" w:type="dxa"/>
            </w:tcMar>
            <w:vAlign w:val="center"/>
          </w:tcPr>
          <w:p w14:paraId="6314C36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E9A5CE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72EAF31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w:t>
            </w:r>
          </w:p>
        </w:tc>
        <w:tc>
          <w:tcPr>
            <w:tcW w:w="402" w:type="dxa"/>
            <w:tcBorders>
              <w:top w:val="nil"/>
              <w:bottom w:val="nil"/>
            </w:tcBorders>
            <w:tcMar>
              <w:left w:w="0" w:type="dxa"/>
              <w:right w:w="28" w:type="dxa"/>
            </w:tcMar>
            <w:vAlign w:val="center"/>
          </w:tcPr>
          <w:p w14:paraId="3A7DA0A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85.7%</w:t>
            </w:r>
          </w:p>
        </w:tc>
        <w:tc>
          <w:tcPr>
            <w:tcW w:w="402" w:type="dxa"/>
            <w:tcBorders>
              <w:top w:val="nil"/>
              <w:bottom w:val="nil"/>
            </w:tcBorders>
            <w:tcMar>
              <w:left w:w="0" w:type="dxa"/>
              <w:right w:w="28" w:type="dxa"/>
            </w:tcMar>
            <w:vAlign w:val="center"/>
          </w:tcPr>
          <w:p w14:paraId="008865D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0BB857D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14.3%</w:t>
            </w:r>
          </w:p>
        </w:tc>
        <w:tc>
          <w:tcPr>
            <w:tcW w:w="402" w:type="dxa"/>
            <w:tcBorders>
              <w:top w:val="nil"/>
              <w:left w:val="single" w:sz="8" w:space="0" w:color="auto"/>
              <w:bottom w:val="nil"/>
            </w:tcBorders>
            <w:tcMar>
              <w:left w:w="0" w:type="dxa"/>
              <w:right w:w="28" w:type="dxa"/>
            </w:tcMar>
            <w:vAlign w:val="center"/>
          </w:tcPr>
          <w:p w14:paraId="3A0E2E9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21</w:t>
            </w:r>
          </w:p>
        </w:tc>
        <w:tc>
          <w:tcPr>
            <w:tcW w:w="402" w:type="dxa"/>
            <w:tcBorders>
              <w:top w:val="nil"/>
              <w:bottom w:val="nil"/>
            </w:tcBorders>
            <w:tcMar>
              <w:left w:w="0" w:type="dxa"/>
              <w:right w:w="28" w:type="dxa"/>
            </w:tcMar>
            <w:vAlign w:val="center"/>
          </w:tcPr>
          <w:p w14:paraId="4D1F372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192D95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39A884B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21</w:t>
            </w:r>
          </w:p>
        </w:tc>
        <w:tc>
          <w:tcPr>
            <w:tcW w:w="402" w:type="dxa"/>
            <w:tcBorders>
              <w:top w:val="nil"/>
              <w:left w:val="single" w:sz="4" w:space="0" w:color="auto"/>
              <w:bottom w:val="nil"/>
            </w:tcBorders>
            <w:shd w:val="clear" w:color="auto" w:fill="auto"/>
            <w:tcMar>
              <w:left w:w="0" w:type="dxa"/>
              <w:right w:w="28" w:type="dxa"/>
            </w:tcMar>
            <w:vAlign w:val="center"/>
          </w:tcPr>
          <w:p w14:paraId="10F9585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48BE1FD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tcMar>
              <w:left w:w="0" w:type="dxa"/>
              <w:right w:w="28" w:type="dxa"/>
            </w:tcMar>
            <w:vAlign w:val="center"/>
          </w:tcPr>
          <w:p w14:paraId="40D7B9E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3376A064"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51DE1919"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49</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075C0C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07267D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005939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0FCF45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335415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2D1924E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8A9F6B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B6AA38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751080D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52C337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BC02BD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765E7A0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217C046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DC0F31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E3AFB9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49</w:t>
            </w:r>
          </w:p>
        </w:tc>
        <w:tc>
          <w:tcPr>
            <w:tcW w:w="402" w:type="dxa"/>
            <w:tcBorders>
              <w:top w:val="nil"/>
              <w:bottom w:val="nil"/>
            </w:tcBorders>
            <w:shd w:val="clear" w:color="auto" w:fill="DEEAF6" w:themeFill="accent1" w:themeFillTint="33"/>
            <w:tcMar>
              <w:left w:w="0" w:type="dxa"/>
              <w:right w:w="28" w:type="dxa"/>
            </w:tcMar>
            <w:vAlign w:val="center"/>
          </w:tcPr>
          <w:p w14:paraId="17D1E2B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9F23AD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0CC7960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49</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5FD3818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501D02F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04079F4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5D58532B"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68F3F33E"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50</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71C7865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E7971E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auto"/>
            <w:tcMar>
              <w:left w:w="0" w:type="dxa"/>
              <w:right w:w="28" w:type="dxa"/>
            </w:tcMar>
            <w:vAlign w:val="center"/>
          </w:tcPr>
          <w:p w14:paraId="64136AA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7F0852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auto"/>
            <w:tcMar>
              <w:left w:w="0" w:type="dxa"/>
              <w:right w:w="28" w:type="dxa"/>
            </w:tcMar>
            <w:vAlign w:val="center"/>
          </w:tcPr>
          <w:p w14:paraId="4131113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auto"/>
            <w:tcMar>
              <w:left w:w="0" w:type="dxa"/>
              <w:right w:w="28" w:type="dxa"/>
            </w:tcMar>
            <w:vAlign w:val="center"/>
          </w:tcPr>
          <w:p w14:paraId="126F5CD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right w:val="single" w:sz="8" w:space="0" w:color="auto"/>
            </w:tcBorders>
            <w:shd w:val="clear" w:color="auto" w:fill="auto"/>
            <w:tcMar>
              <w:left w:w="0" w:type="dxa"/>
              <w:right w:w="28" w:type="dxa"/>
            </w:tcMar>
            <w:vAlign w:val="center"/>
          </w:tcPr>
          <w:p w14:paraId="5548FAA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6BC5612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0E2D697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F32DE2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5D8170A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tcMar>
              <w:left w:w="0" w:type="dxa"/>
              <w:right w:w="28" w:type="dxa"/>
            </w:tcMar>
            <w:vAlign w:val="center"/>
          </w:tcPr>
          <w:p w14:paraId="49CBCBD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66.7%</w:t>
            </w:r>
          </w:p>
        </w:tc>
        <w:tc>
          <w:tcPr>
            <w:tcW w:w="402" w:type="dxa"/>
            <w:tcBorders>
              <w:top w:val="nil"/>
              <w:bottom w:val="nil"/>
            </w:tcBorders>
            <w:tcMar>
              <w:left w:w="0" w:type="dxa"/>
              <w:right w:w="28" w:type="dxa"/>
            </w:tcMar>
            <w:vAlign w:val="center"/>
          </w:tcPr>
          <w:p w14:paraId="2A58367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152E965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33.3%</w:t>
            </w:r>
          </w:p>
        </w:tc>
        <w:tc>
          <w:tcPr>
            <w:tcW w:w="402" w:type="dxa"/>
            <w:tcBorders>
              <w:top w:val="nil"/>
              <w:left w:val="single" w:sz="8" w:space="0" w:color="auto"/>
              <w:bottom w:val="nil"/>
            </w:tcBorders>
            <w:tcMar>
              <w:left w:w="0" w:type="dxa"/>
              <w:right w:w="28" w:type="dxa"/>
            </w:tcMar>
            <w:vAlign w:val="center"/>
          </w:tcPr>
          <w:p w14:paraId="374ABEB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4983E31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auto"/>
            <w:tcMar>
              <w:left w:w="0" w:type="dxa"/>
              <w:right w:w="28" w:type="dxa"/>
            </w:tcMar>
            <w:vAlign w:val="center"/>
          </w:tcPr>
          <w:p w14:paraId="63AB334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39DA3F4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left w:val="single" w:sz="4" w:space="0" w:color="auto"/>
              <w:bottom w:val="nil"/>
            </w:tcBorders>
            <w:shd w:val="clear" w:color="auto" w:fill="auto"/>
            <w:tcMar>
              <w:left w:w="0" w:type="dxa"/>
              <w:right w:w="28" w:type="dxa"/>
            </w:tcMar>
            <w:vAlign w:val="center"/>
          </w:tcPr>
          <w:p w14:paraId="04BA212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28.6%</w:t>
            </w:r>
          </w:p>
        </w:tc>
        <w:tc>
          <w:tcPr>
            <w:tcW w:w="402" w:type="dxa"/>
            <w:tcBorders>
              <w:top w:val="nil"/>
              <w:bottom w:val="nil"/>
            </w:tcBorders>
            <w:shd w:val="clear" w:color="auto" w:fill="auto"/>
            <w:tcMar>
              <w:left w:w="0" w:type="dxa"/>
              <w:right w:w="28" w:type="dxa"/>
            </w:tcMar>
            <w:vAlign w:val="center"/>
          </w:tcPr>
          <w:p w14:paraId="7397460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71.4%</w:t>
            </w:r>
          </w:p>
        </w:tc>
        <w:tc>
          <w:tcPr>
            <w:tcW w:w="403" w:type="dxa"/>
            <w:tcBorders>
              <w:top w:val="nil"/>
              <w:bottom w:val="nil"/>
              <w:right w:val="single" w:sz="8" w:space="0" w:color="auto"/>
            </w:tcBorders>
            <w:tcMar>
              <w:left w:w="0" w:type="dxa"/>
              <w:right w:w="28" w:type="dxa"/>
            </w:tcMar>
            <w:vAlign w:val="center"/>
          </w:tcPr>
          <w:p w14:paraId="0D67ACA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0A947B11"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207B8F29"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51</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F2FD90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9A4F5A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870A59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48C715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AE5AD6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483A90E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9D6B0A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C431D3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5C4326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2CD689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D3228E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858A4D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7BB80A3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E6DD36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653D90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49B9CDB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816B09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19815E0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1301365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308E94D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68F1429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13F3D54F"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7D41F757"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52</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66BABF5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54B347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128742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7FBC0A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0197B2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5C96C73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1F652B0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072F645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4028053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A5CD2A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609B83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2DEDF41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tcMar>
              <w:left w:w="0" w:type="dxa"/>
              <w:right w:w="28" w:type="dxa"/>
            </w:tcMar>
            <w:vAlign w:val="center"/>
          </w:tcPr>
          <w:p w14:paraId="1CBB1BA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5121DAE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1AD85B1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92C370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048236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5A82AC5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621A467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250F352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5376E9C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24112869"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0C4AF2E5"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53</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25501B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22F06F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12A405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CF4107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A27BC0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516557D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7E7EA9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720472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0C566CE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A9C833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1623EF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0115E10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3F674AF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8B4F6F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17387B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58299E6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FAE3D4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6A722D5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3942BDF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507FB37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4E15595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195EF63F"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41481AC3"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54</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063783C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AC75A7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CE538C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0C1009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73F8A5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5BAA6F3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34795B8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2EB9665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998141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A46785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C8362D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774C09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350CD73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48A83C1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7915BDD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tcMar>
              <w:left w:w="0" w:type="dxa"/>
              <w:right w:w="28" w:type="dxa"/>
            </w:tcMar>
            <w:vAlign w:val="center"/>
          </w:tcPr>
          <w:p w14:paraId="522063C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FA19DF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3636F00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left w:val="single" w:sz="4" w:space="0" w:color="auto"/>
              <w:bottom w:val="nil"/>
            </w:tcBorders>
            <w:shd w:val="clear" w:color="auto" w:fill="auto"/>
            <w:tcMar>
              <w:left w:w="0" w:type="dxa"/>
              <w:right w:w="28" w:type="dxa"/>
            </w:tcMar>
            <w:vAlign w:val="center"/>
          </w:tcPr>
          <w:p w14:paraId="74A3968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42D1E22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tcMar>
              <w:left w:w="0" w:type="dxa"/>
              <w:right w:w="28" w:type="dxa"/>
            </w:tcMar>
            <w:vAlign w:val="center"/>
          </w:tcPr>
          <w:p w14:paraId="08DCCAD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67BA5165"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6B199BB0"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0768FB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F755FE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4EE53F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617827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EF6073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0F7FDB5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70D827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C524F5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1CB9B29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B050E5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C04F8E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55CC833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21D2A6A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9502E0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403C3A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1F768F9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DEEAF6" w:themeFill="accent1" w:themeFillTint="33"/>
            <w:tcMar>
              <w:left w:w="0" w:type="dxa"/>
              <w:right w:w="28" w:type="dxa"/>
            </w:tcMar>
            <w:vAlign w:val="center"/>
          </w:tcPr>
          <w:p w14:paraId="226FD2E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36FB889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6AB4E9E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14.3%</w:t>
            </w:r>
          </w:p>
        </w:tc>
        <w:tc>
          <w:tcPr>
            <w:tcW w:w="402" w:type="dxa"/>
            <w:tcBorders>
              <w:top w:val="nil"/>
              <w:bottom w:val="nil"/>
            </w:tcBorders>
            <w:shd w:val="clear" w:color="auto" w:fill="DEEAF6" w:themeFill="accent1" w:themeFillTint="33"/>
            <w:tcMar>
              <w:left w:w="0" w:type="dxa"/>
              <w:right w:w="28" w:type="dxa"/>
            </w:tcMar>
            <w:vAlign w:val="center"/>
          </w:tcPr>
          <w:p w14:paraId="397EB20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85.7%</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4C800E8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1C051FD3"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71D16F4C"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56</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0AA7AE2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DCFAA4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2C58AB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F68600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238F7E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2E8B90D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3B416BB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57CE27D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ADC481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FC5748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514AD1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5415F3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57ED9CB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51A2D28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6E72828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3A05F21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12665F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0922218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left w:val="single" w:sz="4" w:space="0" w:color="auto"/>
              <w:bottom w:val="nil"/>
            </w:tcBorders>
            <w:shd w:val="clear" w:color="auto" w:fill="auto"/>
            <w:tcMar>
              <w:left w:w="0" w:type="dxa"/>
              <w:right w:w="28" w:type="dxa"/>
            </w:tcMar>
            <w:vAlign w:val="center"/>
          </w:tcPr>
          <w:p w14:paraId="7D6DE4E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7BF2709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tcMar>
              <w:left w:w="0" w:type="dxa"/>
              <w:right w:w="28" w:type="dxa"/>
            </w:tcMar>
            <w:vAlign w:val="center"/>
          </w:tcPr>
          <w:p w14:paraId="1ED63D9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2723D3FE"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0BA298F4"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57</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7D27E1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13B193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342E79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8BB3D7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23194C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3325B05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47EB0B3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F192DD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4017A0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7B383A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CCFB74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7B7DFE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6416C17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808025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64F7C5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w:t>
            </w:r>
          </w:p>
        </w:tc>
        <w:tc>
          <w:tcPr>
            <w:tcW w:w="402" w:type="dxa"/>
            <w:tcBorders>
              <w:top w:val="nil"/>
              <w:bottom w:val="nil"/>
            </w:tcBorders>
            <w:shd w:val="clear" w:color="auto" w:fill="DEEAF6" w:themeFill="accent1" w:themeFillTint="33"/>
            <w:tcMar>
              <w:left w:w="0" w:type="dxa"/>
              <w:right w:w="28" w:type="dxa"/>
            </w:tcMar>
            <w:vAlign w:val="center"/>
          </w:tcPr>
          <w:p w14:paraId="72628F5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A21E61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11856A0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4642898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88.9%</w:t>
            </w:r>
          </w:p>
        </w:tc>
        <w:tc>
          <w:tcPr>
            <w:tcW w:w="402" w:type="dxa"/>
            <w:tcBorders>
              <w:top w:val="nil"/>
              <w:bottom w:val="nil"/>
            </w:tcBorders>
            <w:shd w:val="clear" w:color="auto" w:fill="DEEAF6" w:themeFill="accent1" w:themeFillTint="33"/>
            <w:tcMar>
              <w:left w:w="0" w:type="dxa"/>
              <w:right w:w="28" w:type="dxa"/>
            </w:tcMar>
            <w:vAlign w:val="center"/>
          </w:tcPr>
          <w:p w14:paraId="01A2F63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63CC13E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11.1%</w:t>
            </w:r>
          </w:p>
        </w:tc>
      </w:tr>
      <w:tr w:rsidR="006B00C0" w:rsidRPr="006B00C0" w14:paraId="6774A18A"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24888520"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58</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2467EBE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1D1B72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56B98B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BCED75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927C7D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4629AB5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479FF41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5E63E00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8959BC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E85B5B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A9A50C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D19CDD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01F9978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5F35FBC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3508681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tcMar>
              <w:left w:w="0" w:type="dxa"/>
              <w:right w:w="28" w:type="dxa"/>
            </w:tcMar>
            <w:vAlign w:val="center"/>
          </w:tcPr>
          <w:p w14:paraId="1E8F368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72C3EB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776E287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left w:val="single" w:sz="4" w:space="0" w:color="auto"/>
              <w:bottom w:val="nil"/>
            </w:tcBorders>
            <w:shd w:val="clear" w:color="auto" w:fill="auto"/>
            <w:tcMar>
              <w:left w:w="0" w:type="dxa"/>
              <w:right w:w="28" w:type="dxa"/>
            </w:tcMar>
            <w:vAlign w:val="center"/>
          </w:tcPr>
          <w:p w14:paraId="5812B24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604EE47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tcMar>
              <w:left w:w="0" w:type="dxa"/>
              <w:right w:w="28" w:type="dxa"/>
            </w:tcMar>
            <w:vAlign w:val="center"/>
          </w:tcPr>
          <w:p w14:paraId="4D9EFD9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6AD3F5B1"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006610BD"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59</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69CE1D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B903A3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7161AA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60A891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D39DED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1026D3B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C96009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1A2195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22B21E8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64AF72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4F8EE5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7CDC182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22988CB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15BAAB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4B00A1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307FDA4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3E5283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7945753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78AE9CA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5DBC1B8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14786C0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028B720A"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60858242"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60</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7CE2FAA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AB719A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D6124D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2CE426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DD5AF5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69B4CBE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5800918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28DBABA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E54133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A70C7C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3AD88C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365A99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3E28CC0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3E27A97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129C34C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12</w:t>
            </w:r>
          </w:p>
        </w:tc>
        <w:tc>
          <w:tcPr>
            <w:tcW w:w="402" w:type="dxa"/>
            <w:tcBorders>
              <w:top w:val="nil"/>
              <w:bottom w:val="nil"/>
            </w:tcBorders>
            <w:tcMar>
              <w:left w:w="0" w:type="dxa"/>
              <w:right w:w="28" w:type="dxa"/>
            </w:tcMar>
            <w:vAlign w:val="center"/>
          </w:tcPr>
          <w:p w14:paraId="0DA1C99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2BFF6D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696D13B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w:t>
            </w:r>
          </w:p>
        </w:tc>
        <w:tc>
          <w:tcPr>
            <w:tcW w:w="402" w:type="dxa"/>
            <w:tcBorders>
              <w:top w:val="nil"/>
              <w:left w:val="single" w:sz="4" w:space="0" w:color="auto"/>
              <w:bottom w:val="nil"/>
            </w:tcBorders>
            <w:shd w:val="clear" w:color="auto" w:fill="auto"/>
            <w:tcMar>
              <w:left w:w="0" w:type="dxa"/>
              <w:right w:w="28" w:type="dxa"/>
            </w:tcMar>
            <w:vAlign w:val="center"/>
          </w:tcPr>
          <w:p w14:paraId="1899E7C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635DEC7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tcMar>
              <w:left w:w="0" w:type="dxa"/>
              <w:right w:w="28" w:type="dxa"/>
            </w:tcMar>
            <w:vAlign w:val="center"/>
          </w:tcPr>
          <w:p w14:paraId="2545D1B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7DF097AC"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3AA29637"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61</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A6998B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0159CE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831D2C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A706D0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6141AC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2C54580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AC2CC0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E1B0D0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ED08F0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20AE6B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740D92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DD7D0F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1B7849C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0B2498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2BBA6C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73F9AE9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CAC3E6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06E230D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2E793A0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7BB494D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59BE8B3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37078446"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11F78CA3"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62</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60DAF31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AACF48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82DAED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B99591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4FC22F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57D66CD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581A71C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098B10C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70F219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A89923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ABC71A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A60C35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4D320EB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146B218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6CF10CF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768BDF1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EFA2A0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0E2B430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auto"/>
            <w:tcMar>
              <w:left w:w="0" w:type="dxa"/>
              <w:right w:w="28" w:type="dxa"/>
            </w:tcMar>
            <w:vAlign w:val="center"/>
          </w:tcPr>
          <w:p w14:paraId="2CB85B4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3793BCC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tcMar>
              <w:left w:w="0" w:type="dxa"/>
              <w:right w:w="28" w:type="dxa"/>
            </w:tcMar>
            <w:vAlign w:val="center"/>
          </w:tcPr>
          <w:p w14:paraId="39BD879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3EE348C2"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366A31CB"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63</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30513B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14D1F43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593170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6E67B9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531F73B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78A63D7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C90FB3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1021F9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9817BB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774730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96E8EE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16D950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23FA13B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4BD330D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0058E6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0341D1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A4DE7B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39BFE4D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11BB329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5590E24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3245E80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17686555"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306B09C1"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平成元年</w:t>
            </w:r>
          </w:p>
        </w:tc>
        <w:tc>
          <w:tcPr>
            <w:tcW w:w="402" w:type="dxa"/>
            <w:tcBorders>
              <w:top w:val="nil"/>
              <w:left w:val="single" w:sz="8" w:space="0" w:color="auto"/>
              <w:bottom w:val="nil"/>
            </w:tcBorders>
            <w:tcMar>
              <w:left w:w="0" w:type="dxa"/>
              <w:right w:w="28" w:type="dxa"/>
            </w:tcMar>
            <w:vAlign w:val="center"/>
          </w:tcPr>
          <w:p w14:paraId="1561EB5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88DFAE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9DEBC9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0F5DCC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324662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3670FE6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27DB98E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2E8551E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BA2B93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CA77D3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07AAC5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D31B8B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7788A9D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50E85C4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7D28A1B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1AD039A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141802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08DF58D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auto"/>
            <w:tcMar>
              <w:left w:w="0" w:type="dxa"/>
              <w:right w:w="28" w:type="dxa"/>
            </w:tcMar>
            <w:vAlign w:val="center"/>
          </w:tcPr>
          <w:p w14:paraId="7B606B7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3D08F23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tcMar>
              <w:left w:w="0" w:type="dxa"/>
              <w:right w:w="28" w:type="dxa"/>
            </w:tcMar>
            <w:vAlign w:val="center"/>
          </w:tcPr>
          <w:p w14:paraId="1B40938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56672542"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1B0425B4"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2</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9272A3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E8BE9F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89C262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96FF26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6B2D2D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654EC31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99F2C6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A7796E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28E5F9A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9A8848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0F0A2E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5AA667C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3CE86B3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B6573E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E1CE9E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645C2C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D4DCB7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5C83949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3EE7F7D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641ABEA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7111E41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251D96FB"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4E0D4119"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3</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6D873A0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77CA894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001DF3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2DDC44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20C0D76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21154A7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48D57C5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4110AED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380F2FC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9A9242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8DC1EB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1F924D2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tcMar>
              <w:left w:w="0" w:type="dxa"/>
              <w:right w:w="28" w:type="dxa"/>
            </w:tcMar>
            <w:vAlign w:val="center"/>
          </w:tcPr>
          <w:p w14:paraId="4AA7D89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242D14D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70862D5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668722C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94DE59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6C6E902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left w:val="single" w:sz="4" w:space="0" w:color="auto"/>
              <w:bottom w:val="nil"/>
            </w:tcBorders>
            <w:shd w:val="clear" w:color="auto" w:fill="auto"/>
            <w:tcMar>
              <w:left w:w="0" w:type="dxa"/>
              <w:right w:w="28" w:type="dxa"/>
            </w:tcMar>
            <w:vAlign w:val="center"/>
          </w:tcPr>
          <w:p w14:paraId="689CF30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6823F25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tcMar>
              <w:left w:w="0" w:type="dxa"/>
              <w:right w:w="28" w:type="dxa"/>
            </w:tcMar>
            <w:vAlign w:val="center"/>
          </w:tcPr>
          <w:p w14:paraId="4614C02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2607F01B"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7B35CEBB"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4</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A48DAF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803FE8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C487CF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3EF46E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D80F69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77801E4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916381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472FAD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A0CCE5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8548BB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E81AAF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F89001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55D4CF3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01E438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412588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14</w:t>
            </w:r>
          </w:p>
        </w:tc>
        <w:tc>
          <w:tcPr>
            <w:tcW w:w="402" w:type="dxa"/>
            <w:tcBorders>
              <w:top w:val="nil"/>
              <w:bottom w:val="nil"/>
            </w:tcBorders>
            <w:shd w:val="clear" w:color="auto" w:fill="DEEAF6" w:themeFill="accent1" w:themeFillTint="33"/>
            <w:tcMar>
              <w:left w:w="0" w:type="dxa"/>
              <w:right w:w="28" w:type="dxa"/>
            </w:tcMar>
            <w:vAlign w:val="center"/>
          </w:tcPr>
          <w:p w14:paraId="4EDA365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4645E0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3978475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14</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5656177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3FD027C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2F92991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0A64F05E"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1993131A"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auto"/>
            <w:tcMar>
              <w:left w:w="0" w:type="dxa"/>
              <w:right w:w="28" w:type="dxa"/>
            </w:tcMar>
            <w:vAlign w:val="center"/>
          </w:tcPr>
          <w:p w14:paraId="3A50976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0CC09E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EA5B0F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5822AA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DAC04F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5B46601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35E0A08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auto"/>
            <w:tcMar>
              <w:left w:w="0" w:type="dxa"/>
              <w:right w:w="28" w:type="dxa"/>
            </w:tcMar>
            <w:vAlign w:val="center"/>
          </w:tcPr>
          <w:p w14:paraId="057B3CE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3DC25E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FA82EA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21159B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EAB6DB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019BD93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52E922D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auto"/>
            <w:tcMar>
              <w:left w:w="0" w:type="dxa"/>
              <w:right w:w="28" w:type="dxa"/>
            </w:tcMar>
            <w:vAlign w:val="center"/>
          </w:tcPr>
          <w:p w14:paraId="54EA88B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auto"/>
            <w:tcMar>
              <w:left w:w="0" w:type="dxa"/>
              <w:right w:w="28" w:type="dxa"/>
            </w:tcMar>
            <w:vAlign w:val="center"/>
          </w:tcPr>
          <w:p w14:paraId="448BCE6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2799A1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4E19FE7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left w:val="single" w:sz="4" w:space="0" w:color="auto"/>
              <w:bottom w:val="nil"/>
            </w:tcBorders>
            <w:shd w:val="clear" w:color="auto" w:fill="auto"/>
            <w:tcMar>
              <w:left w:w="0" w:type="dxa"/>
              <w:right w:w="28" w:type="dxa"/>
            </w:tcMar>
            <w:vAlign w:val="center"/>
          </w:tcPr>
          <w:p w14:paraId="5643C9F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01A8AF9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auto"/>
            <w:tcMar>
              <w:left w:w="0" w:type="dxa"/>
              <w:right w:w="28" w:type="dxa"/>
            </w:tcMar>
            <w:vAlign w:val="center"/>
          </w:tcPr>
          <w:p w14:paraId="3F646AE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28CB38D8"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5D65EEAF"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6</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A8293A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E68477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18A5E1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449A69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889258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0071A61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2FE092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6B2624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4722BB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B03870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15FBF3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13794D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1C567F0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D5532B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886C51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DEEAF6" w:themeFill="accent1" w:themeFillTint="33"/>
            <w:tcMar>
              <w:left w:w="0" w:type="dxa"/>
              <w:right w:w="28" w:type="dxa"/>
            </w:tcMar>
            <w:vAlign w:val="center"/>
          </w:tcPr>
          <w:p w14:paraId="354492F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2C71F1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4C009DE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4EB5A97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2A33F7B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26B27F5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149571B2"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175077F5"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7</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auto"/>
            <w:tcMar>
              <w:left w:w="0" w:type="dxa"/>
              <w:right w:w="28" w:type="dxa"/>
            </w:tcMar>
            <w:vAlign w:val="center"/>
          </w:tcPr>
          <w:p w14:paraId="0516C26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52CBF6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0B8F33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2587D4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7CAA18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13A45DC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23ADDCE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auto"/>
            <w:tcMar>
              <w:left w:w="0" w:type="dxa"/>
              <w:right w:w="28" w:type="dxa"/>
            </w:tcMar>
            <w:vAlign w:val="center"/>
          </w:tcPr>
          <w:p w14:paraId="5FFF71D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65BE1CB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961793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B751FA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174C4B9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64FCDEB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53F8B37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auto"/>
            <w:tcMar>
              <w:left w:w="0" w:type="dxa"/>
              <w:right w:w="28" w:type="dxa"/>
            </w:tcMar>
            <w:vAlign w:val="center"/>
          </w:tcPr>
          <w:p w14:paraId="0709199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328B03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AFE1F4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1203B29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32E6ADE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56AB7F5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auto"/>
            <w:tcMar>
              <w:left w:w="0" w:type="dxa"/>
              <w:right w:w="28" w:type="dxa"/>
            </w:tcMar>
            <w:vAlign w:val="center"/>
          </w:tcPr>
          <w:p w14:paraId="0C4029E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489CE288" w14:textId="77777777" w:rsidTr="00E430FC">
        <w:tc>
          <w:tcPr>
            <w:tcW w:w="624" w:type="dxa"/>
            <w:tcBorders>
              <w:top w:val="nil"/>
              <w:left w:val="single" w:sz="8" w:space="0" w:color="auto"/>
              <w:right w:val="single" w:sz="8" w:space="0" w:color="auto"/>
            </w:tcBorders>
            <w:shd w:val="clear" w:color="auto" w:fill="DEEAF6" w:themeFill="accent1" w:themeFillTint="33"/>
            <w:tcMar>
              <w:right w:w="57" w:type="dxa"/>
            </w:tcMar>
          </w:tcPr>
          <w:p w14:paraId="44377229"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8</w:t>
            </w:r>
            <w:r w:rsidRPr="006B00C0">
              <w:rPr>
                <w:rFonts w:hint="eastAsia"/>
                <w:color w:val="000000" w:themeColor="text1"/>
                <w:sz w:val="13"/>
                <w:szCs w:val="13"/>
              </w:rPr>
              <w:t>年</w:t>
            </w:r>
          </w:p>
        </w:tc>
        <w:tc>
          <w:tcPr>
            <w:tcW w:w="402" w:type="dxa"/>
            <w:tcBorders>
              <w:top w:val="nil"/>
              <w:left w:val="single" w:sz="8" w:space="0" w:color="auto"/>
            </w:tcBorders>
            <w:shd w:val="clear" w:color="auto" w:fill="DEEAF6" w:themeFill="accent1" w:themeFillTint="33"/>
            <w:tcMar>
              <w:left w:w="0" w:type="dxa"/>
              <w:right w:w="28" w:type="dxa"/>
            </w:tcMar>
            <w:vAlign w:val="center"/>
          </w:tcPr>
          <w:p w14:paraId="1E23671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4F3688D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7A2B7AE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711642C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7E0DF23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tcBorders>
            <w:shd w:val="clear" w:color="auto" w:fill="DEEAF6" w:themeFill="accent1" w:themeFillTint="33"/>
            <w:tcMar>
              <w:left w:w="0" w:type="dxa"/>
              <w:right w:w="28" w:type="dxa"/>
            </w:tcMar>
            <w:vAlign w:val="center"/>
          </w:tcPr>
          <w:p w14:paraId="7811FAE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right w:val="single" w:sz="8" w:space="0" w:color="auto"/>
            </w:tcBorders>
            <w:shd w:val="clear" w:color="auto" w:fill="DEEAF6" w:themeFill="accent1" w:themeFillTint="33"/>
            <w:tcMar>
              <w:left w:w="0" w:type="dxa"/>
              <w:right w:w="28" w:type="dxa"/>
            </w:tcMar>
            <w:vAlign w:val="center"/>
          </w:tcPr>
          <w:p w14:paraId="64D432E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tcBorders>
            <w:shd w:val="clear" w:color="auto" w:fill="DEEAF6" w:themeFill="accent1" w:themeFillTint="33"/>
            <w:tcMar>
              <w:left w:w="0" w:type="dxa"/>
              <w:right w:w="28" w:type="dxa"/>
            </w:tcMar>
            <w:vAlign w:val="center"/>
          </w:tcPr>
          <w:p w14:paraId="3BB2D6C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tcBorders>
            <w:shd w:val="clear" w:color="auto" w:fill="DEEAF6" w:themeFill="accent1" w:themeFillTint="33"/>
            <w:tcMar>
              <w:left w:w="0" w:type="dxa"/>
              <w:right w:w="28" w:type="dxa"/>
            </w:tcMar>
            <w:vAlign w:val="center"/>
          </w:tcPr>
          <w:p w14:paraId="56E5CBC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48C89D4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5346F89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tcBorders>
            <w:shd w:val="clear" w:color="auto" w:fill="DEEAF6" w:themeFill="accent1" w:themeFillTint="33"/>
            <w:tcMar>
              <w:left w:w="0" w:type="dxa"/>
              <w:right w:w="28" w:type="dxa"/>
            </w:tcMar>
            <w:vAlign w:val="center"/>
          </w:tcPr>
          <w:p w14:paraId="64BBE1D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tcBorders>
            <w:shd w:val="clear" w:color="auto" w:fill="DEEAF6" w:themeFill="accent1" w:themeFillTint="33"/>
            <w:tcMar>
              <w:left w:w="0" w:type="dxa"/>
              <w:right w:w="28" w:type="dxa"/>
            </w:tcMar>
            <w:vAlign w:val="center"/>
          </w:tcPr>
          <w:p w14:paraId="16D2FFC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right w:val="single" w:sz="8" w:space="0" w:color="auto"/>
            </w:tcBorders>
            <w:shd w:val="clear" w:color="auto" w:fill="DEEAF6" w:themeFill="accent1" w:themeFillTint="33"/>
            <w:tcMar>
              <w:left w:w="0" w:type="dxa"/>
              <w:right w:w="28" w:type="dxa"/>
            </w:tcMar>
            <w:vAlign w:val="center"/>
          </w:tcPr>
          <w:p w14:paraId="37AAF12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tcBorders>
            <w:shd w:val="clear" w:color="auto" w:fill="DEEAF6" w:themeFill="accent1" w:themeFillTint="33"/>
            <w:tcMar>
              <w:left w:w="0" w:type="dxa"/>
              <w:right w:w="28" w:type="dxa"/>
            </w:tcMar>
            <w:vAlign w:val="center"/>
          </w:tcPr>
          <w:p w14:paraId="33F2FF3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tcBorders>
            <w:shd w:val="clear" w:color="auto" w:fill="DEEAF6" w:themeFill="accent1" w:themeFillTint="33"/>
            <w:tcMar>
              <w:left w:w="0" w:type="dxa"/>
              <w:right w:w="28" w:type="dxa"/>
            </w:tcMar>
            <w:vAlign w:val="center"/>
          </w:tcPr>
          <w:p w14:paraId="0C3515A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6B8D78F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right w:val="single" w:sz="4" w:space="0" w:color="auto"/>
            </w:tcBorders>
            <w:shd w:val="clear" w:color="auto" w:fill="DEEAF6" w:themeFill="accent1" w:themeFillTint="33"/>
            <w:tcMar>
              <w:left w:w="0" w:type="dxa"/>
              <w:right w:w="28" w:type="dxa"/>
            </w:tcMar>
            <w:vAlign w:val="center"/>
          </w:tcPr>
          <w:p w14:paraId="2D679EB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left w:val="single" w:sz="4" w:space="0" w:color="auto"/>
            </w:tcBorders>
            <w:shd w:val="clear" w:color="auto" w:fill="DEEAF6" w:themeFill="accent1" w:themeFillTint="33"/>
            <w:tcMar>
              <w:left w:w="0" w:type="dxa"/>
              <w:right w:w="28" w:type="dxa"/>
            </w:tcMar>
            <w:vAlign w:val="center"/>
          </w:tcPr>
          <w:p w14:paraId="7B4172E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tcBorders>
            <w:shd w:val="clear" w:color="auto" w:fill="DEEAF6" w:themeFill="accent1" w:themeFillTint="33"/>
            <w:tcMar>
              <w:left w:w="0" w:type="dxa"/>
              <w:right w:w="28" w:type="dxa"/>
            </w:tcMar>
            <w:vAlign w:val="center"/>
          </w:tcPr>
          <w:p w14:paraId="18E100C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3" w:type="dxa"/>
            <w:tcBorders>
              <w:top w:val="nil"/>
              <w:right w:val="single" w:sz="8" w:space="0" w:color="auto"/>
            </w:tcBorders>
            <w:shd w:val="clear" w:color="auto" w:fill="DEEAF6" w:themeFill="accent1" w:themeFillTint="33"/>
            <w:tcMar>
              <w:left w:w="0" w:type="dxa"/>
              <w:right w:w="28" w:type="dxa"/>
            </w:tcMar>
            <w:vAlign w:val="center"/>
          </w:tcPr>
          <w:p w14:paraId="0AE6858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r>
      <w:tr w:rsidR="006426F7" w:rsidRPr="006B00C0" w14:paraId="080E106B" w14:textId="77777777" w:rsidTr="00E430FC">
        <w:tc>
          <w:tcPr>
            <w:tcW w:w="624" w:type="dxa"/>
            <w:tcBorders>
              <w:left w:val="single" w:sz="8" w:space="0" w:color="auto"/>
              <w:bottom w:val="single" w:sz="8" w:space="0" w:color="auto"/>
              <w:right w:val="single" w:sz="8" w:space="0" w:color="auto"/>
            </w:tcBorders>
            <w:shd w:val="clear" w:color="auto" w:fill="auto"/>
            <w:tcMar>
              <w:right w:w="57" w:type="dxa"/>
            </w:tcMar>
          </w:tcPr>
          <w:p w14:paraId="45AB637B" w14:textId="77777777" w:rsidR="006426F7" w:rsidRPr="006B00C0" w:rsidRDefault="006426F7" w:rsidP="006426F7">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合計</w:t>
            </w:r>
          </w:p>
        </w:tc>
        <w:tc>
          <w:tcPr>
            <w:tcW w:w="402" w:type="dxa"/>
            <w:tcBorders>
              <w:left w:val="single" w:sz="8" w:space="0" w:color="auto"/>
              <w:bottom w:val="single" w:sz="8" w:space="0" w:color="auto"/>
            </w:tcBorders>
            <w:tcMar>
              <w:left w:w="0" w:type="dxa"/>
              <w:right w:w="28" w:type="dxa"/>
            </w:tcMar>
            <w:vAlign w:val="center"/>
          </w:tcPr>
          <w:p w14:paraId="5B144AFC" w14:textId="11627CBB"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 xml:space="preserve">105 </w:t>
            </w:r>
          </w:p>
        </w:tc>
        <w:tc>
          <w:tcPr>
            <w:tcW w:w="402" w:type="dxa"/>
            <w:tcBorders>
              <w:bottom w:val="single" w:sz="8" w:space="0" w:color="auto"/>
            </w:tcBorders>
            <w:shd w:val="clear" w:color="auto" w:fill="auto"/>
            <w:tcMar>
              <w:left w:w="0" w:type="dxa"/>
              <w:right w:w="28" w:type="dxa"/>
            </w:tcMar>
            <w:vAlign w:val="center"/>
          </w:tcPr>
          <w:p w14:paraId="348D9591" w14:textId="6470DC7D"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 xml:space="preserve">268 </w:t>
            </w:r>
          </w:p>
        </w:tc>
        <w:tc>
          <w:tcPr>
            <w:tcW w:w="402" w:type="dxa"/>
            <w:tcBorders>
              <w:bottom w:val="single" w:sz="8" w:space="0" w:color="auto"/>
            </w:tcBorders>
            <w:shd w:val="clear" w:color="auto" w:fill="auto"/>
            <w:tcMar>
              <w:left w:w="0" w:type="dxa"/>
              <w:right w:w="28" w:type="dxa"/>
            </w:tcMar>
            <w:vAlign w:val="center"/>
          </w:tcPr>
          <w:p w14:paraId="36AFA45B" w14:textId="7906C24C"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 xml:space="preserve">14 </w:t>
            </w:r>
          </w:p>
        </w:tc>
        <w:tc>
          <w:tcPr>
            <w:tcW w:w="402" w:type="dxa"/>
            <w:tcBorders>
              <w:bottom w:val="single" w:sz="8" w:space="0" w:color="auto"/>
            </w:tcBorders>
            <w:shd w:val="clear" w:color="auto" w:fill="auto"/>
            <w:tcMar>
              <w:left w:w="0" w:type="dxa"/>
              <w:right w:w="28" w:type="dxa"/>
            </w:tcMar>
            <w:vAlign w:val="center"/>
          </w:tcPr>
          <w:p w14:paraId="0B41183E" w14:textId="5325879A"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 xml:space="preserve">387 </w:t>
            </w:r>
          </w:p>
        </w:tc>
        <w:tc>
          <w:tcPr>
            <w:tcW w:w="402" w:type="dxa"/>
            <w:tcBorders>
              <w:bottom w:val="single" w:sz="8" w:space="0" w:color="auto"/>
            </w:tcBorders>
            <w:shd w:val="clear" w:color="auto" w:fill="auto"/>
            <w:tcMar>
              <w:left w:w="0" w:type="dxa"/>
              <w:right w:w="28" w:type="dxa"/>
            </w:tcMar>
            <w:vAlign w:val="center"/>
          </w:tcPr>
          <w:p w14:paraId="5B4BCC8D" w14:textId="03EF5888"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27.1%</w:t>
            </w:r>
          </w:p>
        </w:tc>
        <w:tc>
          <w:tcPr>
            <w:tcW w:w="402" w:type="dxa"/>
            <w:tcBorders>
              <w:bottom w:val="single" w:sz="8" w:space="0" w:color="auto"/>
            </w:tcBorders>
            <w:shd w:val="clear" w:color="auto" w:fill="auto"/>
            <w:tcMar>
              <w:left w:w="0" w:type="dxa"/>
              <w:right w:w="28" w:type="dxa"/>
            </w:tcMar>
            <w:vAlign w:val="center"/>
          </w:tcPr>
          <w:p w14:paraId="05F328C0" w14:textId="4F8848DF"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69.3%</w:t>
            </w:r>
          </w:p>
        </w:tc>
        <w:tc>
          <w:tcPr>
            <w:tcW w:w="402" w:type="dxa"/>
            <w:tcBorders>
              <w:bottom w:val="single" w:sz="8" w:space="0" w:color="auto"/>
              <w:right w:val="single" w:sz="8" w:space="0" w:color="auto"/>
            </w:tcBorders>
            <w:shd w:val="clear" w:color="auto" w:fill="auto"/>
            <w:tcMar>
              <w:left w:w="0" w:type="dxa"/>
              <w:right w:w="28" w:type="dxa"/>
            </w:tcMar>
            <w:vAlign w:val="center"/>
          </w:tcPr>
          <w:p w14:paraId="5C6EF3F6" w14:textId="21258E65"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3.6%</w:t>
            </w:r>
          </w:p>
        </w:tc>
        <w:tc>
          <w:tcPr>
            <w:tcW w:w="402" w:type="dxa"/>
            <w:tcBorders>
              <w:left w:val="single" w:sz="8" w:space="0" w:color="auto"/>
              <w:bottom w:val="single" w:sz="8" w:space="0" w:color="auto"/>
            </w:tcBorders>
            <w:tcMar>
              <w:left w:w="0" w:type="dxa"/>
              <w:right w:w="28" w:type="dxa"/>
            </w:tcMar>
            <w:vAlign w:val="center"/>
          </w:tcPr>
          <w:p w14:paraId="279216A2" w14:textId="49ED0C48"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 xml:space="preserve">57 </w:t>
            </w:r>
          </w:p>
        </w:tc>
        <w:tc>
          <w:tcPr>
            <w:tcW w:w="402" w:type="dxa"/>
            <w:tcBorders>
              <w:bottom w:val="single" w:sz="8" w:space="0" w:color="auto"/>
            </w:tcBorders>
            <w:tcMar>
              <w:left w:w="0" w:type="dxa"/>
              <w:right w:w="28" w:type="dxa"/>
            </w:tcMar>
            <w:vAlign w:val="center"/>
          </w:tcPr>
          <w:p w14:paraId="2A7B1EC4" w14:textId="7717FE3E"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 xml:space="preserve">76 </w:t>
            </w:r>
          </w:p>
        </w:tc>
        <w:tc>
          <w:tcPr>
            <w:tcW w:w="402" w:type="dxa"/>
            <w:tcBorders>
              <w:bottom w:val="single" w:sz="8" w:space="0" w:color="auto"/>
            </w:tcBorders>
            <w:tcMar>
              <w:left w:w="0" w:type="dxa"/>
              <w:right w:w="28" w:type="dxa"/>
            </w:tcMar>
            <w:vAlign w:val="center"/>
          </w:tcPr>
          <w:p w14:paraId="50581DD8" w14:textId="7C661835"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 xml:space="preserve">19 </w:t>
            </w:r>
          </w:p>
        </w:tc>
        <w:tc>
          <w:tcPr>
            <w:tcW w:w="402" w:type="dxa"/>
            <w:tcBorders>
              <w:bottom w:val="single" w:sz="8" w:space="0" w:color="auto"/>
            </w:tcBorders>
            <w:tcMar>
              <w:left w:w="0" w:type="dxa"/>
              <w:right w:w="28" w:type="dxa"/>
            </w:tcMar>
            <w:vAlign w:val="center"/>
          </w:tcPr>
          <w:p w14:paraId="5F7DBCBC" w14:textId="7FCE515A"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 xml:space="preserve">152 </w:t>
            </w:r>
          </w:p>
        </w:tc>
        <w:tc>
          <w:tcPr>
            <w:tcW w:w="402" w:type="dxa"/>
            <w:tcBorders>
              <w:bottom w:val="single" w:sz="8" w:space="0" w:color="auto"/>
            </w:tcBorders>
            <w:tcMar>
              <w:left w:w="0" w:type="dxa"/>
              <w:right w:w="28" w:type="dxa"/>
            </w:tcMar>
            <w:vAlign w:val="center"/>
          </w:tcPr>
          <w:p w14:paraId="75BE6D42" w14:textId="7D376055"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37.5%</w:t>
            </w:r>
          </w:p>
        </w:tc>
        <w:tc>
          <w:tcPr>
            <w:tcW w:w="402" w:type="dxa"/>
            <w:tcBorders>
              <w:bottom w:val="single" w:sz="8" w:space="0" w:color="auto"/>
            </w:tcBorders>
            <w:tcMar>
              <w:left w:w="0" w:type="dxa"/>
              <w:right w:w="28" w:type="dxa"/>
            </w:tcMar>
            <w:vAlign w:val="center"/>
          </w:tcPr>
          <w:p w14:paraId="25726B93" w14:textId="1556BD09"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50.0%</w:t>
            </w:r>
          </w:p>
        </w:tc>
        <w:tc>
          <w:tcPr>
            <w:tcW w:w="402" w:type="dxa"/>
            <w:tcBorders>
              <w:bottom w:val="single" w:sz="8" w:space="0" w:color="auto"/>
              <w:right w:val="single" w:sz="8" w:space="0" w:color="auto"/>
            </w:tcBorders>
            <w:tcMar>
              <w:left w:w="0" w:type="dxa"/>
              <w:right w:w="28" w:type="dxa"/>
            </w:tcMar>
            <w:vAlign w:val="center"/>
          </w:tcPr>
          <w:p w14:paraId="31959DC7" w14:textId="53364BFB"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12.5%</w:t>
            </w:r>
          </w:p>
        </w:tc>
        <w:tc>
          <w:tcPr>
            <w:tcW w:w="402" w:type="dxa"/>
            <w:tcBorders>
              <w:left w:val="single" w:sz="8" w:space="0" w:color="auto"/>
              <w:bottom w:val="single" w:sz="8" w:space="0" w:color="auto"/>
            </w:tcBorders>
            <w:tcMar>
              <w:left w:w="0" w:type="dxa"/>
              <w:right w:w="28" w:type="dxa"/>
            </w:tcMar>
            <w:vAlign w:val="center"/>
          </w:tcPr>
          <w:p w14:paraId="53D297AF" w14:textId="59B3B9DC"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 xml:space="preserve">624 </w:t>
            </w:r>
          </w:p>
        </w:tc>
        <w:tc>
          <w:tcPr>
            <w:tcW w:w="402" w:type="dxa"/>
            <w:tcBorders>
              <w:bottom w:val="single" w:sz="8" w:space="0" w:color="auto"/>
            </w:tcBorders>
            <w:tcMar>
              <w:left w:w="0" w:type="dxa"/>
              <w:right w:w="28" w:type="dxa"/>
            </w:tcMar>
            <w:vAlign w:val="center"/>
          </w:tcPr>
          <w:p w14:paraId="5111FDD9" w14:textId="6E5AC36E"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 xml:space="preserve">553 </w:t>
            </w:r>
          </w:p>
        </w:tc>
        <w:tc>
          <w:tcPr>
            <w:tcW w:w="402" w:type="dxa"/>
            <w:tcBorders>
              <w:bottom w:val="single" w:sz="8" w:space="0" w:color="auto"/>
            </w:tcBorders>
            <w:shd w:val="clear" w:color="auto" w:fill="auto"/>
            <w:tcMar>
              <w:left w:w="0" w:type="dxa"/>
              <w:right w:w="28" w:type="dxa"/>
            </w:tcMar>
            <w:vAlign w:val="center"/>
          </w:tcPr>
          <w:p w14:paraId="3A444F8A" w14:textId="766BC675"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 xml:space="preserve">57 </w:t>
            </w:r>
          </w:p>
        </w:tc>
        <w:tc>
          <w:tcPr>
            <w:tcW w:w="402" w:type="dxa"/>
            <w:tcBorders>
              <w:bottom w:val="single" w:sz="8" w:space="0" w:color="auto"/>
              <w:right w:val="single" w:sz="4" w:space="0" w:color="auto"/>
            </w:tcBorders>
            <w:shd w:val="clear" w:color="auto" w:fill="auto"/>
            <w:tcMar>
              <w:left w:w="0" w:type="dxa"/>
              <w:right w:w="28" w:type="dxa"/>
            </w:tcMar>
            <w:vAlign w:val="center"/>
          </w:tcPr>
          <w:p w14:paraId="69AC3593" w14:textId="4156056F"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 xml:space="preserve">1,234 </w:t>
            </w:r>
          </w:p>
        </w:tc>
        <w:tc>
          <w:tcPr>
            <w:tcW w:w="402" w:type="dxa"/>
            <w:tcBorders>
              <w:left w:val="single" w:sz="4" w:space="0" w:color="auto"/>
              <w:bottom w:val="single" w:sz="8" w:space="0" w:color="auto"/>
            </w:tcBorders>
            <w:shd w:val="clear" w:color="auto" w:fill="auto"/>
            <w:tcMar>
              <w:left w:w="0" w:type="dxa"/>
              <w:right w:w="28" w:type="dxa"/>
            </w:tcMar>
            <w:vAlign w:val="center"/>
          </w:tcPr>
          <w:p w14:paraId="0E903D72" w14:textId="5B94D6A6"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50.6%</w:t>
            </w:r>
          </w:p>
        </w:tc>
        <w:tc>
          <w:tcPr>
            <w:tcW w:w="402" w:type="dxa"/>
            <w:tcBorders>
              <w:bottom w:val="single" w:sz="8" w:space="0" w:color="auto"/>
            </w:tcBorders>
            <w:shd w:val="clear" w:color="auto" w:fill="auto"/>
            <w:tcMar>
              <w:left w:w="0" w:type="dxa"/>
              <w:right w:w="28" w:type="dxa"/>
            </w:tcMar>
            <w:vAlign w:val="center"/>
          </w:tcPr>
          <w:p w14:paraId="4E91E740" w14:textId="06314A20"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44.8%</w:t>
            </w:r>
          </w:p>
        </w:tc>
        <w:tc>
          <w:tcPr>
            <w:tcW w:w="403" w:type="dxa"/>
            <w:tcBorders>
              <w:bottom w:val="single" w:sz="8" w:space="0" w:color="auto"/>
              <w:right w:val="single" w:sz="8" w:space="0" w:color="auto"/>
            </w:tcBorders>
            <w:tcMar>
              <w:left w:w="0" w:type="dxa"/>
              <w:right w:w="28" w:type="dxa"/>
            </w:tcMar>
            <w:vAlign w:val="center"/>
          </w:tcPr>
          <w:p w14:paraId="4E615BDD" w14:textId="7ECBFD6D"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4.6%</w:t>
            </w:r>
          </w:p>
        </w:tc>
      </w:tr>
    </w:tbl>
    <w:p w14:paraId="1E989843" w14:textId="77777777" w:rsidR="001A67E1" w:rsidRPr="006B00C0" w:rsidRDefault="001A67E1" w:rsidP="001A67E1">
      <w:pPr>
        <w:pStyle w:val="a9"/>
        <w:spacing w:line="240" w:lineRule="exact"/>
        <w:ind w:left="176" w:hanging="176"/>
        <w:rPr>
          <w:rFonts w:eastAsiaTheme="minorEastAsia" w:cs="Times New Roman"/>
          <w:color w:val="000000" w:themeColor="text1"/>
        </w:rPr>
      </w:pPr>
    </w:p>
    <w:p w14:paraId="5F160F71" w14:textId="77777777" w:rsidR="001A67E1" w:rsidRPr="006B00C0" w:rsidRDefault="001A67E1" w:rsidP="001A67E1">
      <w:pPr>
        <w:pStyle w:val="af"/>
        <w:spacing w:line="240" w:lineRule="auto"/>
        <w:rPr>
          <w:rFonts w:eastAsiaTheme="minorEastAsia"/>
          <w:color w:val="000000" w:themeColor="text1"/>
          <w:sz w:val="22"/>
          <w:szCs w:val="22"/>
        </w:rPr>
      </w:pPr>
      <w:r w:rsidRPr="006B00C0">
        <w:rPr>
          <w:rFonts w:eastAsiaTheme="minorEastAsia"/>
          <w:color w:val="000000" w:themeColor="text1"/>
        </w:rPr>
        <w:br w:type="page"/>
      </w:r>
    </w:p>
    <w:p w14:paraId="6C5B385E" w14:textId="77777777" w:rsidR="001A67E1" w:rsidRPr="006B00C0" w:rsidRDefault="001A67E1" w:rsidP="001A67E1">
      <w:pPr>
        <w:pStyle w:val="a9"/>
        <w:spacing w:line="240" w:lineRule="exact"/>
        <w:ind w:left="176" w:hanging="176"/>
        <w:rPr>
          <w:rFonts w:eastAsiaTheme="minorEastAsia" w:cs="Times New Roman"/>
          <w:color w:val="000000" w:themeColor="text1"/>
        </w:rPr>
      </w:pPr>
    </w:p>
    <w:p w14:paraId="028E5195" w14:textId="77777777" w:rsidR="001A67E1" w:rsidRPr="006B00C0" w:rsidRDefault="001A67E1" w:rsidP="001A67E1">
      <w:pPr>
        <w:pStyle w:val="af"/>
        <w:spacing w:line="180" w:lineRule="exact"/>
        <w:ind w:left="196" w:hanging="196"/>
        <w:rPr>
          <w:rFonts w:eastAsiaTheme="minorEastAsia"/>
          <w:color w:val="000000" w:themeColor="text1"/>
          <w:sz w:val="20"/>
        </w:rPr>
      </w:pPr>
    </w:p>
    <w:tbl>
      <w:tblPr>
        <w:tblStyle w:val="af5"/>
        <w:tblW w:w="9067" w:type="dxa"/>
        <w:tblLayout w:type="fixed"/>
        <w:tblCellMar>
          <w:left w:w="57" w:type="dxa"/>
          <w:right w:w="85" w:type="dxa"/>
        </w:tblCellMar>
        <w:tblLook w:val="04A0" w:firstRow="1" w:lastRow="0" w:firstColumn="1" w:lastColumn="0" w:noHBand="0" w:noVBand="1"/>
      </w:tblPr>
      <w:tblGrid>
        <w:gridCol w:w="624"/>
        <w:gridCol w:w="402"/>
        <w:gridCol w:w="402"/>
        <w:gridCol w:w="402"/>
        <w:gridCol w:w="402"/>
        <w:gridCol w:w="402"/>
        <w:gridCol w:w="402"/>
        <w:gridCol w:w="402"/>
        <w:gridCol w:w="402"/>
        <w:gridCol w:w="402"/>
        <w:gridCol w:w="402"/>
        <w:gridCol w:w="402"/>
        <w:gridCol w:w="402"/>
        <w:gridCol w:w="402"/>
        <w:gridCol w:w="402"/>
        <w:gridCol w:w="402"/>
        <w:gridCol w:w="402"/>
        <w:gridCol w:w="402"/>
        <w:gridCol w:w="402"/>
        <w:gridCol w:w="402"/>
        <w:gridCol w:w="402"/>
        <w:gridCol w:w="403"/>
      </w:tblGrid>
      <w:tr w:rsidR="006B00C0" w:rsidRPr="006B00C0" w14:paraId="5B1BAE0E" w14:textId="77777777" w:rsidTr="00E430FC">
        <w:tc>
          <w:tcPr>
            <w:tcW w:w="624" w:type="dxa"/>
            <w:vMerge w:val="restart"/>
            <w:tcBorders>
              <w:top w:val="single" w:sz="8" w:space="0" w:color="auto"/>
              <w:left w:val="single" w:sz="8" w:space="0" w:color="auto"/>
              <w:right w:val="single" w:sz="8" w:space="0" w:color="auto"/>
            </w:tcBorders>
            <w:shd w:val="clear" w:color="auto" w:fill="DEEAF6" w:themeFill="accent1" w:themeFillTint="33"/>
            <w:tcMar>
              <w:right w:w="57" w:type="dxa"/>
            </w:tcMar>
          </w:tcPr>
          <w:p w14:paraId="28DC761B"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p>
        </w:tc>
        <w:tc>
          <w:tcPr>
            <w:tcW w:w="2814" w:type="dxa"/>
            <w:gridSpan w:val="7"/>
            <w:tcBorders>
              <w:top w:val="single" w:sz="8" w:space="0" w:color="auto"/>
              <w:left w:val="single" w:sz="8" w:space="0" w:color="auto"/>
              <w:right w:val="single" w:sz="8" w:space="0" w:color="auto"/>
            </w:tcBorders>
            <w:shd w:val="clear" w:color="auto" w:fill="DEEAF6" w:themeFill="accent1" w:themeFillTint="33"/>
            <w:tcMar>
              <w:right w:w="57" w:type="dxa"/>
            </w:tcMar>
          </w:tcPr>
          <w:p w14:paraId="2CABAD66" w14:textId="77777777" w:rsidR="001A67E1" w:rsidRPr="006B00C0" w:rsidRDefault="001A67E1" w:rsidP="00E430FC">
            <w:pPr>
              <w:pStyle w:val="af"/>
              <w:wordWrap/>
              <w:spacing w:line="216" w:lineRule="exact"/>
              <w:ind w:left="0" w:firstLineChars="0" w:firstLine="0"/>
              <w:jc w:val="center"/>
              <w:rPr>
                <w:rFonts w:eastAsiaTheme="minorEastAsia"/>
                <w:b/>
                <w:color w:val="000000" w:themeColor="text1"/>
                <w:sz w:val="13"/>
                <w:szCs w:val="13"/>
              </w:rPr>
            </w:pPr>
            <w:r w:rsidRPr="006B00C0">
              <w:rPr>
                <w:rFonts w:eastAsiaTheme="minorEastAsia" w:hint="eastAsia"/>
                <w:b/>
                <w:color w:val="000000" w:themeColor="text1"/>
                <w:sz w:val="13"/>
                <w:szCs w:val="13"/>
              </w:rPr>
              <w:t>兵庫県</w:t>
            </w:r>
          </w:p>
        </w:tc>
        <w:tc>
          <w:tcPr>
            <w:tcW w:w="2814" w:type="dxa"/>
            <w:gridSpan w:val="7"/>
            <w:tcBorders>
              <w:top w:val="single" w:sz="8" w:space="0" w:color="auto"/>
              <w:left w:val="single" w:sz="8" w:space="0" w:color="auto"/>
              <w:right w:val="single" w:sz="8" w:space="0" w:color="auto"/>
            </w:tcBorders>
            <w:shd w:val="clear" w:color="auto" w:fill="DEEAF6" w:themeFill="accent1" w:themeFillTint="33"/>
          </w:tcPr>
          <w:p w14:paraId="5127E663" w14:textId="77777777" w:rsidR="001A67E1" w:rsidRPr="006B00C0" w:rsidRDefault="001A67E1" w:rsidP="00E430FC">
            <w:pPr>
              <w:pStyle w:val="af"/>
              <w:wordWrap/>
              <w:spacing w:line="216" w:lineRule="exact"/>
              <w:ind w:left="0" w:firstLineChars="0" w:firstLine="0"/>
              <w:jc w:val="center"/>
              <w:rPr>
                <w:rFonts w:eastAsiaTheme="minorEastAsia"/>
                <w:b/>
                <w:color w:val="000000" w:themeColor="text1"/>
                <w:sz w:val="13"/>
                <w:szCs w:val="13"/>
              </w:rPr>
            </w:pPr>
            <w:r w:rsidRPr="006B00C0">
              <w:rPr>
                <w:rFonts w:eastAsiaTheme="minorEastAsia" w:hint="eastAsia"/>
                <w:b/>
                <w:color w:val="000000" w:themeColor="text1"/>
                <w:sz w:val="13"/>
                <w:szCs w:val="13"/>
              </w:rPr>
              <w:t>奈良県</w:t>
            </w:r>
          </w:p>
        </w:tc>
        <w:tc>
          <w:tcPr>
            <w:tcW w:w="2815" w:type="dxa"/>
            <w:gridSpan w:val="7"/>
            <w:tcBorders>
              <w:top w:val="single" w:sz="8" w:space="0" w:color="auto"/>
              <w:left w:val="single" w:sz="8" w:space="0" w:color="auto"/>
              <w:right w:val="single" w:sz="8" w:space="0" w:color="auto"/>
            </w:tcBorders>
            <w:shd w:val="clear" w:color="auto" w:fill="DEEAF6" w:themeFill="accent1" w:themeFillTint="33"/>
          </w:tcPr>
          <w:p w14:paraId="02BE56FC" w14:textId="77777777" w:rsidR="001A67E1" w:rsidRPr="006B00C0" w:rsidRDefault="001A67E1" w:rsidP="00E430FC">
            <w:pPr>
              <w:pStyle w:val="af"/>
              <w:wordWrap/>
              <w:spacing w:line="216" w:lineRule="exact"/>
              <w:ind w:left="0" w:firstLineChars="0" w:firstLine="0"/>
              <w:jc w:val="center"/>
              <w:rPr>
                <w:rFonts w:eastAsiaTheme="minorEastAsia"/>
                <w:b/>
                <w:color w:val="000000" w:themeColor="text1"/>
                <w:sz w:val="13"/>
                <w:szCs w:val="13"/>
              </w:rPr>
            </w:pPr>
            <w:r w:rsidRPr="006B00C0">
              <w:rPr>
                <w:rFonts w:eastAsiaTheme="minorEastAsia" w:hint="eastAsia"/>
                <w:b/>
                <w:color w:val="000000" w:themeColor="text1"/>
                <w:sz w:val="13"/>
                <w:szCs w:val="13"/>
              </w:rPr>
              <w:t>和歌山県</w:t>
            </w:r>
          </w:p>
        </w:tc>
      </w:tr>
      <w:tr w:rsidR="006B00C0" w:rsidRPr="006B00C0" w14:paraId="11AF5029" w14:textId="77777777" w:rsidTr="00E430FC">
        <w:tc>
          <w:tcPr>
            <w:tcW w:w="624" w:type="dxa"/>
            <w:vMerge/>
            <w:tcBorders>
              <w:left w:val="single" w:sz="8" w:space="0" w:color="auto"/>
              <w:right w:val="single" w:sz="8" w:space="0" w:color="auto"/>
            </w:tcBorders>
            <w:shd w:val="clear" w:color="auto" w:fill="DEEAF6" w:themeFill="accent1" w:themeFillTint="33"/>
            <w:tcMar>
              <w:right w:w="57" w:type="dxa"/>
            </w:tcMar>
          </w:tcPr>
          <w:p w14:paraId="4FF124E1"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p>
        </w:tc>
        <w:tc>
          <w:tcPr>
            <w:tcW w:w="1608" w:type="dxa"/>
            <w:gridSpan w:val="4"/>
            <w:tcBorders>
              <w:left w:val="single" w:sz="8" w:space="0" w:color="auto"/>
            </w:tcBorders>
            <w:shd w:val="clear" w:color="auto" w:fill="DEEAF6" w:themeFill="accent1" w:themeFillTint="33"/>
            <w:tcMar>
              <w:right w:w="57" w:type="dxa"/>
            </w:tcMar>
          </w:tcPr>
          <w:p w14:paraId="7120BBC1"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件数</w:t>
            </w:r>
          </w:p>
        </w:tc>
        <w:tc>
          <w:tcPr>
            <w:tcW w:w="1206" w:type="dxa"/>
            <w:gridSpan w:val="3"/>
            <w:tcBorders>
              <w:right w:val="single" w:sz="8" w:space="0" w:color="auto"/>
            </w:tcBorders>
            <w:shd w:val="clear" w:color="auto" w:fill="DEEAF6" w:themeFill="accent1" w:themeFillTint="33"/>
          </w:tcPr>
          <w:p w14:paraId="0FCFCA29"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構成割合</w:t>
            </w:r>
          </w:p>
        </w:tc>
        <w:tc>
          <w:tcPr>
            <w:tcW w:w="1608" w:type="dxa"/>
            <w:gridSpan w:val="4"/>
            <w:tcBorders>
              <w:left w:val="single" w:sz="8" w:space="0" w:color="auto"/>
            </w:tcBorders>
            <w:shd w:val="clear" w:color="auto" w:fill="DEEAF6" w:themeFill="accent1" w:themeFillTint="33"/>
          </w:tcPr>
          <w:p w14:paraId="318B41DD"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件数</w:t>
            </w:r>
          </w:p>
        </w:tc>
        <w:tc>
          <w:tcPr>
            <w:tcW w:w="1206" w:type="dxa"/>
            <w:gridSpan w:val="3"/>
            <w:tcBorders>
              <w:right w:val="single" w:sz="8" w:space="0" w:color="auto"/>
            </w:tcBorders>
            <w:shd w:val="clear" w:color="auto" w:fill="DEEAF6" w:themeFill="accent1" w:themeFillTint="33"/>
          </w:tcPr>
          <w:p w14:paraId="466A9340"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構成割合</w:t>
            </w:r>
          </w:p>
        </w:tc>
        <w:tc>
          <w:tcPr>
            <w:tcW w:w="1608" w:type="dxa"/>
            <w:gridSpan w:val="4"/>
            <w:tcBorders>
              <w:left w:val="single" w:sz="8" w:space="0" w:color="auto"/>
            </w:tcBorders>
            <w:shd w:val="clear" w:color="auto" w:fill="DEEAF6" w:themeFill="accent1" w:themeFillTint="33"/>
          </w:tcPr>
          <w:p w14:paraId="019FE189"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件数</w:t>
            </w:r>
          </w:p>
        </w:tc>
        <w:tc>
          <w:tcPr>
            <w:tcW w:w="1207" w:type="dxa"/>
            <w:gridSpan w:val="3"/>
            <w:tcBorders>
              <w:right w:val="single" w:sz="8" w:space="0" w:color="auto"/>
            </w:tcBorders>
            <w:shd w:val="clear" w:color="auto" w:fill="DEEAF6" w:themeFill="accent1" w:themeFillTint="33"/>
          </w:tcPr>
          <w:p w14:paraId="6D9BEBBB"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構成割合</w:t>
            </w:r>
          </w:p>
        </w:tc>
      </w:tr>
      <w:tr w:rsidR="006B00C0" w:rsidRPr="006B00C0" w14:paraId="4DEEAA16" w14:textId="77777777" w:rsidTr="00E430FC">
        <w:tc>
          <w:tcPr>
            <w:tcW w:w="624" w:type="dxa"/>
            <w:vMerge/>
            <w:tcBorders>
              <w:left w:val="single" w:sz="8" w:space="0" w:color="auto"/>
              <w:bottom w:val="single" w:sz="4" w:space="0" w:color="auto"/>
              <w:right w:val="single" w:sz="8" w:space="0" w:color="auto"/>
            </w:tcBorders>
            <w:shd w:val="clear" w:color="auto" w:fill="DEEAF6" w:themeFill="accent1" w:themeFillTint="33"/>
            <w:tcMar>
              <w:right w:w="57" w:type="dxa"/>
            </w:tcMar>
          </w:tcPr>
          <w:p w14:paraId="0DA2F137"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p>
        </w:tc>
        <w:tc>
          <w:tcPr>
            <w:tcW w:w="402" w:type="dxa"/>
            <w:tcBorders>
              <w:left w:val="single" w:sz="8" w:space="0" w:color="auto"/>
              <w:bottom w:val="single" w:sz="4" w:space="0" w:color="auto"/>
            </w:tcBorders>
            <w:shd w:val="clear" w:color="auto" w:fill="DEEAF6" w:themeFill="accent1" w:themeFillTint="33"/>
            <w:tcMar>
              <w:left w:w="28" w:type="dxa"/>
              <w:right w:w="28" w:type="dxa"/>
            </w:tcMar>
            <w:vAlign w:val="center"/>
          </w:tcPr>
          <w:p w14:paraId="3F0C86EC"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5EA0F18F"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5F5FF561"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7F5582CB"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合計</w:t>
            </w:r>
          </w:p>
        </w:tc>
        <w:tc>
          <w:tcPr>
            <w:tcW w:w="402" w:type="dxa"/>
            <w:tcBorders>
              <w:bottom w:val="single" w:sz="4" w:space="0" w:color="auto"/>
            </w:tcBorders>
            <w:shd w:val="clear" w:color="auto" w:fill="DEEAF6" w:themeFill="accent1" w:themeFillTint="33"/>
            <w:tcMar>
              <w:left w:w="28" w:type="dxa"/>
              <w:right w:w="28" w:type="dxa"/>
            </w:tcMar>
            <w:vAlign w:val="center"/>
          </w:tcPr>
          <w:p w14:paraId="0E87AFEB"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06747BC1"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right w:val="single" w:sz="8" w:space="0" w:color="auto"/>
            </w:tcBorders>
            <w:shd w:val="clear" w:color="auto" w:fill="DEEAF6" w:themeFill="accent1" w:themeFillTint="33"/>
            <w:tcMar>
              <w:left w:w="28" w:type="dxa"/>
              <w:right w:w="28" w:type="dxa"/>
            </w:tcMar>
            <w:vAlign w:val="center"/>
          </w:tcPr>
          <w:p w14:paraId="3DBC4320"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left w:val="single" w:sz="8" w:space="0" w:color="auto"/>
              <w:bottom w:val="single" w:sz="4" w:space="0" w:color="auto"/>
            </w:tcBorders>
            <w:shd w:val="clear" w:color="auto" w:fill="DEEAF6" w:themeFill="accent1" w:themeFillTint="33"/>
            <w:tcMar>
              <w:left w:w="28" w:type="dxa"/>
              <w:right w:w="28" w:type="dxa"/>
            </w:tcMar>
            <w:vAlign w:val="center"/>
          </w:tcPr>
          <w:p w14:paraId="7A67FC50"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0247732A"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0A19CD88"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1AEE8186"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合計</w:t>
            </w:r>
          </w:p>
        </w:tc>
        <w:tc>
          <w:tcPr>
            <w:tcW w:w="402" w:type="dxa"/>
            <w:tcBorders>
              <w:bottom w:val="single" w:sz="4" w:space="0" w:color="auto"/>
            </w:tcBorders>
            <w:shd w:val="clear" w:color="auto" w:fill="DEEAF6" w:themeFill="accent1" w:themeFillTint="33"/>
            <w:tcMar>
              <w:left w:w="28" w:type="dxa"/>
              <w:right w:w="28" w:type="dxa"/>
            </w:tcMar>
            <w:vAlign w:val="center"/>
          </w:tcPr>
          <w:p w14:paraId="4AEBB51B"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4F8FA9AE"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right w:val="single" w:sz="8" w:space="0" w:color="auto"/>
            </w:tcBorders>
            <w:shd w:val="clear" w:color="auto" w:fill="DEEAF6" w:themeFill="accent1" w:themeFillTint="33"/>
            <w:tcMar>
              <w:left w:w="28" w:type="dxa"/>
              <w:right w:w="28" w:type="dxa"/>
            </w:tcMar>
            <w:vAlign w:val="center"/>
          </w:tcPr>
          <w:p w14:paraId="556D6AB3"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left w:val="single" w:sz="8" w:space="0" w:color="auto"/>
              <w:bottom w:val="single" w:sz="4" w:space="0" w:color="auto"/>
            </w:tcBorders>
            <w:shd w:val="clear" w:color="auto" w:fill="DEEAF6" w:themeFill="accent1" w:themeFillTint="33"/>
            <w:tcMar>
              <w:left w:w="28" w:type="dxa"/>
              <w:right w:w="28" w:type="dxa"/>
            </w:tcMar>
            <w:vAlign w:val="center"/>
          </w:tcPr>
          <w:p w14:paraId="61A343D8"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4F6EA81C"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63341090"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bottom w:val="single" w:sz="4" w:space="0" w:color="auto"/>
              <w:right w:val="single" w:sz="4" w:space="0" w:color="auto"/>
            </w:tcBorders>
            <w:shd w:val="clear" w:color="auto" w:fill="DEEAF6" w:themeFill="accent1" w:themeFillTint="33"/>
            <w:tcMar>
              <w:left w:w="28" w:type="dxa"/>
              <w:right w:w="28" w:type="dxa"/>
            </w:tcMar>
            <w:vAlign w:val="center"/>
          </w:tcPr>
          <w:p w14:paraId="5F6C4EB6"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合計</w:t>
            </w:r>
          </w:p>
        </w:tc>
        <w:tc>
          <w:tcPr>
            <w:tcW w:w="402" w:type="dxa"/>
            <w:tcBorders>
              <w:left w:val="single" w:sz="4" w:space="0" w:color="auto"/>
              <w:bottom w:val="single" w:sz="4" w:space="0" w:color="auto"/>
            </w:tcBorders>
            <w:shd w:val="clear" w:color="auto" w:fill="DEEAF6" w:themeFill="accent1" w:themeFillTint="33"/>
            <w:tcMar>
              <w:left w:w="28" w:type="dxa"/>
              <w:right w:w="28" w:type="dxa"/>
            </w:tcMar>
            <w:vAlign w:val="center"/>
          </w:tcPr>
          <w:p w14:paraId="59147342"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00968E56"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3" w:type="dxa"/>
            <w:tcBorders>
              <w:bottom w:val="single" w:sz="4" w:space="0" w:color="auto"/>
              <w:right w:val="single" w:sz="8" w:space="0" w:color="auto"/>
            </w:tcBorders>
            <w:shd w:val="clear" w:color="auto" w:fill="DEEAF6" w:themeFill="accent1" w:themeFillTint="33"/>
            <w:tcMar>
              <w:left w:w="28" w:type="dxa"/>
              <w:right w:w="28" w:type="dxa"/>
            </w:tcMar>
            <w:vAlign w:val="center"/>
          </w:tcPr>
          <w:p w14:paraId="2ADF272D"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r>
      <w:tr w:rsidR="006B00C0" w:rsidRPr="006B00C0" w14:paraId="671B45A8" w14:textId="77777777" w:rsidTr="00E430FC">
        <w:tc>
          <w:tcPr>
            <w:tcW w:w="624" w:type="dxa"/>
            <w:tcBorders>
              <w:left w:val="single" w:sz="8" w:space="0" w:color="auto"/>
              <w:bottom w:val="nil"/>
              <w:right w:val="single" w:sz="8" w:space="0" w:color="auto"/>
            </w:tcBorders>
            <w:shd w:val="clear" w:color="auto" w:fill="auto"/>
            <w:tcMar>
              <w:right w:w="57" w:type="dxa"/>
            </w:tcMar>
          </w:tcPr>
          <w:p w14:paraId="57FFF0EF"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24</w:t>
            </w:r>
            <w:r w:rsidRPr="006B00C0">
              <w:rPr>
                <w:rFonts w:hint="eastAsia"/>
                <w:color w:val="000000" w:themeColor="text1"/>
                <w:sz w:val="13"/>
                <w:szCs w:val="13"/>
              </w:rPr>
              <w:t>年</w:t>
            </w:r>
          </w:p>
        </w:tc>
        <w:tc>
          <w:tcPr>
            <w:tcW w:w="402" w:type="dxa"/>
            <w:tcBorders>
              <w:left w:val="single" w:sz="8" w:space="0" w:color="auto"/>
              <w:bottom w:val="nil"/>
            </w:tcBorders>
            <w:tcMar>
              <w:left w:w="0" w:type="dxa"/>
              <w:right w:w="28" w:type="dxa"/>
            </w:tcMar>
            <w:vAlign w:val="center"/>
          </w:tcPr>
          <w:p w14:paraId="10CAE86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bottom w:val="nil"/>
            </w:tcBorders>
            <w:shd w:val="clear" w:color="auto" w:fill="auto"/>
            <w:tcMar>
              <w:left w:w="0" w:type="dxa"/>
              <w:right w:w="28" w:type="dxa"/>
            </w:tcMar>
            <w:vAlign w:val="center"/>
          </w:tcPr>
          <w:p w14:paraId="534185C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28</w:t>
            </w:r>
          </w:p>
        </w:tc>
        <w:tc>
          <w:tcPr>
            <w:tcW w:w="402" w:type="dxa"/>
            <w:tcBorders>
              <w:bottom w:val="nil"/>
              <w:tr2bl w:val="single" w:sz="4" w:space="0" w:color="auto"/>
            </w:tcBorders>
            <w:shd w:val="clear" w:color="auto" w:fill="auto"/>
            <w:tcMar>
              <w:left w:w="0" w:type="dxa"/>
              <w:right w:w="28" w:type="dxa"/>
            </w:tcMar>
            <w:vAlign w:val="center"/>
          </w:tcPr>
          <w:p w14:paraId="13B5705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bottom w:val="nil"/>
            </w:tcBorders>
            <w:shd w:val="clear" w:color="auto" w:fill="auto"/>
            <w:tcMar>
              <w:left w:w="0" w:type="dxa"/>
              <w:right w:w="28" w:type="dxa"/>
            </w:tcMar>
            <w:vAlign w:val="center"/>
          </w:tcPr>
          <w:p w14:paraId="32A3A60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29</w:t>
            </w:r>
          </w:p>
        </w:tc>
        <w:tc>
          <w:tcPr>
            <w:tcW w:w="402" w:type="dxa"/>
            <w:tcBorders>
              <w:bottom w:val="nil"/>
            </w:tcBorders>
            <w:shd w:val="clear" w:color="auto" w:fill="auto"/>
            <w:tcMar>
              <w:left w:w="0" w:type="dxa"/>
              <w:right w:w="28" w:type="dxa"/>
            </w:tcMar>
            <w:vAlign w:val="center"/>
          </w:tcPr>
          <w:p w14:paraId="4B252E0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3.4%</w:t>
            </w:r>
          </w:p>
        </w:tc>
        <w:tc>
          <w:tcPr>
            <w:tcW w:w="402" w:type="dxa"/>
            <w:tcBorders>
              <w:bottom w:val="nil"/>
            </w:tcBorders>
            <w:shd w:val="clear" w:color="auto" w:fill="auto"/>
            <w:tcMar>
              <w:left w:w="0" w:type="dxa"/>
              <w:right w:w="28" w:type="dxa"/>
            </w:tcMar>
            <w:vAlign w:val="center"/>
          </w:tcPr>
          <w:p w14:paraId="6C63104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96.6%</w:t>
            </w:r>
          </w:p>
        </w:tc>
        <w:tc>
          <w:tcPr>
            <w:tcW w:w="402" w:type="dxa"/>
            <w:tcBorders>
              <w:bottom w:val="nil"/>
              <w:right w:val="single" w:sz="8" w:space="0" w:color="auto"/>
              <w:tr2bl w:val="single" w:sz="4" w:space="0" w:color="auto"/>
            </w:tcBorders>
            <w:shd w:val="clear" w:color="auto" w:fill="auto"/>
            <w:tcMar>
              <w:left w:w="0" w:type="dxa"/>
              <w:right w:w="28" w:type="dxa"/>
            </w:tcMar>
            <w:vAlign w:val="center"/>
          </w:tcPr>
          <w:p w14:paraId="2F73DF1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left w:val="single" w:sz="8" w:space="0" w:color="auto"/>
              <w:bottom w:val="nil"/>
              <w:tr2bl w:val="nil"/>
            </w:tcBorders>
            <w:tcMar>
              <w:left w:w="0" w:type="dxa"/>
              <w:right w:w="28" w:type="dxa"/>
            </w:tcMar>
            <w:vAlign w:val="center"/>
          </w:tcPr>
          <w:p w14:paraId="0B43304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bottom w:val="nil"/>
              <w:tr2bl w:val="nil"/>
            </w:tcBorders>
            <w:tcMar>
              <w:left w:w="0" w:type="dxa"/>
              <w:right w:w="28" w:type="dxa"/>
            </w:tcMar>
            <w:vAlign w:val="center"/>
          </w:tcPr>
          <w:p w14:paraId="2B9FFE5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bottom w:val="nil"/>
              <w:tr2bl w:val="single" w:sz="4" w:space="0" w:color="auto"/>
            </w:tcBorders>
            <w:tcMar>
              <w:left w:w="0" w:type="dxa"/>
              <w:right w:w="28" w:type="dxa"/>
            </w:tcMar>
            <w:vAlign w:val="center"/>
          </w:tcPr>
          <w:p w14:paraId="33ED34A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bottom w:val="nil"/>
              <w:tr2bl w:val="nil"/>
            </w:tcBorders>
            <w:tcMar>
              <w:left w:w="0" w:type="dxa"/>
              <w:right w:w="28" w:type="dxa"/>
            </w:tcMar>
            <w:vAlign w:val="center"/>
          </w:tcPr>
          <w:p w14:paraId="2E0AF8B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bottom w:val="nil"/>
              <w:tr2bl w:val="nil"/>
            </w:tcBorders>
            <w:tcMar>
              <w:left w:w="0" w:type="dxa"/>
              <w:right w:w="28" w:type="dxa"/>
            </w:tcMar>
            <w:vAlign w:val="center"/>
          </w:tcPr>
          <w:p w14:paraId="75F34CF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pacing w:val="-4"/>
                <w:sz w:val="13"/>
                <w:szCs w:val="13"/>
              </w:rPr>
            </w:pPr>
            <w:r w:rsidRPr="006B00C0">
              <w:rPr>
                <w:color w:val="000000" w:themeColor="text1"/>
                <w:spacing w:val="-4"/>
                <w:sz w:val="13"/>
                <w:szCs w:val="13"/>
              </w:rPr>
              <w:t>100.0%</w:t>
            </w:r>
          </w:p>
        </w:tc>
        <w:tc>
          <w:tcPr>
            <w:tcW w:w="402" w:type="dxa"/>
            <w:tcBorders>
              <w:bottom w:val="nil"/>
              <w:tr2bl w:val="nil"/>
            </w:tcBorders>
            <w:tcMar>
              <w:left w:w="0" w:type="dxa"/>
              <w:right w:w="28" w:type="dxa"/>
            </w:tcMar>
            <w:vAlign w:val="center"/>
          </w:tcPr>
          <w:p w14:paraId="11DD193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bottom w:val="nil"/>
              <w:right w:val="single" w:sz="8" w:space="0" w:color="auto"/>
              <w:tr2bl w:val="single" w:sz="4" w:space="0" w:color="auto"/>
            </w:tcBorders>
            <w:tcMar>
              <w:left w:w="0" w:type="dxa"/>
              <w:right w:w="28" w:type="dxa"/>
            </w:tcMar>
            <w:vAlign w:val="center"/>
          </w:tcPr>
          <w:p w14:paraId="6A1E344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left w:val="single" w:sz="8" w:space="0" w:color="auto"/>
              <w:bottom w:val="nil"/>
              <w:tr2bl w:val="nil"/>
            </w:tcBorders>
            <w:tcMar>
              <w:left w:w="0" w:type="dxa"/>
              <w:right w:w="28" w:type="dxa"/>
            </w:tcMar>
            <w:vAlign w:val="center"/>
          </w:tcPr>
          <w:p w14:paraId="23C7FF4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bottom w:val="nil"/>
              <w:tr2bl w:val="nil"/>
            </w:tcBorders>
            <w:tcMar>
              <w:left w:w="0" w:type="dxa"/>
              <w:right w:w="28" w:type="dxa"/>
            </w:tcMar>
            <w:vAlign w:val="center"/>
          </w:tcPr>
          <w:p w14:paraId="4A981F5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bottom w:val="nil"/>
              <w:tr2bl w:val="single" w:sz="4" w:space="0" w:color="auto"/>
            </w:tcBorders>
            <w:shd w:val="clear" w:color="auto" w:fill="auto"/>
            <w:tcMar>
              <w:left w:w="0" w:type="dxa"/>
              <w:right w:w="28" w:type="dxa"/>
            </w:tcMar>
            <w:vAlign w:val="center"/>
          </w:tcPr>
          <w:p w14:paraId="48F6B4A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bottom w:val="nil"/>
              <w:right w:val="single" w:sz="4" w:space="0" w:color="auto"/>
              <w:tr2bl w:val="nil"/>
            </w:tcBorders>
            <w:shd w:val="clear" w:color="auto" w:fill="auto"/>
            <w:tcMar>
              <w:left w:w="0" w:type="dxa"/>
              <w:right w:w="28" w:type="dxa"/>
            </w:tcMar>
            <w:vAlign w:val="center"/>
          </w:tcPr>
          <w:p w14:paraId="3B7C598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left w:val="single" w:sz="4" w:space="0" w:color="auto"/>
              <w:bottom w:val="nil"/>
            </w:tcBorders>
            <w:shd w:val="clear" w:color="auto" w:fill="auto"/>
            <w:tcMar>
              <w:left w:w="0" w:type="dxa"/>
              <w:right w:w="28" w:type="dxa"/>
            </w:tcMar>
            <w:vAlign w:val="center"/>
          </w:tcPr>
          <w:p w14:paraId="2C83967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pacing w:val="-4"/>
                <w:sz w:val="13"/>
                <w:szCs w:val="13"/>
              </w:rPr>
            </w:pPr>
            <w:r w:rsidRPr="006B00C0">
              <w:rPr>
                <w:color w:val="000000" w:themeColor="text1"/>
                <w:sz w:val="13"/>
                <w:szCs w:val="13"/>
              </w:rPr>
              <w:t>-</w:t>
            </w:r>
          </w:p>
        </w:tc>
        <w:tc>
          <w:tcPr>
            <w:tcW w:w="402" w:type="dxa"/>
            <w:tcBorders>
              <w:bottom w:val="nil"/>
            </w:tcBorders>
            <w:shd w:val="clear" w:color="auto" w:fill="auto"/>
            <w:tcMar>
              <w:left w:w="0" w:type="dxa"/>
              <w:right w:w="28" w:type="dxa"/>
            </w:tcMar>
            <w:vAlign w:val="center"/>
          </w:tcPr>
          <w:p w14:paraId="4F3027D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bottom w:val="nil"/>
              <w:right w:val="single" w:sz="8" w:space="0" w:color="auto"/>
              <w:tr2bl w:val="single" w:sz="4" w:space="0" w:color="auto"/>
            </w:tcBorders>
            <w:tcMar>
              <w:left w:w="0" w:type="dxa"/>
              <w:right w:w="28" w:type="dxa"/>
            </w:tcMar>
            <w:vAlign w:val="center"/>
          </w:tcPr>
          <w:p w14:paraId="0574A64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42D8DBDD"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1C4C3EC3"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410749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76549B3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24</w:t>
            </w: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26D3843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cBorders>
            <w:shd w:val="clear" w:color="auto" w:fill="DEEAF6" w:themeFill="accent1" w:themeFillTint="33"/>
            <w:tcMar>
              <w:left w:w="0" w:type="dxa"/>
              <w:right w:w="28" w:type="dxa"/>
            </w:tcMar>
            <w:vAlign w:val="center"/>
          </w:tcPr>
          <w:p w14:paraId="1B83255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27</w:t>
            </w:r>
          </w:p>
        </w:tc>
        <w:tc>
          <w:tcPr>
            <w:tcW w:w="402" w:type="dxa"/>
            <w:tcBorders>
              <w:top w:val="nil"/>
              <w:bottom w:val="nil"/>
            </w:tcBorders>
            <w:shd w:val="clear" w:color="auto" w:fill="DEEAF6" w:themeFill="accent1" w:themeFillTint="33"/>
            <w:tcMar>
              <w:left w:w="0" w:type="dxa"/>
              <w:right w:w="28" w:type="dxa"/>
            </w:tcMar>
            <w:vAlign w:val="center"/>
          </w:tcPr>
          <w:p w14:paraId="113C56C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11.1%</w:t>
            </w:r>
          </w:p>
        </w:tc>
        <w:tc>
          <w:tcPr>
            <w:tcW w:w="402" w:type="dxa"/>
            <w:tcBorders>
              <w:top w:val="nil"/>
              <w:bottom w:val="nil"/>
            </w:tcBorders>
            <w:shd w:val="clear" w:color="auto" w:fill="DEEAF6" w:themeFill="accent1" w:themeFillTint="33"/>
            <w:tcMar>
              <w:left w:w="0" w:type="dxa"/>
              <w:right w:w="28" w:type="dxa"/>
            </w:tcMar>
            <w:vAlign w:val="center"/>
          </w:tcPr>
          <w:p w14:paraId="52D9871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88.9%</w:t>
            </w:r>
          </w:p>
        </w:tc>
        <w:tc>
          <w:tcPr>
            <w:tcW w:w="402"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7E1FD6F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nil"/>
            </w:tcBorders>
            <w:shd w:val="clear" w:color="auto" w:fill="DEEAF6" w:themeFill="accent1" w:themeFillTint="33"/>
            <w:tcMar>
              <w:left w:w="0" w:type="dxa"/>
              <w:right w:w="28" w:type="dxa"/>
            </w:tcMar>
            <w:vAlign w:val="center"/>
          </w:tcPr>
          <w:p w14:paraId="2687A81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r2bl w:val="nil"/>
            </w:tcBorders>
            <w:shd w:val="clear" w:color="auto" w:fill="DEEAF6" w:themeFill="accent1" w:themeFillTint="33"/>
            <w:tcMar>
              <w:left w:w="0" w:type="dxa"/>
              <w:right w:w="28" w:type="dxa"/>
            </w:tcMar>
            <w:vAlign w:val="center"/>
          </w:tcPr>
          <w:p w14:paraId="3D49324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3C1AD48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nil"/>
            </w:tcBorders>
            <w:shd w:val="clear" w:color="auto" w:fill="DEEAF6" w:themeFill="accent1" w:themeFillTint="33"/>
            <w:tcMar>
              <w:left w:w="0" w:type="dxa"/>
              <w:right w:w="28" w:type="dxa"/>
            </w:tcMar>
            <w:vAlign w:val="center"/>
          </w:tcPr>
          <w:p w14:paraId="6C57960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w:t>
            </w:r>
          </w:p>
        </w:tc>
        <w:tc>
          <w:tcPr>
            <w:tcW w:w="402" w:type="dxa"/>
            <w:tcBorders>
              <w:top w:val="nil"/>
              <w:bottom w:val="nil"/>
              <w:tr2bl w:val="nil"/>
            </w:tcBorders>
            <w:shd w:val="clear" w:color="auto" w:fill="DEEAF6" w:themeFill="accent1" w:themeFillTint="33"/>
            <w:tcMar>
              <w:left w:w="0" w:type="dxa"/>
              <w:right w:w="28" w:type="dxa"/>
            </w:tcMar>
            <w:vAlign w:val="center"/>
          </w:tcPr>
          <w:p w14:paraId="7724899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44.4%</w:t>
            </w:r>
          </w:p>
        </w:tc>
        <w:tc>
          <w:tcPr>
            <w:tcW w:w="402" w:type="dxa"/>
            <w:tcBorders>
              <w:top w:val="nil"/>
              <w:bottom w:val="nil"/>
              <w:tr2bl w:val="nil"/>
            </w:tcBorders>
            <w:shd w:val="clear" w:color="auto" w:fill="DEEAF6" w:themeFill="accent1" w:themeFillTint="33"/>
            <w:tcMar>
              <w:left w:w="0" w:type="dxa"/>
              <w:right w:w="28" w:type="dxa"/>
            </w:tcMar>
            <w:vAlign w:val="center"/>
          </w:tcPr>
          <w:p w14:paraId="4FBEBB3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55.6%</w:t>
            </w:r>
          </w:p>
        </w:tc>
        <w:tc>
          <w:tcPr>
            <w:tcW w:w="402"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6321460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nil"/>
            </w:tcBorders>
            <w:shd w:val="clear" w:color="auto" w:fill="DEEAF6" w:themeFill="accent1" w:themeFillTint="33"/>
            <w:tcMar>
              <w:left w:w="0" w:type="dxa"/>
              <w:right w:w="28" w:type="dxa"/>
            </w:tcMar>
            <w:vAlign w:val="center"/>
          </w:tcPr>
          <w:p w14:paraId="0E898AD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r2bl w:val="nil"/>
            </w:tcBorders>
            <w:shd w:val="clear" w:color="auto" w:fill="DEEAF6" w:themeFill="accent1" w:themeFillTint="33"/>
            <w:tcMar>
              <w:left w:w="0" w:type="dxa"/>
              <w:right w:w="28" w:type="dxa"/>
            </w:tcMar>
            <w:vAlign w:val="center"/>
          </w:tcPr>
          <w:p w14:paraId="4D9F0D7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69D4D8D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4" w:space="0" w:color="auto"/>
              <w:tr2bl w:val="nil"/>
            </w:tcBorders>
            <w:shd w:val="clear" w:color="auto" w:fill="DEEAF6" w:themeFill="accent1" w:themeFillTint="33"/>
            <w:tcMar>
              <w:left w:w="0" w:type="dxa"/>
              <w:right w:w="28" w:type="dxa"/>
            </w:tcMar>
            <w:vAlign w:val="center"/>
          </w:tcPr>
          <w:p w14:paraId="258F699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09D2127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5B1AD51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2F6EA5B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18ACC0CE"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14777A77"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26</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46A1DE2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auto"/>
            <w:tcMar>
              <w:left w:w="0" w:type="dxa"/>
              <w:right w:w="28" w:type="dxa"/>
            </w:tcMar>
            <w:vAlign w:val="center"/>
          </w:tcPr>
          <w:p w14:paraId="4AD45D7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bottom w:val="nil"/>
              <w:tr2bl w:val="single" w:sz="4" w:space="0" w:color="auto"/>
            </w:tcBorders>
            <w:shd w:val="clear" w:color="auto" w:fill="auto"/>
            <w:tcMar>
              <w:left w:w="0" w:type="dxa"/>
              <w:right w:w="28" w:type="dxa"/>
            </w:tcMar>
            <w:vAlign w:val="center"/>
          </w:tcPr>
          <w:p w14:paraId="5012ECF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cBorders>
            <w:shd w:val="clear" w:color="auto" w:fill="auto"/>
            <w:tcMar>
              <w:left w:w="0" w:type="dxa"/>
              <w:right w:w="28" w:type="dxa"/>
            </w:tcMar>
            <w:vAlign w:val="center"/>
          </w:tcPr>
          <w:p w14:paraId="0119527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13</w:t>
            </w:r>
          </w:p>
        </w:tc>
        <w:tc>
          <w:tcPr>
            <w:tcW w:w="402" w:type="dxa"/>
            <w:tcBorders>
              <w:top w:val="nil"/>
              <w:bottom w:val="nil"/>
            </w:tcBorders>
            <w:shd w:val="clear" w:color="auto" w:fill="auto"/>
            <w:tcMar>
              <w:left w:w="0" w:type="dxa"/>
              <w:right w:w="28" w:type="dxa"/>
            </w:tcMar>
            <w:vAlign w:val="center"/>
          </w:tcPr>
          <w:p w14:paraId="437D627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53.8%</w:t>
            </w:r>
          </w:p>
        </w:tc>
        <w:tc>
          <w:tcPr>
            <w:tcW w:w="402" w:type="dxa"/>
            <w:tcBorders>
              <w:top w:val="nil"/>
              <w:bottom w:val="nil"/>
            </w:tcBorders>
            <w:shd w:val="clear" w:color="auto" w:fill="auto"/>
            <w:tcMar>
              <w:left w:w="0" w:type="dxa"/>
              <w:right w:w="28" w:type="dxa"/>
            </w:tcMar>
            <w:vAlign w:val="center"/>
          </w:tcPr>
          <w:p w14:paraId="3C36604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46.2%</w:t>
            </w:r>
          </w:p>
        </w:tc>
        <w:tc>
          <w:tcPr>
            <w:tcW w:w="402" w:type="dxa"/>
            <w:tcBorders>
              <w:top w:val="nil"/>
              <w:bottom w:val="nil"/>
              <w:right w:val="single" w:sz="8" w:space="0" w:color="auto"/>
              <w:tr2bl w:val="single" w:sz="4" w:space="0" w:color="auto"/>
            </w:tcBorders>
            <w:shd w:val="clear" w:color="auto" w:fill="auto"/>
            <w:tcMar>
              <w:left w:w="0" w:type="dxa"/>
              <w:right w:w="28" w:type="dxa"/>
            </w:tcMar>
            <w:vAlign w:val="center"/>
          </w:tcPr>
          <w:p w14:paraId="0D18067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nil"/>
            </w:tcBorders>
            <w:tcMar>
              <w:left w:w="0" w:type="dxa"/>
              <w:right w:w="28" w:type="dxa"/>
            </w:tcMar>
            <w:vAlign w:val="center"/>
          </w:tcPr>
          <w:p w14:paraId="6DBDD7E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r2bl w:val="nil"/>
            </w:tcBorders>
            <w:tcMar>
              <w:left w:w="0" w:type="dxa"/>
              <w:right w:w="28" w:type="dxa"/>
            </w:tcMar>
            <w:vAlign w:val="center"/>
          </w:tcPr>
          <w:p w14:paraId="27119C3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w:t>
            </w:r>
          </w:p>
        </w:tc>
        <w:tc>
          <w:tcPr>
            <w:tcW w:w="402" w:type="dxa"/>
            <w:tcBorders>
              <w:top w:val="nil"/>
              <w:bottom w:val="nil"/>
              <w:tr2bl w:val="single" w:sz="4" w:space="0" w:color="auto"/>
            </w:tcBorders>
            <w:tcMar>
              <w:left w:w="0" w:type="dxa"/>
              <w:right w:w="28" w:type="dxa"/>
            </w:tcMar>
            <w:vAlign w:val="center"/>
          </w:tcPr>
          <w:p w14:paraId="69A3441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nil"/>
            </w:tcBorders>
            <w:tcMar>
              <w:left w:w="0" w:type="dxa"/>
              <w:right w:w="28" w:type="dxa"/>
            </w:tcMar>
            <w:vAlign w:val="center"/>
          </w:tcPr>
          <w:p w14:paraId="3778438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13</w:t>
            </w:r>
          </w:p>
        </w:tc>
        <w:tc>
          <w:tcPr>
            <w:tcW w:w="402" w:type="dxa"/>
            <w:tcBorders>
              <w:top w:val="nil"/>
              <w:bottom w:val="nil"/>
              <w:tr2bl w:val="nil"/>
            </w:tcBorders>
            <w:tcMar>
              <w:left w:w="0" w:type="dxa"/>
              <w:right w:w="28" w:type="dxa"/>
            </w:tcMar>
            <w:vAlign w:val="center"/>
          </w:tcPr>
          <w:p w14:paraId="1BC47B9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pacing w:val="-10"/>
                <w:sz w:val="13"/>
                <w:szCs w:val="13"/>
              </w:rPr>
            </w:pPr>
            <w:r w:rsidRPr="006B00C0">
              <w:rPr>
                <w:color w:val="000000" w:themeColor="text1"/>
                <w:sz w:val="13"/>
                <w:szCs w:val="13"/>
              </w:rPr>
              <w:t>15.4%</w:t>
            </w:r>
          </w:p>
        </w:tc>
        <w:tc>
          <w:tcPr>
            <w:tcW w:w="402" w:type="dxa"/>
            <w:tcBorders>
              <w:top w:val="nil"/>
              <w:bottom w:val="nil"/>
              <w:tr2bl w:val="nil"/>
            </w:tcBorders>
            <w:tcMar>
              <w:left w:w="0" w:type="dxa"/>
              <w:right w:w="28" w:type="dxa"/>
            </w:tcMar>
            <w:vAlign w:val="center"/>
          </w:tcPr>
          <w:p w14:paraId="5BC579D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84.6%</w:t>
            </w:r>
          </w:p>
        </w:tc>
        <w:tc>
          <w:tcPr>
            <w:tcW w:w="402" w:type="dxa"/>
            <w:tcBorders>
              <w:top w:val="nil"/>
              <w:bottom w:val="nil"/>
              <w:right w:val="single" w:sz="8" w:space="0" w:color="auto"/>
              <w:tr2bl w:val="single" w:sz="4" w:space="0" w:color="auto"/>
            </w:tcBorders>
            <w:tcMar>
              <w:left w:w="0" w:type="dxa"/>
              <w:right w:w="28" w:type="dxa"/>
            </w:tcMar>
            <w:vAlign w:val="center"/>
          </w:tcPr>
          <w:p w14:paraId="41DFF2D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nil"/>
            </w:tcBorders>
            <w:tcMar>
              <w:left w:w="0" w:type="dxa"/>
              <w:right w:w="28" w:type="dxa"/>
            </w:tcMar>
            <w:vAlign w:val="center"/>
          </w:tcPr>
          <w:p w14:paraId="4774E63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r2bl w:val="nil"/>
            </w:tcBorders>
            <w:tcMar>
              <w:left w:w="0" w:type="dxa"/>
              <w:right w:w="28" w:type="dxa"/>
            </w:tcMar>
            <w:vAlign w:val="center"/>
          </w:tcPr>
          <w:p w14:paraId="6AB1D02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bottom w:val="nil"/>
              <w:tr2bl w:val="single" w:sz="4" w:space="0" w:color="auto"/>
            </w:tcBorders>
            <w:shd w:val="clear" w:color="auto" w:fill="auto"/>
            <w:tcMar>
              <w:left w:w="0" w:type="dxa"/>
              <w:right w:w="28" w:type="dxa"/>
            </w:tcMar>
            <w:vAlign w:val="center"/>
          </w:tcPr>
          <w:p w14:paraId="428C77F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4" w:space="0" w:color="auto"/>
              <w:tr2bl w:val="nil"/>
            </w:tcBorders>
            <w:shd w:val="clear" w:color="auto" w:fill="auto"/>
            <w:tcMar>
              <w:left w:w="0" w:type="dxa"/>
              <w:right w:w="28" w:type="dxa"/>
            </w:tcMar>
            <w:vAlign w:val="center"/>
          </w:tcPr>
          <w:p w14:paraId="21E3E16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w:t>
            </w:r>
          </w:p>
        </w:tc>
        <w:tc>
          <w:tcPr>
            <w:tcW w:w="402" w:type="dxa"/>
            <w:tcBorders>
              <w:top w:val="nil"/>
              <w:left w:val="single" w:sz="4" w:space="0" w:color="auto"/>
              <w:bottom w:val="nil"/>
            </w:tcBorders>
            <w:shd w:val="clear" w:color="auto" w:fill="auto"/>
            <w:tcMar>
              <w:left w:w="0" w:type="dxa"/>
              <w:right w:w="28" w:type="dxa"/>
            </w:tcMar>
            <w:vAlign w:val="center"/>
          </w:tcPr>
          <w:p w14:paraId="3E4A101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45.5%</w:t>
            </w:r>
          </w:p>
        </w:tc>
        <w:tc>
          <w:tcPr>
            <w:tcW w:w="402" w:type="dxa"/>
            <w:tcBorders>
              <w:top w:val="nil"/>
              <w:bottom w:val="nil"/>
            </w:tcBorders>
            <w:shd w:val="clear" w:color="auto" w:fill="auto"/>
            <w:tcMar>
              <w:left w:w="0" w:type="dxa"/>
              <w:right w:w="28" w:type="dxa"/>
            </w:tcMar>
            <w:vAlign w:val="center"/>
          </w:tcPr>
          <w:p w14:paraId="3A592C7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54.5%</w:t>
            </w:r>
          </w:p>
        </w:tc>
        <w:tc>
          <w:tcPr>
            <w:tcW w:w="403" w:type="dxa"/>
            <w:tcBorders>
              <w:top w:val="nil"/>
              <w:bottom w:val="nil"/>
              <w:right w:val="single" w:sz="8" w:space="0" w:color="auto"/>
              <w:tr2bl w:val="single" w:sz="4" w:space="0" w:color="auto"/>
            </w:tcBorders>
            <w:tcMar>
              <w:left w:w="0" w:type="dxa"/>
              <w:right w:w="28" w:type="dxa"/>
            </w:tcMar>
            <w:vAlign w:val="center"/>
          </w:tcPr>
          <w:p w14:paraId="0A0C65D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53CC3972"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366D596E"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27</w:t>
            </w:r>
            <w:r w:rsidRPr="006B00C0">
              <w:rPr>
                <w:rFonts w:hint="eastAsia"/>
                <w:color w:val="000000" w:themeColor="text1"/>
                <w:sz w:val="13"/>
                <w:szCs w:val="13"/>
              </w:rPr>
              <w:t>年</w:t>
            </w:r>
          </w:p>
        </w:tc>
        <w:tc>
          <w:tcPr>
            <w:tcW w:w="402" w:type="dxa"/>
            <w:tcBorders>
              <w:top w:val="nil"/>
              <w:left w:val="single" w:sz="8" w:space="0" w:color="auto"/>
              <w:bottom w:val="nil"/>
              <w:tr2bl w:val="single" w:sz="4" w:space="0" w:color="auto"/>
            </w:tcBorders>
            <w:shd w:val="clear" w:color="auto" w:fill="DEEAF6" w:themeFill="accent1" w:themeFillTint="33"/>
            <w:tcMar>
              <w:left w:w="0" w:type="dxa"/>
              <w:right w:w="28" w:type="dxa"/>
            </w:tcMar>
            <w:vAlign w:val="center"/>
          </w:tcPr>
          <w:p w14:paraId="1C0CAC7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2D40894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1FE01A6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73629E1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2956BD2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7FA460C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6022A98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single" w:sz="4" w:space="0" w:color="auto"/>
            </w:tcBorders>
            <w:shd w:val="clear" w:color="auto" w:fill="DEEAF6" w:themeFill="accent1" w:themeFillTint="33"/>
            <w:tcMar>
              <w:left w:w="0" w:type="dxa"/>
              <w:right w:w="28" w:type="dxa"/>
            </w:tcMar>
            <w:vAlign w:val="center"/>
          </w:tcPr>
          <w:p w14:paraId="2CCEB96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11AC371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16CADC9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7F7DD8F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19F9271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065E63F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6E2DF22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left w:val="single" w:sz="8" w:space="0" w:color="auto"/>
              <w:bottom w:val="nil"/>
              <w:tr2bl w:val="single" w:sz="4" w:space="0" w:color="auto"/>
            </w:tcBorders>
            <w:shd w:val="clear" w:color="auto" w:fill="DEEAF6" w:themeFill="accent1" w:themeFillTint="33"/>
            <w:tcMar>
              <w:left w:w="0" w:type="dxa"/>
              <w:right w:w="28" w:type="dxa"/>
            </w:tcMar>
            <w:vAlign w:val="center"/>
          </w:tcPr>
          <w:p w14:paraId="73B023A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4753A06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6E3D127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4" w:space="0" w:color="auto"/>
              <w:tr2bl w:val="single" w:sz="4" w:space="0" w:color="auto"/>
            </w:tcBorders>
            <w:shd w:val="clear" w:color="auto" w:fill="DEEAF6" w:themeFill="accent1" w:themeFillTint="33"/>
            <w:tcMar>
              <w:left w:w="0" w:type="dxa"/>
              <w:right w:w="28" w:type="dxa"/>
            </w:tcMar>
            <w:vAlign w:val="center"/>
          </w:tcPr>
          <w:p w14:paraId="37FB306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4" w:space="0" w:color="auto"/>
              <w:bottom w:val="nil"/>
              <w:tr2bl w:val="single" w:sz="4" w:space="0" w:color="auto"/>
            </w:tcBorders>
            <w:shd w:val="clear" w:color="auto" w:fill="DEEAF6" w:themeFill="accent1" w:themeFillTint="33"/>
            <w:tcMar>
              <w:left w:w="0" w:type="dxa"/>
              <w:right w:w="28" w:type="dxa"/>
            </w:tcMar>
            <w:vAlign w:val="center"/>
          </w:tcPr>
          <w:p w14:paraId="3A7CEE4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65CF0F1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3"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5382964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0B834CC7"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5CC4BCD4"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28</w:t>
            </w:r>
            <w:r w:rsidRPr="006B00C0">
              <w:rPr>
                <w:rFonts w:hint="eastAsia"/>
                <w:color w:val="000000" w:themeColor="text1"/>
                <w:sz w:val="13"/>
                <w:szCs w:val="13"/>
              </w:rPr>
              <w:t>年</w:t>
            </w:r>
          </w:p>
        </w:tc>
        <w:tc>
          <w:tcPr>
            <w:tcW w:w="402" w:type="dxa"/>
            <w:tcBorders>
              <w:top w:val="nil"/>
              <w:left w:val="single" w:sz="8" w:space="0" w:color="auto"/>
              <w:bottom w:val="nil"/>
              <w:tr2bl w:val="single" w:sz="4" w:space="0" w:color="auto"/>
            </w:tcBorders>
            <w:tcMar>
              <w:left w:w="0" w:type="dxa"/>
              <w:right w:w="28" w:type="dxa"/>
            </w:tcMar>
            <w:vAlign w:val="center"/>
          </w:tcPr>
          <w:p w14:paraId="028CF8D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75342D0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6DB0FB6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39A896E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13B0D2B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01915B7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8" w:space="0" w:color="auto"/>
              <w:tr2bl w:val="single" w:sz="4" w:space="0" w:color="auto"/>
            </w:tcBorders>
            <w:shd w:val="clear" w:color="auto" w:fill="auto"/>
            <w:tcMar>
              <w:left w:w="0" w:type="dxa"/>
              <w:right w:w="28" w:type="dxa"/>
            </w:tcMar>
            <w:vAlign w:val="center"/>
          </w:tcPr>
          <w:p w14:paraId="406E2CD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single" w:sz="4" w:space="0" w:color="auto"/>
            </w:tcBorders>
            <w:tcMar>
              <w:left w:w="0" w:type="dxa"/>
              <w:right w:w="28" w:type="dxa"/>
            </w:tcMar>
            <w:vAlign w:val="center"/>
          </w:tcPr>
          <w:p w14:paraId="5DBBC4D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077B7E5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27ABA53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7EED998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7C28920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3B76443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right w:val="single" w:sz="8" w:space="0" w:color="auto"/>
              <w:tr2bl w:val="single" w:sz="4" w:space="0" w:color="auto"/>
            </w:tcBorders>
            <w:tcMar>
              <w:left w:w="0" w:type="dxa"/>
              <w:right w:w="28" w:type="dxa"/>
            </w:tcMar>
            <w:vAlign w:val="center"/>
          </w:tcPr>
          <w:p w14:paraId="43231A8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left w:val="single" w:sz="8" w:space="0" w:color="auto"/>
              <w:bottom w:val="nil"/>
              <w:tr2bl w:val="single" w:sz="4" w:space="0" w:color="auto"/>
            </w:tcBorders>
            <w:tcMar>
              <w:left w:w="0" w:type="dxa"/>
              <w:right w:w="28" w:type="dxa"/>
            </w:tcMar>
            <w:vAlign w:val="center"/>
          </w:tcPr>
          <w:p w14:paraId="34BDFAF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7750F57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77E506F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4" w:space="0" w:color="auto"/>
              <w:tr2bl w:val="single" w:sz="4" w:space="0" w:color="auto"/>
            </w:tcBorders>
            <w:shd w:val="clear" w:color="auto" w:fill="auto"/>
            <w:tcMar>
              <w:left w:w="0" w:type="dxa"/>
              <w:right w:w="28" w:type="dxa"/>
            </w:tcMar>
            <w:vAlign w:val="center"/>
          </w:tcPr>
          <w:p w14:paraId="2848B84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4" w:space="0" w:color="auto"/>
              <w:bottom w:val="nil"/>
              <w:tr2bl w:val="single" w:sz="4" w:space="0" w:color="auto"/>
            </w:tcBorders>
            <w:shd w:val="clear" w:color="auto" w:fill="auto"/>
            <w:tcMar>
              <w:left w:w="0" w:type="dxa"/>
              <w:right w:w="28" w:type="dxa"/>
            </w:tcMar>
            <w:vAlign w:val="center"/>
          </w:tcPr>
          <w:p w14:paraId="08D1419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5ECE55F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3" w:type="dxa"/>
            <w:tcBorders>
              <w:top w:val="nil"/>
              <w:bottom w:val="nil"/>
              <w:right w:val="single" w:sz="8" w:space="0" w:color="auto"/>
              <w:tr2bl w:val="single" w:sz="4" w:space="0" w:color="auto"/>
            </w:tcBorders>
            <w:tcMar>
              <w:left w:w="0" w:type="dxa"/>
              <w:right w:w="28" w:type="dxa"/>
            </w:tcMar>
            <w:vAlign w:val="center"/>
          </w:tcPr>
          <w:p w14:paraId="2CC48DD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139F748F"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47251A93"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29</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57960A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DEEAF6" w:themeFill="accent1" w:themeFillTint="33"/>
            <w:tcMar>
              <w:left w:w="0" w:type="dxa"/>
              <w:right w:w="28" w:type="dxa"/>
            </w:tcMar>
            <w:vAlign w:val="center"/>
          </w:tcPr>
          <w:p w14:paraId="4C7DCC0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109B90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53</w:t>
            </w:r>
          </w:p>
        </w:tc>
        <w:tc>
          <w:tcPr>
            <w:tcW w:w="402" w:type="dxa"/>
            <w:tcBorders>
              <w:top w:val="nil"/>
              <w:bottom w:val="nil"/>
            </w:tcBorders>
            <w:shd w:val="clear" w:color="auto" w:fill="DEEAF6" w:themeFill="accent1" w:themeFillTint="33"/>
            <w:tcMar>
              <w:left w:w="0" w:type="dxa"/>
              <w:right w:w="28" w:type="dxa"/>
            </w:tcMar>
            <w:vAlign w:val="center"/>
          </w:tcPr>
          <w:p w14:paraId="3D0D3FF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60</w:t>
            </w:r>
          </w:p>
        </w:tc>
        <w:tc>
          <w:tcPr>
            <w:tcW w:w="402" w:type="dxa"/>
            <w:tcBorders>
              <w:top w:val="nil"/>
              <w:bottom w:val="nil"/>
            </w:tcBorders>
            <w:shd w:val="clear" w:color="auto" w:fill="DEEAF6" w:themeFill="accent1" w:themeFillTint="33"/>
            <w:tcMar>
              <w:left w:w="0" w:type="dxa"/>
              <w:right w:w="28" w:type="dxa"/>
            </w:tcMar>
            <w:vAlign w:val="center"/>
          </w:tcPr>
          <w:p w14:paraId="405C374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11.7%</w:t>
            </w:r>
          </w:p>
        </w:tc>
        <w:tc>
          <w:tcPr>
            <w:tcW w:w="402" w:type="dxa"/>
            <w:tcBorders>
              <w:top w:val="nil"/>
              <w:bottom w:val="nil"/>
            </w:tcBorders>
            <w:shd w:val="clear" w:color="auto" w:fill="DEEAF6" w:themeFill="accent1" w:themeFillTint="33"/>
            <w:tcMar>
              <w:left w:w="0" w:type="dxa"/>
              <w:right w:w="28" w:type="dxa"/>
            </w:tcMar>
            <w:vAlign w:val="center"/>
          </w:tcPr>
          <w:p w14:paraId="2CC0A5D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5A7BC5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88.3%</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EF04FA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242BDC6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41B26FF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57E6B2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0DE1FD9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50.0%</w:t>
            </w:r>
          </w:p>
        </w:tc>
        <w:tc>
          <w:tcPr>
            <w:tcW w:w="402" w:type="dxa"/>
            <w:tcBorders>
              <w:top w:val="nil"/>
              <w:bottom w:val="nil"/>
            </w:tcBorders>
            <w:shd w:val="clear" w:color="auto" w:fill="DEEAF6" w:themeFill="accent1" w:themeFillTint="33"/>
            <w:tcMar>
              <w:left w:w="0" w:type="dxa"/>
              <w:right w:w="28" w:type="dxa"/>
            </w:tcMar>
            <w:vAlign w:val="center"/>
          </w:tcPr>
          <w:p w14:paraId="31C9F00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B093D0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C76967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13</w:t>
            </w:r>
          </w:p>
        </w:tc>
        <w:tc>
          <w:tcPr>
            <w:tcW w:w="402" w:type="dxa"/>
            <w:tcBorders>
              <w:top w:val="nil"/>
              <w:bottom w:val="nil"/>
            </w:tcBorders>
            <w:shd w:val="clear" w:color="auto" w:fill="DEEAF6" w:themeFill="accent1" w:themeFillTint="33"/>
            <w:tcMar>
              <w:left w:w="0" w:type="dxa"/>
              <w:right w:w="28" w:type="dxa"/>
            </w:tcMar>
            <w:vAlign w:val="center"/>
          </w:tcPr>
          <w:p w14:paraId="0C76850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9D95F4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6329713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47EA762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81.3%</w:t>
            </w:r>
          </w:p>
        </w:tc>
        <w:tc>
          <w:tcPr>
            <w:tcW w:w="402" w:type="dxa"/>
            <w:tcBorders>
              <w:top w:val="nil"/>
              <w:bottom w:val="nil"/>
            </w:tcBorders>
            <w:shd w:val="clear" w:color="auto" w:fill="DEEAF6" w:themeFill="accent1" w:themeFillTint="33"/>
            <w:tcMar>
              <w:left w:w="0" w:type="dxa"/>
              <w:right w:w="28" w:type="dxa"/>
            </w:tcMar>
            <w:vAlign w:val="center"/>
          </w:tcPr>
          <w:p w14:paraId="08C357B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4909AF8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18.8%</w:t>
            </w:r>
          </w:p>
        </w:tc>
      </w:tr>
      <w:tr w:rsidR="006B00C0" w:rsidRPr="006B00C0" w14:paraId="639E3650"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6747535C"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30</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3655E03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w:t>
            </w:r>
          </w:p>
        </w:tc>
        <w:tc>
          <w:tcPr>
            <w:tcW w:w="402" w:type="dxa"/>
            <w:tcBorders>
              <w:top w:val="nil"/>
              <w:bottom w:val="nil"/>
            </w:tcBorders>
            <w:shd w:val="clear" w:color="auto" w:fill="auto"/>
            <w:tcMar>
              <w:left w:w="0" w:type="dxa"/>
              <w:right w:w="28" w:type="dxa"/>
            </w:tcMar>
            <w:vAlign w:val="center"/>
          </w:tcPr>
          <w:p w14:paraId="1787781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auto"/>
            <w:tcMar>
              <w:left w:w="0" w:type="dxa"/>
              <w:right w:w="28" w:type="dxa"/>
            </w:tcMar>
            <w:vAlign w:val="center"/>
          </w:tcPr>
          <w:p w14:paraId="4318047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0B6F525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18</w:t>
            </w:r>
          </w:p>
        </w:tc>
        <w:tc>
          <w:tcPr>
            <w:tcW w:w="402" w:type="dxa"/>
            <w:tcBorders>
              <w:top w:val="nil"/>
              <w:bottom w:val="nil"/>
            </w:tcBorders>
            <w:shd w:val="clear" w:color="auto" w:fill="auto"/>
            <w:tcMar>
              <w:left w:w="0" w:type="dxa"/>
              <w:right w:w="28" w:type="dxa"/>
            </w:tcMar>
            <w:vAlign w:val="center"/>
          </w:tcPr>
          <w:p w14:paraId="48B5E38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66.7%</w:t>
            </w:r>
          </w:p>
        </w:tc>
        <w:tc>
          <w:tcPr>
            <w:tcW w:w="402" w:type="dxa"/>
            <w:tcBorders>
              <w:top w:val="nil"/>
              <w:bottom w:val="nil"/>
            </w:tcBorders>
            <w:shd w:val="clear" w:color="auto" w:fill="auto"/>
            <w:tcMar>
              <w:left w:w="0" w:type="dxa"/>
              <w:right w:w="28" w:type="dxa"/>
            </w:tcMar>
            <w:vAlign w:val="center"/>
          </w:tcPr>
          <w:p w14:paraId="04E5FC9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27.8%</w:t>
            </w:r>
          </w:p>
        </w:tc>
        <w:tc>
          <w:tcPr>
            <w:tcW w:w="402" w:type="dxa"/>
            <w:tcBorders>
              <w:top w:val="nil"/>
              <w:bottom w:val="nil"/>
              <w:right w:val="single" w:sz="8" w:space="0" w:color="auto"/>
            </w:tcBorders>
            <w:shd w:val="clear" w:color="auto" w:fill="auto"/>
            <w:tcMar>
              <w:left w:w="0" w:type="dxa"/>
              <w:right w:w="28" w:type="dxa"/>
            </w:tcMar>
            <w:vAlign w:val="center"/>
          </w:tcPr>
          <w:p w14:paraId="0619260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5.6%</w:t>
            </w:r>
          </w:p>
        </w:tc>
        <w:tc>
          <w:tcPr>
            <w:tcW w:w="402" w:type="dxa"/>
            <w:tcBorders>
              <w:top w:val="nil"/>
              <w:left w:val="single" w:sz="8" w:space="0" w:color="auto"/>
              <w:bottom w:val="nil"/>
            </w:tcBorders>
            <w:tcMar>
              <w:left w:w="0" w:type="dxa"/>
              <w:right w:w="28" w:type="dxa"/>
            </w:tcMar>
            <w:vAlign w:val="center"/>
          </w:tcPr>
          <w:p w14:paraId="0DD55C6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4D45835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ECBE6A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F5DB81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796D2A2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tcMar>
              <w:left w:w="0" w:type="dxa"/>
              <w:right w:w="28" w:type="dxa"/>
            </w:tcMar>
            <w:vAlign w:val="center"/>
          </w:tcPr>
          <w:p w14:paraId="6BF69FC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6F5CD3D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57378F4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0980B59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17</w:t>
            </w:r>
          </w:p>
        </w:tc>
        <w:tc>
          <w:tcPr>
            <w:tcW w:w="402" w:type="dxa"/>
            <w:tcBorders>
              <w:top w:val="nil"/>
              <w:bottom w:val="nil"/>
            </w:tcBorders>
            <w:shd w:val="clear" w:color="auto" w:fill="auto"/>
            <w:tcMar>
              <w:left w:w="0" w:type="dxa"/>
              <w:right w:w="28" w:type="dxa"/>
            </w:tcMar>
            <w:vAlign w:val="center"/>
          </w:tcPr>
          <w:p w14:paraId="29C2518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1EBF217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19</w:t>
            </w:r>
          </w:p>
        </w:tc>
        <w:tc>
          <w:tcPr>
            <w:tcW w:w="402" w:type="dxa"/>
            <w:tcBorders>
              <w:top w:val="nil"/>
              <w:left w:val="single" w:sz="4" w:space="0" w:color="auto"/>
              <w:bottom w:val="nil"/>
            </w:tcBorders>
            <w:shd w:val="clear" w:color="auto" w:fill="auto"/>
            <w:tcMar>
              <w:left w:w="0" w:type="dxa"/>
              <w:right w:w="28" w:type="dxa"/>
            </w:tcMar>
            <w:vAlign w:val="center"/>
          </w:tcPr>
          <w:p w14:paraId="2574395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10.5%</w:t>
            </w:r>
          </w:p>
        </w:tc>
        <w:tc>
          <w:tcPr>
            <w:tcW w:w="402" w:type="dxa"/>
            <w:tcBorders>
              <w:top w:val="nil"/>
              <w:bottom w:val="nil"/>
            </w:tcBorders>
            <w:shd w:val="clear" w:color="auto" w:fill="auto"/>
            <w:tcMar>
              <w:left w:w="0" w:type="dxa"/>
              <w:right w:w="28" w:type="dxa"/>
            </w:tcMar>
            <w:vAlign w:val="center"/>
          </w:tcPr>
          <w:p w14:paraId="76C76C6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89.5%</w:t>
            </w:r>
          </w:p>
        </w:tc>
        <w:tc>
          <w:tcPr>
            <w:tcW w:w="403" w:type="dxa"/>
            <w:tcBorders>
              <w:top w:val="nil"/>
              <w:bottom w:val="nil"/>
              <w:right w:val="single" w:sz="8" w:space="0" w:color="auto"/>
            </w:tcBorders>
            <w:tcMar>
              <w:left w:w="0" w:type="dxa"/>
              <w:right w:w="28" w:type="dxa"/>
            </w:tcMar>
            <w:vAlign w:val="center"/>
          </w:tcPr>
          <w:p w14:paraId="5B97A4E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2D2C3B89"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479699B1"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31</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792F41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w:t>
            </w:r>
          </w:p>
        </w:tc>
        <w:tc>
          <w:tcPr>
            <w:tcW w:w="402" w:type="dxa"/>
            <w:tcBorders>
              <w:top w:val="nil"/>
              <w:bottom w:val="nil"/>
            </w:tcBorders>
            <w:shd w:val="clear" w:color="auto" w:fill="DEEAF6" w:themeFill="accent1" w:themeFillTint="33"/>
            <w:tcMar>
              <w:left w:w="0" w:type="dxa"/>
              <w:right w:w="28" w:type="dxa"/>
            </w:tcMar>
            <w:vAlign w:val="center"/>
          </w:tcPr>
          <w:p w14:paraId="5BAAF98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w:t>
            </w:r>
          </w:p>
        </w:tc>
        <w:tc>
          <w:tcPr>
            <w:tcW w:w="402" w:type="dxa"/>
            <w:tcBorders>
              <w:top w:val="nil"/>
              <w:bottom w:val="nil"/>
            </w:tcBorders>
            <w:shd w:val="clear" w:color="auto" w:fill="DEEAF6" w:themeFill="accent1" w:themeFillTint="33"/>
            <w:tcMar>
              <w:left w:w="0" w:type="dxa"/>
              <w:right w:w="28" w:type="dxa"/>
            </w:tcMar>
            <w:vAlign w:val="center"/>
          </w:tcPr>
          <w:p w14:paraId="4934CFA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0A0FC27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25</w:t>
            </w:r>
          </w:p>
        </w:tc>
        <w:tc>
          <w:tcPr>
            <w:tcW w:w="402" w:type="dxa"/>
            <w:tcBorders>
              <w:top w:val="nil"/>
              <w:bottom w:val="nil"/>
            </w:tcBorders>
            <w:shd w:val="clear" w:color="auto" w:fill="DEEAF6" w:themeFill="accent1" w:themeFillTint="33"/>
            <w:tcMar>
              <w:left w:w="0" w:type="dxa"/>
              <w:right w:w="28" w:type="dxa"/>
            </w:tcMar>
            <w:vAlign w:val="center"/>
          </w:tcPr>
          <w:p w14:paraId="19A425E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40.0%</w:t>
            </w:r>
          </w:p>
        </w:tc>
        <w:tc>
          <w:tcPr>
            <w:tcW w:w="402" w:type="dxa"/>
            <w:tcBorders>
              <w:top w:val="nil"/>
              <w:bottom w:val="nil"/>
            </w:tcBorders>
            <w:shd w:val="clear" w:color="auto" w:fill="DEEAF6" w:themeFill="accent1" w:themeFillTint="33"/>
            <w:tcMar>
              <w:left w:w="0" w:type="dxa"/>
              <w:right w:w="28" w:type="dxa"/>
            </w:tcMar>
            <w:vAlign w:val="center"/>
          </w:tcPr>
          <w:p w14:paraId="494FAEA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44.0%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0EBB69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DC8F07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0BCBEE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3F4389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B2C248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781BB1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06F4153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CDF867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6379EF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EDA21A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12</w:t>
            </w:r>
          </w:p>
        </w:tc>
        <w:tc>
          <w:tcPr>
            <w:tcW w:w="402" w:type="dxa"/>
            <w:tcBorders>
              <w:top w:val="nil"/>
              <w:bottom w:val="nil"/>
            </w:tcBorders>
            <w:shd w:val="clear" w:color="auto" w:fill="DEEAF6" w:themeFill="accent1" w:themeFillTint="33"/>
            <w:tcMar>
              <w:left w:w="0" w:type="dxa"/>
              <w:right w:w="28" w:type="dxa"/>
            </w:tcMar>
            <w:vAlign w:val="center"/>
          </w:tcPr>
          <w:p w14:paraId="3148E44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546B040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2886B19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52581CB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1953568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0E89DD7C"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14F4C838"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32</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0DB1D0D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w:t>
            </w:r>
          </w:p>
        </w:tc>
        <w:tc>
          <w:tcPr>
            <w:tcW w:w="402" w:type="dxa"/>
            <w:tcBorders>
              <w:top w:val="nil"/>
              <w:bottom w:val="nil"/>
            </w:tcBorders>
            <w:shd w:val="clear" w:color="auto" w:fill="auto"/>
            <w:tcMar>
              <w:left w:w="0" w:type="dxa"/>
              <w:right w:w="28" w:type="dxa"/>
            </w:tcMar>
            <w:vAlign w:val="center"/>
          </w:tcPr>
          <w:p w14:paraId="79A52F9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auto"/>
            <w:tcMar>
              <w:left w:w="0" w:type="dxa"/>
              <w:right w:w="28" w:type="dxa"/>
            </w:tcMar>
            <w:vAlign w:val="center"/>
          </w:tcPr>
          <w:p w14:paraId="512017F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13</w:t>
            </w:r>
          </w:p>
        </w:tc>
        <w:tc>
          <w:tcPr>
            <w:tcW w:w="402" w:type="dxa"/>
            <w:tcBorders>
              <w:top w:val="nil"/>
              <w:bottom w:val="nil"/>
            </w:tcBorders>
            <w:shd w:val="clear" w:color="auto" w:fill="auto"/>
            <w:tcMar>
              <w:left w:w="0" w:type="dxa"/>
              <w:right w:w="28" w:type="dxa"/>
            </w:tcMar>
            <w:vAlign w:val="center"/>
          </w:tcPr>
          <w:p w14:paraId="574328B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28</w:t>
            </w:r>
          </w:p>
        </w:tc>
        <w:tc>
          <w:tcPr>
            <w:tcW w:w="402" w:type="dxa"/>
            <w:tcBorders>
              <w:top w:val="nil"/>
              <w:bottom w:val="nil"/>
            </w:tcBorders>
            <w:shd w:val="clear" w:color="auto" w:fill="auto"/>
            <w:tcMar>
              <w:left w:w="0" w:type="dxa"/>
              <w:right w:w="28" w:type="dxa"/>
            </w:tcMar>
            <w:vAlign w:val="center"/>
          </w:tcPr>
          <w:p w14:paraId="467E5FE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39.3%</w:t>
            </w:r>
          </w:p>
        </w:tc>
        <w:tc>
          <w:tcPr>
            <w:tcW w:w="402" w:type="dxa"/>
            <w:tcBorders>
              <w:top w:val="nil"/>
              <w:bottom w:val="nil"/>
            </w:tcBorders>
            <w:shd w:val="clear" w:color="auto" w:fill="auto"/>
            <w:tcMar>
              <w:left w:w="0" w:type="dxa"/>
              <w:right w:w="28" w:type="dxa"/>
            </w:tcMar>
            <w:vAlign w:val="center"/>
          </w:tcPr>
          <w:p w14:paraId="7932162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14.3%</w:t>
            </w:r>
          </w:p>
        </w:tc>
        <w:tc>
          <w:tcPr>
            <w:tcW w:w="402" w:type="dxa"/>
            <w:tcBorders>
              <w:top w:val="nil"/>
              <w:bottom w:val="nil"/>
              <w:right w:val="single" w:sz="8" w:space="0" w:color="auto"/>
            </w:tcBorders>
            <w:shd w:val="clear" w:color="auto" w:fill="auto"/>
            <w:tcMar>
              <w:left w:w="0" w:type="dxa"/>
              <w:right w:w="28" w:type="dxa"/>
            </w:tcMar>
            <w:vAlign w:val="center"/>
          </w:tcPr>
          <w:p w14:paraId="1189C6D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46.4%</w:t>
            </w:r>
          </w:p>
        </w:tc>
        <w:tc>
          <w:tcPr>
            <w:tcW w:w="402" w:type="dxa"/>
            <w:tcBorders>
              <w:top w:val="nil"/>
              <w:left w:val="single" w:sz="8" w:space="0" w:color="auto"/>
              <w:bottom w:val="nil"/>
            </w:tcBorders>
            <w:tcMar>
              <w:left w:w="0" w:type="dxa"/>
              <w:right w:w="28" w:type="dxa"/>
            </w:tcMar>
            <w:vAlign w:val="center"/>
          </w:tcPr>
          <w:p w14:paraId="6D9D0D2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tcMar>
              <w:left w:w="0" w:type="dxa"/>
              <w:right w:w="28" w:type="dxa"/>
            </w:tcMar>
            <w:vAlign w:val="center"/>
          </w:tcPr>
          <w:p w14:paraId="3D0F5B9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139FE4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8DCFA1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tcMar>
              <w:left w:w="0" w:type="dxa"/>
              <w:right w:w="28" w:type="dxa"/>
            </w:tcMar>
            <w:vAlign w:val="center"/>
          </w:tcPr>
          <w:p w14:paraId="5073B18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tcMar>
              <w:left w:w="0" w:type="dxa"/>
              <w:right w:w="28" w:type="dxa"/>
            </w:tcMar>
            <w:vAlign w:val="center"/>
          </w:tcPr>
          <w:p w14:paraId="016D77A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5F94410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55903B1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193866A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auto"/>
            <w:tcMar>
              <w:left w:w="0" w:type="dxa"/>
              <w:right w:w="28" w:type="dxa"/>
            </w:tcMar>
            <w:vAlign w:val="center"/>
          </w:tcPr>
          <w:p w14:paraId="23C616F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right w:val="single" w:sz="4" w:space="0" w:color="auto"/>
            </w:tcBorders>
            <w:shd w:val="clear" w:color="auto" w:fill="auto"/>
            <w:tcMar>
              <w:left w:w="0" w:type="dxa"/>
              <w:right w:w="28" w:type="dxa"/>
            </w:tcMar>
            <w:vAlign w:val="center"/>
          </w:tcPr>
          <w:p w14:paraId="016AD6F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left w:val="single" w:sz="4" w:space="0" w:color="auto"/>
              <w:bottom w:val="nil"/>
            </w:tcBorders>
            <w:shd w:val="clear" w:color="auto" w:fill="auto"/>
            <w:tcMar>
              <w:left w:w="0" w:type="dxa"/>
              <w:right w:w="28" w:type="dxa"/>
            </w:tcMar>
            <w:vAlign w:val="center"/>
          </w:tcPr>
          <w:p w14:paraId="7AC5C38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28.6%</w:t>
            </w:r>
          </w:p>
        </w:tc>
        <w:tc>
          <w:tcPr>
            <w:tcW w:w="402" w:type="dxa"/>
            <w:tcBorders>
              <w:top w:val="nil"/>
              <w:bottom w:val="nil"/>
            </w:tcBorders>
            <w:shd w:val="clear" w:color="auto" w:fill="auto"/>
            <w:tcMar>
              <w:left w:w="0" w:type="dxa"/>
              <w:right w:w="28" w:type="dxa"/>
            </w:tcMar>
            <w:vAlign w:val="center"/>
          </w:tcPr>
          <w:p w14:paraId="0FEA1CC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57.1%</w:t>
            </w:r>
          </w:p>
        </w:tc>
        <w:tc>
          <w:tcPr>
            <w:tcW w:w="403" w:type="dxa"/>
            <w:tcBorders>
              <w:top w:val="nil"/>
              <w:bottom w:val="nil"/>
              <w:right w:val="single" w:sz="8" w:space="0" w:color="auto"/>
            </w:tcBorders>
            <w:tcMar>
              <w:left w:w="0" w:type="dxa"/>
              <w:right w:w="28" w:type="dxa"/>
            </w:tcMar>
            <w:vAlign w:val="center"/>
          </w:tcPr>
          <w:p w14:paraId="235EFFD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14.3%</w:t>
            </w:r>
          </w:p>
        </w:tc>
      </w:tr>
      <w:tr w:rsidR="006B00C0" w:rsidRPr="006B00C0" w14:paraId="2645C655"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5A02939F"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33</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FE60FB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27F6520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2FB588E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6251956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DEEAF6" w:themeFill="accent1" w:themeFillTint="33"/>
            <w:tcMar>
              <w:left w:w="0" w:type="dxa"/>
              <w:right w:w="28" w:type="dxa"/>
            </w:tcMar>
            <w:vAlign w:val="center"/>
          </w:tcPr>
          <w:p w14:paraId="6EDE677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66.7%</w:t>
            </w:r>
          </w:p>
        </w:tc>
        <w:tc>
          <w:tcPr>
            <w:tcW w:w="402" w:type="dxa"/>
            <w:tcBorders>
              <w:top w:val="nil"/>
              <w:bottom w:val="nil"/>
            </w:tcBorders>
            <w:shd w:val="clear" w:color="auto" w:fill="DEEAF6" w:themeFill="accent1" w:themeFillTint="33"/>
            <w:tcMar>
              <w:left w:w="0" w:type="dxa"/>
              <w:right w:w="28" w:type="dxa"/>
            </w:tcMar>
            <w:vAlign w:val="center"/>
          </w:tcPr>
          <w:p w14:paraId="653322A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16.7%</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5C5615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16.7%</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0335BE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D59BA4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64D392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B9729F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131F8E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75262EF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4E3FE3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99D46F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1B9808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34837C8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334C17B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0936797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09DE5D4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32ACB26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31A989A9"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5DD67056"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34</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06A07BB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auto"/>
            <w:tcMar>
              <w:left w:w="0" w:type="dxa"/>
              <w:right w:w="28" w:type="dxa"/>
            </w:tcMar>
            <w:vAlign w:val="center"/>
          </w:tcPr>
          <w:p w14:paraId="55B6171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auto"/>
            <w:tcMar>
              <w:left w:w="0" w:type="dxa"/>
              <w:right w:w="28" w:type="dxa"/>
            </w:tcMar>
            <w:vAlign w:val="center"/>
          </w:tcPr>
          <w:p w14:paraId="45A05C0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33F7DC8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w:t>
            </w:r>
          </w:p>
        </w:tc>
        <w:tc>
          <w:tcPr>
            <w:tcW w:w="402" w:type="dxa"/>
            <w:tcBorders>
              <w:top w:val="nil"/>
              <w:bottom w:val="nil"/>
            </w:tcBorders>
            <w:shd w:val="clear" w:color="auto" w:fill="auto"/>
            <w:tcMar>
              <w:left w:w="0" w:type="dxa"/>
              <w:right w:w="28" w:type="dxa"/>
            </w:tcMar>
            <w:vAlign w:val="center"/>
          </w:tcPr>
          <w:p w14:paraId="46D4DCC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55.6%</w:t>
            </w:r>
          </w:p>
        </w:tc>
        <w:tc>
          <w:tcPr>
            <w:tcW w:w="402" w:type="dxa"/>
            <w:tcBorders>
              <w:top w:val="nil"/>
              <w:bottom w:val="nil"/>
            </w:tcBorders>
            <w:shd w:val="clear" w:color="auto" w:fill="auto"/>
            <w:tcMar>
              <w:left w:w="0" w:type="dxa"/>
              <w:right w:w="28" w:type="dxa"/>
            </w:tcMar>
            <w:vAlign w:val="center"/>
          </w:tcPr>
          <w:p w14:paraId="6F27543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2" w:type="dxa"/>
            <w:tcBorders>
              <w:top w:val="nil"/>
              <w:bottom w:val="nil"/>
              <w:right w:val="single" w:sz="8" w:space="0" w:color="auto"/>
            </w:tcBorders>
            <w:shd w:val="clear" w:color="auto" w:fill="auto"/>
            <w:tcMar>
              <w:left w:w="0" w:type="dxa"/>
              <w:right w:w="28" w:type="dxa"/>
            </w:tcMar>
            <w:vAlign w:val="center"/>
          </w:tcPr>
          <w:p w14:paraId="52D61D6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11.1%</w:t>
            </w:r>
          </w:p>
        </w:tc>
        <w:tc>
          <w:tcPr>
            <w:tcW w:w="402" w:type="dxa"/>
            <w:tcBorders>
              <w:top w:val="nil"/>
              <w:left w:val="single" w:sz="8" w:space="0" w:color="auto"/>
              <w:bottom w:val="nil"/>
            </w:tcBorders>
            <w:tcMar>
              <w:left w:w="0" w:type="dxa"/>
              <w:right w:w="28" w:type="dxa"/>
            </w:tcMar>
            <w:vAlign w:val="center"/>
          </w:tcPr>
          <w:p w14:paraId="7B33532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7B09213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84BD0C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F95837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25E13AE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tcMar>
              <w:left w:w="0" w:type="dxa"/>
              <w:right w:w="28" w:type="dxa"/>
            </w:tcMar>
            <w:vAlign w:val="center"/>
          </w:tcPr>
          <w:p w14:paraId="4C9DA5A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56E7F90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1C49CF8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56AB07D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14</w:t>
            </w:r>
          </w:p>
        </w:tc>
        <w:tc>
          <w:tcPr>
            <w:tcW w:w="402" w:type="dxa"/>
            <w:tcBorders>
              <w:top w:val="nil"/>
              <w:bottom w:val="nil"/>
            </w:tcBorders>
            <w:shd w:val="clear" w:color="auto" w:fill="auto"/>
            <w:tcMar>
              <w:left w:w="0" w:type="dxa"/>
              <w:right w:w="28" w:type="dxa"/>
            </w:tcMar>
            <w:vAlign w:val="center"/>
          </w:tcPr>
          <w:p w14:paraId="7A57C95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14D42EC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15</w:t>
            </w:r>
          </w:p>
        </w:tc>
        <w:tc>
          <w:tcPr>
            <w:tcW w:w="402" w:type="dxa"/>
            <w:tcBorders>
              <w:top w:val="nil"/>
              <w:left w:val="single" w:sz="4" w:space="0" w:color="auto"/>
              <w:bottom w:val="nil"/>
            </w:tcBorders>
            <w:shd w:val="clear" w:color="auto" w:fill="auto"/>
            <w:tcMar>
              <w:left w:w="0" w:type="dxa"/>
              <w:right w:w="28" w:type="dxa"/>
            </w:tcMar>
            <w:vAlign w:val="center"/>
          </w:tcPr>
          <w:p w14:paraId="2B1455C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6.7%</w:t>
            </w:r>
          </w:p>
        </w:tc>
        <w:tc>
          <w:tcPr>
            <w:tcW w:w="402" w:type="dxa"/>
            <w:tcBorders>
              <w:top w:val="nil"/>
              <w:bottom w:val="nil"/>
            </w:tcBorders>
            <w:shd w:val="clear" w:color="auto" w:fill="auto"/>
            <w:tcMar>
              <w:left w:w="0" w:type="dxa"/>
              <w:right w:w="28" w:type="dxa"/>
            </w:tcMar>
            <w:vAlign w:val="center"/>
          </w:tcPr>
          <w:p w14:paraId="462C5F7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93.3%</w:t>
            </w:r>
          </w:p>
        </w:tc>
        <w:tc>
          <w:tcPr>
            <w:tcW w:w="403" w:type="dxa"/>
            <w:tcBorders>
              <w:top w:val="nil"/>
              <w:bottom w:val="nil"/>
              <w:right w:val="single" w:sz="8" w:space="0" w:color="auto"/>
            </w:tcBorders>
            <w:tcMar>
              <w:left w:w="0" w:type="dxa"/>
              <w:right w:w="28" w:type="dxa"/>
            </w:tcMar>
            <w:vAlign w:val="center"/>
          </w:tcPr>
          <w:p w14:paraId="2F56D80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791B62DF"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5012F66E"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284B23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w:t>
            </w:r>
          </w:p>
        </w:tc>
        <w:tc>
          <w:tcPr>
            <w:tcW w:w="402" w:type="dxa"/>
            <w:tcBorders>
              <w:top w:val="nil"/>
              <w:bottom w:val="nil"/>
            </w:tcBorders>
            <w:shd w:val="clear" w:color="auto" w:fill="DEEAF6" w:themeFill="accent1" w:themeFillTint="33"/>
            <w:tcMar>
              <w:left w:w="0" w:type="dxa"/>
              <w:right w:w="28" w:type="dxa"/>
            </w:tcMar>
            <w:vAlign w:val="center"/>
          </w:tcPr>
          <w:p w14:paraId="37B633D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63F0622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17F1695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14</w:t>
            </w:r>
          </w:p>
        </w:tc>
        <w:tc>
          <w:tcPr>
            <w:tcW w:w="402" w:type="dxa"/>
            <w:tcBorders>
              <w:top w:val="nil"/>
              <w:bottom w:val="nil"/>
            </w:tcBorders>
            <w:shd w:val="clear" w:color="auto" w:fill="DEEAF6" w:themeFill="accent1" w:themeFillTint="33"/>
            <w:tcMar>
              <w:left w:w="0" w:type="dxa"/>
              <w:right w:w="28" w:type="dxa"/>
            </w:tcMar>
            <w:vAlign w:val="center"/>
          </w:tcPr>
          <w:p w14:paraId="2363619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57.1%</w:t>
            </w:r>
          </w:p>
        </w:tc>
        <w:tc>
          <w:tcPr>
            <w:tcW w:w="402" w:type="dxa"/>
            <w:tcBorders>
              <w:top w:val="nil"/>
              <w:bottom w:val="nil"/>
            </w:tcBorders>
            <w:shd w:val="clear" w:color="auto" w:fill="DEEAF6" w:themeFill="accent1" w:themeFillTint="33"/>
            <w:tcMar>
              <w:left w:w="0" w:type="dxa"/>
              <w:right w:w="28" w:type="dxa"/>
            </w:tcMar>
            <w:vAlign w:val="center"/>
          </w:tcPr>
          <w:p w14:paraId="36A4753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35.7%</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E30924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7.1%</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868471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237D32E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515813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50AB32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3688DF4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3BE977B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6A161D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83288A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45B281C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6C29B82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178BDDC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6BC9160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2" w:type="dxa"/>
            <w:tcBorders>
              <w:top w:val="nil"/>
              <w:bottom w:val="nil"/>
            </w:tcBorders>
            <w:shd w:val="clear" w:color="auto" w:fill="DEEAF6" w:themeFill="accent1" w:themeFillTint="33"/>
            <w:tcMar>
              <w:left w:w="0" w:type="dxa"/>
              <w:right w:w="28" w:type="dxa"/>
            </w:tcMar>
            <w:vAlign w:val="center"/>
          </w:tcPr>
          <w:p w14:paraId="1C5FF85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66.7%</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28C7191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1550F0F3"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2AACF016"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36</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4783453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17</w:t>
            </w:r>
          </w:p>
        </w:tc>
        <w:tc>
          <w:tcPr>
            <w:tcW w:w="402" w:type="dxa"/>
            <w:tcBorders>
              <w:top w:val="nil"/>
              <w:bottom w:val="nil"/>
            </w:tcBorders>
            <w:shd w:val="clear" w:color="auto" w:fill="auto"/>
            <w:tcMar>
              <w:left w:w="0" w:type="dxa"/>
              <w:right w:w="28" w:type="dxa"/>
            </w:tcMar>
            <w:vAlign w:val="center"/>
          </w:tcPr>
          <w:p w14:paraId="12027AC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42C5E6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w:t>
            </w:r>
          </w:p>
        </w:tc>
        <w:tc>
          <w:tcPr>
            <w:tcW w:w="402" w:type="dxa"/>
            <w:tcBorders>
              <w:top w:val="nil"/>
              <w:bottom w:val="nil"/>
            </w:tcBorders>
            <w:shd w:val="clear" w:color="auto" w:fill="auto"/>
            <w:tcMar>
              <w:left w:w="0" w:type="dxa"/>
              <w:right w:w="28" w:type="dxa"/>
            </w:tcMar>
            <w:vAlign w:val="center"/>
          </w:tcPr>
          <w:p w14:paraId="352DC3B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27</w:t>
            </w:r>
          </w:p>
        </w:tc>
        <w:tc>
          <w:tcPr>
            <w:tcW w:w="402" w:type="dxa"/>
            <w:tcBorders>
              <w:top w:val="nil"/>
              <w:bottom w:val="nil"/>
            </w:tcBorders>
            <w:shd w:val="clear" w:color="auto" w:fill="auto"/>
            <w:tcMar>
              <w:left w:w="0" w:type="dxa"/>
              <w:right w:w="28" w:type="dxa"/>
            </w:tcMar>
            <w:vAlign w:val="center"/>
          </w:tcPr>
          <w:p w14:paraId="37BB50A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63.0%</w:t>
            </w:r>
          </w:p>
        </w:tc>
        <w:tc>
          <w:tcPr>
            <w:tcW w:w="402" w:type="dxa"/>
            <w:tcBorders>
              <w:top w:val="nil"/>
              <w:bottom w:val="nil"/>
            </w:tcBorders>
            <w:shd w:val="clear" w:color="auto" w:fill="auto"/>
            <w:tcMar>
              <w:left w:w="0" w:type="dxa"/>
              <w:right w:w="28" w:type="dxa"/>
            </w:tcMar>
            <w:vAlign w:val="center"/>
          </w:tcPr>
          <w:p w14:paraId="2812D1F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750DD7C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37.0%</w:t>
            </w:r>
          </w:p>
        </w:tc>
        <w:tc>
          <w:tcPr>
            <w:tcW w:w="402" w:type="dxa"/>
            <w:tcBorders>
              <w:top w:val="nil"/>
              <w:left w:val="single" w:sz="8" w:space="0" w:color="auto"/>
              <w:bottom w:val="nil"/>
            </w:tcBorders>
            <w:tcMar>
              <w:left w:w="0" w:type="dxa"/>
              <w:right w:w="28" w:type="dxa"/>
            </w:tcMar>
            <w:vAlign w:val="center"/>
          </w:tcPr>
          <w:p w14:paraId="2F1AFDF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398D306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88723E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378529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6A06562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tcMar>
              <w:left w:w="0" w:type="dxa"/>
              <w:right w:w="28" w:type="dxa"/>
            </w:tcMar>
            <w:vAlign w:val="center"/>
          </w:tcPr>
          <w:p w14:paraId="10251A6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7A718B6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70FE911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7110032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E54ED9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6B2C9E2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left w:val="single" w:sz="4" w:space="0" w:color="auto"/>
              <w:bottom w:val="nil"/>
            </w:tcBorders>
            <w:shd w:val="clear" w:color="auto" w:fill="auto"/>
            <w:tcMar>
              <w:left w:w="0" w:type="dxa"/>
              <w:right w:w="28" w:type="dxa"/>
            </w:tcMar>
            <w:vAlign w:val="center"/>
          </w:tcPr>
          <w:p w14:paraId="29BB997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1CFAD0F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tcMar>
              <w:left w:w="0" w:type="dxa"/>
              <w:right w:w="28" w:type="dxa"/>
            </w:tcMar>
            <w:vAlign w:val="center"/>
          </w:tcPr>
          <w:p w14:paraId="5D2FFED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010122CA"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5D386880"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37</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80DE89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28A1C16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608460C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180C6F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545EFA4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80.0%</w:t>
            </w:r>
          </w:p>
        </w:tc>
        <w:tc>
          <w:tcPr>
            <w:tcW w:w="402" w:type="dxa"/>
            <w:tcBorders>
              <w:top w:val="nil"/>
              <w:bottom w:val="nil"/>
            </w:tcBorders>
            <w:shd w:val="clear" w:color="auto" w:fill="DEEAF6" w:themeFill="accent1" w:themeFillTint="33"/>
            <w:tcMar>
              <w:left w:w="0" w:type="dxa"/>
              <w:right w:w="28" w:type="dxa"/>
            </w:tcMar>
            <w:vAlign w:val="center"/>
          </w:tcPr>
          <w:p w14:paraId="5AB4673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5E942C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0B3F8A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35609A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6BC814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18B7D96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601B499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11E3CAA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AE322F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6C2437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5A1FF8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32D4775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1BF43A2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0366A37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1399A46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0846038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00B62093"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23A05855"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38</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59696A2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auto"/>
            <w:tcMar>
              <w:left w:w="0" w:type="dxa"/>
              <w:right w:w="28" w:type="dxa"/>
            </w:tcMar>
            <w:vAlign w:val="center"/>
          </w:tcPr>
          <w:p w14:paraId="3C1A452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56DAD4C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422F08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w:t>
            </w:r>
          </w:p>
        </w:tc>
        <w:tc>
          <w:tcPr>
            <w:tcW w:w="402" w:type="dxa"/>
            <w:tcBorders>
              <w:top w:val="nil"/>
              <w:bottom w:val="nil"/>
            </w:tcBorders>
            <w:shd w:val="clear" w:color="auto" w:fill="auto"/>
            <w:tcMar>
              <w:left w:w="0" w:type="dxa"/>
              <w:right w:w="28" w:type="dxa"/>
            </w:tcMar>
            <w:vAlign w:val="center"/>
          </w:tcPr>
          <w:p w14:paraId="6B72310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77.8%</w:t>
            </w:r>
          </w:p>
        </w:tc>
        <w:tc>
          <w:tcPr>
            <w:tcW w:w="402" w:type="dxa"/>
            <w:tcBorders>
              <w:top w:val="nil"/>
              <w:bottom w:val="nil"/>
            </w:tcBorders>
            <w:shd w:val="clear" w:color="auto" w:fill="auto"/>
            <w:tcMar>
              <w:left w:w="0" w:type="dxa"/>
              <w:right w:w="28" w:type="dxa"/>
            </w:tcMar>
            <w:vAlign w:val="center"/>
          </w:tcPr>
          <w:p w14:paraId="16CFA60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22.2%</w:t>
            </w:r>
          </w:p>
        </w:tc>
        <w:tc>
          <w:tcPr>
            <w:tcW w:w="402" w:type="dxa"/>
            <w:tcBorders>
              <w:top w:val="nil"/>
              <w:bottom w:val="nil"/>
              <w:right w:val="single" w:sz="8" w:space="0" w:color="auto"/>
            </w:tcBorders>
            <w:shd w:val="clear" w:color="auto" w:fill="auto"/>
            <w:tcMar>
              <w:left w:w="0" w:type="dxa"/>
              <w:right w:w="28" w:type="dxa"/>
            </w:tcMar>
            <w:vAlign w:val="center"/>
          </w:tcPr>
          <w:p w14:paraId="3721DF5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2982FE2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tcMar>
              <w:left w:w="0" w:type="dxa"/>
              <w:right w:w="28" w:type="dxa"/>
            </w:tcMar>
            <w:vAlign w:val="center"/>
          </w:tcPr>
          <w:p w14:paraId="215CF25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5C8C03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18350C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tcMar>
              <w:left w:w="0" w:type="dxa"/>
              <w:right w:w="28" w:type="dxa"/>
            </w:tcMar>
            <w:vAlign w:val="center"/>
          </w:tcPr>
          <w:p w14:paraId="25BDD43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tcMar>
              <w:left w:w="0" w:type="dxa"/>
              <w:right w:w="28" w:type="dxa"/>
            </w:tcMar>
            <w:vAlign w:val="center"/>
          </w:tcPr>
          <w:p w14:paraId="7E83A64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1B8F357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600310E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0ABBB9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w:t>
            </w:r>
          </w:p>
        </w:tc>
        <w:tc>
          <w:tcPr>
            <w:tcW w:w="402" w:type="dxa"/>
            <w:tcBorders>
              <w:top w:val="nil"/>
              <w:bottom w:val="nil"/>
            </w:tcBorders>
            <w:shd w:val="clear" w:color="auto" w:fill="auto"/>
            <w:tcMar>
              <w:left w:w="0" w:type="dxa"/>
              <w:right w:w="28" w:type="dxa"/>
            </w:tcMar>
            <w:vAlign w:val="center"/>
          </w:tcPr>
          <w:p w14:paraId="0747811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right w:val="single" w:sz="4" w:space="0" w:color="auto"/>
            </w:tcBorders>
            <w:shd w:val="clear" w:color="auto" w:fill="auto"/>
            <w:tcMar>
              <w:left w:w="0" w:type="dxa"/>
              <w:right w:w="28" w:type="dxa"/>
            </w:tcMar>
            <w:vAlign w:val="center"/>
          </w:tcPr>
          <w:p w14:paraId="5D3134D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w:t>
            </w:r>
          </w:p>
        </w:tc>
        <w:tc>
          <w:tcPr>
            <w:tcW w:w="402" w:type="dxa"/>
            <w:tcBorders>
              <w:top w:val="nil"/>
              <w:left w:val="single" w:sz="4" w:space="0" w:color="auto"/>
              <w:bottom w:val="nil"/>
            </w:tcBorders>
            <w:shd w:val="clear" w:color="auto" w:fill="auto"/>
            <w:tcMar>
              <w:left w:w="0" w:type="dxa"/>
              <w:right w:w="28" w:type="dxa"/>
            </w:tcMar>
            <w:vAlign w:val="center"/>
          </w:tcPr>
          <w:p w14:paraId="43C4E6E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auto"/>
            <w:tcMar>
              <w:left w:w="0" w:type="dxa"/>
              <w:right w:w="28" w:type="dxa"/>
            </w:tcMar>
            <w:vAlign w:val="center"/>
          </w:tcPr>
          <w:p w14:paraId="73DA509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88.9%</w:t>
            </w:r>
          </w:p>
        </w:tc>
        <w:tc>
          <w:tcPr>
            <w:tcW w:w="403" w:type="dxa"/>
            <w:tcBorders>
              <w:top w:val="nil"/>
              <w:bottom w:val="nil"/>
              <w:right w:val="single" w:sz="8" w:space="0" w:color="auto"/>
            </w:tcBorders>
            <w:tcMar>
              <w:left w:w="0" w:type="dxa"/>
              <w:right w:w="28" w:type="dxa"/>
            </w:tcMar>
            <w:vAlign w:val="center"/>
          </w:tcPr>
          <w:p w14:paraId="19522DD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11.1%</w:t>
            </w:r>
          </w:p>
        </w:tc>
      </w:tr>
      <w:tr w:rsidR="006B00C0" w:rsidRPr="006B00C0" w14:paraId="5B5D2422"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660C5E19"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39</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382D5D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DEEAF6" w:themeFill="accent1" w:themeFillTint="33"/>
            <w:tcMar>
              <w:left w:w="0" w:type="dxa"/>
              <w:right w:w="28" w:type="dxa"/>
            </w:tcMar>
            <w:vAlign w:val="center"/>
          </w:tcPr>
          <w:p w14:paraId="4D52D94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7E670EE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2B47D8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w:t>
            </w:r>
          </w:p>
        </w:tc>
        <w:tc>
          <w:tcPr>
            <w:tcW w:w="402" w:type="dxa"/>
            <w:tcBorders>
              <w:top w:val="nil"/>
              <w:bottom w:val="nil"/>
            </w:tcBorders>
            <w:shd w:val="clear" w:color="auto" w:fill="DEEAF6" w:themeFill="accent1" w:themeFillTint="33"/>
            <w:tcMar>
              <w:left w:w="0" w:type="dxa"/>
              <w:right w:w="28" w:type="dxa"/>
            </w:tcMar>
            <w:vAlign w:val="center"/>
          </w:tcPr>
          <w:p w14:paraId="71407F6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70.0%</w:t>
            </w:r>
          </w:p>
        </w:tc>
        <w:tc>
          <w:tcPr>
            <w:tcW w:w="402" w:type="dxa"/>
            <w:tcBorders>
              <w:top w:val="nil"/>
              <w:bottom w:val="nil"/>
            </w:tcBorders>
            <w:shd w:val="clear" w:color="auto" w:fill="DEEAF6" w:themeFill="accent1" w:themeFillTint="33"/>
            <w:tcMar>
              <w:left w:w="0" w:type="dxa"/>
              <w:right w:w="28" w:type="dxa"/>
            </w:tcMar>
            <w:vAlign w:val="center"/>
          </w:tcPr>
          <w:p w14:paraId="5263963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185834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A0A44D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46FEA95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2B451C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AB1A52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1C19473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10CE13D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4CDB4F6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481324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B719E5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10D32D7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1084163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3655B3C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10DE5A5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3D3CAA4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25D7948B"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1F400AFD"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40</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76F24F3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48D50F5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30BAAF9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04EFCB3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auto"/>
            <w:tcMar>
              <w:left w:w="0" w:type="dxa"/>
              <w:right w:w="28" w:type="dxa"/>
            </w:tcMar>
            <w:vAlign w:val="center"/>
          </w:tcPr>
          <w:p w14:paraId="7E52D04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tcBorders>
            <w:shd w:val="clear" w:color="auto" w:fill="auto"/>
            <w:tcMar>
              <w:left w:w="0" w:type="dxa"/>
              <w:right w:w="28" w:type="dxa"/>
            </w:tcMar>
            <w:vAlign w:val="center"/>
          </w:tcPr>
          <w:p w14:paraId="4A0CCD1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25.0%</w:t>
            </w:r>
          </w:p>
        </w:tc>
        <w:tc>
          <w:tcPr>
            <w:tcW w:w="402" w:type="dxa"/>
            <w:tcBorders>
              <w:top w:val="nil"/>
              <w:bottom w:val="nil"/>
              <w:right w:val="single" w:sz="8" w:space="0" w:color="auto"/>
            </w:tcBorders>
            <w:shd w:val="clear" w:color="auto" w:fill="auto"/>
            <w:tcMar>
              <w:left w:w="0" w:type="dxa"/>
              <w:right w:w="28" w:type="dxa"/>
            </w:tcMar>
            <w:vAlign w:val="center"/>
          </w:tcPr>
          <w:p w14:paraId="6825E10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25.0%</w:t>
            </w:r>
          </w:p>
        </w:tc>
        <w:tc>
          <w:tcPr>
            <w:tcW w:w="402" w:type="dxa"/>
            <w:tcBorders>
              <w:top w:val="nil"/>
              <w:left w:val="single" w:sz="8" w:space="0" w:color="auto"/>
              <w:bottom w:val="nil"/>
            </w:tcBorders>
            <w:tcMar>
              <w:left w:w="0" w:type="dxa"/>
              <w:right w:w="28" w:type="dxa"/>
            </w:tcMar>
            <w:vAlign w:val="center"/>
          </w:tcPr>
          <w:p w14:paraId="103676F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47E24F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65CE5A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74E3344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4B593DE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tcBorders>
            <w:tcMar>
              <w:left w:w="0" w:type="dxa"/>
              <w:right w:w="28" w:type="dxa"/>
            </w:tcMar>
            <w:vAlign w:val="center"/>
          </w:tcPr>
          <w:p w14:paraId="39A8335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04C740F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left w:val="single" w:sz="8" w:space="0" w:color="auto"/>
              <w:bottom w:val="nil"/>
            </w:tcBorders>
            <w:tcMar>
              <w:left w:w="0" w:type="dxa"/>
              <w:right w:w="28" w:type="dxa"/>
            </w:tcMar>
            <w:vAlign w:val="center"/>
          </w:tcPr>
          <w:p w14:paraId="6B1416D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CBC875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7A1545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332DAD4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7A5D598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6A41717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6BAB4DE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7C8FD719"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5A6A703C"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41</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060A28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56483B7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C1DE19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164B29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5F23A53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75870E5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93D2E9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B321A2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C22DB5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04615F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BC476F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B14FFA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1FA18C2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38A9B3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7709DA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65C533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EF0B55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53691D4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0294E46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250AA1A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23E7540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69B949A9"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353BE79F"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42</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56319D3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auto"/>
            <w:tcMar>
              <w:left w:w="0" w:type="dxa"/>
              <w:right w:w="28" w:type="dxa"/>
            </w:tcMar>
            <w:vAlign w:val="center"/>
          </w:tcPr>
          <w:p w14:paraId="486A559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262B50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FC6F32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auto"/>
            <w:tcMar>
              <w:left w:w="0" w:type="dxa"/>
              <w:right w:w="28" w:type="dxa"/>
            </w:tcMar>
            <w:vAlign w:val="center"/>
          </w:tcPr>
          <w:p w14:paraId="5E6C034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70C787C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31B098D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5EE5195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160A349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091373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E00EE9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04CDB8A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tcMar>
              <w:left w:w="0" w:type="dxa"/>
              <w:right w:w="28" w:type="dxa"/>
            </w:tcMar>
            <w:vAlign w:val="center"/>
          </w:tcPr>
          <w:p w14:paraId="63318F2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7F4D6C4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5840114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CE4764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auto"/>
            <w:tcMar>
              <w:left w:w="0" w:type="dxa"/>
              <w:right w:w="28" w:type="dxa"/>
            </w:tcMar>
            <w:vAlign w:val="center"/>
          </w:tcPr>
          <w:p w14:paraId="539ABB0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right w:val="single" w:sz="4" w:space="0" w:color="auto"/>
            </w:tcBorders>
            <w:shd w:val="clear" w:color="auto" w:fill="auto"/>
            <w:tcMar>
              <w:left w:w="0" w:type="dxa"/>
              <w:right w:w="28" w:type="dxa"/>
            </w:tcMar>
            <w:vAlign w:val="center"/>
          </w:tcPr>
          <w:p w14:paraId="720562E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left w:val="single" w:sz="4" w:space="0" w:color="auto"/>
              <w:bottom w:val="nil"/>
            </w:tcBorders>
            <w:shd w:val="clear" w:color="auto" w:fill="auto"/>
            <w:tcMar>
              <w:left w:w="0" w:type="dxa"/>
              <w:right w:w="28" w:type="dxa"/>
            </w:tcMar>
            <w:vAlign w:val="center"/>
          </w:tcPr>
          <w:p w14:paraId="53AFA7E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auto"/>
            <w:tcMar>
              <w:left w:w="0" w:type="dxa"/>
              <w:right w:w="28" w:type="dxa"/>
            </w:tcMar>
            <w:vAlign w:val="center"/>
          </w:tcPr>
          <w:p w14:paraId="14C8680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60.0%</w:t>
            </w:r>
          </w:p>
        </w:tc>
        <w:tc>
          <w:tcPr>
            <w:tcW w:w="403" w:type="dxa"/>
            <w:tcBorders>
              <w:top w:val="nil"/>
              <w:bottom w:val="nil"/>
              <w:right w:val="single" w:sz="8" w:space="0" w:color="auto"/>
            </w:tcBorders>
            <w:tcMar>
              <w:left w:w="0" w:type="dxa"/>
              <w:right w:w="28" w:type="dxa"/>
            </w:tcMar>
            <w:vAlign w:val="center"/>
          </w:tcPr>
          <w:p w14:paraId="674C006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40.0%</w:t>
            </w:r>
          </w:p>
        </w:tc>
      </w:tr>
      <w:tr w:rsidR="00BF42FE" w:rsidRPr="00BF42FE" w14:paraId="065C3983" w14:textId="77777777" w:rsidTr="00BF42FE">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044BC019" w14:textId="77777777" w:rsidR="00BF42FE" w:rsidRPr="00BF42FE" w:rsidRDefault="00BF42FE" w:rsidP="00BF42FE">
            <w:pPr>
              <w:pStyle w:val="af"/>
              <w:wordWrap/>
              <w:autoSpaceDN w:val="0"/>
              <w:spacing w:line="216" w:lineRule="exact"/>
              <w:ind w:left="0" w:firstLineChars="0" w:firstLine="0"/>
              <w:jc w:val="center"/>
              <w:rPr>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43</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915418B" w14:textId="0C40FD27" w:rsidR="00BF42FE" w:rsidRPr="00BF42FE" w:rsidRDefault="00BF42FE" w:rsidP="00BF42FE">
            <w:pPr>
              <w:pStyle w:val="af"/>
              <w:wordWrap/>
              <w:autoSpaceDN w:val="0"/>
              <w:spacing w:line="216" w:lineRule="exact"/>
              <w:ind w:left="0" w:firstLineChars="0" w:firstLine="0"/>
              <w:jc w:val="right"/>
              <w:rPr>
                <w:color w:val="000000" w:themeColor="text1"/>
                <w:sz w:val="13"/>
                <w:szCs w:val="13"/>
              </w:rPr>
            </w:pPr>
            <w:r w:rsidRPr="00BF42FE">
              <w:rPr>
                <w:color w:val="000000" w:themeColor="text1"/>
                <w:sz w:val="13"/>
                <w:szCs w:val="13"/>
              </w:rPr>
              <w:t>6</w:t>
            </w:r>
          </w:p>
        </w:tc>
        <w:tc>
          <w:tcPr>
            <w:tcW w:w="402" w:type="dxa"/>
            <w:tcBorders>
              <w:top w:val="nil"/>
              <w:bottom w:val="nil"/>
            </w:tcBorders>
            <w:shd w:val="clear" w:color="auto" w:fill="DEEAF6" w:themeFill="accent1" w:themeFillTint="33"/>
            <w:tcMar>
              <w:left w:w="0" w:type="dxa"/>
              <w:right w:w="28" w:type="dxa"/>
            </w:tcMar>
            <w:vAlign w:val="center"/>
          </w:tcPr>
          <w:p w14:paraId="6F804FC1" w14:textId="0F08C778" w:rsidR="00BF42FE" w:rsidRPr="00BF42FE" w:rsidRDefault="00BF42FE" w:rsidP="00BF42FE">
            <w:pPr>
              <w:pStyle w:val="af"/>
              <w:wordWrap/>
              <w:autoSpaceDN w:val="0"/>
              <w:spacing w:line="216" w:lineRule="exact"/>
              <w:ind w:left="0" w:firstLineChars="0" w:firstLine="0"/>
              <w:jc w:val="right"/>
              <w:rPr>
                <w:color w:val="000000" w:themeColor="text1"/>
                <w:sz w:val="13"/>
                <w:szCs w:val="13"/>
              </w:rPr>
            </w:pPr>
            <w:r w:rsidRPr="00BF42FE">
              <w:rPr>
                <w:color w:val="000000" w:themeColor="text1"/>
                <w:sz w:val="13"/>
                <w:szCs w:val="13"/>
              </w:rPr>
              <w:t>12</w:t>
            </w:r>
          </w:p>
        </w:tc>
        <w:tc>
          <w:tcPr>
            <w:tcW w:w="402" w:type="dxa"/>
            <w:tcBorders>
              <w:top w:val="nil"/>
              <w:bottom w:val="nil"/>
            </w:tcBorders>
            <w:shd w:val="clear" w:color="auto" w:fill="DEEAF6" w:themeFill="accent1" w:themeFillTint="33"/>
            <w:tcMar>
              <w:left w:w="0" w:type="dxa"/>
              <w:right w:w="28" w:type="dxa"/>
            </w:tcMar>
            <w:vAlign w:val="center"/>
          </w:tcPr>
          <w:p w14:paraId="28808C49" w14:textId="46432799" w:rsidR="00BF42FE" w:rsidRPr="00BF42FE" w:rsidRDefault="00BF42FE" w:rsidP="00BF42FE">
            <w:pPr>
              <w:pStyle w:val="af"/>
              <w:wordWrap/>
              <w:autoSpaceDN w:val="0"/>
              <w:spacing w:line="216" w:lineRule="exact"/>
              <w:ind w:left="0" w:firstLineChars="0" w:firstLine="0"/>
              <w:jc w:val="right"/>
              <w:rPr>
                <w:color w:val="000000" w:themeColor="text1"/>
                <w:sz w:val="13"/>
                <w:szCs w:val="13"/>
              </w:rPr>
            </w:pPr>
            <w:r w:rsidRPr="00BF42FE">
              <w:rPr>
                <w:color w:val="000000" w:themeColor="text1"/>
                <w:sz w:val="13"/>
                <w:szCs w:val="13"/>
              </w:rPr>
              <w:t>15</w:t>
            </w:r>
          </w:p>
        </w:tc>
        <w:tc>
          <w:tcPr>
            <w:tcW w:w="402" w:type="dxa"/>
            <w:tcBorders>
              <w:top w:val="nil"/>
              <w:bottom w:val="nil"/>
            </w:tcBorders>
            <w:shd w:val="clear" w:color="auto" w:fill="DEEAF6" w:themeFill="accent1" w:themeFillTint="33"/>
            <w:tcMar>
              <w:left w:w="0" w:type="dxa"/>
              <w:right w:w="28" w:type="dxa"/>
            </w:tcMar>
            <w:vAlign w:val="center"/>
          </w:tcPr>
          <w:p w14:paraId="66929905" w14:textId="1D4D94DE" w:rsidR="00BF42FE" w:rsidRPr="00BF42FE" w:rsidRDefault="00BF42FE" w:rsidP="00BF42FE">
            <w:pPr>
              <w:pStyle w:val="af"/>
              <w:wordWrap/>
              <w:autoSpaceDN w:val="0"/>
              <w:spacing w:line="216" w:lineRule="exact"/>
              <w:ind w:left="0" w:firstLineChars="0" w:firstLine="0"/>
              <w:jc w:val="right"/>
              <w:rPr>
                <w:color w:val="000000" w:themeColor="text1"/>
                <w:sz w:val="13"/>
                <w:szCs w:val="13"/>
              </w:rPr>
            </w:pPr>
            <w:r w:rsidRPr="00BF42FE">
              <w:rPr>
                <w:color w:val="000000" w:themeColor="text1"/>
                <w:sz w:val="13"/>
                <w:szCs w:val="13"/>
              </w:rPr>
              <w:t>33</w:t>
            </w:r>
          </w:p>
        </w:tc>
        <w:tc>
          <w:tcPr>
            <w:tcW w:w="402" w:type="dxa"/>
            <w:tcBorders>
              <w:top w:val="nil"/>
              <w:bottom w:val="nil"/>
            </w:tcBorders>
            <w:shd w:val="clear" w:color="auto" w:fill="DEEAF6" w:themeFill="accent1" w:themeFillTint="33"/>
            <w:tcMar>
              <w:left w:w="0" w:type="dxa"/>
              <w:right w:w="28" w:type="dxa"/>
            </w:tcMar>
            <w:vAlign w:val="center"/>
          </w:tcPr>
          <w:p w14:paraId="2105401E" w14:textId="0340381A" w:rsidR="00BF42FE" w:rsidRPr="00BF42FE" w:rsidRDefault="00BF42FE" w:rsidP="00BF42FE">
            <w:pPr>
              <w:pStyle w:val="af"/>
              <w:wordWrap/>
              <w:autoSpaceDN w:val="0"/>
              <w:spacing w:line="216" w:lineRule="exact"/>
              <w:ind w:left="0" w:firstLineChars="0" w:firstLine="0"/>
              <w:jc w:val="right"/>
              <w:rPr>
                <w:color w:val="000000" w:themeColor="text1"/>
                <w:sz w:val="13"/>
                <w:szCs w:val="13"/>
              </w:rPr>
            </w:pPr>
            <w:r w:rsidRPr="00BF42FE">
              <w:rPr>
                <w:color w:val="000000" w:themeColor="text1"/>
                <w:sz w:val="13"/>
                <w:szCs w:val="13"/>
              </w:rPr>
              <w:t>18.2%</w:t>
            </w:r>
          </w:p>
        </w:tc>
        <w:tc>
          <w:tcPr>
            <w:tcW w:w="402" w:type="dxa"/>
            <w:tcBorders>
              <w:top w:val="nil"/>
              <w:bottom w:val="nil"/>
            </w:tcBorders>
            <w:shd w:val="clear" w:color="auto" w:fill="DEEAF6" w:themeFill="accent1" w:themeFillTint="33"/>
            <w:tcMar>
              <w:left w:w="0" w:type="dxa"/>
              <w:right w:w="28" w:type="dxa"/>
            </w:tcMar>
            <w:vAlign w:val="center"/>
          </w:tcPr>
          <w:p w14:paraId="61797692" w14:textId="23D39333" w:rsidR="00BF42FE" w:rsidRPr="00BF42FE" w:rsidRDefault="00BF42FE" w:rsidP="00BF42FE">
            <w:pPr>
              <w:pStyle w:val="af"/>
              <w:wordWrap/>
              <w:autoSpaceDN w:val="0"/>
              <w:spacing w:line="216" w:lineRule="exact"/>
              <w:ind w:left="0" w:firstLineChars="0" w:firstLine="0"/>
              <w:jc w:val="right"/>
              <w:rPr>
                <w:color w:val="000000" w:themeColor="text1"/>
                <w:sz w:val="13"/>
                <w:szCs w:val="13"/>
              </w:rPr>
            </w:pPr>
            <w:r w:rsidRPr="00BF42FE">
              <w:rPr>
                <w:color w:val="000000" w:themeColor="text1"/>
                <w:sz w:val="13"/>
                <w:szCs w:val="13"/>
              </w:rPr>
              <w:t>36.4%</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BC6974F" w14:textId="7848D97B" w:rsidR="00BF42FE" w:rsidRPr="00BF42FE" w:rsidRDefault="00BF42FE" w:rsidP="00BF42FE">
            <w:pPr>
              <w:pStyle w:val="af"/>
              <w:wordWrap/>
              <w:autoSpaceDN w:val="0"/>
              <w:spacing w:line="216" w:lineRule="exact"/>
              <w:ind w:left="0" w:firstLineChars="0" w:firstLine="0"/>
              <w:jc w:val="right"/>
              <w:rPr>
                <w:color w:val="000000" w:themeColor="text1"/>
                <w:sz w:val="13"/>
                <w:szCs w:val="13"/>
              </w:rPr>
            </w:pPr>
            <w:r w:rsidRPr="00BF42FE">
              <w:rPr>
                <w:color w:val="000000" w:themeColor="text1"/>
                <w:sz w:val="13"/>
                <w:szCs w:val="13"/>
              </w:rPr>
              <w:t>45.5%</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CA76420" w14:textId="3E9A8121" w:rsidR="00BF42FE" w:rsidRPr="006B00C0" w:rsidRDefault="00BF42FE" w:rsidP="00BF42FE">
            <w:pPr>
              <w:pStyle w:val="af"/>
              <w:wordWrap/>
              <w:autoSpaceDN w:val="0"/>
              <w:spacing w:line="216" w:lineRule="exact"/>
              <w:ind w:left="0" w:firstLineChars="0" w:firstLine="0"/>
              <w:jc w:val="right"/>
              <w:rPr>
                <w:color w:val="000000" w:themeColor="text1"/>
                <w:sz w:val="13"/>
                <w:szCs w:val="13"/>
              </w:rPr>
            </w:pPr>
            <w:r w:rsidRPr="00BF42FE">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1CB902D5" w14:textId="0AAB11B4" w:rsidR="00BF42FE" w:rsidRPr="006B00C0" w:rsidRDefault="00BF42FE" w:rsidP="00BF42FE">
            <w:pPr>
              <w:pStyle w:val="af"/>
              <w:wordWrap/>
              <w:autoSpaceDN w:val="0"/>
              <w:spacing w:line="216" w:lineRule="exact"/>
              <w:ind w:left="0" w:firstLineChars="0" w:firstLine="0"/>
              <w:jc w:val="right"/>
              <w:rPr>
                <w:color w:val="000000" w:themeColor="text1"/>
                <w:sz w:val="13"/>
                <w:szCs w:val="13"/>
              </w:rPr>
            </w:pPr>
            <w:r w:rsidRPr="00BF42FE">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0AE6BBE" w14:textId="35B819EF" w:rsidR="00BF42FE" w:rsidRPr="006B00C0" w:rsidRDefault="00BF42FE" w:rsidP="00BF42FE">
            <w:pPr>
              <w:pStyle w:val="af"/>
              <w:wordWrap/>
              <w:autoSpaceDN w:val="0"/>
              <w:spacing w:line="216" w:lineRule="exact"/>
              <w:ind w:left="0" w:firstLineChars="0" w:firstLine="0"/>
              <w:jc w:val="right"/>
              <w:rPr>
                <w:color w:val="000000" w:themeColor="text1"/>
                <w:sz w:val="13"/>
                <w:szCs w:val="13"/>
              </w:rPr>
            </w:pPr>
            <w:r w:rsidRPr="00BF42FE">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E67FAA4" w14:textId="74CB8605" w:rsidR="00BF42FE" w:rsidRPr="006B00C0" w:rsidRDefault="00BF42FE" w:rsidP="00BF42FE">
            <w:pPr>
              <w:pStyle w:val="af"/>
              <w:wordWrap/>
              <w:autoSpaceDN w:val="0"/>
              <w:spacing w:line="216" w:lineRule="exact"/>
              <w:ind w:left="0" w:firstLineChars="0" w:firstLine="0"/>
              <w:jc w:val="right"/>
              <w:rPr>
                <w:color w:val="000000" w:themeColor="text1"/>
                <w:sz w:val="13"/>
                <w:szCs w:val="13"/>
              </w:rPr>
            </w:pPr>
            <w:r w:rsidRPr="00BF42FE">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36073C46" w14:textId="78B64AE1" w:rsidR="00BF42FE" w:rsidRPr="006B00C0" w:rsidRDefault="00BF42FE" w:rsidP="00BF42FE">
            <w:pPr>
              <w:pStyle w:val="af"/>
              <w:wordWrap/>
              <w:autoSpaceDN w:val="0"/>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4EA00E70" w14:textId="141EF467" w:rsidR="00BF42FE" w:rsidRPr="006B00C0" w:rsidRDefault="00BF42FE" w:rsidP="00BF42FE">
            <w:pPr>
              <w:pStyle w:val="af"/>
              <w:wordWrap/>
              <w:autoSpaceDN w:val="0"/>
              <w:spacing w:line="216" w:lineRule="exact"/>
              <w:ind w:left="0" w:firstLineChars="0" w:firstLine="0"/>
              <w:jc w:val="right"/>
              <w:rPr>
                <w:color w:val="000000" w:themeColor="text1"/>
                <w:sz w:val="13"/>
                <w:szCs w:val="13"/>
              </w:rPr>
            </w:pPr>
            <w:r w:rsidRPr="00BF42FE">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D56C3B0" w14:textId="557A5EA1" w:rsidR="00BF42FE" w:rsidRPr="006B00C0" w:rsidRDefault="00BF42FE" w:rsidP="00BF42FE">
            <w:pPr>
              <w:pStyle w:val="af"/>
              <w:wordWrap/>
              <w:autoSpaceDN w:val="0"/>
              <w:spacing w:line="216" w:lineRule="exact"/>
              <w:ind w:left="0" w:firstLineChars="0" w:firstLine="0"/>
              <w:jc w:val="right"/>
              <w:rPr>
                <w:color w:val="000000" w:themeColor="text1"/>
                <w:sz w:val="13"/>
                <w:szCs w:val="13"/>
              </w:rPr>
            </w:pPr>
            <w:r w:rsidRPr="00BF42FE">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49E3172" w14:textId="0A3549AB" w:rsidR="00BF42FE" w:rsidRPr="006B00C0" w:rsidRDefault="00BF42FE" w:rsidP="00BF42FE">
            <w:pPr>
              <w:pStyle w:val="af"/>
              <w:wordWrap/>
              <w:autoSpaceDN w:val="0"/>
              <w:spacing w:line="216" w:lineRule="exact"/>
              <w:ind w:left="0" w:firstLineChars="0" w:firstLine="0"/>
              <w:jc w:val="right"/>
              <w:rPr>
                <w:color w:val="000000" w:themeColor="text1"/>
                <w:sz w:val="13"/>
                <w:szCs w:val="13"/>
              </w:rPr>
            </w:pPr>
            <w:r w:rsidRPr="00BF42FE">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3DBBBA8" w14:textId="7CB8193F" w:rsidR="00BF42FE" w:rsidRPr="006B00C0" w:rsidRDefault="00BF42FE" w:rsidP="00BF42FE">
            <w:pPr>
              <w:pStyle w:val="af"/>
              <w:wordWrap/>
              <w:autoSpaceDN w:val="0"/>
              <w:spacing w:line="216" w:lineRule="exact"/>
              <w:ind w:left="0" w:firstLineChars="0" w:firstLine="0"/>
              <w:jc w:val="right"/>
              <w:rPr>
                <w:color w:val="000000" w:themeColor="text1"/>
                <w:sz w:val="13"/>
                <w:szCs w:val="13"/>
              </w:rPr>
            </w:pPr>
            <w:r w:rsidRPr="00BF42FE">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FBADC53" w14:textId="455FADB5" w:rsidR="00BF42FE" w:rsidRPr="00BF42FE" w:rsidRDefault="00BF42FE" w:rsidP="00BF42FE">
            <w:pPr>
              <w:pStyle w:val="af"/>
              <w:wordWrap/>
              <w:autoSpaceDN w:val="0"/>
              <w:spacing w:line="216" w:lineRule="exact"/>
              <w:ind w:left="0" w:firstLineChars="0" w:firstLine="0"/>
              <w:jc w:val="right"/>
              <w:rPr>
                <w:color w:val="000000" w:themeColor="text1"/>
                <w:sz w:val="13"/>
                <w:szCs w:val="13"/>
              </w:rPr>
            </w:pPr>
            <w:r w:rsidRPr="00BF42FE">
              <w:rPr>
                <w:color w:val="000000" w:themeColor="text1"/>
                <w:sz w:val="13"/>
                <w:szCs w:val="13"/>
              </w:rPr>
              <w:t>1</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0EA309C9" w14:textId="12B0E2D6" w:rsidR="00BF42FE" w:rsidRPr="00BF42FE" w:rsidRDefault="00BF42FE" w:rsidP="00BF42FE">
            <w:pPr>
              <w:pStyle w:val="af"/>
              <w:wordWrap/>
              <w:autoSpaceDN w:val="0"/>
              <w:spacing w:line="216" w:lineRule="exact"/>
              <w:ind w:left="0" w:firstLineChars="0" w:firstLine="0"/>
              <w:jc w:val="right"/>
              <w:rPr>
                <w:color w:val="000000" w:themeColor="text1"/>
                <w:sz w:val="13"/>
                <w:szCs w:val="13"/>
              </w:rPr>
            </w:pPr>
            <w:r w:rsidRPr="00BF42FE">
              <w:rPr>
                <w:color w:val="000000" w:themeColor="text1"/>
                <w:sz w:val="13"/>
                <w:szCs w:val="13"/>
              </w:rPr>
              <w:t>1</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1FBB2F40" w14:textId="0451CD7E" w:rsidR="00BF42FE" w:rsidRPr="00BF42FE" w:rsidRDefault="00BF42FE" w:rsidP="00BF42FE">
            <w:pPr>
              <w:pStyle w:val="af"/>
              <w:wordWrap/>
              <w:autoSpaceDN w:val="0"/>
              <w:spacing w:line="216" w:lineRule="exact"/>
              <w:ind w:left="0" w:firstLineChars="0" w:firstLine="0"/>
              <w:jc w:val="right"/>
              <w:rPr>
                <w:color w:val="000000" w:themeColor="text1"/>
                <w:sz w:val="13"/>
                <w:szCs w:val="13"/>
              </w:rPr>
            </w:pPr>
            <w:r w:rsidRPr="00BF42FE">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6B106BCF" w14:textId="61A7FA44" w:rsidR="00BF42FE" w:rsidRPr="00BF42FE" w:rsidRDefault="00BF42FE" w:rsidP="00BF42FE">
            <w:pPr>
              <w:pStyle w:val="af"/>
              <w:wordWrap/>
              <w:autoSpaceDN w:val="0"/>
              <w:spacing w:line="216" w:lineRule="exact"/>
              <w:ind w:left="0" w:firstLineChars="0" w:firstLine="0"/>
              <w:jc w:val="right"/>
              <w:rPr>
                <w:color w:val="000000" w:themeColor="text1"/>
                <w:sz w:val="13"/>
                <w:szCs w:val="13"/>
              </w:rPr>
            </w:pPr>
            <w:r w:rsidRPr="00BF42FE">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7004E1ED" w14:textId="7AA874A5" w:rsidR="00BF42FE" w:rsidRPr="00BF42FE" w:rsidRDefault="00BF42FE" w:rsidP="00BF42FE">
            <w:pPr>
              <w:pStyle w:val="af"/>
              <w:wordWrap/>
              <w:autoSpaceDN w:val="0"/>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r>
      <w:tr w:rsidR="006B00C0" w:rsidRPr="006B00C0" w14:paraId="024EE2DD"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1B17062C"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44</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5D54869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auto"/>
            <w:tcMar>
              <w:left w:w="0" w:type="dxa"/>
              <w:right w:w="28" w:type="dxa"/>
            </w:tcMar>
            <w:vAlign w:val="center"/>
          </w:tcPr>
          <w:p w14:paraId="0EBB7EE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auto"/>
            <w:tcMar>
              <w:left w:w="0" w:type="dxa"/>
              <w:right w:w="28" w:type="dxa"/>
            </w:tcMar>
            <w:vAlign w:val="center"/>
          </w:tcPr>
          <w:p w14:paraId="4A006B6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18</w:t>
            </w:r>
          </w:p>
        </w:tc>
        <w:tc>
          <w:tcPr>
            <w:tcW w:w="402" w:type="dxa"/>
            <w:tcBorders>
              <w:top w:val="nil"/>
              <w:bottom w:val="nil"/>
            </w:tcBorders>
            <w:shd w:val="clear" w:color="auto" w:fill="auto"/>
            <w:tcMar>
              <w:left w:w="0" w:type="dxa"/>
              <w:right w:w="28" w:type="dxa"/>
            </w:tcMar>
            <w:vAlign w:val="center"/>
          </w:tcPr>
          <w:p w14:paraId="0D249E6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32</w:t>
            </w:r>
          </w:p>
        </w:tc>
        <w:tc>
          <w:tcPr>
            <w:tcW w:w="402" w:type="dxa"/>
            <w:tcBorders>
              <w:top w:val="nil"/>
              <w:bottom w:val="nil"/>
            </w:tcBorders>
            <w:shd w:val="clear" w:color="auto" w:fill="auto"/>
            <w:tcMar>
              <w:left w:w="0" w:type="dxa"/>
              <w:right w:w="28" w:type="dxa"/>
            </w:tcMar>
            <w:vAlign w:val="center"/>
          </w:tcPr>
          <w:p w14:paraId="50DD2B9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21.9%</w:t>
            </w:r>
          </w:p>
        </w:tc>
        <w:tc>
          <w:tcPr>
            <w:tcW w:w="402" w:type="dxa"/>
            <w:tcBorders>
              <w:top w:val="nil"/>
              <w:bottom w:val="nil"/>
            </w:tcBorders>
            <w:shd w:val="clear" w:color="auto" w:fill="auto"/>
            <w:tcMar>
              <w:left w:w="0" w:type="dxa"/>
              <w:right w:w="28" w:type="dxa"/>
            </w:tcMar>
            <w:vAlign w:val="center"/>
          </w:tcPr>
          <w:p w14:paraId="4FDECBE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21.9%</w:t>
            </w:r>
          </w:p>
        </w:tc>
        <w:tc>
          <w:tcPr>
            <w:tcW w:w="402" w:type="dxa"/>
            <w:tcBorders>
              <w:top w:val="nil"/>
              <w:bottom w:val="nil"/>
              <w:right w:val="single" w:sz="8" w:space="0" w:color="auto"/>
            </w:tcBorders>
            <w:shd w:val="clear" w:color="auto" w:fill="auto"/>
            <w:tcMar>
              <w:left w:w="0" w:type="dxa"/>
              <w:right w:w="28" w:type="dxa"/>
            </w:tcMar>
            <w:vAlign w:val="center"/>
          </w:tcPr>
          <w:p w14:paraId="31401FC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56.3%</w:t>
            </w:r>
          </w:p>
        </w:tc>
        <w:tc>
          <w:tcPr>
            <w:tcW w:w="402" w:type="dxa"/>
            <w:tcBorders>
              <w:top w:val="nil"/>
              <w:left w:val="single" w:sz="8" w:space="0" w:color="auto"/>
              <w:bottom w:val="nil"/>
            </w:tcBorders>
            <w:tcMar>
              <w:left w:w="0" w:type="dxa"/>
              <w:right w:w="28" w:type="dxa"/>
            </w:tcMar>
            <w:vAlign w:val="center"/>
          </w:tcPr>
          <w:p w14:paraId="0410C3A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22DCE4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24E7A7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7BDF65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D9F19E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0BB2992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5DAA30F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6525CF6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6932B9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06FC130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0F72BF0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auto"/>
            <w:tcMar>
              <w:left w:w="0" w:type="dxa"/>
              <w:right w:w="28" w:type="dxa"/>
            </w:tcMar>
            <w:vAlign w:val="center"/>
          </w:tcPr>
          <w:p w14:paraId="4016131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auto"/>
            <w:tcMar>
              <w:left w:w="0" w:type="dxa"/>
              <w:right w:w="28" w:type="dxa"/>
            </w:tcMar>
            <w:vAlign w:val="center"/>
          </w:tcPr>
          <w:p w14:paraId="29E7BDD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3" w:type="dxa"/>
            <w:tcBorders>
              <w:top w:val="nil"/>
              <w:bottom w:val="nil"/>
              <w:right w:val="single" w:sz="8" w:space="0" w:color="auto"/>
            </w:tcBorders>
            <w:tcMar>
              <w:left w:w="0" w:type="dxa"/>
              <w:right w:w="28" w:type="dxa"/>
            </w:tcMar>
            <w:vAlign w:val="center"/>
          </w:tcPr>
          <w:p w14:paraId="3A69A79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7049E866"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2761E2B2"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142992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22FAAA3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DEEAF6" w:themeFill="accent1" w:themeFillTint="33"/>
            <w:tcMar>
              <w:left w:w="0" w:type="dxa"/>
              <w:right w:w="28" w:type="dxa"/>
            </w:tcMar>
            <w:vAlign w:val="center"/>
          </w:tcPr>
          <w:p w14:paraId="0560BE4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6B6F4E8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w:t>
            </w:r>
          </w:p>
        </w:tc>
        <w:tc>
          <w:tcPr>
            <w:tcW w:w="402" w:type="dxa"/>
            <w:tcBorders>
              <w:top w:val="nil"/>
              <w:bottom w:val="nil"/>
            </w:tcBorders>
            <w:shd w:val="clear" w:color="auto" w:fill="DEEAF6" w:themeFill="accent1" w:themeFillTint="33"/>
            <w:tcMar>
              <w:left w:w="0" w:type="dxa"/>
              <w:right w:w="28" w:type="dxa"/>
            </w:tcMar>
            <w:vAlign w:val="center"/>
          </w:tcPr>
          <w:p w14:paraId="282564F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10.0%</w:t>
            </w:r>
          </w:p>
        </w:tc>
        <w:tc>
          <w:tcPr>
            <w:tcW w:w="402" w:type="dxa"/>
            <w:tcBorders>
              <w:top w:val="nil"/>
              <w:bottom w:val="nil"/>
            </w:tcBorders>
            <w:shd w:val="clear" w:color="auto" w:fill="DEEAF6" w:themeFill="accent1" w:themeFillTint="33"/>
            <w:tcMar>
              <w:left w:w="0" w:type="dxa"/>
              <w:right w:w="28" w:type="dxa"/>
            </w:tcMar>
            <w:vAlign w:val="center"/>
          </w:tcPr>
          <w:p w14:paraId="3DA0422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4816E93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1FE10B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AD5051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9321D4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29ADED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A65114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52551C8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63415F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73AD9E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7C554F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18598BD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3E5626C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0A1A3CD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2B9CE5D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3D29310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4E671C54"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5E65869E"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46</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77EA351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F03771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auto"/>
            <w:tcMar>
              <w:left w:w="0" w:type="dxa"/>
              <w:right w:w="28" w:type="dxa"/>
            </w:tcMar>
            <w:vAlign w:val="center"/>
          </w:tcPr>
          <w:p w14:paraId="72FC8EF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auto"/>
            <w:tcMar>
              <w:left w:w="0" w:type="dxa"/>
              <w:right w:w="28" w:type="dxa"/>
            </w:tcMar>
            <w:vAlign w:val="center"/>
          </w:tcPr>
          <w:p w14:paraId="5E064D7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14</w:t>
            </w:r>
          </w:p>
        </w:tc>
        <w:tc>
          <w:tcPr>
            <w:tcW w:w="402" w:type="dxa"/>
            <w:tcBorders>
              <w:top w:val="nil"/>
              <w:bottom w:val="nil"/>
            </w:tcBorders>
            <w:shd w:val="clear" w:color="auto" w:fill="auto"/>
            <w:tcMar>
              <w:left w:w="0" w:type="dxa"/>
              <w:right w:w="28" w:type="dxa"/>
            </w:tcMar>
            <w:vAlign w:val="center"/>
          </w:tcPr>
          <w:p w14:paraId="32D681B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auto"/>
            <w:tcMar>
              <w:left w:w="0" w:type="dxa"/>
              <w:right w:w="28" w:type="dxa"/>
            </w:tcMar>
            <w:vAlign w:val="center"/>
          </w:tcPr>
          <w:p w14:paraId="6A3ACE6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right w:val="single" w:sz="8" w:space="0" w:color="auto"/>
            </w:tcBorders>
            <w:shd w:val="clear" w:color="auto" w:fill="auto"/>
            <w:tcMar>
              <w:left w:w="0" w:type="dxa"/>
              <w:right w:w="28" w:type="dxa"/>
            </w:tcMar>
            <w:vAlign w:val="center"/>
          </w:tcPr>
          <w:p w14:paraId="6D0E04F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left w:val="single" w:sz="8" w:space="0" w:color="auto"/>
              <w:bottom w:val="nil"/>
            </w:tcBorders>
            <w:tcMar>
              <w:left w:w="0" w:type="dxa"/>
              <w:right w:w="28" w:type="dxa"/>
            </w:tcMar>
            <w:vAlign w:val="center"/>
          </w:tcPr>
          <w:p w14:paraId="4DE22C2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78C4067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338F59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B31C31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0F156C0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tcMar>
              <w:left w:w="0" w:type="dxa"/>
              <w:right w:w="28" w:type="dxa"/>
            </w:tcMar>
            <w:vAlign w:val="center"/>
          </w:tcPr>
          <w:p w14:paraId="43DCE30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0BFEC27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4776FBD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AA7375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C02400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3D5FDE7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21E6F18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33CC572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41394DB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158A92FE"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64B69ADB"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47</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C5FA35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C09398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58F01D5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DEEAF6" w:themeFill="accent1" w:themeFillTint="33"/>
            <w:tcMar>
              <w:left w:w="0" w:type="dxa"/>
              <w:right w:w="28" w:type="dxa"/>
            </w:tcMar>
            <w:vAlign w:val="center"/>
          </w:tcPr>
          <w:p w14:paraId="0EA1BE9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DEEAF6" w:themeFill="accent1" w:themeFillTint="33"/>
            <w:tcMar>
              <w:left w:w="0" w:type="dxa"/>
              <w:right w:w="28" w:type="dxa"/>
            </w:tcMar>
            <w:vAlign w:val="center"/>
          </w:tcPr>
          <w:p w14:paraId="6E1A4F1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025A3A0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14.3%</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A71937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85.7%</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233CD9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8623C7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BB7A18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EBCF6F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25B0E5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1A40EFD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483D468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1C83AF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98B8C0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698777C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0D09FC1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53188AB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6F8E8D8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4AD9833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r>
      <w:tr w:rsidR="006B00C0" w:rsidRPr="006B00C0" w14:paraId="0028BF3A"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0035E9DA"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48</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2F58FFE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45EF5A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4A01CAC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w:t>
            </w:r>
          </w:p>
        </w:tc>
        <w:tc>
          <w:tcPr>
            <w:tcW w:w="402" w:type="dxa"/>
            <w:tcBorders>
              <w:top w:val="nil"/>
              <w:bottom w:val="nil"/>
            </w:tcBorders>
            <w:shd w:val="clear" w:color="auto" w:fill="auto"/>
            <w:tcMar>
              <w:left w:w="0" w:type="dxa"/>
              <w:right w:w="28" w:type="dxa"/>
            </w:tcMar>
            <w:vAlign w:val="center"/>
          </w:tcPr>
          <w:p w14:paraId="41CCEAF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w:t>
            </w:r>
          </w:p>
        </w:tc>
        <w:tc>
          <w:tcPr>
            <w:tcW w:w="402" w:type="dxa"/>
            <w:tcBorders>
              <w:top w:val="nil"/>
              <w:bottom w:val="nil"/>
            </w:tcBorders>
            <w:shd w:val="clear" w:color="auto" w:fill="auto"/>
            <w:tcMar>
              <w:left w:w="0" w:type="dxa"/>
              <w:right w:w="28" w:type="dxa"/>
            </w:tcMar>
            <w:vAlign w:val="center"/>
          </w:tcPr>
          <w:p w14:paraId="6D5FDCA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auto"/>
            <w:tcMar>
              <w:left w:w="0" w:type="dxa"/>
              <w:right w:w="28" w:type="dxa"/>
            </w:tcMar>
            <w:vAlign w:val="center"/>
          </w:tcPr>
          <w:p w14:paraId="11A1C0D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16.7%</w:t>
            </w:r>
          </w:p>
        </w:tc>
        <w:tc>
          <w:tcPr>
            <w:tcW w:w="402" w:type="dxa"/>
            <w:tcBorders>
              <w:top w:val="nil"/>
              <w:bottom w:val="nil"/>
              <w:right w:val="single" w:sz="8" w:space="0" w:color="auto"/>
            </w:tcBorders>
            <w:shd w:val="clear" w:color="auto" w:fill="auto"/>
            <w:tcMar>
              <w:left w:w="0" w:type="dxa"/>
              <w:right w:w="28" w:type="dxa"/>
            </w:tcMar>
            <w:vAlign w:val="center"/>
          </w:tcPr>
          <w:p w14:paraId="0570232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83.3%</w:t>
            </w:r>
          </w:p>
        </w:tc>
        <w:tc>
          <w:tcPr>
            <w:tcW w:w="402" w:type="dxa"/>
            <w:tcBorders>
              <w:top w:val="nil"/>
              <w:left w:val="single" w:sz="8" w:space="0" w:color="auto"/>
              <w:bottom w:val="nil"/>
            </w:tcBorders>
            <w:tcMar>
              <w:left w:w="0" w:type="dxa"/>
              <w:right w:w="28" w:type="dxa"/>
            </w:tcMar>
            <w:vAlign w:val="center"/>
          </w:tcPr>
          <w:p w14:paraId="3A01F66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78566F5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6FB012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667074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398E58A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tcMar>
              <w:left w:w="0" w:type="dxa"/>
              <w:right w:w="28" w:type="dxa"/>
            </w:tcMar>
            <w:vAlign w:val="center"/>
          </w:tcPr>
          <w:p w14:paraId="24EAD05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5F464CE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27010A7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DFB5B2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5EE5FFC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3891555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auto"/>
            <w:tcMar>
              <w:left w:w="0" w:type="dxa"/>
              <w:right w:w="28" w:type="dxa"/>
            </w:tcMar>
            <w:vAlign w:val="center"/>
          </w:tcPr>
          <w:p w14:paraId="3A830C3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auto"/>
            <w:tcMar>
              <w:left w:w="0" w:type="dxa"/>
              <w:right w:w="28" w:type="dxa"/>
            </w:tcMar>
            <w:vAlign w:val="center"/>
          </w:tcPr>
          <w:p w14:paraId="5077B91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3" w:type="dxa"/>
            <w:tcBorders>
              <w:top w:val="nil"/>
              <w:bottom w:val="nil"/>
              <w:right w:val="single" w:sz="8" w:space="0" w:color="auto"/>
            </w:tcBorders>
            <w:tcMar>
              <w:left w:w="0" w:type="dxa"/>
              <w:right w:w="28" w:type="dxa"/>
            </w:tcMar>
            <w:vAlign w:val="center"/>
          </w:tcPr>
          <w:p w14:paraId="1C04D33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794FD849"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363CD569"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49</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6D3DF9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93629F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DF45E0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32C79A4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2E76023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0040A85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4B86E4B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10091B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5DE3679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80A99B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9B9189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5CF046F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08DF7F3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11F789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F62AB2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774DA12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782C6FA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5BC371E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73F5222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tcBorders>
            <w:shd w:val="clear" w:color="auto" w:fill="DEEAF6" w:themeFill="accent1" w:themeFillTint="33"/>
            <w:tcMar>
              <w:left w:w="0" w:type="dxa"/>
              <w:right w:w="28" w:type="dxa"/>
            </w:tcMar>
            <w:vAlign w:val="center"/>
          </w:tcPr>
          <w:p w14:paraId="1E2C025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1962AB3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3E406486"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07297144"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50</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5BEB043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620D628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w:t>
            </w:r>
          </w:p>
        </w:tc>
        <w:tc>
          <w:tcPr>
            <w:tcW w:w="402" w:type="dxa"/>
            <w:tcBorders>
              <w:top w:val="nil"/>
              <w:bottom w:val="nil"/>
            </w:tcBorders>
            <w:shd w:val="clear" w:color="auto" w:fill="auto"/>
            <w:tcMar>
              <w:left w:w="0" w:type="dxa"/>
              <w:right w:w="28" w:type="dxa"/>
            </w:tcMar>
            <w:vAlign w:val="center"/>
          </w:tcPr>
          <w:p w14:paraId="3689F03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auto"/>
            <w:tcMar>
              <w:left w:w="0" w:type="dxa"/>
              <w:right w:w="28" w:type="dxa"/>
            </w:tcMar>
            <w:vAlign w:val="center"/>
          </w:tcPr>
          <w:p w14:paraId="64D1750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14</w:t>
            </w:r>
          </w:p>
        </w:tc>
        <w:tc>
          <w:tcPr>
            <w:tcW w:w="402" w:type="dxa"/>
            <w:tcBorders>
              <w:top w:val="nil"/>
              <w:bottom w:val="nil"/>
            </w:tcBorders>
            <w:shd w:val="clear" w:color="auto" w:fill="auto"/>
            <w:tcMar>
              <w:left w:w="0" w:type="dxa"/>
              <w:right w:w="28" w:type="dxa"/>
            </w:tcMar>
            <w:vAlign w:val="center"/>
          </w:tcPr>
          <w:p w14:paraId="528266F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7.1%</w:t>
            </w:r>
          </w:p>
        </w:tc>
        <w:tc>
          <w:tcPr>
            <w:tcW w:w="402" w:type="dxa"/>
            <w:tcBorders>
              <w:top w:val="nil"/>
              <w:bottom w:val="nil"/>
            </w:tcBorders>
            <w:shd w:val="clear" w:color="auto" w:fill="auto"/>
            <w:tcMar>
              <w:left w:w="0" w:type="dxa"/>
              <w:right w:w="28" w:type="dxa"/>
            </w:tcMar>
            <w:vAlign w:val="center"/>
          </w:tcPr>
          <w:p w14:paraId="6FB566D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57.1%</w:t>
            </w:r>
          </w:p>
        </w:tc>
        <w:tc>
          <w:tcPr>
            <w:tcW w:w="402" w:type="dxa"/>
            <w:tcBorders>
              <w:top w:val="nil"/>
              <w:bottom w:val="nil"/>
              <w:right w:val="single" w:sz="8" w:space="0" w:color="auto"/>
            </w:tcBorders>
            <w:shd w:val="clear" w:color="auto" w:fill="auto"/>
            <w:tcMar>
              <w:left w:w="0" w:type="dxa"/>
              <w:right w:w="28" w:type="dxa"/>
            </w:tcMar>
            <w:vAlign w:val="center"/>
          </w:tcPr>
          <w:p w14:paraId="1D369CF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35.7%</w:t>
            </w:r>
          </w:p>
        </w:tc>
        <w:tc>
          <w:tcPr>
            <w:tcW w:w="402" w:type="dxa"/>
            <w:tcBorders>
              <w:top w:val="nil"/>
              <w:left w:val="single" w:sz="8" w:space="0" w:color="auto"/>
              <w:bottom w:val="nil"/>
            </w:tcBorders>
            <w:tcMar>
              <w:left w:w="0" w:type="dxa"/>
              <w:right w:w="28" w:type="dxa"/>
            </w:tcMar>
            <w:vAlign w:val="center"/>
          </w:tcPr>
          <w:p w14:paraId="5330BAB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F7822E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EDEB2C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07D807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9B63EF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1F99FBC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715D7CD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2A8AA1F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373549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1A8228D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0E6561C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left w:val="single" w:sz="4" w:space="0" w:color="auto"/>
              <w:bottom w:val="nil"/>
            </w:tcBorders>
            <w:shd w:val="clear" w:color="auto" w:fill="auto"/>
            <w:tcMar>
              <w:left w:w="0" w:type="dxa"/>
              <w:right w:w="28" w:type="dxa"/>
            </w:tcMar>
            <w:vAlign w:val="center"/>
          </w:tcPr>
          <w:p w14:paraId="6263CB9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auto"/>
            <w:tcMar>
              <w:left w:w="0" w:type="dxa"/>
              <w:right w:w="28" w:type="dxa"/>
            </w:tcMar>
            <w:vAlign w:val="center"/>
          </w:tcPr>
          <w:p w14:paraId="2985DBE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3" w:type="dxa"/>
            <w:tcBorders>
              <w:top w:val="nil"/>
              <w:bottom w:val="nil"/>
              <w:right w:val="single" w:sz="8" w:space="0" w:color="auto"/>
            </w:tcBorders>
            <w:tcMar>
              <w:left w:w="0" w:type="dxa"/>
              <w:right w:w="28" w:type="dxa"/>
            </w:tcMar>
            <w:vAlign w:val="center"/>
          </w:tcPr>
          <w:p w14:paraId="0F51554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1234228F"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475D2E37"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51</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CC2BD0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35DADFE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8CD894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7017234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42B1627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tcBorders>
            <w:shd w:val="clear" w:color="auto" w:fill="DEEAF6" w:themeFill="accent1" w:themeFillTint="33"/>
            <w:tcMar>
              <w:left w:w="0" w:type="dxa"/>
              <w:right w:w="28" w:type="dxa"/>
            </w:tcMar>
            <w:vAlign w:val="center"/>
          </w:tcPr>
          <w:p w14:paraId="2A1C2D7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6087F0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EFDF8B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503CA2F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145711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0106D8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3145A1C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575C978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62CF08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5143B8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43C13F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0FD5C7F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1765FAA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3E4E501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5D6306E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3B0D8F0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r>
      <w:tr w:rsidR="006B00C0" w:rsidRPr="006B00C0" w14:paraId="53A777CF"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751E91D3"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52</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30CD4F9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4F739BD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12E593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0A21E2E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auto"/>
            <w:tcMar>
              <w:left w:w="0" w:type="dxa"/>
              <w:right w:w="28" w:type="dxa"/>
            </w:tcMar>
            <w:vAlign w:val="center"/>
          </w:tcPr>
          <w:p w14:paraId="510ABA2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2" w:type="dxa"/>
            <w:tcBorders>
              <w:top w:val="nil"/>
              <w:bottom w:val="nil"/>
            </w:tcBorders>
            <w:shd w:val="clear" w:color="auto" w:fill="auto"/>
            <w:tcMar>
              <w:left w:w="0" w:type="dxa"/>
              <w:right w:w="28" w:type="dxa"/>
            </w:tcMar>
            <w:vAlign w:val="center"/>
          </w:tcPr>
          <w:p w14:paraId="2393EB7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7CBC2B4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66.7%</w:t>
            </w:r>
          </w:p>
        </w:tc>
        <w:tc>
          <w:tcPr>
            <w:tcW w:w="402" w:type="dxa"/>
            <w:tcBorders>
              <w:top w:val="nil"/>
              <w:left w:val="single" w:sz="8" w:space="0" w:color="auto"/>
              <w:bottom w:val="nil"/>
            </w:tcBorders>
            <w:tcMar>
              <w:left w:w="0" w:type="dxa"/>
              <w:right w:w="28" w:type="dxa"/>
            </w:tcMar>
            <w:vAlign w:val="center"/>
          </w:tcPr>
          <w:p w14:paraId="59D481A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487FD00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A5D1C0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109E15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4316661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tcMar>
              <w:left w:w="0" w:type="dxa"/>
              <w:right w:w="28" w:type="dxa"/>
            </w:tcMar>
            <w:vAlign w:val="center"/>
          </w:tcPr>
          <w:p w14:paraId="4D56CBD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15D6778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5FB55FD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C2BCD5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47709E6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467A9B0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auto"/>
            <w:tcMar>
              <w:left w:w="0" w:type="dxa"/>
              <w:right w:w="28" w:type="dxa"/>
            </w:tcMar>
            <w:vAlign w:val="center"/>
          </w:tcPr>
          <w:p w14:paraId="689B51A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auto"/>
            <w:tcMar>
              <w:left w:w="0" w:type="dxa"/>
              <w:right w:w="28" w:type="dxa"/>
            </w:tcMar>
            <w:vAlign w:val="center"/>
          </w:tcPr>
          <w:p w14:paraId="2998979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3" w:type="dxa"/>
            <w:tcBorders>
              <w:top w:val="nil"/>
              <w:bottom w:val="nil"/>
              <w:right w:val="single" w:sz="8" w:space="0" w:color="auto"/>
            </w:tcBorders>
            <w:tcMar>
              <w:left w:w="0" w:type="dxa"/>
              <w:right w:w="28" w:type="dxa"/>
            </w:tcMar>
            <w:vAlign w:val="center"/>
          </w:tcPr>
          <w:p w14:paraId="5DFD25F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46F2A783"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5AAC27AD"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53</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97AEBC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BB3A8D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566092B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51E8B40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674EF93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5BBC4F5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23C563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FC4F3E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01CE5A1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462BE0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B22048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231510B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7A2F8D4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D4CCC1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63E77C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585FCF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0454F6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2E037EC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57227A4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60B97FD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4769F54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09C76474"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661131D1"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54</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3CB107F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E8BCE9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4828A9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F0AD09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CF10A9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4631407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6A82F2D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3CAA10B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3513A8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E3FA11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A13CAD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45991F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0B4288B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12841E0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718130A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433B03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DFCD18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76FEF8D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2E9C3C6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3AC6D4A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78D7CC5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429D6D98"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41655BD4"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880BBD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2DB4040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E0C166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0C34EC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3FB2AD9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44B97C2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ADBB96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A64A63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024896B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5CAE07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3131ED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4F92D92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4FA165B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DC8E2D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EB25FF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C1954B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2D2AD5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5751C94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77A3E31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654ACC1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0184116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49D3983F"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2C8248BF"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56</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1D2D953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8C3146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EF3C6E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922915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E2F89F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60CC486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1803884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5A90610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6FE7948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239B4F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AE145B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4F3C8EB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tcMar>
              <w:left w:w="0" w:type="dxa"/>
              <w:right w:w="28" w:type="dxa"/>
            </w:tcMar>
            <w:vAlign w:val="center"/>
          </w:tcPr>
          <w:p w14:paraId="613AF6E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2E1E537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5C74860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D474C5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334827C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722AE17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left w:val="single" w:sz="4" w:space="0" w:color="auto"/>
              <w:bottom w:val="nil"/>
            </w:tcBorders>
            <w:shd w:val="clear" w:color="auto" w:fill="auto"/>
            <w:tcMar>
              <w:left w:w="0" w:type="dxa"/>
              <w:right w:w="28" w:type="dxa"/>
            </w:tcMar>
            <w:vAlign w:val="center"/>
          </w:tcPr>
          <w:p w14:paraId="7218B32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auto"/>
            <w:tcMar>
              <w:left w:w="0" w:type="dxa"/>
              <w:right w:w="28" w:type="dxa"/>
            </w:tcMar>
            <w:vAlign w:val="center"/>
          </w:tcPr>
          <w:p w14:paraId="389EA57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3" w:type="dxa"/>
            <w:tcBorders>
              <w:top w:val="nil"/>
              <w:bottom w:val="nil"/>
              <w:right w:val="single" w:sz="8" w:space="0" w:color="auto"/>
            </w:tcBorders>
            <w:tcMar>
              <w:left w:w="0" w:type="dxa"/>
              <w:right w:w="28" w:type="dxa"/>
            </w:tcMar>
            <w:vAlign w:val="center"/>
          </w:tcPr>
          <w:p w14:paraId="393F3B5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7024F5E8"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55849276"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57</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9F3901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6FEB5FF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3CCE3D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64C8A3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515E354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262F60A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29AC6E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6CE1BB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C08DB2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ACC11B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1D0910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9589F3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47E113D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0C2F98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2EC2C8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975FC0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E51AA0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4DF4851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38A2A63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52CE495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4EDF860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59BB5D23"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54FAB6CC"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58</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3143912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823F48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668F92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42BD8C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129768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2EB435F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5287FFC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466D5F7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6CF3F6F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6655B43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0F0CB5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30B5F5D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50.0%</w:t>
            </w:r>
          </w:p>
        </w:tc>
        <w:tc>
          <w:tcPr>
            <w:tcW w:w="402" w:type="dxa"/>
            <w:tcBorders>
              <w:top w:val="nil"/>
              <w:bottom w:val="nil"/>
            </w:tcBorders>
            <w:tcMar>
              <w:left w:w="0" w:type="dxa"/>
              <w:right w:w="28" w:type="dxa"/>
            </w:tcMar>
            <w:vAlign w:val="center"/>
          </w:tcPr>
          <w:p w14:paraId="4FA5112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50.0%</w:t>
            </w:r>
          </w:p>
        </w:tc>
        <w:tc>
          <w:tcPr>
            <w:tcW w:w="402" w:type="dxa"/>
            <w:tcBorders>
              <w:top w:val="nil"/>
              <w:bottom w:val="nil"/>
              <w:right w:val="single" w:sz="8" w:space="0" w:color="auto"/>
            </w:tcBorders>
            <w:tcMar>
              <w:left w:w="0" w:type="dxa"/>
              <w:right w:w="28" w:type="dxa"/>
            </w:tcMar>
            <w:vAlign w:val="center"/>
          </w:tcPr>
          <w:p w14:paraId="0A8FAE3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451A659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0B933B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7C02D59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13C8EC5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left w:val="single" w:sz="4" w:space="0" w:color="auto"/>
              <w:bottom w:val="nil"/>
            </w:tcBorders>
            <w:shd w:val="clear" w:color="auto" w:fill="auto"/>
            <w:tcMar>
              <w:left w:w="0" w:type="dxa"/>
              <w:right w:w="28" w:type="dxa"/>
            </w:tcMar>
            <w:vAlign w:val="center"/>
          </w:tcPr>
          <w:p w14:paraId="1E1F30B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auto"/>
            <w:tcMar>
              <w:left w:w="0" w:type="dxa"/>
              <w:right w:w="28" w:type="dxa"/>
            </w:tcMar>
            <w:vAlign w:val="center"/>
          </w:tcPr>
          <w:p w14:paraId="2D9C293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3" w:type="dxa"/>
            <w:tcBorders>
              <w:top w:val="nil"/>
              <w:bottom w:val="nil"/>
              <w:right w:val="single" w:sz="8" w:space="0" w:color="auto"/>
            </w:tcBorders>
            <w:tcMar>
              <w:left w:w="0" w:type="dxa"/>
              <w:right w:w="28" w:type="dxa"/>
            </w:tcMar>
            <w:vAlign w:val="center"/>
          </w:tcPr>
          <w:p w14:paraId="5AE68CF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5E6242FA"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03F0ED66"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59</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CD001D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62E2D61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33C136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2C181E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74A258A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1331078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AFA39F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C8F22A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A31640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3D6D74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40C9E6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324807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7A61734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78F618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29D348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3F44F7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E998C2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73A3958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65AC4D8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1E2847F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0A5E4AA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6EA59DE5"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7AB06302"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60</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5BD33D0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1D95F1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B226AA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263167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E62704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21796C5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4A3D3F4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2AB0AD0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6EACE8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9018A2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B1DB8B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E44D17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1124EC3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5087E5D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0888F80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99F90E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4987243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60854F8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auto"/>
            <w:tcMar>
              <w:left w:w="0" w:type="dxa"/>
              <w:right w:w="28" w:type="dxa"/>
            </w:tcMar>
            <w:vAlign w:val="center"/>
          </w:tcPr>
          <w:p w14:paraId="754A0B4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auto"/>
            <w:tcMar>
              <w:left w:w="0" w:type="dxa"/>
              <w:right w:w="28" w:type="dxa"/>
            </w:tcMar>
            <w:vAlign w:val="center"/>
          </w:tcPr>
          <w:p w14:paraId="349F4C9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3" w:type="dxa"/>
            <w:tcBorders>
              <w:top w:val="nil"/>
              <w:bottom w:val="nil"/>
              <w:right w:val="single" w:sz="8" w:space="0" w:color="auto"/>
            </w:tcBorders>
            <w:tcMar>
              <w:left w:w="0" w:type="dxa"/>
              <w:right w:w="28" w:type="dxa"/>
            </w:tcMar>
            <w:vAlign w:val="center"/>
          </w:tcPr>
          <w:p w14:paraId="5E4A979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4BDC8005"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62A73C92"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61</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4CB99E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1DC569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CF1A0C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CB1398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5F7A31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2839718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EC5AB7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04F3F5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B3D709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F14A94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6AF7FA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5C2237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63D712E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4CFCE1C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C6DD85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D1288E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B1A0DD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0190918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222B748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7823523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7E16CDA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6F87D9E8"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65281F7F"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62</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4F4D499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30DFD4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AB96BB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66577A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DAB783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563095B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20EBD03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119EAB5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F1EE8C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FD5673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8E5C76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21EADA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3DF7C7B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65B5833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7F7860C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8256CD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ECC3C2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5C2CA72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3814FD6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184A0C6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6BCB40F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69791155"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49BF907E"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63</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5170B5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019D83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A88EC9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1E8DCE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D70774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1E9C5F9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00D0A2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F4BB7F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6DD35F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F6BA67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FDDC80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A4F48D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2EAA8F4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047D74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F1AD75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3C4444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B7C348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06F9007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199440C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6786FBA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4071D15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631CFC54"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649AC716"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平成元年</w:t>
            </w:r>
          </w:p>
        </w:tc>
        <w:tc>
          <w:tcPr>
            <w:tcW w:w="402" w:type="dxa"/>
            <w:tcBorders>
              <w:top w:val="nil"/>
              <w:left w:val="single" w:sz="8" w:space="0" w:color="auto"/>
              <w:bottom w:val="nil"/>
            </w:tcBorders>
            <w:tcMar>
              <w:left w:w="0" w:type="dxa"/>
              <w:right w:w="28" w:type="dxa"/>
            </w:tcMar>
            <w:vAlign w:val="center"/>
          </w:tcPr>
          <w:p w14:paraId="20D495B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167FAD6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B2CE75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4B2FB8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2168092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2F336C2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62C9690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63CF800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A7016E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92BDE9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306D03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76EE93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44F6640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3B69754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57C613B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4EF404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981B3B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0FD9529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1F42718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5309250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20DD414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77FFAEFC"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6A0918AD"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2</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A048FD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C0F39F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F30AE1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993D35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71F9DC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32F4A7B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ED3222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4D2D42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721411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1CC062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B14A90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2A49D6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20372C9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FB5A0B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5E2CDB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8F9D10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2D599C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1779D1D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37732D4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589D857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2E1508C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0C492A1D"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26E8E5D2"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3</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4FC56EE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643C3D9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613304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930FC7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47537E2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691BC58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6976D08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0E2B5D4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0A6658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A90D13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0B8070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EF2406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3E9CA2D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1A20685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684F1DE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E3B1A6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C6FF7E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6E86D5C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45C4F4C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2FF0933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3B4CCC5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7D320F8E"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6DE14697"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4</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65E079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1055112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A7EF58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39E346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474C3C2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52ABEED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8F5BB8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628816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AF88E2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C724A4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797828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A76F92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614199B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CB3236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F61EE0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AF6351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25EF75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40438B7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7A4B0DF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2C6337C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755FF47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646EAD8B"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048BBFE3"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auto"/>
            <w:tcMar>
              <w:left w:w="0" w:type="dxa"/>
              <w:right w:w="28" w:type="dxa"/>
            </w:tcMar>
            <w:vAlign w:val="center"/>
          </w:tcPr>
          <w:p w14:paraId="004D205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9DE57E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1DF693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2D4A74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322BE3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56E71E6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7B85C2D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auto"/>
            <w:tcMar>
              <w:left w:w="0" w:type="dxa"/>
              <w:right w:w="28" w:type="dxa"/>
            </w:tcMar>
            <w:vAlign w:val="center"/>
          </w:tcPr>
          <w:p w14:paraId="559063C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F50D9F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BC7425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649848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D6E4FC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3BF6DD6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0899ACE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auto"/>
            <w:tcMar>
              <w:left w:w="0" w:type="dxa"/>
              <w:right w:w="28" w:type="dxa"/>
            </w:tcMar>
            <w:vAlign w:val="center"/>
          </w:tcPr>
          <w:p w14:paraId="0A8A57D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858584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03F63B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4AE1986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4BA1A74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139B172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auto"/>
            <w:tcMar>
              <w:left w:w="0" w:type="dxa"/>
              <w:right w:w="28" w:type="dxa"/>
            </w:tcMar>
            <w:vAlign w:val="center"/>
          </w:tcPr>
          <w:p w14:paraId="3FD4DEA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12177832"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05049786"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6</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C35A3F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0E0A5C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544BC1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8F01D9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EACDB6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086A410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F4CB8D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D5C55D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A56006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05B686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DC04B1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50CD8B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58E2C2F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E5E597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49A2A7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95C6FC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A38D68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618A931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1C3AC7D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1610F95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243B4D7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5ADED392"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296ABEDA"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7</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auto"/>
            <w:tcMar>
              <w:left w:w="0" w:type="dxa"/>
              <w:right w:w="28" w:type="dxa"/>
            </w:tcMar>
            <w:vAlign w:val="center"/>
          </w:tcPr>
          <w:p w14:paraId="7F287CD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F4B626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A0A2EA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3ADA45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785D93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34EA333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17BBE64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auto"/>
            <w:tcMar>
              <w:left w:w="0" w:type="dxa"/>
              <w:right w:w="28" w:type="dxa"/>
            </w:tcMar>
            <w:vAlign w:val="center"/>
          </w:tcPr>
          <w:p w14:paraId="1E7EF49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779E57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A64472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40A0C2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0818A2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749E3E1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75C16B4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auto"/>
            <w:tcMar>
              <w:left w:w="0" w:type="dxa"/>
              <w:right w:w="28" w:type="dxa"/>
            </w:tcMar>
            <w:vAlign w:val="center"/>
          </w:tcPr>
          <w:p w14:paraId="183D31C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EAB4E9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CF2287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4107D0D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63E2F5D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14FDDBA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auto"/>
            <w:tcMar>
              <w:left w:w="0" w:type="dxa"/>
              <w:right w:w="28" w:type="dxa"/>
            </w:tcMar>
            <w:vAlign w:val="center"/>
          </w:tcPr>
          <w:p w14:paraId="69E03F0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35D6784C" w14:textId="77777777" w:rsidTr="00E430FC">
        <w:tc>
          <w:tcPr>
            <w:tcW w:w="624" w:type="dxa"/>
            <w:tcBorders>
              <w:top w:val="nil"/>
              <w:left w:val="single" w:sz="8" w:space="0" w:color="auto"/>
              <w:right w:val="single" w:sz="8" w:space="0" w:color="auto"/>
            </w:tcBorders>
            <w:shd w:val="clear" w:color="auto" w:fill="DEEAF6" w:themeFill="accent1" w:themeFillTint="33"/>
            <w:tcMar>
              <w:right w:w="57" w:type="dxa"/>
            </w:tcMar>
          </w:tcPr>
          <w:p w14:paraId="316774B0"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8</w:t>
            </w:r>
            <w:r w:rsidRPr="006B00C0">
              <w:rPr>
                <w:rFonts w:hint="eastAsia"/>
                <w:color w:val="000000" w:themeColor="text1"/>
                <w:sz w:val="13"/>
                <w:szCs w:val="13"/>
              </w:rPr>
              <w:t>年</w:t>
            </w:r>
          </w:p>
        </w:tc>
        <w:tc>
          <w:tcPr>
            <w:tcW w:w="402" w:type="dxa"/>
            <w:tcBorders>
              <w:top w:val="nil"/>
              <w:left w:val="single" w:sz="8" w:space="0" w:color="auto"/>
            </w:tcBorders>
            <w:shd w:val="clear" w:color="auto" w:fill="DEEAF6" w:themeFill="accent1" w:themeFillTint="33"/>
            <w:tcMar>
              <w:left w:w="0" w:type="dxa"/>
              <w:right w:w="28" w:type="dxa"/>
            </w:tcMar>
            <w:vAlign w:val="center"/>
          </w:tcPr>
          <w:p w14:paraId="68F445F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tcBorders>
            <w:shd w:val="clear" w:color="auto" w:fill="DEEAF6" w:themeFill="accent1" w:themeFillTint="33"/>
            <w:tcMar>
              <w:left w:w="0" w:type="dxa"/>
              <w:right w:w="28" w:type="dxa"/>
            </w:tcMar>
            <w:vAlign w:val="center"/>
          </w:tcPr>
          <w:p w14:paraId="7E2C561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05EF8FE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526FE81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tcBorders>
            <w:shd w:val="clear" w:color="auto" w:fill="DEEAF6" w:themeFill="accent1" w:themeFillTint="33"/>
            <w:tcMar>
              <w:left w:w="0" w:type="dxa"/>
              <w:right w:w="28" w:type="dxa"/>
            </w:tcMar>
            <w:vAlign w:val="center"/>
          </w:tcPr>
          <w:p w14:paraId="2A2747B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tcBorders>
            <w:shd w:val="clear" w:color="auto" w:fill="DEEAF6" w:themeFill="accent1" w:themeFillTint="33"/>
            <w:tcMar>
              <w:left w:w="0" w:type="dxa"/>
              <w:right w:w="28" w:type="dxa"/>
            </w:tcMar>
            <w:vAlign w:val="center"/>
          </w:tcPr>
          <w:p w14:paraId="3FF637E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right w:val="single" w:sz="8" w:space="0" w:color="auto"/>
            </w:tcBorders>
            <w:shd w:val="clear" w:color="auto" w:fill="DEEAF6" w:themeFill="accent1" w:themeFillTint="33"/>
            <w:tcMar>
              <w:left w:w="0" w:type="dxa"/>
              <w:right w:w="28" w:type="dxa"/>
            </w:tcMar>
            <w:vAlign w:val="center"/>
          </w:tcPr>
          <w:p w14:paraId="63CA7FC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tcBorders>
            <w:shd w:val="clear" w:color="auto" w:fill="DEEAF6" w:themeFill="accent1" w:themeFillTint="33"/>
            <w:tcMar>
              <w:left w:w="0" w:type="dxa"/>
              <w:right w:w="28" w:type="dxa"/>
            </w:tcMar>
            <w:vAlign w:val="center"/>
          </w:tcPr>
          <w:p w14:paraId="6A94518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10</w:t>
            </w:r>
          </w:p>
        </w:tc>
        <w:tc>
          <w:tcPr>
            <w:tcW w:w="402" w:type="dxa"/>
            <w:tcBorders>
              <w:top w:val="nil"/>
            </w:tcBorders>
            <w:shd w:val="clear" w:color="auto" w:fill="DEEAF6" w:themeFill="accent1" w:themeFillTint="33"/>
            <w:tcMar>
              <w:left w:w="0" w:type="dxa"/>
              <w:right w:w="28" w:type="dxa"/>
            </w:tcMar>
            <w:vAlign w:val="center"/>
          </w:tcPr>
          <w:p w14:paraId="570975C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20F807D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6650C36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10</w:t>
            </w:r>
          </w:p>
        </w:tc>
        <w:tc>
          <w:tcPr>
            <w:tcW w:w="402" w:type="dxa"/>
            <w:tcBorders>
              <w:top w:val="nil"/>
            </w:tcBorders>
            <w:shd w:val="clear" w:color="auto" w:fill="DEEAF6" w:themeFill="accent1" w:themeFillTint="33"/>
            <w:tcMar>
              <w:left w:w="0" w:type="dxa"/>
              <w:right w:w="28" w:type="dxa"/>
            </w:tcMar>
            <w:vAlign w:val="center"/>
          </w:tcPr>
          <w:p w14:paraId="4366190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tcBorders>
            <w:shd w:val="clear" w:color="auto" w:fill="DEEAF6" w:themeFill="accent1" w:themeFillTint="33"/>
            <w:tcMar>
              <w:left w:w="0" w:type="dxa"/>
              <w:right w:w="28" w:type="dxa"/>
            </w:tcMar>
            <w:vAlign w:val="center"/>
          </w:tcPr>
          <w:p w14:paraId="3EDAA84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right w:val="single" w:sz="8" w:space="0" w:color="auto"/>
            </w:tcBorders>
            <w:shd w:val="clear" w:color="auto" w:fill="DEEAF6" w:themeFill="accent1" w:themeFillTint="33"/>
            <w:tcMar>
              <w:left w:w="0" w:type="dxa"/>
              <w:right w:w="28" w:type="dxa"/>
            </w:tcMar>
            <w:vAlign w:val="center"/>
          </w:tcPr>
          <w:p w14:paraId="6576DFB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tcBorders>
            <w:shd w:val="clear" w:color="auto" w:fill="DEEAF6" w:themeFill="accent1" w:themeFillTint="33"/>
            <w:tcMar>
              <w:left w:w="0" w:type="dxa"/>
              <w:right w:w="28" w:type="dxa"/>
            </w:tcMar>
            <w:vAlign w:val="center"/>
          </w:tcPr>
          <w:p w14:paraId="1C708E1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250743A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22BAFB7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right w:val="single" w:sz="4" w:space="0" w:color="auto"/>
            </w:tcBorders>
            <w:shd w:val="clear" w:color="auto" w:fill="DEEAF6" w:themeFill="accent1" w:themeFillTint="33"/>
            <w:tcMar>
              <w:left w:w="0" w:type="dxa"/>
              <w:right w:w="28" w:type="dxa"/>
            </w:tcMar>
            <w:vAlign w:val="center"/>
          </w:tcPr>
          <w:p w14:paraId="7A4ECF7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left w:val="single" w:sz="4" w:space="0" w:color="auto"/>
            </w:tcBorders>
            <w:shd w:val="clear" w:color="auto" w:fill="DEEAF6" w:themeFill="accent1" w:themeFillTint="33"/>
            <w:tcMar>
              <w:left w:w="0" w:type="dxa"/>
              <w:right w:w="28" w:type="dxa"/>
            </w:tcMar>
            <w:vAlign w:val="center"/>
          </w:tcPr>
          <w:p w14:paraId="3C7AC98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tcBorders>
            <w:shd w:val="clear" w:color="auto" w:fill="DEEAF6" w:themeFill="accent1" w:themeFillTint="33"/>
            <w:tcMar>
              <w:left w:w="0" w:type="dxa"/>
              <w:right w:w="28" w:type="dxa"/>
            </w:tcMar>
            <w:vAlign w:val="center"/>
          </w:tcPr>
          <w:p w14:paraId="4D91EEB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3" w:type="dxa"/>
            <w:tcBorders>
              <w:top w:val="nil"/>
              <w:right w:val="single" w:sz="8" w:space="0" w:color="auto"/>
            </w:tcBorders>
            <w:shd w:val="clear" w:color="auto" w:fill="DEEAF6" w:themeFill="accent1" w:themeFillTint="33"/>
            <w:tcMar>
              <w:left w:w="0" w:type="dxa"/>
              <w:right w:w="28" w:type="dxa"/>
            </w:tcMar>
            <w:vAlign w:val="center"/>
          </w:tcPr>
          <w:p w14:paraId="72800F4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r>
      <w:tr w:rsidR="006426F7" w:rsidRPr="006B00C0" w14:paraId="4C91B982" w14:textId="77777777" w:rsidTr="00E430FC">
        <w:tc>
          <w:tcPr>
            <w:tcW w:w="624" w:type="dxa"/>
            <w:tcBorders>
              <w:left w:val="single" w:sz="8" w:space="0" w:color="auto"/>
              <w:bottom w:val="single" w:sz="8" w:space="0" w:color="auto"/>
              <w:right w:val="single" w:sz="8" w:space="0" w:color="auto"/>
            </w:tcBorders>
            <w:shd w:val="clear" w:color="auto" w:fill="auto"/>
            <w:tcMar>
              <w:right w:w="57" w:type="dxa"/>
            </w:tcMar>
          </w:tcPr>
          <w:p w14:paraId="7FD1D84B" w14:textId="77777777" w:rsidR="006426F7" w:rsidRPr="006B00C0" w:rsidRDefault="006426F7" w:rsidP="006426F7">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合計</w:t>
            </w:r>
          </w:p>
        </w:tc>
        <w:tc>
          <w:tcPr>
            <w:tcW w:w="402" w:type="dxa"/>
            <w:tcBorders>
              <w:left w:val="single" w:sz="8" w:space="0" w:color="auto"/>
              <w:bottom w:val="single" w:sz="8" w:space="0" w:color="auto"/>
            </w:tcBorders>
            <w:tcMar>
              <w:left w:w="0" w:type="dxa"/>
              <w:right w:w="28" w:type="dxa"/>
            </w:tcMar>
            <w:vAlign w:val="center"/>
          </w:tcPr>
          <w:p w14:paraId="3063A989" w14:textId="7A3EA77B"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 xml:space="preserve">140 </w:t>
            </w:r>
          </w:p>
        </w:tc>
        <w:tc>
          <w:tcPr>
            <w:tcW w:w="402" w:type="dxa"/>
            <w:tcBorders>
              <w:bottom w:val="single" w:sz="8" w:space="0" w:color="auto"/>
            </w:tcBorders>
            <w:shd w:val="clear" w:color="auto" w:fill="auto"/>
            <w:tcMar>
              <w:left w:w="0" w:type="dxa"/>
              <w:right w:w="28" w:type="dxa"/>
            </w:tcMar>
            <w:vAlign w:val="center"/>
          </w:tcPr>
          <w:p w14:paraId="7A6BC302" w14:textId="74AF13B1"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 xml:space="preserve">139 </w:t>
            </w:r>
          </w:p>
        </w:tc>
        <w:tc>
          <w:tcPr>
            <w:tcW w:w="402" w:type="dxa"/>
            <w:tcBorders>
              <w:bottom w:val="single" w:sz="8" w:space="0" w:color="auto"/>
            </w:tcBorders>
            <w:shd w:val="clear" w:color="auto" w:fill="auto"/>
            <w:tcMar>
              <w:left w:w="0" w:type="dxa"/>
              <w:right w:w="28" w:type="dxa"/>
            </w:tcMar>
            <w:vAlign w:val="center"/>
          </w:tcPr>
          <w:p w14:paraId="1325268E" w14:textId="5E088BC9"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 xml:space="preserve">155 </w:t>
            </w:r>
          </w:p>
        </w:tc>
        <w:tc>
          <w:tcPr>
            <w:tcW w:w="402" w:type="dxa"/>
            <w:tcBorders>
              <w:bottom w:val="single" w:sz="8" w:space="0" w:color="auto"/>
            </w:tcBorders>
            <w:shd w:val="clear" w:color="auto" w:fill="auto"/>
            <w:tcMar>
              <w:left w:w="0" w:type="dxa"/>
              <w:right w:w="28" w:type="dxa"/>
            </w:tcMar>
            <w:vAlign w:val="center"/>
          </w:tcPr>
          <w:p w14:paraId="1344CEC2" w14:textId="32D705A1"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 xml:space="preserve">434 </w:t>
            </w:r>
          </w:p>
        </w:tc>
        <w:tc>
          <w:tcPr>
            <w:tcW w:w="402" w:type="dxa"/>
            <w:tcBorders>
              <w:bottom w:val="single" w:sz="8" w:space="0" w:color="auto"/>
            </w:tcBorders>
            <w:shd w:val="clear" w:color="auto" w:fill="auto"/>
            <w:tcMar>
              <w:left w:w="0" w:type="dxa"/>
              <w:right w:w="28" w:type="dxa"/>
            </w:tcMar>
            <w:vAlign w:val="center"/>
          </w:tcPr>
          <w:p w14:paraId="51BCB2A8" w14:textId="5847F146"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32.3%</w:t>
            </w:r>
          </w:p>
        </w:tc>
        <w:tc>
          <w:tcPr>
            <w:tcW w:w="402" w:type="dxa"/>
            <w:tcBorders>
              <w:bottom w:val="single" w:sz="8" w:space="0" w:color="auto"/>
            </w:tcBorders>
            <w:shd w:val="clear" w:color="auto" w:fill="auto"/>
            <w:tcMar>
              <w:left w:w="0" w:type="dxa"/>
              <w:right w:w="28" w:type="dxa"/>
            </w:tcMar>
            <w:vAlign w:val="center"/>
          </w:tcPr>
          <w:p w14:paraId="4F1EAA20" w14:textId="2801646D"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32.0%</w:t>
            </w:r>
          </w:p>
        </w:tc>
        <w:tc>
          <w:tcPr>
            <w:tcW w:w="402" w:type="dxa"/>
            <w:tcBorders>
              <w:bottom w:val="single" w:sz="8" w:space="0" w:color="auto"/>
              <w:right w:val="single" w:sz="8" w:space="0" w:color="auto"/>
            </w:tcBorders>
            <w:shd w:val="clear" w:color="auto" w:fill="auto"/>
            <w:tcMar>
              <w:left w:w="0" w:type="dxa"/>
              <w:right w:w="28" w:type="dxa"/>
            </w:tcMar>
            <w:vAlign w:val="center"/>
          </w:tcPr>
          <w:p w14:paraId="66717852" w14:textId="546C7F11"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35.7%</w:t>
            </w:r>
          </w:p>
        </w:tc>
        <w:tc>
          <w:tcPr>
            <w:tcW w:w="402" w:type="dxa"/>
            <w:tcBorders>
              <w:left w:val="single" w:sz="8" w:space="0" w:color="auto"/>
              <w:bottom w:val="single" w:sz="8" w:space="0" w:color="auto"/>
            </w:tcBorders>
            <w:tcMar>
              <w:left w:w="0" w:type="dxa"/>
              <w:right w:w="28" w:type="dxa"/>
            </w:tcMar>
            <w:vAlign w:val="center"/>
          </w:tcPr>
          <w:p w14:paraId="2A21D4CE" w14:textId="5EE4174B"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 xml:space="preserve">50 </w:t>
            </w:r>
          </w:p>
        </w:tc>
        <w:tc>
          <w:tcPr>
            <w:tcW w:w="402" w:type="dxa"/>
            <w:tcBorders>
              <w:bottom w:val="single" w:sz="8" w:space="0" w:color="auto"/>
            </w:tcBorders>
            <w:tcMar>
              <w:left w:w="0" w:type="dxa"/>
              <w:right w:w="28" w:type="dxa"/>
            </w:tcMar>
            <w:vAlign w:val="center"/>
          </w:tcPr>
          <w:p w14:paraId="6EEDB5B4" w14:textId="17622F9D"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 xml:space="preserve">18 </w:t>
            </w:r>
          </w:p>
        </w:tc>
        <w:tc>
          <w:tcPr>
            <w:tcW w:w="402" w:type="dxa"/>
            <w:tcBorders>
              <w:bottom w:val="single" w:sz="8" w:space="0" w:color="auto"/>
            </w:tcBorders>
            <w:tcMar>
              <w:left w:w="0" w:type="dxa"/>
              <w:right w:w="28" w:type="dxa"/>
            </w:tcMar>
            <w:vAlign w:val="center"/>
          </w:tcPr>
          <w:p w14:paraId="3060B68C" w14:textId="41BAEBBF"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 xml:space="preserve">2 </w:t>
            </w:r>
          </w:p>
        </w:tc>
        <w:tc>
          <w:tcPr>
            <w:tcW w:w="402" w:type="dxa"/>
            <w:tcBorders>
              <w:bottom w:val="single" w:sz="8" w:space="0" w:color="auto"/>
            </w:tcBorders>
            <w:tcMar>
              <w:left w:w="0" w:type="dxa"/>
              <w:right w:w="28" w:type="dxa"/>
            </w:tcMar>
            <w:vAlign w:val="center"/>
          </w:tcPr>
          <w:p w14:paraId="0947F1F4" w14:textId="0ED457F9"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 xml:space="preserve">70 </w:t>
            </w:r>
          </w:p>
        </w:tc>
        <w:tc>
          <w:tcPr>
            <w:tcW w:w="402" w:type="dxa"/>
            <w:tcBorders>
              <w:bottom w:val="single" w:sz="8" w:space="0" w:color="auto"/>
            </w:tcBorders>
            <w:tcMar>
              <w:left w:w="0" w:type="dxa"/>
              <w:right w:w="28" w:type="dxa"/>
            </w:tcMar>
            <w:vAlign w:val="center"/>
          </w:tcPr>
          <w:p w14:paraId="2819CFFF" w14:textId="3C47F6E9"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71.4%</w:t>
            </w:r>
          </w:p>
        </w:tc>
        <w:tc>
          <w:tcPr>
            <w:tcW w:w="402" w:type="dxa"/>
            <w:tcBorders>
              <w:bottom w:val="single" w:sz="8" w:space="0" w:color="auto"/>
            </w:tcBorders>
            <w:tcMar>
              <w:left w:w="0" w:type="dxa"/>
              <w:right w:w="28" w:type="dxa"/>
            </w:tcMar>
            <w:vAlign w:val="center"/>
          </w:tcPr>
          <w:p w14:paraId="014D1F84" w14:textId="0E1DC0DA"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25.7%</w:t>
            </w:r>
          </w:p>
        </w:tc>
        <w:tc>
          <w:tcPr>
            <w:tcW w:w="402" w:type="dxa"/>
            <w:tcBorders>
              <w:bottom w:val="single" w:sz="8" w:space="0" w:color="auto"/>
              <w:right w:val="single" w:sz="8" w:space="0" w:color="auto"/>
            </w:tcBorders>
            <w:tcMar>
              <w:left w:w="0" w:type="dxa"/>
              <w:right w:w="28" w:type="dxa"/>
            </w:tcMar>
            <w:vAlign w:val="center"/>
          </w:tcPr>
          <w:p w14:paraId="06BEAF13" w14:textId="023023FB"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2.9%</w:t>
            </w:r>
          </w:p>
        </w:tc>
        <w:tc>
          <w:tcPr>
            <w:tcW w:w="402" w:type="dxa"/>
            <w:tcBorders>
              <w:left w:val="single" w:sz="8" w:space="0" w:color="auto"/>
              <w:bottom w:val="single" w:sz="8" w:space="0" w:color="auto"/>
            </w:tcBorders>
            <w:tcMar>
              <w:left w:w="0" w:type="dxa"/>
              <w:right w:w="28" w:type="dxa"/>
            </w:tcMar>
            <w:vAlign w:val="center"/>
          </w:tcPr>
          <w:p w14:paraId="5C4F0E25" w14:textId="51EA1BD6"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 xml:space="preserve">28 </w:t>
            </w:r>
          </w:p>
        </w:tc>
        <w:tc>
          <w:tcPr>
            <w:tcW w:w="402" w:type="dxa"/>
            <w:tcBorders>
              <w:bottom w:val="single" w:sz="8" w:space="0" w:color="auto"/>
            </w:tcBorders>
            <w:tcMar>
              <w:left w:w="0" w:type="dxa"/>
              <w:right w:w="28" w:type="dxa"/>
            </w:tcMar>
            <w:vAlign w:val="center"/>
          </w:tcPr>
          <w:p w14:paraId="5FDE8728" w14:textId="732B03BB"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 xml:space="preserve">93 </w:t>
            </w:r>
          </w:p>
        </w:tc>
        <w:tc>
          <w:tcPr>
            <w:tcW w:w="402" w:type="dxa"/>
            <w:tcBorders>
              <w:bottom w:val="single" w:sz="8" w:space="0" w:color="auto"/>
            </w:tcBorders>
            <w:shd w:val="clear" w:color="auto" w:fill="auto"/>
            <w:tcMar>
              <w:left w:w="0" w:type="dxa"/>
              <w:right w:w="28" w:type="dxa"/>
            </w:tcMar>
            <w:vAlign w:val="center"/>
          </w:tcPr>
          <w:p w14:paraId="76F3E64A" w14:textId="7A949C90"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 xml:space="preserve">10 </w:t>
            </w:r>
          </w:p>
        </w:tc>
        <w:tc>
          <w:tcPr>
            <w:tcW w:w="402" w:type="dxa"/>
            <w:tcBorders>
              <w:bottom w:val="single" w:sz="8" w:space="0" w:color="auto"/>
              <w:right w:val="single" w:sz="4" w:space="0" w:color="auto"/>
            </w:tcBorders>
            <w:shd w:val="clear" w:color="auto" w:fill="auto"/>
            <w:tcMar>
              <w:left w:w="0" w:type="dxa"/>
              <w:right w:w="28" w:type="dxa"/>
            </w:tcMar>
            <w:vAlign w:val="center"/>
          </w:tcPr>
          <w:p w14:paraId="05D6A025" w14:textId="71100A75"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 xml:space="preserve">131 </w:t>
            </w:r>
          </w:p>
        </w:tc>
        <w:tc>
          <w:tcPr>
            <w:tcW w:w="402" w:type="dxa"/>
            <w:tcBorders>
              <w:left w:val="single" w:sz="4" w:space="0" w:color="auto"/>
              <w:bottom w:val="single" w:sz="8" w:space="0" w:color="auto"/>
            </w:tcBorders>
            <w:shd w:val="clear" w:color="auto" w:fill="auto"/>
            <w:tcMar>
              <w:left w:w="0" w:type="dxa"/>
              <w:right w:w="28" w:type="dxa"/>
            </w:tcMar>
            <w:vAlign w:val="center"/>
          </w:tcPr>
          <w:p w14:paraId="15CA5747" w14:textId="0BDD07F5"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21.4%</w:t>
            </w:r>
          </w:p>
        </w:tc>
        <w:tc>
          <w:tcPr>
            <w:tcW w:w="402" w:type="dxa"/>
            <w:tcBorders>
              <w:bottom w:val="single" w:sz="8" w:space="0" w:color="auto"/>
            </w:tcBorders>
            <w:shd w:val="clear" w:color="auto" w:fill="auto"/>
            <w:tcMar>
              <w:left w:w="0" w:type="dxa"/>
              <w:right w:w="28" w:type="dxa"/>
            </w:tcMar>
            <w:vAlign w:val="center"/>
          </w:tcPr>
          <w:p w14:paraId="0E82FC3D" w14:textId="08B26ACD"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71.0%</w:t>
            </w:r>
          </w:p>
        </w:tc>
        <w:tc>
          <w:tcPr>
            <w:tcW w:w="403" w:type="dxa"/>
            <w:tcBorders>
              <w:bottom w:val="single" w:sz="8" w:space="0" w:color="auto"/>
              <w:right w:val="single" w:sz="8" w:space="0" w:color="auto"/>
            </w:tcBorders>
            <w:tcMar>
              <w:left w:w="0" w:type="dxa"/>
              <w:right w:w="28" w:type="dxa"/>
            </w:tcMar>
            <w:vAlign w:val="center"/>
          </w:tcPr>
          <w:p w14:paraId="5213618A" w14:textId="0D364034"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7.6%</w:t>
            </w:r>
          </w:p>
        </w:tc>
      </w:tr>
    </w:tbl>
    <w:p w14:paraId="0D8689EB" w14:textId="77777777" w:rsidR="001A67E1" w:rsidRPr="006B00C0" w:rsidRDefault="001A67E1" w:rsidP="001A67E1">
      <w:pPr>
        <w:pStyle w:val="a9"/>
        <w:spacing w:line="240" w:lineRule="exact"/>
        <w:ind w:left="176" w:hanging="176"/>
        <w:rPr>
          <w:rFonts w:eastAsiaTheme="minorEastAsia" w:cs="Times New Roman"/>
          <w:color w:val="000000" w:themeColor="text1"/>
        </w:rPr>
      </w:pPr>
    </w:p>
    <w:p w14:paraId="7D65C01A" w14:textId="77777777" w:rsidR="001A67E1" w:rsidRPr="006B00C0" w:rsidRDefault="001A67E1" w:rsidP="001A67E1">
      <w:pPr>
        <w:pStyle w:val="af"/>
        <w:spacing w:line="240" w:lineRule="auto"/>
        <w:rPr>
          <w:rFonts w:eastAsiaTheme="minorEastAsia"/>
          <w:color w:val="000000" w:themeColor="text1"/>
          <w:sz w:val="22"/>
          <w:szCs w:val="22"/>
        </w:rPr>
      </w:pPr>
      <w:r w:rsidRPr="006B00C0">
        <w:rPr>
          <w:rFonts w:eastAsiaTheme="minorEastAsia"/>
          <w:color w:val="000000" w:themeColor="text1"/>
        </w:rPr>
        <w:br w:type="page"/>
      </w:r>
    </w:p>
    <w:p w14:paraId="4387AD71" w14:textId="77777777" w:rsidR="001A67E1" w:rsidRPr="006B00C0" w:rsidRDefault="001A67E1" w:rsidP="001A67E1">
      <w:pPr>
        <w:pStyle w:val="a9"/>
        <w:spacing w:line="240" w:lineRule="exact"/>
        <w:ind w:left="176" w:hanging="176"/>
        <w:rPr>
          <w:rFonts w:eastAsiaTheme="minorEastAsia" w:cs="Times New Roman"/>
          <w:color w:val="000000" w:themeColor="text1"/>
        </w:rPr>
      </w:pPr>
    </w:p>
    <w:p w14:paraId="4715959A" w14:textId="77777777" w:rsidR="001A67E1" w:rsidRPr="006B00C0" w:rsidRDefault="001A67E1" w:rsidP="001A67E1">
      <w:pPr>
        <w:pStyle w:val="af"/>
        <w:spacing w:line="180" w:lineRule="exact"/>
        <w:ind w:left="196" w:hanging="196"/>
        <w:rPr>
          <w:rFonts w:eastAsiaTheme="minorEastAsia"/>
          <w:color w:val="000000" w:themeColor="text1"/>
          <w:sz w:val="20"/>
        </w:rPr>
      </w:pPr>
    </w:p>
    <w:tbl>
      <w:tblPr>
        <w:tblStyle w:val="af5"/>
        <w:tblW w:w="9067" w:type="dxa"/>
        <w:tblLayout w:type="fixed"/>
        <w:tblCellMar>
          <w:left w:w="57" w:type="dxa"/>
          <w:right w:w="85" w:type="dxa"/>
        </w:tblCellMar>
        <w:tblLook w:val="04A0" w:firstRow="1" w:lastRow="0" w:firstColumn="1" w:lastColumn="0" w:noHBand="0" w:noVBand="1"/>
      </w:tblPr>
      <w:tblGrid>
        <w:gridCol w:w="624"/>
        <w:gridCol w:w="402"/>
        <w:gridCol w:w="402"/>
        <w:gridCol w:w="402"/>
        <w:gridCol w:w="402"/>
        <w:gridCol w:w="402"/>
        <w:gridCol w:w="402"/>
        <w:gridCol w:w="402"/>
        <w:gridCol w:w="402"/>
        <w:gridCol w:w="402"/>
        <w:gridCol w:w="402"/>
        <w:gridCol w:w="402"/>
        <w:gridCol w:w="402"/>
        <w:gridCol w:w="402"/>
        <w:gridCol w:w="402"/>
        <w:gridCol w:w="402"/>
        <w:gridCol w:w="402"/>
        <w:gridCol w:w="402"/>
        <w:gridCol w:w="402"/>
        <w:gridCol w:w="402"/>
        <w:gridCol w:w="402"/>
        <w:gridCol w:w="403"/>
      </w:tblGrid>
      <w:tr w:rsidR="006B00C0" w:rsidRPr="006B00C0" w14:paraId="1ABB686E" w14:textId="77777777" w:rsidTr="00E430FC">
        <w:tc>
          <w:tcPr>
            <w:tcW w:w="624" w:type="dxa"/>
            <w:vMerge w:val="restart"/>
            <w:tcBorders>
              <w:top w:val="single" w:sz="8" w:space="0" w:color="auto"/>
              <w:left w:val="single" w:sz="8" w:space="0" w:color="auto"/>
              <w:right w:val="single" w:sz="8" w:space="0" w:color="auto"/>
            </w:tcBorders>
            <w:shd w:val="clear" w:color="auto" w:fill="DEEAF6" w:themeFill="accent1" w:themeFillTint="33"/>
            <w:tcMar>
              <w:right w:w="57" w:type="dxa"/>
            </w:tcMar>
          </w:tcPr>
          <w:p w14:paraId="22190EB6"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p>
        </w:tc>
        <w:tc>
          <w:tcPr>
            <w:tcW w:w="2814" w:type="dxa"/>
            <w:gridSpan w:val="7"/>
            <w:tcBorders>
              <w:top w:val="single" w:sz="8" w:space="0" w:color="auto"/>
              <w:left w:val="single" w:sz="8" w:space="0" w:color="auto"/>
              <w:right w:val="single" w:sz="8" w:space="0" w:color="auto"/>
            </w:tcBorders>
            <w:shd w:val="clear" w:color="auto" w:fill="DEEAF6" w:themeFill="accent1" w:themeFillTint="33"/>
            <w:tcMar>
              <w:right w:w="57" w:type="dxa"/>
            </w:tcMar>
          </w:tcPr>
          <w:p w14:paraId="365626D2" w14:textId="77777777" w:rsidR="001A67E1" w:rsidRPr="006B00C0" w:rsidRDefault="001A67E1" w:rsidP="00E430FC">
            <w:pPr>
              <w:pStyle w:val="af"/>
              <w:wordWrap/>
              <w:spacing w:line="216" w:lineRule="exact"/>
              <w:ind w:left="0" w:firstLineChars="0" w:firstLine="0"/>
              <w:jc w:val="center"/>
              <w:rPr>
                <w:rFonts w:eastAsiaTheme="minorEastAsia"/>
                <w:b/>
                <w:color w:val="000000" w:themeColor="text1"/>
                <w:sz w:val="13"/>
                <w:szCs w:val="13"/>
              </w:rPr>
            </w:pPr>
            <w:r w:rsidRPr="006B00C0">
              <w:rPr>
                <w:rFonts w:eastAsiaTheme="minorEastAsia" w:hint="eastAsia"/>
                <w:b/>
                <w:color w:val="000000" w:themeColor="text1"/>
                <w:sz w:val="13"/>
                <w:szCs w:val="13"/>
              </w:rPr>
              <w:t>鳥取県</w:t>
            </w:r>
          </w:p>
        </w:tc>
        <w:tc>
          <w:tcPr>
            <w:tcW w:w="2814" w:type="dxa"/>
            <w:gridSpan w:val="7"/>
            <w:tcBorders>
              <w:top w:val="single" w:sz="8" w:space="0" w:color="auto"/>
              <w:left w:val="single" w:sz="8" w:space="0" w:color="auto"/>
              <w:right w:val="single" w:sz="8" w:space="0" w:color="auto"/>
            </w:tcBorders>
            <w:shd w:val="clear" w:color="auto" w:fill="DEEAF6" w:themeFill="accent1" w:themeFillTint="33"/>
          </w:tcPr>
          <w:p w14:paraId="221C23CD" w14:textId="77777777" w:rsidR="001A67E1" w:rsidRPr="006B00C0" w:rsidRDefault="001A67E1" w:rsidP="00E430FC">
            <w:pPr>
              <w:pStyle w:val="af"/>
              <w:wordWrap/>
              <w:spacing w:line="216" w:lineRule="exact"/>
              <w:ind w:left="0" w:firstLineChars="0" w:firstLine="0"/>
              <w:jc w:val="center"/>
              <w:rPr>
                <w:rFonts w:eastAsiaTheme="minorEastAsia"/>
                <w:b/>
                <w:color w:val="000000" w:themeColor="text1"/>
                <w:sz w:val="13"/>
                <w:szCs w:val="13"/>
              </w:rPr>
            </w:pPr>
            <w:r w:rsidRPr="006B00C0">
              <w:rPr>
                <w:rFonts w:eastAsiaTheme="minorEastAsia" w:hint="eastAsia"/>
                <w:b/>
                <w:color w:val="000000" w:themeColor="text1"/>
                <w:sz w:val="13"/>
                <w:szCs w:val="13"/>
              </w:rPr>
              <w:t>島根県</w:t>
            </w:r>
          </w:p>
        </w:tc>
        <w:tc>
          <w:tcPr>
            <w:tcW w:w="2815" w:type="dxa"/>
            <w:gridSpan w:val="7"/>
            <w:tcBorders>
              <w:top w:val="single" w:sz="8" w:space="0" w:color="auto"/>
              <w:left w:val="single" w:sz="8" w:space="0" w:color="auto"/>
              <w:right w:val="single" w:sz="8" w:space="0" w:color="auto"/>
            </w:tcBorders>
            <w:shd w:val="clear" w:color="auto" w:fill="DEEAF6" w:themeFill="accent1" w:themeFillTint="33"/>
          </w:tcPr>
          <w:p w14:paraId="2C963D53" w14:textId="77777777" w:rsidR="001A67E1" w:rsidRPr="006B00C0" w:rsidRDefault="001A67E1" w:rsidP="00E430FC">
            <w:pPr>
              <w:pStyle w:val="af"/>
              <w:wordWrap/>
              <w:spacing w:line="216" w:lineRule="exact"/>
              <w:ind w:left="0" w:firstLineChars="0" w:firstLine="0"/>
              <w:jc w:val="center"/>
              <w:rPr>
                <w:rFonts w:eastAsiaTheme="minorEastAsia"/>
                <w:b/>
                <w:color w:val="000000" w:themeColor="text1"/>
                <w:sz w:val="13"/>
                <w:szCs w:val="13"/>
              </w:rPr>
            </w:pPr>
            <w:r w:rsidRPr="006B00C0">
              <w:rPr>
                <w:rFonts w:eastAsiaTheme="minorEastAsia" w:hint="eastAsia"/>
                <w:b/>
                <w:color w:val="000000" w:themeColor="text1"/>
                <w:sz w:val="13"/>
                <w:szCs w:val="13"/>
              </w:rPr>
              <w:t>岡山県</w:t>
            </w:r>
          </w:p>
        </w:tc>
      </w:tr>
      <w:tr w:rsidR="006B00C0" w:rsidRPr="006B00C0" w14:paraId="3817D4C0" w14:textId="77777777" w:rsidTr="00E430FC">
        <w:tc>
          <w:tcPr>
            <w:tcW w:w="624" w:type="dxa"/>
            <w:vMerge/>
            <w:tcBorders>
              <w:left w:val="single" w:sz="8" w:space="0" w:color="auto"/>
              <w:right w:val="single" w:sz="8" w:space="0" w:color="auto"/>
            </w:tcBorders>
            <w:shd w:val="clear" w:color="auto" w:fill="DEEAF6" w:themeFill="accent1" w:themeFillTint="33"/>
            <w:tcMar>
              <w:right w:w="57" w:type="dxa"/>
            </w:tcMar>
          </w:tcPr>
          <w:p w14:paraId="22A1FE2F"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p>
        </w:tc>
        <w:tc>
          <w:tcPr>
            <w:tcW w:w="1608" w:type="dxa"/>
            <w:gridSpan w:val="4"/>
            <w:tcBorders>
              <w:left w:val="single" w:sz="8" w:space="0" w:color="auto"/>
            </w:tcBorders>
            <w:shd w:val="clear" w:color="auto" w:fill="DEEAF6" w:themeFill="accent1" w:themeFillTint="33"/>
            <w:tcMar>
              <w:right w:w="57" w:type="dxa"/>
            </w:tcMar>
          </w:tcPr>
          <w:p w14:paraId="3BA109B8"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件数</w:t>
            </w:r>
          </w:p>
        </w:tc>
        <w:tc>
          <w:tcPr>
            <w:tcW w:w="1206" w:type="dxa"/>
            <w:gridSpan w:val="3"/>
            <w:tcBorders>
              <w:right w:val="single" w:sz="8" w:space="0" w:color="auto"/>
            </w:tcBorders>
            <w:shd w:val="clear" w:color="auto" w:fill="DEEAF6" w:themeFill="accent1" w:themeFillTint="33"/>
          </w:tcPr>
          <w:p w14:paraId="2BFEBDF9"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構成割合</w:t>
            </w:r>
          </w:p>
        </w:tc>
        <w:tc>
          <w:tcPr>
            <w:tcW w:w="1608" w:type="dxa"/>
            <w:gridSpan w:val="4"/>
            <w:tcBorders>
              <w:left w:val="single" w:sz="8" w:space="0" w:color="auto"/>
            </w:tcBorders>
            <w:shd w:val="clear" w:color="auto" w:fill="DEEAF6" w:themeFill="accent1" w:themeFillTint="33"/>
          </w:tcPr>
          <w:p w14:paraId="66CAC309"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件数</w:t>
            </w:r>
          </w:p>
        </w:tc>
        <w:tc>
          <w:tcPr>
            <w:tcW w:w="1206" w:type="dxa"/>
            <w:gridSpan w:val="3"/>
            <w:tcBorders>
              <w:right w:val="single" w:sz="8" w:space="0" w:color="auto"/>
            </w:tcBorders>
            <w:shd w:val="clear" w:color="auto" w:fill="DEEAF6" w:themeFill="accent1" w:themeFillTint="33"/>
          </w:tcPr>
          <w:p w14:paraId="0BA91859"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構成割合</w:t>
            </w:r>
          </w:p>
        </w:tc>
        <w:tc>
          <w:tcPr>
            <w:tcW w:w="1608" w:type="dxa"/>
            <w:gridSpan w:val="4"/>
            <w:tcBorders>
              <w:left w:val="single" w:sz="8" w:space="0" w:color="auto"/>
            </w:tcBorders>
            <w:shd w:val="clear" w:color="auto" w:fill="DEEAF6" w:themeFill="accent1" w:themeFillTint="33"/>
          </w:tcPr>
          <w:p w14:paraId="7117CD45"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件数</w:t>
            </w:r>
          </w:p>
        </w:tc>
        <w:tc>
          <w:tcPr>
            <w:tcW w:w="1207" w:type="dxa"/>
            <w:gridSpan w:val="3"/>
            <w:tcBorders>
              <w:right w:val="single" w:sz="8" w:space="0" w:color="auto"/>
            </w:tcBorders>
            <w:shd w:val="clear" w:color="auto" w:fill="DEEAF6" w:themeFill="accent1" w:themeFillTint="33"/>
          </w:tcPr>
          <w:p w14:paraId="392AC016"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構成割合</w:t>
            </w:r>
          </w:p>
        </w:tc>
      </w:tr>
      <w:tr w:rsidR="006B00C0" w:rsidRPr="006B00C0" w14:paraId="0FAD09C2" w14:textId="77777777" w:rsidTr="00E430FC">
        <w:tc>
          <w:tcPr>
            <w:tcW w:w="624" w:type="dxa"/>
            <w:vMerge/>
            <w:tcBorders>
              <w:left w:val="single" w:sz="8" w:space="0" w:color="auto"/>
              <w:bottom w:val="single" w:sz="4" w:space="0" w:color="auto"/>
              <w:right w:val="single" w:sz="8" w:space="0" w:color="auto"/>
            </w:tcBorders>
            <w:shd w:val="clear" w:color="auto" w:fill="DEEAF6" w:themeFill="accent1" w:themeFillTint="33"/>
            <w:tcMar>
              <w:right w:w="57" w:type="dxa"/>
            </w:tcMar>
          </w:tcPr>
          <w:p w14:paraId="05498B8A"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p>
        </w:tc>
        <w:tc>
          <w:tcPr>
            <w:tcW w:w="402" w:type="dxa"/>
            <w:tcBorders>
              <w:left w:val="single" w:sz="8" w:space="0" w:color="auto"/>
              <w:bottom w:val="single" w:sz="4" w:space="0" w:color="auto"/>
            </w:tcBorders>
            <w:shd w:val="clear" w:color="auto" w:fill="DEEAF6" w:themeFill="accent1" w:themeFillTint="33"/>
            <w:tcMar>
              <w:left w:w="28" w:type="dxa"/>
              <w:right w:w="28" w:type="dxa"/>
            </w:tcMar>
            <w:vAlign w:val="center"/>
          </w:tcPr>
          <w:p w14:paraId="717AF30A"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14CAB288"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3F2FD476"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28F69087"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合計</w:t>
            </w:r>
          </w:p>
        </w:tc>
        <w:tc>
          <w:tcPr>
            <w:tcW w:w="402" w:type="dxa"/>
            <w:tcBorders>
              <w:bottom w:val="single" w:sz="4" w:space="0" w:color="auto"/>
            </w:tcBorders>
            <w:shd w:val="clear" w:color="auto" w:fill="DEEAF6" w:themeFill="accent1" w:themeFillTint="33"/>
            <w:tcMar>
              <w:left w:w="28" w:type="dxa"/>
              <w:right w:w="28" w:type="dxa"/>
            </w:tcMar>
            <w:vAlign w:val="center"/>
          </w:tcPr>
          <w:p w14:paraId="161366D5"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015CC06A"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right w:val="single" w:sz="8" w:space="0" w:color="auto"/>
            </w:tcBorders>
            <w:shd w:val="clear" w:color="auto" w:fill="DEEAF6" w:themeFill="accent1" w:themeFillTint="33"/>
            <w:tcMar>
              <w:left w:w="28" w:type="dxa"/>
              <w:right w:w="28" w:type="dxa"/>
            </w:tcMar>
            <w:vAlign w:val="center"/>
          </w:tcPr>
          <w:p w14:paraId="5E4E5D7A"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left w:val="single" w:sz="8" w:space="0" w:color="auto"/>
              <w:bottom w:val="single" w:sz="4" w:space="0" w:color="auto"/>
            </w:tcBorders>
            <w:shd w:val="clear" w:color="auto" w:fill="DEEAF6" w:themeFill="accent1" w:themeFillTint="33"/>
            <w:tcMar>
              <w:left w:w="28" w:type="dxa"/>
              <w:right w:w="28" w:type="dxa"/>
            </w:tcMar>
            <w:vAlign w:val="center"/>
          </w:tcPr>
          <w:p w14:paraId="7F64E949"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5D568443"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5B1CEA29"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7F500F57"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合計</w:t>
            </w:r>
          </w:p>
        </w:tc>
        <w:tc>
          <w:tcPr>
            <w:tcW w:w="402" w:type="dxa"/>
            <w:tcBorders>
              <w:bottom w:val="single" w:sz="4" w:space="0" w:color="auto"/>
            </w:tcBorders>
            <w:shd w:val="clear" w:color="auto" w:fill="DEEAF6" w:themeFill="accent1" w:themeFillTint="33"/>
            <w:tcMar>
              <w:left w:w="28" w:type="dxa"/>
              <w:right w:w="28" w:type="dxa"/>
            </w:tcMar>
            <w:vAlign w:val="center"/>
          </w:tcPr>
          <w:p w14:paraId="3D6984C0"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1416953E"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right w:val="single" w:sz="8" w:space="0" w:color="auto"/>
            </w:tcBorders>
            <w:shd w:val="clear" w:color="auto" w:fill="DEEAF6" w:themeFill="accent1" w:themeFillTint="33"/>
            <w:tcMar>
              <w:left w:w="28" w:type="dxa"/>
              <w:right w:w="28" w:type="dxa"/>
            </w:tcMar>
            <w:vAlign w:val="center"/>
          </w:tcPr>
          <w:p w14:paraId="416816AF"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left w:val="single" w:sz="8" w:space="0" w:color="auto"/>
              <w:bottom w:val="single" w:sz="4" w:space="0" w:color="auto"/>
            </w:tcBorders>
            <w:shd w:val="clear" w:color="auto" w:fill="DEEAF6" w:themeFill="accent1" w:themeFillTint="33"/>
            <w:tcMar>
              <w:left w:w="28" w:type="dxa"/>
              <w:right w:w="28" w:type="dxa"/>
            </w:tcMar>
            <w:vAlign w:val="center"/>
          </w:tcPr>
          <w:p w14:paraId="513B0307"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5FEFFA02"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14571019"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bottom w:val="single" w:sz="4" w:space="0" w:color="auto"/>
              <w:right w:val="single" w:sz="4" w:space="0" w:color="auto"/>
            </w:tcBorders>
            <w:shd w:val="clear" w:color="auto" w:fill="DEEAF6" w:themeFill="accent1" w:themeFillTint="33"/>
            <w:tcMar>
              <w:left w:w="28" w:type="dxa"/>
              <w:right w:w="28" w:type="dxa"/>
            </w:tcMar>
            <w:vAlign w:val="center"/>
          </w:tcPr>
          <w:p w14:paraId="6B113BBD"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合計</w:t>
            </w:r>
          </w:p>
        </w:tc>
        <w:tc>
          <w:tcPr>
            <w:tcW w:w="402" w:type="dxa"/>
            <w:tcBorders>
              <w:left w:val="single" w:sz="4" w:space="0" w:color="auto"/>
              <w:bottom w:val="single" w:sz="4" w:space="0" w:color="auto"/>
            </w:tcBorders>
            <w:shd w:val="clear" w:color="auto" w:fill="DEEAF6" w:themeFill="accent1" w:themeFillTint="33"/>
            <w:tcMar>
              <w:left w:w="28" w:type="dxa"/>
              <w:right w:w="28" w:type="dxa"/>
            </w:tcMar>
            <w:vAlign w:val="center"/>
          </w:tcPr>
          <w:p w14:paraId="0F2DA565"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652EBE2C"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3" w:type="dxa"/>
            <w:tcBorders>
              <w:bottom w:val="single" w:sz="4" w:space="0" w:color="auto"/>
              <w:right w:val="single" w:sz="8" w:space="0" w:color="auto"/>
            </w:tcBorders>
            <w:shd w:val="clear" w:color="auto" w:fill="DEEAF6" w:themeFill="accent1" w:themeFillTint="33"/>
            <w:tcMar>
              <w:left w:w="28" w:type="dxa"/>
              <w:right w:w="28" w:type="dxa"/>
            </w:tcMar>
            <w:vAlign w:val="center"/>
          </w:tcPr>
          <w:p w14:paraId="4D429DD0"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r>
      <w:tr w:rsidR="006B00C0" w:rsidRPr="006B00C0" w14:paraId="39EA1387" w14:textId="77777777" w:rsidTr="00E430FC">
        <w:tc>
          <w:tcPr>
            <w:tcW w:w="624" w:type="dxa"/>
            <w:tcBorders>
              <w:left w:val="single" w:sz="8" w:space="0" w:color="auto"/>
              <w:bottom w:val="nil"/>
              <w:right w:val="single" w:sz="8" w:space="0" w:color="auto"/>
            </w:tcBorders>
            <w:shd w:val="clear" w:color="auto" w:fill="auto"/>
            <w:tcMar>
              <w:right w:w="57" w:type="dxa"/>
            </w:tcMar>
          </w:tcPr>
          <w:p w14:paraId="7C5C1F1B"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24</w:t>
            </w:r>
            <w:r w:rsidRPr="006B00C0">
              <w:rPr>
                <w:rFonts w:hint="eastAsia"/>
                <w:color w:val="000000" w:themeColor="text1"/>
                <w:sz w:val="13"/>
                <w:szCs w:val="13"/>
              </w:rPr>
              <w:t>年</w:t>
            </w:r>
          </w:p>
        </w:tc>
        <w:tc>
          <w:tcPr>
            <w:tcW w:w="402" w:type="dxa"/>
            <w:tcBorders>
              <w:left w:val="single" w:sz="8" w:space="0" w:color="auto"/>
              <w:bottom w:val="nil"/>
            </w:tcBorders>
            <w:tcMar>
              <w:left w:w="0" w:type="dxa"/>
              <w:right w:w="28" w:type="dxa"/>
            </w:tcMar>
            <w:vAlign w:val="center"/>
          </w:tcPr>
          <w:p w14:paraId="7522418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bottom w:val="nil"/>
            </w:tcBorders>
            <w:shd w:val="clear" w:color="auto" w:fill="auto"/>
            <w:tcMar>
              <w:left w:w="0" w:type="dxa"/>
              <w:right w:w="28" w:type="dxa"/>
            </w:tcMar>
            <w:vAlign w:val="center"/>
          </w:tcPr>
          <w:p w14:paraId="3E388F1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bottom w:val="nil"/>
              <w:tr2bl w:val="single" w:sz="4" w:space="0" w:color="auto"/>
            </w:tcBorders>
            <w:shd w:val="clear" w:color="auto" w:fill="auto"/>
            <w:tcMar>
              <w:left w:w="0" w:type="dxa"/>
              <w:right w:w="28" w:type="dxa"/>
            </w:tcMar>
            <w:vAlign w:val="center"/>
          </w:tcPr>
          <w:p w14:paraId="1AD738D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bottom w:val="nil"/>
            </w:tcBorders>
            <w:shd w:val="clear" w:color="auto" w:fill="auto"/>
            <w:tcMar>
              <w:left w:w="0" w:type="dxa"/>
              <w:right w:w="28" w:type="dxa"/>
            </w:tcMar>
            <w:vAlign w:val="center"/>
          </w:tcPr>
          <w:p w14:paraId="4DAD03E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bottom w:val="nil"/>
            </w:tcBorders>
            <w:shd w:val="clear" w:color="auto" w:fill="auto"/>
            <w:tcMar>
              <w:left w:w="0" w:type="dxa"/>
              <w:right w:w="28" w:type="dxa"/>
            </w:tcMar>
            <w:vAlign w:val="center"/>
          </w:tcPr>
          <w:p w14:paraId="017C50D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bottom w:val="nil"/>
            </w:tcBorders>
            <w:shd w:val="clear" w:color="auto" w:fill="auto"/>
            <w:tcMar>
              <w:left w:w="0" w:type="dxa"/>
              <w:right w:w="28" w:type="dxa"/>
            </w:tcMar>
            <w:vAlign w:val="center"/>
          </w:tcPr>
          <w:p w14:paraId="19356B3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bottom w:val="nil"/>
              <w:right w:val="single" w:sz="8" w:space="0" w:color="auto"/>
              <w:tr2bl w:val="single" w:sz="4" w:space="0" w:color="auto"/>
            </w:tcBorders>
            <w:shd w:val="clear" w:color="auto" w:fill="auto"/>
            <w:tcMar>
              <w:left w:w="0" w:type="dxa"/>
              <w:right w:w="28" w:type="dxa"/>
            </w:tcMar>
            <w:vAlign w:val="center"/>
          </w:tcPr>
          <w:p w14:paraId="315E2E0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left w:val="single" w:sz="8" w:space="0" w:color="auto"/>
              <w:bottom w:val="nil"/>
              <w:tr2bl w:val="nil"/>
            </w:tcBorders>
            <w:tcMar>
              <w:left w:w="0" w:type="dxa"/>
              <w:right w:w="28" w:type="dxa"/>
            </w:tcMar>
            <w:vAlign w:val="center"/>
          </w:tcPr>
          <w:p w14:paraId="05180E0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bottom w:val="nil"/>
              <w:tr2bl w:val="nil"/>
            </w:tcBorders>
            <w:tcMar>
              <w:left w:w="0" w:type="dxa"/>
              <w:right w:w="28" w:type="dxa"/>
            </w:tcMar>
            <w:vAlign w:val="center"/>
          </w:tcPr>
          <w:p w14:paraId="06E012E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bottom w:val="nil"/>
              <w:tr2bl w:val="single" w:sz="4" w:space="0" w:color="auto"/>
            </w:tcBorders>
            <w:tcMar>
              <w:left w:w="0" w:type="dxa"/>
              <w:right w:w="28" w:type="dxa"/>
            </w:tcMar>
            <w:vAlign w:val="center"/>
          </w:tcPr>
          <w:p w14:paraId="5D42FC8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bottom w:val="nil"/>
              <w:tr2bl w:val="nil"/>
            </w:tcBorders>
            <w:tcMar>
              <w:left w:w="0" w:type="dxa"/>
              <w:right w:w="28" w:type="dxa"/>
            </w:tcMar>
            <w:vAlign w:val="center"/>
          </w:tcPr>
          <w:p w14:paraId="6DDDC05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bottom w:val="nil"/>
              <w:tr2bl w:val="nil"/>
            </w:tcBorders>
            <w:tcMar>
              <w:left w:w="0" w:type="dxa"/>
              <w:right w:w="28" w:type="dxa"/>
            </w:tcMar>
            <w:vAlign w:val="center"/>
          </w:tcPr>
          <w:p w14:paraId="6F29635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pacing w:val="-4"/>
                <w:sz w:val="13"/>
                <w:szCs w:val="13"/>
              </w:rPr>
            </w:pPr>
            <w:r w:rsidRPr="006B00C0">
              <w:rPr>
                <w:color w:val="000000" w:themeColor="text1"/>
                <w:sz w:val="13"/>
                <w:szCs w:val="13"/>
              </w:rPr>
              <w:t>50.0%</w:t>
            </w:r>
          </w:p>
        </w:tc>
        <w:tc>
          <w:tcPr>
            <w:tcW w:w="402" w:type="dxa"/>
            <w:tcBorders>
              <w:bottom w:val="nil"/>
              <w:tr2bl w:val="nil"/>
            </w:tcBorders>
            <w:tcMar>
              <w:left w:w="0" w:type="dxa"/>
              <w:right w:w="28" w:type="dxa"/>
            </w:tcMar>
            <w:vAlign w:val="center"/>
          </w:tcPr>
          <w:p w14:paraId="21D4B2E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bottom w:val="nil"/>
              <w:right w:val="single" w:sz="8" w:space="0" w:color="auto"/>
              <w:tr2bl w:val="single" w:sz="4" w:space="0" w:color="auto"/>
            </w:tcBorders>
            <w:tcMar>
              <w:left w:w="0" w:type="dxa"/>
              <w:right w:w="28" w:type="dxa"/>
            </w:tcMar>
            <w:vAlign w:val="center"/>
          </w:tcPr>
          <w:p w14:paraId="77DF5D7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left w:val="single" w:sz="8" w:space="0" w:color="auto"/>
              <w:bottom w:val="nil"/>
              <w:tr2bl w:val="nil"/>
            </w:tcBorders>
            <w:tcMar>
              <w:left w:w="0" w:type="dxa"/>
              <w:right w:w="28" w:type="dxa"/>
            </w:tcMar>
            <w:vAlign w:val="center"/>
          </w:tcPr>
          <w:p w14:paraId="4F10B3F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w:t>
            </w:r>
          </w:p>
        </w:tc>
        <w:tc>
          <w:tcPr>
            <w:tcW w:w="402" w:type="dxa"/>
            <w:tcBorders>
              <w:bottom w:val="nil"/>
              <w:tr2bl w:val="nil"/>
            </w:tcBorders>
            <w:tcMar>
              <w:left w:w="0" w:type="dxa"/>
              <w:right w:w="28" w:type="dxa"/>
            </w:tcMar>
            <w:vAlign w:val="center"/>
          </w:tcPr>
          <w:p w14:paraId="4ED58EC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bottom w:val="nil"/>
              <w:tr2bl w:val="single" w:sz="4" w:space="0" w:color="auto"/>
            </w:tcBorders>
            <w:shd w:val="clear" w:color="auto" w:fill="auto"/>
            <w:tcMar>
              <w:left w:w="0" w:type="dxa"/>
              <w:right w:w="28" w:type="dxa"/>
            </w:tcMar>
            <w:vAlign w:val="center"/>
          </w:tcPr>
          <w:p w14:paraId="71D460E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bottom w:val="nil"/>
              <w:right w:val="single" w:sz="4" w:space="0" w:color="auto"/>
              <w:tr2bl w:val="nil"/>
            </w:tcBorders>
            <w:shd w:val="clear" w:color="auto" w:fill="auto"/>
            <w:tcMar>
              <w:left w:w="0" w:type="dxa"/>
              <w:right w:w="28" w:type="dxa"/>
            </w:tcMar>
            <w:vAlign w:val="center"/>
          </w:tcPr>
          <w:p w14:paraId="7B95951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14</w:t>
            </w:r>
          </w:p>
        </w:tc>
        <w:tc>
          <w:tcPr>
            <w:tcW w:w="402" w:type="dxa"/>
            <w:tcBorders>
              <w:left w:val="single" w:sz="4" w:space="0" w:color="auto"/>
              <w:bottom w:val="nil"/>
            </w:tcBorders>
            <w:shd w:val="clear" w:color="auto" w:fill="auto"/>
            <w:tcMar>
              <w:left w:w="0" w:type="dxa"/>
              <w:right w:w="28" w:type="dxa"/>
            </w:tcMar>
            <w:vAlign w:val="center"/>
          </w:tcPr>
          <w:p w14:paraId="34858F3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pacing w:val="-4"/>
                <w:sz w:val="13"/>
                <w:szCs w:val="13"/>
              </w:rPr>
            </w:pPr>
            <w:r w:rsidRPr="006B00C0">
              <w:rPr>
                <w:color w:val="000000" w:themeColor="text1"/>
                <w:sz w:val="13"/>
                <w:szCs w:val="13"/>
              </w:rPr>
              <w:t>78.6%</w:t>
            </w:r>
          </w:p>
        </w:tc>
        <w:tc>
          <w:tcPr>
            <w:tcW w:w="402" w:type="dxa"/>
            <w:tcBorders>
              <w:bottom w:val="nil"/>
            </w:tcBorders>
            <w:shd w:val="clear" w:color="auto" w:fill="auto"/>
            <w:tcMar>
              <w:left w:w="0" w:type="dxa"/>
              <w:right w:w="28" w:type="dxa"/>
            </w:tcMar>
            <w:vAlign w:val="center"/>
          </w:tcPr>
          <w:p w14:paraId="02D3EE3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21.4%</w:t>
            </w:r>
          </w:p>
        </w:tc>
        <w:tc>
          <w:tcPr>
            <w:tcW w:w="403" w:type="dxa"/>
            <w:tcBorders>
              <w:bottom w:val="nil"/>
              <w:right w:val="single" w:sz="8" w:space="0" w:color="auto"/>
              <w:tr2bl w:val="single" w:sz="4" w:space="0" w:color="auto"/>
            </w:tcBorders>
            <w:tcMar>
              <w:left w:w="0" w:type="dxa"/>
              <w:right w:w="28" w:type="dxa"/>
            </w:tcMar>
            <w:vAlign w:val="center"/>
          </w:tcPr>
          <w:p w14:paraId="1765DD5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1FB161EA"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63FBEB3F"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27CBB7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1631579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7DFA29F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cBorders>
            <w:shd w:val="clear" w:color="auto" w:fill="DEEAF6" w:themeFill="accent1" w:themeFillTint="33"/>
            <w:tcMar>
              <w:left w:w="0" w:type="dxa"/>
              <w:right w:w="28" w:type="dxa"/>
            </w:tcMar>
            <w:vAlign w:val="center"/>
          </w:tcPr>
          <w:p w14:paraId="012A1C4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478C181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25.0%</w:t>
            </w:r>
          </w:p>
        </w:tc>
        <w:tc>
          <w:tcPr>
            <w:tcW w:w="402" w:type="dxa"/>
            <w:tcBorders>
              <w:top w:val="nil"/>
              <w:bottom w:val="nil"/>
            </w:tcBorders>
            <w:shd w:val="clear" w:color="auto" w:fill="DEEAF6" w:themeFill="accent1" w:themeFillTint="33"/>
            <w:tcMar>
              <w:left w:w="0" w:type="dxa"/>
              <w:right w:w="28" w:type="dxa"/>
            </w:tcMar>
            <w:vAlign w:val="center"/>
          </w:tcPr>
          <w:p w14:paraId="64847EE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75.0%</w:t>
            </w:r>
          </w:p>
        </w:tc>
        <w:tc>
          <w:tcPr>
            <w:tcW w:w="402"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4A05155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nil"/>
            </w:tcBorders>
            <w:shd w:val="clear" w:color="auto" w:fill="DEEAF6" w:themeFill="accent1" w:themeFillTint="33"/>
            <w:tcMar>
              <w:left w:w="0" w:type="dxa"/>
              <w:right w:w="28" w:type="dxa"/>
            </w:tcMar>
            <w:vAlign w:val="center"/>
          </w:tcPr>
          <w:p w14:paraId="4011B2D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r2bl w:val="nil"/>
            </w:tcBorders>
            <w:shd w:val="clear" w:color="auto" w:fill="DEEAF6" w:themeFill="accent1" w:themeFillTint="33"/>
            <w:tcMar>
              <w:left w:w="0" w:type="dxa"/>
              <w:right w:w="28" w:type="dxa"/>
            </w:tcMar>
            <w:vAlign w:val="center"/>
          </w:tcPr>
          <w:p w14:paraId="0207512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6DC0231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nil"/>
            </w:tcBorders>
            <w:shd w:val="clear" w:color="auto" w:fill="DEEAF6" w:themeFill="accent1" w:themeFillTint="33"/>
            <w:tcMar>
              <w:left w:w="0" w:type="dxa"/>
              <w:right w:w="28" w:type="dxa"/>
            </w:tcMar>
            <w:vAlign w:val="center"/>
          </w:tcPr>
          <w:p w14:paraId="7F0F543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r2bl w:val="nil"/>
            </w:tcBorders>
            <w:shd w:val="clear" w:color="auto" w:fill="DEEAF6" w:themeFill="accent1" w:themeFillTint="33"/>
            <w:tcMar>
              <w:left w:w="0" w:type="dxa"/>
              <w:right w:w="28" w:type="dxa"/>
            </w:tcMar>
            <w:vAlign w:val="center"/>
          </w:tcPr>
          <w:p w14:paraId="0A1DD21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r2bl w:val="nil"/>
            </w:tcBorders>
            <w:shd w:val="clear" w:color="auto" w:fill="DEEAF6" w:themeFill="accent1" w:themeFillTint="33"/>
            <w:tcMar>
              <w:left w:w="0" w:type="dxa"/>
              <w:right w:w="28" w:type="dxa"/>
            </w:tcMar>
            <w:vAlign w:val="center"/>
          </w:tcPr>
          <w:p w14:paraId="3512752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20264CF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nil"/>
            </w:tcBorders>
            <w:shd w:val="clear" w:color="auto" w:fill="DEEAF6" w:themeFill="accent1" w:themeFillTint="33"/>
            <w:tcMar>
              <w:left w:w="0" w:type="dxa"/>
              <w:right w:w="28" w:type="dxa"/>
            </w:tcMar>
            <w:vAlign w:val="center"/>
          </w:tcPr>
          <w:p w14:paraId="78635EB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14</w:t>
            </w:r>
          </w:p>
        </w:tc>
        <w:tc>
          <w:tcPr>
            <w:tcW w:w="402" w:type="dxa"/>
            <w:tcBorders>
              <w:top w:val="nil"/>
              <w:bottom w:val="nil"/>
              <w:tr2bl w:val="nil"/>
            </w:tcBorders>
            <w:shd w:val="clear" w:color="auto" w:fill="DEEAF6" w:themeFill="accent1" w:themeFillTint="33"/>
            <w:tcMar>
              <w:left w:w="0" w:type="dxa"/>
              <w:right w:w="28" w:type="dxa"/>
            </w:tcMar>
            <w:vAlign w:val="center"/>
          </w:tcPr>
          <w:p w14:paraId="1736960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w:t>
            </w: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2425B5A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4" w:space="0" w:color="auto"/>
              <w:tr2bl w:val="nil"/>
            </w:tcBorders>
            <w:shd w:val="clear" w:color="auto" w:fill="DEEAF6" w:themeFill="accent1" w:themeFillTint="33"/>
            <w:tcMar>
              <w:left w:w="0" w:type="dxa"/>
              <w:right w:w="28" w:type="dxa"/>
            </w:tcMar>
            <w:vAlign w:val="center"/>
          </w:tcPr>
          <w:p w14:paraId="55B682D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22</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55C71EC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63.6%</w:t>
            </w:r>
          </w:p>
        </w:tc>
        <w:tc>
          <w:tcPr>
            <w:tcW w:w="402" w:type="dxa"/>
            <w:tcBorders>
              <w:top w:val="nil"/>
              <w:bottom w:val="nil"/>
            </w:tcBorders>
            <w:shd w:val="clear" w:color="auto" w:fill="DEEAF6" w:themeFill="accent1" w:themeFillTint="33"/>
            <w:tcMar>
              <w:left w:w="0" w:type="dxa"/>
              <w:right w:w="28" w:type="dxa"/>
            </w:tcMar>
            <w:vAlign w:val="center"/>
          </w:tcPr>
          <w:p w14:paraId="52F528A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36.4%</w:t>
            </w:r>
          </w:p>
        </w:tc>
        <w:tc>
          <w:tcPr>
            <w:tcW w:w="403"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2225D03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21BB0B7D"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73060D9F"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26</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4A456EC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auto"/>
            <w:tcMar>
              <w:left w:w="0" w:type="dxa"/>
              <w:right w:w="28" w:type="dxa"/>
            </w:tcMar>
            <w:vAlign w:val="center"/>
          </w:tcPr>
          <w:p w14:paraId="64B7458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r2bl w:val="single" w:sz="4" w:space="0" w:color="auto"/>
            </w:tcBorders>
            <w:shd w:val="clear" w:color="auto" w:fill="auto"/>
            <w:tcMar>
              <w:left w:w="0" w:type="dxa"/>
              <w:right w:w="28" w:type="dxa"/>
            </w:tcMar>
            <w:vAlign w:val="center"/>
          </w:tcPr>
          <w:p w14:paraId="65F2E3D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cBorders>
            <w:shd w:val="clear" w:color="auto" w:fill="auto"/>
            <w:tcMar>
              <w:left w:w="0" w:type="dxa"/>
              <w:right w:w="28" w:type="dxa"/>
            </w:tcMar>
            <w:vAlign w:val="center"/>
          </w:tcPr>
          <w:p w14:paraId="321CB2B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auto"/>
            <w:tcMar>
              <w:left w:w="0" w:type="dxa"/>
              <w:right w:w="28" w:type="dxa"/>
            </w:tcMar>
            <w:vAlign w:val="center"/>
          </w:tcPr>
          <w:p w14:paraId="1200BBA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66.7%</w:t>
            </w:r>
          </w:p>
        </w:tc>
        <w:tc>
          <w:tcPr>
            <w:tcW w:w="402" w:type="dxa"/>
            <w:tcBorders>
              <w:top w:val="nil"/>
              <w:bottom w:val="nil"/>
            </w:tcBorders>
            <w:shd w:val="clear" w:color="auto" w:fill="auto"/>
            <w:tcMar>
              <w:left w:w="0" w:type="dxa"/>
              <w:right w:w="28" w:type="dxa"/>
            </w:tcMar>
            <w:vAlign w:val="center"/>
          </w:tcPr>
          <w:p w14:paraId="412B866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2" w:type="dxa"/>
            <w:tcBorders>
              <w:top w:val="nil"/>
              <w:bottom w:val="nil"/>
              <w:right w:val="single" w:sz="8" w:space="0" w:color="auto"/>
              <w:tr2bl w:val="single" w:sz="4" w:space="0" w:color="auto"/>
            </w:tcBorders>
            <w:shd w:val="clear" w:color="auto" w:fill="auto"/>
            <w:tcMar>
              <w:left w:w="0" w:type="dxa"/>
              <w:right w:w="28" w:type="dxa"/>
            </w:tcMar>
            <w:vAlign w:val="center"/>
          </w:tcPr>
          <w:p w14:paraId="3DCEFE1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nil"/>
            </w:tcBorders>
            <w:tcMar>
              <w:left w:w="0" w:type="dxa"/>
              <w:right w:w="28" w:type="dxa"/>
            </w:tcMar>
            <w:vAlign w:val="center"/>
          </w:tcPr>
          <w:p w14:paraId="48F7BEA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r2bl w:val="nil"/>
            </w:tcBorders>
            <w:tcMar>
              <w:left w:w="0" w:type="dxa"/>
              <w:right w:w="28" w:type="dxa"/>
            </w:tcMar>
            <w:vAlign w:val="center"/>
          </w:tcPr>
          <w:p w14:paraId="635A133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r2bl w:val="single" w:sz="4" w:space="0" w:color="auto"/>
            </w:tcBorders>
            <w:tcMar>
              <w:left w:w="0" w:type="dxa"/>
              <w:right w:w="28" w:type="dxa"/>
            </w:tcMar>
            <w:vAlign w:val="center"/>
          </w:tcPr>
          <w:p w14:paraId="11A0EDB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nil"/>
            </w:tcBorders>
            <w:tcMar>
              <w:left w:w="0" w:type="dxa"/>
              <w:right w:w="28" w:type="dxa"/>
            </w:tcMar>
            <w:vAlign w:val="center"/>
          </w:tcPr>
          <w:p w14:paraId="65CB73A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r2bl w:val="nil"/>
            </w:tcBorders>
            <w:tcMar>
              <w:left w:w="0" w:type="dxa"/>
              <w:right w:w="28" w:type="dxa"/>
            </w:tcMar>
            <w:vAlign w:val="center"/>
          </w:tcPr>
          <w:p w14:paraId="4921553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pacing w:val="-10"/>
                <w:sz w:val="13"/>
                <w:szCs w:val="13"/>
              </w:rPr>
            </w:pPr>
            <w:r w:rsidRPr="006B00C0">
              <w:rPr>
                <w:color w:val="000000" w:themeColor="text1"/>
                <w:spacing w:val="-4"/>
                <w:sz w:val="13"/>
                <w:szCs w:val="13"/>
              </w:rPr>
              <w:t>100.0%</w:t>
            </w:r>
          </w:p>
        </w:tc>
        <w:tc>
          <w:tcPr>
            <w:tcW w:w="402" w:type="dxa"/>
            <w:tcBorders>
              <w:top w:val="nil"/>
              <w:bottom w:val="nil"/>
              <w:tr2bl w:val="nil"/>
            </w:tcBorders>
            <w:tcMar>
              <w:left w:w="0" w:type="dxa"/>
              <w:right w:w="28" w:type="dxa"/>
            </w:tcMar>
            <w:vAlign w:val="center"/>
          </w:tcPr>
          <w:p w14:paraId="1ECE0C2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r2bl w:val="single" w:sz="4" w:space="0" w:color="auto"/>
            </w:tcBorders>
            <w:tcMar>
              <w:left w:w="0" w:type="dxa"/>
              <w:right w:w="28" w:type="dxa"/>
            </w:tcMar>
            <w:vAlign w:val="center"/>
          </w:tcPr>
          <w:p w14:paraId="61B3DA8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nil"/>
            </w:tcBorders>
            <w:tcMar>
              <w:left w:w="0" w:type="dxa"/>
              <w:right w:w="28" w:type="dxa"/>
            </w:tcMar>
            <w:vAlign w:val="center"/>
          </w:tcPr>
          <w:p w14:paraId="4BD2472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bottom w:val="nil"/>
              <w:tr2bl w:val="nil"/>
            </w:tcBorders>
            <w:tcMar>
              <w:left w:w="0" w:type="dxa"/>
              <w:right w:w="28" w:type="dxa"/>
            </w:tcMar>
            <w:vAlign w:val="center"/>
          </w:tcPr>
          <w:p w14:paraId="5D00772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r2bl w:val="single" w:sz="4" w:space="0" w:color="auto"/>
            </w:tcBorders>
            <w:shd w:val="clear" w:color="auto" w:fill="auto"/>
            <w:tcMar>
              <w:left w:w="0" w:type="dxa"/>
              <w:right w:w="28" w:type="dxa"/>
            </w:tcMar>
            <w:vAlign w:val="center"/>
          </w:tcPr>
          <w:p w14:paraId="75E8517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4" w:space="0" w:color="auto"/>
              <w:tr2bl w:val="nil"/>
            </w:tcBorders>
            <w:shd w:val="clear" w:color="auto" w:fill="auto"/>
            <w:tcMar>
              <w:left w:w="0" w:type="dxa"/>
              <w:right w:w="28" w:type="dxa"/>
            </w:tcMar>
            <w:vAlign w:val="center"/>
          </w:tcPr>
          <w:p w14:paraId="6C8AE9F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w:t>
            </w:r>
          </w:p>
        </w:tc>
        <w:tc>
          <w:tcPr>
            <w:tcW w:w="402" w:type="dxa"/>
            <w:tcBorders>
              <w:top w:val="nil"/>
              <w:left w:val="single" w:sz="4" w:space="0" w:color="auto"/>
              <w:bottom w:val="nil"/>
            </w:tcBorders>
            <w:shd w:val="clear" w:color="auto" w:fill="auto"/>
            <w:tcMar>
              <w:left w:w="0" w:type="dxa"/>
              <w:right w:w="28" w:type="dxa"/>
            </w:tcMar>
            <w:vAlign w:val="center"/>
          </w:tcPr>
          <w:p w14:paraId="283ECCE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63.6%</w:t>
            </w:r>
          </w:p>
        </w:tc>
        <w:tc>
          <w:tcPr>
            <w:tcW w:w="402" w:type="dxa"/>
            <w:tcBorders>
              <w:top w:val="nil"/>
              <w:bottom w:val="nil"/>
            </w:tcBorders>
            <w:shd w:val="clear" w:color="auto" w:fill="auto"/>
            <w:tcMar>
              <w:left w:w="0" w:type="dxa"/>
              <w:right w:w="28" w:type="dxa"/>
            </w:tcMar>
            <w:vAlign w:val="center"/>
          </w:tcPr>
          <w:p w14:paraId="0C476C8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36.4%</w:t>
            </w:r>
          </w:p>
        </w:tc>
        <w:tc>
          <w:tcPr>
            <w:tcW w:w="403" w:type="dxa"/>
            <w:tcBorders>
              <w:top w:val="nil"/>
              <w:bottom w:val="nil"/>
              <w:right w:val="single" w:sz="8" w:space="0" w:color="auto"/>
              <w:tr2bl w:val="single" w:sz="4" w:space="0" w:color="auto"/>
            </w:tcBorders>
            <w:tcMar>
              <w:left w:w="0" w:type="dxa"/>
              <w:right w:w="28" w:type="dxa"/>
            </w:tcMar>
            <w:vAlign w:val="center"/>
          </w:tcPr>
          <w:p w14:paraId="2B1A0EE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162B1219"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1FB48424"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27</w:t>
            </w:r>
            <w:r w:rsidRPr="006B00C0">
              <w:rPr>
                <w:rFonts w:hint="eastAsia"/>
                <w:color w:val="000000" w:themeColor="text1"/>
                <w:sz w:val="13"/>
                <w:szCs w:val="13"/>
              </w:rPr>
              <w:t>年</w:t>
            </w:r>
          </w:p>
        </w:tc>
        <w:tc>
          <w:tcPr>
            <w:tcW w:w="402" w:type="dxa"/>
            <w:tcBorders>
              <w:top w:val="nil"/>
              <w:left w:val="single" w:sz="8" w:space="0" w:color="auto"/>
              <w:bottom w:val="nil"/>
              <w:tr2bl w:val="single" w:sz="4" w:space="0" w:color="auto"/>
            </w:tcBorders>
            <w:shd w:val="clear" w:color="auto" w:fill="DEEAF6" w:themeFill="accent1" w:themeFillTint="33"/>
            <w:tcMar>
              <w:left w:w="0" w:type="dxa"/>
              <w:right w:w="28" w:type="dxa"/>
            </w:tcMar>
            <w:vAlign w:val="center"/>
          </w:tcPr>
          <w:p w14:paraId="6B3E28B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4AAD44A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742EC56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4157F65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6692D74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2A5A817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6D245EB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single" w:sz="4" w:space="0" w:color="auto"/>
            </w:tcBorders>
            <w:shd w:val="clear" w:color="auto" w:fill="DEEAF6" w:themeFill="accent1" w:themeFillTint="33"/>
            <w:tcMar>
              <w:left w:w="0" w:type="dxa"/>
              <w:right w:w="28" w:type="dxa"/>
            </w:tcMar>
            <w:vAlign w:val="center"/>
          </w:tcPr>
          <w:p w14:paraId="2752285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15E32CC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4738F86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6F9F414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4B98AFF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3BA368C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06F7702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left w:val="single" w:sz="8" w:space="0" w:color="auto"/>
              <w:bottom w:val="nil"/>
              <w:tr2bl w:val="single" w:sz="4" w:space="0" w:color="auto"/>
            </w:tcBorders>
            <w:shd w:val="clear" w:color="auto" w:fill="DEEAF6" w:themeFill="accent1" w:themeFillTint="33"/>
            <w:tcMar>
              <w:left w:w="0" w:type="dxa"/>
              <w:right w:w="28" w:type="dxa"/>
            </w:tcMar>
            <w:vAlign w:val="center"/>
          </w:tcPr>
          <w:p w14:paraId="5D96B4E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79A5E95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6CF6758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4" w:space="0" w:color="auto"/>
              <w:tr2bl w:val="single" w:sz="4" w:space="0" w:color="auto"/>
            </w:tcBorders>
            <w:shd w:val="clear" w:color="auto" w:fill="DEEAF6" w:themeFill="accent1" w:themeFillTint="33"/>
            <w:tcMar>
              <w:left w:w="0" w:type="dxa"/>
              <w:right w:w="28" w:type="dxa"/>
            </w:tcMar>
            <w:vAlign w:val="center"/>
          </w:tcPr>
          <w:p w14:paraId="460735F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4" w:space="0" w:color="auto"/>
              <w:bottom w:val="nil"/>
              <w:tr2bl w:val="single" w:sz="4" w:space="0" w:color="auto"/>
            </w:tcBorders>
            <w:shd w:val="clear" w:color="auto" w:fill="DEEAF6" w:themeFill="accent1" w:themeFillTint="33"/>
            <w:tcMar>
              <w:left w:w="0" w:type="dxa"/>
              <w:right w:w="28" w:type="dxa"/>
            </w:tcMar>
            <w:vAlign w:val="center"/>
          </w:tcPr>
          <w:p w14:paraId="1DAE766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4900812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3"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33671F5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1ADDD24D"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0D61FE5C"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28</w:t>
            </w:r>
            <w:r w:rsidRPr="006B00C0">
              <w:rPr>
                <w:rFonts w:hint="eastAsia"/>
                <w:color w:val="000000" w:themeColor="text1"/>
                <w:sz w:val="13"/>
                <w:szCs w:val="13"/>
              </w:rPr>
              <w:t>年</w:t>
            </w:r>
          </w:p>
        </w:tc>
        <w:tc>
          <w:tcPr>
            <w:tcW w:w="402" w:type="dxa"/>
            <w:tcBorders>
              <w:top w:val="nil"/>
              <w:left w:val="single" w:sz="8" w:space="0" w:color="auto"/>
              <w:bottom w:val="nil"/>
              <w:tr2bl w:val="single" w:sz="4" w:space="0" w:color="auto"/>
            </w:tcBorders>
            <w:tcMar>
              <w:left w:w="0" w:type="dxa"/>
              <w:right w:w="28" w:type="dxa"/>
            </w:tcMar>
            <w:vAlign w:val="center"/>
          </w:tcPr>
          <w:p w14:paraId="0367C88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3F84598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536B674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5A65394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78540F2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4BD5E5E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8" w:space="0" w:color="auto"/>
              <w:tr2bl w:val="single" w:sz="4" w:space="0" w:color="auto"/>
            </w:tcBorders>
            <w:shd w:val="clear" w:color="auto" w:fill="auto"/>
            <w:tcMar>
              <w:left w:w="0" w:type="dxa"/>
              <w:right w:w="28" w:type="dxa"/>
            </w:tcMar>
            <w:vAlign w:val="center"/>
          </w:tcPr>
          <w:p w14:paraId="67E23C5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single" w:sz="4" w:space="0" w:color="auto"/>
            </w:tcBorders>
            <w:tcMar>
              <w:left w:w="0" w:type="dxa"/>
              <w:right w:w="28" w:type="dxa"/>
            </w:tcMar>
            <w:vAlign w:val="center"/>
          </w:tcPr>
          <w:p w14:paraId="6D32AD6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4C3223C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3A9446E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657157D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4844F02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17BF23A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right w:val="single" w:sz="8" w:space="0" w:color="auto"/>
              <w:tr2bl w:val="single" w:sz="4" w:space="0" w:color="auto"/>
            </w:tcBorders>
            <w:tcMar>
              <w:left w:w="0" w:type="dxa"/>
              <w:right w:w="28" w:type="dxa"/>
            </w:tcMar>
            <w:vAlign w:val="center"/>
          </w:tcPr>
          <w:p w14:paraId="1AC86D3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left w:val="single" w:sz="8" w:space="0" w:color="auto"/>
              <w:bottom w:val="nil"/>
              <w:tr2bl w:val="single" w:sz="4" w:space="0" w:color="auto"/>
            </w:tcBorders>
            <w:tcMar>
              <w:left w:w="0" w:type="dxa"/>
              <w:right w:w="28" w:type="dxa"/>
            </w:tcMar>
            <w:vAlign w:val="center"/>
          </w:tcPr>
          <w:p w14:paraId="1612371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53D72C1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00C4436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4" w:space="0" w:color="auto"/>
              <w:tr2bl w:val="single" w:sz="4" w:space="0" w:color="auto"/>
            </w:tcBorders>
            <w:shd w:val="clear" w:color="auto" w:fill="auto"/>
            <w:tcMar>
              <w:left w:w="0" w:type="dxa"/>
              <w:right w:w="28" w:type="dxa"/>
            </w:tcMar>
            <w:vAlign w:val="center"/>
          </w:tcPr>
          <w:p w14:paraId="045BA63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4" w:space="0" w:color="auto"/>
              <w:bottom w:val="nil"/>
              <w:tr2bl w:val="single" w:sz="4" w:space="0" w:color="auto"/>
            </w:tcBorders>
            <w:shd w:val="clear" w:color="auto" w:fill="auto"/>
            <w:tcMar>
              <w:left w:w="0" w:type="dxa"/>
              <w:right w:w="28" w:type="dxa"/>
            </w:tcMar>
            <w:vAlign w:val="center"/>
          </w:tcPr>
          <w:p w14:paraId="4B04118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762137F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3" w:type="dxa"/>
            <w:tcBorders>
              <w:top w:val="nil"/>
              <w:bottom w:val="nil"/>
              <w:right w:val="single" w:sz="8" w:space="0" w:color="auto"/>
              <w:tr2bl w:val="single" w:sz="4" w:space="0" w:color="auto"/>
            </w:tcBorders>
            <w:tcMar>
              <w:left w:w="0" w:type="dxa"/>
              <w:right w:w="28" w:type="dxa"/>
            </w:tcMar>
            <w:vAlign w:val="center"/>
          </w:tcPr>
          <w:p w14:paraId="736C3FF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38BE26BD"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4AD98E0B"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29</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72B0D1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69A1338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68434AB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895310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0E87CE3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66.7%</w:t>
            </w:r>
          </w:p>
        </w:tc>
        <w:tc>
          <w:tcPr>
            <w:tcW w:w="402" w:type="dxa"/>
            <w:tcBorders>
              <w:top w:val="nil"/>
              <w:bottom w:val="nil"/>
            </w:tcBorders>
            <w:shd w:val="clear" w:color="auto" w:fill="DEEAF6" w:themeFill="accent1" w:themeFillTint="33"/>
            <w:tcMar>
              <w:left w:w="0" w:type="dxa"/>
              <w:right w:w="28" w:type="dxa"/>
            </w:tcMar>
            <w:vAlign w:val="center"/>
          </w:tcPr>
          <w:p w14:paraId="0AFFC03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07DF7D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B98CDB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11</w:t>
            </w:r>
          </w:p>
        </w:tc>
        <w:tc>
          <w:tcPr>
            <w:tcW w:w="402" w:type="dxa"/>
            <w:tcBorders>
              <w:top w:val="nil"/>
              <w:bottom w:val="nil"/>
            </w:tcBorders>
            <w:shd w:val="clear" w:color="auto" w:fill="DEEAF6" w:themeFill="accent1" w:themeFillTint="33"/>
            <w:tcMar>
              <w:left w:w="0" w:type="dxa"/>
              <w:right w:w="28" w:type="dxa"/>
            </w:tcMar>
            <w:vAlign w:val="center"/>
          </w:tcPr>
          <w:p w14:paraId="4019AA1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39E494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5A6E39B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12</w:t>
            </w:r>
          </w:p>
        </w:tc>
        <w:tc>
          <w:tcPr>
            <w:tcW w:w="402" w:type="dxa"/>
            <w:tcBorders>
              <w:top w:val="nil"/>
              <w:bottom w:val="nil"/>
            </w:tcBorders>
            <w:shd w:val="clear" w:color="auto" w:fill="DEEAF6" w:themeFill="accent1" w:themeFillTint="33"/>
            <w:tcMar>
              <w:left w:w="0" w:type="dxa"/>
              <w:right w:w="28" w:type="dxa"/>
            </w:tcMar>
            <w:vAlign w:val="center"/>
          </w:tcPr>
          <w:p w14:paraId="51A8937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91.7%</w:t>
            </w:r>
          </w:p>
        </w:tc>
        <w:tc>
          <w:tcPr>
            <w:tcW w:w="402" w:type="dxa"/>
            <w:tcBorders>
              <w:top w:val="nil"/>
              <w:bottom w:val="nil"/>
            </w:tcBorders>
            <w:shd w:val="clear" w:color="auto" w:fill="DEEAF6" w:themeFill="accent1" w:themeFillTint="33"/>
            <w:tcMar>
              <w:left w:w="0" w:type="dxa"/>
              <w:right w:w="28" w:type="dxa"/>
            </w:tcMar>
            <w:vAlign w:val="center"/>
          </w:tcPr>
          <w:p w14:paraId="4B2E3DB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48021DC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8.3%</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43DFB2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13</w:t>
            </w:r>
          </w:p>
        </w:tc>
        <w:tc>
          <w:tcPr>
            <w:tcW w:w="402" w:type="dxa"/>
            <w:tcBorders>
              <w:top w:val="nil"/>
              <w:bottom w:val="nil"/>
            </w:tcBorders>
            <w:shd w:val="clear" w:color="auto" w:fill="DEEAF6" w:themeFill="accent1" w:themeFillTint="33"/>
            <w:tcMar>
              <w:left w:w="0" w:type="dxa"/>
              <w:right w:w="28" w:type="dxa"/>
            </w:tcMar>
            <w:vAlign w:val="center"/>
          </w:tcPr>
          <w:p w14:paraId="28D9753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41</w:t>
            </w:r>
          </w:p>
        </w:tc>
        <w:tc>
          <w:tcPr>
            <w:tcW w:w="402" w:type="dxa"/>
            <w:tcBorders>
              <w:top w:val="nil"/>
              <w:bottom w:val="nil"/>
            </w:tcBorders>
            <w:shd w:val="clear" w:color="auto" w:fill="DEEAF6" w:themeFill="accent1" w:themeFillTint="33"/>
            <w:tcMar>
              <w:left w:w="0" w:type="dxa"/>
              <w:right w:w="28" w:type="dxa"/>
            </w:tcMar>
            <w:vAlign w:val="center"/>
          </w:tcPr>
          <w:p w14:paraId="39729B9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7CC7DD2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55</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1A7CE1B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23.6%</w:t>
            </w:r>
          </w:p>
        </w:tc>
        <w:tc>
          <w:tcPr>
            <w:tcW w:w="402" w:type="dxa"/>
            <w:tcBorders>
              <w:top w:val="nil"/>
              <w:bottom w:val="nil"/>
            </w:tcBorders>
            <w:shd w:val="clear" w:color="auto" w:fill="DEEAF6" w:themeFill="accent1" w:themeFillTint="33"/>
            <w:tcMar>
              <w:left w:w="0" w:type="dxa"/>
              <w:right w:w="28" w:type="dxa"/>
            </w:tcMar>
            <w:vAlign w:val="center"/>
          </w:tcPr>
          <w:p w14:paraId="43EBDF5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74.5%</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4AE4708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1.8%</w:t>
            </w:r>
          </w:p>
        </w:tc>
      </w:tr>
      <w:tr w:rsidR="006B00C0" w:rsidRPr="006B00C0" w14:paraId="76D9D4D7"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71E0FADF"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30</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5F05318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549CCE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B4690F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D34EFE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2E57C3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28DC16E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1E66DD6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6B498C1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tcMar>
              <w:left w:w="0" w:type="dxa"/>
              <w:right w:w="28" w:type="dxa"/>
            </w:tcMar>
            <w:vAlign w:val="center"/>
          </w:tcPr>
          <w:p w14:paraId="7F8F507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tcMar>
              <w:left w:w="0" w:type="dxa"/>
              <w:right w:w="28" w:type="dxa"/>
            </w:tcMar>
            <w:vAlign w:val="center"/>
          </w:tcPr>
          <w:p w14:paraId="380F2C2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91E2AF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w:t>
            </w:r>
          </w:p>
        </w:tc>
        <w:tc>
          <w:tcPr>
            <w:tcW w:w="402" w:type="dxa"/>
            <w:tcBorders>
              <w:top w:val="nil"/>
              <w:bottom w:val="nil"/>
            </w:tcBorders>
            <w:tcMar>
              <w:left w:w="0" w:type="dxa"/>
              <w:right w:w="28" w:type="dxa"/>
            </w:tcMar>
            <w:vAlign w:val="center"/>
          </w:tcPr>
          <w:p w14:paraId="5563FCA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50.0%</w:t>
            </w:r>
          </w:p>
        </w:tc>
        <w:tc>
          <w:tcPr>
            <w:tcW w:w="402" w:type="dxa"/>
            <w:tcBorders>
              <w:top w:val="nil"/>
              <w:bottom w:val="nil"/>
            </w:tcBorders>
            <w:tcMar>
              <w:left w:w="0" w:type="dxa"/>
              <w:right w:w="28" w:type="dxa"/>
            </w:tcMar>
            <w:vAlign w:val="center"/>
          </w:tcPr>
          <w:p w14:paraId="77E1981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50.0%</w:t>
            </w:r>
          </w:p>
        </w:tc>
        <w:tc>
          <w:tcPr>
            <w:tcW w:w="402" w:type="dxa"/>
            <w:tcBorders>
              <w:top w:val="nil"/>
              <w:bottom w:val="nil"/>
              <w:right w:val="single" w:sz="8" w:space="0" w:color="auto"/>
            </w:tcBorders>
            <w:tcMar>
              <w:left w:w="0" w:type="dxa"/>
              <w:right w:w="28" w:type="dxa"/>
            </w:tcMar>
            <w:vAlign w:val="center"/>
          </w:tcPr>
          <w:p w14:paraId="2493C3D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53CD6FD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w:t>
            </w:r>
          </w:p>
        </w:tc>
        <w:tc>
          <w:tcPr>
            <w:tcW w:w="402" w:type="dxa"/>
            <w:tcBorders>
              <w:top w:val="nil"/>
              <w:bottom w:val="nil"/>
            </w:tcBorders>
            <w:tcMar>
              <w:left w:w="0" w:type="dxa"/>
              <w:right w:w="28" w:type="dxa"/>
            </w:tcMar>
            <w:vAlign w:val="center"/>
          </w:tcPr>
          <w:p w14:paraId="0B4774C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191</w:t>
            </w:r>
          </w:p>
        </w:tc>
        <w:tc>
          <w:tcPr>
            <w:tcW w:w="402" w:type="dxa"/>
            <w:tcBorders>
              <w:top w:val="nil"/>
              <w:bottom w:val="nil"/>
            </w:tcBorders>
            <w:shd w:val="clear" w:color="auto" w:fill="auto"/>
            <w:tcMar>
              <w:left w:w="0" w:type="dxa"/>
              <w:right w:w="28" w:type="dxa"/>
            </w:tcMar>
            <w:vAlign w:val="center"/>
          </w:tcPr>
          <w:p w14:paraId="4F58A81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right w:val="single" w:sz="4" w:space="0" w:color="auto"/>
            </w:tcBorders>
            <w:shd w:val="clear" w:color="auto" w:fill="auto"/>
            <w:tcMar>
              <w:left w:w="0" w:type="dxa"/>
              <w:right w:w="28" w:type="dxa"/>
            </w:tcMar>
            <w:vAlign w:val="center"/>
          </w:tcPr>
          <w:p w14:paraId="1734C54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204</w:t>
            </w:r>
          </w:p>
        </w:tc>
        <w:tc>
          <w:tcPr>
            <w:tcW w:w="402" w:type="dxa"/>
            <w:tcBorders>
              <w:top w:val="nil"/>
              <w:left w:val="single" w:sz="4" w:space="0" w:color="auto"/>
              <w:bottom w:val="nil"/>
            </w:tcBorders>
            <w:shd w:val="clear" w:color="auto" w:fill="auto"/>
            <w:tcMar>
              <w:left w:w="0" w:type="dxa"/>
              <w:right w:w="28" w:type="dxa"/>
            </w:tcMar>
            <w:vAlign w:val="center"/>
          </w:tcPr>
          <w:p w14:paraId="5E822A7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4.4%</w:t>
            </w:r>
          </w:p>
        </w:tc>
        <w:tc>
          <w:tcPr>
            <w:tcW w:w="402" w:type="dxa"/>
            <w:tcBorders>
              <w:top w:val="nil"/>
              <w:bottom w:val="nil"/>
            </w:tcBorders>
            <w:shd w:val="clear" w:color="auto" w:fill="auto"/>
            <w:tcMar>
              <w:left w:w="0" w:type="dxa"/>
              <w:right w:w="28" w:type="dxa"/>
            </w:tcMar>
            <w:vAlign w:val="center"/>
          </w:tcPr>
          <w:p w14:paraId="42A3C4A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93.6%</w:t>
            </w:r>
          </w:p>
        </w:tc>
        <w:tc>
          <w:tcPr>
            <w:tcW w:w="403" w:type="dxa"/>
            <w:tcBorders>
              <w:top w:val="nil"/>
              <w:bottom w:val="nil"/>
              <w:right w:val="single" w:sz="8" w:space="0" w:color="auto"/>
            </w:tcBorders>
            <w:tcMar>
              <w:left w:w="0" w:type="dxa"/>
              <w:right w:w="28" w:type="dxa"/>
            </w:tcMar>
            <w:vAlign w:val="center"/>
          </w:tcPr>
          <w:p w14:paraId="1FBB7DE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2.0%</w:t>
            </w:r>
          </w:p>
        </w:tc>
      </w:tr>
      <w:tr w:rsidR="006B00C0" w:rsidRPr="006B00C0" w14:paraId="0ECCADE0"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1DC738B7"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31</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ED77AA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2B893F0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B43817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7CA026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1BCBEDC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796DF7E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ACD635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468E07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w:t>
            </w:r>
          </w:p>
        </w:tc>
        <w:tc>
          <w:tcPr>
            <w:tcW w:w="402" w:type="dxa"/>
            <w:tcBorders>
              <w:top w:val="nil"/>
              <w:bottom w:val="nil"/>
            </w:tcBorders>
            <w:shd w:val="clear" w:color="auto" w:fill="DEEAF6" w:themeFill="accent1" w:themeFillTint="33"/>
            <w:tcMar>
              <w:left w:w="0" w:type="dxa"/>
              <w:right w:w="28" w:type="dxa"/>
            </w:tcMar>
            <w:vAlign w:val="center"/>
          </w:tcPr>
          <w:p w14:paraId="46770EB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607D51A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2B1A00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11</w:t>
            </w:r>
          </w:p>
        </w:tc>
        <w:tc>
          <w:tcPr>
            <w:tcW w:w="402" w:type="dxa"/>
            <w:tcBorders>
              <w:top w:val="nil"/>
              <w:bottom w:val="nil"/>
            </w:tcBorders>
            <w:shd w:val="clear" w:color="auto" w:fill="DEEAF6" w:themeFill="accent1" w:themeFillTint="33"/>
            <w:tcMar>
              <w:left w:w="0" w:type="dxa"/>
              <w:right w:w="28" w:type="dxa"/>
            </w:tcMar>
            <w:vAlign w:val="center"/>
          </w:tcPr>
          <w:p w14:paraId="3355D14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81.8%</w:t>
            </w:r>
          </w:p>
        </w:tc>
        <w:tc>
          <w:tcPr>
            <w:tcW w:w="402" w:type="dxa"/>
            <w:tcBorders>
              <w:top w:val="nil"/>
              <w:bottom w:val="nil"/>
            </w:tcBorders>
            <w:shd w:val="clear" w:color="auto" w:fill="DEEAF6" w:themeFill="accent1" w:themeFillTint="33"/>
            <w:tcMar>
              <w:left w:w="0" w:type="dxa"/>
              <w:right w:w="28" w:type="dxa"/>
            </w:tcMar>
            <w:vAlign w:val="center"/>
          </w:tcPr>
          <w:p w14:paraId="7E4AD10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18.2%</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74309B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1D950A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DEEAF6" w:themeFill="accent1" w:themeFillTint="33"/>
            <w:tcMar>
              <w:left w:w="0" w:type="dxa"/>
              <w:right w:w="28" w:type="dxa"/>
            </w:tcMar>
            <w:vAlign w:val="center"/>
          </w:tcPr>
          <w:p w14:paraId="08F905D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127</w:t>
            </w:r>
          </w:p>
        </w:tc>
        <w:tc>
          <w:tcPr>
            <w:tcW w:w="402" w:type="dxa"/>
            <w:tcBorders>
              <w:top w:val="nil"/>
              <w:bottom w:val="nil"/>
            </w:tcBorders>
            <w:shd w:val="clear" w:color="auto" w:fill="DEEAF6" w:themeFill="accent1" w:themeFillTint="33"/>
            <w:tcMar>
              <w:left w:w="0" w:type="dxa"/>
              <w:right w:w="28" w:type="dxa"/>
            </w:tcMar>
            <w:vAlign w:val="center"/>
          </w:tcPr>
          <w:p w14:paraId="5460FE4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2807514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133</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3BC618D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4.5%</w:t>
            </w:r>
          </w:p>
        </w:tc>
        <w:tc>
          <w:tcPr>
            <w:tcW w:w="402" w:type="dxa"/>
            <w:tcBorders>
              <w:top w:val="nil"/>
              <w:bottom w:val="nil"/>
            </w:tcBorders>
            <w:shd w:val="clear" w:color="auto" w:fill="DEEAF6" w:themeFill="accent1" w:themeFillTint="33"/>
            <w:tcMar>
              <w:left w:w="0" w:type="dxa"/>
              <w:right w:w="28" w:type="dxa"/>
            </w:tcMar>
            <w:vAlign w:val="center"/>
          </w:tcPr>
          <w:p w14:paraId="39B4AAB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95.5%</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6306969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2AA1ECB3"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5D371DA0"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32</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2678664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73F7B15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05C304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BB3DDA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6E4AC6F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45C04A5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7CF116F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480AEB6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tcMar>
              <w:left w:w="0" w:type="dxa"/>
              <w:right w:w="28" w:type="dxa"/>
            </w:tcMar>
            <w:vAlign w:val="center"/>
          </w:tcPr>
          <w:p w14:paraId="65F4C69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7A72C32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FB6840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tcMar>
              <w:left w:w="0" w:type="dxa"/>
              <w:right w:w="28" w:type="dxa"/>
            </w:tcMar>
            <w:vAlign w:val="center"/>
          </w:tcPr>
          <w:p w14:paraId="37F3723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83.3%</w:t>
            </w:r>
          </w:p>
        </w:tc>
        <w:tc>
          <w:tcPr>
            <w:tcW w:w="402" w:type="dxa"/>
            <w:tcBorders>
              <w:top w:val="nil"/>
              <w:bottom w:val="nil"/>
            </w:tcBorders>
            <w:tcMar>
              <w:left w:w="0" w:type="dxa"/>
              <w:right w:w="28" w:type="dxa"/>
            </w:tcMar>
            <w:vAlign w:val="center"/>
          </w:tcPr>
          <w:p w14:paraId="1172270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16.7%</w:t>
            </w:r>
          </w:p>
        </w:tc>
        <w:tc>
          <w:tcPr>
            <w:tcW w:w="402" w:type="dxa"/>
            <w:tcBorders>
              <w:top w:val="nil"/>
              <w:bottom w:val="nil"/>
              <w:right w:val="single" w:sz="8" w:space="0" w:color="auto"/>
            </w:tcBorders>
            <w:tcMar>
              <w:left w:w="0" w:type="dxa"/>
              <w:right w:w="28" w:type="dxa"/>
            </w:tcMar>
            <w:vAlign w:val="center"/>
          </w:tcPr>
          <w:p w14:paraId="635069C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1EF795A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tcMar>
              <w:left w:w="0" w:type="dxa"/>
              <w:right w:w="28" w:type="dxa"/>
            </w:tcMar>
            <w:vAlign w:val="center"/>
          </w:tcPr>
          <w:p w14:paraId="1B35A3C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94</w:t>
            </w:r>
          </w:p>
        </w:tc>
        <w:tc>
          <w:tcPr>
            <w:tcW w:w="402" w:type="dxa"/>
            <w:tcBorders>
              <w:top w:val="nil"/>
              <w:bottom w:val="nil"/>
            </w:tcBorders>
            <w:shd w:val="clear" w:color="auto" w:fill="auto"/>
            <w:tcMar>
              <w:left w:w="0" w:type="dxa"/>
              <w:right w:w="28" w:type="dxa"/>
            </w:tcMar>
            <w:vAlign w:val="center"/>
          </w:tcPr>
          <w:p w14:paraId="73D9D1C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right w:val="single" w:sz="4" w:space="0" w:color="auto"/>
            </w:tcBorders>
            <w:shd w:val="clear" w:color="auto" w:fill="auto"/>
            <w:tcMar>
              <w:left w:w="0" w:type="dxa"/>
              <w:right w:w="28" w:type="dxa"/>
            </w:tcMar>
            <w:vAlign w:val="center"/>
          </w:tcPr>
          <w:p w14:paraId="0651A52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100</w:t>
            </w:r>
          </w:p>
        </w:tc>
        <w:tc>
          <w:tcPr>
            <w:tcW w:w="402" w:type="dxa"/>
            <w:tcBorders>
              <w:top w:val="nil"/>
              <w:left w:val="single" w:sz="4" w:space="0" w:color="auto"/>
              <w:bottom w:val="nil"/>
            </w:tcBorders>
            <w:shd w:val="clear" w:color="auto" w:fill="auto"/>
            <w:tcMar>
              <w:left w:w="0" w:type="dxa"/>
              <w:right w:w="28" w:type="dxa"/>
            </w:tcMar>
            <w:vAlign w:val="center"/>
          </w:tcPr>
          <w:p w14:paraId="05386A6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w:t>
            </w:r>
          </w:p>
        </w:tc>
        <w:tc>
          <w:tcPr>
            <w:tcW w:w="402" w:type="dxa"/>
            <w:tcBorders>
              <w:top w:val="nil"/>
              <w:bottom w:val="nil"/>
            </w:tcBorders>
            <w:shd w:val="clear" w:color="auto" w:fill="auto"/>
            <w:tcMar>
              <w:left w:w="0" w:type="dxa"/>
              <w:right w:w="28" w:type="dxa"/>
            </w:tcMar>
            <w:vAlign w:val="center"/>
          </w:tcPr>
          <w:p w14:paraId="6056F0F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94.0%</w:t>
            </w:r>
          </w:p>
        </w:tc>
        <w:tc>
          <w:tcPr>
            <w:tcW w:w="403" w:type="dxa"/>
            <w:tcBorders>
              <w:top w:val="nil"/>
              <w:bottom w:val="nil"/>
              <w:right w:val="single" w:sz="8" w:space="0" w:color="auto"/>
            </w:tcBorders>
            <w:tcMar>
              <w:left w:w="0" w:type="dxa"/>
              <w:right w:w="28" w:type="dxa"/>
            </w:tcMar>
            <w:vAlign w:val="center"/>
          </w:tcPr>
          <w:p w14:paraId="0266539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w:t>
            </w:r>
          </w:p>
        </w:tc>
      </w:tr>
      <w:tr w:rsidR="006B00C0" w:rsidRPr="006B00C0" w14:paraId="33FF011D"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210259E3"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33</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23F0F3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7836875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EF30BD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D192A7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397EF36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564C2D3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436EF09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211B73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10</w:t>
            </w:r>
          </w:p>
        </w:tc>
        <w:tc>
          <w:tcPr>
            <w:tcW w:w="402" w:type="dxa"/>
            <w:tcBorders>
              <w:top w:val="nil"/>
              <w:bottom w:val="nil"/>
            </w:tcBorders>
            <w:shd w:val="clear" w:color="auto" w:fill="DEEAF6" w:themeFill="accent1" w:themeFillTint="33"/>
            <w:tcMar>
              <w:left w:w="0" w:type="dxa"/>
              <w:right w:w="28" w:type="dxa"/>
            </w:tcMar>
            <w:vAlign w:val="center"/>
          </w:tcPr>
          <w:p w14:paraId="4CAF70D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018874C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6AF477C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15</w:t>
            </w:r>
          </w:p>
        </w:tc>
        <w:tc>
          <w:tcPr>
            <w:tcW w:w="402" w:type="dxa"/>
            <w:tcBorders>
              <w:top w:val="nil"/>
              <w:bottom w:val="nil"/>
            </w:tcBorders>
            <w:shd w:val="clear" w:color="auto" w:fill="DEEAF6" w:themeFill="accent1" w:themeFillTint="33"/>
            <w:tcMar>
              <w:left w:w="0" w:type="dxa"/>
              <w:right w:w="28" w:type="dxa"/>
            </w:tcMar>
            <w:vAlign w:val="center"/>
          </w:tcPr>
          <w:p w14:paraId="3FA4728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66.7%</w:t>
            </w:r>
          </w:p>
        </w:tc>
        <w:tc>
          <w:tcPr>
            <w:tcW w:w="402" w:type="dxa"/>
            <w:tcBorders>
              <w:top w:val="nil"/>
              <w:bottom w:val="nil"/>
            </w:tcBorders>
            <w:shd w:val="clear" w:color="auto" w:fill="DEEAF6" w:themeFill="accent1" w:themeFillTint="33"/>
            <w:tcMar>
              <w:left w:w="0" w:type="dxa"/>
              <w:right w:w="28" w:type="dxa"/>
            </w:tcMar>
            <w:vAlign w:val="center"/>
          </w:tcPr>
          <w:p w14:paraId="22C9701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26.7%</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4DE092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6.7%</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512257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w:t>
            </w:r>
          </w:p>
        </w:tc>
        <w:tc>
          <w:tcPr>
            <w:tcW w:w="402" w:type="dxa"/>
            <w:tcBorders>
              <w:top w:val="nil"/>
              <w:bottom w:val="nil"/>
            </w:tcBorders>
            <w:shd w:val="clear" w:color="auto" w:fill="DEEAF6" w:themeFill="accent1" w:themeFillTint="33"/>
            <w:tcMar>
              <w:left w:w="0" w:type="dxa"/>
              <w:right w:w="28" w:type="dxa"/>
            </w:tcMar>
            <w:vAlign w:val="center"/>
          </w:tcPr>
          <w:p w14:paraId="5434093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119</w:t>
            </w:r>
          </w:p>
        </w:tc>
        <w:tc>
          <w:tcPr>
            <w:tcW w:w="402" w:type="dxa"/>
            <w:tcBorders>
              <w:top w:val="nil"/>
              <w:bottom w:val="nil"/>
            </w:tcBorders>
            <w:shd w:val="clear" w:color="auto" w:fill="DEEAF6" w:themeFill="accent1" w:themeFillTint="33"/>
            <w:tcMar>
              <w:left w:w="0" w:type="dxa"/>
              <w:right w:w="28" w:type="dxa"/>
            </w:tcMar>
            <w:vAlign w:val="center"/>
          </w:tcPr>
          <w:p w14:paraId="6B526BC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53FE9C1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128</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69B7320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7.0%</w:t>
            </w:r>
          </w:p>
        </w:tc>
        <w:tc>
          <w:tcPr>
            <w:tcW w:w="402" w:type="dxa"/>
            <w:tcBorders>
              <w:top w:val="nil"/>
              <w:bottom w:val="nil"/>
            </w:tcBorders>
            <w:shd w:val="clear" w:color="auto" w:fill="DEEAF6" w:themeFill="accent1" w:themeFillTint="33"/>
            <w:tcMar>
              <w:left w:w="0" w:type="dxa"/>
              <w:right w:w="28" w:type="dxa"/>
            </w:tcMar>
            <w:vAlign w:val="center"/>
          </w:tcPr>
          <w:p w14:paraId="340783F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93.0%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1F5FA9B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2623D421"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58DA8662"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34</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5262371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auto"/>
            <w:tcMar>
              <w:left w:w="0" w:type="dxa"/>
              <w:right w:w="28" w:type="dxa"/>
            </w:tcMar>
            <w:vAlign w:val="center"/>
          </w:tcPr>
          <w:p w14:paraId="1CE75C5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2CF702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B0E07C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auto"/>
            <w:tcMar>
              <w:left w:w="0" w:type="dxa"/>
              <w:right w:w="28" w:type="dxa"/>
            </w:tcMar>
            <w:vAlign w:val="center"/>
          </w:tcPr>
          <w:p w14:paraId="044DD43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38D1D5F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6509EB6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4898884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w:t>
            </w:r>
          </w:p>
        </w:tc>
        <w:tc>
          <w:tcPr>
            <w:tcW w:w="402" w:type="dxa"/>
            <w:tcBorders>
              <w:top w:val="nil"/>
              <w:bottom w:val="nil"/>
            </w:tcBorders>
            <w:tcMar>
              <w:left w:w="0" w:type="dxa"/>
              <w:right w:w="28" w:type="dxa"/>
            </w:tcMar>
            <w:vAlign w:val="center"/>
          </w:tcPr>
          <w:p w14:paraId="1EB054D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14</w:t>
            </w:r>
          </w:p>
        </w:tc>
        <w:tc>
          <w:tcPr>
            <w:tcW w:w="402" w:type="dxa"/>
            <w:tcBorders>
              <w:top w:val="nil"/>
              <w:bottom w:val="nil"/>
            </w:tcBorders>
            <w:tcMar>
              <w:left w:w="0" w:type="dxa"/>
              <w:right w:w="28" w:type="dxa"/>
            </w:tcMar>
            <w:vAlign w:val="center"/>
          </w:tcPr>
          <w:p w14:paraId="6DB4C36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4AB84E4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23</w:t>
            </w:r>
          </w:p>
        </w:tc>
        <w:tc>
          <w:tcPr>
            <w:tcW w:w="402" w:type="dxa"/>
            <w:tcBorders>
              <w:top w:val="nil"/>
              <w:bottom w:val="nil"/>
            </w:tcBorders>
            <w:tcMar>
              <w:left w:w="0" w:type="dxa"/>
              <w:right w:w="28" w:type="dxa"/>
            </w:tcMar>
            <w:vAlign w:val="center"/>
          </w:tcPr>
          <w:p w14:paraId="1BA1001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34.8%</w:t>
            </w:r>
          </w:p>
        </w:tc>
        <w:tc>
          <w:tcPr>
            <w:tcW w:w="402" w:type="dxa"/>
            <w:tcBorders>
              <w:top w:val="nil"/>
              <w:bottom w:val="nil"/>
            </w:tcBorders>
            <w:tcMar>
              <w:left w:w="0" w:type="dxa"/>
              <w:right w:w="28" w:type="dxa"/>
            </w:tcMar>
            <w:vAlign w:val="center"/>
          </w:tcPr>
          <w:p w14:paraId="0A8D78E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60.9%</w:t>
            </w:r>
          </w:p>
        </w:tc>
        <w:tc>
          <w:tcPr>
            <w:tcW w:w="402" w:type="dxa"/>
            <w:tcBorders>
              <w:top w:val="nil"/>
              <w:bottom w:val="nil"/>
              <w:right w:val="single" w:sz="8" w:space="0" w:color="auto"/>
            </w:tcBorders>
            <w:tcMar>
              <w:left w:w="0" w:type="dxa"/>
              <w:right w:w="28" w:type="dxa"/>
            </w:tcMar>
            <w:vAlign w:val="center"/>
          </w:tcPr>
          <w:p w14:paraId="7064FEA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4.3%</w:t>
            </w:r>
          </w:p>
        </w:tc>
        <w:tc>
          <w:tcPr>
            <w:tcW w:w="402" w:type="dxa"/>
            <w:tcBorders>
              <w:top w:val="nil"/>
              <w:left w:val="single" w:sz="8" w:space="0" w:color="auto"/>
              <w:bottom w:val="nil"/>
            </w:tcBorders>
            <w:tcMar>
              <w:left w:w="0" w:type="dxa"/>
              <w:right w:w="28" w:type="dxa"/>
            </w:tcMar>
            <w:vAlign w:val="center"/>
          </w:tcPr>
          <w:p w14:paraId="6D893AD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tcMar>
              <w:left w:w="0" w:type="dxa"/>
              <w:right w:w="28" w:type="dxa"/>
            </w:tcMar>
            <w:vAlign w:val="center"/>
          </w:tcPr>
          <w:p w14:paraId="44A3D1C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12</w:t>
            </w:r>
          </w:p>
        </w:tc>
        <w:tc>
          <w:tcPr>
            <w:tcW w:w="402" w:type="dxa"/>
            <w:tcBorders>
              <w:top w:val="nil"/>
              <w:bottom w:val="nil"/>
            </w:tcBorders>
            <w:shd w:val="clear" w:color="auto" w:fill="auto"/>
            <w:tcMar>
              <w:left w:w="0" w:type="dxa"/>
              <w:right w:w="28" w:type="dxa"/>
            </w:tcMar>
            <w:vAlign w:val="center"/>
          </w:tcPr>
          <w:p w14:paraId="5BB3A0A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right w:val="single" w:sz="4" w:space="0" w:color="auto"/>
            </w:tcBorders>
            <w:shd w:val="clear" w:color="auto" w:fill="auto"/>
            <w:tcMar>
              <w:left w:w="0" w:type="dxa"/>
              <w:right w:w="28" w:type="dxa"/>
            </w:tcMar>
            <w:vAlign w:val="center"/>
          </w:tcPr>
          <w:p w14:paraId="1525F21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19</w:t>
            </w:r>
          </w:p>
        </w:tc>
        <w:tc>
          <w:tcPr>
            <w:tcW w:w="402" w:type="dxa"/>
            <w:tcBorders>
              <w:top w:val="nil"/>
              <w:left w:val="single" w:sz="4" w:space="0" w:color="auto"/>
              <w:bottom w:val="nil"/>
            </w:tcBorders>
            <w:shd w:val="clear" w:color="auto" w:fill="auto"/>
            <w:tcMar>
              <w:left w:w="0" w:type="dxa"/>
              <w:right w:w="28" w:type="dxa"/>
            </w:tcMar>
            <w:vAlign w:val="center"/>
          </w:tcPr>
          <w:p w14:paraId="6BC53FA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26.3%</w:t>
            </w:r>
          </w:p>
        </w:tc>
        <w:tc>
          <w:tcPr>
            <w:tcW w:w="402" w:type="dxa"/>
            <w:tcBorders>
              <w:top w:val="nil"/>
              <w:bottom w:val="nil"/>
            </w:tcBorders>
            <w:shd w:val="clear" w:color="auto" w:fill="auto"/>
            <w:tcMar>
              <w:left w:w="0" w:type="dxa"/>
              <w:right w:w="28" w:type="dxa"/>
            </w:tcMar>
            <w:vAlign w:val="center"/>
          </w:tcPr>
          <w:p w14:paraId="09271D8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63.2%</w:t>
            </w:r>
          </w:p>
        </w:tc>
        <w:tc>
          <w:tcPr>
            <w:tcW w:w="403" w:type="dxa"/>
            <w:tcBorders>
              <w:top w:val="nil"/>
              <w:bottom w:val="nil"/>
              <w:right w:val="single" w:sz="8" w:space="0" w:color="auto"/>
            </w:tcBorders>
            <w:tcMar>
              <w:left w:w="0" w:type="dxa"/>
              <w:right w:w="28" w:type="dxa"/>
            </w:tcMar>
            <w:vAlign w:val="center"/>
          </w:tcPr>
          <w:p w14:paraId="3CA5225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10.5%</w:t>
            </w:r>
          </w:p>
        </w:tc>
      </w:tr>
      <w:tr w:rsidR="006B00C0" w:rsidRPr="006B00C0" w14:paraId="36CECC33"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478DAC03"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10CC78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w:t>
            </w:r>
          </w:p>
        </w:tc>
        <w:tc>
          <w:tcPr>
            <w:tcW w:w="402" w:type="dxa"/>
            <w:tcBorders>
              <w:top w:val="nil"/>
              <w:bottom w:val="nil"/>
            </w:tcBorders>
            <w:shd w:val="clear" w:color="auto" w:fill="DEEAF6" w:themeFill="accent1" w:themeFillTint="33"/>
            <w:tcMar>
              <w:left w:w="0" w:type="dxa"/>
              <w:right w:w="28" w:type="dxa"/>
            </w:tcMar>
            <w:vAlign w:val="center"/>
          </w:tcPr>
          <w:p w14:paraId="024E869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98E29D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DE7246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w:t>
            </w:r>
          </w:p>
        </w:tc>
        <w:tc>
          <w:tcPr>
            <w:tcW w:w="402" w:type="dxa"/>
            <w:tcBorders>
              <w:top w:val="nil"/>
              <w:bottom w:val="nil"/>
            </w:tcBorders>
            <w:shd w:val="clear" w:color="auto" w:fill="DEEAF6" w:themeFill="accent1" w:themeFillTint="33"/>
            <w:tcMar>
              <w:left w:w="0" w:type="dxa"/>
              <w:right w:w="28" w:type="dxa"/>
            </w:tcMar>
            <w:vAlign w:val="center"/>
          </w:tcPr>
          <w:p w14:paraId="276C35F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7D60427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0E3A0D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79EDDA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54AB3A3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w:t>
            </w:r>
          </w:p>
        </w:tc>
        <w:tc>
          <w:tcPr>
            <w:tcW w:w="402" w:type="dxa"/>
            <w:tcBorders>
              <w:top w:val="nil"/>
              <w:bottom w:val="nil"/>
            </w:tcBorders>
            <w:shd w:val="clear" w:color="auto" w:fill="DEEAF6" w:themeFill="accent1" w:themeFillTint="33"/>
            <w:tcMar>
              <w:left w:w="0" w:type="dxa"/>
              <w:right w:w="28" w:type="dxa"/>
            </w:tcMar>
            <w:vAlign w:val="center"/>
          </w:tcPr>
          <w:p w14:paraId="47E65B2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B43BFF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14</w:t>
            </w:r>
          </w:p>
        </w:tc>
        <w:tc>
          <w:tcPr>
            <w:tcW w:w="402" w:type="dxa"/>
            <w:tcBorders>
              <w:top w:val="nil"/>
              <w:bottom w:val="nil"/>
            </w:tcBorders>
            <w:shd w:val="clear" w:color="auto" w:fill="DEEAF6" w:themeFill="accent1" w:themeFillTint="33"/>
            <w:tcMar>
              <w:left w:w="0" w:type="dxa"/>
              <w:right w:w="28" w:type="dxa"/>
            </w:tcMar>
            <w:vAlign w:val="center"/>
          </w:tcPr>
          <w:p w14:paraId="2127FD3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35.7%</w:t>
            </w:r>
          </w:p>
        </w:tc>
        <w:tc>
          <w:tcPr>
            <w:tcW w:w="402" w:type="dxa"/>
            <w:tcBorders>
              <w:top w:val="nil"/>
              <w:bottom w:val="nil"/>
            </w:tcBorders>
            <w:shd w:val="clear" w:color="auto" w:fill="DEEAF6" w:themeFill="accent1" w:themeFillTint="33"/>
            <w:tcMar>
              <w:left w:w="0" w:type="dxa"/>
              <w:right w:w="28" w:type="dxa"/>
            </w:tcMar>
            <w:vAlign w:val="center"/>
          </w:tcPr>
          <w:p w14:paraId="1629C6F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64.3%</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BC32DC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9C0E82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14</w:t>
            </w:r>
          </w:p>
        </w:tc>
        <w:tc>
          <w:tcPr>
            <w:tcW w:w="402" w:type="dxa"/>
            <w:tcBorders>
              <w:top w:val="nil"/>
              <w:bottom w:val="nil"/>
            </w:tcBorders>
            <w:shd w:val="clear" w:color="auto" w:fill="DEEAF6" w:themeFill="accent1" w:themeFillTint="33"/>
            <w:tcMar>
              <w:left w:w="0" w:type="dxa"/>
              <w:right w:w="28" w:type="dxa"/>
            </w:tcMar>
            <w:vAlign w:val="center"/>
          </w:tcPr>
          <w:p w14:paraId="2897732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58</w:t>
            </w:r>
          </w:p>
        </w:tc>
        <w:tc>
          <w:tcPr>
            <w:tcW w:w="402" w:type="dxa"/>
            <w:tcBorders>
              <w:top w:val="nil"/>
              <w:bottom w:val="nil"/>
            </w:tcBorders>
            <w:shd w:val="clear" w:color="auto" w:fill="DEEAF6" w:themeFill="accent1" w:themeFillTint="33"/>
            <w:tcMar>
              <w:left w:w="0" w:type="dxa"/>
              <w:right w:w="28" w:type="dxa"/>
            </w:tcMar>
            <w:vAlign w:val="center"/>
          </w:tcPr>
          <w:p w14:paraId="5529FF4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47332BA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72</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111E458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19.4%</w:t>
            </w:r>
          </w:p>
        </w:tc>
        <w:tc>
          <w:tcPr>
            <w:tcW w:w="402" w:type="dxa"/>
            <w:tcBorders>
              <w:top w:val="nil"/>
              <w:bottom w:val="nil"/>
            </w:tcBorders>
            <w:shd w:val="clear" w:color="auto" w:fill="DEEAF6" w:themeFill="accent1" w:themeFillTint="33"/>
            <w:tcMar>
              <w:left w:w="0" w:type="dxa"/>
              <w:right w:w="28" w:type="dxa"/>
            </w:tcMar>
            <w:vAlign w:val="center"/>
          </w:tcPr>
          <w:p w14:paraId="515D93F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80.6%</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0E037C9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401ED36D"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367C8E3B"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36</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63692EC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534246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C64EE9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721DDA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9418F2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731EE26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02E06B9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768BBE7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w:t>
            </w:r>
          </w:p>
        </w:tc>
        <w:tc>
          <w:tcPr>
            <w:tcW w:w="402" w:type="dxa"/>
            <w:tcBorders>
              <w:top w:val="nil"/>
              <w:bottom w:val="nil"/>
            </w:tcBorders>
            <w:tcMar>
              <w:left w:w="0" w:type="dxa"/>
              <w:right w:w="28" w:type="dxa"/>
            </w:tcMar>
            <w:vAlign w:val="center"/>
          </w:tcPr>
          <w:p w14:paraId="6A15DF4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16</w:t>
            </w:r>
          </w:p>
        </w:tc>
        <w:tc>
          <w:tcPr>
            <w:tcW w:w="402" w:type="dxa"/>
            <w:tcBorders>
              <w:top w:val="nil"/>
              <w:bottom w:val="nil"/>
            </w:tcBorders>
            <w:tcMar>
              <w:left w:w="0" w:type="dxa"/>
              <w:right w:w="28" w:type="dxa"/>
            </w:tcMar>
            <w:vAlign w:val="center"/>
          </w:tcPr>
          <w:p w14:paraId="64246D4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480401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24</w:t>
            </w:r>
          </w:p>
        </w:tc>
        <w:tc>
          <w:tcPr>
            <w:tcW w:w="402" w:type="dxa"/>
            <w:tcBorders>
              <w:top w:val="nil"/>
              <w:bottom w:val="nil"/>
            </w:tcBorders>
            <w:tcMar>
              <w:left w:w="0" w:type="dxa"/>
              <w:right w:w="28" w:type="dxa"/>
            </w:tcMar>
            <w:vAlign w:val="center"/>
          </w:tcPr>
          <w:p w14:paraId="272868C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33.3%</w:t>
            </w:r>
          </w:p>
        </w:tc>
        <w:tc>
          <w:tcPr>
            <w:tcW w:w="402" w:type="dxa"/>
            <w:tcBorders>
              <w:top w:val="nil"/>
              <w:bottom w:val="nil"/>
            </w:tcBorders>
            <w:tcMar>
              <w:left w:w="0" w:type="dxa"/>
              <w:right w:w="28" w:type="dxa"/>
            </w:tcMar>
            <w:vAlign w:val="center"/>
          </w:tcPr>
          <w:p w14:paraId="5448AF1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66.7%</w:t>
            </w:r>
          </w:p>
        </w:tc>
        <w:tc>
          <w:tcPr>
            <w:tcW w:w="402" w:type="dxa"/>
            <w:tcBorders>
              <w:top w:val="nil"/>
              <w:bottom w:val="nil"/>
              <w:right w:val="single" w:sz="8" w:space="0" w:color="auto"/>
            </w:tcBorders>
            <w:tcMar>
              <w:left w:w="0" w:type="dxa"/>
              <w:right w:w="28" w:type="dxa"/>
            </w:tcMar>
            <w:vAlign w:val="center"/>
          </w:tcPr>
          <w:p w14:paraId="0372483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524A5D8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11</w:t>
            </w:r>
          </w:p>
        </w:tc>
        <w:tc>
          <w:tcPr>
            <w:tcW w:w="402" w:type="dxa"/>
            <w:tcBorders>
              <w:top w:val="nil"/>
              <w:bottom w:val="nil"/>
            </w:tcBorders>
            <w:tcMar>
              <w:left w:w="0" w:type="dxa"/>
              <w:right w:w="28" w:type="dxa"/>
            </w:tcMar>
            <w:vAlign w:val="center"/>
          </w:tcPr>
          <w:p w14:paraId="09F29FD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74</w:t>
            </w:r>
          </w:p>
        </w:tc>
        <w:tc>
          <w:tcPr>
            <w:tcW w:w="402" w:type="dxa"/>
            <w:tcBorders>
              <w:top w:val="nil"/>
              <w:bottom w:val="nil"/>
            </w:tcBorders>
            <w:shd w:val="clear" w:color="auto" w:fill="auto"/>
            <w:tcMar>
              <w:left w:w="0" w:type="dxa"/>
              <w:right w:w="28" w:type="dxa"/>
            </w:tcMar>
            <w:vAlign w:val="center"/>
          </w:tcPr>
          <w:p w14:paraId="3BEAE3D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3D341FD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85</w:t>
            </w:r>
          </w:p>
        </w:tc>
        <w:tc>
          <w:tcPr>
            <w:tcW w:w="402" w:type="dxa"/>
            <w:tcBorders>
              <w:top w:val="nil"/>
              <w:left w:val="single" w:sz="4" w:space="0" w:color="auto"/>
              <w:bottom w:val="nil"/>
            </w:tcBorders>
            <w:shd w:val="clear" w:color="auto" w:fill="auto"/>
            <w:tcMar>
              <w:left w:w="0" w:type="dxa"/>
              <w:right w:w="28" w:type="dxa"/>
            </w:tcMar>
            <w:vAlign w:val="center"/>
          </w:tcPr>
          <w:p w14:paraId="13B6B92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12.9%</w:t>
            </w:r>
          </w:p>
        </w:tc>
        <w:tc>
          <w:tcPr>
            <w:tcW w:w="402" w:type="dxa"/>
            <w:tcBorders>
              <w:top w:val="nil"/>
              <w:bottom w:val="nil"/>
            </w:tcBorders>
            <w:shd w:val="clear" w:color="auto" w:fill="auto"/>
            <w:tcMar>
              <w:left w:w="0" w:type="dxa"/>
              <w:right w:w="28" w:type="dxa"/>
            </w:tcMar>
            <w:vAlign w:val="center"/>
          </w:tcPr>
          <w:p w14:paraId="63E8CCA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87.1%</w:t>
            </w:r>
          </w:p>
        </w:tc>
        <w:tc>
          <w:tcPr>
            <w:tcW w:w="403" w:type="dxa"/>
            <w:tcBorders>
              <w:top w:val="nil"/>
              <w:bottom w:val="nil"/>
              <w:right w:val="single" w:sz="8" w:space="0" w:color="auto"/>
            </w:tcBorders>
            <w:tcMar>
              <w:left w:w="0" w:type="dxa"/>
              <w:right w:w="28" w:type="dxa"/>
            </w:tcMar>
            <w:vAlign w:val="center"/>
          </w:tcPr>
          <w:p w14:paraId="7500F0B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3B912E06"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79A1D2B0"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37</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01C9ED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7505EC4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F4641A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5515FD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5DD6692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058E251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93298B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51A3DE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3AC5F6C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10</w:t>
            </w:r>
          </w:p>
        </w:tc>
        <w:tc>
          <w:tcPr>
            <w:tcW w:w="402" w:type="dxa"/>
            <w:tcBorders>
              <w:top w:val="nil"/>
              <w:bottom w:val="nil"/>
            </w:tcBorders>
            <w:shd w:val="clear" w:color="auto" w:fill="DEEAF6" w:themeFill="accent1" w:themeFillTint="33"/>
            <w:tcMar>
              <w:left w:w="0" w:type="dxa"/>
              <w:right w:w="28" w:type="dxa"/>
            </w:tcMar>
            <w:vAlign w:val="center"/>
          </w:tcPr>
          <w:p w14:paraId="5798EFA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212FD9A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15</w:t>
            </w:r>
          </w:p>
        </w:tc>
        <w:tc>
          <w:tcPr>
            <w:tcW w:w="402" w:type="dxa"/>
            <w:tcBorders>
              <w:top w:val="nil"/>
              <w:bottom w:val="nil"/>
            </w:tcBorders>
            <w:shd w:val="clear" w:color="auto" w:fill="DEEAF6" w:themeFill="accent1" w:themeFillTint="33"/>
            <w:tcMar>
              <w:left w:w="0" w:type="dxa"/>
              <w:right w:w="28" w:type="dxa"/>
            </w:tcMar>
            <w:vAlign w:val="center"/>
          </w:tcPr>
          <w:p w14:paraId="43BE982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26.7%</w:t>
            </w:r>
          </w:p>
        </w:tc>
        <w:tc>
          <w:tcPr>
            <w:tcW w:w="402" w:type="dxa"/>
            <w:tcBorders>
              <w:top w:val="nil"/>
              <w:bottom w:val="nil"/>
            </w:tcBorders>
            <w:shd w:val="clear" w:color="auto" w:fill="DEEAF6" w:themeFill="accent1" w:themeFillTint="33"/>
            <w:tcMar>
              <w:left w:w="0" w:type="dxa"/>
              <w:right w:w="28" w:type="dxa"/>
            </w:tcMar>
            <w:vAlign w:val="center"/>
          </w:tcPr>
          <w:p w14:paraId="01E066B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66.7%</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8D0493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6.7%</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9950C8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DEEAF6" w:themeFill="accent1" w:themeFillTint="33"/>
            <w:tcMar>
              <w:left w:w="0" w:type="dxa"/>
              <w:right w:w="28" w:type="dxa"/>
            </w:tcMar>
            <w:vAlign w:val="center"/>
          </w:tcPr>
          <w:p w14:paraId="360DC60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45</w:t>
            </w:r>
          </w:p>
        </w:tc>
        <w:tc>
          <w:tcPr>
            <w:tcW w:w="402" w:type="dxa"/>
            <w:tcBorders>
              <w:top w:val="nil"/>
              <w:bottom w:val="nil"/>
            </w:tcBorders>
            <w:shd w:val="clear" w:color="auto" w:fill="DEEAF6" w:themeFill="accent1" w:themeFillTint="33"/>
            <w:tcMar>
              <w:left w:w="0" w:type="dxa"/>
              <w:right w:w="28" w:type="dxa"/>
            </w:tcMar>
            <w:vAlign w:val="center"/>
          </w:tcPr>
          <w:p w14:paraId="497386A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7000F19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52</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6F41B1B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13.5%</w:t>
            </w:r>
          </w:p>
        </w:tc>
        <w:tc>
          <w:tcPr>
            <w:tcW w:w="402" w:type="dxa"/>
            <w:tcBorders>
              <w:top w:val="nil"/>
              <w:bottom w:val="nil"/>
            </w:tcBorders>
            <w:shd w:val="clear" w:color="auto" w:fill="DEEAF6" w:themeFill="accent1" w:themeFillTint="33"/>
            <w:tcMar>
              <w:left w:w="0" w:type="dxa"/>
              <w:right w:w="28" w:type="dxa"/>
            </w:tcMar>
            <w:vAlign w:val="center"/>
          </w:tcPr>
          <w:p w14:paraId="464B43E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86.5%</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50788B9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50450FDC"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4B9F7F29"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38</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40DE1FB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24735E7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8FBAA6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9C64EC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77C9C64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12C9117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46AF395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4B37091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w:t>
            </w:r>
          </w:p>
        </w:tc>
        <w:tc>
          <w:tcPr>
            <w:tcW w:w="402" w:type="dxa"/>
            <w:tcBorders>
              <w:top w:val="nil"/>
              <w:bottom w:val="nil"/>
            </w:tcBorders>
            <w:tcMar>
              <w:left w:w="0" w:type="dxa"/>
              <w:right w:w="28" w:type="dxa"/>
            </w:tcMar>
            <w:vAlign w:val="center"/>
          </w:tcPr>
          <w:p w14:paraId="1965367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11</w:t>
            </w:r>
          </w:p>
        </w:tc>
        <w:tc>
          <w:tcPr>
            <w:tcW w:w="402" w:type="dxa"/>
            <w:tcBorders>
              <w:top w:val="nil"/>
              <w:bottom w:val="nil"/>
            </w:tcBorders>
            <w:tcMar>
              <w:left w:w="0" w:type="dxa"/>
              <w:right w:w="28" w:type="dxa"/>
            </w:tcMar>
            <w:vAlign w:val="center"/>
          </w:tcPr>
          <w:p w14:paraId="5AE81F8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60EF1F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19</w:t>
            </w:r>
          </w:p>
        </w:tc>
        <w:tc>
          <w:tcPr>
            <w:tcW w:w="402" w:type="dxa"/>
            <w:tcBorders>
              <w:top w:val="nil"/>
              <w:bottom w:val="nil"/>
            </w:tcBorders>
            <w:tcMar>
              <w:left w:w="0" w:type="dxa"/>
              <w:right w:w="28" w:type="dxa"/>
            </w:tcMar>
            <w:vAlign w:val="center"/>
          </w:tcPr>
          <w:p w14:paraId="566440E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42.1%</w:t>
            </w:r>
          </w:p>
        </w:tc>
        <w:tc>
          <w:tcPr>
            <w:tcW w:w="402" w:type="dxa"/>
            <w:tcBorders>
              <w:top w:val="nil"/>
              <w:bottom w:val="nil"/>
            </w:tcBorders>
            <w:tcMar>
              <w:left w:w="0" w:type="dxa"/>
              <w:right w:w="28" w:type="dxa"/>
            </w:tcMar>
            <w:vAlign w:val="center"/>
          </w:tcPr>
          <w:p w14:paraId="5F19D68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57.9%</w:t>
            </w:r>
          </w:p>
        </w:tc>
        <w:tc>
          <w:tcPr>
            <w:tcW w:w="402" w:type="dxa"/>
            <w:tcBorders>
              <w:top w:val="nil"/>
              <w:bottom w:val="nil"/>
              <w:right w:val="single" w:sz="8" w:space="0" w:color="auto"/>
            </w:tcBorders>
            <w:tcMar>
              <w:left w:w="0" w:type="dxa"/>
              <w:right w:w="28" w:type="dxa"/>
            </w:tcMar>
            <w:vAlign w:val="center"/>
          </w:tcPr>
          <w:p w14:paraId="7D47A3E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4067AAD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w:t>
            </w:r>
          </w:p>
        </w:tc>
        <w:tc>
          <w:tcPr>
            <w:tcW w:w="402" w:type="dxa"/>
            <w:tcBorders>
              <w:top w:val="nil"/>
              <w:bottom w:val="nil"/>
            </w:tcBorders>
            <w:tcMar>
              <w:left w:w="0" w:type="dxa"/>
              <w:right w:w="28" w:type="dxa"/>
            </w:tcMar>
            <w:vAlign w:val="center"/>
          </w:tcPr>
          <w:p w14:paraId="6412A0F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37</w:t>
            </w:r>
          </w:p>
        </w:tc>
        <w:tc>
          <w:tcPr>
            <w:tcW w:w="402" w:type="dxa"/>
            <w:tcBorders>
              <w:top w:val="nil"/>
              <w:bottom w:val="nil"/>
            </w:tcBorders>
            <w:shd w:val="clear" w:color="auto" w:fill="auto"/>
            <w:tcMar>
              <w:left w:w="0" w:type="dxa"/>
              <w:right w:w="28" w:type="dxa"/>
            </w:tcMar>
            <w:vAlign w:val="center"/>
          </w:tcPr>
          <w:p w14:paraId="39B55AC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7D6754B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46</w:t>
            </w:r>
          </w:p>
        </w:tc>
        <w:tc>
          <w:tcPr>
            <w:tcW w:w="402" w:type="dxa"/>
            <w:tcBorders>
              <w:top w:val="nil"/>
              <w:left w:val="single" w:sz="4" w:space="0" w:color="auto"/>
              <w:bottom w:val="nil"/>
            </w:tcBorders>
            <w:shd w:val="clear" w:color="auto" w:fill="auto"/>
            <w:tcMar>
              <w:left w:w="0" w:type="dxa"/>
              <w:right w:w="28" w:type="dxa"/>
            </w:tcMar>
            <w:vAlign w:val="center"/>
          </w:tcPr>
          <w:p w14:paraId="002A9A1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19.6%</w:t>
            </w:r>
          </w:p>
        </w:tc>
        <w:tc>
          <w:tcPr>
            <w:tcW w:w="402" w:type="dxa"/>
            <w:tcBorders>
              <w:top w:val="nil"/>
              <w:bottom w:val="nil"/>
            </w:tcBorders>
            <w:shd w:val="clear" w:color="auto" w:fill="auto"/>
            <w:tcMar>
              <w:left w:w="0" w:type="dxa"/>
              <w:right w:w="28" w:type="dxa"/>
            </w:tcMar>
            <w:vAlign w:val="center"/>
          </w:tcPr>
          <w:p w14:paraId="7D6676D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80.4%</w:t>
            </w:r>
          </w:p>
        </w:tc>
        <w:tc>
          <w:tcPr>
            <w:tcW w:w="403" w:type="dxa"/>
            <w:tcBorders>
              <w:top w:val="nil"/>
              <w:bottom w:val="nil"/>
              <w:right w:val="single" w:sz="8" w:space="0" w:color="auto"/>
            </w:tcBorders>
            <w:tcMar>
              <w:left w:w="0" w:type="dxa"/>
              <w:right w:w="28" w:type="dxa"/>
            </w:tcMar>
            <w:vAlign w:val="center"/>
          </w:tcPr>
          <w:p w14:paraId="5EE9F41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1B94A6B7"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047E430B"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39</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ADEA17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49E5FD7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173AB6E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2874D2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5BA7A27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66.7%</w:t>
            </w:r>
          </w:p>
        </w:tc>
        <w:tc>
          <w:tcPr>
            <w:tcW w:w="402" w:type="dxa"/>
            <w:tcBorders>
              <w:top w:val="nil"/>
              <w:bottom w:val="nil"/>
            </w:tcBorders>
            <w:shd w:val="clear" w:color="auto" w:fill="DEEAF6" w:themeFill="accent1" w:themeFillTint="33"/>
            <w:tcMar>
              <w:left w:w="0" w:type="dxa"/>
              <w:right w:w="28" w:type="dxa"/>
            </w:tcMar>
            <w:vAlign w:val="center"/>
          </w:tcPr>
          <w:p w14:paraId="49108C2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ADD23E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0B76B8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07A4D14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10</w:t>
            </w:r>
          </w:p>
        </w:tc>
        <w:tc>
          <w:tcPr>
            <w:tcW w:w="402" w:type="dxa"/>
            <w:tcBorders>
              <w:top w:val="nil"/>
              <w:bottom w:val="nil"/>
            </w:tcBorders>
            <w:shd w:val="clear" w:color="auto" w:fill="DEEAF6" w:themeFill="accent1" w:themeFillTint="33"/>
            <w:tcMar>
              <w:left w:w="0" w:type="dxa"/>
              <w:right w:w="28" w:type="dxa"/>
            </w:tcMar>
            <w:vAlign w:val="center"/>
          </w:tcPr>
          <w:p w14:paraId="58FCF28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AF0C9D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13</w:t>
            </w:r>
          </w:p>
        </w:tc>
        <w:tc>
          <w:tcPr>
            <w:tcW w:w="402" w:type="dxa"/>
            <w:tcBorders>
              <w:top w:val="nil"/>
              <w:bottom w:val="nil"/>
            </w:tcBorders>
            <w:shd w:val="clear" w:color="auto" w:fill="DEEAF6" w:themeFill="accent1" w:themeFillTint="33"/>
            <w:tcMar>
              <w:left w:w="0" w:type="dxa"/>
              <w:right w:w="28" w:type="dxa"/>
            </w:tcMar>
            <w:vAlign w:val="center"/>
          </w:tcPr>
          <w:p w14:paraId="027BD15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23.1%</w:t>
            </w:r>
          </w:p>
        </w:tc>
        <w:tc>
          <w:tcPr>
            <w:tcW w:w="402" w:type="dxa"/>
            <w:tcBorders>
              <w:top w:val="nil"/>
              <w:bottom w:val="nil"/>
            </w:tcBorders>
            <w:shd w:val="clear" w:color="auto" w:fill="DEEAF6" w:themeFill="accent1" w:themeFillTint="33"/>
            <w:tcMar>
              <w:left w:w="0" w:type="dxa"/>
              <w:right w:w="28" w:type="dxa"/>
            </w:tcMar>
            <w:vAlign w:val="center"/>
          </w:tcPr>
          <w:p w14:paraId="631AABE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76.9%</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140B63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A9A9CB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11</w:t>
            </w:r>
          </w:p>
        </w:tc>
        <w:tc>
          <w:tcPr>
            <w:tcW w:w="402" w:type="dxa"/>
            <w:tcBorders>
              <w:top w:val="nil"/>
              <w:bottom w:val="nil"/>
            </w:tcBorders>
            <w:shd w:val="clear" w:color="auto" w:fill="DEEAF6" w:themeFill="accent1" w:themeFillTint="33"/>
            <w:tcMar>
              <w:left w:w="0" w:type="dxa"/>
              <w:right w:w="28" w:type="dxa"/>
            </w:tcMar>
            <w:vAlign w:val="center"/>
          </w:tcPr>
          <w:p w14:paraId="187BF32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662CCA3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5F562A5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14</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07A2682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78.6%</w:t>
            </w:r>
          </w:p>
        </w:tc>
        <w:tc>
          <w:tcPr>
            <w:tcW w:w="402" w:type="dxa"/>
            <w:tcBorders>
              <w:top w:val="nil"/>
              <w:bottom w:val="nil"/>
            </w:tcBorders>
            <w:shd w:val="clear" w:color="auto" w:fill="DEEAF6" w:themeFill="accent1" w:themeFillTint="33"/>
            <w:tcMar>
              <w:left w:w="0" w:type="dxa"/>
              <w:right w:w="28" w:type="dxa"/>
            </w:tcMar>
            <w:vAlign w:val="center"/>
          </w:tcPr>
          <w:p w14:paraId="7C835EC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21.4%</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56D7459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0162A96A"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30CC888F"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40</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319F93C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1F49A6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FD5015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9A24EB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2B2749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13304C0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3EE0993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496264B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tcMar>
              <w:left w:w="0" w:type="dxa"/>
              <w:right w:w="28" w:type="dxa"/>
            </w:tcMar>
            <w:vAlign w:val="center"/>
          </w:tcPr>
          <w:p w14:paraId="5EBF825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tcMar>
              <w:left w:w="0" w:type="dxa"/>
              <w:right w:w="28" w:type="dxa"/>
            </w:tcMar>
            <w:vAlign w:val="center"/>
          </w:tcPr>
          <w:p w14:paraId="73F95CF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406F48A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10</w:t>
            </w:r>
          </w:p>
        </w:tc>
        <w:tc>
          <w:tcPr>
            <w:tcW w:w="402" w:type="dxa"/>
            <w:tcBorders>
              <w:top w:val="nil"/>
              <w:bottom w:val="nil"/>
            </w:tcBorders>
            <w:tcMar>
              <w:left w:w="0" w:type="dxa"/>
              <w:right w:w="28" w:type="dxa"/>
            </w:tcMar>
            <w:vAlign w:val="center"/>
          </w:tcPr>
          <w:p w14:paraId="0842935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30.0%</w:t>
            </w:r>
          </w:p>
        </w:tc>
        <w:tc>
          <w:tcPr>
            <w:tcW w:w="402" w:type="dxa"/>
            <w:tcBorders>
              <w:top w:val="nil"/>
              <w:bottom w:val="nil"/>
            </w:tcBorders>
            <w:tcMar>
              <w:left w:w="0" w:type="dxa"/>
              <w:right w:w="28" w:type="dxa"/>
            </w:tcMar>
            <w:vAlign w:val="center"/>
          </w:tcPr>
          <w:p w14:paraId="7D1A7F2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60.0%</w:t>
            </w:r>
          </w:p>
        </w:tc>
        <w:tc>
          <w:tcPr>
            <w:tcW w:w="402" w:type="dxa"/>
            <w:tcBorders>
              <w:top w:val="nil"/>
              <w:bottom w:val="nil"/>
              <w:right w:val="single" w:sz="8" w:space="0" w:color="auto"/>
            </w:tcBorders>
            <w:tcMar>
              <w:left w:w="0" w:type="dxa"/>
              <w:right w:w="28" w:type="dxa"/>
            </w:tcMar>
            <w:vAlign w:val="center"/>
          </w:tcPr>
          <w:p w14:paraId="7C8D47F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10.0%</w:t>
            </w:r>
          </w:p>
        </w:tc>
        <w:tc>
          <w:tcPr>
            <w:tcW w:w="402" w:type="dxa"/>
            <w:tcBorders>
              <w:top w:val="nil"/>
              <w:left w:val="single" w:sz="8" w:space="0" w:color="auto"/>
              <w:bottom w:val="nil"/>
            </w:tcBorders>
            <w:tcMar>
              <w:left w:w="0" w:type="dxa"/>
              <w:right w:w="28" w:type="dxa"/>
            </w:tcMar>
            <w:vAlign w:val="center"/>
          </w:tcPr>
          <w:p w14:paraId="530DF91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5A19A9A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auto"/>
            <w:tcMar>
              <w:left w:w="0" w:type="dxa"/>
              <w:right w:w="28" w:type="dxa"/>
            </w:tcMar>
            <w:vAlign w:val="center"/>
          </w:tcPr>
          <w:p w14:paraId="258ED57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right w:val="single" w:sz="4" w:space="0" w:color="auto"/>
            </w:tcBorders>
            <w:shd w:val="clear" w:color="auto" w:fill="auto"/>
            <w:tcMar>
              <w:left w:w="0" w:type="dxa"/>
              <w:right w:w="28" w:type="dxa"/>
            </w:tcMar>
            <w:vAlign w:val="center"/>
          </w:tcPr>
          <w:p w14:paraId="739F457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w:t>
            </w:r>
          </w:p>
        </w:tc>
        <w:tc>
          <w:tcPr>
            <w:tcW w:w="402" w:type="dxa"/>
            <w:tcBorders>
              <w:top w:val="nil"/>
              <w:left w:val="single" w:sz="4" w:space="0" w:color="auto"/>
              <w:bottom w:val="nil"/>
            </w:tcBorders>
            <w:shd w:val="clear" w:color="auto" w:fill="auto"/>
            <w:tcMar>
              <w:left w:w="0" w:type="dxa"/>
              <w:right w:w="28" w:type="dxa"/>
            </w:tcMar>
            <w:vAlign w:val="center"/>
          </w:tcPr>
          <w:p w14:paraId="4038B1E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22.2%</w:t>
            </w:r>
          </w:p>
        </w:tc>
        <w:tc>
          <w:tcPr>
            <w:tcW w:w="402" w:type="dxa"/>
            <w:tcBorders>
              <w:top w:val="nil"/>
              <w:bottom w:val="nil"/>
            </w:tcBorders>
            <w:shd w:val="clear" w:color="auto" w:fill="auto"/>
            <w:tcMar>
              <w:left w:w="0" w:type="dxa"/>
              <w:right w:w="28" w:type="dxa"/>
            </w:tcMar>
            <w:vAlign w:val="center"/>
          </w:tcPr>
          <w:p w14:paraId="5A0DFCC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55.6%</w:t>
            </w:r>
          </w:p>
        </w:tc>
        <w:tc>
          <w:tcPr>
            <w:tcW w:w="403" w:type="dxa"/>
            <w:tcBorders>
              <w:top w:val="nil"/>
              <w:bottom w:val="nil"/>
              <w:right w:val="single" w:sz="8" w:space="0" w:color="auto"/>
            </w:tcBorders>
            <w:tcMar>
              <w:left w:w="0" w:type="dxa"/>
              <w:right w:w="28" w:type="dxa"/>
            </w:tcMar>
            <w:vAlign w:val="center"/>
          </w:tcPr>
          <w:p w14:paraId="65A8376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22.2%</w:t>
            </w:r>
          </w:p>
        </w:tc>
      </w:tr>
      <w:tr w:rsidR="006B00C0" w:rsidRPr="006B00C0" w14:paraId="106B3164"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4109FB0F"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41</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6F1471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61411E1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A2C1EF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9ABBB1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3C34923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47DAC27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E6331B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E75FA5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7F11A76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6351204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3A4FD3E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w:t>
            </w:r>
          </w:p>
        </w:tc>
        <w:tc>
          <w:tcPr>
            <w:tcW w:w="402" w:type="dxa"/>
            <w:tcBorders>
              <w:top w:val="nil"/>
              <w:bottom w:val="nil"/>
            </w:tcBorders>
            <w:shd w:val="clear" w:color="auto" w:fill="DEEAF6" w:themeFill="accent1" w:themeFillTint="33"/>
            <w:tcMar>
              <w:left w:w="0" w:type="dxa"/>
              <w:right w:w="28" w:type="dxa"/>
            </w:tcMar>
            <w:vAlign w:val="center"/>
          </w:tcPr>
          <w:p w14:paraId="238120C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37.5%</w:t>
            </w:r>
          </w:p>
        </w:tc>
        <w:tc>
          <w:tcPr>
            <w:tcW w:w="402" w:type="dxa"/>
            <w:tcBorders>
              <w:top w:val="nil"/>
              <w:bottom w:val="nil"/>
            </w:tcBorders>
            <w:shd w:val="clear" w:color="auto" w:fill="DEEAF6" w:themeFill="accent1" w:themeFillTint="33"/>
            <w:tcMar>
              <w:left w:w="0" w:type="dxa"/>
              <w:right w:w="28" w:type="dxa"/>
            </w:tcMar>
            <w:vAlign w:val="center"/>
          </w:tcPr>
          <w:p w14:paraId="2BD366A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37.5%</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816183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25.0%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2ACDAD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2C55300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B20F51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1A66ED5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79ACCE3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14.3%</w:t>
            </w:r>
          </w:p>
        </w:tc>
        <w:tc>
          <w:tcPr>
            <w:tcW w:w="402" w:type="dxa"/>
            <w:tcBorders>
              <w:top w:val="nil"/>
              <w:bottom w:val="nil"/>
            </w:tcBorders>
            <w:shd w:val="clear" w:color="auto" w:fill="DEEAF6" w:themeFill="accent1" w:themeFillTint="33"/>
            <w:tcMar>
              <w:left w:w="0" w:type="dxa"/>
              <w:right w:w="28" w:type="dxa"/>
            </w:tcMar>
            <w:vAlign w:val="center"/>
          </w:tcPr>
          <w:p w14:paraId="757108F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0C721A6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85.7%</w:t>
            </w:r>
          </w:p>
        </w:tc>
      </w:tr>
      <w:tr w:rsidR="006B00C0" w:rsidRPr="006B00C0" w14:paraId="0614DFD1"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7B52929B"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42</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29CF36E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auto"/>
            <w:tcMar>
              <w:left w:w="0" w:type="dxa"/>
              <w:right w:w="28" w:type="dxa"/>
            </w:tcMar>
            <w:vAlign w:val="center"/>
          </w:tcPr>
          <w:p w14:paraId="0D78FEE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5D6A67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6BE4F2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auto"/>
            <w:tcMar>
              <w:left w:w="0" w:type="dxa"/>
              <w:right w:w="28" w:type="dxa"/>
            </w:tcMar>
            <w:vAlign w:val="center"/>
          </w:tcPr>
          <w:p w14:paraId="0DEF25C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2A88BC8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5AB639B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1BD1598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96387E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tcMar>
              <w:left w:w="0" w:type="dxa"/>
              <w:right w:w="28" w:type="dxa"/>
            </w:tcMar>
            <w:vAlign w:val="center"/>
          </w:tcPr>
          <w:p w14:paraId="0A615AD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53E6031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tcMar>
              <w:left w:w="0" w:type="dxa"/>
              <w:right w:w="28" w:type="dxa"/>
            </w:tcMar>
            <w:vAlign w:val="center"/>
          </w:tcPr>
          <w:p w14:paraId="3A10F97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tcBorders>
            <w:tcMar>
              <w:left w:w="0" w:type="dxa"/>
              <w:right w:w="28" w:type="dxa"/>
            </w:tcMar>
            <w:vAlign w:val="center"/>
          </w:tcPr>
          <w:p w14:paraId="383F5D5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60.0%</w:t>
            </w:r>
          </w:p>
        </w:tc>
        <w:tc>
          <w:tcPr>
            <w:tcW w:w="402" w:type="dxa"/>
            <w:tcBorders>
              <w:top w:val="nil"/>
              <w:bottom w:val="nil"/>
              <w:right w:val="single" w:sz="8" w:space="0" w:color="auto"/>
            </w:tcBorders>
            <w:tcMar>
              <w:left w:w="0" w:type="dxa"/>
              <w:right w:w="28" w:type="dxa"/>
            </w:tcMar>
            <w:vAlign w:val="center"/>
          </w:tcPr>
          <w:p w14:paraId="71EBB56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40.0%</w:t>
            </w:r>
          </w:p>
        </w:tc>
        <w:tc>
          <w:tcPr>
            <w:tcW w:w="402" w:type="dxa"/>
            <w:tcBorders>
              <w:top w:val="nil"/>
              <w:left w:val="single" w:sz="8" w:space="0" w:color="auto"/>
              <w:bottom w:val="nil"/>
            </w:tcBorders>
            <w:tcMar>
              <w:left w:w="0" w:type="dxa"/>
              <w:right w:w="28" w:type="dxa"/>
            </w:tcMar>
            <w:vAlign w:val="center"/>
          </w:tcPr>
          <w:p w14:paraId="7A9B2D7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tcMar>
              <w:left w:w="0" w:type="dxa"/>
              <w:right w:w="28" w:type="dxa"/>
            </w:tcMar>
            <w:vAlign w:val="center"/>
          </w:tcPr>
          <w:p w14:paraId="2E2C5AF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76A99D4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right w:val="single" w:sz="4" w:space="0" w:color="auto"/>
            </w:tcBorders>
            <w:shd w:val="clear" w:color="auto" w:fill="auto"/>
            <w:tcMar>
              <w:left w:w="0" w:type="dxa"/>
              <w:right w:w="28" w:type="dxa"/>
            </w:tcMar>
            <w:vAlign w:val="center"/>
          </w:tcPr>
          <w:p w14:paraId="640287F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w:t>
            </w:r>
          </w:p>
        </w:tc>
        <w:tc>
          <w:tcPr>
            <w:tcW w:w="402" w:type="dxa"/>
            <w:tcBorders>
              <w:top w:val="nil"/>
              <w:left w:val="single" w:sz="4" w:space="0" w:color="auto"/>
              <w:bottom w:val="nil"/>
            </w:tcBorders>
            <w:shd w:val="clear" w:color="auto" w:fill="auto"/>
            <w:tcMar>
              <w:left w:w="0" w:type="dxa"/>
              <w:right w:w="28" w:type="dxa"/>
            </w:tcMar>
            <w:vAlign w:val="center"/>
          </w:tcPr>
          <w:p w14:paraId="50265E1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75.0%</w:t>
            </w:r>
          </w:p>
        </w:tc>
        <w:tc>
          <w:tcPr>
            <w:tcW w:w="402" w:type="dxa"/>
            <w:tcBorders>
              <w:top w:val="nil"/>
              <w:bottom w:val="nil"/>
            </w:tcBorders>
            <w:shd w:val="clear" w:color="auto" w:fill="auto"/>
            <w:tcMar>
              <w:left w:w="0" w:type="dxa"/>
              <w:right w:w="28" w:type="dxa"/>
            </w:tcMar>
            <w:vAlign w:val="center"/>
          </w:tcPr>
          <w:p w14:paraId="6AF4E9B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12.5%</w:t>
            </w:r>
          </w:p>
        </w:tc>
        <w:tc>
          <w:tcPr>
            <w:tcW w:w="403" w:type="dxa"/>
            <w:tcBorders>
              <w:top w:val="nil"/>
              <w:bottom w:val="nil"/>
              <w:right w:val="single" w:sz="8" w:space="0" w:color="auto"/>
            </w:tcBorders>
            <w:tcMar>
              <w:left w:w="0" w:type="dxa"/>
              <w:right w:w="28" w:type="dxa"/>
            </w:tcMar>
            <w:vAlign w:val="center"/>
          </w:tcPr>
          <w:p w14:paraId="50B68B8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12.5%</w:t>
            </w:r>
          </w:p>
        </w:tc>
      </w:tr>
      <w:tr w:rsidR="00BF42FE" w:rsidRPr="00BF42FE" w14:paraId="43AC3FE0" w14:textId="77777777" w:rsidTr="00BF42FE">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69DB19DC" w14:textId="77777777" w:rsidR="00BF42FE" w:rsidRPr="00BF42FE" w:rsidRDefault="00BF42FE" w:rsidP="00BF42FE">
            <w:pPr>
              <w:pStyle w:val="af"/>
              <w:wordWrap/>
              <w:autoSpaceDN w:val="0"/>
              <w:spacing w:line="216" w:lineRule="exact"/>
              <w:ind w:left="0" w:firstLineChars="0" w:firstLine="0"/>
              <w:jc w:val="center"/>
              <w:rPr>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43</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57BEAF6" w14:textId="5C36207C" w:rsidR="00BF42FE" w:rsidRPr="00BF42FE" w:rsidRDefault="00BF42FE" w:rsidP="00BF42FE">
            <w:pPr>
              <w:pStyle w:val="af"/>
              <w:wordWrap/>
              <w:autoSpaceDN w:val="0"/>
              <w:spacing w:line="216" w:lineRule="exact"/>
              <w:ind w:left="0" w:firstLineChars="0" w:firstLine="0"/>
              <w:jc w:val="right"/>
              <w:rPr>
                <w:color w:val="000000" w:themeColor="text1"/>
                <w:sz w:val="13"/>
                <w:szCs w:val="13"/>
              </w:rPr>
            </w:pPr>
            <w:r w:rsidRPr="00BF42FE">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4DF19145" w14:textId="5E4EB224" w:rsidR="00BF42FE" w:rsidRPr="00BF42FE" w:rsidRDefault="00BF42FE" w:rsidP="00BF42FE">
            <w:pPr>
              <w:pStyle w:val="af"/>
              <w:wordWrap/>
              <w:autoSpaceDN w:val="0"/>
              <w:spacing w:line="216" w:lineRule="exact"/>
              <w:ind w:left="0" w:firstLineChars="0" w:firstLine="0"/>
              <w:jc w:val="right"/>
              <w:rPr>
                <w:color w:val="000000" w:themeColor="text1"/>
                <w:sz w:val="13"/>
                <w:szCs w:val="13"/>
              </w:rPr>
            </w:pPr>
            <w:r w:rsidRPr="00BF42FE">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75EDCDB" w14:textId="1B7FD6CB" w:rsidR="00BF42FE" w:rsidRPr="00BF42FE" w:rsidRDefault="00BF42FE" w:rsidP="00BF42FE">
            <w:pPr>
              <w:pStyle w:val="af"/>
              <w:wordWrap/>
              <w:autoSpaceDN w:val="0"/>
              <w:spacing w:line="216" w:lineRule="exact"/>
              <w:ind w:left="0" w:firstLineChars="0" w:firstLine="0"/>
              <w:jc w:val="right"/>
              <w:rPr>
                <w:color w:val="000000" w:themeColor="text1"/>
                <w:sz w:val="13"/>
                <w:szCs w:val="13"/>
              </w:rPr>
            </w:pPr>
            <w:r w:rsidRPr="00BF42FE">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D4BA0C4" w14:textId="03C1F95B" w:rsidR="00BF42FE" w:rsidRPr="00BF42FE" w:rsidRDefault="00BF42FE" w:rsidP="00BF42FE">
            <w:pPr>
              <w:pStyle w:val="af"/>
              <w:wordWrap/>
              <w:autoSpaceDN w:val="0"/>
              <w:spacing w:line="216" w:lineRule="exact"/>
              <w:ind w:left="0" w:firstLineChars="0" w:firstLine="0"/>
              <w:jc w:val="right"/>
              <w:rPr>
                <w:color w:val="000000" w:themeColor="text1"/>
                <w:sz w:val="13"/>
                <w:szCs w:val="13"/>
              </w:rPr>
            </w:pPr>
            <w:r w:rsidRPr="00BF42FE">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7963458F" w14:textId="7DC43C60" w:rsidR="00BF42FE" w:rsidRPr="00BF42FE" w:rsidRDefault="00BF42FE" w:rsidP="00BF42FE">
            <w:pPr>
              <w:pStyle w:val="af"/>
              <w:wordWrap/>
              <w:autoSpaceDN w:val="0"/>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70706E4A" w14:textId="6975ED12" w:rsidR="00BF42FE" w:rsidRPr="00BF42FE" w:rsidRDefault="00BF42FE" w:rsidP="00BF42FE">
            <w:pPr>
              <w:pStyle w:val="af"/>
              <w:wordWrap/>
              <w:autoSpaceDN w:val="0"/>
              <w:spacing w:line="216" w:lineRule="exact"/>
              <w:ind w:left="0" w:firstLineChars="0" w:firstLine="0"/>
              <w:jc w:val="right"/>
              <w:rPr>
                <w:color w:val="000000" w:themeColor="text1"/>
                <w:sz w:val="13"/>
                <w:szCs w:val="13"/>
              </w:rPr>
            </w:pPr>
            <w:r w:rsidRPr="00BF42FE">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4440A17" w14:textId="7343BBED" w:rsidR="00BF42FE" w:rsidRPr="00BF42FE" w:rsidRDefault="00BF42FE" w:rsidP="00BF42FE">
            <w:pPr>
              <w:pStyle w:val="af"/>
              <w:wordWrap/>
              <w:autoSpaceDN w:val="0"/>
              <w:spacing w:line="216" w:lineRule="exact"/>
              <w:ind w:left="0" w:firstLineChars="0" w:firstLine="0"/>
              <w:jc w:val="right"/>
              <w:rPr>
                <w:color w:val="000000" w:themeColor="text1"/>
                <w:sz w:val="13"/>
                <w:szCs w:val="13"/>
              </w:rPr>
            </w:pPr>
            <w:r w:rsidRPr="00BF42FE">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143DBE9" w14:textId="365659AB" w:rsidR="00BF42FE" w:rsidRPr="006B00C0" w:rsidRDefault="00BF42FE" w:rsidP="00BF42FE">
            <w:pPr>
              <w:pStyle w:val="af"/>
              <w:wordWrap/>
              <w:autoSpaceDN w:val="0"/>
              <w:spacing w:line="216" w:lineRule="exact"/>
              <w:ind w:left="0" w:firstLineChars="0" w:firstLine="0"/>
              <w:jc w:val="right"/>
              <w:rPr>
                <w:color w:val="000000" w:themeColor="text1"/>
                <w:sz w:val="13"/>
                <w:szCs w:val="13"/>
              </w:rPr>
            </w:pPr>
            <w:r w:rsidRPr="00BF42FE">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3586565" w14:textId="7C9FFC2F" w:rsidR="00BF42FE" w:rsidRPr="006B00C0" w:rsidRDefault="00BF42FE" w:rsidP="00BF42FE">
            <w:pPr>
              <w:pStyle w:val="af"/>
              <w:wordWrap/>
              <w:autoSpaceDN w:val="0"/>
              <w:spacing w:line="216" w:lineRule="exact"/>
              <w:ind w:left="0" w:firstLineChars="0" w:firstLine="0"/>
              <w:jc w:val="right"/>
              <w:rPr>
                <w:color w:val="000000" w:themeColor="text1"/>
                <w:sz w:val="13"/>
                <w:szCs w:val="13"/>
              </w:rPr>
            </w:pPr>
            <w:r w:rsidRPr="00BF42FE">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71368ECF" w14:textId="66E96242" w:rsidR="00BF42FE" w:rsidRPr="006B00C0" w:rsidRDefault="00BF42FE" w:rsidP="00BF42FE">
            <w:pPr>
              <w:pStyle w:val="af"/>
              <w:wordWrap/>
              <w:autoSpaceDN w:val="0"/>
              <w:spacing w:line="216" w:lineRule="exact"/>
              <w:ind w:left="0" w:firstLineChars="0" w:firstLine="0"/>
              <w:jc w:val="right"/>
              <w:rPr>
                <w:color w:val="000000" w:themeColor="text1"/>
                <w:sz w:val="13"/>
                <w:szCs w:val="13"/>
              </w:rPr>
            </w:pPr>
            <w:r w:rsidRPr="00BF42FE">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511811A" w14:textId="0D8A4247" w:rsidR="00BF42FE" w:rsidRPr="006B00C0" w:rsidRDefault="00BF42FE" w:rsidP="00BF42FE">
            <w:pPr>
              <w:pStyle w:val="af"/>
              <w:wordWrap/>
              <w:autoSpaceDN w:val="0"/>
              <w:spacing w:line="216" w:lineRule="exact"/>
              <w:ind w:left="0" w:firstLineChars="0" w:firstLine="0"/>
              <w:jc w:val="right"/>
              <w:rPr>
                <w:color w:val="000000" w:themeColor="text1"/>
                <w:sz w:val="13"/>
                <w:szCs w:val="13"/>
              </w:rPr>
            </w:pPr>
            <w:r w:rsidRPr="00BF42FE">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1B929D7C" w14:textId="5E6CD716" w:rsidR="00BF42FE" w:rsidRPr="006B00C0" w:rsidRDefault="00BF42FE" w:rsidP="00BF42FE">
            <w:pPr>
              <w:pStyle w:val="af"/>
              <w:wordWrap/>
              <w:autoSpaceDN w:val="0"/>
              <w:spacing w:line="216" w:lineRule="exact"/>
              <w:ind w:left="0" w:firstLineChars="0" w:firstLine="0"/>
              <w:jc w:val="right"/>
              <w:rPr>
                <w:color w:val="000000" w:themeColor="text1"/>
                <w:sz w:val="13"/>
                <w:szCs w:val="13"/>
              </w:rPr>
            </w:pPr>
            <w:r w:rsidRPr="00BF42FE">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62B06C1F" w14:textId="212C4CA9" w:rsidR="00BF42FE" w:rsidRPr="006B00C0" w:rsidRDefault="00BF42FE" w:rsidP="00BF42FE">
            <w:pPr>
              <w:pStyle w:val="af"/>
              <w:wordWrap/>
              <w:autoSpaceDN w:val="0"/>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530C571" w14:textId="64C0CEB5" w:rsidR="00BF42FE" w:rsidRPr="006B00C0" w:rsidRDefault="00BF42FE" w:rsidP="00BF42FE">
            <w:pPr>
              <w:pStyle w:val="af"/>
              <w:wordWrap/>
              <w:autoSpaceDN w:val="0"/>
              <w:spacing w:line="216" w:lineRule="exact"/>
              <w:ind w:left="0" w:firstLineChars="0" w:firstLine="0"/>
              <w:jc w:val="right"/>
              <w:rPr>
                <w:color w:val="000000" w:themeColor="text1"/>
                <w:sz w:val="13"/>
                <w:szCs w:val="13"/>
              </w:rPr>
            </w:pPr>
            <w:r w:rsidRPr="00BF42FE">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B135445" w14:textId="116F39D8" w:rsidR="00BF42FE" w:rsidRPr="006B00C0" w:rsidRDefault="00BF42FE" w:rsidP="00BF42FE">
            <w:pPr>
              <w:pStyle w:val="af"/>
              <w:wordWrap/>
              <w:autoSpaceDN w:val="0"/>
              <w:spacing w:line="216" w:lineRule="exact"/>
              <w:ind w:left="0" w:firstLineChars="0" w:firstLine="0"/>
              <w:jc w:val="right"/>
              <w:rPr>
                <w:color w:val="000000" w:themeColor="text1"/>
                <w:sz w:val="13"/>
                <w:szCs w:val="13"/>
              </w:rPr>
            </w:pPr>
            <w:r w:rsidRPr="00BF42FE">
              <w:rPr>
                <w:color w:val="000000" w:themeColor="text1"/>
                <w:sz w:val="13"/>
                <w:szCs w:val="13"/>
              </w:rPr>
              <w:t>14</w:t>
            </w:r>
          </w:p>
        </w:tc>
        <w:tc>
          <w:tcPr>
            <w:tcW w:w="402" w:type="dxa"/>
            <w:tcBorders>
              <w:top w:val="nil"/>
              <w:bottom w:val="nil"/>
            </w:tcBorders>
            <w:shd w:val="clear" w:color="auto" w:fill="DEEAF6" w:themeFill="accent1" w:themeFillTint="33"/>
            <w:tcMar>
              <w:left w:w="0" w:type="dxa"/>
              <w:right w:w="28" w:type="dxa"/>
            </w:tcMar>
            <w:vAlign w:val="center"/>
          </w:tcPr>
          <w:p w14:paraId="0F94BB34" w14:textId="01E3480B" w:rsidR="00BF42FE" w:rsidRPr="006B00C0" w:rsidRDefault="00BF42FE" w:rsidP="00BF42FE">
            <w:pPr>
              <w:pStyle w:val="af"/>
              <w:wordWrap/>
              <w:autoSpaceDN w:val="0"/>
              <w:spacing w:line="216" w:lineRule="exact"/>
              <w:ind w:left="0" w:firstLineChars="0" w:firstLine="0"/>
              <w:jc w:val="right"/>
              <w:rPr>
                <w:color w:val="000000" w:themeColor="text1"/>
                <w:sz w:val="13"/>
                <w:szCs w:val="13"/>
              </w:rPr>
            </w:pPr>
            <w:r w:rsidRPr="00BF42FE">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57DE6F17" w14:textId="10C7C964" w:rsidR="00BF42FE" w:rsidRPr="00BF42FE" w:rsidRDefault="00BF42FE" w:rsidP="00BF42FE">
            <w:pPr>
              <w:pStyle w:val="af"/>
              <w:wordWrap/>
              <w:autoSpaceDN w:val="0"/>
              <w:spacing w:line="216" w:lineRule="exact"/>
              <w:ind w:left="0" w:firstLineChars="0" w:firstLine="0"/>
              <w:jc w:val="right"/>
              <w:rPr>
                <w:color w:val="000000" w:themeColor="text1"/>
                <w:sz w:val="13"/>
                <w:szCs w:val="13"/>
              </w:rPr>
            </w:pPr>
            <w:r w:rsidRPr="00BF42FE">
              <w:rPr>
                <w:color w:val="000000" w:themeColor="text1"/>
                <w:sz w:val="13"/>
                <w:szCs w:val="13"/>
              </w:rPr>
              <w:t>1</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0B589DD9" w14:textId="36BFF2A4" w:rsidR="00BF42FE" w:rsidRPr="00BF42FE" w:rsidRDefault="00BF42FE" w:rsidP="00BF42FE">
            <w:pPr>
              <w:pStyle w:val="af"/>
              <w:wordWrap/>
              <w:autoSpaceDN w:val="0"/>
              <w:spacing w:line="216" w:lineRule="exact"/>
              <w:ind w:left="0" w:firstLineChars="0" w:firstLine="0"/>
              <w:jc w:val="right"/>
              <w:rPr>
                <w:color w:val="000000" w:themeColor="text1"/>
                <w:sz w:val="13"/>
                <w:szCs w:val="13"/>
              </w:rPr>
            </w:pPr>
            <w:r w:rsidRPr="00BF42FE">
              <w:rPr>
                <w:color w:val="000000" w:themeColor="text1"/>
                <w:sz w:val="13"/>
                <w:szCs w:val="13"/>
              </w:rPr>
              <w:t>16</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61AC5529" w14:textId="468A524F" w:rsidR="00BF42FE" w:rsidRPr="00BF42FE" w:rsidRDefault="00BF42FE" w:rsidP="00BF42FE">
            <w:pPr>
              <w:pStyle w:val="af"/>
              <w:wordWrap/>
              <w:autoSpaceDN w:val="0"/>
              <w:spacing w:line="216" w:lineRule="exact"/>
              <w:ind w:left="0" w:firstLineChars="0" w:firstLine="0"/>
              <w:jc w:val="right"/>
              <w:rPr>
                <w:color w:val="000000" w:themeColor="text1"/>
                <w:sz w:val="13"/>
                <w:szCs w:val="13"/>
              </w:rPr>
            </w:pPr>
            <w:r w:rsidRPr="00BF42FE">
              <w:rPr>
                <w:color w:val="000000" w:themeColor="text1"/>
                <w:sz w:val="13"/>
                <w:szCs w:val="13"/>
              </w:rPr>
              <w:t>87.5%</w:t>
            </w:r>
          </w:p>
        </w:tc>
        <w:tc>
          <w:tcPr>
            <w:tcW w:w="402" w:type="dxa"/>
            <w:tcBorders>
              <w:top w:val="nil"/>
              <w:bottom w:val="nil"/>
            </w:tcBorders>
            <w:shd w:val="clear" w:color="auto" w:fill="DEEAF6" w:themeFill="accent1" w:themeFillTint="33"/>
            <w:tcMar>
              <w:left w:w="0" w:type="dxa"/>
              <w:right w:w="28" w:type="dxa"/>
            </w:tcMar>
            <w:vAlign w:val="center"/>
          </w:tcPr>
          <w:p w14:paraId="2B4C031A" w14:textId="4E1E3DA1" w:rsidR="00BF42FE" w:rsidRPr="00BF42FE" w:rsidRDefault="00BF42FE" w:rsidP="00BF42FE">
            <w:pPr>
              <w:pStyle w:val="af"/>
              <w:wordWrap/>
              <w:autoSpaceDN w:val="0"/>
              <w:spacing w:line="216" w:lineRule="exact"/>
              <w:ind w:left="0" w:firstLineChars="0" w:firstLine="0"/>
              <w:jc w:val="right"/>
              <w:rPr>
                <w:color w:val="000000" w:themeColor="text1"/>
                <w:sz w:val="13"/>
                <w:szCs w:val="13"/>
              </w:rPr>
            </w:pPr>
            <w:r w:rsidRPr="00BF42FE">
              <w:rPr>
                <w:color w:val="000000" w:themeColor="text1"/>
                <w:sz w:val="13"/>
                <w:szCs w:val="13"/>
              </w:rPr>
              <w:t>6.3%</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1E1FC3EE" w14:textId="21BE4FEE" w:rsidR="00BF42FE" w:rsidRPr="00BF42FE" w:rsidRDefault="00BF42FE" w:rsidP="00BF42FE">
            <w:pPr>
              <w:pStyle w:val="af"/>
              <w:wordWrap/>
              <w:autoSpaceDN w:val="0"/>
              <w:spacing w:line="216" w:lineRule="exact"/>
              <w:ind w:left="0" w:firstLineChars="0" w:firstLine="0"/>
              <w:jc w:val="right"/>
              <w:rPr>
                <w:color w:val="000000" w:themeColor="text1"/>
                <w:sz w:val="13"/>
                <w:szCs w:val="13"/>
              </w:rPr>
            </w:pPr>
            <w:r w:rsidRPr="00BF42FE">
              <w:rPr>
                <w:color w:val="000000" w:themeColor="text1"/>
                <w:sz w:val="13"/>
                <w:szCs w:val="13"/>
              </w:rPr>
              <w:t>6.3%</w:t>
            </w:r>
          </w:p>
        </w:tc>
      </w:tr>
      <w:tr w:rsidR="006B00C0" w:rsidRPr="006B00C0" w14:paraId="170E72C7"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421B59FA"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44</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2E57B15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auto"/>
            <w:tcMar>
              <w:left w:w="0" w:type="dxa"/>
              <w:right w:w="28" w:type="dxa"/>
            </w:tcMar>
            <w:vAlign w:val="center"/>
          </w:tcPr>
          <w:p w14:paraId="753B81E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6F2EA8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01B5F9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auto"/>
            <w:tcMar>
              <w:left w:w="0" w:type="dxa"/>
              <w:right w:w="28" w:type="dxa"/>
            </w:tcMar>
            <w:vAlign w:val="center"/>
          </w:tcPr>
          <w:p w14:paraId="252FAA1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309D9DC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29B9EE0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5CEE22A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tcMar>
              <w:left w:w="0" w:type="dxa"/>
              <w:right w:w="28" w:type="dxa"/>
            </w:tcMar>
            <w:vAlign w:val="center"/>
          </w:tcPr>
          <w:p w14:paraId="36B3D71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C4EEA8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6A87920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tcMar>
              <w:left w:w="0" w:type="dxa"/>
              <w:right w:w="28" w:type="dxa"/>
            </w:tcMar>
            <w:vAlign w:val="center"/>
          </w:tcPr>
          <w:p w14:paraId="6DFA331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75.0%</w:t>
            </w:r>
          </w:p>
        </w:tc>
        <w:tc>
          <w:tcPr>
            <w:tcW w:w="402" w:type="dxa"/>
            <w:tcBorders>
              <w:top w:val="nil"/>
              <w:bottom w:val="nil"/>
            </w:tcBorders>
            <w:tcMar>
              <w:left w:w="0" w:type="dxa"/>
              <w:right w:w="28" w:type="dxa"/>
            </w:tcMar>
            <w:vAlign w:val="center"/>
          </w:tcPr>
          <w:p w14:paraId="3285FE2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5974C68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25.0%</w:t>
            </w:r>
          </w:p>
        </w:tc>
        <w:tc>
          <w:tcPr>
            <w:tcW w:w="402" w:type="dxa"/>
            <w:tcBorders>
              <w:top w:val="nil"/>
              <w:left w:val="single" w:sz="8" w:space="0" w:color="auto"/>
              <w:bottom w:val="nil"/>
            </w:tcBorders>
            <w:tcMar>
              <w:left w:w="0" w:type="dxa"/>
              <w:right w:w="28" w:type="dxa"/>
            </w:tcMar>
            <w:vAlign w:val="center"/>
          </w:tcPr>
          <w:p w14:paraId="6FF051F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11</w:t>
            </w:r>
          </w:p>
        </w:tc>
        <w:tc>
          <w:tcPr>
            <w:tcW w:w="402" w:type="dxa"/>
            <w:tcBorders>
              <w:top w:val="nil"/>
              <w:bottom w:val="nil"/>
            </w:tcBorders>
            <w:tcMar>
              <w:left w:w="0" w:type="dxa"/>
              <w:right w:w="28" w:type="dxa"/>
            </w:tcMar>
            <w:vAlign w:val="center"/>
          </w:tcPr>
          <w:p w14:paraId="7185BB1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268128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right w:val="single" w:sz="4" w:space="0" w:color="auto"/>
            </w:tcBorders>
            <w:shd w:val="clear" w:color="auto" w:fill="auto"/>
            <w:tcMar>
              <w:left w:w="0" w:type="dxa"/>
              <w:right w:w="28" w:type="dxa"/>
            </w:tcMar>
            <w:vAlign w:val="center"/>
          </w:tcPr>
          <w:p w14:paraId="5D9C0B3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w:t>
            </w:r>
          </w:p>
        </w:tc>
        <w:tc>
          <w:tcPr>
            <w:tcW w:w="402" w:type="dxa"/>
            <w:tcBorders>
              <w:top w:val="nil"/>
              <w:left w:val="single" w:sz="4" w:space="0" w:color="auto"/>
              <w:bottom w:val="nil"/>
            </w:tcBorders>
            <w:shd w:val="clear" w:color="auto" w:fill="auto"/>
            <w:tcMar>
              <w:left w:w="0" w:type="dxa"/>
              <w:right w:w="28" w:type="dxa"/>
            </w:tcMar>
            <w:vAlign w:val="center"/>
          </w:tcPr>
          <w:p w14:paraId="46679AC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91.7%</w:t>
            </w:r>
          </w:p>
        </w:tc>
        <w:tc>
          <w:tcPr>
            <w:tcW w:w="402" w:type="dxa"/>
            <w:tcBorders>
              <w:top w:val="nil"/>
              <w:bottom w:val="nil"/>
            </w:tcBorders>
            <w:shd w:val="clear" w:color="auto" w:fill="auto"/>
            <w:tcMar>
              <w:left w:w="0" w:type="dxa"/>
              <w:right w:w="28" w:type="dxa"/>
            </w:tcMar>
            <w:vAlign w:val="center"/>
          </w:tcPr>
          <w:p w14:paraId="0FA9443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tcMar>
              <w:left w:w="0" w:type="dxa"/>
              <w:right w:w="28" w:type="dxa"/>
            </w:tcMar>
            <w:vAlign w:val="center"/>
          </w:tcPr>
          <w:p w14:paraId="6BAAEB3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8.3%</w:t>
            </w:r>
          </w:p>
        </w:tc>
      </w:tr>
      <w:tr w:rsidR="006B00C0" w:rsidRPr="006B00C0" w14:paraId="4B70A2CB"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2055EF06"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BBF6B8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198D1CA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590B06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ACCE7D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11E6FD5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659100F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6DDE25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940CD5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1612631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5A71279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2081CA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4C3FFBD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20.0%</w:t>
            </w:r>
          </w:p>
        </w:tc>
        <w:tc>
          <w:tcPr>
            <w:tcW w:w="402" w:type="dxa"/>
            <w:tcBorders>
              <w:top w:val="nil"/>
              <w:bottom w:val="nil"/>
            </w:tcBorders>
            <w:shd w:val="clear" w:color="auto" w:fill="DEEAF6" w:themeFill="accent1" w:themeFillTint="33"/>
            <w:tcMar>
              <w:left w:w="0" w:type="dxa"/>
              <w:right w:w="28" w:type="dxa"/>
            </w:tcMar>
            <w:vAlign w:val="center"/>
          </w:tcPr>
          <w:p w14:paraId="4DAE859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B48853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82B7D1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676C0EE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784FC2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03C93EA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5A755D2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83.3%</w:t>
            </w:r>
          </w:p>
        </w:tc>
        <w:tc>
          <w:tcPr>
            <w:tcW w:w="402" w:type="dxa"/>
            <w:tcBorders>
              <w:top w:val="nil"/>
              <w:bottom w:val="nil"/>
            </w:tcBorders>
            <w:shd w:val="clear" w:color="auto" w:fill="DEEAF6" w:themeFill="accent1" w:themeFillTint="33"/>
            <w:tcMar>
              <w:left w:w="0" w:type="dxa"/>
              <w:right w:w="28" w:type="dxa"/>
            </w:tcMar>
            <w:vAlign w:val="center"/>
          </w:tcPr>
          <w:p w14:paraId="63830B1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354C4E9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16.7%</w:t>
            </w:r>
          </w:p>
        </w:tc>
      </w:tr>
      <w:tr w:rsidR="006B00C0" w:rsidRPr="006B00C0" w14:paraId="52C16BFC"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3B2223B5"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46</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27C0A80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4FBD7A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C8C44A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C33B77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711BAE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0E3B062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0967094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50DB310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03F56DC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7982468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15D7DEC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tcMar>
              <w:left w:w="0" w:type="dxa"/>
              <w:right w:w="28" w:type="dxa"/>
            </w:tcMar>
            <w:vAlign w:val="center"/>
          </w:tcPr>
          <w:p w14:paraId="158AC51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20.0%</w:t>
            </w:r>
          </w:p>
        </w:tc>
        <w:tc>
          <w:tcPr>
            <w:tcW w:w="402" w:type="dxa"/>
            <w:tcBorders>
              <w:top w:val="nil"/>
              <w:bottom w:val="nil"/>
            </w:tcBorders>
            <w:tcMar>
              <w:left w:w="0" w:type="dxa"/>
              <w:right w:w="28" w:type="dxa"/>
            </w:tcMar>
            <w:vAlign w:val="center"/>
          </w:tcPr>
          <w:p w14:paraId="07B72DA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40.0%</w:t>
            </w:r>
          </w:p>
        </w:tc>
        <w:tc>
          <w:tcPr>
            <w:tcW w:w="402" w:type="dxa"/>
            <w:tcBorders>
              <w:top w:val="nil"/>
              <w:bottom w:val="nil"/>
              <w:right w:val="single" w:sz="8" w:space="0" w:color="auto"/>
            </w:tcBorders>
            <w:tcMar>
              <w:left w:w="0" w:type="dxa"/>
              <w:right w:w="28" w:type="dxa"/>
            </w:tcMar>
            <w:vAlign w:val="center"/>
          </w:tcPr>
          <w:p w14:paraId="195EA7D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40.0%</w:t>
            </w:r>
          </w:p>
        </w:tc>
        <w:tc>
          <w:tcPr>
            <w:tcW w:w="402" w:type="dxa"/>
            <w:tcBorders>
              <w:top w:val="nil"/>
              <w:left w:val="single" w:sz="8" w:space="0" w:color="auto"/>
              <w:bottom w:val="nil"/>
            </w:tcBorders>
            <w:tcMar>
              <w:left w:w="0" w:type="dxa"/>
              <w:right w:w="28" w:type="dxa"/>
            </w:tcMar>
            <w:vAlign w:val="center"/>
          </w:tcPr>
          <w:p w14:paraId="5F59FD4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A57927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C9BE0F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73121A8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188F983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57D019D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657BA04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3A0FED06"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61587D5C"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47</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ACE11F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E93AE2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28E142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FA8A06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31E164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444AC9D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42D06B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E68096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083E7E1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0788DA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BE004B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2C216BF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1936F4B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C57B79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C2C3B1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7E46DD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1560A9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7CE16C5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6F0640D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5DF3307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5597C29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547C3EE7"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1004C970"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48</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22B0816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6860998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CEF368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00B820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34882E1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675D299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7C1205C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5A75C29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tcMar>
              <w:left w:w="0" w:type="dxa"/>
              <w:right w:w="28" w:type="dxa"/>
            </w:tcMar>
            <w:vAlign w:val="center"/>
          </w:tcPr>
          <w:p w14:paraId="72B8214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1CE29B7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3C73981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w:t>
            </w:r>
          </w:p>
        </w:tc>
        <w:tc>
          <w:tcPr>
            <w:tcW w:w="402" w:type="dxa"/>
            <w:tcBorders>
              <w:top w:val="nil"/>
              <w:bottom w:val="nil"/>
            </w:tcBorders>
            <w:tcMar>
              <w:left w:w="0" w:type="dxa"/>
              <w:right w:w="28" w:type="dxa"/>
            </w:tcMar>
            <w:vAlign w:val="center"/>
          </w:tcPr>
          <w:p w14:paraId="399FC05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66.7%</w:t>
            </w:r>
          </w:p>
        </w:tc>
        <w:tc>
          <w:tcPr>
            <w:tcW w:w="402" w:type="dxa"/>
            <w:tcBorders>
              <w:top w:val="nil"/>
              <w:bottom w:val="nil"/>
            </w:tcBorders>
            <w:tcMar>
              <w:left w:w="0" w:type="dxa"/>
              <w:right w:w="28" w:type="dxa"/>
            </w:tcMar>
            <w:vAlign w:val="center"/>
          </w:tcPr>
          <w:p w14:paraId="40A1C23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11.1%</w:t>
            </w:r>
          </w:p>
        </w:tc>
        <w:tc>
          <w:tcPr>
            <w:tcW w:w="402" w:type="dxa"/>
            <w:tcBorders>
              <w:top w:val="nil"/>
              <w:bottom w:val="nil"/>
              <w:right w:val="single" w:sz="8" w:space="0" w:color="auto"/>
            </w:tcBorders>
            <w:tcMar>
              <w:left w:w="0" w:type="dxa"/>
              <w:right w:w="28" w:type="dxa"/>
            </w:tcMar>
            <w:vAlign w:val="center"/>
          </w:tcPr>
          <w:p w14:paraId="18A462D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22.2%</w:t>
            </w:r>
          </w:p>
        </w:tc>
        <w:tc>
          <w:tcPr>
            <w:tcW w:w="402" w:type="dxa"/>
            <w:tcBorders>
              <w:top w:val="nil"/>
              <w:left w:val="single" w:sz="8" w:space="0" w:color="auto"/>
              <w:bottom w:val="nil"/>
            </w:tcBorders>
            <w:tcMar>
              <w:left w:w="0" w:type="dxa"/>
              <w:right w:w="28" w:type="dxa"/>
            </w:tcMar>
            <w:vAlign w:val="center"/>
          </w:tcPr>
          <w:p w14:paraId="7570A80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7DEBBB4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77DB5B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0CB11C9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auto"/>
            <w:tcMar>
              <w:left w:w="0" w:type="dxa"/>
              <w:right w:w="28" w:type="dxa"/>
            </w:tcMar>
            <w:vAlign w:val="center"/>
          </w:tcPr>
          <w:p w14:paraId="01A301B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65864F3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tcMar>
              <w:left w:w="0" w:type="dxa"/>
              <w:right w:w="28" w:type="dxa"/>
            </w:tcMar>
            <w:vAlign w:val="center"/>
          </w:tcPr>
          <w:p w14:paraId="6C9969C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451099E6"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3D85F990"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49</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7C3D46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EB7DA5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E3F350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9E26B6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E3FB6D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0D56678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46CF08A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F8AC6C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59F7B1C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E6C0D1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23DFC9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7F11497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553CFF3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01729C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3A9D65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590797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28F692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32C197C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47E8268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301BBBB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32FD938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2A4F30F1"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28ECE4D2"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50</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2313251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082537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2C90F5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65D5F6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721EF7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3BECD4D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07AF0F4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61EB083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10A6060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C415C2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0278634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5F85C6A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50.0%</w:t>
            </w:r>
          </w:p>
        </w:tc>
        <w:tc>
          <w:tcPr>
            <w:tcW w:w="402" w:type="dxa"/>
            <w:tcBorders>
              <w:top w:val="nil"/>
              <w:bottom w:val="nil"/>
            </w:tcBorders>
            <w:tcMar>
              <w:left w:w="0" w:type="dxa"/>
              <w:right w:w="28" w:type="dxa"/>
            </w:tcMar>
            <w:vAlign w:val="center"/>
          </w:tcPr>
          <w:p w14:paraId="2A23CEE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3AC5BF5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50.0%</w:t>
            </w:r>
          </w:p>
        </w:tc>
        <w:tc>
          <w:tcPr>
            <w:tcW w:w="402" w:type="dxa"/>
            <w:tcBorders>
              <w:top w:val="nil"/>
              <w:left w:val="single" w:sz="8" w:space="0" w:color="auto"/>
              <w:bottom w:val="nil"/>
            </w:tcBorders>
            <w:tcMar>
              <w:left w:w="0" w:type="dxa"/>
              <w:right w:w="28" w:type="dxa"/>
            </w:tcMar>
            <w:vAlign w:val="center"/>
          </w:tcPr>
          <w:p w14:paraId="4F4A991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BDFE67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579843C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076D3B7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left w:val="single" w:sz="4" w:space="0" w:color="auto"/>
              <w:bottom w:val="nil"/>
            </w:tcBorders>
            <w:shd w:val="clear" w:color="auto" w:fill="auto"/>
            <w:tcMar>
              <w:left w:w="0" w:type="dxa"/>
              <w:right w:w="28" w:type="dxa"/>
            </w:tcMar>
            <w:vAlign w:val="center"/>
          </w:tcPr>
          <w:p w14:paraId="048F9FC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auto"/>
            <w:tcMar>
              <w:left w:w="0" w:type="dxa"/>
              <w:right w:w="28" w:type="dxa"/>
            </w:tcMar>
            <w:vAlign w:val="center"/>
          </w:tcPr>
          <w:p w14:paraId="14F12A5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3" w:type="dxa"/>
            <w:tcBorders>
              <w:top w:val="nil"/>
              <w:bottom w:val="nil"/>
              <w:right w:val="single" w:sz="8" w:space="0" w:color="auto"/>
            </w:tcBorders>
            <w:tcMar>
              <w:left w:w="0" w:type="dxa"/>
              <w:right w:w="28" w:type="dxa"/>
            </w:tcMar>
            <w:vAlign w:val="center"/>
          </w:tcPr>
          <w:p w14:paraId="02F273C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4F5D72F1"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3B155D21"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51</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DA281B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E575BA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864713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057E00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63A94A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3066C82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218698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D968F6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0408576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F0D12D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398531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45B9624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73FC9A2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CB2D23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338429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06002F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E5F4CB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3910150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3902842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3093CBB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30FC052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4CBDAADF"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4F0F6AFB"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52</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1D87FA7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49FCA6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1245C8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AFDBC9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338029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36C8EA5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54D228D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1D75FD9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528EBE9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932387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26ACFB0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5526440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50.0%</w:t>
            </w:r>
          </w:p>
        </w:tc>
        <w:tc>
          <w:tcPr>
            <w:tcW w:w="402" w:type="dxa"/>
            <w:tcBorders>
              <w:top w:val="nil"/>
              <w:bottom w:val="nil"/>
            </w:tcBorders>
            <w:tcMar>
              <w:left w:w="0" w:type="dxa"/>
              <w:right w:w="28" w:type="dxa"/>
            </w:tcMar>
            <w:vAlign w:val="center"/>
          </w:tcPr>
          <w:p w14:paraId="380CCB9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5DEBFE4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50.0%</w:t>
            </w:r>
          </w:p>
        </w:tc>
        <w:tc>
          <w:tcPr>
            <w:tcW w:w="402" w:type="dxa"/>
            <w:tcBorders>
              <w:top w:val="nil"/>
              <w:left w:val="single" w:sz="8" w:space="0" w:color="auto"/>
              <w:bottom w:val="nil"/>
            </w:tcBorders>
            <w:tcMar>
              <w:left w:w="0" w:type="dxa"/>
              <w:right w:w="28" w:type="dxa"/>
            </w:tcMar>
            <w:vAlign w:val="center"/>
          </w:tcPr>
          <w:p w14:paraId="4187DFF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4A8A4B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4C4802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21748F4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0FA8E14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5CD7DFE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60B64D3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7225F4E6"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23511012"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53</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7E23AF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3CFCC09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477536C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6C4170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5BB58A5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tcBorders>
            <w:shd w:val="clear" w:color="auto" w:fill="DEEAF6" w:themeFill="accent1" w:themeFillTint="33"/>
            <w:tcMar>
              <w:left w:w="0" w:type="dxa"/>
              <w:right w:w="28" w:type="dxa"/>
            </w:tcMar>
            <w:vAlign w:val="center"/>
          </w:tcPr>
          <w:p w14:paraId="5E88269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83DF8B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C7AD68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3F85ABC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61CA38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3BA338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6957B8C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65598CD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77D751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302C54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C573CA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9BE1F1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4DBC9CF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57DD714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654EFB8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2213F18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4226C37E"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35311D7B"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54</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3844D05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42F8D56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F205ED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7E2FFF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5A82D13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67A027A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061D3BB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2A89528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712F8D2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484642D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4A801FA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tcMar>
              <w:left w:w="0" w:type="dxa"/>
              <w:right w:w="28" w:type="dxa"/>
            </w:tcMar>
            <w:vAlign w:val="center"/>
          </w:tcPr>
          <w:p w14:paraId="304C38A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40.0%</w:t>
            </w:r>
          </w:p>
        </w:tc>
        <w:tc>
          <w:tcPr>
            <w:tcW w:w="402" w:type="dxa"/>
            <w:tcBorders>
              <w:top w:val="nil"/>
              <w:bottom w:val="nil"/>
            </w:tcBorders>
            <w:tcMar>
              <w:left w:w="0" w:type="dxa"/>
              <w:right w:w="28" w:type="dxa"/>
            </w:tcMar>
            <w:vAlign w:val="center"/>
          </w:tcPr>
          <w:p w14:paraId="7726C58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20.0%</w:t>
            </w:r>
          </w:p>
        </w:tc>
        <w:tc>
          <w:tcPr>
            <w:tcW w:w="402" w:type="dxa"/>
            <w:tcBorders>
              <w:top w:val="nil"/>
              <w:bottom w:val="nil"/>
              <w:right w:val="single" w:sz="8" w:space="0" w:color="auto"/>
            </w:tcBorders>
            <w:tcMar>
              <w:left w:w="0" w:type="dxa"/>
              <w:right w:w="28" w:type="dxa"/>
            </w:tcMar>
            <w:vAlign w:val="center"/>
          </w:tcPr>
          <w:p w14:paraId="2574718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40.0%</w:t>
            </w:r>
          </w:p>
        </w:tc>
        <w:tc>
          <w:tcPr>
            <w:tcW w:w="402" w:type="dxa"/>
            <w:tcBorders>
              <w:top w:val="nil"/>
              <w:left w:val="single" w:sz="8" w:space="0" w:color="auto"/>
              <w:bottom w:val="nil"/>
            </w:tcBorders>
            <w:tcMar>
              <w:left w:w="0" w:type="dxa"/>
              <w:right w:w="28" w:type="dxa"/>
            </w:tcMar>
            <w:vAlign w:val="center"/>
          </w:tcPr>
          <w:p w14:paraId="7F335B2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703D83B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2F40B6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67675B1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auto"/>
            <w:tcMar>
              <w:left w:w="0" w:type="dxa"/>
              <w:right w:w="28" w:type="dxa"/>
            </w:tcMar>
            <w:vAlign w:val="center"/>
          </w:tcPr>
          <w:p w14:paraId="031E834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449F50A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tcMar>
              <w:left w:w="0" w:type="dxa"/>
              <w:right w:w="28" w:type="dxa"/>
            </w:tcMar>
            <w:vAlign w:val="center"/>
          </w:tcPr>
          <w:p w14:paraId="2EE5D4F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5A6ABC18"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64269D7A"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8742FF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C608D4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F192E1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409286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E5EE1C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4908BFF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FB9994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E3A599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F8BC83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08C3E4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F3DAC9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C1205C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4A755C1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35BD22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499E12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E6098B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ACECF9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2AFE8F0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02C2AC3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01562A5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61A38D2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2A9DA5E6"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4BBED4E3"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56</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72F9DF1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76F0019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07908E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E56FE5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1A688F5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38501C4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7459AC8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2F3D987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90F78E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19D338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6CF333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5ED798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625C567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0B6DB09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0A1CE59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1A02C3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8CE195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25AE2D9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2618BD2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1E1E125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02B310F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6C2806F1"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7CF232CF"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57</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294204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7A6AE4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07921C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211A16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96A3C5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0B99D7D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7F9D46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6556A7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05E1961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A48DCA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845F81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4F4C5DA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3FB0D54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DF4202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982339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301DCF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9875AB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08AF9D3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542ED0B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230A143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54B62EA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0505C726"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569F42B0"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58</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36CE2C9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E91376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406699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50EA30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D90E1B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1A30F13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62A2B7D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1773FD1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7C20FF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AEC173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E430BD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D2B25A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0B5067F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26B2131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18939D2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2005FF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36E8A8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12C54A5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35C2AC2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085309E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74AF52B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5ADC30E4"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49B5AFFB"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59</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A2D0C5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0D3F75D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698AC3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A12D40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7F5BFC0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06E0BEA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6FF27B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5A2AA6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3C6F5FD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7BBDC8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D08B7D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728233F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0810315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040DF3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3C1402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7C761C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6FFC77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3D932F5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528AF42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37C5E2D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3D9D694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18FB8D9C"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4C4C76D7"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60</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2C77F20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08D64F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B6730D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0C8C10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0A11F9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1046216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6D7D1B3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7389741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7B37FDF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E168B3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1E8073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2D6985F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tcMar>
              <w:left w:w="0" w:type="dxa"/>
              <w:right w:w="28" w:type="dxa"/>
            </w:tcMar>
            <w:vAlign w:val="center"/>
          </w:tcPr>
          <w:p w14:paraId="444575C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37C32DD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55C2DBA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F70D51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6AB4A7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4453934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5546473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0427C25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0457023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121EBB53"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0574468F"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61</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8C387D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03FC75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09CEDB8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FC78C3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055C496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4079635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BE5CA4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98E5B1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54A466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D7B68E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27377E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2CC801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1A59ABC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D20949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5F22D4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6BF68A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81E146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4500749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3D85131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353AB54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2848F65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1A501CF9"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40052B94"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62</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2165B11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5547C7E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DCBB44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ACF710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132F77E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1F179D6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67FE530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22C33E5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373BFF9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3C988E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5966E4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6711312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tcMar>
              <w:left w:w="0" w:type="dxa"/>
              <w:right w:w="28" w:type="dxa"/>
            </w:tcMar>
            <w:vAlign w:val="center"/>
          </w:tcPr>
          <w:p w14:paraId="1998323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7ECC0C0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74F729E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90FABB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93C07E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0F0873D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52503AF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6AF41E3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32379B5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2BA99613"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0E743C4D"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63</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C3A002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824E27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3A1194B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F8369C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7F7DD8B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19EF29F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729A19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329659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62C1B9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52C3F3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D82BB8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B614F5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2F2D648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B76FB3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E905B3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30794D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4E693E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4CC44EB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220DC2C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04F68B3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0147699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74E938CC"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23EF2BCD"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平成元年</w:t>
            </w:r>
          </w:p>
        </w:tc>
        <w:tc>
          <w:tcPr>
            <w:tcW w:w="402" w:type="dxa"/>
            <w:tcBorders>
              <w:top w:val="nil"/>
              <w:left w:val="single" w:sz="8" w:space="0" w:color="auto"/>
              <w:bottom w:val="nil"/>
            </w:tcBorders>
            <w:tcMar>
              <w:left w:w="0" w:type="dxa"/>
              <w:right w:w="28" w:type="dxa"/>
            </w:tcMar>
            <w:vAlign w:val="center"/>
          </w:tcPr>
          <w:p w14:paraId="29700EB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AF2076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213702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EC21C8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7CE104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375389E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1ADD299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31928B0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5DEC9CA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94392D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064C42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04C4FC2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tcMar>
              <w:left w:w="0" w:type="dxa"/>
              <w:right w:w="28" w:type="dxa"/>
            </w:tcMar>
            <w:vAlign w:val="center"/>
          </w:tcPr>
          <w:p w14:paraId="140A600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6D12A9A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000480C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7CE3DC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E248DB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6B5DF42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0E6B94D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5039E9E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58CE142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269AA7E6"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3234CF44"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2</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F001F9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2C802E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E2409B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796B63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BD8F69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0D78781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1A4BD0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7F4ED9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A4AB1B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E906B6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574676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DAF4A9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28CE100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44894D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F8392F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5AAD04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505CC1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6A73C8C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76EA512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1637733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684B2A1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2040D0D1"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1627D97B"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3</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11CEFCA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CBE882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479131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3DDF63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53B001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637FF62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3F12468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3B286A2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187D547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B1DAA6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C1EF71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2AFA777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tcMar>
              <w:left w:w="0" w:type="dxa"/>
              <w:right w:w="28" w:type="dxa"/>
            </w:tcMar>
            <w:vAlign w:val="center"/>
          </w:tcPr>
          <w:p w14:paraId="65C4D91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4BC9BD5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1571BF5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7C58B4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07CD82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507CC38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5D65115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0956337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4B01D47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3F65F031"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7197B7DE"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4</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475A69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0852B9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FE67BA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8218A4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9C3C2B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5612451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5F1764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B540D8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297348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DC6118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29A572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60D81F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3F3F35D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70289B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76B472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995198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800332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1AB6DEA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74882F5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278DF14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0B6F142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23072E85"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44BC6C94"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auto"/>
            <w:tcMar>
              <w:left w:w="0" w:type="dxa"/>
              <w:right w:w="28" w:type="dxa"/>
            </w:tcMar>
            <w:vAlign w:val="center"/>
          </w:tcPr>
          <w:p w14:paraId="0B9E4F5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357AEA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5D5016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7A3D57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340F22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0D9767D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04766AA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auto"/>
            <w:tcMar>
              <w:left w:w="0" w:type="dxa"/>
              <w:right w:w="28" w:type="dxa"/>
            </w:tcMar>
            <w:vAlign w:val="center"/>
          </w:tcPr>
          <w:p w14:paraId="4DE59B0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C79FF2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F3EC5F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63EBC7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FD0688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3946302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54B2E5D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auto"/>
            <w:tcMar>
              <w:left w:w="0" w:type="dxa"/>
              <w:right w:w="28" w:type="dxa"/>
            </w:tcMar>
            <w:vAlign w:val="center"/>
          </w:tcPr>
          <w:p w14:paraId="6E29665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547F8A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51A67B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110ADEC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6910805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39181E2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auto"/>
            <w:tcMar>
              <w:left w:w="0" w:type="dxa"/>
              <w:right w:w="28" w:type="dxa"/>
            </w:tcMar>
            <w:vAlign w:val="center"/>
          </w:tcPr>
          <w:p w14:paraId="6D48F5B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717AE729"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65907144"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6</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1562C7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1F3FD1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8410F9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2FF91C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187960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39930FC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9D1874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63FB94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5B30C9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0F6E11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A26CA5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D2E076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69E0094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2D0246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610A3A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7635EF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A3FEC8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616197A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7803229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2B5263D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12CD852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28263F4B"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13030B9B"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7</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auto"/>
            <w:tcMar>
              <w:left w:w="0" w:type="dxa"/>
              <w:right w:w="28" w:type="dxa"/>
            </w:tcMar>
            <w:vAlign w:val="center"/>
          </w:tcPr>
          <w:p w14:paraId="76E0E89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D47B3E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2CEB1F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E8E17E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C3834E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4352C4B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59521DF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auto"/>
            <w:tcMar>
              <w:left w:w="0" w:type="dxa"/>
              <w:right w:w="28" w:type="dxa"/>
            </w:tcMar>
            <w:vAlign w:val="center"/>
          </w:tcPr>
          <w:p w14:paraId="3E54530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401827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8F6EA0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37D878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1C5369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05CBEB9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7B19C43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auto"/>
            <w:tcMar>
              <w:left w:w="0" w:type="dxa"/>
              <w:right w:w="28" w:type="dxa"/>
            </w:tcMar>
            <w:vAlign w:val="center"/>
          </w:tcPr>
          <w:p w14:paraId="26886F7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B28497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3967CD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2F41446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75EA625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3BCB503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auto"/>
            <w:tcMar>
              <w:left w:w="0" w:type="dxa"/>
              <w:right w:w="28" w:type="dxa"/>
            </w:tcMar>
            <w:vAlign w:val="center"/>
          </w:tcPr>
          <w:p w14:paraId="01D01E4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084DF1F7" w14:textId="77777777" w:rsidTr="00E430FC">
        <w:tc>
          <w:tcPr>
            <w:tcW w:w="624" w:type="dxa"/>
            <w:tcBorders>
              <w:top w:val="nil"/>
              <w:left w:val="single" w:sz="8" w:space="0" w:color="auto"/>
              <w:right w:val="single" w:sz="8" w:space="0" w:color="auto"/>
            </w:tcBorders>
            <w:shd w:val="clear" w:color="auto" w:fill="DEEAF6" w:themeFill="accent1" w:themeFillTint="33"/>
            <w:tcMar>
              <w:right w:w="57" w:type="dxa"/>
            </w:tcMar>
          </w:tcPr>
          <w:p w14:paraId="5E56EE3F"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8</w:t>
            </w:r>
            <w:r w:rsidRPr="006B00C0">
              <w:rPr>
                <w:rFonts w:hint="eastAsia"/>
                <w:color w:val="000000" w:themeColor="text1"/>
                <w:sz w:val="13"/>
                <w:szCs w:val="13"/>
              </w:rPr>
              <w:t>年</w:t>
            </w:r>
          </w:p>
        </w:tc>
        <w:tc>
          <w:tcPr>
            <w:tcW w:w="402" w:type="dxa"/>
            <w:tcBorders>
              <w:top w:val="nil"/>
              <w:left w:val="single" w:sz="8" w:space="0" w:color="auto"/>
            </w:tcBorders>
            <w:shd w:val="clear" w:color="auto" w:fill="DEEAF6" w:themeFill="accent1" w:themeFillTint="33"/>
            <w:tcMar>
              <w:left w:w="0" w:type="dxa"/>
              <w:right w:w="28" w:type="dxa"/>
            </w:tcMar>
            <w:vAlign w:val="center"/>
          </w:tcPr>
          <w:p w14:paraId="47FEDB1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172843B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7EBACA6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5EF4969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68429E6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tcBorders>
            <w:shd w:val="clear" w:color="auto" w:fill="DEEAF6" w:themeFill="accent1" w:themeFillTint="33"/>
            <w:tcMar>
              <w:left w:w="0" w:type="dxa"/>
              <w:right w:w="28" w:type="dxa"/>
            </w:tcMar>
            <w:vAlign w:val="center"/>
          </w:tcPr>
          <w:p w14:paraId="5EC4F84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right w:val="single" w:sz="8" w:space="0" w:color="auto"/>
            </w:tcBorders>
            <w:shd w:val="clear" w:color="auto" w:fill="DEEAF6" w:themeFill="accent1" w:themeFillTint="33"/>
            <w:tcMar>
              <w:left w:w="0" w:type="dxa"/>
              <w:right w:w="28" w:type="dxa"/>
            </w:tcMar>
            <w:vAlign w:val="center"/>
          </w:tcPr>
          <w:p w14:paraId="457530C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tcBorders>
            <w:shd w:val="clear" w:color="auto" w:fill="DEEAF6" w:themeFill="accent1" w:themeFillTint="33"/>
            <w:tcMar>
              <w:left w:w="0" w:type="dxa"/>
              <w:right w:w="28" w:type="dxa"/>
            </w:tcMar>
            <w:vAlign w:val="center"/>
          </w:tcPr>
          <w:p w14:paraId="3BDD279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2E44E23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23A806D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001B474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318AABE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tcBorders>
            <w:shd w:val="clear" w:color="auto" w:fill="DEEAF6" w:themeFill="accent1" w:themeFillTint="33"/>
            <w:tcMar>
              <w:left w:w="0" w:type="dxa"/>
              <w:right w:w="28" w:type="dxa"/>
            </w:tcMar>
            <w:vAlign w:val="center"/>
          </w:tcPr>
          <w:p w14:paraId="2FF1F52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right w:val="single" w:sz="8" w:space="0" w:color="auto"/>
            </w:tcBorders>
            <w:shd w:val="clear" w:color="auto" w:fill="DEEAF6" w:themeFill="accent1" w:themeFillTint="33"/>
            <w:tcMar>
              <w:left w:w="0" w:type="dxa"/>
              <w:right w:w="28" w:type="dxa"/>
            </w:tcMar>
            <w:vAlign w:val="center"/>
          </w:tcPr>
          <w:p w14:paraId="70574D9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tcBorders>
            <w:shd w:val="clear" w:color="auto" w:fill="DEEAF6" w:themeFill="accent1" w:themeFillTint="33"/>
            <w:tcMar>
              <w:left w:w="0" w:type="dxa"/>
              <w:right w:w="28" w:type="dxa"/>
            </w:tcMar>
            <w:vAlign w:val="center"/>
          </w:tcPr>
          <w:p w14:paraId="60483A9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4DFCE7F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7A5B7CD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right w:val="single" w:sz="4" w:space="0" w:color="auto"/>
            </w:tcBorders>
            <w:shd w:val="clear" w:color="auto" w:fill="DEEAF6" w:themeFill="accent1" w:themeFillTint="33"/>
            <w:tcMar>
              <w:left w:w="0" w:type="dxa"/>
              <w:right w:w="28" w:type="dxa"/>
            </w:tcMar>
            <w:vAlign w:val="center"/>
          </w:tcPr>
          <w:p w14:paraId="22D03D7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left w:val="single" w:sz="4" w:space="0" w:color="auto"/>
            </w:tcBorders>
            <w:shd w:val="clear" w:color="auto" w:fill="DEEAF6" w:themeFill="accent1" w:themeFillTint="33"/>
            <w:tcMar>
              <w:left w:w="0" w:type="dxa"/>
              <w:right w:w="28" w:type="dxa"/>
            </w:tcMar>
            <w:vAlign w:val="center"/>
          </w:tcPr>
          <w:p w14:paraId="29D2A21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tcBorders>
            <w:shd w:val="clear" w:color="auto" w:fill="DEEAF6" w:themeFill="accent1" w:themeFillTint="33"/>
            <w:tcMar>
              <w:left w:w="0" w:type="dxa"/>
              <w:right w:w="28" w:type="dxa"/>
            </w:tcMar>
            <w:vAlign w:val="center"/>
          </w:tcPr>
          <w:p w14:paraId="10A2595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3" w:type="dxa"/>
            <w:tcBorders>
              <w:top w:val="nil"/>
              <w:right w:val="single" w:sz="8" w:space="0" w:color="auto"/>
            </w:tcBorders>
            <w:shd w:val="clear" w:color="auto" w:fill="DEEAF6" w:themeFill="accent1" w:themeFillTint="33"/>
            <w:tcMar>
              <w:left w:w="0" w:type="dxa"/>
              <w:right w:w="28" w:type="dxa"/>
            </w:tcMar>
            <w:vAlign w:val="center"/>
          </w:tcPr>
          <w:p w14:paraId="3F49ABB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r>
      <w:tr w:rsidR="006426F7" w:rsidRPr="006B00C0" w14:paraId="617ED88F" w14:textId="77777777" w:rsidTr="00E430FC">
        <w:tc>
          <w:tcPr>
            <w:tcW w:w="624" w:type="dxa"/>
            <w:tcBorders>
              <w:left w:val="single" w:sz="8" w:space="0" w:color="auto"/>
              <w:bottom w:val="single" w:sz="8" w:space="0" w:color="auto"/>
              <w:right w:val="single" w:sz="8" w:space="0" w:color="auto"/>
            </w:tcBorders>
            <w:shd w:val="clear" w:color="auto" w:fill="auto"/>
            <w:tcMar>
              <w:right w:w="57" w:type="dxa"/>
            </w:tcMar>
          </w:tcPr>
          <w:p w14:paraId="314839B8" w14:textId="77777777" w:rsidR="006426F7" w:rsidRPr="006B00C0" w:rsidRDefault="006426F7" w:rsidP="006426F7">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合計</w:t>
            </w:r>
          </w:p>
        </w:tc>
        <w:tc>
          <w:tcPr>
            <w:tcW w:w="402" w:type="dxa"/>
            <w:tcBorders>
              <w:left w:val="single" w:sz="8" w:space="0" w:color="auto"/>
              <w:bottom w:val="single" w:sz="8" w:space="0" w:color="auto"/>
            </w:tcBorders>
            <w:tcMar>
              <w:left w:w="0" w:type="dxa"/>
              <w:right w:w="28" w:type="dxa"/>
            </w:tcMar>
            <w:vAlign w:val="center"/>
          </w:tcPr>
          <w:p w14:paraId="3ADB0908" w14:textId="6DB0C4A4"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 xml:space="preserve">52 </w:t>
            </w:r>
          </w:p>
        </w:tc>
        <w:tc>
          <w:tcPr>
            <w:tcW w:w="402" w:type="dxa"/>
            <w:tcBorders>
              <w:bottom w:val="single" w:sz="8" w:space="0" w:color="auto"/>
            </w:tcBorders>
            <w:shd w:val="clear" w:color="auto" w:fill="auto"/>
            <w:tcMar>
              <w:left w:w="0" w:type="dxa"/>
              <w:right w:w="28" w:type="dxa"/>
            </w:tcMar>
            <w:vAlign w:val="center"/>
          </w:tcPr>
          <w:p w14:paraId="7FF652CA" w14:textId="64ABBD3C"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 xml:space="preserve">11 </w:t>
            </w:r>
          </w:p>
        </w:tc>
        <w:tc>
          <w:tcPr>
            <w:tcW w:w="402" w:type="dxa"/>
            <w:tcBorders>
              <w:bottom w:val="single" w:sz="8" w:space="0" w:color="auto"/>
            </w:tcBorders>
            <w:shd w:val="clear" w:color="auto" w:fill="auto"/>
            <w:tcMar>
              <w:left w:w="0" w:type="dxa"/>
              <w:right w:w="28" w:type="dxa"/>
            </w:tcMar>
            <w:vAlign w:val="center"/>
          </w:tcPr>
          <w:p w14:paraId="27D31C40" w14:textId="09D74DF3"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 xml:space="preserve">0 </w:t>
            </w:r>
          </w:p>
        </w:tc>
        <w:tc>
          <w:tcPr>
            <w:tcW w:w="402" w:type="dxa"/>
            <w:tcBorders>
              <w:bottom w:val="single" w:sz="8" w:space="0" w:color="auto"/>
            </w:tcBorders>
            <w:shd w:val="clear" w:color="auto" w:fill="auto"/>
            <w:tcMar>
              <w:left w:w="0" w:type="dxa"/>
              <w:right w:w="28" w:type="dxa"/>
            </w:tcMar>
            <w:vAlign w:val="center"/>
          </w:tcPr>
          <w:p w14:paraId="68EF894E" w14:textId="66B82158"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 xml:space="preserve">63 </w:t>
            </w:r>
          </w:p>
        </w:tc>
        <w:tc>
          <w:tcPr>
            <w:tcW w:w="402" w:type="dxa"/>
            <w:tcBorders>
              <w:bottom w:val="single" w:sz="8" w:space="0" w:color="auto"/>
            </w:tcBorders>
            <w:shd w:val="clear" w:color="auto" w:fill="auto"/>
            <w:tcMar>
              <w:left w:w="0" w:type="dxa"/>
              <w:right w:w="28" w:type="dxa"/>
            </w:tcMar>
            <w:vAlign w:val="center"/>
          </w:tcPr>
          <w:p w14:paraId="48736F2B" w14:textId="0A63FCA8"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82.5%</w:t>
            </w:r>
          </w:p>
        </w:tc>
        <w:tc>
          <w:tcPr>
            <w:tcW w:w="402" w:type="dxa"/>
            <w:tcBorders>
              <w:bottom w:val="single" w:sz="8" w:space="0" w:color="auto"/>
            </w:tcBorders>
            <w:shd w:val="clear" w:color="auto" w:fill="auto"/>
            <w:tcMar>
              <w:left w:w="0" w:type="dxa"/>
              <w:right w:w="28" w:type="dxa"/>
            </w:tcMar>
            <w:vAlign w:val="center"/>
          </w:tcPr>
          <w:p w14:paraId="0F7CABCD" w14:textId="124584B5"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17.5%</w:t>
            </w:r>
          </w:p>
        </w:tc>
        <w:tc>
          <w:tcPr>
            <w:tcW w:w="402" w:type="dxa"/>
            <w:tcBorders>
              <w:bottom w:val="single" w:sz="8" w:space="0" w:color="auto"/>
              <w:right w:val="single" w:sz="8" w:space="0" w:color="auto"/>
            </w:tcBorders>
            <w:shd w:val="clear" w:color="auto" w:fill="auto"/>
            <w:tcMar>
              <w:left w:w="0" w:type="dxa"/>
              <w:right w:w="28" w:type="dxa"/>
            </w:tcMar>
            <w:vAlign w:val="center"/>
          </w:tcPr>
          <w:p w14:paraId="3CD78F85" w14:textId="09638E8C"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0.0%</w:t>
            </w:r>
          </w:p>
        </w:tc>
        <w:tc>
          <w:tcPr>
            <w:tcW w:w="402" w:type="dxa"/>
            <w:tcBorders>
              <w:left w:val="single" w:sz="8" w:space="0" w:color="auto"/>
              <w:bottom w:val="single" w:sz="8" w:space="0" w:color="auto"/>
            </w:tcBorders>
            <w:tcMar>
              <w:left w:w="0" w:type="dxa"/>
              <w:right w:w="28" w:type="dxa"/>
            </w:tcMar>
            <w:vAlign w:val="center"/>
          </w:tcPr>
          <w:p w14:paraId="34A9B610" w14:textId="4949B079"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 xml:space="preserve">113 </w:t>
            </w:r>
          </w:p>
        </w:tc>
        <w:tc>
          <w:tcPr>
            <w:tcW w:w="402" w:type="dxa"/>
            <w:tcBorders>
              <w:bottom w:val="single" w:sz="8" w:space="0" w:color="auto"/>
            </w:tcBorders>
            <w:tcMar>
              <w:left w:w="0" w:type="dxa"/>
              <w:right w:w="28" w:type="dxa"/>
            </w:tcMar>
            <w:vAlign w:val="center"/>
          </w:tcPr>
          <w:p w14:paraId="6DBA47FF" w14:textId="4EAAF79A"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 xml:space="preserve">105 </w:t>
            </w:r>
          </w:p>
        </w:tc>
        <w:tc>
          <w:tcPr>
            <w:tcW w:w="402" w:type="dxa"/>
            <w:tcBorders>
              <w:bottom w:val="single" w:sz="8" w:space="0" w:color="auto"/>
            </w:tcBorders>
            <w:tcMar>
              <w:left w:w="0" w:type="dxa"/>
              <w:right w:w="28" w:type="dxa"/>
            </w:tcMar>
            <w:vAlign w:val="center"/>
          </w:tcPr>
          <w:p w14:paraId="1E68E6B8" w14:textId="139DC5F1"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 xml:space="preserve">18 </w:t>
            </w:r>
          </w:p>
        </w:tc>
        <w:tc>
          <w:tcPr>
            <w:tcW w:w="402" w:type="dxa"/>
            <w:tcBorders>
              <w:bottom w:val="single" w:sz="8" w:space="0" w:color="auto"/>
            </w:tcBorders>
            <w:tcMar>
              <w:left w:w="0" w:type="dxa"/>
              <w:right w:w="28" w:type="dxa"/>
            </w:tcMar>
            <w:vAlign w:val="center"/>
          </w:tcPr>
          <w:p w14:paraId="3967D5AB" w14:textId="197EFCEE"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 xml:space="preserve">236 </w:t>
            </w:r>
          </w:p>
        </w:tc>
        <w:tc>
          <w:tcPr>
            <w:tcW w:w="402" w:type="dxa"/>
            <w:tcBorders>
              <w:bottom w:val="single" w:sz="8" w:space="0" w:color="auto"/>
            </w:tcBorders>
            <w:tcMar>
              <w:left w:w="0" w:type="dxa"/>
              <w:right w:w="28" w:type="dxa"/>
            </w:tcMar>
            <w:vAlign w:val="center"/>
          </w:tcPr>
          <w:p w14:paraId="5F7CDD22" w14:textId="742AB885"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47.9%</w:t>
            </w:r>
          </w:p>
        </w:tc>
        <w:tc>
          <w:tcPr>
            <w:tcW w:w="402" w:type="dxa"/>
            <w:tcBorders>
              <w:bottom w:val="single" w:sz="8" w:space="0" w:color="auto"/>
            </w:tcBorders>
            <w:tcMar>
              <w:left w:w="0" w:type="dxa"/>
              <w:right w:w="28" w:type="dxa"/>
            </w:tcMar>
            <w:vAlign w:val="center"/>
          </w:tcPr>
          <w:p w14:paraId="543C3D4A" w14:textId="5C91FEE4"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44.5%</w:t>
            </w:r>
          </w:p>
        </w:tc>
        <w:tc>
          <w:tcPr>
            <w:tcW w:w="402" w:type="dxa"/>
            <w:tcBorders>
              <w:bottom w:val="single" w:sz="8" w:space="0" w:color="auto"/>
              <w:right w:val="single" w:sz="8" w:space="0" w:color="auto"/>
            </w:tcBorders>
            <w:tcMar>
              <w:left w:w="0" w:type="dxa"/>
              <w:right w:w="28" w:type="dxa"/>
            </w:tcMar>
            <w:vAlign w:val="center"/>
          </w:tcPr>
          <w:p w14:paraId="260814DA" w14:textId="73DBBB89"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7.6%</w:t>
            </w:r>
          </w:p>
        </w:tc>
        <w:tc>
          <w:tcPr>
            <w:tcW w:w="402" w:type="dxa"/>
            <w:tcBorders>
              <w:left w:val="single" w:sz="8" w:space="0" w:color="auto"/>
              <w:bottom w:val="single" w:sz="8" w:space="0" w:color="auto"/>
            </w:tcBorders>
            <w:tcMar>
              <w:left w:w="0" w:type="dxa"/>
              <w:right w:w="28" w:type="dxa"/>
            </w:tcMar>
            <w:vAlign w:val="center"/>
          </w:tcPr>
          <w:p w14:paraId="1F14C84A" w14:textId="21BD9125"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 xml:space="preserve">172 </w:t>
            </w:r>
          </w:p>
        </w:tc>
        <w:tc>
          <w:tcPr>
            <w:tcW w:w="402" w:type="dxa"/>
            <w:tcBorders>
              <w:bottom w:val="single" w:sz="8" w:space="0" w:color="auto"/>
            </w:tcBorders>
            <w:tcMar>
              <w:left w:w="0" w:type="dxa"/>
              <w:right w:w="28" w:type="dxa"/>
            </w:tcMar>
            <w:vAlign w:val="center"/>
          </w:tcPr>
          <w:p w14:paraId="7B54713B" w14:textId="4AF0599D"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 xml:space="preserve">825 </w:t>
            </w:r>
          </w:p>
        </w:tc>
        <w:tc>
          <w:tcPr>
            <w:tcW w:w="402" w:type="dxa"/>
            <w:tcBorders>
              <w:bottom w:val="single" w:sz="8" w:space="0" w:color="auto"/>
            </w:tcBorders>
            <w:shd w:val="clear" w:color="auto" w:fill="auto"/>
            <w:tcMar>
              <w:left w:w="0" w:type="dxa"/>
              <w:right w:w="28" w:type="dxa"/>
            </w:tcMar>
            <w:vAlign w:val="center"/>
          </w:tcPr>
          <w:p w14:paraId="7188E708" w14:textId="0F7FF373"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 xml:space="preserve">20 </w:t>
            </w:r>
          </w:p>
        </w:tc>
        <w:tc>
          <w:tcPr>
            <w:tcW w:w="402" w:type="dxa"/>
            <w:tcBorders>
              <w:bottom w:val="single" w:sz="8" w:space="0" w:color="auto"/>
              <w:right w:val="single" w:sz="4" w:space="0" w:color="auto"/>
            </w:tcBorders>
            <w:shd w:val="clear" w:color="auto" w:fill="auto"/>
            <w:tcMar>
              <w:left w:w="0" w:type="dxa"/>
              <w:right w:w="28" w:type="dxa"/>
            </w:tcMar>
            <w:vAlign w:val="center"/>
          </w:tcPr>
          <w:p w14:paraId="2C140ED3" w14:textId="57FF2540"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 xml:space="preserve">1,017 </w:t>
            </w:r>
          </w:p>
        </w:tc>
        <w:tc>
          <w:tcPr>
            <w:tcW w:w="402" w:type="dxa"/>
            <w:tcBorders>
              <w:left w:val="single" w:sz="4" w:space="0" w:color="auto"/>
              <w:bottom w:val="single" w:sz="8" w:space="0" w:color="auto"/>
            </w:tcBorders>
            <w:shd w:val="clear" w:color="auto" w:fill="auto"/>
            <w:tcMar>
              <w:left w:w="0" w:type="dxa"/>
              <w:right w:w="28" w:type="dxa"/>
            </w:tcMar>
            <w:vAlign w:val="center"/>
          </w:tcPr>
          <w:p w14:paraId="1889844E" w14:textId="57773FF7"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16.9%</w:t>
            </w:r>
          </w:p>
        </w:tc>
        <w:tc>
          <w:tcPr>
            <w:tcW w:w="402" w:type="dxa"/>
            <w:tcBorders>
              <w:bottom w:val="single" w:sz="8" w:space="0" w:color="auto"/>
            </w:tcBorders>
            <w:shd w:val="clear" w:color="auto" w:fill="auto"/>
            <w:tcMar>
              <w:left w:w="0" w:type="dxa"/>
              <w:right w:w="28" w:type="dxa"/>
            </w:tcMar>
            <w:vAlign w:val="center"/>
          </w:tcPr>
          <w:p w14:paraId="6EA55B08" w14:textId="1DA6CAE2"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81.1%</w:t>
            </w:r>
          </w:p>
        </w:tc>
        <w:tc>
          <w:tcPr>
            <w:tcW w:w="403" w:type="dxa"/>
            <w:tcBorders>
              <w:bottom w:val="single" w:sz="8" w:space="0" w:color="auto"/>
              <w:right w:val="single" w:sz="8" w:space="0" w:color="auto"/>
            </w:tcBorders>
            <w:tcMar>
              <w:left w:w="0" w:type="dxa"/>
              <w:right w:w="28" w:type="dxa"/>
            </w:tcMar>
            <w:vAlign w:val="center"/>
          </w:tcPr>
          <w:p w14:paraId="58A232AC" w14:textId="051A8CE8"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2.0%</w:t>
            </w:r>
          </w:p>
        </w:tc>
      </w:tr>
    </w:tbl>
    <w:p w14:paraId="5A46CB40" w14:textId="77777777" w:rsidR="001A67E1" w:rsidRPr="006B00C0" w:rsidRDefault="001A67E1" w:rsidP="001A67E1">
      <w:pPr>
        <w:pStyle w:val="a9"/>
        <w:spacing w:line="240" w:lineRule="exact"/>
        <w:ind w:left="176" w:hanging="176"/>
        <w:rPr>
          <w:rFonts w:eastAsiaTheme="minorEastAsia" w:cs="Times New Roman"/>
          <w:color w:val="000000" w:themeColor="text1"/>
        </w:rPr>
      </w:pPr>
    </w:p>
    <w:p w14:paraId="68F04644" w14:textId="77777777" w:rsidR="001A67E1" w:rsidRPr="006B00C0" w:rsidRDefault="001A67E1" w:rsidP="001A67E1">
      <w:pPr>
        <w:pStyle w:val="af"/>
        <w:spacing w:line="240" w:lineRule="auto"/>
        <w:rPr>
          <w:rFonts w:eastAsiaTheme="minorEastAsia"/>
          <w:color w:val="000000" w:themeColor="text1"/>
          <w:sz w:val="22"/>
          <w:szCs w:val="22"/>
        </w:rPr>
      </w:pPr>
      <w:r w:rsidRPr="006B00C0">
        <w:rPr>
          <w:rFonts w:eastAsiaTheme="minorEastAsia"/>
          <w:color w:val="000000" w:themeColor="text1"/>
        </w:rPr>
        <w:br w:type="page"/>
      </w:r>
    </w:p>
    <w:p w14:paraId="64C48DBF" w14:textId="77777777" w:rsidR="001A67E1" w:rsidRPr="006B00C0" w:rsidRDefault="001A67E1" w:rsidP="001A67E1">
      <w:pPr>
        <w:pStyle w:val="a9"/>
        <w:spacing w:line="240" w:lineRule="exact"/>
        <w:ind w:left="176" w:hanging="176"/>
        <w:rPr>
          <w:rFonts w:eastAsiaTheme="minorEastAsia" w:cs="Times New Roman"/>
          <w:color w:val="000000" w:themeColor="text1"/>
        </w:rPr>
      </w:pPr>
    </w:p>
    <w:p w14:paraId="637EB991" w14:textId="77777777" w:rsidR="001A67E1" w:rsidRPr="006B00C0" w:rsidRDefault="001A67E1" w:rsidP="001A67E1">
      <w:pPr>
        <w:pStyle w:val="af"/>
        <w:spacing w:line="180" w:lineRule="exact"/>
        <w:ind w:left="196" w:hanging="196"/>
        <w:rPr>
          <w:rFonts w:eastAsiaTheme="minorEastAsia"/>
          <w:color w:val="000000" w:themeColor="text1"/>
          <w:sz w:val="20"/>
        </w:rPr>
      </w:pPr>
    </w:p>
    <w:tbl>
      <w:tblPr>
        <w:tblStyle w:val="af5"/>
        <w:tblW w:w="9067" w:type="dxa"/>
        <w:tblLayout w:type="fixed"/>
        <w:tblCellMar>
          <w:left w:w="57" w:type="dxa"/>
          <w:right w:w="85" w:type="dxa"/>
        </w:tblCellMar>
        <w:tblLook w:val="04A0" w:firstRow="1" w:lastRow="0" w:firstColumn="1" w:lastColumn="0" w:noHBand="0" w:noVBand="1"/>
      </w:tblPr>
      <w:tblGrid>
        <w:gridCol w:w="624"/>
        <w:gridCol w:w="402"/>
        <w:gridCol w:w="402"/>
        <w:gridCol w:w="402"/>
        <w:gridCol w:w="402"/>
        <w:gridCol w:w="402"/>
        <w:gridCol w:w="402"/>
        <w:gridCol w:w="402"/>
        <w:gridCol w:w="402"/>
        <w:gridCol w:w="402"/>
        <w:gridCol w:w="402"/>
        <w:gridCol w:w="402"/>
        <w:gridCol w:w="402"/>
        <w:gridCol w:w="402"/>
        <w:gridCol w:w="402"/>
        <w:gridCol w:w="402"/>
        <w:gridCol w:w="402"/>
        <w:gridCol w:w="402"/>
        <w:gridCol w:w="402"/>
        <w:gridCol w:w="402"/>
        <w:gridCol w:w="402"/>
        <w:gridCol w:w="403"/>
      </w:tblGrid>
      <w:tr w:rsidR="006B00C0" w:rsidRPr="006B00C0" w14:paraId="191B2989" w14:textId="77777777" w:rsidTr="00E430FC">
        <w:tc>
          <w:tcPr>
            <w:tcW w:w="624" w:type="dxa"/>
            <w:vMerge w:val="restart"/>
            <w:tcBorders>
              <w:top w:val="single" w:sz="8" w:space="0" w:color="auto"/>
              <w:left w:val="single" w:sz="8" w:space="0" w:color="auto"/>
              <w:right w:val="single" w:sz="8" w:space="0" w:color="auto"/>
            </w:tcBorders>
            <w:shd w:val="clear" w:color="auto" w:fill="DEEAF6" w:themeFill="accent1" w:themeFillTint="33"/>
            <w:tcMar>
              <w:right w:w="57" w:type="dxa"/>
            </w:tcMar>
          </w:tcPr>
          <w:p w14:paraId="0FA1E012"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p>
        </w:tc>
        <w:tc>
          <w:tcPr>
            <w:tcW w:w="2814" w:type="dxa"/>
            <w:gridSpan w:val="7"/>
            <w:tcBorders>
              <w:top w:val="single" w:sz="8" w:space="0" w:color="auto"/>
              <w:left w:val="single" w:sz="8" w:space="0" w:color="auto"/>
              <w:right w:val="single" w:sz="8" w:space="0" w:color="auto"/>
            </w:tcBorders>
            <w:shd w:val="clear" w:color="auto" w:fill="DEEAF6" w:themeFill="accent1" w:themeFillTint="33"/>
            <w:tcMar>
              <w:right w:w="57" w:type="dxa"/>
            </w:tcMar>
          </w:tcPr>
          <w:p w14:paraId="501DD7B2" w14:textId="77777777" w:rsidR="001A67E1" w:rsidRPr="006B00C0" w:rsidRDefault="001A67E1" w:rsidP="00E430FC">
            <w:pPr>
              <w:pStyle w:val="af"/>
              <w:wordWrap/>
              <w:spacing w:line="216" w:lineRule="exact"/>
              <w:ind w:left="0" w:firstLineChars="0" w:firstLine="0"/>
              <w:jc w:val="center"/>
              <w:rPr>
                <w:rFonts w:eastAsiaTheme="minorEastAsia"/>
                <w:b/>
                <w:color w:val="000000" w:themeColor="text1"/>
                <w:sz w:val="13"/>
                <w:szCs w:val="13"/>
              </w:rPr>
            </w:pPr>
            <w:r w:rsidRPr="006B00C0">
              <w:rPr>
                <w:rFonts w:eastAsiaTheme="minorEastAsia" w:hint="eastAsia"/>
                <w:b/>
                <w:color w:val="000000" w:themeColor="text1"/>
                <w:sz w:val="13"/>
                <w:szCs w:val="13"/>
              </w:rPr>
              <w:t>広島県</w:t>
            </w:r>
          </w:p>
        </w:tc>
        <w:tc>
          <w:tcPr>
            <w:tcW w:w="2814" w:type="dxa"/>
            <w:gridSpan w:val="7"/>
            <w:tcBorders>
              <w:top w:val="single" w:sz="8" w:space="0" w:color="auto"/>
              <w:left w:val="single" w:sz="8" w:space="0" w:color="auto"/>
              <w:right w:val="single" w:sz="8" w:space="0" w:color="auto"/>
            </w:tcBorders>
            <w:shd w:val="clear" w:color="auto" w:fill="DEEAF6" w:themeFill="accent1" w:themeFillTint="33"/>
          </w:tcPr>
          <w:p w14:paraId="23E8BA9B" w14:textId="77777777" w:rsidR="001A67E1" w:rsidRPr="006B00C0" w:rsidRDefault="001A67E1" w:rsidP="00E430FC">
            <w:pPr>
              <w:pStyle w:val="af"/>
              <w:wordWrap/>
              <w:spacing w:line="216" w:lineRule="exact"/>
              <w:ind w:left="0" w:firstLineChars="0" w:firstLine="0"/>
              <w:jc w:val="center"/>
              <w:rPr>
                <w:rFonts w:eastAsiaTheme="minorEastAsia"/>
                <w:b/>
                <w:color w:val="000000" w:themeColor="text1"/>
                <w:sz w:val="13"/>
                <w:szCs w:val="13"/>
              </w:rPr>
            </w:pPr>
            <w:r w:rsidRPr="006B00C0">
              <w:rPr>
                <w:rFonts w:eastAsiaTheme="minorEastAsia" w:hint="eastAsia"/>
                <w:b/>
                <w:color w:val="000000" w:themeColor="text1"/>
                <w:sz w:val="13"/>
                <w:szCs w:val="13"/>
              </w:rPr>
              <w:t>山口県</w:t>
            </w:r>
          </w:p>
        </w:tc>
        <w:tc>
          <w:tcPr>
            <w:tcW w:w="2815" w:type="dxa"/>
            <w:gridSpan w:val="7"/>
            <w:tcBorders>
              <w:top w:val="single" w:sz="8" w:space="0" w:color="auto"/>
              <w:left w:val="single" w:sz="8" w:space="0" w:color="auto"/>
              <w:right w:val="single" w:sz="8" w:space="0" w:color="auto"/>
            </w:tcBorders>
            <w:shd w:val="clear" w:color="auto" w:fill="DEEAF6" w:themeFill="accent1" w:themeFillTint="33"/>
          </w:tcPr>
          <w:p w14:paraId="324B9836" w14:textId="77777777" w:rsidR="001A67E1" w:rsidRPr="006B00C0" w:rsidRDefault="001A67E1" w:rsidP="00E430FC">
            <w:pPr>
              <w:pStyle w:val="af"/>
              <w:wordWrap/>
              <w:spacing w:line="216" w:lineRule="exact"/>
              <w:ind w:left="0" w:firstLineChars="0" w:firstLine="0"/>
              <w:jc w:val="center"/>
              <w:rPr>
                <w:rFonts w:eastAsiaTheme="minorEastAsia"/>
                <w:b/>
                <w:color w:val="000000" w:themeColor="text1"/>
                <w:sz w:val="13"/>
                <w:szCs w:val="13"/>
              </w:rPr>
            </w:pPr>
            <w:r w:rsidRPr="006B00C0">
              <w:rPr>
                <w:rFonts w:eastAsiaTheme="minorEastAsia" w:hint="eastAsia"/>
                <w:b/>
                <w:color w:val="000000" w:themeColor="text1"/>
                <w:sz w:val="13"/>
                <w:szCs w:val="13"/>
              </w:rPr>
              <w:t>徳島県</w:t>
            </w:r>
          </w:p>
        </w:tc>
      </w:tr>
      <w:tr w:rsidR="006B00C0" w:rsidRPr="006B00C0" w14:paraId="3E6ADED8" w14:textId="77777777" w:rsidTr="00E430FC">
        <w:tc>
          <w:tcPr>
            <w:tcW w:w="624" w:type="dxa"/>
            <w:vMerge/>
            <w:tcBorders>
              <w:left w:val="single" w:sz="8" w:space="0" w:color="auto"/>
              <w:right w:val="single" w:sz="8" w:space="0" w:color="auto"/>
            </w:tcBorders>
            <w:shd w:val="clear" w:color="auto" w:fill="DEEAF6" w:themeFill="accent1" w:themeFillTint="33"/>
            <w:tcMar>
              <w:right w:w="57" w:type="dxa"/>
            </w:tcMar>
          </w:tcPr>
          <w:p w14:paraId="42151F0C"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p>
        </w:tc>
        <w:tc>
          <w:tcPr>
            <w:tcW w:w="1608" w:type="dxa"/>
            <w:gridSpan w:val="4"/>
            <w:tcBorders>
              <w:left w:val="single" w:sz="8" w:space="0" w:color="auto"/>
            </w:tcBorders>
            <w:shd w:val="clear" w:color="auto" w:fill="DEEAF6" w:themeFill="accent1" w:themeFillTint="33"/>
            <w:tcMar>
              <w:right w:w="57" w:type="dxa"/>
            </w:tcMar>
          </w:tcPr>
          <w:p w14:paraId="3F54E4A1"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件数</w:t>
            </w:r>
          </w:p>
        </w:tc>
        <w:tc>
          <w:tcPr>
            <w:tcW w:w="1206" w:type="dxa"/>
            <w:gridSpan w:val="3"/>
            <w:tcBorders>
              <w:right w:val="single" w:sz="8" w:space="0" w:color="auto"/>
            </w:tcBorders>
            <w:shd w:val="clear" w:color="auto" w:fill="DEEAF6" w:themeFill="accent1" w:themeFillTint="33"/>
          </w:tcPr>
          <w:p w14:paraId="36D3C317"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構成割合</w:t>
            </w:r>
          </w:p>
        </w:tc>
        <w:tc>
          <w:tcPr>
            <w:tcW w:w="1608" w:type="dxa"/>
            <w:gridSpan w:val="4"/>
            <w:tcBorders>
              <w:left w:val="single" w:sz="8" w:space="0" w:color="auto"/>
            </w:tcBorders>
            <w:shd w:val="clear" w:color="auto" w:fill="DEEAF6" w:themeFill="accent1" w:themeFillTint="33"/>
          </w:tcPr>
          <w:p w14:paraId="74F01195"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件数</w:t>
            </w:r>
          </w:p>
        </w:tc>
        <w:tc>
          <w:tcPr>
            <w:tcW w:w="1206" w:type="dxa"/>
            <w:gridSpan w:val="3"/>
            <w:tcBorders>
              <w:right w:val="single" w:sz="8" w:space="0" w:color="auto"/>
            </w:tcBorders>
            <w:shd w:val="clear" w:color="auto" w:fill="DEEAF6" w:themeFill="accent1" w:themeFillTint="33"/>
          </w:tcPr>
          <w:p w14:paraId="38DF853A"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構成割合</w:t>
            </w:r>
          </w:p>
        </w:tc>
        <w:tc>
          <w:tcPr>
            <w:tcW w:w="1608" w:type="dxa"/>
            <w:gridSpan w:val="4"/>
            <w:tcBorders>
              <w:left w:val="single" w:sz="8" w:space="0" w:color="auto"/>
            </w:tcBorders>
            <w:shd w:val="clear" w:color="auto" w:fill="DEEAF6" w:themeFill="accent1" w:themeFillTint="33"/>
          </w:tcPr>
          <w:p w14:paraId="7206E4E6"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件数</w:t>
            </w:r>
          </w:p>
        </w:tc>
        <w:tc>
          <w:tcPr>
            <w:tcW w:w="1207" w:type="dxa"/>
            <w:gridSpan w:val="3"/>
            <w:tcBorders>
              <w:right w:val="single" w:sz="8" w:space="0" w:color="auto"/>
            </w:tcBorders>
            <w:shd w:val="clear" w:color="auto" w:fill="DEEAF6" w:themeFill="accent1" w:themeFillTint="33"/>
          </w:tcPr>
          <w:p w14:paraId="0D883BCD"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構成割合</w:t>
            </w:r>
          </w:p>
        </w:tc>
      </w:tr>
      <w:tr w:rsidR="006B00C0" w:rsidRPr="006B00C0" w14:paraId="56D70835" w14:textId="77777777" w:rsidTr="00E430FC">
        <w:tc>
          <w:tcPr>
            <w:tcW w:w="624" w:type="dxa"/>
            <w:vMerge/>
            <w:tcBorders>
              <w:left w:val="single" w:sz="8" w:space="0" w:color="auto"/>
              <w:bottom w:val="single" w:sz="4" w:space="0" w:color="auto"/>
              <w:right w:val="single" w:sz="8" w:space="0" w:color="auto"/>
            </w:tcBorders>
            <w:shd w:val="clear" w:color="auto" w:fill="DEEAF6" w:themeFill="accent1" w:themeFillTint="33"/>
            <w:tcMar>
              <w:right w:w="57" w:type="dxa"/>
            </w:tcMar>
          </w:tcPr>
          <w:p w14:paraId="24F3E73A"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p>
        </w:tc>
        <w:tc>
          <w:tcPr>
            <w:tcW w:w="402" w:type="dxa"/>
            <w:tcBorders>
              <w:left w:val="single" w:sz="8" w:space="0" w:color="auto"/>
              <w:bottom w:val="single" w:sz="4" w:space="0" w:color="auto"/>
            </w:tcBorders>
            <w:shd w:val="clear" w:color="auto" w:fill="DEEAF6" w:themeFill="accent1" w:themeFillTint="33"/>
            <w:tcMar>
              <w:left w:w="28" w:type="dxa"/>
              <w:right w:w="28" w:type="dxa"/>
            </w:tcMar>
            <w:vAlign w:val="center"/>
          </w:tcPr>
          <w:p w14:paraId="3BFA5EFB"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0F1AA4E5"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0C349347"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5802B31A"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合計</w:t>
            </w:r>
          </w:p>
        </w:tc>
        <w:tc>
          <w:tcPr>
            <w:tcW w:w="402" w:type="dxa"/>
            <w:tcBorders>
              <w:bottom w:val="single" w:sz="4" w:space="0" w:color="auto"/>
            </w:tcBorders>
            <w:shd w:val="clear" w:color="auto" w:fill="DEEAF6" w:themeFill="accent1" w:themeFillTint="33"/>
            <w:tcMar>
              <w:left w:w="28" w:type="dxa"/>
              <w:right w:w="28" w:type="dxa"/>
            </w:tcMar>
            <w:vAlign w:val="center"/>
          </w:tcPr>
          <w:p w14:paraId="7A9DE201"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15F44058"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right w:val="single" w:sz="8" w:space="0" w:color="auto"/>
            </w:tcBorders>
            <w:shd w:val="clear" w:color="auto" w:fill="DEEAF6" w:themeFill="accent1" w:themeFillTint="33"/>
            <w:tcMar>
              <w:left w:w="28" w:type="dxa"/>
              <w:right w:w="28" w:type="dxa"/>
            </w:tcMar>
            <w:vAlign w:val="center"/>
          </w:tcPr>
          <w:p w14:paraId="56552CBC"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left w:val="single" w:sz="8" w:space="0" w:color="auto"/>
              <w:bottom w:val="single" w:sz="4" w:space="0" w:color="auto"/>
            </w:tcBorders>
            <w:shd w:val="clear" w:color="auto" w:fill="DEEAF6" w:themeFill="accent1" w:themeFillTint="33"/>
            <w:tcMar>
              <w:left w:w="28" w:type="dxa"/>
              <w:right w:w="28" w:type="dxa"/>
            </w:tcMar>
            <w:vAlign w:val="center"/>
          </w:tcPr>
          <w:p w14:paraId="1CA20E0D"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1001D5D4"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3174D5F9"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6A416E85"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合計</w:t>
            </w:r>
          </w:p>
        </w:tc>
        <w:tc>
          <w:tcPr>
            <w:tcW w:w="402" w:type="dxa"/>
            <w:tcBorders>
              <w:bottom w:val="single" w:sz="4" w:space="0" w:color="auto"/>
            </w:tcBorders>
            <w:shd w:val="clear" w:color="auto" w:fill="DEEAF6" w:themeFill="accent1" w:themeFillTint="33"/>
            <w:tcMar>
              <w:left w:w="28" w:type="dxa"/>
              <w:right w:w="28" w:type="dxa"/>
            </w:tcMar>
            <w:vAlign w:val="center"/>
          </w:tcPr>
          <w:p w14:paraId="6B39E5F1"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27373188"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right w:val="single" w:sz="8" w:space="0" w:color="auto"/>
            </w:tcBorders>
            <w:shd w:val="clear" w:color="auto" w:fill="DEEAF6" w:themeFill="accent1" w:themeFillTint="33"/>
            <w:tcMar>
              <w:left w:w="28" w:type="dxa"/>
              <w:right w:w="28" w:type="dxa"/>
            </w:tcMar>
            <w:vAlign w:val="center"/>
          </w:tcPr>
          <w:p w14:paraId="0B74064D"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left w:val="single" w:sz="8" w:space="0" w:color="auto"/>
              <w:bottom w:val="single" w:sz="4" w:space="0" w:color="auto"/>
            </w:tcBorders>
            <w:shd w:val="clear" w:color="auto" w:fill="DEEAF6" w:themeFill="accent1" w:themeFillTint="33"/>
            <w:tcMar>
              <w:left w:w="28" w:type="dxa"/>
              <w:right w:w="28" w:type="dxa"/>
            </w:tcMar>
            <w:vAlign w:val="center"/>
          </w:tcPr>
          <w:p w14:paraId="7D226DEB"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2CDFC82F"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200F77A3"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bottom w:val="single" w:sz="4" w:space="0" w:color="auto"/>
              <w:right w:val="single" w:sz="4" w:space="0" w:color="auto"/>
            </w:tcBorders>
            <w:shd w:val="clear" w:color="auto" w:fill="DEEAF6" w:themeFill="accent1" w:themeFillTint="33"/>
            <w:tcMar>
              <w:left w:w="28" w:type="dxa"/>
              <w:right w:w="28" w:type="dxa"/>
            </w:tcMar>
            <w:vAlign w:val="center"/>
          </w:tcPr>
          <w:p w14:paraId="0C6D6369"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合計</w:t>
            </w:r>
          </w:p>
        </w:tc>
        <w:tc>
          <w:tcPr>
            <w:tcW w:w="402" w:type="dxa"/>
            <w:tcBorders>
              <w:left w:val="single" w:sz="4" w:space="0" w:color="auto"/>
              <w:bottom w:val="single" w:sz="4" w:space="0" w:color="auto"/>
            </w:tcBorders>
            <w:shd w:val="clear" w:color="auto" w:fill="DEEAF6" w:themeFill="accent1" w:themeFillTint="33"/>
            <w:tcMar>
              <w:left w:w="28" w:type="dxa"/>
              <w:right w:w="28" w:type="dxa"/>
            </w:tcMar>
            <w:vAlign w:val="center"/>
          </w:tcPr>
          <w:p w14:paraId="5B8B79A7"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10C6D297"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3" w:type="dxa"/>
            <w:tcBorders>
              <w:bottom w:val="single" w:sz="4" w:space="0" w:color="auto"/>
              <w:right w:val="single" w:sz="8" w:space="0" w:color="auto"/>
            </w:tcBorders>
            <w:shd w:val="clear" w:color="auto" w:fill="DEEAF6" w:themeFill="accent1" w:themeFillTint="33"/>
            <w:tcMar>
              <w:left w:w="28" w:type="dxa"/>
              <w:right w:w="28" w:type="dxa"/>
            </w:tcMar>
            <w:vAlign w:val="center"/>
          </w:tcPr>
          <w:p w14:paraId="368992F1"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r>
      <w:tr w:rsidR="006B00C0" w:rsidRPr="006B00C0" w14:paraId="6CBAB4DB" w14:textId="77777777" w:rsidTr="00E430FC">
        <w:tc>
          <w:tcPr>
            <w:tcW w:w="624" w:type="dxa"/>
            <w:tcBorders>
              <w:left w:val="single" w:sz="8" w:space="0" w:color="auto"/>
              <w:bottom w:val="nil"/>
              <w:right w:val="single" w:sz="8" w:space="0" w:color="auto"/>
            </w:tcBorders>
            <w:shd w:val="clear" w:color="auto" w:fill="auto"/>
            <w:tcMar>
              <w:right w:w="57" w:type="dxa"/>
            </w:tcMar>
          </w:tcPr>
          <w:p w14:paraId="1262BF3C"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24</w:t>
            </w:r>
            <w:r w:rsidRPr="006B00C0">
              <w:rPr>
                <w:rFonts w:hint="eastAsia"/>
                <w:color w:val="000000" w:themeColor="text1"/>
                <w:sz w:val="13"/>
                <w:szCs w:val="13"/>
              </w:rPr>
              <w:t>年</w:t>
            </w:r>
          </w:p>
        </w:tc>
        <w:tc>
          <w:tcPr>
            <w:tcW w:w="402" w:type="dxa"/>
            <w:tcBorders>
              <w:left w:val="single" w:sz="8" w:space="0" w:color="auto"/>
              <w:bottom w:val="nil"/>
            </w:tcBorders>
            <w:tcMar>
              <w:left w:w="0" w:type="dxa"/>
              <w:right w:w="28" w:type="dxa"/>
            </w:tcMar>
            <w:vAlign w:val="center"/>
          </w:tcPr>
          <w:p w14:paraId="714F1C7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bottom w:val="nil"/>
            </w:tcBorders>
            <w:shd w:val="clear" w:color="auto" w:fill="auto"/>
            <w:tcMar>
              <w:left w:w="0" w:type="dxa"/>
              <w:right w:w="28" w:type="dxa"/>
            </w:tcMar>
            <w:vAlign w:val="center"/>
          </w:tcPr>
          <w:p w14:paraId="0302E50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bottom w:val="nil"/>
              <w:tr2bl w:val="single" w:sz="4" w:space="0" w:color="auto"/>
            </w:tcBorders>
            <w:shd w:val="clear" w:color="auto" w:fill="auto"/>
            <w:tcMar>
              <w:left w:w="0" w:type="dxa"/>
              <w:right w:w="28" w:type="dxa"/>
            </w:tcMar>
            <w:vAlign w:val="center"/>
          </w:tcPr>
          <w:p w14:paraId="21183BF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bottom w:val="nil"/>
            </w:tcBorders>
            <w:shd w:val="clear" w:color="auto" w:fill="auto"/>
            <w:tcMar>
              <w:left w:w="0" w:type="dxa"/>
              <w:right w:w="28" w:type="dxa"/>
            </w:tcMar>
            <w:vAlign w:val="center"/>
          </w:tcPr>
          <w:p w14:paraId="39C256F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bottom w:val="nil"/>
            </w:tcBorders>
            <w:shd w:val="clear" w:color="auto" w:fill="auto"/>
            <w:tcMar>
              <w:left w:w="0" w:type="dxa"/>
              <w:right w:w="28" w:type="dxa"/>
            </w:tcMar>
            <w:vAlign w:val="center"/>
          </w:tcPr>
          <w:p w14:paraId="6F8E39F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bottom w:val="nil"/>
            </w:tcBorders>
            <w:shd w:val="clear" w:color="auto" w:fill="auto"/>
            <w:tcMar>
              <w:left w:w="0" w:type="dxa"/>
              <w:right w:w="28" w:type="dxa"/>
            </w:tcMar>
            <w:vAlign w:val="center"/>
          </w:tcPr>
          <w:p w14:paraId="3E52671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bottom w:val="nil"/>
              <w:right w:val="single" w:sz="8" w:space="0" w:color="auto"/>
              <w:tr2bl w:val="single" w:sz="4" w:space="0" w:color="auto"/>
            </w:tcBorders>
            <w:shd w:val="clear" w:color="auto" w:fill="auto"/>
            <w:tcMar>
              <w:left w:w="0" w:type="dxa"/>
              <w:right w:w="28" w:type="dxa"/>
            </w:tcMar>
            <w:vAlign w:val="center"/>
          </w:tcPr>
          <w:p w14:paraId="7A4A87C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left w:val="single" w:sz="8" w:space="0" w:color="auto"/>
              <w:bottom w:val="nil"/>
              <w:tr2bl w:val="nil"/>
            </w:tcBorders>
            <w:tcMar>
              <w:left w:w="0" w:type="dxa"/>
              <w:right w:w="28" w:type="dxa"/>
            </w:tcMar>
            <w:vAlign w:val="center"/>
          </w:tcPr>
          <w:p w14:paraId="184862C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bottom w:val="nil"/>
              <w:tr2bl w:val="nil"/>
            </w:tcBorders>
            <w:tcMar>
              <w:left w:w="0" w:type="dxa"/>
              <w:right w:w="28" w:type="dxa"/>
            </w:tcMar>
            <w:vAlign w:val="center"/>
          </w:tcPr>
          <w:p w14:paraId="2C02DCE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bottom w:val="nil"/>
              <w:tr2bl w:val="single" w:sz="4" w:space="0" w:color="auto"/>
            </w:tcBorders>
            <w:tcMar>
              <w:left w:w="0" w:type="dxa"/>
              <w:right w:w="28" w:type="dxa"/>
            </w:tcMar>
            <w:vAlign w:val="center"/>
          </w:tcPr>
          <w:p w14:paraId="04E0D3D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bottom w:val="nil"/>
              <w:tr2bl w:val="nil"/>
            </w:tcBorders>
            <w:tcMar>
              <w:left w:w="0" w:type="dxa"/>
              <w:right w:w="28" w:type="dxa"/>
            </w:tcMar>
            <w:vAlign w:val="center"/>
          </w:tcPr>
          <w:p w14:paraId="402AF39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bottom w:val="nil"/>
              <w:tr2bl w:val="nil"/>
            </w:tcBorders>
            <w:tcMar>
              <w:left w:w="0" w:type="dxa"/>
              <w:right w:w="28" w:type="dxa"/>
            </w:tcMar>
            <w:vAlign w:val="center"/>
          </w:tcPr>
          <w:p w14:paraId="4ACF823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pacing w:val="-4"/>
                <w:sz w:val="13"/>
                <w:szCs w:val="13"/>
              </w:rPr>
            </w:pPr>
            <w:r w:rsidRPr="006B00C0">
              <w:rPr>
                <w:color w:val="000000" w:themeColor="text1"/>
                <w:spacing w:val="-4"/>
                <w:sz w:val="13"/>
                <w:szCs w:val="13"/>
              </w:rPr>
              <w:t>100.0%</w:t>
            </w:r>
          </w:p>
        </w:tc>
        <w:tc>
          <w:tcPr>
            <w:tcW w:w="402" w:type="dxa"/>
            <w:tcBorders>
              <w:bottom w:val="nil"/>
              <w:tr2bl w:val="nil"/>
            </w:tcBorders>
            <w:tcMar>
              <w:left w:w="0" w:type="dxa"/>
              <w:right w:w="28" w:type="dxa"/>
            </w:tcMar>
            <w:vAlign w:val="center"/>
          </w:tcPr>
          <w:p w14:paraId="15C3E8E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bottom w:val="nil"/>
              <w:right w:val="single" w:sz="8" w:space="0" w:color="auto"/>
              <w:tr2bl w:val="single" w:sz="4" w:space="0" w:color="auto"/>
            </w:tcBorders>
            <w:tcMar>
              <w:left w:w="0" w:type="dxa"/>
              <w:right w:w="28" w:type="dxa"/>
            </w:tcMar>
            <w:vAlign w:val="center"/>
          </w:tcPr>
          <w:p w14:paraId="17C9B23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left w:val="single" w:sz="8" w:space="0" w:color="auto"/>
              <w:bottom w:val="nil"/>
              <w:tr2bl w:val="nil"/>
            </w:tcBorders>
            <w:tcMar>
              <w:left w:w="0" w:type="dxa"/>
              <w:right w:w="28" w:type="dxa"/>
            </w:tcMar>
            <w:vAlign w:val="center"/>
          </w:tcPr>
          <w:p w14:paraId="2FC7B85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bottom w:val="nil"/>
              <w:tr2bl w:val="nil"/>
            </w:tcBorders>
            <w:tcMar>
              <w:left w:w="0" w:type="dxa"/>
              <w:right w:w="28" w:type="dxa"/>
            </w:tcMar>
            <w:vAlign w:val="center"/>
          </w:tcPr>
          <w:p w14:paraId="1BF77D7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bottom w:val="nil"/>
              <w:tr2bl w:val="single" w:sz="4" w:space="0" w:color="auto"/>
            </w:tcBorders>
            <w:shd w:val="clear" w:color="auto" w:fill="auto"/>
            <w:tcMar>
              <w:left w:w="0" w:type="dxa"/>
              <w:right w:w="28" w:type="dxa"/>
            </w:tcMar>
            <w:vAlign w:val="center"/>
          </w:tcPr>
          <w:p w14:paraId="0095A10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bottom w:val="nil"/>
              <w:right w:val="single" w:sz="4" w:space="0" w:color="auto"/>
              <w:tr2bl w:val="nil"/>
            </w:tcBorders>
            <w:shd w:val="clear" w:color="auto" w:fill="auto"/>
            <w:tcMar>
              <w:left w:w="0" w:type="dxa"/>
              <w:right w:w="28" w:type="dxa"/>
            </w:tcMar>
            <w:vAlign w:val="center"/>
          </w:tcPr>
          <w:p w14:paraId="074FCFC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left w:val="single" w:sz="4" w:space="0" w:color="auto"/>
              <w:bottom w:val="nil"/>
            </w:tcBorders>
            <w:shd w:val="clear" w:color="auto" w:fill="auto"/>
            <w:tcMar>
              <w:left w:w="0" w:type="dxa"/>
              <w:right w:w="28" w:type="dxa"/>
            </w:tcMar>
            <w:vAlign w:val="center"/>
          </w:tcPr>
          <w:p w14:paraId="1BE3DD2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pacing w:val="-4"/>
                <w:sz w:val="13"/>
                <w:szCs w:val="13"/>
              </w:rPr>
            </w:pPr>
            <w:r w:rsidRPr="006B00C0">
              <w:rPr>
                <w:color w:val="000000" w:themeColor="text1"/>
                <w:sz w:val="13"/>
                <w:szCs w:val="13"/>
              </w:rPr>
              <w:t>-</w:t>
            </w:r>
          </w:p>
        </w:tc>
        <w:tc>
          <w:tcPr>
            <w:tcW w:w="402" w:type="dxa"/>
            <w:tcBorders>
              <w:bottom w:val="nil"/>
            </w:tcBorders>
            <w:shd w:val="clear" w:color="auto" w:fill="auto"/>
            <w:tcMar>
              <w:left w:w="0" w:type="dxa"/>
              <w:right w:w="28" w:type="dxa"/>
            </w:tcMar>
            <w:vAlign w:val="center"/>
          </w:tcPr>
          <w:p w14:paraId="0FA7821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bottom w:val="nil"/>
              <w:right w:val="single" w:sz="8" w:space="0" w:color="auto"/>
              <w:tr2bl w:val="single" w:sz="4" w:space="0" w:color="auto"/>
            </w:tcBorders>
            <w:tcMar>
              <w:left w:w="0" w:type="dxa"/>
              <w:right w:w="28" w:type="dxa"/>
            </w:tcMar>
            <w:vAlign w:val="center"/>
          </w:tcPr>
          <w:p w14:paraId="28374E1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10599D5F"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51B9337A"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8F89F9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050E6C2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w:t>
            </w: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1556B11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cBorders>
            <w:shd w:val="clear" w:color="auto" w:fill="DEEAF6" w:themeFill="accent1" w:themeFillTint="33"/>
            <w:tcMar>
              <w:left w:w="0" w:type="dxa"/>
              <w:right w:w="28" w:type="dxa"/>
            </w:tcMar>
            <w:vAlign w:val="center"/>
          </w:tcPr>
          <w:p w14:paraId="39D3777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17</w:t>
            </w:r>
          </w:p>
        </w:tc>
        <w:tc>
          <w:tcPr>
            <w:tcW w:w="402" w:type="dxa"/>
            <w:tcBorders>
              <w:top w:val="nil"/>
              <w:bottom w:val="nil"/>
            </w:tcBorders>
            <w:shd w:val="clear" w:color="auto" w:fill="DEEAF6" w:themeFill="accent1" w:themeFillTint="33"/>
            <w:tcMar>
              <w:left w:w="0" w:type="dxa"/>
              <w:right w:w="28" w:type="dxa"/>
            </w:tcMar>
            <w:vAlign w:val="center"/>
          </w:tcPr>
          <w:p w14:paraId="009A38F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5.9%</w:t>
            </w:r>
          </w:p>
        </w:tc>
        <w:tc>
          <w:tcPr>
            <w:tcW w:w="402" w:type="dxa"/>
            <w:tcBorders>
              <w:top w:val="nil"/>
              <w:bottom w:val="nil"/>
            </w:tcBorders>
            <w:shd w:val="clear" w:color="auto" w:fill="DEEAF6" w:themeFill="accent1" w:themeFillTint="33"/>
            <w:tcMar>
              <w:left w:w="0" w:type="dxa"/>
              <w:right w:w="28" w:type="dxa"/>
            </w:tcMar>
            <w:vAlign w:val="center"/>
          </w:tcPr>
          <w:p w14:paraId="378737F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94.1%</w:t>
            </w:r>
          </w:p>
        </w:tc>
        <w:tc>
          <w:tcPr>
            <w:tcW w:w="402"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5979C97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nil"/>
            </w:tcBorders>
            <w:shd w:val="clear" w:color="auto" w:fill="DEEAF6" w:themeFill="accent1" w:themeFillTint="33"/>
            <w:tcMar>
              <w:left w:w="0" w:type="dxa"/>
              <w:right w:w="28" w:type="dxa"/>
            </w:tcMar>
            <w:vAlign w:val="center"/>
          </w:tcPr>
          <w:p w14:paraId="30334A1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25</w:t>
            </w:r>
          </w:p>
        </w:tc>
        <w:tc>
          <w:tcPr>
            <w:tcW w:w="402" w:type="dxa"/>
            <w:tcBorders>
              <w:top w:val="nil"/>
              <w:bottom w:val="nil"/>
              <w:tr2bl w:val="nil"/>
            </w:tcBorders>
            <w:shd w:val="clear" w:color="auto" w:fill="DEEAF6" w:themeFill="accent1" w:themeFillTint="33"/>
            <w:tcMar>
              <w:left w:w="0" w:type="dxa"/>
              <w:right w:w="28" w:type="dxa"/>
            </w:tcMar>
            <w:vAlign w:val="center"/>
          </w:tcPr>
          <w:p w14:paraId="3AADA54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32AB521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nil"/>
            </w:tcBorders>
            <w:shd w:val="clear" w:color="auto" w:fill="DEEAF6" w:themeFill="accent1" w:themeFillTint="33"/>
            <w:tcMar>
              <w:left w:w="0" w:type="dxa"/>
              <w:right w:w="28" w:type="dxa"/>
            </w:tcMar>
            <w:vAlign w:val="center"/>
          </w:tcPr>
          <w:p w14:paraId="717A05E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27</w:t>
            </w:r>
          </w:p>
        </w:tc>
        <w:tc>
          <w:tcPr>
            <w:tcW w:w="402" w:type="dxa"/>
            <w:tcBorders>
              <w:top w:val="nil"/>
              <w:bottom w:val="nil"/>
              <w:tr2bl w:val="nil"/>
            </w:tcBorders>
            <w:shd w:val="clear" w:color="auto" w:fill="DEEAF6" w:themeFill="accent1" w:themeFillTint="33"/>
            <w:tcMar>
              <w:left w:w="0" w:type="dxa"/>
              <w:right w:w="28" w:type="dxa"/>
            </w:tcMar>
            <w:vAlign w:val="center"/>
          </w:tcPr>
          <w:p w14:paraId="7140D01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92.6%</w:t>
            </w:r>
          </w:p>
        </w:tc>
        <w:tc>
          <w:tcPr>
            <w:tcW w:w="402" w:type="dxa"/>
            <w:tcBorders>
              <w:top w:val="nil"/>
              <w:bottom w:val="nil"/>
              <w:tr2bl w:val="nil"/>
            </w:tcBorders>
            <w:shd w:val="clear" w:color="auto" w:fill="DEEAF6" w:themeFill="accent1" w:themeFillTint="33"/>
            <w:tcMar>
              <w:left w:w="0" w:type="dxa"/>
              <w:right w:w="28" w:type="dxa"/>
            </w:tcMar>
            <w:vAlign w:val="center"/>
          </w:tcPr>
          <w:p w14:paraId="5E7D1C7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7.4%</w:t>
            </w:r>
          </w:p>
        </w:tc>
        <w:tc>
          <w:tcPr>
            <w:tcW w:w="402"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00B8D32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nil"/>
            </w:tcBorders>
            <w:shd w:val="clear" w:color="auto" w:fill="DEEAF6" w:themeFill="accent1" w:themeFillTint="33"/>
            <w:tcMar>
              <w:left w:w="0" w:type="dxa"/>
              <w:right w:w="28" w:type="dxa"/>
            </w:tcMar>
            <w:vAlign w:val="center"/>
          </w:tcPr>
          <w:p w14:paraId="4D8A1AB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r2bl w:val="nil"/>
            </w:tcBorders>
            <w:shd w:val="clear" w:color="auto" w:fill="DEEAF6" w:themeFill="accent1" w:themeFillTint="33"/>
            <w:tcMar>
              <w:left w:w="0" w:type="dxa"/>
              <w:right w:w="28" w:type="dxa"/>
            </w:tcMar>
            <w:vAlign w:val="center"/>
          </w:tcPr>
          <w:p w14:paraId="462F051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14E3344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4" w:space="0" w:color="auto"/>
              <w:tr2bl w:val="nil"/>
            </w:tcBorders>
            <w:shd w:val="clear" w:color="auto" w:fill="DEEAF6" w:themeFill="accent1" w:themeFillTint="33"/>
            <w:tcMar>
              <w:left w:w="0" w:type="dxa"/>
              <w:right w:w="28" w:type="dxa"/>
            </w:tcMar>
            <w:vAlign w:val="center"/>
          </w:tcPr>
          <w:p w14:paraId="6B59310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57B9C97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0D725C1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7744400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1DFAC714"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58F701FA"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26</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1713C41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auto"/>
            <w:tcMar>
              <w:left w:w="0" w:type="dxa"/>
              <w:right w:w="28" w:type="dxa"/>
            </w:tcMar>
            <w:vAlign w:val="center"/>
          </w:tcPr>
          <w:p w14:paraId="6C55776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13</w:t>
            </w:r>
          </w:p>
        </w:tc>
        <w:tc>
          <w:tcPr>
            <w:tcW w:w="402" w:type="dxa"/>
            <w:tcBorders>
              <w:top w:val="nil"/>
              <w:bottom w:val="nil"/>
              <w:tr2bl w:val="single" w:sz="4" w:space="0" w:color="auto"/>
            </w:tcBorders>
            <w:shd w:val="clear" w:color="auto" w:fill="auto"/>
            <w:tcMar>
              <w:left w:w="0" w:type="dxa"/>
              <w:right w:w="28" w:type="dxa"/>
            </w:tcMar>
            <w:vAlign w:val="center"/>
          </w:tcPr>
          <w:p w14:paraId="25D258E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cBorders>
            <w:shd w:val="clear" w:color="auto" w:fill="auto"/>
            <w:tcMar>
              <w:left w:w="0" w:type="dxa"/>
              <w:right w:w="28" w:type="dxa"/>
            </w:tcMar>
            <w:vAlign w:val="center"/>
          </w:tcPr>
          <w:p w14:paraId="11A8548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18</w:t>
            </w:r>
          </w:p>
        </w:tc>
        <w:tc>
          <w:tcPr>
            <w:tcW w:w="402" w:type="dxa"/>
            <w:tcBorders>
              <w:top w:val="nil"/>
              <w:bottom w:val="nil"/>
            </w:tcBorders>
            <w:shd w:val="clear" w:color="auto" w:fill="auto"/>
            <w:tcMar>
              <w:left w:w="0" w:type="dxa"/>
              <w:right w:w="28" w:type="dxa"/>
            </w:tcMar>
            <w:vAlign w:val="center"/>
          </w:tcPr>
          <w:p w14:paraId="01BFA00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27.8%</w:t>
            </w:r>
          </w:p>
        </w:tc>
        <w:tc>
          <w:tcPr>
            <w:tcW w:w="402" w:type="dxa"/>
            <w:tcBorders>
              <w:top w:val="nil"/>
              <w:bottom w:val="nil"/>
            </w:tcBorders>
            <w:shd w:val="clear" w:color="auto" w:fill="auto"/>
            <w:tcMar>
              <w:left w:w="0" w:type="dxa"/>
              <w:right w:w="28" w:type="dxa"/>
            </w:tcMar>
            <w:vAlign w:val="center"/>
          </w:tcPr>
          <w:p w14:paraId="2F69FB7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72.2%</w:t>
            </w:r>
          </w:p>
        </w:tc>
        <w:tc>
          <w:tcPr>
            <w:tcW w:w="402" w:type="dxa"/>
            <w:tcBorders>
              <w:top w:val="nil"/>
              <w:bottom w:val="nil"/>
              <w:right w:val="single" w:sz="8" w:space="0" w:color="auto"/>
              <w:tr2bl w:val="single" w:sz="4" w:space="0" w:color="auto"/>
            </w:tcBorders>
            <w:shd w:val="clear" w:color="auto" w:fill="auto"/>
            <w:tcMar>
              <w:left w:w="0" w:type="dxa"/>
              <w:right w:w="28" w:type="dxa"/>
            </w:tcMar>
            <w:vAlign w:val="center"/>
          </w:tcPr>
          <w:p w14:paraId="0FE1BBF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nil"/>
            </w:tcBorders>
            <w:tcMar>
              <w:left w:w="0" w:type="dxa"/>
              <w:right w:w="28" w:type="dxa"/>
            </w:tcMar>
            <w:vAlign w:val="center"/>
          </w:tcPr>
          <w:p w14:paraId="61F3A24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r2bl w:val="nil"/>
            </w:tcBorders>
            <w:tcMar>
              <w:left w:w="0" w:type="dxa"/>
              <w:right w:w="28" w:type="dxa"/>
            </w:tcMar>
            <w:vAlign w:val="center"/>
          </w:tcPr>
          <w:p w14:paraId="5AA5718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r2bl w:val="single" w:sz="4" w:space="0" w:color="auto"/>
            </w:tcBorders>
            <w:tcMar>
              <w:left w:w="0" w:type="dxa"/>
              <w:right w:w="28" w:type="dxa"/>
            </w:tcMar>
            <w:vAlign w:val="center"/>
          </w:tcPr>
          <w:p w14:paraId="180246C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nil"/>
            </w:tcBorders>
            <w:tcMar>
              <w:left w:w="0" w:type="dxa"/>
              <w:right w:w="28" w:type="dxa"/>
            </w:tcMar>
            <w:vAlign w:val="center"/>
          </w:tcPr>
          <w:p w14:paraId="2A62133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r2bl w:val="nil"/>
            </w:tcBorders>
            <w:tcMar>
              <w:left w:w="0" w:type="dxa"/>
              <w:right w:w="28" w:type="dxa"/>
            </w:tcMar>
            <w:vAlign w:val="center"/>
          </w:tcPr>
          <w:p w14:paraId="0F88E7E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pacing w:val="-10"/>
                <w:sz w:val="13"/>
                <w:szCs w:val="13"/>
              </w:rPr>
            </w:pPr>
            <w:r w:rsidRPr="006B00C0">
              <w:rPr>
                <w:color w:val="000000" w:themeColor="text1"/>
                <w:sz w:val="13"/>
                <w:szCs w:val="13"/>
              </w:rPr>
              <w:t>80.0%</w:t>
            </w:r>
          </w:p>
        </w:tc>
        <w:tc>
          <w:tcPr>
            <w:tcW w:w="402" w:type="dxa"/>
            <w:tcBorders>
              <w:top w:val="nil"/>
              <w:bottom w:val="nil"/>
              <w:tr2bl w:val="nil"/>
            </w:tcBorders>
            <w:tcMar>
              <w:left w:w="0" w:type="dxa"/>
              <w:right w:w="28" w:type="dxa"/>
            </w:tcMar>
            <w:vAlign w:val="center"/>
          </w:tcPr>
          <w:p w14:paraId="12361DA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20.0%</w:t>
            </w:r>
          </w:p>
        </w:tc>
        <w:tc>
          <w:tcPr>
            <w:tcW w:w="402" w:type="dxa"/>
            <w:tcBorders>
              <w:top w:val="nil"/>
              <w:bottom w:val="nil"/>
              <w:right w:val="single" w:sz="8" w:space="0" w:color="auto"/>
              <w:tr2bl w:val="single" w:sz="4" w:space="0" w:color="auto"/>
            </w:tcBorders>
            <w:tcMar>
              <w:left w:w="0" w:type="dxa"/>
              <w:right w:w="28" w:type="dxa"/>
            </w:tcMar>
            <w:vAlign w:val="center"/>
          </w:tcPr>
          <w:p w14:paraId="411B7B9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nil"/>
            </w:tcBorders>
            <w:tcMar>
              <w:left w:w="0" w:type="dxa"/>
              <w:right w:w="28" w:type="dxa"/>
            </w:tcMar>
            <w:vAlign w:val="center"/>
          </w:tcPr>
          <w:p w14:paraId="5661EC8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r2bl w:val="nil"/>
            </w:tcBorders>
            <w:tcMar>
              <w:left w:w="0" w:type="dxa"/>
              <w:right w:w="28" w:type="dxa"/>
            </w:tcMar>
            <w:vAlign w:val="center"/>
          </w:tcPr>
          <w:p w14:paraId="05BB131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r2bl w:val="single" w:sz="4" w:space="0" w:color="auto"/>
            </w:tcBorders>
            <w:shd w:val="clear" w:color="auto" w:fill="auto"/>
            <w:tcMar>
              <w:left w:w="0" w:type="dxa"/>
              <w:right w:w="28" w:type="dxa"/>
            </w:tcMar>
            <w:vAlign w:val="center"/>
          </w:tcPr>
          <w:p w14:paraId="74D8275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4" w:space="0" w:color="auto"/>
              <w:tr2bl w:val="nil"/>
            </w:tcBorders>
            <w:shd w:val="clear" w:color="auto" w:fill="auto"/>
            <w:tcMar>
              <w:left w:w="0" w:type="dxa"/>
              <w:right w:w="28" w:type="dxa"/>
            </w:tcMar>
            <w:vAlign w:val="center"/>
          </w:tcPr>
          <w:p w14:paraId="236AAB4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auto"/>
            <w:tcMar>
              <w:left w:w="0" w:type="dxa"/>
              <w:right w:w="28" w:type="dxa"/>
            </w:tcMar>
            <w:vAlign w:val="center"/>
          </w:tcPr>
          <w:p w14:paraId="4E394E6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auto"/>
            <w:tcMar>
              <w:left w:w="0" w:type="dxa"/>
              <w:right w:w="28" w:type="dxa"/>
            </w:tcMar>
            <w:vAlign w:val="center"/>
          </w:tcPr>
          <w:p w14:paraId="0781CB8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3" w:type="dxa"/>
            <w:tcBorders>
              <w:top w:val="nil"/>
              <w:bottom w:val="nil"/>
              <w:right w:val="single" w:sz="8" w:space="0" w:color="auto"/>
              <w:tr2bl w:val="single" w:sz="4" w:space="0" w:color="auto"/>
            </w:tcBorders>
            <w:tcMar>
              <w:left w:w="0" w:type="dxa"/>
              <w:right w:w="28" w:type="dxa"/>
            </w:tcMar>
            <w:vAlign w:val="center"/>
          </w:tcPr>
          <w:p w14:paraId="196A4C3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2C6F737A"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38B40FBA"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27</w:t>
            </w:r>
            <w:r w:rsidRPr="006B00C0">
              <w:rPr>
                <w:rFonts w:hint="eastAsia"/>
                <w:color w:val="000000" w:themeColor="text1"/>
                <w:sz w:val="13"/>
                <w:szCs w:val="13"/>
              </w:rPr>
              <w:t>年</w:t>
            </w:r>
          </w:p>
        </w:tc>
        <w:tc>
          <w:tcPr>
            <w:tcW w:w="402" w:type="dxa"/>
            <w:tcBorders>
              <w:top w:val="nil"/>
              <w:left w:val="single" w:sz="8" w:space="0" w:color="auto"/>
              <w:bottom w:val="nil"/>
              <w:tr2bl w:val="single" w:sz="4" w:space="0" w:color="auto"/>
            </w:tcBorders>
            <w:shd w:val="clear" w:color="auto" w:fill="DEEAF6" w:themeFill="accent1" w:themeFillTint="33"/>
            <w:tcMar>
              <w:left w:w="0" w:type="dxa"/>
              <w:right w:w="28" w:type="dxa"/>
            </w:tcMar>
            <w:vAlign w:val="center"/>
          </w:tcPr>
          <w:p w14:paraId="6ECC14A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264152D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3312D10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73EAB13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0D9E895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1607A52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3E5774C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single" w:sz="4" w:space="0" w:color="auto"/>
            </w:tcBorders>
            <w:shd w:val="clear" w:color="auto" w:fill="DEEAF6" w:themeFill="accent1" w:themeFillTint="33"/>
            <w:tcMar>
              <w:left w:w="0" w:type="dxa"/>
              <w:right w:w="28" w:type="dxa"/>
            </w:tcMar>
            <w:vAlign w:val="center"/>
          </w:tcPr>
          <w:p w14:paraId="3C27C53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5CC4CCE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04F5AD8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600F1EA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3F18149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19DA742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6CA6650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left w:val="single" w:sz="8" w:space="0" w:color="auto"/>
              <w:bottom w:val="nil"/>
              <w:tr2bl w:val="single" w:sz="4" w:space="0" w:color="auto"/>
            </w:tcBorders>
            <w:shd w:val="clear" w:color="auto" w:fill="DEEAF6" w:themeFill="accent1" w:themeFillTint="33"/>
            <w:tcMar>
              <w:left w:w="0" w:type="dxa"/>
              <w:right w:w="28" w:type="dxa"/>
            </w:tcMar>
            <w:vAlign w:val="center"/>
          </w:tcPr>
          <w:p w14:paraId="467E1F6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6F884B7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5AC4479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4" w:space="0" w:color="auto"/>
              <w:tr2bl w:val="single" w:sz="4" w:space="0" w:color="auto"/>
            </w:tcBorders>
            <w:shd w:val="clear" w:color="auto" w:fill="DEEAF6" w:themeFill="accent1" w:themeFillTint="33"/>
            <w:tcMar>
              <w:left w:w="0" w:type="dxa"/>
              <w:right w:w="28" w:type="dxa"/>
            </w:tcMar>
            <w:vAlign w:val="center"/>
          </w:tcPr>
          <w:p w14:paraId="36FBFFD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4" w:space="0" w:color="auto"/>
              <w:bottom w:val="nil"/>
              <w:tr2bl w:val="single" w:sz="4" w:space="0" w:color="auto"/>
            </w:tcBorders>
            <w:shd w:val="clear" w:color="auto" w:fill="DEEAF6" w:themeFill="accent1" w:themeFillTint="33"/>
            <w:tcMar>
              <w:left w:w="0" w:type="dxa"/>
              <w:right w:w="28" w:type="dxa"/>
            </w:tcMar>
            <w:vAlign w:val="center"/>
          </w:tcPr>
          <w:p w14:paraId="7C91CE1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009C280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3"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01B8DFD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5A589138"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4AADDBC8"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28</w:t>
            </w:r>
            <w:r w:rsidRPr="006B00C0">
              <w:rPr>
                <w:rFonts w:hint="eastAsia"/>
                <w:color w:val="000000" w:themeColor="text1"/>
                <w:sz w:val="13"/>
                <w:szCs w:val="13"/>
              </w:rPr>
              <w:t>年</w:t>
            </w:r>
          </w:p>
        </w:tc>
        <w:tc>
          <w:tcPr>
            <w:tcW w:w="402" w:type="dxa"/>
            <w:tcBorders>
              <w:top w:val="nil"/>
              <w:left w:val="single" w:sz="8" w:space="0" w:color="auto"/>
              <w:bottom w:val="nil"/>
              <w:tr2bl w:val="single" w:sz="4" w:space="0" w:color="auto"/>
            </w:tcBorders>
            <w:tcMar>
              <w:left w:w="0" w:type="dxa"/>
              <w:right w:w="28" w:type="dxa"/>
            </w:tcMar>
            <w:vAlign w:val="center"/>
          </w:tcPr>
          <w:p w14:paraId="0AD56BA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388F955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776058B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4638038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6DEB272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714910D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8" w:space="0" w:color="auto"/>
              <w:tr2bl w:val="single" w:sz="4" w:space="0" w:color="auto"/>
            </w:tcBorders>
            <w:shd w:val="clear" w:color="auto" w:fill="auto"/>
            <w:tcMar>
              <w:left w:w="0" w:type="dxa"/>
              <w:right w:w="28" w:type="dxa"/>
            </w:tcMar>
            <w:vAlign w:val="center"/>
          </w:tcPr>
          <w:p w14:paraId="1B1767F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single" w:sz="4" w:space="0" w:color="auto"/>
            </w:tcBorders>
            <w:tcMar>
              <w:left w:w="0" w:type="dxa"/>
              <w:right w:w="28" w:type="dxa"/>
            </w:tcMar>
            <w:vAlign w:val="center"/>
          </w:tcPr>
          <w:p w14:paraId="6BFC253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432C17C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0D98154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1E74967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79BE098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0A7FA0B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right w:val="single" w:sz="8" w:space="0" w:color="auto"/>
              <w:tr2bl w:val="single" w:sz="4" w:space="0" w:color="auto"/>
            </w:tcBorders>
            <w:tcMar>
              <w:left w:w="0" w:type="dxa"/>
              <w:right w:w="28" w:type="dxa"/>
            </w:tcMar>
            <w:vAlign w:val="center"/>
          </w:tcPr>
          <w:p w14:paraId="5D46245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left w:val="single" w:sz="8" w:space="0" w:color="auto"/>
              <w:bottom w:val="nil"/>
              <w:tr2bl w:val="single" w:sz="4" w:space="0" w:color="auto"/>
            </w:tcBorders>
            <w:tcMar>
              <w:left w:w="0" w:type="dxa"/>
              <w:right w:w="28" w:type="dxa"/>
            </w:tcMar>
            <w:vAlign w:val="center"/>
          </w:tcPr>
          <w:p w14:paraId="66ECE17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289367F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3A08CD6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4" w:space="0" w:color="auto"/>
              <w:tr2bl w:val="single" w:sz="4" w:space="0" w:color="auto"/>
            </w:tcBorders>
            <w:shd w:val="clear" w:color="auto" w:fill="auto"/>
            <w:tcMar>
              <w:left w:w="0" w:type="dxa"/>
              <w:right w:w="28" w:type="dxa"/>
            </w:tcMar>
            <w:vAlign w:val="center"/>
          </w:tcPr>
          <w:p w14:paraId="7EBD556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4" w:space="0" w:color="auto"/>
              <w:bottom w:val="nil"/>
              <w:tr2bl w:val="single" w:sz="4" w:space="0" w:color="auto"/>
            </w:tcBorders>
            <w:shd w:val="clear" w:color="auto" w:fill="auto"/>
            <w:tcMar>
              <w:left w:w="0" w:type="dxa"/>
              <w:right w:w="28" w:type="dxa"/>
            </w:tcMar>
            <w:vAlign w:val="center"/>
          </w:tcPr>
          <w:p w14:paraId="4082B1A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70E62E1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3" w:type="dxa"/>
            <w:tcBorders>
              <w:top w:val="nil"/>
              <w:bottom w:val="nil"/>
              <w:right w:val="single" w:sz="8" w:space="0" w:color="auto"/>
              <w:tr2bl w:val="single" w:sz="4" w:space="0" w:color="auto"/>
            </w:tcBorders>
            <w:tcMar>
              <w:left w:w="0" w:type="dxa"/>
              <w:right w:w="28" w:type="dxa"/>
            </w:tcMar>
            <w:vAlign w:val="center"/>
          </w:tcPr>
          <w:p w14:paraId="4983A4D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3C580B52"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12C7F081"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29</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B62529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DEEAF6" w:themeFill="accent1" w:themeFillTint="33"/>
            <w:tcMar>
              <w:left w:w="0" w:type="dxa"/>
              <w:right w:w="28" w:type="dxa"/>
            </w:tcMar>
            <w:vAlign w:val="center"/>
          </w:tcPr>
          <w:p w14:paraId="2606460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15</w:t>
            </w:r>
          </w:p>
        </w:tc>
        <w:tc>
          <w:tcPr>
            <w:tcW w:w="402" w:type="dxa"/>
            <w:tcBorders>
              <w:top w:val="nil"/>
              <w:bottom w:val="nil"/>
            </w:tcBorders>
            <w:shd w:val="clear" w:color="auto" w:fill="DEEAF6" w:themeFill="accent1" w:themeFillTint="33"/>
            <w:tcMar>
              <w:left w:w="0" w:type="dxa"/>
              <w:right w:w="28" w:type="dxa"/>
            </w:tcMar>
            <w:vAlign w:val="center"/>
          </w:tcPr>
          <w:p w14:paraId="59B8C9E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126F44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22</w:t>
            </w:r>
          </w:p>
        </w:tc>
        <w:tc>
          <w:tcPr>
            <w:tcW w:w="402" w:type="dxa"/>
            <w:tcBorders>
              <w:top w:val="nil"/>
              <w:bottom w:val="nil"/>
            </w:tcBorders>
            <w:shd w:val="clear" w:color="auto" w:fill="DEEAF6" w:themeFill="accent1" w:themeFillTint="33"/>
            <w:tcMar>
              <w:left w:w="0" w:type="dxa"/>
              <w:right w:w="28" w:type="dxa"/>
            </w:tcMar>
            <w:vAlign w:val="center"/>
          </w:tcPr>
          <w:p w14:paraId="6E75C1D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31.8%</w:t>
            </w:r>
          </w:p>
        </w:tc>
        <w:tc>
          <w:tcPr>
            <w:tcW w:w="402" w:type="dxa"/>
            <w:tcBorders>
              <w:top w:val="nil"/>
              <w:bottom w:val="nil"/>
            </w:tcBorders>
            <w:shd w:val="clear" w:color="auto" w:fill="DEEAF6" w:themeFill="accent1" w:themeFillTint="33"/>
            <w:tcMar>
              <w:left w:w="0" w:type="dxa"/>
              <w:right w:w="28" w:type="dxa"/>
            </w:tcMar>
            <w:vAlign w:val="center"/>
          </w:tcPr>
          <w:p w14:paraId="369B7AC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68.2%</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5C2EEC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25010A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749AC86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1060D8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042ABA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68C0AA0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4248498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A3A931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429D6A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341BF9A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10</w:t>
            </w:r>
          </w:p>
        </w:tc>
        <w:tc>
          <w:tcPr>
            <w:tcW w:w="402" w:type="dxa"/>
            <w:tcBorders>
              <w:top w:val="nil"/>
              <w:bottom w:val="nil"/>
            </w:tcBorders>
            <w:shd w:val="clear" w:color="auto" w:fill="DEEAF6" w:themeFill="accent1" w:themeFillTint="33"/>
            <w:tcMar>
              <w:left w:w="0" w:type="dxa"/>
              <w:right w:w="28" w:type="dxa"/>
            </w:tcMar>
            <w:vAlign w:val="center"/>
          </w:tcPr>
          <w:p w14:paraId="3045CF6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23</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0132FB7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35</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1BE6A60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5.7%</w:t>
            </w:r>
          </w:p>
        </w:tc>
        <w:tc>
          <w:tcPr>
            <w:tcW w:w="402" w:type="dxa"/>
            <w:tcBorders>
              <w:top w:val="nil"/>
              <w:bottom w:val="nil"/>
            </w:tcBorders>
            <w:shd w:val="clear" w:color="auto" w:fill="DEEAF6" w:themeFill="accent1" w:themeFillTint="33"/>
            <w:tcMar>
              <w:left w:w="0" w:type="dxa"/>
              <w:right w:w="28" w:type="dxa"/>
            </w:tcMar>
            <w:vAlign w:val="center"/>
          </w:tcPr>
          <w:p w14:paraId="7A7D310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28.6%</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2FCF3CB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65.7%</w:t>
            </w:r>
          </w:p>
        </w:tc>
      </w:tr>
      <w:tr w:rsidR="006B00C0" w:rsidRPr="006B00C0" w14:paraId="3FDBB770"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18B72B66"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30</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46089D0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w:t>
            </w:r>
          </w:p>
        </w:tc>
        <w:tc>
          <w:tcPr>
            <w:tcW w:w="402" w:type="dxa"/>
            <w:tcBorders>
              <w:top w:val="nil"/>
              <w:bottom w:val="nil"/>
            </w:tcBorders>
            <w:shd w:val="clear" w:color="auto" w:fill="auto"/>
            <w:tcMar>
              <w:left w:w="0" w:type="dxa"/>
              <w:right w:w="28" w:type="dxa"/>
            </w:tcMar>
            <w:vAlign w:val="center"/>
          </w:tcPr>
          <w:p w14:paraId="537CFF7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31</w:t>
            </w:r>
          </w:p>
        </w:tc>
        <w:tc>
          <w:tcPr>
            <w:tcW w:w="402" w:type="dxa"/>
            <w:tcBorders>
              <w:top w:val="nil"/>
              <w:bottom w:val="nil"/>
            </w:tcBorders>
            <w:shd w:val="clear" w:color="auto" w:fill="auto"/>
            <w:tcMar>
              <w:left w:w="0" w:type="dxa"/>
              <w:right w:w="28" w:type="dxa"/>
            </w:tcMar>
            <w:vAlign w:val="center"/>
          </w:tcPr>
          <w:p w14:paraId="7D62587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auto"/>
            <w:tcMar>
              <w:left w:w="0" w:type="dxa"/>
              <w:right w:w="28" w:type="dxa"/>
            </w:tcMar>
            <w:vAlign w:val="center"/>
          </w:tcPr>
          <w:p w14:paraId="40E8C95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43</w:t>
            </w:r>
          </w:p>
        </w:tc>
        <w:tc>
          <w:tcPr>
            <w:tcW w:w="402" w:type="dxa"/>
            <w:tcBorders>
              <w:top w:val="nil"/>
              <w:bottom w:val="nil"/>
            </w:tcBorders>
            <w:shd w:val="clear" w:color="auto" w:fill="auto"/>
            <w:tcMar>
              <w:left w:w="0" w:type="dxa"/>
              <w:right w:w="28" w:type="dxa"/>
            </w:tcMar>
            <w:vAlign w:val="center"/>
          </w:tcPr>
          <w:p w14:paraId="3D7FD41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20.9%</w:t>
            </w:r>
          </w:p>
        </w:tc>
        <w:tc>
          <w:tcPr>
            <w:tcW w:w="402" w:type="dxa"/>
            <w:tcBorders>
              <w:top w:val="nil"/>
              <w:bottom w:val="nil"/>
            </w:tcBorders>
            <w:shd w:val="clear" w:color="auto" w:fill="auto"/>
            <w:tcMar>
              <w:left w:w="0" w:type="dxa"/>
              <w:right w:w="28" w:type="dxa"/>
            </w:tcMar>
            <w:vAlign w:val="center"/>
          </w:tcPr>
          <w:p w14:paraId="6BF90C0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72.1%</w:t>
            </w:r>
          </w:p>
        </w:tc>
        <w:tc>
          <w:tcPr>
            <w:tcW w:w="402" w:type="dxa"/>
            <w:tcBorders>
              <w:top w:val="nil"/>
              <w:bottom w:val="nil"/>
              <w:right w:val="single" w:sz="8" w:space="0" w:color="auto"/>
            </w:tcBorders>
            <w:shd w:val="clear" w:color="auto" w:fill="auto"/>
            <w:tcMar>
              <w:left w:w="0" w:type="dxa"/>
              <w:right w:w="28" w:type="dxa"/>
            </w:tcMar>
            <w:vAlign w:val="center"/>
          </w:tcPr>
          <w:p w14:paraId="4C4FBB9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7.0%</w:t>
            </w:r>
          </w:p>
        </w:tc>
        <w:tc>
          <w:tcPr>
            <w:tcW w:w="402" w:type="dxa"/>
            <w:tcBorders>
              <w:top w:val="nil"/>
              <w:left w:val="single" w:sz="8" w:space="0" w:color="auto"/>
              <w:bottom w:val="nil"/>
            </w:tcBorders>
            <w:tcMar>
              <w:left w:w="0" w:type="dxa"/>
              <w:right w:w="28" w:type="dxa"/>
            </w:tcMar>
            <w:vAlign w:val="center"/>
          </w:tcPr>
          <w:p w14:paraId="29DD6A1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59</w:t>
            </w:r>
          </w:p>
        </w:tc>
        <w:tc>
          <w:tcPr>
            <w:tcW w:w="402" w:type="dxa"/>
            <w:tcBorders>
              <w:top w:val="nil"/>
              <w:bottom w:val="nil"/>
            </w:tcBorders>
            <w:tcMar>
              <w:left w:w="0" w:type="dxa"/>
              <w:right w:w="28" w:type="dxa"/>
            </w:tcMar>
            <w:vAlign w:val="center"/>
          </w:tcPr>
          <w:p w14:paraId="2E3C28C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4F5697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5DC71F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59</w:t>
            </w:r>
          </w:p>
        </w:tc>
        <w:tc>
          <w:tcPr>
            <w:tcW w:w="402" w:type="dxa"/>
            <w:tcBorders>
              <w:top w:val="nil"/>
              <w:bottom w:val="nil"/>
            </w:tcBorders>
            <w:tcMar>
              <w:left w:w="0" w:type="dxa"/>
              <w:right w:w="28" w:type="dxa"/>
            </w:tcMar>
            <w:vAlign w:val="center"/>
          </w:tcPr>
          <w:p w14:paraId="550C17B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tcMar>
              <w:left w:w="0" w:type="dxa"/>
              <w:right w:w="28" w:type="dxa"/>
            </w:tcMar>
            <w:vAlign w:val="center"/>
          </w:tcPr>
          <w:p w14:paraId="4BF6E0A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59148B2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042C45D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w:t>
            </w:r>
          </w:p>
        </w:tc>
        <w:tc>
          <w:tcPr>
            <w:tcW w:w="402" w:type="dxa"/>
            <w:tcBorders>
              <w:top w:val="nil"/>
              <w:bottom w:val="nil"/>
            </w:tcBorders>
            <w:tcMar>
              <w:left w:w="0" w:type="dxa"/>
              <w:right w:w="28" w:type="dxa"/>
            </w:tcMar>
            <w:vAlign w:val="center"/>
          </w:tcPr>
          <w:p w14:paraId="31812D8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17</w:t>
            </w:r>
          </w:p>
        </w:tc>
        <w:tc>
          <w:tcPr>
            <w:tcW w:w="402" w:type="dxa"/>
            <w:tcBorders>
              <w:top w:val="nil"/>
              <w:bottom w:val="nil"/>
            </w:tcBorders>
            <w:shd w:val="clear" w:color="auto" w:fill="auto"/>
            <w:tcMar>
              <w:left w:w="0" w:type="dxa"/>
              <w:right w:w="28" w:type="dxa"/>
            </w:tcMar>
            <w:vAlign w:val="center"/>
          </w:tcPr>
          <w:p w14:paraId="43BCE37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right w:val="single" w:sz="4" w:space="0" w:color="auto"/>
            </w:tcBorders>
            <w:shd w:val="clear" w:color="auto" w:fill="auto"/>
            <w:tcMar>
              <w:left w:w="0" w:type="dxa"/>
              <w:right w:w="28" w:type="dxa"/>
            </w:tcMar>
            <w:vAlign w:val="center"/>
          </w:tcPr>
          <w:p w14:paraId="406E5DD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27</w:t>
            </w:r>
          </w:p>
        </w:tc>
        <w:tc>
          <w:tcPr>
            <w:tcW w:w="402" w:type="dxa"/>
            <w:tcBorders>
              <w:top w:val="nil"/>
              <w:left w:val="single" w:sz="4" w:space="0" w:color="auto"/>
              <w:bottom w:val="nil"/>
            </w:tcBorders>
            <w:shd w:val="clear" w:color="auto" w:fill="auto"/>
            <w:tcMar>
              <w:left w:w="0" w:type="dxa"/>
              <w:right w:w="28" w:type="dxa"/>
            </w:tcMar>
            <w:vAlign w:val="center"/>
          </w:tcPr>
          <w:p w14:paraId="6513ABC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2" w:type="dxa"/>
            <w:tcBorders>
              <w:top w:val="nil"/>
              <w:bottom w:val="nil"/>
            </w:tcBorders>
            <w:shd w:val="clear" w:color="auto" w:fill="auto"/>
            <w:tcMar>
              <w:left w:w="0" w:type="dxa"/>
              <w:right w:w="28" w:type="dxa"/>
            </w:tcMar>
            <w:vAlign w:val="center"/>
          </w:tcPr>
          <w:p w14:paraId="3EB17F2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63.0%</w:t>
            </w:r>
          </w:p>
        </w:tc>
        <w:tc>
          <w:tcPr>
            <w:tcW w:w="403" w:type="dxa"/>
            <w:tcBorders>
              <w:top w:val="nil"/>
              <w:bottom w:val="nil"/>
              <w:right w:val="single" w:sz="8" w:space="0" w:color="auto"/>
            </w:tcBorders>
            <w:tcMar>
              <w:left w:w="0" w:type="dxa"/>
              <w:right w:w="28" w:type="dxa"/>
            </w:tcMar>
            <w:vAlign w:val="center"/>
          </w:tcPr>
          <w:p w14:paraId="3A67EC2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3.7%</w:t>
            </w:r>
          </w:p>
        </w:tc>
      </w:tr>
      <w:tr w:rsidR="006B00C0" w:rsidRPr="006B00C0" w14:paraId="17A3EE96"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6B1915A8"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31</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C60C34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15</w:t>
            </w:r>
          </w:p>
        </w:tc>
        <w:tc>
          <w:tcPr>
            <w:tcW w:w="402" w:type="dxa"/>
            <w:tcBorders>
              <w:top w:val="nil"/>
              <w:bottom w:val="nil"/>
            </w:tcBorders>
            <w:shd w:val="clear" w:color="auto" w:fill="DEEAF6" w:themeFill="accent1" w:themeFillTint="33"/>
            <w:tcMar>
              <w:left w:w="0" w:type="dxa"/>
              <w:right w:w="28" w:type="dxa"/>
            </w:tcMar>
            <w:vAlign w:val="center"/>
          </w:tcPr>
          <w:p w14:paraId="6730F86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20</w:t>
            </w:r>
          </w:p>
        </w:tc>
        <w:tc>
          <w:tcPr>
            <w:tcW w:w="402" w:type="dxa"/>
            <w:tcBorders>
              <w:top w:val="nil"/>
              <w:bottom w:val="nil"/>
            </w:tcBorders>
            <w:shd w:val="clear" w:color="auto" w:fill="DEEAF6" w:themeFill="accent1" w:themeFillTint="33"/>
            <w:tcMar>
              <w:left w:w="0" w:type="dxa"/>
              <w:right w:w="28" w:type="dxa"/>
            </w:tcMar>
            <w:vAlign w:val="center"/>
          </w:tcPr>
          <w:p w14:paraId="5CB741D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7D64CF0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36</w:t>
            </w:r>
          </w:p>
        </w:tc>
        <w:tc>
          <w:tcPr>
            <w:tcW w:w="402" w:type="dxa"/>
            <w:tcBorders>
              <w:top w:val="nil"/>
              <w:bottom w:val="nil"/>
            </w:tcBorders>
            <w:shd w:val="clear" w:color="auto" w:fill="DEEAF6" w:themeFill="accent1" w:themeFillTint="33"/>
            <w:tcMar>
              <w:left w:w="0" w:type="dxa"/>
              <w:right w:w="28" w:type="dxa"/>
            </w:tcMar>
            <w:vAlign w:val="center"/>
          </w:tcPr>
          <w:p w14:paraId="1F684E0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41.7%</w:t>
            </w:r>
          </w:p>
        </w:tc>
        <w:tc>
          <w:tcPr>
            <w:tcW w:w="402" w:type="dxa"/>
            <w:tcBorders>
              <w:top w:val="nil"/>
              <w:bottom w:val="nil"/>
            </w:tcBorders>
            <w:shd w:val="clear" w:color="auto" w:fill="DEEAF6" w:themeFill="accent1" w:themeFillTint="33"/>
            <w:tcMar>
              <w:left w:w="0" w:type="dxa"/>
              <w:right w:w="28" w:type="dxa"/>
            </w:tcMar>
            <w:vAlign w:val="center"/>
          </w:tcPr>
          <w:p w14:paraId="7F85A1B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55.6%</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449A583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2.8%</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03691A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787E16B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183B730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BB8C50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3A6CB16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40.0%</w:t>
            </w:r>
          </w:p>
        </w:tc>
        <w:tc>
          <w:tcPr>
            <w:tcW w:w="402" w:type="dxa"/>
            <w:tcBorders>
              <w:top w:val="nil"/>
              <w:bottom w:val="nil"/>
            </w:tcBorders>
            <w:shd w:val="clear" w:color="auto" w:fill="DEEAF6" w:themeFill="accent1" w:themeFillTint="33"/>
            <w:tcMar>
              <w:left w:w="0" w:type="dxa"/>
              <w:right w:w="28" w:type="dxa"/>
            </w:tcMar>
            <w:vAlign w:val="center"/>
          </w:tcPr>
          <w:p w14:paraId="76DEBE4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A362E9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BA6224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46</w:t>
            </w:r>
          </w:p>
        </w:tc>
        <w:tc>
          <w:tcPr>
            <w:tcW w:w="402" w:type="dxa"/>
            <w:tcBorders>
              <w:top w:val="nil"/>
              <w:bottom w:val="nil"/>
            </w:tcBorders>
            <w:shd w:val="clear" w:color="auto" w:fill="DEEAF6" w:themeFill="accent1" w:themeFillTint="33"/>
            <w:tcMar>
              <w:left w:w="0" w:type="dxa"/>
              <w:right w:w="28" w:type="dxa"/>
            </w:tcMar>
            <w:vAlign w:val="center"/>
          </w:tcPr>
          <w:p w14:paraId="5F7F072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742C7C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47F6D7E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46</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63C4FAF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16DC342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18C9FAB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6192FEB8"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0704BB80"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32</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5B99CA2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35ED444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18</w:t>
            </w:r>
          </w:p>
        </w:tc>
        <w:tc>
          <w:tcPr>
            <w:tcW w:w="402" w:type="dxa"/>
            <w:tcBorders>
              <w:top w:val="nil"/>
              <w:bottom w:val="nil"/>
            </w:tcBorders>
            <w:shd w:val="clear" w:color="auto" w:fill="auto"/>
            <w:tcMar>
              <w:left w:w="0" w:type="dxa"/>
              <w:right w:w="28" w:type="dxa"/>
            </w:tcMar>
            <w:vAlign w:val="center"/>
          </w:tcPr>
          <w:p w14:paraId="6A608F1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55F1E0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20</w:t>
            </w:r>
          </w:p>
        </w:tc>
        <w:tc>
          <w:tcPr>
            <w:tcW w:w="402" w:type="dxa"/>
            <w:tcBorders>
              <w:top w:val="nil"/>
              <w:bottom w:val="nil"/>
            </w:tcBorders>
            <w:shd w:val="clear" w:color="auto" w:fill="auto"/>
            <w:tcMar>
              <w:left w:w="0" w:type="dxa"/>
              <w:right w:w="28" w:type="dxa"/>
            </w:tcMar>
            <w:vAlign w:val="center"/>
          </w:tcPr>
          <w:p w14:paraId="7D0FF23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10.0%</w:t>
            </w:r>
          </w:p>
        </w:tc>
        <w:tc>
          <w:tcPr>
            <w:tcW w:w="402" w:type="dxa"/>
            <w:tcBorders>
              <w:top w:val="nil"/>
              <w:bottom w:val="nil"/>
            </w:tcBorders>
            <w:shd w:val="clear" w:color="auto" w:fill="auto"/>
            <w:tcMar>
              <w:left w:w="0" w:type="dxa"/>
              <w:right w:w="28" w:type="dxa"/>
            </w:tcMar>
            <w:vAlign w:val="center"/>
          </w:tcPr>
          <w:p w14:paraId="67CC3BF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90.0%</w:t>
            </w:r>
          </w:p>
        </w:tc>
        <w:tc>
          <w:tcPr>
            <w:tcW w:w="402" w:type="dxa"/>
            <w:tcBorders>
              <w:top w:val="nil"/>
              <w:bottom w:val="nil"/>
              <w:right w:val="single" w:sz="8" w:space="0" w:color="auto"/>
            </w:tcBorders>
            <w:shd w:val="clear" w:color="auto" w:fill="auto"/>
            <w:tcMar>
              <w:left w:w="0" w:type="dxa"/>
              <w:right w:w="28" w:type="dxa"/>
            </w:tcMar>
            <w:vAlign w:val="center"/>
          </w:tcPr>
          <w:p w14:paraId="212542A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2D7BDFC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tcMar>
              <w:left w:w="0" w:type="dxa"/>
              <w:right w:w="28" w:type="dxa"/>
            </w:tcMar>
            <w:vAlign w:val="center"/>
          </w:tcPr>
          <w:p w14:paraId="0444DBF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11</w:t>
            </w:r>
          </w:p>
        </w:tc>
        <w:tc>
          <w:tcPr>
            <w:tcW w:w="402" w:type="dxa"/>
            <w:tcBorders>
              <w:top w:val="nil"/>
              <w:bottom w:val="nil"/>
            </w:tcBorders>
            <w:tcMar>
              <w:left w:w="0" w:type="dxa"/>
              <w:right w:w="28" w:type="dxa"/>
            </w:tcMar>
            <w:vAlign w:val="center"/>
          </w:tcPr>
          <w:p w14:paraId="60B66FA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1E7832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15</w:t>
            </w:r>
          </w:p>
        </w:tc>
        <w:tc>
          <w:tcPr>
            <w:tcW w:w="402" w:type="dxa"/>
            <w:tcBorders>
              <w:top w:val="nil"/>
              <w:bottom w:val="nil"/>
            </w:tcBorders>
            <w:tcMar>
              <w:left w:w="0" w:type="dxa"/>
              <w:right w:w="28" w:type="dxa"/>
            </w:tcMar>
            <w:vAlign w:val="center"/>
          </w:tcPr>
          <w:p w14:paraId="39A0908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26.7%</w:t>
            </w:r>
          </w:p>
        </w:tc>
        <w:tc>
          <w:tcPr>
            <w:tcW w:w="402" w:type="dxa"/>
            <w:tcBorders>
              <w:top w:val="nil"/>
              <w:bottom w:val="nil"/>
            </w:tcBorders>
            <w:tcMar>
              <w:left w:w="0" w:type="dxa"/>
              <w:right w:w="28" w:type="dxa"/>
            </w:tcMar>
            <w:vAlign w:val="center"/>
          </w:tcPr>
          <w:p w14:paraId="5FD50E1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73.3%</w:t>
            </w:r>
          </w:p>
        </w:tc>
        <w:tc>
          <w:tcPr>
            <w:tcW w:w="402" w:type="dxa"/>
            <w:tcBorders>
              <w:top w:val="nil"/>
              <w:bottom w:val="nil"/>
              <w:right w:val="single" w:sz="8" w:space="0" w:color="auto"/>
            </w:tcBorders>
            <w:tcMar>
              <w:left w:w="0" w:type="dxa"/>
              <w:right w:w="28" w:type="dxa"/>
            </w:tcMar>
            <w:vAlign w:val="center"/>
          </w:tcPr>
          <w:p w14:paraId="0B8B598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7BF69EE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12</w:t>
            </w:r>
          </w:p>
        </w:tc>
        <w:tc>
          <w:tcPr>
            <w:tcW w:w="402" w:type="dxa"/>
            <w:tcBorders>
              <w:top w:val="nil"/>
              <w:bottom w:val="nil"/>
            </w:tcBorders>
            <w:tcMar>
              <w:left w:w="0" w:type="dxa"/>
              <w:right w:w="28" w:type="dxa"/>
            </w:tcMar>
            <w:vAlign w:val="center"/>
          </w:tcPr>
          <w:p w14:paraId="3F3BF93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81</w:t>
            </w:r>
          </w:p>
        </w:tc>
        <w:tc>
          <w:tcPr>
            <w:tcW w:w="402" w:type="dxa"/>
            <w:tcBorders>
              <w:top w:val="nil"/>
              <w:bottom w:val="nil"/>
            </w:tcBorders>
            <w:shd w:val="clear" w:color="auto" w:fill="auto"/>
            <w:tcMar>
              <w:left w:w="0" w:type="dxa"/>
              <w:right w:w="28" w:type="dxa"/>
            </w:tcMar>
            <w:vAlign w:val="center"/>
          </w:tcPr>
          <w:p w14:paraId="7AD4640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w:t>
            </w:r>
          </w:p>
        </w:tc>
        <w:tc>
          <w:tcPr>
            <w:tcW w:w="402" w:type="dxa"/>
            <w:tcBorders>
              <w:top w:val="nil"/>
              <w:bottom w:val="nil"/>
              <w:right w:val="single" w:sz="4" w:space="0" w:color="auto"/>
            </w:tcBorders>
            <w:shd w:val="clear" w:color="auto" w:fill="auto"/>
            <w:tcMar>
              <w:left w:w="0" w:type="dxa"/>
              <w:right w:w="28" w:type="dxa"/>
            </w:tcMar>
            <w:vAlign w:val="center"/>
          </w:tcPr>
          <w:p w14:paraId="410F6C5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101</w:t>
            </w:r>
          </w:p>
        </w:tc>
        <w:tc>
          <w:tcPr>
            <w:tcW w:w="402" w:type="dxa"/>
            <w:tcBorders>
              <w:top w:val="nil"/>
              <w:left w:val="single" w:sz="4" w:space="0" w:color="auto"/>
              <w:bottom w:val="nil"/>
            </w:tcBorders>
            <w:shd w:val="clear" w:color="auto" w:fill="auto"/>
            <w:tcMar>
              <w:left w:w="0" w:type="dxa"/>
              <w:right w:w="28" w:type="dxa"/>
            </w:tcMar>
            <w:vAlign w:val="center"/>
          </w:tcPr>
          <w:p w14:paraId="07BB236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11.9%</w:t>
            </w:r>
          </w:p>
        </w:tc>
        <w:tc>
          <w:tcPr>
            <w:tcW w:w="402" w:type="dxa"/>
            <w:tcBorders>
              <w:top w:val="nil"/>
              <w:bottom w:val="nil"/>
            </w:tcBorders>
            <w:shd w:val="clear" w:color="auto" w:fill="auto"/>
            <w:tcMar>
              <w:left w:w="0" w:type="dxa"/>
              <w:right w:w="28" w:type="dxa"/>
            </w:tcMar>
            <w:vAlign w:val="center"/>
          </w:tcPr>
          <w:p w14:paraId="31495D2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80.2%</w:t>
            </w:r>
          </w:p>
        </w:tc>
        <w:tc>
          <w:tcPr>
            <w:tcW w:w="403" w:type="dxa"/>
            <w:tcBorders>
              <w:top w:val="nil"/>
              <w:bottom w:val="nil"/>
              <w:right w:val="single" w:sz="8" w:space="0" w:color="auto"/>
            </w:tcBorders>
            <w:tcMar>
              <w:left w:w="0" w:type="dxa"/>
              <w:right w:w="28" w:type="dxa"/>
            </w:tcMar>
            <w:vAlign w:val="center"/>
          </w:tcPr>
          <w:p w14:paraId="6686EF3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7.9%</w:t>
            </w:r>
          </w:p>
        </w:tc>
      </w:tr>
      <w:tr w:rsidR="006B00C0" w:rsidRPr="006B00C0" w14:paraId="3FF6B40C"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5F42C377"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33</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F51984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14</w:t>
            </w:r>
          </w:p>
        </w:tc>
        <w:tc>
          <w:tcPr>
            <w:tcW w:w="402" w:type="dxa"/>
            <w:tcBorders>
              <w:top w:val="nil"/>
              <w:bottom w:val="nil"/>
            </w:tcBorders>
            <w:shd w:val="clear" w:color="auto" w:fill="DEEAF6" w:themeFill="accent1" w:themeFillTint="33"/>
            <w:tcMar>
              <w:left w:w="0" w:type="dxa"/>
              <w:right w:w="28" w:type="dxa"/>
            </w:tcMar>
            <w:vAlign w:val="center"/>
          </w:tcPr>
          <w:p w14:paraId="184BB2C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w:t>
            </w:r>
          </w:p>
        </w:tc>
        <w:tc>
          <w:tcPr>
            <w:tcW w:w="402" w:type="dxa"/>
            <w:tcBorders>
              <w:top w:val="nil"/>
              <w:bottom w:val="nil"/>
            </w:tcBorders>
            <w:shd w:val="clear" w:color="auto" w:fill="DEEAF6" w:themeFill="accent1" w:themeFillTint="33"/>
            <w:tcMar>
              <w:left w:w="0" w:type="dxa"/>
              <w:right w:w="28" w:type="dxa"/>
            </w:tcMar>
            <w:vAlign w:val="center"/>
          </w:tcPr>
          <w:p w14:paraId="2B169E7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1DC90B3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26</w:t>
            </w:r>
          </w:p>
        </w:tc>
        <w:tc>
          <w:tcPr>
            <w:tcW w:w="402" w:type="dxa"/>
            <w:tcBorders>
              <w:top w:val="nil"/>
              <w:bottom w:val="nil"/>
            </w:tcBorders>
            <w:shd w:val="clear" w:color="auto" w:fill="DEEAF6" w:themeFill="accent1" w:themeFillTint="33"/>
            <w:tcMar>
              <w:left w:w="0" w:type="dxa"/>
              <w:right w:w="28" w:type="dxa"/>
            </w:tcMar>
            <w:vAlign w:val="center"/>
          </w:tcPr>
          <w:p w14:paraId="44C0700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53.8%</w:t>
            </w:r>
          </w:p>
        </w:tc>
        <w:tc>
          <w:tcPr>
            <w:tcW w:w="402" w:type="dxa"/>
            <w:tcBorders>
              <w:top w:val="nil"/>
              <w:bottom w:val="nil"/>
            </w:tcBorders>
            <w:shd w:val="clear" w:color="auto" w:fill="DEEAF6" w:themeFill="accent1" w:themeFillTint="33"/>
            <w:tcMar>
              <w:left w:w="0" w:type="dxa"/>
              <w:right w:w="28" w:type="dxa"/>
            </w:tcMar>
            <w:vAlign w:val="center"/>
          </w:tcPr>
          <w:p w14:paraId="2597CDF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38.5%</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4BC4258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7.7%</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EE0DF3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DEEAF6" w:themeFill="accent1" w:themeFillTint="33"/>
            <w:tcMar>
              <w:left w:w="0" w:type="dxa"/>
              <w:right w:w="28" w:type="dxa"/>
            </w:tcMar>
            <w:vAlign w:val="center"/>
          </w:tcPr>
          <w:p w14:paraId="53DF669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3C7092F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5C3DAB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w:t>
            </w:r>
          </w:p>
        </w:tc>
        <w:tc>
          <w:tcPr>
            <w:tcW w:w="402" w:type="dxa"/>
            <w:tcBorders>
              <w:top w:val="nil"/>
              <w:bottom w:val="nil"/>
            </w:tcBorders>
            <w:shd w:val="clear" w:color="auto" w:fill="DEEAF6" w:themeFill="accent1" w:themeFillTint="33"/>
            <w:tcMar>
              <w:left w:w="0" w:type="dxa"/>
              <w:right w:w="28" w:type="dxa"/>
            </w:tcMar>
            <w:vAlign w:val="center"/>
          </w:tcPr>
          <w:p w14:paraId="05AA5A0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77.8%</w:t>
            </w:r>
          </w:p>
        </w:tc>
        <w:tc>
          <w:tcPr>
            <w:tcW w:w="402" w:type="dxa"/>
            <w:tcBorders>
              <w:top w:val="nil"/>
              <w:bottom w:val="nil"/>
            </w:tcBorders>
            <w:shd w:val="clear" w:color="auto" w:fill="DEEAF6" w:themeFill="accent1" w:themeFillTint="33"/>
            <w:tcMar>
              <w:left w:w="0" w:type="dxa"/>
              <w:right w:w="28" w:type="dxa"/>
            </w:tcMar>
            <w:vAlign w:val="center"/>
          </w:tcPr>
          <w:p w14:paraId="734D67B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22.2%</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B90736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FA9135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18</w:t>
            </w:r>
          </w:p>
        </w:tc>
        <w:tc>
          <w:tcPr>
            <w:tcW w:w="402" w:type="dxa"/>
            <w:tcBorders>
              <w:top w:val="nil"/>
              <w:bottom w:val="nil"/>
            </w:tcBorders>
            <w:shd w:val="clear" w:color="auto" w:fill="DEEAF6" w:themeFill="accent1" w:themeFillTint="33"/>
            <w:tcMar>
              <w:left w:w="0" w:type="dxa"/>
              <w:right w:w="28" w:type="dxa"/>
            </w:tcMar>
            <w:vAlign w:val="center"/>
          </w:tcPr>
          <w:p w14:paraId="4458868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55</w:t>
            </w:r>
          </w:p>
        </w:tc>
        <w:tc>
          <w:tcPr>
            <w:tcW w:w="402" w:type="dxa"/>
            <w:tcBorders>
              <w:top w:val="nil"/>
              <w:bottom w:val="nil"/>
            </w:tcBorders>
            <w:shd w:val="clear" w:color="auto" w:fill="DEEAF6" w:themeFill="accent1" w:themeFillTint="33"/>
            <w:tcMar>
              <w:left w:w="0" w:type="dxa"/>
              <w:right w:w="28" w:type="dxa"/>
            </w:tcMar>
            <w:vAlign w:val="center"/>
          </w:tcPr>
          <w:p w14:paraId="132D448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4AABC3D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73</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3A8406A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24.7%</w:t>
            </w:r>
          </w:p>
        </w:tc>
        <w:tc>
          <w:tcPr>
            <w:tcW w:w="402" w:type="dxa"/>
            <w:tcBorders>
              <w:top w:val="nil"/>
              <w:bottom w:val="nil"/>
            </w:tcBorders>
            <w:shd w:val="clear" w:color="auto" w:fill="DEEAF6" w:themeFill="accent1" w:themeFillTint="33"/>
            <w:tcMar>
              <w:left w:w="0" w:type="dxa"/>
              <w:right w:w="28" w:type="dxa"/>
            </w:tcMar>
            <w:vAlign w:val="center"/>
          </w:tcPr>
          <w:p w14:paraId="7600642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75.3%</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080EEF1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11A93F1D"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76660BC5"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34</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43DE757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15</w:t>
            </w:r>
          </w:p>
        </w:tc>
        <w:tc>
          <w:tcPr>
            <w:tcW w:w="402" w:type="dxa"/>
            <w:tcBorders>
              <w:top w:val="nil"/>
              <w:bottom w:val="nil"/>
            </w:tcBorders>
            <w:shd w:val="clear" w:color="auto" w:fill="auto"/>
            <w:tcMar>
              <w:left w:w="0" w:type="dxa"/>
              <w:right w:w="28" w:type="dxa"/>
            </w:tcMar>
            <w:vAlign w:val="center"/>
          </w:tcPr>
          <w:p w14:paraId="484DE5B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22</w:t>
            </w:r>
          </w:p>
        </w:tc>
        <w:tc>
          <w:tcPr>
            <w:tcW w:w="402" w:type="dxa"/>
            <w:tcBorders>
              <w:top w:val="nil"/>
              <w:bottom w:val="nil"/>
            </w:tcBorders>
            <w:shd w:val="clear" w:color="auto" w:fill="auto"/>
            <w:tcMar>
              <w:left w:w="0" w:type="dxa"/>
              <w:right w:w="28" w:type="dxa"/>
            </w:tcMar>
            <w:vAlign w:val="center"/>
          </w:tcPr>
          <w:p w14:paraId="6F71BAB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79153BF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39</w:t>
            </w:r>
          </w:p>
        </w:tc>
        <w:tc>
          <w:tcPr>
            <w:tcW w:w="402" w:type="dxa"/>
            <w:tcBorders>
              <w:top w:val="nil"/>
              <w:bottom w:val="nil"/>
            </w:tcBorders>
            <w:shd w:val="clear" w:color="auto" w:fill="auto"/>
            <w:tcMar>
              <w:left w:w="0" w:type="dxa"/>
              <w:right w:w="28" w:type="dxa"/>
            </w:tcMar>
            <w:vAlign w:val="center"/>
          </w:tcPr>
          <w:p w14:paraId="3EAAA78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38.5%</w:t>
            </w:r>
          </w:p>
        </w:tc>
        <w:tc>
          <w:tcPr>
            <w:tcW w:w="402" w:type="dxa"/>
            <w:tcBorders>
              <w:top w:val="nil"/>
              <w:bottom w:val="nil"/>
            </w:tcBorders>
            <w:shd w:val="clear" w:color="auto" w:fill="auto"/>
            <w:tcMar>
              <w:left w:w="0" w:type="dxa"/>
              <w:right w:w="28" w:type="dxa"/>
            </w:tcMar>
            <w:vAlign w:val="center"/>
          </w:tcPr>
          <w:p w14:paraId="33E9F1C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56.4%</w:t>
            </w:r>
          </w:p>
        </w:tc>
        <w:tc>
          <w:tcPr>
            <w:tcW w:w="402" w:type="dxa"/>
            <w:tcBorders>
              <w:top w:val="nil"/>
              <w:bottom w:val="nil"/>
              <w:right w:val="single" w:sz="8" w:space="0" w:color="auto"/>
            </w:tcBorders>
            <w:shd w:val="clear" w:color="auto" w:fill="auto"/>
            <w:tcMar>
              <w:left w:w="0" w:type="dxa"/>
              <w:right w:w="28" w:type="dxa"/>
            </w:tcMar>
            <w:vAlign w:val="center"/>
          </w:tcPr>
          <w:p w14:paraId="30ED7CA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5.1%</w:t>
            </w:r>
          </w:p>
        </w:tc>
        <w:tc>
          <w:tcPr>
            <w:tcW w:w="402" w:type="dxa"/>
            <w:tcBorders>
              <w:top w:val="nil"/>
              <w:left w:val="single" w:sz="8" w:space="0" w:color="auto"/>
              <w:bottom w:val="nil"/>
            </w:tcBorders>
            <w:tcMar>
              <w:left w:w="0" w:type="dxa"/>
              <w:right w:w="28" w:type="dxa"/>
            </w:tcMar>
            <w:vAlign w:val="center"/>
          </w:tcPr>
          <w:p w14:paraId="21D38A8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tcMar>
              <w:left w:w="0" w:type="dxa"/>
              <w:right w:w="28" w:type="dxa"/>
            </w:tcMar>
            <w:vAlign w:val="center"/>
          </w:tcPr>
          <w:p w14:paraId="4B75320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6A0E2FF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tcMar>
              <w:left w:w="0" w:type="dxa"/>
              <w:right w:w="28" w:type="dxa"/>
            </w:tcMar>
            <w:vAlign w:val="center"/>
          </w:tcPr>
          <w:p w14:paraId="3D52A0E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w:t>
            </w:r>
          </w:p>
        </w:tc>
        <w:tc>
          <w:tcPr>
            <w:tcW w:w="402" w:type="dxa"/>
            <w:tcBorders>
              <w:top w:val="nil"/>
              <w:bottom w:val="nil"/>
            </w:tcBorders>
            <w:tcMar>
              <w:left w:w="0" w:type="dxa"/>
              <w:right w:w="28" w:type="dxa"/>
            </w:tcMar>
            <w:vAlign w:val="center"/>
          </w:tcPr>
          <w:p w14:paraId="25F44C3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44.4%</w:t>
            </w:r>
          </w:p>
        </w:tc>
        <w:tc>
          <w:tcPr>
            <w:tcW w:w="402" w:type="dxa"/>
            <w:tcBorders>
              <w:top w:val="nil"/>
              <w:bottom w:val="nil"/>
            </w:tcBorders>
            <w:tcMar>
              <w:left w:w="0" w:type="dxa"/>
              <w:right w:w="28" w:type="dxa"/>
            </w:tcMar>
            <w:vAlign w:val="center"/>
          </w:tcPr>
          <w:p w14:paraId="281B87B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22.2%</w:t>
            </w:r>
          </w:p>
        </w:tc>
        <w:tc>
          <w:tcPr>
            <w:tcW w:w="402" w:type="dxa"/>
            <w:tcBorders>
              <w:top w:val="nil"/>
              <w:bottom w:val="nil"/>
              <w:right w:val="single" w:sz="8" w:space="0" w:color="auto"/>
            </w:tcBorders>
            <w:tcMar>
              <w:left w:w="0" w:type="dxa"/>
              <w:right w:w="28" w:type="dxa"/>
            </w:tcMar>
            <w:vAlign w:val="center"/>
          </w:tcPr>
          <w:p w14:paraId="4332F6E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33.3%</w:t>
            </w:r>
          </w:p>
        </w:tc>
        <w:tc>
          <w:tcPr>
            <w:tcW w:w="402" w:type="dxa"/>
            <w:tcBorders>
              <w:top w:val="nil"/>
              <w:left w:val="single" w:sz="8" w:space="0" w:color="auto"/>
              <w:bottom w:val="nil"/>
            </w:tcBorders>
            <w:tcMar>
              <w:left w:w="0" w:type="dxa"/>
              <w:right w:w="28" w:type="dxa"/>
            </w:tcMar>
            <w:vAlign w:val="center"/>
          </w:tcPr>
          <w:p w14:paraId="15372AA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tcMar>
              <w:left w:w="0" w:type="dxa"/>
              <w:right w:w="28" w:type="dxa"/>
            </w:tcMar>
            <w:vAlign w:val="center"/>
          </w:tcPr>
          <w:p w14:paraId="006C12A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38</w:t>
            </w:r>
          </w:p>
        </w:tc>
        <w:tc>
          <w:tcPr>
            <w:tcW w:w="402" w:type="dxa"/>
            <w:tcBorders>
              <w:top w:val="nil"/>
              <w:bottom w:val="nil"/>
            </w:tcBorders>
            <w:shd w:val="clear" w:color="auto" w:fill="auto"/>
            <w:tcMar>
              <w:left w:w="0" w:type="dxa"/>
              <w:right w:w="28" w:type="dxa"/>
            </w:tcMar>
            <w:vAlign w:val="center"/>
          </w:tcPr>
          <w:p w14:paraId="4D13425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76E3EE1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42</w:t>
            </w:r>
          </w:p>
        </w:tc>
        <w:tc>
          <w:tcPr>
            <w:tcW w:w="402" w:type="dxa"/>
            <w:tcBorders>
              <w:top w:val="nil"/>
              <w:left w:val="single" w:sz="4" w:space="0" w:color="auto"/>
              <w:bottom w:val="nil"/>
            </w:tcBorders>
            <w:shd w:val="clear" w:color="auto" w:fill="auto"/>
            <w:tcMar>
              <w:left w:w="0" w:type="dxa"/>
              <w:right w:w="28" w:type="dxa"/>
            </w:tcMar>
            <w:vAlign w:val="center"/>
          </w:tcPr>
          <w:p w14:paraId="2133189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9.5%</w:t>
            </w:r>
          </w:p>
        </w:tc>
        <w:tc>
          <w:tcPr>
            <w:tcW w:w="402" w:type="dxa"/>
            <w:tcBorders>
              <w:top w:val="nil"/>
              <w:bottom w:val="nil"/>
            </w:tcBorders>
            <w:shd w:val="clear" w:color="auto" w:fill="auto"/>
            <w:tcMar>
              <w:left w:w="0" w:type="dxa"/>
              <w:right w:w="28" w:type="dxa"/>
            </w:tcMar>
            <w:vAlign w:val="center"/>
          </w:tcPr>
          <w:p w14:paraId="40443AE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90.5%</w:t>
            </w:r>
          </w:p>
        </w:tc>
        <w:tc>
          <w:tcPr>
            <w:tcW w:w="403" w:type="dxa"/>
            <w:tcBorders>
              <w:top w:val="nil"/>
              <w:bottom w:val="nil"/>
              <w:right w:val="single" w:sz="8" w:space="0" w:color="auto"/>
            </w:tcBorders>
            <w:tcMar>
              <w:left w:w="0" w:type="dxa"/>
              <w:right w:w="28" w:type="dxa"/>
            </w:tcMar>
            <w:vAlign w:val="center"/>
          </w:tcPr>
          <w:p w14:paraId="1494205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15833C8B"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24E6F408"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B2CAF1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DEEAF6" w:themeFill="accent1" w:themeFillTint="33"/>
            <w:tcMar>
              <w:left w:w="0" w:type="dxa"/>
              <w:right w:w="28" w:type="dxa"/>
            </w:tcMar>
            <w:vAlign w:val="center"/>
          </w:tcPr>
          <w:p w14:paraId="0C4623E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22</w:t>
            </w:r>
          </w:p>
        </w:tc>
        <w:tc>
          <w:tcPr>
            <w:tcW w:w="402" w:type="dxa"/>
            <w:tcBorders>
              <w:top w:val="nil"/>
              <w:bottom w:val="nil"/>
            </w:tcBorders>
            <w:shd w:val="clear" w:color="auto" w:fill="DEEAF6" w:themeFill="accent1" w:themeFillTint="33"/>
            <w:tcMar>
              <w:left w:w="0" w:type="dxa"/>
              <w:right w:w="28" w:type="dxa"/>
            </w:tcMar>
            <w:vAlign w:val="center"/>
          </w:tcPr>
          <w:p w14:paraId="79DC3C3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110002D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34</w:t>
            </w:r>
          </w:p>
        </w:tc>
        <w:tc>
          <w:tcPr>
            <w:tcW w:w="402" w:type="dxa"/>
            <w:tcBorders>
              <w:top w:val="nil"/>
              <w:bottom w:val="nil"/>
            </w:tcBorders>
            <w:shd w:val="clear" w:color="auto" w:fill="DEEAF6" w:themeFill="accent1" w:themeFillTint="33"/>
            <w:tcMar>
              <w:left w:w="0" w:type="dxa"/>
              <w:right w:w="28" w:type="dxa"/>
            </w:tcMar>
            <w:vAlign w:val="center"/>
          </w:tcPr>
          <w:p w14:paraId="487AF1A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20.6%</w:t>
            </w:r>
          </w:p>
        </w:tc>
        <w:tc>
          <w:tcPr>
            <w:tcW w:w="402" w:type="dxa"/>
            <w:tcBorders>
              <w:top w:val="nil"/>
              <w:bottom w:val="nil"/>
            </w:tcBorders>
            <w:shd w:val="clear" w:color="auto" w:fill="DEEAF6" w:themeFill="accent1" w:themeFillTint="33"/>
            <w:tcMar>
              <w:left w:w="0" w:type="dxa"/>
              <w:right w:w="28" w:type="dxa"/>
            </w:tcMar>
            <w:vAlign w:val="center"/>
          </w:tcPr>
          <w:p w14:paraId="2F95D9A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64.7%</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2CACB4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14.7%</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8E5622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72F403B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163FFD4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2FE4F08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7CEB388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25.0%</w:t>
            </w:r>
          </w:p>
        </w:tc>
        <w:tc>
          <w:tcPr>
            <w:tcW w:w="402" w:type="dxa"/>
            <w:tcBorders>
              <w:top w:val="nil"/>
              <w:bottom w:val="nil"/>
            </w:tcBorders>
            <w:shd w:val="clear" w:color="auto" w:fill="DEEAF6" w:themeFill="accent1" w:themeFillTint="33"/>
            <w:tcMar>
              <w:left w:w="0" w:type="dxa"/>
              <w:right w:w="28" w:type="dxa"/>
            </w:tcMar>
            <w:vAlign w:val="center"/>
          </w:tcPr>
          <w:p w14:paraId="66E5D2E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25.0%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9D841E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8661DC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DEEAF6" w:themeFill="accent1" w:themeFillTint="33"/>
            <w:tcMar>
              <w:left w:w="0" w:type="dxa"/>
              <w:right w:w="28" w:type="dxa"/>
            </w:tcMar>
            <w:vAlign w:val="center"/>
          </w:tcPr>
          <w:p w14:paraId="20913EB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46</w:t>
            </w:r>
          </w:p>
        </w:tc>
        <w:tc>
          <w:tcPr>
            <w:tcW w:w="402" w:type="dxa"/>
            <w:tcBorders>
              <w:top w:val="nil"/>
              <w:bottom w:val="nil"/>
            </w:tcBorders>
            <w:shd w:val="clear" w:color="auto" w:fill="DEEAF6" w:themeFill="accent1" w:themeFillTint="33"/>
            <w:tcMar>
              <w:left w:w="0" w:type="dxa"/>
              <w:right w:w="28" w:type="dxa"/>
            </w:tcMar>
            <w:vAlign w:val="center"/>
          </w:tcPr>
          <w:p w14:paraId="7F201A7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0DA4509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53</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73B3EF4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11.3%</w:t>
            </w:r>
          </w:p>
        </w:tc>
        <w:tc>
          <w:tcPr>
            <w:tcW w:w="402" w:type="dxa"/>
            <w:tcBorders>
              <w:top w:val="nil"/>
              <w:bottom w:val="nil"/>
            </w:tcBorders>
            <w:shd w:val="clear" w:color="auto" w:fill="DEEAF6" w:themeFill="accent1" w:themeFillTint="33"/>
            <w:tcMar>
              <w:left w:w="0" w:type="dxa"/>
              <w:right w:w="28" w:type="dxa"/>
            </w:tcMar>
            <w:vAlign w:val="center"/>
          </w:tcPr>
          <w:p w14:paraId="58EFEC8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86.8%</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0752FB6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1.9%</w:t>
            </w:r>
          </w:p>
        </w:tc>
      </w:tr>
      <w:tr w:rsidR="006B00C0" w:rsidRPr="006B00C0" w14:paraId="1E5B85FB"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66B654B8"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36</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7BDD07D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auto"/>
            <w:tcMar>
              <w:left w:w="0" w:type="dxa"/>
              <w:right w:w="28" w:type="dxa"/>
            </w:tcMar>
            <w:vAlign w:val="center"/>
          </w:tcPr>
          <w:p w14:paraId="6982734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15</w:t>
            </w:r>
          </w:p>
        </w:tc>
        <w:tc>
          <w:tcPr>
            <w:tcW w:w="402" w:type="dxa"/>
            <w:tcBorders>
              <w:top w:val="nil"/>
              <w:bottom w:val="nil"/>
            </w:tcBorders>
            <w:shd w:val="clear" w:color="auto" w:fill="auto"/>
            <w:tcMar>
              <w:left w:w="0" w:type="dxa"/>
              <w:right w:w="28" w:type="dxa"/>
            </w:tcMar>
            <w:vAlign w:val="center"/>
          </w:tcPr>
          <w:p w14:paraId="4C8D899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CE3558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22</w:t>
            </w:r>
          </w:p>
        </w:tc>
        <w:tc>
          <w:tcPr>
            <w:tcW w:w="402" w:type="dxa"/>
            <w:tcBorders>
              <w:top w:val="nil"/>
              <w:bottom w:val="nil"/>
            </w:tcBorders>
            <w:shd w:val="clear" w:color="auto" w:fill="auto"/>
            <w:tcMar>
              <w:left w:w="0" w:type="dxa"/>
              <w:right w:w="28" w:type="dxa"/>
            </w:tcMar>
            <w:vAlign w:val="center"/>
          </w:tcPr>
          <w:p w14:paraId="6855957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31.8%</w:t>
            </w:r>
          </w:p>
        </w:tc>
        <w:tc>
          <w:tcPr>
            <w:tcW w:w="402" w:type="dxa"/>
            <w:tcBorders>
              <w:top w:val="nil"/>
              <w:bottom w:val="nil"/>
            </w:tcBorders>
            <w:shd w:val="clear" w:color="auto" w:fill="auto"/>
            <w:tcMar>
              <w:left w:w="0" w:type="dxa"/>
              <w:right w:w="28" w:type="dxa"/>
            </w:tcMar>
            <w:vAlign w:val="center"/>
          </w:tcPr>
          <w:p w14:paraId="36545D6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68.2%</w:t>
            </w:r>
          </w:p>
        </w:tc>
        <w:tc>
          <w:tcPr>
            <w:tcW w:w="402" w:type="dxa"/>
            <w:tcBorders>
              <w:top w:val="nil"/>
              <w:bottom w:val="nil"/>
              <w:right w:val="single" w:sz="8" w:space="0" w:color="auto"/>
            </w:tcBorders>
            <w:shd w:val="clear" w:color="auto" w:fill="auto"/>
            <w:tcMar>
              <w:left w:w="0" w:type="dxa"/>
              <w:right w:w="28" w:type="dxa"/>
            </w:tcMar>
            <w:vAlign w:val="center"/>
          </w:tcPr>
          <w:p w14:paraId="5D8F604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606E52C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tcMar>
              <w:left w:w="0" w:type="dxa"/>
              <w:right w:w="28" w:type="dxa"/>
            </w:tcMar>
            <w:vAlign w:val="center"/>
          </w:tcPr>
          <w:p w14:paraId="036B3A6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3AB155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55DB73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tcMar>
              <w:left w:w="0" w:type="dxa"/>
              <w:right w:w="28" w:type="dxa"/>
            </w:tcMar>
            <w:vAlign w:val="center"/>
          </w:tcPr>
          <w:p w14:paraId="474A9D4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tcMar>
              <w:left w:w="0" w:type="dxa"/>
              <w:right w:w="28" w:type="dxa"/>
            </w:tcMar>
            <w:vAlign w:val="center"/>
          </w:tcPr>
          <w:p w14:paraId="1481C1D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50F6C67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2628061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tcMar>
              <w:left w:w="0" w:type="dxa"/>
              <w:right w:w="28" w:type="dxa"/>
            </w:tcMar>
            <w:vAlign w:val="center"/>
          </w:tcPr>
          <w:p w14:paraId="687E71C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49</w:t>
            </w:r>
          </w:p>
        </w:tc>
        <w:tc>
          <w:tcPr>
            <w:tcW w:w="402" w:type="dxa"/>
            <w:tcBorders>
              <w:top w:val="nil"/>
              <w:bottom w:val="nil"/>
            </w:tcBorders>
            <w:shd w:val="clear" w:color="auto" w:fill="auto"/>
            <w:tcMar>
              <w:left w:w="0" w:type="dxa"/>
              <w:right w:w="28" w:type="dxa"/>
            </w:tcMar>
            <w:vAlign w:val="center"/>
          </w:tcPr>
          <w:p w14:paraId="55E0B05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27D9146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53</w:t>
            </w:r>
          </w:p>
        </w:tc>
        <w:tc>
          <w:tcPr>
            <w:tcW w:w="402" w:type="dxa"/>
            <w:tcBorders>
              <w:top w:val="nil"/>
              <w:left w:val="single" w:sz="4" w:space="0" w:color="auto"/>
              <w:bottom w:val="nil"/>
            </w:tcBorders>
            <w:shd w:val="clear" w:color="auto" w:fill="auto"/>
            <w:tcMar>
              <w:left w:w="0" w:type="dxa"/>
              <w:right w:w="28" w:type="dxa"/>
            </w:tcMar>
            <w:vAlign w:val="center"/>
          </w:tcPr>
          <w:p w14:paraId="4DEF97D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7.5%</w:t>
            </w:r>
          </w:p>
        </w:tc>
        <w:tc>
          <w:tcPr>
            <w:tcW w:w="402" w:type="dxa"/>
            <w:tcBorders>
              <w:top w:val="nil"/>
              <w:bottom w:val="nil"/>
            </w:tcBorders>
            <w:shd w:val="clear" w:color="auto" w:fill="auto"/>
            <w:tcMar>
              <w:left w:w="0" w:type="dxa"/>
              <w:right w:w="28" w:type="dxa"/>
            </w:tcMar>
            <w:vAlign w:val="center"/>
          </w:tcPr>
          <w:p w14:paraId="7BA1F63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92.5%</w:t>
            </w:r>
          </w:p>
        </w:tc>
        <w:tc>
          <w:tcPr>
            <w:tcW w:w="403" w:type="dxa"/>
            <w:tcBorders>
              <w:top w:val="nil"/>
              <w:bottom w:val="nil"/>
              <w:right w:val="single" w:sz="8" w:space="0" w:color="auto"/>
            </w:tcBorders>
            <w:tcMar>
              <w:left w:w="0" w:type="dxa"/>
              <w:right w:w="28" w:type="dxa"/>
            </w:tcMar>
            <w:vAlign w:val="center"/>
          </w:tcPr>
          <w:p w14:paraId="0F6E87C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30A2335F"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382FB9DD"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37</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9FA184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2A82DA4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w:t>
            </w:r>
          </w:p>
        </w:tc>
        <w:tc>
          <w:tcPr>
            <w:tcW w:w="402" w:type="dxa"/>
            <w:tcBorders>
              <w:top w:val="nil"/>
              <w:bottom w:val="nil"/>
            </w:tcBorders>
            <w:shd w:val="clear" w:color="auto" w:fill="DEEAF6" w:themeFill="accent1" w:themeFillTint="33"/>
            <w:tcMar>
              <w:left w:w="0" w:type="dxa"/>
              <w:right w:w="28" w:type="dxa"/>
            </w:tcMar>
            <w:vAlign w:val="center"/>
          </w:tcPr>
          <w:p w14:paraId="78FB9D6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67D204D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w:t>
            </w:r>
          </w:p>
        </w:tc>
        <w:tc>
          <w:tcPr>
            <w:tcW w:w="402" w:type="dxa"/>
            <w:tcBorders>
              <w:top w:val="nil"/>
              <w:bottom w:val="nil"/>
            </w:tcBorders>
            <w:shd w:val="clear" w:color="auto" w:fill="DEEAF6" w:themeFill="accent1" w:themeFillTint="33"/>
            <w:tcMar>
              <w:left w:w="0" w:type="dxa"/>
              <w:right w:w="28" w:type="dxa"/>
            </w:tcMar>
            <w:vAlign w:val="center"/>
          </w:tcPr>
          <w:p w14:paraId="7F11256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18.8%</w:t>
            </w:r>
          </w:p>
        </w:tc>
        <w:tc>
          <w:tcPr>
            <w:tcW w:w="402" w:type="dxa"/>
            <w:tcBorders>
              <w:top w:val="nil"/>
              <w:bottom w:val="nil"/>
            </w:tcBorders>
            <w:shd w:val="clear" w:color="auto" w:fill="DEEAF6" w:themeFill="accent1" w:themeFillTint="33"/>
            <w:tcMar>
              <w:left w:w="0" w:type="dxa"/>
              <w:right w:w="28" w:type="dxa"/>
            </w:tcMar>
            <w:vAlign w:val="center"/>
          </w:tcPr>
          <w:p w14:paraId="4FD4536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68.8%</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F8F995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12.5%</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2FB588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DEEAF6" w:themeFill="accent1" w:themeFillTint="33"/>
            <w:tcMar>
              <w:left w:w="0" w:type="dxa"/>
              <w:right w:w="28" w:type="dxa"/>
            </w:tcMar>
            <w:vAlign w:val="center"/>
          </w:tcPr>
          <w:p w14:paraId="5F811C4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7726775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9BDB44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w:t>
            </w:r>
          </w:p>
        </w:tc>
        <w:tc>
          <w:tcPr>
            <w:tcW w:w="402" w:type="dxa"/>
            <w:tcBorders>
              <w:top w:val="nil"/>
              <w:bottom w:val="nil"/>
            </w:tcBorders>
            <w:shd w:val="clear" w:color="auto" w:fill="DEEAF6" w:themeFill="accent1" w:themeFillTint="33"/>
            <w:tcMar>
              <w:left w:w="0" w:type="dxa"/>
              <w:right w:w="28" w:type="dxa"/>
            </w:tcMar>
            <w:vAlign w:val="center"/>
          </w:tcPr>
          <w:p w14:paraId="1DBACA8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75.0%</w:t>
            </w:r>
          </w:p>
        </w:tc>
        <w:tc>
          <w:tcPr>
            <w:tcW w:w="402" w:type="dxa"/>
            <w:tcBorders>
              <w:top w:val="nil"/>
              <w:bottom w:val="nil"/>
            </w:tcBorders>
            <w:shd w:val="clear" w:color="auto" w:fill="DEEAF6" w:themeFill="accent1" w:themeFillTint="33"/>
            <w:tcMar>
              <w:left w:w="0" w:type="dxa"/>
              <w:right w:w="28" w:type="dxa"/>
            </w:tcMar>
            <w:vAlign w:val="center"/>
          </w:tcPr>
          <w:p w14:paraId="21F7C39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25.0%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916E34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E18E9F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w:t>
            </w:r>
          </w:p>
        </w:tc>
        <w:tc>
          <w:tcPr>
            <w:tcW w:w="402" w:type="dxa"/>
            <w:tcBorders>
              <w:top w:val="nil"/>
              <w:bottom w:val="nil"/>
            </w:tcBorders>
            <w:shd w:val="clear" w:color="auto" w:fill="DEEAF6" w:themeFill="accent1" w:themeFillTint="33"/>
            <w:tcMar>
              <w:left w:w="0" w:type="dxa"/>
              <w:right w:w="28" w:type="dxa"/>
            </w:tcMar>
            <w:vAlign w:val="center"/>
          </w:tcPr>
          <w:p w14:paraId="5CD468C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14</w:t>
            </w:r>
          </w:p>
        </w:tc>
        <w:tc>
          <w:tcPr>
            <w:tcW w:w="402" w:type="dxa"/>
            <w:tcBorders>
              <w:top w:val="nil"/>
              <w:bottom w:val="nil"/>
            </w:tcBorders>
            <w:shd w:val="clear" w:color="auto" w:fill="DEEAF6" w:themeFill="accent1" w:themeFillTint="33"/>
            <w:tcMar>
              <w:left w:w="0" w:type="dxa"/>
              <w:right w:w="28" w:type="dxa"/>
            </w:tcMar>
            <w:vAlign w:val="center"/>
          </w:tcPr>
          <w:p w14:paraId="5BC5193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3364911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23</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342012B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39.1%</w:t>
            </w:r>
          </w:p>
        </w:tc>
        <w:tc>
          <w:tcPr>
            <w:tcW w:w="402" w:type="dxa"/>
            <w:tcBorders>
              <w:top w:val="nil"/>
              <w:bottom w:val="nil"/>
            </w:tcBorders>
            <w:shd w:val="clear" w:color="auto" w:fill="DEEAF6" w:themeFill="accent1" w:themeFillTint="33"/>
            <w:tcMar>
              <w:left w:w="0" w:type="dxa"/>
              <w:right w:w="28" w:type="dxa"/>
            </w:tcMar>
            <w:vAlign w:val="center"/>
          </w:tcPr>
          <w:p w14:paraId="4D7A3EF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60.9%</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65CE265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01FA192A"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599993D5"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38</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73C947C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0BD4026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w:t>
            </w:r>
          </w:p>
        </w:tc>
        <w:tc>
          <w:tcPr>
            <w:tcW w:w="402" w:type="dxa"/>
            <w:tcBorders>
              <w:top w:val="nil"/>
              <w:bottom w:val="nil"/>
            </w:tcBorders>
            <w:shd w:val="clear" w:color="auto" w:fill="auto"/>
            <w:tcMar>
              <w:left w:w="0" w:type="dxa"/>
              <w:right w:w="28" w:type="dxa"/>
            </w:tcMar>
            <w:vAlign w:val="center"/>
          </w:tcPr>
          <w:p w14:paraId="5F6DD4C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387E30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18</w:t>
            </w:r>
          </w:p>
        </w:tc>
        <w:tc>
          <w:tcPr>
            <w:tcW w:w="402" w:type="dxa"/>
            <w:tcBorders>
              <w:top w:val="nil"/>
              <w:bottom w:val="nil"/>
            </w:tcBorders>
            <w:shd w:val="clear" w:color="auto" w:fill="auto"/>
            <w:tcMar>
              <w:left w:w="0" w:type="dxa"/>
              <w:right w:w="28" w:type="dxa"/>
            </w:tcMar>
            <w:vAlign w:val="center"/>
          </w:tcPr>
          <w:p w14:paraId="5F1E5BF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11.1%</w:t>
            </w:r>
          </w:p>
        </w:tc>
        <w:tc>
          <w:tcPr>
            <w:tcW w:w="402" w:type="dxa"/>
            <w:tcBorders>
              <w:top w:val="nil"/>
              <w:bottom w:val="nil"/>
            </w:tcBorders>
            <w:shd w:val="clear" w:color="auto" w:fill="auto"/>
            <w:tcMar>
              <w:left w:w="0" w:type="dxa"/>
              <w:right w:w="28" w:type="dxa"/>
            </w:tcMar>
            <w:vAlign w:val="center"/>
          </w:tcPr>
          <w:p w14:paraId="2ABBD2D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88.9%</w:t>
            </w:r>
          </w:p>
        </w:tc>
        <w:tc>
          <w:tcPr>
            <w:tcW w:w="402" w:type="dxa"/>
            <w:tcBorders>
              <w:top w:val="nil"/>
              <w:bottom w:val="nil"/>
              <w:right w:val="single" w:sz="8" w:space="0" w:color="auto"/>
            </w:tcBorders>
            <w:shd w:val="clear" w:color="auto" w:fill="auto"/>
            <w:tcMar>
              <w:left w:w="0" w:type="dxa"/>
              <w:right w:w="28" w:type="dxa"/>
            </w:tcMar>
            <w:vAlign w:val="center"/>
          </w:tcPr>
          <w:p w14:paraId="0293C14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796B2F8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200AA98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54178BD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65BCBF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tcMar>
              <w:left w:w="0" w:type="dxa"/>
              <w:right w:w="28" w:type="dxa"/>
            </w:tcMar>
            <w:vAlign w:val="center"/>
          </w:tcPr>
          <w:p w14:paraId="2AAC599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33.3%</w:t>
            </w:r>
          </w:p>
        </w:tc>
        <w:tc>
          <w:tcPr>
            <w:tcW w:w="402" w:type="dxa"/>
            <w:tcBorders>
              <w:top w:val="nil"/>
              <w:bottom w:val="nil"/>
            </w:tcBorders>
            <w:tcMar>
              <w:left w:w="0" w:type="dxa"/>
              <w:right w:w="28" w:type="dxa"/>
            </w:tcMar>
            <w:vAlign w:val="center"/>
          </w:tcPr>
          <w:p w14:paraId="30F5925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66.7%</w:t>
            </w:r>
          </w:p>
        </w:tc>
        <w:tc>
          <w:tcPr>
            <w:tcW w:w="402" w:type="dxa"/>
            <w:tcBorders>
              <w:top w:val="nil"/>
              <w:bottom w:val="nil"/>
              <w:right w:val="single" w:sz="8" w:space="0" w:color="auto"/>
            </w:tcBorders>
            <w:tcMar>
              <w:left w:w="0" w:type="dxa"/>
              <w:right w:w="28" w:type="dxa"/>
            </w:tcMar>
            <w:vAlign w:val="center"/>
          </w:tcPr>
          <w:p w14:paraId="57FB7B4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65B4452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tcMar>
              <w:left w:w="0" w:type="dxa"/>
              <w:right w:w="28" w:type="dxa"/>
            </w:tcMar>
            <w:vAlign w:val="center"/>
          </w:tcPr>
          <w:p w14:paraId="4FCEC40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37</w:t>
            </w:r>
          </w:p>
        </w:tc>
        <w:tc>
          <w:tcPr>
            <w:tcW w:w="402" w:type="dxa"/>
            <w:tcBorders>
              <w:top w:val="nil"/>
              <w:bottom w:val="nil"/>
            </w:tcBorders>
            <w:shd w:val="clear" w:color="auto" w:fill="auto"/>
            <w:tcMar>
              <w:left w:w="0" w:type="dxa"/>
              <w:right w:w="28" w:type="dxa"/>
            </w:tcMar>
            <w:vAlign w:val="center"/>
          </w:tcPr>
          <w:p w14:paraId="4A4279C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right w:val="single" w:sz="4" w:space="0" w:color="auto"/>
            </w:tcBorders>
            <w:shd w:val="clear" w:color="auto" w:fill="auto"/>
            <w:tcMar>
              <w:left w:w="0" w:type="dxa"/>
              <w:right w:w="28" w:type="dxa"/>
            </w:tcMar>
            <w:vAlign w:val="center"/>
          </w:tcPr>
          <w:p w14:paraId="7347E86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44</w:t>
            </w:r>
          </w:p>
        </w:tc>
        <w:tc>
          <w:tcPr>
            <w:tcW w:w="402" w:type="dxa"/>
            <w:tcBorders>
              <w:top w:val="nil"/>
              <w:left w:val="single" w:sz="4" w:space="0" w:color="auto"/>
              <w:bottom w:val="nil"/>
            </w:tcBorders>
            <w:shd w:val="clear" w:color="auto" w:fill="auto"/>
            <w:tcMar>
              <w:left w:w="0" w:type="dxa"/>
              <w:right w:w="28" w:type="dxa"/>
            </w:tcMar>
            <w:vAlign w:val="center"/>
          </w:tcPr>
          <w:p w14:paraId="28AC322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9.1%</w:t>
            </w:r>
          </w:p>
        </w:tc>
        <w:tc>
          <w:tcPr>
            <w:tcW w:w="402" w:type="dxa"/>
            <w:tcBorders>
              <w:top w:val="nil"/>
              <w:bottom w:val="nil"/>
            </w:tcBorders>
            <w:shd w:val="clear" w:color="auto" w:fill="auto"/>
            <w:tcMar>
              <w:left w:w="0" w:type="dxa"/>
              <w:right w:w="28" w:type="dxa"/>
            </w:tcMar>
            <w:vAlign w:val="center"/>
          </w:tcPr>
          <w:p w14:paraId="710BED2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84.1%</w:t>
            </w:r>
          </w:p>
        </w:tc>
        <w:tc>
          <w:tcPr>
            <w:tcW w:w="403" w:type="dxa"/>
            <w:tcBorders>
              <w:top w:val="nil"/>
              <w:bottom w:val="nil"/>
              <w:right w:val="single" w:sz="8" w:space="0" w:color="auto"/>
            </w:tcBorders>
            <w:tcMar>
              <w:left w:w="0" w:type="dxa"/>
              <w:right w:w="28" w:type="dxa"/>
            </w:tcMar>
            <w:vAlign w:val="center"/>
          </w:tcPr>
          <w:p w14:paraId="719526B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6.8%</w:t>
            </w:r>
          </w:p>
        </w:tc>
      </w:tr>
      <w:tr w:rsidR="006B00C0" w:rsidRPr="006B00C0" w14:paraId="718C71B7"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72A41109"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39</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B2E69A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5E970A7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17</w:t>
            </w:r>
          </w:p>
        </w:tc>
        <w:tc>
          <w:tcPr>
            <w:tcW w:w="402" w:type="dxa"/>
            <w:tcBorders>
              <w:top w:val="nil"/>
              <w:bottom w:val="nil"/>
            </w:tcBorders>
            <w:shd w:val="clear" w:color="auto" w:fill="DEEAF6" w:themeFill="accent1" w:themeFillTint="33"/>
            <w:tcMar>
              <w:left w:w="0" w:type="dxa"/>
              <w:right w:w="28" w:type="dxa"/>
            </w:tcMar>
            <w:vAlign w:val="center"/>
          </w:tcPr>
          <w:p w14:paraId="637A8F2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6FD22C3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22</w:t>
            </w:r>
          </w:p>
        </w:tc>
        <w:tc>
          <w:tcPr>
            <w:tcW w:w="402" w:type="dxa"/>
            <w:tcBorders>
              <w:top w:val="nil"/>
              <w:bottom w:val="nil"/>
            </w:tcBorders>
            <w:shd w:val="clear" w:color="auto" w:fill="DEEAF6" w:themeFill="accent1" w:themeFillTint="33"/>
            <w:tcMar>
              <w:left w:w="0" w:type="dxa"/>
              <w:right w:w="28" w:type="dxa"/>
            </w:tcMar>
            <w:vAlign w:val="center"/>
          </w:tcPr>
          <w:p w14:paraId="6CF75FD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9.1%</w:t>
            </w:r>
          </w:p>
        </w:tc>
        <w:tc>
          <w:tcPr>
            <w:tcW w:w="402" w:type="dxa"/>
            <w:tcBorders>
              <w:top w:val="nil"/>
              <w:bottom w:val="nil"/>
            </w:tcBorders>
            <w:shd w:val="clear" w:color="auto" w:fill="DEEAF6" w:themeFill="accent1" w:themeFillTint="33"/>
            <w:tcMar>
              <w:left w:w="0" w:type="dxa"/>
              <w:right w:w="28" w:type="dxa"/>
            </w:tcMar>
            <w:vAlign w:val="center"/>
          </w:tcPr>
          <w:p w14:paraId="6925CDD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77.3%</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A56BD9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13.6%</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CB4602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4ED9ECF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1964CB6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4ADBD1B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DEEAF6" w:themeFill="accent1" w:themeFillTint="33"/>
            <w:tcMar>
              <w:left w:w="0" w:type="dxa"/>
              <w:right w:w="28" w:type="dxa"/>
            </w:tcMar>
            <w:vAlign w:val="center"/>
          </w:tcPr>
          <w:p w14:paraId="6E08FBC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66.7%</w:t>
            </w:r>
          </w:p>
        </w:tc>
        <w:tc>
          <w:tcPr>
            <w:tcW w:w="402" w:type="dxa"/>
            <w:tcBorders>
              <w:top w:val="nil"/>
              <w:bottom w:val="nil"/>
            </w:tcBorders>
            <w:shd w:val="clear" w:color="auto" w:fill="DEEAF6" w:themeFill="accent1" w:themeFillTint="33"/>
            <w:tcMar>
              <w:left w:w="0" w:type="dxa"/>
              <w:right w:w="28" w:type="dxa"/>
            </w:tcMar>
            <w:vAlign w:val="center"/>
          </w:tcPr>
          <w:p w14:paraId="69B0A24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16.7%</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84EE15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16.7%</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52805D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2B74381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2499567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2996502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068E6C0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tcBorders>
            <w:shd w:val="clear" w:color="auto" w:fill="DEEAF6" w:themeFill="accent1" w:themeFillTint="33"/>
            <w:tcMar>
              <w:left w:w="0" w:type="dxa"/>
              <w:right w:w="28" w:type="dxa"/>
            </w:tcMar>
            <w:vAlign w:val="center"/>
          </w:tcPr>
          <w:p w14:paraId="20D2D2F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52F3E45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42661FCF"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33F36095"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40</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1ACD0B9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auto"/>
            <w:tcMar>
              <w:left w:w="0" w:type="dxa"/>
              <w:right w:w="28" w:type="dxa"/>
            </w:tcMar>
            <w:vAlign w:val="center"/>
          </w:tcPr>
          <w:p w14:paraId="4741B8E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w:t>
            </w:r>
          </w:p>
        </w:tc>
        <w:tc>
          <w:tcPr>
            <w:tcW w:w="402" w:type="dxa"/>
            <w:tcBorders>
              <w:top w:val="nil"/>
              <w:bottom w:val="nil"/>
            </w:tcBorders>
            <w:shd w:val="clear" w:color="auto" w:fill="auto"/>
            <w:tcMar>
              <w:left w:w="0" w:type="dxa"/>
              <w:right w:w="28" w:type="dxa"/>
            </w:tcMar>
            <w:vAlign w:val="center"/>
          </w:tcPr>
          <w:p w14:paraId="3F5F601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8F63AF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w:t>
            </w:r>
          </w:p>
        </w:tc>
        <w:tc>
          <w:tcPr>
            <w:tcW w:w="402" w:type="dxa"/>
            <w:tcBorders>
              <w:top w:val="nil"/>
              <w:bottom w:val="nil"/>
            </w:tcBorders>
            <w:shd w:val="clear" w:color="auto" w:fill="auto"/>
            <w:tcMar>
              <w:left w:w="0" w:type="dxa"/>
              <w:right w:w="28" w:type="dxa"/>
            </w:tcMar>
            <w:vAlign w:val="center"/>
          </w:tcPr>
          <w:p w14:paraId="2940925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25.0%</w:t>
            </w:r>
          </w:p>
        </w:tc>
        <w:tc>
          <w:tcPr>
            <w:tcW w:w="402" w:type="dxa"/>
            <w:tcBorders>
              <w:top w:val="nil"/>
              <w:bottom w:val="nil"/>
            </w:tcBorders>
            <w:shd w:val="clear" w:color="auto" w:fill="auto"/>
            <w:tcMar>
              <w:left w:w="0" w:type="dxa"/>
              <w:right w:w="28" w:type="dxa"/>
            </w:tcMar>
            <w:vAlign w:val="center"/>
          </w:tcPr>
          <w:p w14:paraId="2D3BA69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75.0%</w:t>
            </w:r>
          </w:p>
        </w:tc>
        <w:tc>
          <w:tcPr>
            <w:tcW w:w="402" w:type="dxa"/>
            <w:tcBorders>
              <w:top w:val="nil"/>
              <w:bottom w:val="nil"/>
              <w:right w:val="single" w:sz="8" w:space="0" w:color="auto"/>
            </w:tcBorders>
            <w:shd w:val="clear" w:color="auto" w:fill="auto"/>
            <w:tcMar>
              <w:left w:w="0" w:type="dxa"/>
              <w:right w:w="28" w:type="dxa"/>
            </w:tcMar>
            <w:vAlign w:val="center"/>
          </w:tcPr>
          <w:p w14:paraId="6472E08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261C3D3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w:t>
            </w:r>
          </w:p>
        </w:tc>
        <w:tc>
          <w:tcPr>
            <w:tcW w:w="402" w:type="dxa"/>
            <w:tcBorders>
              <w:top w:val="nil"/>
              <w:bottom w:val="nil"/>
            </w:tcBorders>
            <w:tcMar>
              <w:left w:w="0" w:type="dxa"/>
              <w:right w:w="28" w:type="dxa"/>
            </w:tcMar>
            <w:vAlign w:val="center"/>
          </w:tcPr>
          <w:p w14:paraId="246513D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19</w:t>
            </w:r>
          </w:p>
        </w:tc>
        <w:tc>
          <w:tcPr>
            <w:tcW w:w="402" w:type="dxa"/>
            <w:tcBorders>
              <w:top w:val="nil"/>
              <w:bottom w:val="nil"/>
            </w:tcBorders>
            <w:tcMar>
              <w:left w:w="0" w:type="dxa"/>
              <w:right w:w="28" w:type="dxa"/>
            </w:tcMar>
            <w:vAlign w:val="center"/>
          </w:tcPr>
          <w:p w14:paraId="54B7D78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BD54D5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26</w:t>
            </w:r>
          </w:p>
        </w:tc>
        <w:tc>
          <w:tcPr>
            <w:tcW w:w="402" w:type="dxa"/>
            <w:tcBorders>
              <w:top w:val="nil"/>
              <w:bottom w:val="nil"/>
            </w:tcBorders>
            <w:tcMar>
              <w:left w:w="0" w:type="dxa"/>
              <w:right w:w="28" w:type="dxa"/>
            </w:tcMar>
            <w:vAlign w:val="center"/>
          </w:tcPr>
          <w:p w14:paraId="3105960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26.9%</w:t>
            </w:r>
          </w:p>
        </w:tc>
        <w:tc>
          <w:tcPr>
            <w:tcW w:w="402" w:type="dxa"/>
            <w:tcBorders>
              <w:top w:val="nil"/>
              <w:bottom w:val="nil"/>
            </w:tcBorders>
            <w:tcMar>
              <w:left w:w="0" w:type="dxa"/>
              <w:right w:w="28" w:type="dxa"/>
            </w:tcMar>
            <w:vAlign w:val="center"/>
          </w:tcPr>
          <w:p w14:paraId="3E59F2B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73.1%</w:t>
            </w:r>
          </w:p>
        </w:tc>
        <w:tc>
          <w:tcPr>
            <w:tcW w:w="402" w:type="dxa"/>
            <w:tcBorders>
              <w:top w:val="nil"/>
              <w:bottom w:val="nil"/>
              <w:right w:val="single" w:sz="8" w:space="0" w:color="auto"/>
            </w:tcBorders>
            <w:tcMar>
              <w:left w:w="0" w:type="dxa"/>
              <w:right w:w="28" w:type="dxa"/>
            </w:tcMar>
            <w:vAlign w:val="center"/>
          </w:tcPr>
          <w:p w14:paraId="1BC25F8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0AD8A01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tcMar>
              <w:left w:w="0" w:type="dxa"/>
              <w:right w:w="28" w:type="dxa"/>
            </w:tcMar>
            <w:vAlign w:val="center"/>
          </w:tcPr>
          <w:p w14:paraId="338202C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DB121C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2F6A6DF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left w:val="single" w:sz="4" w:space="0" w:color="auto"/>
              <w:bottom w:val="nil"/>
            </w:tcBorders>
            <w:shd w:val="clear" w:color="auto" w:fill="auto"/>
            <w:tcMar>
              <w:left w:w="0" w:type="dxa"/>
              <w:right w:w="28" w:type="dxa"/>
            </w:tcMar>
            <w:vAlign w:val="center"/>
          </w:tcPr>
          <w:p w14:paraId="21099B4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0897115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tcMar>
              <w:left w:w="0" w:type="dxa"/>
              <w:right w:w="28" w:type="dxa"/>
            </w:tcMar>
            <w:vAlign w:val="center"/>
          </w:tcPr>
          <w:p w14:paraId="26811DE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71F136C5"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62DF14B3"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41</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32A025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1DA8083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w:t>
            </w:r>
          </w:p>
        </w:tc>
        <w:tc>
          <w:tcPr>
            <w:tcW w:w="402" w:type="dxa"/>
            <w:tcBorders>
              <w:top w:val="nil"/>
              <w:bottom w:val="nil"/>
            </w:tcBorders>
            <w:shd w:val="clear" w:color="auto" w:fill="DEEAF6" w:themeFill="accent1" w:themeFillTint="33"/>
            <w:tcMar>
              <w:left w:w="0" w:type="dxa"/>
              <w:right w:w="28" w:type="dxa"/>
            </w:tcMar>
            <w:vAlign w:val="center"/>
          </w:tcPr>
          <w:p w14:paraId="524EF1B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399B5F2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14</w:t>
            </w:r>
          </w:p>
        </w:tc>
        <w:tc>
          <w:tcPr>
            <w:tcW w:w="402" w:type="dxa"/>
            <w:tcBorders>
              <w:top w:val="nil"/>
              <w:bottom w:val="nil"/>
            </w:tcBorders>
            <w:shd w:val="clear" w:color="auto" w:fill="DEEAF6" w:themeFill="accent1" w:themeFillTint="33"/>
            <w:tcMar>
              <w:left w:w="0" w:type="dxa"/>
              <w:right w:w="28" w:type="dxa"/>
            </w:tcMar>
            <w:vAlign w:val="center"/>
          </w:tcPr>
          <w:p w14:paraId="189F4AE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7.1%</w:t>
            </w:r>
          </w:p>
        </w:tc>
        <w:tc>
          <w:tcPr>
            <w:tcW w:w="402" w:type="dxa"/>
            <w:tcBorders>
              <w:top w:val="nil"/>
              <w:bottom w:val="nil"/>
            </w:tcBorders>
            <w:shd w:val="clear" w:color="auto" w:fill="DEEAF6" w:themeFill="accent1" w:themeFillTint="33"/>
            <w:tcMar>
              <w:left w:w="0" w:type="dxa"/>
              <w:right w:w="28" w:type="dxa"/>
            </w:tcMar>
            <w:vAlign w:val="center"/>
          </w:tcPr>
          <w:p w14:paraId="3209DFB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85.7%</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FD8D1E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7.1%</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BF9D4B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3A61B6F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51B3DBD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C05D25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DEEAF6" w:themeFill="accent1" w:themeFillTint="33"/>
            <w:tcMar>
              <w:left w:w="0" w:type="dxa"/>
              <w:right w:w="28" w:type="dxa"/>
            </w:tcMar>
            <w:vAlign w:val="center"/>
          </w:tcPr>
          <w:p w14:paraId="0662805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16.7%</w:t>
            </w:r>
          </w:p>
        </w:tc>
        <w:tc>
          <w:tcPr>
            <w:tcW w:w="402" w:type="dxa"/>
            <w:tcBorders>
              <w:top w:val="nil"/>
              <w:bottom w:val="nil"/>
            </w:tcBorders>
            <w:shd w:val="clear" w:color="auto" w:fill="DEEAF6" w:themeFill="accent1" w:themeFillTint="33"/>
            <w:tcMar>
              <w:left w:w="0" w:type="dxa"/>
              <w:right w:w="28" w:type="dxa"/>
            </w:tcMar>
            <w:vAlign w:val="center"/>
          </w:tcPr>
          <w:p w14:paraId="0BE32AE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83.3%</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4F1C5D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A3EE45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09CA389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DE9DD0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7FD1767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21BB798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3032A52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21F5E8D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50057FBD"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4DCF2125"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42</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1E3772C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03A996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auto"/>
            <w:tcMar>
              <w:left w:w="0" w:type="dxa"/>
              <w:right w:w="28" w:type="dxa"/>
            </w:tcMar>
            <w:vAlign w:val="center"/>
          </w:tcPr>
          <w:p w14:paraId="731ADF5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68F7539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auto"/>
            <w:tcMar>
              <w:left w:w="0" w:type="dxa"/>
              <w:right w:w="28" w:type="dxa"/>
            </w:tcMar>
            <w:vAlign w:val="center"/>
          </w:tcPr>
          <w:p w14:paraId="734F98A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auto"/>
            <w:tcMar>
              <w:left w:w="0" w:type="dxa"/>
              <w:right w:w="28" w:type="dxa"/>
            </w:tcMar>
            <w:vAlign w:val="center"/>
          </w:tcPr>
          <w:p w14:paraId="4FA0511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80.0%</w:t>
            </w:r>
          </w:p>
        </w:tc>
        <w:tc>
          <w:tcPr>
            <w:tcW w:w="402" w:type="dxa"/>
            <w:tcBorders>
              <w:top w:val="nil"/>
              <w:bottom w:val="nil"/>
              <w:right w:val="single" w:sz="8" w:space="0" w:color="auto"/>
            </w:tcBorders>
            <w:shd w:val="clear" w:color="auto" w:fill="auto"/>
            <w:tcMar>
              <w:left w:w="0" w:type="dxa"/>
              <w:right w:w="28" w:type="dxa"/>
            </w:tcMar>
            <w:vAlign w:val="center"/>
          </w:tcPr>
          <w:p w14:paraId="5453436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20.0%</w:t>
            </w:r>
          </w:p>
        </w:tc>
        <w:tc>
          <w:tcPr>
            <w:tcW w:w="402" w:type="dxa"/>
            <w:tcBorders>
              <w:top w:val="nil"/>
              <w:left w:val="single" w:sz="8" w:space="0" w:color="auto"/>
              <w:bottom w:val="nil"/>
            </w:tcBorders>
            <w:tcMar>
              <w:left w:w="0" w:type="dxa"/>
              <w:right w:w="28" w:type="dxa"/>
            </w:tcMar>
            <w:vAlign w:val="center"/>
          </w:tcPr>
          <w:p w14:paraId="194DD02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5936A30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16</w:t>
            </w:r>
          </w:p>
        </w:tc>
        <w:tc>
          <w:tcPr>
            <w:tcW w:w="402" w:type="dxa"/>
            <w:tcBorders>
              <w:top w:val="nil"/>
              <w:bottom w:val="nil"/>
            </w:tcBorders>
            <w:tcMar>
              <w:left w:w="0" w:type="dxa"/>
              <w:right w:w="28" w:type="dxa"/>
            </w:tcMar>
            <w:vAlign w:val="center"/>
          </w:tcPr>
          <w:p w14:paraId="20186AD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w:t>
            </w:r>
          </w:p>
        </w:tc>
        <w:tc>
          <w:tcPr>
            <w:tcW w:w="402" w:type="dxa"/>
            <w:tcBorders>
              <w:top w:val="nil"/>
              <w:bottom w:val="nil"/>
            </w:tcBorders>
            <w:tcMar>
              <w:left w:w="0" w:type="dxa"/>
              <w:right w:w="28" w:type="dxa"/>
            </w:tcMar>
            <w:vAlign w:val="center"/>
          </w:tcPr>
          <w:p w14:paraId="63C71E7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26</w:t>
            </w:r>
          </w:p>
        </w:tc>
        <w:tc>
          <w:tcPr>
            <w:tcW w:w="402" w:type="dxa"/>
            <w:tcBorders>
              <w:top w:val="nil"/>
              <w:bottom w:val="nil"/>
            </w:tcBorders>
            <w:tcMar>
              <w:left w:w="0" w:type="dxa"/>
              <w:right w:w="28" w:type="dxa"/>
            </w:tcMar>
            <w:vAlign w:val="center"/>
          </w:tcPr>
          <w:p w14:paraId="68E8475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3.8%</w:t>
            </w:r>
          </w:p>
        </w:tc>
        <w:tc>
          <w:tcPr>
            <w:tcW w:w="402" w:type="dxa"/>
            <w:tcBorders>
              <w:top w:val="nil"/>
              <w:bottom w:val="nil"/>
            </w:tcBorders>
            <w:tcMar>
              <w:left w:w="0" w:type="dxa"/>
              <w:right w:w="28" w:type="dxa"/>
            </w:tcMar>
            <w:vAlign w:val="center"/>
          </w:tcPr>
          <w:p w14:paraId="3206CB5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61.5%</w:t>
            </w:r>
          </w:p>
        </w:tc>
        <w:tc>
          <w:tcPr>
            <w:tcW w:w="402" w:type="dxa"/>
            <w:tcBorders>
              <w:top w:val="nil"/>
              <w:bottom w:val="nil"/>
              <w:right w:val="single" w:sz="8" w:space="0" w:color="auto"/>
            </w:tcBorders>
            <w:tcMar>
              <w:left w:w="0" w:type="dxa"/>
              <w:right w:w="28" w:type="dxa"/>
            </w:tcMar>
            <w:vAlign w:val="center"/>
          </w:tcPr>
          <w:p w14:paraId="49B2F16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34.6%</w:t>
            </w:r>
          </w:p>
        </w:tc>
        <w:tc>
          <w:tcPr>
            <w:tcW w:w="402" w:type="dxa"/>
            <w:tcBorders>
              <w:top w:val="nil"/>
              <w:left w:val="single" w:sz="8" w:space="0" w:color="auto"/>
              <w:bottom w:val="nil"/>
            </w:tcBorders>
            <w:tcMar>
              <w:left w:w="0" w:type="dxa"/>
              <w:right w:w="28" w:type="dxa"/>
            </w:tcMar>
            <w:vAlign w:val="center"/>
          </w:tcPr>
          <w:p w14:paraId="70E352A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tcMar>
              <w:left w:w="0" w:type="dxa"/>
              <w:right w:w="28" w:type="dxa"/>
            </w:tcMar>
            <w:vAlign w:val="center"/>
          </w:tcPr>
          <w:p w14:paraId="5BE7D6B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682628D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right w:val="single" w:sz="4" w:space="0" w:color="auto"/>
            </w:tcBorders>
            <w:shd w:val="clear" w:color="auto" w:fill="auto"/>
            <w:tcMar>
              <w:left w:w="0" w:type="dxa"/>
              <w:right w:w="28" w:type="dxa"/>
            </w:tcMar>
            <w:vAlign w:val="center"/>
          </w:tcPr>
          <w:p w14:paraId="1AF9969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left w:val="single" w:sz="4" w:space="0" w:color="auto"/>
              <w:bottom w:val="nil"/>
            </w:tcBorders>
            <w:shd w:val="clear" w:color="auto" w:fill="auto"/>
            <w:tcMar>
              <w:left w:w="0" w:type="dxa"/>
              <w:right w:w="28" w:type="dxa"/>
            </w:tcMar>
            <w:vAlign w:val="center"/>
          </w:tcPr>
          <w:p w14:paraId="7412506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71.4%</w:t>
            </w:r>
          </w:p>
        </w:tc>
        <w:tc>
          <w:tcPr>
            <w:tcW w:w="402" w:type="dxa"/>
            <w:tcBorders>
              <w:top w:val="nil"/>
              <w:bottom w:val="nil"/>
            </w:tcBorders>
            <w:shd w:val="clear" w:color="auto" w:fill="auto"/>
            <w:tcMar>
              <w:left w:w="0" w:type="dxa"/>
              <w:right w:w="28" w:type="dxa"/>
            </w:tcMar>
            <w:vAlign w:val="center"/>
          </w:tcPr>
          <w:p w14:paraId="7DA378C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14.3%</w:t>
            </w:r>
          </w:p>
        </w:tc>
        <w:tc>
          <w:tcPr>
            <w:tcW w:w="403" w:type="dxa"/>
            <w:tcBorders>
              <w:top w:val="nil"/>
              <w:bottom w:val="nil"/>
              <w:right w:val="single" w:sz="8" w:space="0" w:color="auto"/>
            </w:tcBorders>
            <w:tcMar>
              <w:left w:w="0" w:type="dxa"/>
              <w:right w:w="28" w:type="dxa"/>
            </w:tcMar>
            <w:vAlign w:val="center"/>
          </w:tcPr>
          <w:p w14:paraId="035E343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14.3%</w:t>
            </w:r>
          </w:p>
        </w:tc>
      </w:tr>
      <w:tr w:rsidR="00BF42FE" w:rsidRPr="006B00C0" w14:paraId="3ACCCD1E"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7E024F1F" w14:textId="77777777" w:rsidR="00BF42FE" w:rsidRPr="006B00C0" w:rsidRDefault="00BF42FE" w:rsidP="00BF42FE">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43</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9A253D2" w14:textId="0173858D" w:rsidR="00BF42FE" w:rsidRPr="00BF42FE" w:rsidRDefault="00BF42FE" w:rsidP="00BF42FE">
            <w:pPr>
              <w:pStyle w:val="af"/>
              <w:wordWrap/>
              <w:spacing w:line="216" w:lineRule="exact"/>
              <w:ind w:left="0" w:firstLineChars="0" w:firstLine="0"/>
              <w:jc w:val="right"/>
              <w:rPr>
                <w:color w:val="000000" w:themeColor="text1"/>
                <w:sz w:val="13"/>
                <w:szCs w:val="13"/>
              </w:rPr>
            </w:pPr>
            <w:r w:rsidRPr="00BF42FE">
              <w:rPr>
                <w:color w:val="000000" w:themeColor="text1"/>
                <w:sz w:val="13"/>
                <w:szCs w:val="13"/>
              </w:rPr>
              <w:t>6</w:t>
            </w:r>
          </w:p>
        </w:tc>
        <w:tc>
          <w:tcPr>
            <w:tcW w:w="402" w:type="dxa"/>
            <w:tcBorders>
              <w:top w:val="nil"/>
              <w:bottom w:val="nil"/>
            </w:tcBorders>
            <w:shd w:val="clear" w:color="auto" w:fill="DEEAF6" w:themeFill="accent1" w:themeFillTint="33"/>
            <w:tcMar>
              <w:left w:w="0" w:type="dxa"/>
              <w:right w:w="28" w:type="dxa"/>
            </w:tcMar>
            <w:vAlign w:val="center"/>
          </w:tcPr>
          <w:p w14:paraId="237666FF" w14:textId="2280A4B4" w:rsidR="00BF42FE" w:rsidRPr="00BF42FE" w:rsidRDefault="00BF42FE" w:rsidP="00BF42FE">
            <w:pPr>
              <w:pStyle w:val="af"/>
              <w:wordWrap/>
              <w:spacing w:line="216" w:lineRule="exact"/>
              <w:ind w:left="0" w:firstLineChars="0" w:firstLine="0"/>
              <w:jc w:val="right"/>
              <w:rPr>
                <w:color w:val="000000" w:themeColor="text1"/>
                <w:sz w:val="13"/>
                <w:szCs w:val="13"/>
              </w:rPr>
            </w:pPr>
            <w:r w:rsidRPr="00BF42FE">
              <w:rPr>
                <w:color w:val="000000" w:themeColor="text1"/>
                <w:sz w:val="13"/>
                <w:szCs w:val="13"/>
              </w:rPr>
              <w:t>7</w:t>
            </w:r>
          </w:p>
        </w:tc>
        <w:tc>
          <w:tcPr>
            <w:tcW w:w="402" w:type="dxa"/>
            <w:tcBorders>
              <w:top w:val="nil"/>
              <w:bottom w:val="nil"/>
            </w:tcBorders>
            <w:shd w:val="clear" w:color="auto" w:fill="DEEAF6" w:themeFill="accent1" w:themeFillTint="33"/>
            <w:tcMar>
              <w:left w:w="0" w:type="dxa"/>
              <w:right w:w="28" w:type="dxa"/>
            </w:tcMar>
            <w:vAlign w:val="center"/>
          </w:tcPr>
          <w:p w14:paraId="105A17F6" w14:textId="4C8144CA" w:rsidR="00BF42FE" w:rsidRPr="00BF42FE" w:rsidRDefault="00BF42FE" w:rsidP="00BF42FE">
            <w:pPr>
              <w:pStyle w:val="af"/>
              <w:wordWrap/>
              <w:spacing w:line="216" w:lineRule="exact"/>
              <w:ind w:left="0" w:firstLineChars="0" w:firstLine="0"/>
              <w:jc w:val="right"/>
              <w:rPr>
                <w:color w:val="000000" w:themeColor="text1"/>
                <w:sz w:val="13"/>
                <w:szCs w:val="13"/>
              </w:rPr>
            </w:pPr>
            <w:r w:rsidRPr="00BF42FE">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6B55EB3E" w14:textId="1C28ED99" w:rsidR="00BF42FE" w:rsidRPr="00BF42FE" w:rsidRDefault="00BF42FE" w:rsidP="00BF42FE">
            <w:pPr>
              <w:pStyle w:val="af"/>
              <w:wordWrap/>
              <w:spacing w:line="216" w:lineRule="exact"/>
              <w:ind w:left="0" w:firstLineChars="0" w:firstLine="0"/>
              <w:jc w:val="right"/>
              <w:rPr>
                <w:color w:val="000000" w:themeColor="text1"/>
                <w:sz w:val="13"/>
                <w:szCs w:val="13"/>
              </w:rPr>
            </w:pPr>
            <w:r w:rsidRPr="00BF42FE">
              <w:rPr>
                <w:color w:val="000000" w:themeColor="text1"/>
                <w:sz w:val="13"/>
                <w:szCs w:val="13"/>
              </w:rPr>
              <w:t>14</w:t>
            </w:r>
          </w:p>
        </w:tc>
        <w:tc>
          <w:tcPr>
            <w:tcW w:w="402" w:type="dxa"/>
            <w:tcBorders>
              <w:top w:val="nil"/>
              <w:bottom w:val="nil"/>
            </w:tcBorders>
            <w:shd w:val="clear" w:color="auto" w:fill="DEEAF6" w:themeFill="accent1" w:themeFillTint="33"/>
            <w:tcMar>
              <w:left w:w="0" w:type="dxa"/>
              <w:right w:w="28" w:type="dxa"/>
            </w:tcMar>
            <w:vAlign w:val="center"/>
          </w:tcPr>
          <w:p w14:paraId="5A2E902D" w14:textId="69BC23B1" w:rsidR="00BF42FE" w:rsidRPr="00BF42FE" w:rsidRDefault="00BF42FE" w:rsidP="00BF42FE">
            <w:pPr>
              <w:pStyle w:val="af"/>
              <w:wordWrap/>
              <w:spacing w:line="216" w:lineRule="exact"/>
              <w:ind w:left="0" w:firstLineChars="0" w:firstLine="0"/>
              <w:jc w:val="right"/>
              <w:rPr>
                <w:color w:val="000000" w:themeColor="text1"/>
                <w:sz w:val="13"/>
                <w:szCs w:val="13"/>
              </w:rPr>
            </w:pPr>
            <w:r w:rsidRPr="00BF42FE">
              <w:rPr>
                <w:color w:val="000000" w:themeColor="text1"/>
                <w:sz w:val="13"/>
                <w:szCs w:val="13"/>
              </w:rPr>
              <w:t>42.9%</w:t>
            </w:r>
          </w:p>
        </w:tc>
        <w:tc>
          <w:tcPr>
            <w:tcW w:w="402" w:type="dxa"/>
            <w:tcBorders>
              <w:top w:val="nil"/>
              <w:bottom w:val="nil"/>
            </w:tcBorders>
            <w:shd w:val="clear" w:color="auto" w:fill="DEEAF6" w:themeFill="accent1" w:themeFillTint="33"/>
            <w:tcMar>
              <w:left w:w="0" w:type="dxa"/>
              <w:right w:w="28" w:type="dxa"/>
            </w:tcMar>
            <w:vAlign w:val="center"/>
          </w:tcPr>
          <w:p w14:paraId="475DE27E" w14:textId="5D44B72A" w:rsidR="00BF42FE" w:rsidRPr="00BF42FE" w:rsidRDefault="00BF42FE" w:rsidP="00BF42FE">
            <w:pPr>
              <w:pStyle w:val="af"/>
              <w:wordWrap/>
              <w:spacing w:line="216" w:lineRule="exact"/>
              <w:ind w:left="0" w:firstLineChars="0" w:firstLine="0"/>
              <w:jc w:val="right"/>
              <w:rPr>
                <w:color w:val="000000" w:themeColor="text1"/>
                <w:sz w:val="13"/>
                <w:szCs w:val="13"/>
              </w:rPr>
            </w:pPr>
            <w:r w:rsidRPr="00BF42FE">
              <w:rPr>
                <w:color w:val="000000" w:themeColor="text1"/>
                <w:sz w:val="13"/>
                <w:szCs w:val="13"/>
              </w:rPr>
              <w:t>50.0%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7C6D4EF" w14:textId="49749B07" w:rsidR="00BF42FE" w:rsidRPr="00BF42FE" w:rsidRDefault="00BF42FE" w:rsidP="00BF42FE">
            <w:pPr>
              <w:pStyle w:val="af"/>
              <w:wordWrap/>
              <w:spacing w:line="216" w:lineRule="exact"/>
              <w:ind w:left="0" w:firstLineChars="0" w:firstLine="0"/>
              <w:jc w:val="right"/>
              <w:rPr>
                <w:color w:val="000000" w:themeColor="text1"/>
                <w:sz w:val="13"/>
                <w:szCs w:val="13"/>
              </w:rPr>
            </w:pPr>
            <w:r w:rsidRPr="00BF42FE">
              <w:rPr>
                <w:color w:val="000000" w:themeColor="text1"/>
                <w:sz w:val="13"/>
                <w:szCs w:val="13"/>
              </w:rPr>
              <w:t>7.1%</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1E3DAE0" w14:textId="66F28627" w:rsidR="00BF42FE" w:rsidRPr="006B00C0" w:rsidRDefault="00BF42FE" w:rsidP="00BF42FE">
            <w:pPr>
              <w:pStyle w:val="af"/>
              <w:wordWrap/>
              <w:spacing w:line="216" w:lineRule="exact"/>
              <w:ind w:left="0" w:firstLineChars="0" w:firstLine="0"/>
              <w:jc w:val="right"/>
              <w:rPr>
                <w:color w:val="000000" w:themeColor="text1"/>
                <w:sz w:val="13"/>
                <w:szCs w:val="13"/>
              </w:rPr>
            </w:pPr>
            <w:r w:rsidRPr="00BF42FE">
              <w:rPr>
                <w:color w:val="000000" w:themeColor="text1"/>
                <w:sz w:val="13"/>
                <w:szCs w:val="13"/>
              </w:rPr>
              <w:t>7</w:t>
            </w:r>
          </w:p>
        </w:tc>
        <w:tc>
          <w:tcPr>
            <w:tcW w:w="402" w:type="dxa"/>
            <w:tcBorders>
              <w:top w:val="nil"/>
              <w:bottom w:val="nil"/>
            </w:tcBorders>
            <w:shd w:val="clear" w:color="auto" w:fill="DEEAF6" w:themeFill="accent1" w:themeFillTint="33"/>
            <w:tcMar>
              <w:left w:w="0" w:type="dxa"/>
              <w:right w:w="28" w:type="dxa"/>
            </w:tcMar>
            <w:vAlign w:val="center"/>
          </w:tcPr>
          <w:p w14:paraId="3D507534" w14:textId="13D3706F" w:rsidR="00BF42FE" w:rsidRPr="006B00C0" w:rsidRDefault="00BF42FE" w:rsidP="00BF42FE">
            <w:pPr>
              <w:pStyle w:val="af"/>
              <w:wordWrap/>
              <w:spacing w:line="216" w:lineRule="exact"/>
              <w:ind w:left="0" w:firstLineChars="0" w:firstLine="0"/>
              <w:jc w:val="right"/>
              <w:rPr>
                <w:color w:val="000000" w:themeColor="text1"/>
                <w:sz w:val="13"/>
                <w:szCs w:val="13"/>
              </w:rPr>
            </w:pPr>
            <w:r w:rsidRPr="00BF42FE">
              <w:rPr>
                <w:color w:val="000000" w:themeColor="text1"/>
                <w:sz w:val="13"/>
                <w:szCs w:val="13"/>
              </w:rPr>
              <w:t>10</w:t>
            </w:r>
          </w:p>
        </w:tc>
        <w:tc>
          <w:tcPr>
            <w:tcW w:w="402" w:type="dxa"/>
            <w:tcBorders>
              <w:top w:val="nil"/>
              <w:bottom w:val="nil"/>
            </w:tcBorders>
            <w:shd w:val="clear" w:color="auto" w:fill="DEEAF6" w:themeFill="accent1" w:themeFillTint="33"/>
            <w:tcMar>
              <w:left w:w="0" w:type="dxa"/>
              <w:right w:w="28" w:type="dxa"/>
            </w:tcMar>
            <w:vAlign w:val="center"/>
          </w:tcPr>
          <w:p w14:paraId="52AD1DB6" w14:textId="0C5D8D0B" w:rsidR="00BF42FE" w:rsidRPr="006B00C0" w:rsidRDefault="00BF42FE" w:rsidP="00BF42FE">
            <w:pPr>
              <w:pStyle w:val="af"/>
              <w:wordWrap/>
              <w:spacing w:line="216" w:lineRule="exact"/>
              <w:ind w:left="0" w:firstLineChars="0" w:firstLine="0"/>
              <w:jc w:val="right"/>
              <w:rPr>
                <w:color w:val="000000" w:themeColor="text1"/>
                <w:sz w:val="13"/>
                <w:szCs w:val="13"/>
              </w:rPr>
            </w:pPr>
            <w:r w:rsidRPr="00BF42FE">
              <w:rPr>
                <w:color w:val="000000" w:themeColor="text1"/>
                <w:sz w:val="13"/>
                <w:szCs w:val="13"/>
              </w:rPr>
              <w:t>16</w:t>
            </w:r>
          </w:p>
        </w:tc>
        <w:tc>
          <w:tcPr>
            <w:tcW w:w="402" w:type="dxa"/>
            <w:tcBorders>
              <w:top w:val="nil"/>
              <w:bottom w:val="nil"/>
            </w:tcBorders>
            <w:shd w:val="clear" w:color="auto" w:fill="DEEAF6" w:themeFill="accent1" w:themeFillTint="33"/>
            <w:tcMar>
              <w:left w:w="0" w:type="dxa"/>
              <w:right w:w="28" w:type="dxa"/>
            </w:tcMar>
            <w:vAlign w:val="center"/>
          </w:tcPr>
          <w:p w14:paraId="5659B671" w14:textId="0AAC06F9" w:rsidR="00BF42FE" w:rsidRPr="006B00C0" w:rsidRDefault="00BF42FE" w:rsidP="00BF42FE">
            <w:pPr>
              <w:pStyle w:val="af"/>
              <w:wordWrap/>
              <w:spacing w:line="216" w:lineRule="exact"/>
              <w:ind w:left="0" w:firstLineChars="0" w:firstLine="0"/>
              <w:jc w:val="right"/>
              <w:rPr>
                <w:color w:val="000000" w:themeColor="text1"/>
                <w:sz w:val="13"/>
                <w:szCs w:val="13"/>
              </w:rPr>
            </w:pPr>
            <w:r w:rsidRPr="00BF42FE">
              <w:rPr>
                <w:color w:val="000000" w:themeColor="text1"/>
                <w:sz w:val="13"/>
                <w:szCs w:val="13"/>
              </w:rPr>
              <w:t>33</w:t>
            </w:r>
          </w:p>
        </w:tc>
        <w:tc>
          <w:tcPr>
            <w:tcW w:w="402" w:type="dxa"/>
            <w:tcBorders>
              <w:top w:val="nil"/>
              <w:bottom w:val="nil"/>
            </w:tcBorders>
            <w:shd w:val="clear" w:color="auto" w:fill="DEEAF6" w:themeFill="accent1" w:themeFillTint="33"/>
            <w:tcMar>
              <w:left w:w="0" w:type="dxa"/>
              <w:right w:w="28" w:type="dxa"/>
            </w:tcMar>
            <w:vAlign w:val="center"/>
          </w:tcPr>
          <w:p w14:paraId="4AB8F966" w14:textId="440D3257" w:rsidR="00BF42FE" w:rsidRPr="006B00C0" w:rsidRDefault="00BF42FE" w:rsidP="00BF42FE">
            <w:pPr>
              <w:pStyle w:val="af"/>
              <w:wordWrap/>
              <w:spacing w:line="216" w:lineRule="exact"/>
              <w:ind w:left="0" w:firstLineChars="0" w:firstLine="0"/>
              <w:jc w:val="right"/>
              <w:rPr>
                <w:color w:val="000000" w:themeColor="text1"/>
                <w:sz w:val="13"/>
                <w:szCs w:val="13"/>
              </w:rPr>
            </w:pPr>
            <w:r w:rsidRPr="00BF42FE">
              <w:rPr>
                <w:color w:val="000000" w:themeColor="text1"/>
                <w:sz w:val="13"/>
                <w:szCs w:val="13"/>
              </w:rPr>
              <w:t>21.2%</w:t>
            </w:r>
          </w:p>
        </w:tc>
        <w:tc>
          <w:tcPr>
            <w:tcW w:w="402" w:type="dxa"/>
            <w:tcBorders>
              <w:top w:val="nil"/>
              <w:bottom w:val="nil"/>
            </w:tcBorders>
            <w:shd w:val="clear" w:color="auto" w:fill="DEEAF6" w:themeFill="accent1" w:themeFillTint="33"/>
            <w:tcMar>
              <w:left w:w="0" w:type="dxa"/>
              <w:right w:w="28" w:type="dxa"/>
            </w:tcMar>
            <w:vAlign w:val="center"/>
          </w:tcPr>
          <w:p w14:paraId="35448A8F" w14:textId="478308CF" w:rsidR="00BF42FE" w:rsidRPr="006B00C0" w:rsidRDefault="00BF42FE" w:rsidP="00BF42FE">
            <w:pPr>
              <w:pStyle w:val="af"/>
              <w:wordWrap/>
              <w:spacing w:line="216" w:lineRule="exact"/>
              <w:ind w:left="0" w:firstLineChars="0" w:firstLine="0"/>
              <w:jc w:val="right"/>
              <w:rPr>
                <w:color w:val="000000" w:themeColor="text1"/>
                <w:sz w:val="13"/>
                <w:szCs w:val="13"/>
              </w:rPr>
            </w:pPr>
            <w:r w:rsidRPr="00BF42FE">
              <w:rPr>
                <w:color w:val="000000" w:themeColor="text1"/>
                <w:sz w:val="13"/>
                <w:szCs w:val="13"/>
              </w:rPr>
              <w:t>30.3%</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18454E3" w14:textId="55E1F353" w:rsidR="00BF42FE" w:rsidRPr="006B00C0" w:rsidRDefault="00BF42FE" w:rsidP="00BF42FE">
            <w:pPr>
              <w:pStyle w:val="af"/>
              <w:wordWrap/>
              <w:spacing w:line="216" w:lineRule="exact"/>
              <w:ind w:left="0" w:firstLineChars="0" w:firstLine="0"/>
              <w:jc w:val="right"/>
              <w:rPr>
                <w:color w:val="000000" w:themeColor="text1"/>
                <w:sz w:val="13"/>
                <w:szCs w:val="13"/>
              </w:rPr>
            </w:pPr>
            <w:r w:rsidRPr="00BF42FE">
              <w:rPr>
                <w:color w:val="000000" w:themeColor="text1"/>
                <w:sz w:val="13"/>
                <w:szCs w:val="13"/>
              </w:rPr>
              <w:t>48.5%</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CB94022" w14:textId="40A82AB4" w:rsidR="00BF42FE" w:rsidRPr="006B00C0" w:rsidRDefault="00BF42FE" w:rsidP="00BF42FE">
            <w:pPr>
              <w:pStyle w:val="af"/>
              <w:wordWrap/>
              <w:spacing w:line="216" w:lineRule="exact"/>
              <w:ind w:left="0" w:firstLineChars="0" w:firstLine="0"/>
              <w:jc w:val="right"/>
              <w:rPr>
                <w:color w:val="000000" w:themeColor="text1"/>
                <w:sz w:val="13"/>
                <w:szCs w:val="13"/>
              </w:rPr>
            </w:pPr>
            <w:r w:rsidRPr="00BF42FE">
              <w:rPr>
                <w:color w:val="000000" w:themeColor="text1"/>
                <w:sz w:val="13"/>
                <w:szCs w:val="13"/>
              </w:rPr>
              <w:t>8</w:t>
            </w:r>
          </w:p>
        </w:tc>
        <w:tc>
          <w:tcPr>
            <w:tcW w:w="402" w:type="dxa"/>
            <w:tcBorders>
              <w:top w:val="nil"/>
              <w:bottom w:val="nil"/>
            </w:tcBorders>
            <w:shd w:val="clear" w:color="auto" w:fill="DEEAF6" w:themeFill="accent1" w:themeFillTint="33"/>
            <w:tcMar>
              <w:left w:w="0" w:type="dxa"/>
              <w:right w:w="28" w:type="dxa"/>
            </w:tcMar>
            <w:vAlign w:val="center"/>
          </w:tcPr>
          <w:p w14:paraId="19DE56FC" w14:textId="22C20BEB" w:rsidR="00BF42FE" w:rsidRPr="006B00C0" w:rsidRDefault="00BF42FE" w:rsidP="00BF42FE">
            <w:pPr>
              <w:pStyle w:val="af"/>
              <w:wordWrap/>
              <w:spacing w:line="216" w:lineRule="exact"/>
              <w:ind w:left="0" w:firstLineChars="0" w:firstLine="0"/>
              <w:jc w:val="right"/>
              <w:rPr>
                <w:color w:val="000000" w:themeColor="text1"/>
                <w:sz w:val="13"/>
                <w:szCs w:val="13"/>
              </w:rPr>
            </w:pPr>
            <w:r w:rsidRPr="00BF42FE">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01BBB421" w14:textId="5C9F5AEA" w:rsidR="00BF42FE" w:rsidRPr="00BF42FE" w:rsidRDefault="00BF42FE" w:rsidP="00BF42FE">
            <w:pPr>
              <w:pStyle w:val="af"/>
              <w:wordWrap/>
              <w:spacing w:line="216" w:lineRule="exact"/>
              <w:ind w:left="0" w:firstLineChars="0" w:firstLine="0"/>
              <w:jc w:val="right"/>
              <w:rPr>
                <w:color w:val="000000" w:themeColor="text1"/>
                <w:sz w:val="13"/>
                <w:szCs w:val="13"/>
              </w:rPr>
            </w:pPr>
            <w:r w:rsidRPr="00BF42FE">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18F9FA68" w14:textId="1C6847F0" w:rsidR="00BF42FE" w:rsidRPr="00BF42FE" w:rsidRDefault="00BF42FE" w:rsidP="00BF42FE">
            <w:pPr>
              <w:pStyle w:val="af"/>
              <w:wordWrap/>
              <w:spacing w:line="216" w:lineRule="exact"/>
              <w:ind w:left="0" w:firstLineChars="0" w:firstLine="0"/>
              <w:jc w:val="right"/>
              <w:rPr>
                <w:color w:val="000000" w:themeColor="text1"/>
                <w:sz w:val="13"/>
                <w:szCs w:val="13"/>
              </w:rPr>
            </w:pPr>
            <w:r w:rsidRPr="00BF42FE">
              <w:rPr>
                <w:color w:val="000000" w:themeColor="text1"/>
                <w:sz w:val="13"/>
                <w:szCs w:val="13"/>
              </w:rPr>
              <w:t>10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490825E6" w14:textId="7B3AAB52" w:rsidR="00BF42FE" w:rsidRPr="00BF42FE" w:rsidRDefault="00BF42FE" w:rsidP="00BF42FE">
            <w:pPr>
              <w:pStyle w:val="af"/>
              <w:wordWrap/>
              <w:spacing w:line="216" w:lineRule="exact"/>
              <w:ind w:left="0" w:firstLineChars="0" w:firstLine="0"/>
              <w:jc w:val="right"/>
              <w:rPr>
                <w:color w:val="000000" w:themeColor="text1"/>
                <w:sz w:val="13"/>
                <w:szCs w:val="13"/>
              </w:rPr>
            </w:pPr>
            <w:r w:rsidRPr="00BF42FE">
              <w:rPr>
                <w:color w:val="000000" w:themeColor="text1"/>
                <w:sz w:val="13"/>
                <w:szCs w:val="13"/>
              </w:rPr>
              <w:t>80.0%</w:t>
            </w:r>
          </w:p>
        </w:tc>
        <w:tc>
          <w:tcPr>
            <w:tcW w:w="402" w:type="dxa"/>
            <w:tcBorders>
              <w:top w:val="nil"/>
              <w:bottom w:val="nil"/>
            </w:tcBorders>
            <w:shd w:val="clear" w:color="auto" w:fill="DEEAF6" w:themeFill="accent1" w:themeFillTint="33"/>
            <w:tcMar>
              <w:left w:w="0" w:type="dxa"/>
              <w:right w:w="28" w:type="dxa"/>
            </w:tcMar>
            <w:vAlign w:val="center"/>
          </w:tcPr>
          <w:p w14:paraId="58A2C949" w14:textId="57968BE7" w:rsidR="00BF42FE" w:rsidRPr="00BF42FE" w:rsidRDefault="00BF42FE" w:rsidP="00BF42FE">
            <w:pPr>
              <w:pStyle w:val="af"/>
              <w:wordWrap/>
              <w:spacing w:line="216" w:lineRule="exact"/>
              <w:ind w:left="0" w:firstLineChars="0" w:firstLine="0"/>
              <w:jc w:val="right"/>
              <w:rPr>
                <w:color w:val="000000" w:themeColor="text1"/>
                <w:sz w:val="13"/>
                <w:szCs w:val="13"/>
              </w:rPr>
            </w:pPr>
            <w:r w:rsidRPr="00BF42FE">
              <w:rPr>
                <w:color w:val="000000" w:themeColor="text1"/>
                <w:sz w:val="13"/>
                <w:szCs w:val="13"/>
              </w:rPr>
              <w:t>20.0%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7810E276" w14:textId="27B30D54" w:rsidR="00BF42FE" w:rsidRPr="00BF42FE" w:rsidRDefault="00BF42FE" w:rsidP="00BF42FE">
            <w:pPr>
              <w:pStyle w:val="af"/>
              <w:wordWrap/>
              <w:spacing w:line="216" w:lineRule="exact"/>
              <w:ind w:left="0" w:firstLineChars="0" w:firstLine="0"/>
              <w:jc w:val="right"/>
              <w:rPr>
                <w:color w:val="000000" w:themeColor="text1"/>
                <w:sz w:val="13"/>
                <w:szCs w:val="13"/>
              </w:rPr>
            </w:pPr>
            <w:r w:rsidRPr="00BF42FE">
              <w:rPr>
                <w:color w:val="000000" w:themeColor="text1"/>
                <w:sz w:val="13"/>
                <w:szCs w:val="13"/>
              </w:rPr>
              <w:t>0.0%</w:t>
            </w:r>
          </w:p>
        </w:tc>
      </w:tr>
      <w:tr w:rsidR="006B00C0" w:rsidRPr="006B00C0" w14:paraId="35B2679D"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5DE5C24D"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44</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525BEBF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auto"/>
            <w:tcMar>
              <w:left w:w="0" w:type="dxa"/>
              <w:right w:w="28" w:type="dxa"/>
            </w:tcMar>
            <w:vAlign w:val="center"/>
          </w:tcPr>
          <w:p w14:paraId="2B788DC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w:t>
            </w:r>
          </w:p>
        </w:tc>
        <w:tc>
          <w:tcPr>
            <w:tcW w:w="402" w:type="dxa"/>
            <w:tcBorders>
              <w:top w:val="nil"/>
              <w:bottom w:val="nil"/>
            </w:tcBorders>
            <w:shd w:val="clear" w:color="auto" w:fill="auto"/>
            <w:tcMar>
              <w:left w:w="0" w:type="dxa"/>
              <w:right w:w="28" w:type="dxa"/>
            </w:tcMar>
            <w:vAlign w:val="center"/>
          </w:tcPr>
          <w:p w14:paraId="4AE4728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90A46F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w:t>
            </w:r>
          </w:p>
        </w:tc>
        <w:tc>
          <w:tcPr>
            <w:tcW w:w="402" w:type="dxa"/>
            <w:tcBorders>
              <w:top w:val="nil"/>
              <w:bottom w:val="nil"/>
            </w:tcBorders>
            <w:shd w:val="clear" w:color="auto" w:fill="auto"/>
            <w:tcMar>
              <w:left w:w="0" w:type="dxa"/>
              <w:right w:w="28" w:type="dxa"/>
            </w:tcMar>
            <w:vAlign w:val="center"/>
          </w:tcPr>
          <w:p w14:paraId="5A52164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2" w:type="dxa"/>
            <w:tcBorders>
              <w:top w:val="nil"/>
              <w:bottom w:val="nil"/>
            </w:tcBorders>
            <w:shd w:val="clear" w:color="auto" w:fill="auto"/>
            <w:tcMar>
              <w:left w:w="0" w:type="dxa"/>
              <w:right w:w="28" w:type="dxa"/>
            </w:tcMar>
            <w:vAlign w:val="center"/>
          </w:tcPr>
          <w:p w14:paraId="1A2C73E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66.7%</w:t>
            </w:r>
          </w:p>
        </w:tc>
        <w:tc>
          <w:tcPr>
            <w:tcW w:w="402" w:type="dxa"/>
            <w:tcBorders>
              <w:top w:val="nil"/>
              <w:bottom w:val="nil"/>
              <w:right w:val="single" w:sz="8" w:space="0" w:color="auto"/>
            </w:tcBorders>
            <w:shd w:val="clear" w:color="auto" w:fill="auto"/>
            <w:tcMar>
              <w:left w:w="0" w:type="dxa"/>
              <w:right w:w="28" w:type="dxa"/>
            </w:tcMar>
            <w:vAlign w:val="center"/>
          </w:tcPr>
          <w:p w14:paraId="36668EC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177F39F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06DE6C0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w:t>
            </w:r>
          </w:p>
        </w:tc>
        <w:tc>
          <w:tcPr>
            <w:tcW w:w="402" w:type="dxa"/>
            <w:tcBorders>
              <w:top w:val="nil"/>
              <w:bottom w:val="nil"/>
            </w:tcBorders>
            <w:tcMar>
              <w:left w:w="0" w:type="dxa"/>
              <w:right w:w="28" w:type="dxa"/>
            </w:tcMar>
            <w:vAlign w:val="center"/>
          </w:tcPr>
          <w:p w14:paraId="1DE3191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19</w:t>
            </w:r>
          </w:p>
        </w:tc>
        <w:tc>
          <w:tcPr>
            <w:tcW w:w="402" w:type="dxa"/>
            <w:tcBorders>
              <w:top w:val="nil"/>
              <w:bottom w:val="nil"/>
            </w:tcBorders>
            <w:tcMar>
              <w:left w:w="0" w:type="dxa"/>
              <w:right w:w="28" w:type="dxa"/>
            </w:tcMar>
            <w:vAlign w:val="center"/>
          </w:tcPr>
          <w:p w14:paraId="2C466B5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28</w:t>
            </w:r>
          </w:p>
        </w:tc>
        <w:tc>
          <w:tcPr>
            <w:tcW w:w="402" w:type="dxa"/>
            <w:tcBorders>
              <w:top w:val="nil"/>
              <w:bottom w:val="nil"/>
            </w:tcBorders>
            <w:tcMar>
              <w:left w:w="0" w:type="dxa"/>
              <w:right w:w="28" w:type="dxa"/>
            </w:tcMar>
            <w:vAlign w:val="center"/>
          </w:tcPr>
          <w:p w14:paraId="248F9B6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7.1%</w:t>
            </w:r>
          </w:p>
        </w:tc>
        <w:tc>
          <w:tcPr>
            <w:tcW w:w="402" w:type="dxa"/>
            <w:tcBorders>
              <w:top w:val="nil"/>
              <w:bottom w:val="nil"/>
            </w:tcBorders>
            <w:tcMar>
              <w:left w:w="0" w:type="dxa"/>
              <w:right w:w="28" w:type="dxa"/>
            </w:tcMar>
            <w:vAlign w:val="center"/>
          </w:tcPr>
          <w:p w14:paraId="34489E5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25.0%</w:t>
            </w:r>
          </w:p>
        </w:tc>
        <w:tc>
          <w:tcPr>
            <w:tcW w:w="402" w:type="dxa"/>
            <w:tcBorders>
              <w:top w:val="nil"/>
              <w:bottom w:val="nil"/>
              <w:right w:val="single" w:sz="8" w:space="0" w:color="auto"/>
            </w:tcBorders>
            <w:tcMar>
              <w:left w:w="0" w:type="dxa"/>
              <w:right w:w="28" w:type="dxa"/>
            </w:tcMar>
            <w:vAlign w:val="center"/>
          </w:tcPr>
          <w:p w14:paraId="60F07CF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67.9%</w:t>
            </w:r>
          </w:p>
        </w:tc>
        <w:tc>
          <w:tcPr>
            <w:tcW w:w="402" w:type="dxa"/>
            <w:tcBorders>
              <w:top w:val="nil"/>
              <w:left w:val="single" w:sz="8" w:space="0" w:color="auto"/>
              <w:bottom w:val="nil"/>
            </w:tcBorders>
            <w:tcMar>
              <w:left w:w="0" w:type="dxa"/>
              <w:right w:w="28" w:type="dxa"/>
            </w:tcMar>
            <w:vAlign w:val="center"/>
          </w:tcPr>
          <w:p w14:paraId="04F6595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tcMar>
              <w:left w:w="0" w:type="dxa"/>
              <w:right w:w="28" w:type="dxa"/>
            </w:tcMar>
            <w:vAlign w:val="center"/>
          </w:tcPr>
          <w:p w14:paraId="79CDF0A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C967AF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63F8C52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left w:val="single" w:sz="4" w:space="0" w:color="auto"/>
              <w:bottom w:val="nil"/>
            </w:tcBorders>
            <w:shd w:val="clear" w:color="auto" w:fill="auto"/>
            <w:tcMar>
              <w:left w:w="0" w:type="dxa"/>
              <w:right w:w="28" w:type="dxa"/>
            </w:tcMar>
            <w:vAlign w:val="center"/>
          </w:tcPr>
          <w:p w14:paraId="59AF43A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33C32E2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tcMar>
              <w:left w:w="0" w:type="dxa"/>
              <w:right w:w="28" w:type="dxa"/>
            </w:tcMar>
            <w:vAlign w:val="center"/>
          </w:tcPr>
          <w:p w14:paraId="61CDF81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63134E86"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183DB7CC"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2C0C4B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0847250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w:t>
            </w:r>
          </w:p>
        </w:tc>
        <w:tc>
          <w:tcPr>
            <w:tcW w:w="402" w:type="dxa"/>
            <w:tcBorders>
              <w:top w:val="nil"/>
              <w:bottom w:val="nil"/>
            </w:tcBorders>
            <w:shd w:val="clear" w:color="auto" w:fill="DEEAF6" w:themeFill="accent1" w:themeFillTint="33"/>
            <w:tcMar>
              <w:left w:w="0" w:type="dxa"/>
              <w:right w:w="28" w:type="dxa"/>
            </w:tcMar>
            <w:vAlign w:val="center"/>
          </w:tcPr>
          <w:p w14:paraId="2C6540A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436D69A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17</w:t>
            </w:r>
          </w:p>
        </w:tc>
        <w:tc>
          <w:tcPr>
            <w:tcW w:w="402" w:type="dxa"/>
            <w:tcBorders>
              <w:top w:val="nil"/>
              <w:bottom w:val="nil"/>
            </w:tcBorders>
            <w:shd w:val="clear" w:color="auto" w:fill="DEEAF6" w:themeFill="accent1" w:themeFillTint="33"/>
            <w:tcMar>
              <w:left w:w="0" w:type="dxa"/>
              <w:right w:w="28" w:type="dxa"/>
            </w:tcMar>
            <w:vAlign w:val="center"/>
          </w:tcPr>
          <w:p w14:paraId="577C287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29.4%</w:t>
            </w:r>
          </w:p>
        </w:tc>
        <w:tc>
          <w:tcPr>
            <w:tcW w:w="402" w:type="dxa"/>
            <w:tcBorders>
              <w:top w:val="nil"/>
              <w:bottom w:val="nil"/>
            </w:tcBorders>
            <w:shd w:val="clear" w:color="auto" w:fill="DEEAF6" w:themeFill="accent1" w:themeFillTint="33"/>
            <w:tcMar>
              <w:left w:w="0" w:type="dxa"/>
              <w:right w:w="28" w:type="dxa"/>
            </w:tcMar>
            <w:vAlign w:val="center"/>
          </w:tcPr>
          <w:p w14:paraId="5128C7B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52.9%</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482FF6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17.6%</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08C6A7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35DDD1A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19C05C1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18</w:t>
            </w:r>
          </w:p>
        </w:tc>
        <w:tc>
          <w:tcPr>
            <w:tcW w:w="402" w:type="dxa"/>
            <w:tcBorders>
              <w:top w:val="nil"/>
              <w:bottom w:val="nil"/>
            </w:tcBorders>
            <w:shd w:val="clear" w:color="auto" w:fill="DEEAF6" w:themeFill="accent1" w:themeFillTint="33"/>
            <w:tcMar>
              <w:left w:w="0" w:type="dxa"/>
              <w:right w:w="28" w:type="dxa"/>
            </w:tcMar>
            <w:vAlign w:val="center"/>
          </w:tcPr>
          <w:p w14:paraId="0398C9B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22</w:t>
            </w:r>
          </w:p>
        </w:tc>
        <w:tc>
          <w:tcPr>
            <w:tcW w:w="402" w:type="dxa"/>
            <w:tcBorders>
              <w:top w:val="nil"/>
              <w:bottom w:val="nil"/>
            </w:tcBorders>
            <w:shd w:val="clear" w:color="auto" w:fill="DEEAF6" w:themeFill="accent1" w:themeFillTint="33"/>
            <w:tcMar>
              <w:left w:w="0" w:type="dxa"/>
              <w:right w:w="28" w:type="dxa"/>
            </w:tcMar>
            <w:vAlign w:val="center"/>
          </w:tcPr>
          <w:p w14:paraId="177EA37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4.5%</w:t>
            </w:r>
          </w:p>
        </w:tc>
        <w:tc>
          <w:tcPr>
            <w:tcW w:w="402" w:type="dxa"/>
            <w:tcBorders>
              <w:top w:val="nil"/>
              <w:bottom w:val="nil"/>
            </w:tcBorders>
            <w:shd w:val="clear" w:color="auto" w:fill="DEEAF6" w:themeFill="accent1" w:themeFillTint="33"/>
            <w:tcMar>
              <w:left w:w="0" w:type="dxa"/>
              <w:right w:w="28" w:type="dxa"/>
            </w:tcMar>
            <w:vAlign w:val="center"/>
          </w:tcPr>
          <w:p w14:paraId="70527C2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13.6%</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771AF2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81.8%</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F59FE1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DEEAF6" w:themeFill="accent1" w:themeFillTint="33"/>
            <w:tcMar>
              <w:left w:w="0" w:type="dxa"/>
              <w:right w:w="28" w:type="dxa"/>
            </w:tcMar>
            <w:vAlign w:val="center"/>
          </w:tcPr>
          <w:p w14:paraId="4A752FF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CBDE36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6BC8F97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18176CC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55B3DAD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6FDF42D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2A8E5A96"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76B85B98"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46</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199ECC2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auto"/>
            <w:tcMar>
              <w:left w:w="0" w:type="dxa"/>
              <w:right w:w="28" w:type="dxa"/>
            </w:tcMar>
            <w:vAlign w:val="center"/>
          </w:tcPr>
          <w:p w14:paraId="7C0AF0C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AC3B86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auto"/>
            <w:tcMar>
              <w:left w:w="0" w:type="dxa"/>
              <w:right w:w="28" w:type="dxa"/>
            </w:tcMar>
            <w:vAlign w:val="center"/>
          </w:tcPr>
          <w:p w14:paraId="5185B3D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w:t>
            </w:r>
          </w:p>
        </w:tc>
        <w:tc>
          <w:tcPr>
            <w:tcW w:w="402" w:type="dxa"/>
            <w:tcBorders>
              <w:top w:val="nil"/>
              <w:bottom w:val="nil"/>
            </w:tcBorders>
            <w:shd w:val="clear" w:color="auto" w:fill="auto"/>
            <w:tcMar>
              <w:left w:w="0" w:type="dxa"/>
              <w:right w:w="28" w:type="dxa"/>
            </w:tcMar>
            <w:vAlign w:val="center"/>
          </w:tcPr>
          <w:p w14:paraId="1151EF7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30.0%</w:t>
            </w:r>
          </w:p>
        </w:tc>
        <w:tc>
          <w:tcPr>
            <w:tcW w:w="402" w:type="dxa"/>
            <w:tcBorders>
              <w:top w:val="nil"/>
              <w:bottom w:val="nil"/>
            </w:tcBorders>
            <w:shd w:val="clear" w:color="auto" w:fill="auto"/>
            <w:tcMar>
              <w:left w:w="0" w:type="dxa"/>
              <w:right w:w="28" w:type="dxa"/>
            </w:tcMar>
            <w:vAlign w:val="center"/>
          </w:tcPr>
          <w:p w14:paraId="0F5C7B5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69F409D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70.0%</w:t>
            </w:r>
          </w:p>
        </w:tc>
        <w:tc>
          <w:tcPr>
            <w:tcW w:w="402" w:type="dxa"/>
            <w:tcBorders>
              <w:top w:val="nil"/>
              <w:left w:val="single" w:sz="8" w:space="0" w:color="auto"/>
              <w:bottom w:val="nil"/>
            </w:tcBorders>
            <w:tcMar>
              <w:left w:w="0" w:type="dxa"/>
              <w:right w:w="28" w:type="dxa"/>
            </w:tcMar>
            <w:vAlign w:val="center"/>
          </w:tcPr>
          <w:p w14:paraId="522ABCD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C9BA3B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9E4063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tcMar>
              <w:left w:w="0" w:type="dxa"/>
              <w:right w:w="28" w:type="dxa"/>
            </w:tcMar>
            <w:vAlign w:val="center"/>
          </w:tcPr>
          <w:p w14:paraId="0BCE121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tcMar>
              <w:left w:w="0" w:type="dxa"/>
              <w:right w:w="28" w:type="dxa"/>
            </w:tcMar>
            <w:vAlign w:val="center"/>
          </w:tcPr>
          <w:p w14:paraId="7B98CE1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tcBorders>
            <w:tcMar>
              <w:left w:w="0" w:type="dxa"/>
              <w:right w:w="28" w:type="dxa"/>
            </w:tcMar>
            <w:vAlign w:val="center"/>
          </w:tcPr>
          <w:p w14:paraId="30279BC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7A90F81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left w:val="single" w:sz="8" w:space="0" w:color="auto"/>
              <w:bottom w:val="nil"/>
            </w:tcBorders>
            <w:tcMar>
              <w:left w:w="0" w:type="dxa"/>
              <w:right w:w="28" w:type="dxa"/>
            </w:tcMar>
            <w:vAlign w:val="center"/>
          </w:tcPr>
          <w:p w14:paraId="268A646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63B439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A9D1F8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08D004F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2F5B600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5F7FE6C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48C4376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5F388076"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3236031C"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47</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D22221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1837D5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2C6B4A8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2B17803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3F9F0C3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53A4AC0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F695FD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88F85C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50B7A0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5454755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472689E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2C857A6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17B665B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33.3%</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4B68E73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66.7%</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27AD24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CE157C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BF0C49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1EB3565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6102F30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49326E0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2EB48AA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76A681CD"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15A50D81"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48</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7803D12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457B7CF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D76DC3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auto"/>
            <w:tcMar>
              <w:left w:w="0" w:type="dxa"/>
              <w:right w:w="28" w:type="dxa"/>
            </w:tcMar>
            <w:vAlign w:val="center"/>
          </w:tcPr>
          <w:p w14:paraId="43E9F4F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auto"/>
            <w:tcMar>
              <w:left w:w="0" w:type="dxa"/>
              <w:right w:w="28" w:type="dxa"/>
            </w:tcMar>
            <w:vAlign w:val="center"/>
          </w:tcPr>
          <w:p w14:paraId="0167147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40.0%</w:t>
            </w:r>
          </w:p>
        </w:tc>
        <w:tc>
          <w:tcPr>
            <w:tcW w:w="402" w:type="dxa"/>
            <w:tcBorders>
              <w:top w:val="nil"/>
              <w:bottom w:val="nil"/>
            </w:tcBorders>
            <w:shd w:val="clear" w:color="auto" w:fill="auto"/>
            <w:tcMar>
              <w:left w:w="0" w:type="dxa"/>
              <w:right w:w="28" w:type="dxa"/>
            </w:tcMar>
            <w:vAlign w:val="center"/>
          </w:tcPr>
          <w:p w14:paraId="6A894C0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3035D1B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60.0%</w:t>
            </w:r>
          </w:p>
        </w:tc>
        <w:tc>
          <w:tcPr>
            <w:tcW w:w="402" w:type="dxa"/>
            <w:tcBorders>
              <w:top w:val="nil"/>
              <w:left w:val="single" w:sz="8" w:space="0" w:color="auto"/>
              <w:bottom w:val="nil"/>
            </w:tcBorders>
            <w:tcMar>
              <w:left w:w="0" w:type="dxa"/>
              <w:right w:w="28" w:type="dxa"/>
            </w:tcMar>
            <w:vAlign w:val="center"/>
          </w:tcPr>
          <w:p w14:paraId="1BBAB7B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6525B7D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tcMar>
              <w:left w:w="0" w:type="dxa"/>
              <w:right w:w="28" w:type="dxa"/>
            </w:tcMar>
            <w:vAlign w:val="center"/>
          </w:tcPr>
          <w:p w14:paraId="730AE2A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tcMar>
              <w:left w:w="0" w:type="dxa"/>
              <w:right w:w="28" w:type="dxa"/>
            </w:tcMar>
            <w:vAlign w:val="center"/>
          </w:tcPr>
          <w:p w14:paraId="03A65DA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w:t>
            </w:r>
          </w:p>
        </w:tc>
        <w:tc>
          <w:tcPr>
            <w:tcW w:w="402" w:type="dxa"/>
            <w:tcBorders>
              <w:top w:val="nil"/>
              <w:bottom w:val="nil"/>
            </w:tcBorders>
            <w:tcMar>
              <w:left w:w="0" w:type="dxa"/>
              <w:right w:w="28" w:type="dxa"/>
            </w:tcMar>
            <w:vAlign w:val="center"/>
          </w:tcPr>
          <w:p w14:paraId="206313F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25.0%</w:t>
            </w:r>
          </w:p>
        </w:tc>
        <w:tc>
          <w:tcPr>
            <w:tcW w:w="402" w:type="dxa"/>
            <w:tcBorders>
              <w:top w:val="nil"/>
              <w:bottom w:val="nil"/>
            </w:tcBorders>
            <w:tcMar>
              <w:left w:w="0" w:type="dxa"/>
              <w:right w:w="28" w:type="dxa"/>
            </w:tcMar>
            <w:vAlign w:val="center"/>
          </w:tcPr>
          <w:p w14:paraId="1401340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37.5%</w:t>
            </w:r>
          </w:p>
        </w:tc>
        <w:tc>
          <w:tcPr>
            <w:tcW w:w="402" w:type="dxa"/>
            <w:tcBorders>
              <w:top w:val="nil"/>
              <w:bottom w:val="nil"/>
              <w:right w:val="single" w:sz="8" w:space="0" w:color="auto"/>
            </w:tcBorders>
            <w:tcMar>
              <w:left w:w="0" w:type="dxa"/>
              <w:right w:w="28" w:type="dxa"/>
            </w:tcMar>
            <w:vAlign w:val="center"/>
          </w:tcPr>
          <w:p w14:paraId="0D36002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37.5%</w:t>
            </w:r>
          </w:p>
        </w:tc>
        <w:tc>
          <w:tcPr>
            <w:tcW w:w="402" w:type="dxa"/>
            <w:tcBorders>
              <w:top w:val="nil"/>
              <w:left w:val="single" w:sz="8" w:space="0" w:color="auto"/>
              <w:bottom w:val="nil"/>
            </w:tcBorders>
            <w:tcMar>
              <w:left w:w="0" w:type="dxa"/>
              <w:right w:w="28" w:type="dxa"/>
            </w:tcMar>
            <w:vAlign w:val="center"/>
          </w:tcPr>
          <w:p w14:paraId="6BB1C66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E15CB5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525B12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520AE18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067A5A7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1EECAAE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7865DB9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7BFE52C2"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6CCE942D"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49</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C17622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81E64D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10F55B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445702A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590D7F9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75E558C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A8C246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D5DA0B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3BEA8A5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FC9A53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65D4DE2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DEEAF6" w:themeFill="accent1" w:themeFillTint="33"/>
            <w:tcMar>
              <w:left w:w="0" w:type="dxa"/>
              <w:right w:w="28" w:type="dxa"/>
            </w:tcMar>
            <w:vAlign w:val="center"/>
          </w:tcPr>
          <w:p w14:paraId="325AE1C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42.9%</w:t>
            </w:r>
          </w:p>
        </w:tc>
        <w:tc>
          <w:tcPr>
            <w:tcW w:w="402" w:type="dxa"/>
            <w:tcBorders>
              <w:top w:val="nil"/>
              <w:bottom w:val="nil"/>
            </w:tcBorders>
            <w:shd w:val="clear" w:color="auto" w:fill="DEEAF6" w:themeFill="accent1" w:themeFillTint="33"/>
            <w:tcMar>
              <w:left w:w="0" w:type="dxa"/>
              <w:right w:w="28" w:type="dxa"/>
            </w:tcMar>
            <w:vAlign w:val="center"/>
          </w:tcPr>
          <w:p w14:paraId="6394227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44FB68F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57.1%</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BF723A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53206A0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D917C9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7164AC9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3E3D84C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2" w:type="dxa"/>
            <w:tcBorders>
              <w:top w:val="nil"/>
              <w:bottom w:val="nil"/>
            </w:tcBorders>
            <w:shd w:val="clear" w:color="auto" w:fill="DEEAF6" w:themeFill="accent1" w:themeFillTint="33"/>
            <w:tcMar>
              <w:left w:w="0" w:type="dxa"/>
              <w:right w:w="28" w:type="dxa"/>
            </w:tcMar>
            <w:vAlign w:val="center"/>
          </w:tcPr>
          <w:p w14:paraId="591CA0F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3A58CEB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66.7%</w:t>
            </w:r>
          </w:p>
        </w:tc>
      </w:tr>
      <w:tr w:rsidR="006B00C0" w:rsidRPr="006B00C0" w14:paraId="73B59260"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66B9E358"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50</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0453A56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7FC17C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D285D0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50865A9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4D4E4CC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auto"/>
            <w:tcMar>
              <w:left w:w="0" w:type="dxa"/>
              <w:right w:w="28" w:type="dxa"/>
            </w:tcMar>
            <w:vAlign w:val="center"/>
          </w:tcPr>
          <w:p w14:paraId="4FE3C2F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6FBC17D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left w:val="single" w:sz="8" w:space="0" w:color="auto"/>
              <w:bottom w:val="nil"/>
            </w:tcBorders>
            <w:tcMar>
              <w:left w:w="0" w:type="dxa"/>
              <w:right w:w="28" w:type="dxa"/>
            </w:tcMar>
            <w:vAlign w:val="center"/>
          </w:tcPr>
          <w:p w14:paraId="1DEB41D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54A7BF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581E9B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13F147B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2A59E12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tcBorders>
            <w:tcMar>
              <w:left w:w="0" w:type="dxa"/>
              <w:right w:w="28" w:type="dxa"/>
            </w:tcMar>
            <w:vAlign w:val="center"/>
          </w:tcPr>
          <w:p w14:paraId="552021B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4CBA1CF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left w:val="single" w:sz="8" w:space="0" w:color="auto"/>
              <w:bottom w:val="nil"/>
            </w:tcBorders>
            <w:tcMar>
              <w:left w:w="0" w:type="dxa"/>
              <w:right w:w="28" w:type="dxa"/>
            </w:tcMar>
            <w:vAlign w:val="center"/>
          </w:tcPr>
          <w:p w14:paraId="1AF5B4A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F212A3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65E346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370C85B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7672AFD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28CFEC2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4BA4289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0084C909"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17BD5A33"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51</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63A0A9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BB5990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0BB73C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4255B73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6D639B7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21500B2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6C9D3B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7CC759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59C8E93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BA7D36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4064CF0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766758D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66.7%</w:t>
            </w:r>
          </w:p>
        </w:tc>
        <w:tc>
          <w:tcPr>
            <w:tcW w:w="402" w:type="dxa"/>
            <w:tcBorders>
              <w:top w:val="nil"/>
              <w:bottom w:val="nil"/>
            </w:tcBorders>
            <w:shd w:val="clear" w:color="auto" w:fill="DEEAF6" w:themeFill="accent1" w:themeFillTint="33"/>
            <w:tcMar>
              <w:left w:w="0" w:type="dxa"/>
              <w:right w:w="28" w:type="dxa"/>
            </w:tcMar>
            <w:vAlign w:val="center"/>
          </w:tcPr>
          <w:p w14:paraId="75C848B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F9B2E4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33.3%</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F4B863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F68510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FF8849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0C030D3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6C1EBC9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7235BCE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129BDD4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6311BC1B"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01210264"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52</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6A65589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D03BEC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3B9B7F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6D2A3D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9E462A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49A9313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7AD25D7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73580DB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41433B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6112A3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3B8DF41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4FDA34A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tcBorders>
            <w:tcMar>
              <w:left w:w="0" w:type="dxa"/>
              <w:right w:w="28" w:type="dxa"/>
            </w:tcMar>
            <w:vAlign w:val="center"/>
          </w:tcPr>
          <w:p w14:paraId="0123C9A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54FB1E3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left w:val="single" w:sz="8" w:space="0" w:color="auto"/>
              <w:bottom w:val="nil"/>
            </w:tcBorders>
            <w:tcMar>
              <w:left w:w="0" w:type="dxa"/>
              <w:right w:w="28" w:type="dxa"/>
            </w:tcMar>
            <w:vAlign w:val="center"/>
          </w:tcPr>
          <w:p w14:paraId="40C255E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7A66803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952B7F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056973A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auto"/>
            <w:tcMar>
              <w:left w:w="0" w:type="dxa"/>
              <w:right w:w="28" w:type="dxa"/>
            </w:tcMar>
            <w:vAlign w:val="center"/>
          </w:tcPr>
          <w:p w14:paraId="3986821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783A986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tcMar>
              <w:left w:w="0" w:type="dxa"/>
              <w:right w:w="28" w:type="dxa"/>
            </w:tcMar>
            <w:vAlign w:val="center"/>
          </w:tcPr>
          <w:p w14:paraId="7AF6A48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0C94D0A8"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3A6A5085"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53</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B9FC9B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5C09812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3ACF76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D9B3D3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5789813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512EE0F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E79303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A3C32B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52730DF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2EBBB5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487F913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60F2A7D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66.7%</w:t>
            </w:r>
          </w:p>
        </w:tc>
        <w:tc>
          <w:tcPr>
            <w:tcW w:w="402" w:type="dxa"/>
            <w:tcBorders>
              <w:top w:val="nil"/>
              <w:bottom w:val="nil"/>
            </w:tcBorders>
            <w:shd w:val="clear" w:color="auto" w:fill="DEEAF6" w:themeFill="accent1" w:themeFillTint="33"/>
            <w:tcMar>
              <w:left w:w="0" w:type="dxa"/>
              <w:right w:w="28" w:type="dxa"/>
            </w:tcMar>
            <w:vAlign w:val="center"/>
          </w:tcPr>
          <w:p w14:paraId="581D100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DFC0C1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33.3%</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967E53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21D1E86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CCE1E9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5A77AEB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3C77717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4D49804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17CC1D8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330B45BB"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44157AFF"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54</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071C6AC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839C5A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B5FDA8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74F3E7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61D2C4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1837BAB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2D02D70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6100B5A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7345E71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BC031C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tcMar>
              <w:left w:w="0" w:type="dxa"/>
              <w:right w:w="28" w:type="dxa"/>
            </w:tcMar>
            <w:vAlign w:val="center"/>
          </w:tcPr>
          <w:p w14:paraId="77419A7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tcMar>
              <w:left w:w="0" w:type="dxa"/>
              <w:right w:w="28" w:type="dxa"/>
            </w:tcMar>
            <w:vAlign w:val="center"/>
          </w:tcPr>
          <w:p w14:paraId="2ACEDF6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20.0%</w:t>
            </w:r>
          </w:p>
        </w:tc>
        <w:tc>
          <w:tcPr>
            <w:tcW w:w="402" w:type="dxa"/>
            <w:tcBorders>
              <w:top w:val="nil"/>
              <w:bottom w:val="nil"/>
            </w:tcBorders>
            <w:tcMar>
              <w:left w:w="0" w:type="dxa"/>
              <w:right w:w="28" w:type="dxa"/>
            </w:tcMar>
            <w:vAlign w:val="center"/>
          </w:tcPr>
          <w:p w14:paraId="5D5C6FA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3E34CE6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80.0%</w:t>
            </w:r>
          </w:p>
        </w:tc>
        <w:tc>
          <w:tcPr>
            <w:tcW w:w="402" w:type="dxa"/>
            <w:tcBorders>
              <w:top w:val="nil"/>
              <w:left w:val="single" w:sz="8" w:space="0" w:color="auto"/>
              <w:bottom w:val="nil"/>
            </w:tcBorders>
            <w:tcMar>
              <w:left w:w="0" w:type="dxa"/>
              <w:right w:w="28" w:type="dxa"/>
            </w:tcMar>
            <w:vAlign w:val="center"/>
          </w:tcPr>
          <w:p w14:paraId="0ADE689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15EF3F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2C1604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4F96998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5F8D53F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4BDB463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3621356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72AAC266"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527ED413"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69ABF2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9A35A3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AC8A1C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DF4540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1482B2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18ABF06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733521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6E1746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23A8B4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AFDD4B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6D5897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9070A5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6E24BEB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2B4554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B38820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1E0017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9A5B07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646F847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2539D52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36B1E4D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61A42EF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31D8E0A4"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1BF0A8E3"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56</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7A8BBA3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D74DC0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72ABE8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DDD33A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A12DD3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20BC66B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76BD19A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4F8DE4B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118C6AF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2EF824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966D39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08D0E96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tcMar>
              <w:left w:w="0" w:type="dxa"/>
              <w:right w:w="28" w:type="dxa"/>
            </w:tcMar>
            <w:vAlign w:val="center"/>
          </w:tcPr>
          <w:p w14:paraId="519602A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02F1C24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0FB5E07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F70756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854777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4B77C68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4D09038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6DD88ED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27EC5DD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7E15ABF6"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682EBDC1"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57</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4328E9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029461B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1765C5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4C03BF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5DC82C9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63649FB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64FDBB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0ABCF3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A3980D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B10AEB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A0B90E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8C3A3E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5473733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C16E0F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4C1261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0E0245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1DEF67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11A243C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190E9EE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60F1EE0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3C46AAD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07FD24E7"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2072E7BE"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58</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733122B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3F0E87C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B7B8BF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3DB5AF8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7E1B2F8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tcBorders>
            <w:shd w:val="clear" w:color="auto" w:fill="auto"/>
            <w:tcMar>
              <w:left w:w="0" w:type="dxa"/>
              <w:right w:w="28" w:type="dxa"/>
            </w:tcMar>
            <w:vAlign w:val="center"/>
          </w:tcPr>
          <w:p w14:paraId="73FBEA7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225EEAE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left w:val="single" w:sz="8" w:space="0" w:color="auto"/>
              <w:bottom w:val="nil"/>
            </w:tcBorders>
            <w:tcMar>
              <w:left w:w="0" w:type="dxa"/>
              <w:right w:w="28" w:type="dxa"/>
            </w:tcMar>
            <w:vAlign w:val="center"/>
          </w:tcPr>
          <w:p w14:paraId="2E66ED7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3DB0117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69B076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2476E57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004DB5D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50.0%</w:t>
            </w:r>
          </w:p>
        </w:tc>
        <w:tc>
          <w:tcPr>
            <w:tcW w:w="402" w:type="dxa"/>
            <w:tcBorders>
              <w:top w:val="nil"/>
              <w:bottom w:val="nil"/>
            </w:tcBorders>
            <w:tcMar>
              <w:left w:w="0" w:type="dxa"/>
              <w:right w:w="28" w:type="dxa"/>
            </w:tcMar>
            <w:vAlign w:val="center"/>
          </w:tcPr>
          <w:p w14:paraId="4044AD2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25B37AA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50.0%</w:t>
            </w:r>
          </w:p>
        </w:tc>
        <w:tc>
          <w:tcPr>
            <w:tcW w:w="402" w:type="dxa"/>
            <w:tcBorders>
              <w:top w:val="nil"/>
              <w:left w:val="single" w:sz="8" w:space="0" w:color="auto"/>
              <w:bottom w:val="nil"/>
            </w:tcBorders>
            <w:tcMar>
              <w:left w:w="0" w:type="dxa"/>
              <w:right w:w="28" w:type="dxa"/>
            </w:tcMar>
            <w:vAlign w:val="center"/>
          </w:tcPr>
          <w:p w14:paraId="717607F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81CE67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7C1A18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0A5E39B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5BD814F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0BAA180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1767E65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3C00D5E6"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157D5E5A"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59</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599718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6AA4D87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110AB8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790A47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53026E4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1F4E709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F422AE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8755FF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59EEBA4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66E11B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7A94E2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7526FC8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73B2141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1B9A2C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9A67FD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38322E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8DE38C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0034193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69B8D37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7295265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5EECC2F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25E40018"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071AB3AC"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60</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266B7C2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0487375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5261F30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2B4E36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4085B9E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tcBorders>
            <w:shd w:val="clear" w:color="auto" w:fill="auto"/>
            <w:tcMar>
              <w:left w:w="0" w:type="dxa"/>
              <w:right w:w="28" w:type="dxa"/>
            </w:tcMar>
            <w:vAlign w:val="center"/>
          </w:tcPr>
          <w:p w14:paraId="653A46B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right w:val="single" w:sz="8" w:space="0" w:color="auto"/>
            </w:tcBorders>
            <w:shd w:val="clear" w:color="auto" w:fill="auto"/>
            <w:tcMar>
              <w:left w:w="0" w:type="dxa"/>
              <w:right w:w="28" w:type="dxa"/>
            </w:tcMar>
            <w:vAlign w:val="center"/>
          </w:tcPr>
          <w:p w14:paraId="07B8766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4AA2708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54C2FC1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74D3E5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95E715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472F049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tcMar>
              <w:left w:w="0" w:type="dxa"/>
              <w:right w:w="28" w:type="dxa"/>
            </w:tcMar>
            <w:vAlign w:val="center"/>
          </w:tcPr>
          <w:p w14:paraId="71D0544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603EC4F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6317448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0EAC87C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BE1682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6165AD5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auto"/>
            <w:tcMar>
              <w:left w:w="0" w:type="dxa"/>
              <w:right w:w="28" w:type="dxa"/>
            </w:tcMar>
            <w:vAlign w:val="center"/>
          </w:tcPr>
          <w:p w14:paraId="14B777D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5D7C298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tcMar>
              <w:left w:w="0" w:type="dxa"/>
              <w:right w:w="28" w:type="dxa"/>
            </w:tcMar>
            <w:vAlign w:val="center"/>
          </w:tcPr>
          <w:p w14:paraId="7F52C88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598AB0E6"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36E467C5"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61</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36DBC3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3DB81E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713134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1D7192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3EDCEC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6521A22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657469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D3B786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D85E83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529A09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903170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69639C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6C33A53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457117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B45E94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7412597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EFE6DE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01CB7B7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764BFC0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5C11D35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32E6C11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1792CECA"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38B15912"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62</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06B2E88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88E2BA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12C6AA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0042DC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B5C41F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1D5AABE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3A82297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2E7DA4E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52D0B1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C102A6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337AD9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A0AB96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78780F9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30FC00C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4EB5DCB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1E1CC0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E5BDC3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651BF70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7CDFD71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324ADB7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7CD1CC2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1CCCBE8B"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7613D958"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63</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2860D7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BC04C7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B41C21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4C02F9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BEFA7E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7408104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465F7D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6E2EBC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A7BC29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8E5663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38EFE6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FC2BEF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6D25B64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ACE3E1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53208F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5B90016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E92429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0C11EFA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2723AE1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1EDB5D3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6093AFD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7266D0D0"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75B69743"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平成元年</w:t>
            </w:r>
          </w:p>
        </w:tc>
        <w:tc>
          <w:tcPr>
            <w:tcW w:w="402" w:type="dxa"/>
            <w:tcBorders>
              <w:top w:val="nil"/>
              <w:left w:val="single" w:sz="8" w:space="0" w:color="auto"/>
              <w:bottom w:val="nil"/>
            </w:tcBorders>
            <w:tcMar>
              <w:left w:w="0" w:type="dxa"/>
              <w:right w:w="28" w:type="dxa"/>
            </w:tcMar>
            <w:vAlign w:val="center"/>
          </w:tcPr>
          <w:p w14:paraId="78D5CB1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3CDD24F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AE0226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3956B6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2645B33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5AF947A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283EC97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0BC4382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1ABA43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0C7763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F10256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978D5E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0BB41E1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17F36A9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704DF87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A4157C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7D22F6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1571A43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43B4A57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043DCDB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520A5B8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3EA8A07A"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6D65BC49"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2</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2F53F1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458352D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A0CEB9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CB6437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3746F6A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38708CD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0D8658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8BBE02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7A94336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283F4F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B58A03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520614B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4E55DB6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4ECE718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0E63EF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C09FA9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5DF7EE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0A1403C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3CE1313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262B1CD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5EFD837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610E48A4"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66215005"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3</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2707B8A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6E4349D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67483E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EF5748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09838A8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166614B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653588B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51CBE02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tcMar>
              <w:left w:w="0" w:type="dxa"/>
              <w:right w:w="28" w:type="dxa"/>
            </w:tcMar>
            <w:vAlign w:val="center"/>
          </w:tcPr>
          <w:p w14:paraId="1564018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89C6AF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3BF8EE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tcMar>
              <w:left w:w="0" w:type="dxa"/>
              <w:right w:w="28" w:type="dxa"/>
            </w:tcMar>
            <w:vAlign w:val="center"/>
          </w:tcPr>
          <w:p w14:paraId="46D9BDE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tcMar>
              <w:left w:w="0" w:type="dxa"/>
              <w:right w:w="28" w:type="dxa"/>
            </w:tcMar>
            <w:vAlign w:val="center"/>
          </w:tcPr>
          <w:p w14:paraId="2A56670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4FBAA4B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464F183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361C8B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95E8F5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7BADDB8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57CC1C4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4C66371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085C895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6A1EC65E"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7C059A95"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4</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E08529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2056676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DCA3CA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284AE4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771E9FB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6CE181E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2422A2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F57F7E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4CCE3BA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ED41EC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AACDA2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643B118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491BE9F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4EEC847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2A2EF9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1FCD972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D2D326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39F259F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2172A22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45C2FC2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644FF2B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0D00B9BA"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39AD0254"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auto"/>
            <w:tcMar>
              <w:left w:w="0" w:type="dxa"/>
              <w:right w:w="28" w:type="dxa"/>
            </w:tcMar>
            <w:vAlign w:val="center"/>
          </w:tcPr>
          <w:p w14:paraId="3D3F25D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auto"/>
            <w:tcMar>
              <w:left w:w="0" w:type="dxa"/>
              <w:right w:w="28" w:type="dxa"/>
            </w:tcMar>
            <w:vAlign w:val="center"/>
          </w:tcPr>
          <w:p w14:paraId="3A9C3E7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7162BE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89E5B3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auto"/>
            <w:tcMar>
              <w:left w:w="0" w:type="dxa"/>
              <w:right w:w="28" w:type="dxa"/>
            </w:tcMar>
            <w:vAlign w:val="center"/>
          </w:tcPr>
          <w:p w14:paraId="7E1E05D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60D350D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25D2120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auto"/>
            <w:tcMar>
              <w:left w:w="0" w:type="dxa"/>
              <w:right w:w="28" w:type="dxa"/>
            </w:tcMar>
            <w:vAlign w:val="center"/>
          </w:tcPr>
          <w:p w14:paraId="0709F43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auto"/>
            <w:tcMar>
              <w:left w:w="0" w:type="dxa"/>
              <w:right w:w="28" w:type="dxa"/>
            </w:tcMar>
            <w:vAlign w:val="center"/>
          </w:tcPr>
          <w:p w14:paraId="23EB279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F59BEF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100DD8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auto"/>
            <w:tcMar>
              <w:left w:w="0" w:type="dxa"/>
              <w:right w:w="28" w:type="dxa"/>
            </w:tcMar>
            <w:vAlign w:val="center"/>
          </w:tcPr>
          <w:p w14:paraId="193F7A4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3342E7C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28C1ED6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auto"/>
            <w:tcMar>
              <w:left w:w="0" w:type="dxa"/>
              <w:right w:w="28" w:type="dxa"/>
            </w:tcMar>
            <w:vAlign w:val="center"/>
          </w:tcPr>
          <w:p w14:paraId="32BC9A0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86D394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13AFBE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2EDE70F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26A1BEE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26257CB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auto"/>
            <w:tcMar>
              <w:left w:w="0" w:type="dxa"/>
              <w:right w:w="28" w:type="dxa"/>
            </w:tcMar>
            <w:vAlign w:val="center"/>
          </w:tcPr>
          <w:p w14:paraId="072E0EF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1D5C46E4"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6FE1DD8C"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6</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6FD40E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CB030F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E544DE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33D514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2644A7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0C89951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52A6A4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73CF3F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186875C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A7BBA8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7AF6EF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20419E5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1063BBD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D29A08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0FF9C0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9119B9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38B1B5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0AA5B66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1252307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7619B91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53DE973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1E2EDA76"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781862DB"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7</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auto"/>
            <w:tcMar>
              <w:left w:w="0" w:type="dxa"/>
              <w:right w:w="28" w:type="dxa"/>
            </w:tcMar>
            <w:vAlign w:val="center"/>
          </w:tcPr>
          <w:p w14:paraId="5A95571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2E3A8D4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74AD60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D01A05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3270DC4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2EBEA1B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624F169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auto"/>
            <w:tcMar>
              <w:left w:w="0" w:type="dxa"/>
              <w:right w:w="28" w:type="dxa"/>
            </w:tcMar>
            <w:vAlign w:val="center"/>
          </w:tcPr>
          <w:p w14:paraId="0F2182C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3A2FEC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F152D7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A7E6D9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F3F5D1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3CE4669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2140CAA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auto"/>
            <w:tcMar>
              <w:left w:w="0" w:type="dxa"/>
              <w:right w:w="28" w:type="dxa"/>
            </w:tcMar>
            <w:vAlign w:val="center"/>
          </w:tcPr>
          <w:p w14:paraId="4DAA748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F454A6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044A98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2527DAB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04FF377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4DFF898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auto"/>
            <w:tcMar>
              <w:left w:w="0" w:type="dxa"/>
              <w:right w:w="28" w:type="dxa"/>
            </w:tcMar>
            <w:vAlign w:val="center"/>
          </w:tcPr>
          <w:p w14:paraId="5F4CBE5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7E97DE5E" w14:textId="77777777" w:rsidTr="00E430FC">
        <w:tc>
          <w:tcPr>
            <w:tcW w:w="624" w:type="dxa"/>
            <w:tcBorders>
              <w:top w:val="nil"/>
              <w:left w:val="single" w:sz="8" w:space="0" w:color="auto"/>
              <w:right w:val="single" w:sz="8" w:space="0" w:color="auto"/>
            </w:tcBorders>
            <w:shd w:val="clear" w:color="auto" w:fill="DEEAF6" w:themeFill="accent1" w:themeFillTint="33"/>
            <w:tcMar>
              <w:right w:w="57" w:type="dxa"/>
            </w:tcMar>
          </w:tcPr>
          <w:p w14:paraId="067FA5F4"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8</w:t>
            </w:r>
            <w:r w:rsidRPr="006B00C0">
              <w:rPr>
                <w:rFonts w:hint="eastAsia"/>
                <w:color w:val="000000" w:themeColor="text1"/>
                <w:sz w:val="13"/>
                <w:szCs w:val="13"/>
              </w:rPr>
              <w:t>年</w:t>
            </w:r>
          </w:p>
        </w:tc>
        <w:tc>
          <w:tcPr>
            <w:tcW w:w="402" w:type="dxa"/>
            <w:tcBorders>
              <w:top w:val="nil"/>
              <w:left w:val="single" w:sz="8" w:space="0" w:color="auto"/>
            </w:tcBorders>
            <w:shd w:val="clear" w:color="auto" w:fill="DEEAF6" w:themeFill="accent1" w:themeFillTint="33"/>
            <w:tcMar>
              <w:left w:w="0" w:type="dxa"/>
              <w:right w:w="28" w:type="dxa"/>
            </w:tcMar>
            <w:vAlign w:val="center"/>
          </w:tcPr>
          <w:p w14:paraId="6A0E473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40D0324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0E2580F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4FD1864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3418557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tcBorders>
            <w:shd w:val="clear" w:color="auto" w:fill="DEEAF6" w:themeFill="accent1" w:themeFillTint="33"/>
            <w:tcMar>
              <w:left w:w="0" w:type="dxa"/>
              <w:right w:w="28" w:type="dxa"/>
            </w:tcMar>
            <w:vAlign w:val="center"/>
          </w:tcPr>
          <w:p w14:paraId="2494692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right w:val="single" w:sz="8" w:space="0" w:color="auto"/>
            </w:tcBorders>
            <w:shd w:val="clear" w:color="auto" w:fill="DEEAF6" w:themeFill="accent1" w:themeFillTint="33"/>
            <w:tcMar>
              <w:left w:w="0" w:type="dxa"/>
              <w:right w:w="28" w:type="dxa"/>
            </w:tcMar>
            <w:vAlign w:val="center"/>
          </w:tcPr>
          <w:p w14:paraId="6C923D8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tcBorders>
            <w:shd w:val="clear" w:color="auto" w:fill="DEEAF6" w:themeFill="accent1" w:themeFillTint="33"/>
            <w:tcMar>
              <w:left w:w="0" w:type="dxa"/>
              <w:right w:w="28" w:type="dxa"/>
            </w:tcMar>
            <w:vAlign w:val="center"/>
          </w:tcPr>
          <w:p w14:paraId="4150424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3F0AB78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192F1F1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3FC9856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310FD9D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tcBorders>
            <w:shd w:val="clear" w:color="auto" w:fill="DEEAF6" w:themeFill="accent1" w:themeFillTint="33"/>
            <w:tcMar>
              <w:left w:w="0" w:type="dxa"/>
              <w:right w:w="28" w:type="dxa"/>
            </w:tcMar>
            <w:vAlign w:val="center"/>
          </w:tcPr>
          <w:p w14:paraId="482619D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right w:val="single" w:sz="8" w:space="0" w:color="auto"/>
            </w:tcBorders>
            <w:shd w:val="clear" w:color="auto" w:fill="DEEAF6" w:themeFill="accent1" w:themeFillTint="33"/>
            <w:tcMar>
              <w:left w:w="0" w:type="dxa"/>
              <w:right w:w="28" w:type="dxa"/>
            </w:tcMar>
            <w:vAlign w:val="center"/>
          </w:tcPr>
          <w:p w14:paraId="78BA91D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tcBorders>
            <w:shd w:val="clear" w:color="auto" w:fill="DEEAF6" w:themeFill="accent1" w:themeFillTint="33"/>
            <w:tcMar>
              <w:left w:w="0" w:type="dxa"/>
              <w:right w:w="28" w:type="dxa"/>
            </w:tcMar>
            <w:vAlign w:val="center"/>
          </w:tcPr>
          <w:p w14:paraId="287ACB0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tcBorders>
            <w:shd w:val="clear" w:color="auto" w:fill="DEEAF6" w:themeFill="accent1" w:themeFillTint="33"/>
            <w:tcMar>
              <w:left w:w="0" w:type="dxa"/>
              <w:right w:w="28" w:type="dxa"/>
            </w:tcMar>
            <w:vAlign w:val="center"/>
          </w:tcPr>
          <w:p w14:paraId="09CC0CF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7418FF8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right w:val="single" w:sz="4" w:space="0" w:color="auto"/>
            </w:tcBorders>
            <w:shd w:val="clear" w:color="auto" w:fill="DEEAF6" w:themeFill="accent1" w:themeFillTint="33"/>
            <w:tcMar>
              <w:left w:w="0" w:type="dxa"/>
              <w:right w:w="28" w:type="dxa"/>
            </w:tcMar>
            <w:vAlign w:val="center"/>
          </w:tcPr>
          <w:p w14:paraId="7E1065B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left w:val="single" w:sz="4" w:space="0" w:color="auto"/>
            </w:tcBorders>
            <w:shd w:val="clear" w:color="auto" w:fill="DEEAF6" w:themeFill="accent1" w:themeFillTint="33"/>
            <w:tcMar>
              <w:left w:w="0" w:type="dxa"/>
              <w:right w:w="28" w:type="dxa"/>
            </w:tcMar>
            <w:vAlign w:val="center"/>
          </w:tcPr>
          <w:p w14:paraId="561AFED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tcBorders>
            <w:shd w:val="clear" w:color="auto" w:fill="DEEAF6" w:themeFill="accent1" w:themeFillTint="33"/>
            <w:tcMar>
              <w:left w:w="0" w:type="dxa"/>
              <w:right w:w="28" w:type="dxa"/>
            </w:tcMar>
            <w:vAlign w:val="center"/>
          </w:tcPr>
          <w:p w14:paraId="64AE499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3" w:type="dxa"/>
            <w:tcBorders>
              <w:top w:val="nil"/>
              <w:right w:val="single" w:sz="8" w:space="0" w:color="auto"/>
            </w:tcBorders>
            <w:shd w:val="clear" w:color="auto" w:fill="DEEAF6" w:themeFill="accent1" w:themeFillTint="33"/>
            <w:tcMar>
              <w:left w:w="0" w:type="dxa"/>
              <w:right w:w="28" w:type="dxa"/>
            </w:tcMar>
            <w:vAlign w:val="center"/>
          </w:tcPr>
          <w:p w14:paraId="0D4A833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r>
      <w:tr w:rsidR="006426F7" w:rsidRPr="006B00C0" w14:paraId="609D4F01" w14:textId="77777777" w:rsidTr="00E430FC">
        <w:tc>
          <w:tcPr>
            <w:tcW w:w="624" w:type="dxa"/>
            <w:tcBorders>
              <w:left w:val="single" w:sz="8" w:space="0" w:color="auto"/>
              <w:bottom w:val="single" w:sz="8" w:space="0" w:color="auto"/>
              <w:right w:val="single" w:sz="8" w:space="0" w:color="auto"/>
            </w:tcBorders>
            <w:shd w:val="clear" w:color="auto" w:fill="auto"/>
            <w:tcMar>
              <w:right w:w="57" w:type="dxa"/>
            </w:tcMar>
          </w:tcPr>
          <w:p w14:paraId="233AA7BF" w14:textId="77777777" w:rsidR="006426F7" w:rsidRPr="006B00C0" w:rsidRDefault="006426F7" w:rsidP="006426F7">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合計</w:t>
            </w:r>
          </w:p>
        </w:tc>
        <w:tc>
          <w:tcPr>
            <w:tcW w:w="402" w:type="dxa"/>
            <w:tcBorders>
              <w:left w:val="single" w:sz="8" w:space="0" w:color="auto"/>
              <w:bottom w:val="single" w:sz="8" w:space="0" w:color="auto"/>
            </w:tcBorders>
            <w:tcMar>
              <w:left w:w="0" w:type="dxa"/>
              <w:right w:w="28" w:type="dxa"/>
            </w:tcMar>
            <w:vAlign w:val="center"/>
          </w:tcPr>
          <w:p w14:paraId="1C421DEF" w14:textId="6484CFF3"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 xml:space="preserve">130 </w:t>
            </w:r>
          </w:p>
        </w:tc>
        <w:tc>
          <w:tcPr>
            <w:tcW w:w="402" w:type="dxa"/>
            <w:tcBorders>
              <w:bottom w:val="single" w:sz="8" w:space="0" w:color="auto"/>
            </w:tcBorders>
            <w:shd w:val="clear" w:color="auto" w:fill="auto"/>
            <w:tcMar>
              <w:left w:w="0" w:type="dxa"/>
              <w:right w:w="28" w:type="dxa"/>
            </w:tcMar>
            <w:vAlign w:val="center"/>
          </w:tcPr>
          <w:p w14:paraId="2F83219B" w14:textId="3A6FBA4C"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 xml:space="preserve">282 </w:t>
            </w:r>
          </w:p>
        </w:tc>
        <w:tc>
          <w:tcPr>
            <w:tcW w:w="402" w:type="dxa"/>
            <w:tcBorders>
              <w:bottom w:val="single" w:sz="8" w:space="0" w:color="auto"/>
            </w:tcBorders>
            <w:shd w:val="clear" w:color="auto" w:fill="auto"/>
            <w:tcMar>
              <w:left w:w="0" w:type="dxa"/>
              <w:right w:w="28" w:type="dxa"/>
            </w:tcMar>
            <w:vAlign w:val="center"/>
          </w:tcPr>
          <w:p w14:paraId="54AD1199" w14:textId="305E5C71"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 xml:space="preserve">45 </w:t>
            </w:r>
          </w:p>
        </w:tc>
        <w:tc>
          <w:tcPr>
            <w:tcW w:w="402" w:type="dxa"/>
            <w:tcBorders>
              <w:bottom w:val="single" w:sz="8" w:space="0" w:color="auto"/>
            </w:tcBorders>
            <w:shd w:val="clear" w:color="auto" w:fill="auto"/>
            <w:tcMar>
              <w:left w:w="0" w:type="dxa"/>
              <w:right w:w="28" w:type="dxa"/>
            </w:tcMar>
            <w:vAlign w:val="center"/>
          </w:tcPr>
          <w:p w14:paraId="0E88EFB4" w14:textId="26BEB701"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 xml:space="preserve">457 </w:t>
            </w:r>
          </w:p>
        </w:tc>
        <w:tc>
          <w:tcPr>
            <w:tcW w:w="402" w:type="dxa"/>
            <w:tcBorders>
              <w:bottom w:val="single" w:sz="8" w:space="0" w:color="auto"/>
            </w:tcBorders>
            <w:shd w:val="clear" w:color="auto" w:fill="auto"/>
            <w:tcMar>
              <w:left w:w="0" w:type="dxa"/>
              <w:right w:w="28" w:type="dxa"/>
            </w:tcMar>
            <w:vAlign w:val="center"/>
          </w:tcPr>
          <w:p w14:paraId="36608D0E" w14:textId="1CCEE0C6"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28.4%</w:t>
            </w:r>
          </w:p>
        </w:tc>
        <w:tc>
          <w:tcPr>
            <w:tcW w:w="402" w:type="dxa"/>
            <w:tcBorders>
              <w:bottom w:val="single" w:sz="8" w:space="0" w:color="auto"/>
            </w:tcBorders>
            <w:shd w:val="clear" w:color="auto" w:fill="auto"/>
            <w:tcMar>
              <w:left w:w="0" w:type="dxa"/>
              <w:right w:w="28" w:type="dxa"/>
            </w:tcMar>
            <w:vAlign w:val="center"/>
          </w:tcPr>
          <w:p w14:paraId="3110228F" w14:textId="40E9A21B"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61.7%</w:t>
            </w:r>
          </w:p>
        </w:tc>
        <w:tc>
          <w:tcPr>
            <w:tcW w:w="402" w:type="dxa"/>
            <w:tcBorders>
              <w:bottom w:val="single" w:sz="8" w:space="0" w:color="auto"/>
              <w:right w:val="single" w:sz="8" w:space="0" w:color="auto"/>
            </w:tcBorders>
            <w:shd w:val="clear" w:color="auto" w:fill="auto"/>
            <w:tcMar>
              <w:left w:w="0" w:type="dxa"/>
              <w:right w:w="28" w:type="dxa"/>
            </w:tcMar>
            <w:vAlign w:val="center"/>
          </w:tcPr>
          <w:p w14:paraId="530AA4EF" w14:textId="4148F7E5"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9.8%</w:t>
            </w:r>
          </w:p>
        </w:tc>
        <w:tc>
          <w:tcPr>
            <w:tcW w:w="402" w:type="dxa"/>
            <w:tcBorders>
              <w:left w:val="single" w:sz="8" w:space="0" w:color="auto"/>
              <w:bottom w:val="single" w:sz="8" w:space="0" w:color="auto"/>
            </w:tcBorders>
            <w:tcMar>
              <w:left w:w="0" w:type="dxa"/>
              <w:right w:w="28" w:type="dxa"/>
            </w:tcMar>
            <w:vAlign w:val="center"/>
          </w:tcPr>
          <w:p w14:paraId="5A664E9F" w14:textId="652C1318"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 xml:space="preserve">180 </w:t>
            </w:r>
          </w:p>
        </w:tc>
        <w:tc>
          <w:tcPr>
            <w:tcW w:w="402" w:type="dxa"/>
            <w:tcBorders>
              <w:bottom w:val="single" w:sz="8" w:space="0" w:color="auto"/>
            </w:tcBorders>
            <w:tcMar>
              <w:left w:w="0" w:type="dxa"/>
              <w:right w:w="28" w:type="dxa"/>
            </w:tcMar>
            <w:vAlign w:val="center"/>
          </w:tcPr>
          <w:p w14:paraId="21E315E3" w14:textId="0A10B8F3"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 xml:space="preserve">91 </w:t>
            </w:r>
          </w:p>
        </w:tc>
        <w:tc>
          <w:tcPr>
            <w:tcW w:w="402" w:type="dxa"/>
            <w:tcBorders>
              <w:bottom w:val="single" w:sz="8" w:space="0" w:color="auto"/>
            </w:tcBorders>
            <w:tcMar>
              <w:left w:w="0" w:type="dxa"/>
              <w:right w:w="28" w:type="dxa"/>
            </w:tcMar>
            <w:vAlign w:val="center"/>
          </w:tcPr>
          <w:p w14:paraId="1FCB5D10" w14:textId="4D47BEC9"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 xml:space="preserve">90 </w:t>
            </w:r>
          </w:p>
        </w:tc>
        <w:tc>
          <w:tcPr>
            <w:tcW w:w="402" w:type="dxa"/>
            <w:tcBorders>
              <w:bottom w:val="single" w:sz="8" w:space="0" w:color="auto"/>
            </w:tcBorders>
            <w:tcMar>
              <w:left w:w="0" w:type="dxa"/>
              <w:right w:w="28" w:type="dxa"/>
            </w:tcMar>
            <w:vAlign w:val="center"/>
          </w:tcPr>
          <w:p w14:paraId="57BE001C" w14:textId="4122D05F"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 xml:space="preserve">361 </w:t>
            </w:r>
          </w:p>
        </w:tc>
        <w:tc>
          <w:tcPr>
            <w:tcW w:w="402" w:type="dxa"/>
            <w:tcBorders>
              <w:bottom w:val="single" w:sz="8" w:space="0" w:color="auto"/>
            </w:tcBorders>
            <w:tcMar>
              <w:left w:w="0" w:type="dxa"/>
              <w:right w:w="28" w:type="dxa"/>
            </w:tcMar>
            <w:vAlign w:val="center"/>
          </w:tcPr>
          <w:p w14:paraId="2F170F16" w14:textId="7EFE34AD"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49.9%</w:t>
            </w:r>
          </w:p>
        </w:tc>
        <w:tc>
          <w:tcPr>
            <w:tcW w:w="402" w:type="dxa"/>
            <w:tcBorders>
              <w:bottom w:val="single" w:sz="8" w:space="0" w:color="auto"/>
            </w:tcBorders>
            <w:tcMar>
              <w:left w:w="0" w:type="dxa"/>
              <w:right w:w="28" w:type="dxa"/>
            </w:tcMar>
            <w:vAlign w:val="center"/>
          </w:tcPr>
          <w:p w14:paraId="22AA7B76" w14:textId="6E6FA50D"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25.2%</w:t>
            </w:r>
          </w:p>
        </w:tc>
        <w:tc>
          <w:tcPr>
            <w:tcW w:w="402" w:type="dxa"/>
            <w:tcBorders>
              <w:bottom w:val="single" w:sz="8" w:space="0" w:color="auto"/>
              <w:right w:val="single" w:sz="8" w:space="0" w:color="auto"/>
            </w:tcBorders>
            <w:tcMar>
              <w:left w:w="0" w:type="dxa"/>
              <w:right w:w="28" w:type="dxa"/>
            </w:tcMar>
            <w:vAlign w:val="center"/>
          </w:tcPr>
          <w:p w14:paraId="014F27C0" w14:textId="6434D627"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24.9%</w:t>
            </w:r>
          </w:p>
        </w:tc>
        <w:tc>
          <w:tcPr>
            <w:tcW w:w="402" w:type="dxa"/>
            <w:tcBorders>
              <w:left w:val="single" w:sz="8" w:space="0" w:color="auto"/>
              <w:bottom w:val="single" w:sz="8" w:space="0" w:color="auto"/>
            </w:tcBorders>
            <w:tcMar>
              <w:left w:w="0" w:type="dxa"/>
              <w:right w:w="28" w:type="dxa"/>
            </w:tcMar>
            <w:vAlign w:val="center"/>
          </w:tcPr>
          <w:p w14:paraId="54B4A7F9" w14:textId="15F0B286"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 xml:space="preserve">154 </w:t>
            </w:r>
          </w:p>
        </w:tc>
        <w:tc>
          <w:tcPr>
            <w:tcW w:w="402" w:type="dxa"/>
            <w:tcBorders>
              <w:bottom w:val="single" w:sz="8" w:space="0" w:color="auto"/>
            </w:tcBorders>
            <w:tcMar>
              <w:left w:w="0" w:type="dxa"/>
              <w:right w:w="28" w:type="dxa"/>
            </w:tcMar>
            <w:vAlign w:val="center"/>
          </w:tcPr>
          <w:p w14:paraId="319CD047" w14:textId="10840986"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 xml:space="preserve">352 </w:t>
            </w:r>
          </w:p>
        </w:tc>
        <w:tc>
          <w:tcPr>
            <w:tcW w:w="402" w:type="dxa"/>
            <w:tcBorders>
              <w:bottom w:val="single" w:sz="8" w:space="0" w:color="auto"/>
            </w:tcBorders>
            <w:shd w:val="clear" w:color="auto" w:fill="auto"/>
            <w:tcMar>
              <w:left w:w="0" w:type="dxa"/>
              <w:right w:w="28" w:type="dxa"/>
            </w:tcMar>
            <w:vAlign w:val="center"/>
          </w:tcPr>
          <w:p w14:paraId="67EF0A68" w14:textId="7DBC2089"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 xml:space="preserve">39 </w:t>
            </w:r>
          </w:p>
        </w:tc>
        <w:tc>
          <w:tcPr>
            <w:tcW w:w="402" w:type="dxa"/>
            <w:tcBorders>
              <w:bottom w:val="single" w:sz="8" w:space="0" w:color="auto"/>
              <w:right w:val="single" w:sz="4" w:space="0" w:color="auto"/>
            </w:tcBorders>
            <w:shd w:val="clear" w:color="auto" w:fill="auto"/>
            <w:tcMar>
              <w:left w:w="0" w:type="dxa"/>
              <w:right w:w="28" w:type="dxa"/>
            </w:tcMar>
            <w:vAlign w:val="center"/>
          </w:tcPr>
          <w:p w14:paraId="586F3715" w14:textId="6B8BBAF7"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 xml:space="preserve">545 </w:t>
            </w:r>
          </w:p>
        </w:tc>
        <w:tc>
          <w:tcPr>
            <w:tcW w:w="402" w:type="dxa"/>
            <w:tcBorders>
              <w:left w:val="single" w:sz="4" w:space="0" w:color="auto"/>
              <w:bottom w:val="single" w:sz="8" w:space="0" w:color="auto"/>
            </w:tcBorders>
            <w:shd w:val="clear" w:color="auto" w:fill="auto"/>
            <w:tcMar>
              <w:left w:w="0" w:type="dxa"/>
              <w:right w:w="28" w:type="dxa"/>
            </w:tcMar>
            <w:vAlign w:val="center"/>
          </w:tcPr>
          <w:p w14:paraId="3DA111C5" w14:textId="44DB05EB"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28.3%</w:t>
            </w:r>
          </w:p>
        </w:tc>
        <w:tc>
          <w:tcPr>
            <w:tcW w:w="402" w:type="dxa"/>
            <w:tcBorders>
              <w:bottom w:val="single" w:sz="8" w:space="0" w:color="auto"/>
            </w:tcBorders>
            <w:shd w:val="clear" w:color="auto" w:fill="auto"/>
            <w:tcMar>
              <w:left w:w="0" w:type="dxa"/>
              <w:right w:w="28" w:type="dxa"/>
            </w:tcMar>
            <w:vAlign w:val="center"/>
          </w:tcPr>
          <w:p w14:paraId="6733970B" w14:textId="1AADAF52"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64.6%</w:t>
            </w:r>
          </w:p>
        </w:tc>
        <w:tc>
          <w:tcPr>
            <w:tcW w:w="403" w:type="dxa"/>
            <w:tcBorders>
              <w:bottom w:val="single" w:sz="8" w:space="0" w:color="auto"/>
              <w:right w:val="single" w:sz="8" w:space="0" w:color="auto"/>
            </w:tcBorders>
            <w:tcMar>
              <w:left w:w="0" w:type="dxa"/>
              <w:right w:w="28" w:type="dxa"/>
            </w:tcMar>
            <w:vAlign w:val="center"/>
          </w:tcPr>
          <w:p w14:paraId="41367117" w14:textId="662AB3CC" w:rsidR="006426F7" w:rsidRPr="006426F7" w:rsidRDefault="006426F7" w:rsidP="006426F7">
            <w:pPr>
              <w:pStyle w:val="af"/>
              <w:wordWrap/>
              <w:spacing w:line="216" w:lineRule="exact"/>
              <w:ind w:left="0" w:firstLineChars="0" w:firstLine="0"/>
              <w:jc w:val="right"/>
              <w:rPr>
                <w:color w:val="000000" w:themeColor="text1"/>
                <w:sz w:val="13"/>
                <w:szCs w:val="13"/>
              </w:rPr>
            </w:pPr>
            <w:r w:rsidRPr="006426F7">
              <w:rPr>
                <w:rFonts w:eastAsia="Yu Gothic"/>
                <w:color w:val="000000"/>
                <w:sz w:val="13"/>
                <w:szCs w:val="13"/>
              </w:rPr>
              <w:t>7.2%</w:t>
            </w:r>
          </w:p>
        </w:tc>
      </w:tr>
    </w:tbl>
    <w:p w14:paraId="0DECB66D" w14:textId="77777777" w:rsidR="001A67E1" w:rsidRPr="006B00C0" w:rsidRDefault="001A67E1" w:rsidP="001A67E1">
      <w:pPr>
        <w:pStyle w:val="a9"/>
        <w:spacing w:line="240" w:lineRule="exact"/>
        <w:ind w:left="176" w:hanging="176"/>
        <w:rPr>
          <w:rFonts w:eastAsiaTheme="minorEastAsia" w:cs="Times New Roman"/>
          <w:color w:val="000000" w:themeColor="text1"/>
        </w:rPr>
      </w:pPr>
    </w:p>
    <w:p w14:paraId="4D1F3E00" w14:textId="77777777" w:rsidR="001A67E1" w:rsidRPr="006B00C0" w:rsidRDefault="001A67E1" w:rsidP="001A67E1">
      <w:pPr>
        <w:pStyle w:val="af"/>
        <w:spacing w:line="240" w:lineRule="auto"/>
        <w:rPr>
          <w:rFonts w:eastAsiaTheme="minorEastAsia"/>
          <w:color w:val="000000" w:themeColor="text1"/>
          <w:sz w:val="22"/>
          <w:szCs w:val="22"/>
        </w:rPr>
      </w:pPr>
      <w:r w:rsidRPr="006B00C0">
        <w:rPr>
          <w:rFonts w:eastAsiaTheme="minorEastAsia"/>
          <w:color w:val="000000" w:themeColor="text1"/>
        </w:rPr>
        <w:br w:type="page"/>
      </w:r>
    </w:p>
    <w:p w14:paraId="429A6E00" w14:textId="77777777" w:rsidR="001A67E1" w:rsidRPr="006B00C0" w:rsidRDefault="001A67E1" w:rsidP="001A67E1">
      <w:pPr>
        <w:pStyle w:val="a9"/>
        <w:spacing w:line="240" w:lineRule="exact"/>
        <w:ind w:left="176" w:hanging="176"/>
        <w:rPr>
          <w:rFonts w:eastAsiaTheme="minorEastAsia" w:cs="Times New Roman"/>
          <w:color w:val="000000" w:themeColor="text1"/>
        </w:rPr>
      </w:pPr>
    </w:p>
    <w:p w14:paraId="397AD456" w14:textId="77777777" w:rsidR="001A67E1" w:rsidRPr="006B00C0" w:rsidRDefault="001A67E1" w:rsidP="001A67E1">
      <w:pPr>
        <w:pStyle w:val="af"/>
        <w:spacing w:line="180" w:lineRule="exact"/>
        <w:ind w:left="196" w:hanging="196"/>
        <w:rPr>
          <w:rFonts w:eastAsiaTheme="minorEastAsia"/>
          <w:color w:val="000000" w:themeColor="text1"/>
          <w:sz w:val="20"/>
        </w:rPr>
      </w:pPr>
    </w:p>
    <w:tbl>
      <w:tblPr>
        <w:tblStyle w:val="af5"/>
        <w:tblW w:w="9067" w:type="dxa"/>
        <w:tblLayout w:type="fixed"/>
        <w:tblCellMar>
          <w:left w:w="57" w:type="dxa"/>
          <w:right w:w="85" w:type="dxa"/>
        </w:tblCellMar>
        <w:tblLook w:val="04A0" w:firstRow="1" w:lastRow="0" w:firstColumn="1" w:lastColumn="0" w:noHBand="0" w:noVBand="1"/>
      </w:tblPr>
      <w:tblGrid>
        <w:gridCol w:w="624"/>
        <w:gridCol w:w="402"/>
        <w:gridCol w:w="402"/>
        <w:gridCol w:w="402"/>
        <w:gridCol w:w="402"/>
        <w:gridCol w:w="402"/>
        <w:gridCol w:w="402"/>
        <w:gridCol w:w="402"/>
        <w:gridCol w:w="402"/>
        <w:gridCol w:w="402"/>
        <w:gridCol w:w="402"/>
        <w:gridCol w:w="402"/>
        <w:gridCol w:w="402"/>
        <w:gridCol w:w="402"/>
        <w:gridCol w:w="402"/>
        <w:gridCol w:w="402"/>
        <w:gridCol w:w="402"/>
        <w:gridCol w:w="402"/>
        <w:gridCol w:w="402"/>
        <w:gridCol w:w="402"/>
        <w:gridCol w:w="402"/>
        <w:gridCol w:w="403"/>
      </w:tblGrid>
      <w:tr w:rsidR="006B00C0" w:rsidRPr="006B00C0" w14:paraId="17C9F170" w14:textId="77777777" w:rsidTr="00E430FC">
        <w:tc>
          <w:tcPr>
            <w:tcW w:w="624" w:type="dxa"/>
            <w:vMerge w:val="restart"/>
            <w:tcBorders>
              <w:top w:val="single" w:sz="8" w:space="0" w:color="auto"/>
              <w:left w:val="single" w:sz="8" w:space="0" w:color="auto"/>
              <w:right w:val="single" w:sz="8" w:space="0" w:color="auto"/>
            </w:tcBorders>
            <w:shd w:val="clear" w:color="auto" w:fill="DEEAF6" w:themeFill="accent1" w:themeFillTint="33"/>
            <w:tcMar>
              <w:right w:w="57" w:type="dxa"/>
            </w:tcMar>
          </w:tcPr>
          <w:p w14:paraId="3830B505"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p>
        </w:tc>
        <w:tc>
          <w:tcPr>
            <w:tcW w:w="2814" w:type="dxa"/>
            <w:gridSpan w:val="7"/>
            <w:tcBorders>
              <w:top w:val="single" w:sz="8" w:space="0" w:color="auto"/>
              <w:left w:val="single" w:sz="8" w:space="0" w:color="auto"/>
              <w:right w:val="single" w:sz="8" w:space="0" w:color="auto"/>
            </w:tcBorders>
            <w:shd w:val="clear" w:color="auto" w:fill="DEEAF6" w:themeFill="accent1" w:themeFillTint="33"/>
            <w:tcMar>
              <w:right w:w="57" w:type="dxa"/>
            </w:tcMar>
          </w:tcPr>
          <w:p w14:paraId="3F9D491F" w14:textId="77777777" w:rsidR="001A67E1" w:rsidRPr="006B00C0" w:rsidRDefault="001A67E1" w:rsidP="00E430FC">
            <w:pPr>
              <w:pStyle w:val="af"/>
              <w:wordWrap/>
              <w:spacing w:line="216" w:lineRule="exact"/>
              <w:ind w:left="0" w:firstLineChars="0" w:firstLine="0"/>
              <w:jc w:val="center"/>
              <w:rPr>
                <w:rFonts w:eastAsiaTheme="minorEastAsia"/>
                <w:b/>
                <w:color w:val="000000" w:themeColor="text1"/>
                <w:sz w:val="13"/>
                <w:szCs w:val="13"/>
              </w:rPr>
            </w:pPr>
            <w:r w:rsidRPr="006B00C0">
              <w:rPr>
                <w:rFonts w:eastAsiaTheme="minorEastAsia" w:hint="eastAsia"/>
                <w:b/>
                <w:color w:val="000000" w:themeColor="text1"/>
                <w:sz w:val="13"/>
                <w:szCs w:val="13"/>
              </w:rPr>
              <w:t>香川県</w:t>
            </w:r>
          </w:p>
        </w:tc>
        <w:tc>
          <w:tcPr>
            <w:tcW w:w="2814" w:type="dxa"/>
            <w:gridSpan w:val="7"/>
            <w:tcBorders>
              <w:top w:val="single" w:sz="8" w:space="0" w:color="auto"/>
              <w:left w:val="single" w:sz="8" w:space="0" w:color="auto"/>
              <w:right w:val="single" w:sz="8" w:space="0" w:color="auto"/>
            </w:tcBorders>
            <w:shd w:val="clear" w:color="auto" w:fill="DEEAF6" w:themeFill="accent1" w:themeFillTint="33"/>
          </w:tcPr>
          <w:p w14:paraId="100B0EF8" w14:textId="77777777" w:rsidR="001A67E1" w:rsidRPr="006B00C0" w:rsidRDefault="001A67E1" w:rsidP="00E430FC">
            <w:pPr>
              <w:pStyle w:val="af"/>
              <w:wordWrap/>
              <w:spacing w:line="216" w:lineRule="exact"/>
              <w:ind w:left="0" w:firstLineChars="0" w:firstLine="0"/>
              <w:jc w:val="center"/>
              <w:rPr>
                <w:rFonts w:eastAsiaTheme="minorEastAsia"/>
                <w:b/>
                <w:color w:val="000000" w:themeColor="text1"/>
                <w:sz w:val="13"/>
                <w:szCs w:val="13"/>
              </w:rPr>
            </w:pPr>
            <w:r w:rsidRPr="006B00C0">
              <w:rPr>
                <w:rFonts w:eastAsiaTheme="minorEastAsia" w:hint="eastAsia"/>
                <w:b/>
                <w:color w:val="000000" w:themeColor="text1"/>
                <w:sz w:val="13"/>
                <w:szCs w:val="13"/>
              </w:rPr>
              <w:t>愛媛県</w:t>
            </w:r>
          </w:p>
        </w:tc>
        <w:tc>
          <w:tcPr>
            <w:tcW w:w="2815" w:type="dxa"/>
            <w:gridSpan w:val="7"/>
            <w:tcBorders>
              <w:top w:val="single" w:sz="8" w:space="0" w:color="auto"/>
              <w:left w:val="single" w:sz="8" w:space="0" w:color="auto"/>
              <w:right w:val="single" w:sz="8" w:space="0" w:color="auto"/>
            </w:tcBorders>
            <w:shd w:val="clear" w:color="auto" w:fill="DEEAF6" w:themeFill="accent1" w:themeFillTint="33"/>
          </w:tcPr>
          <w:p w14:paraId="1349F85E" w14:textId="77777777" w:rsidR="001A67E1" w:rsidRPr="006B00C0" w:rsidRDefault="001A67E1" w:rsidP="00E430FC">
            <w:pPr>
              <w:pStyle w:val="af"/>
              <w:wordWrap/>
              <w:spacing w:line="216" w:lineRule="exact"/>
              <w:ind w:left="0" w:firstLineChars="0" w:firstLine="0"/>
              <w:jc w:val="center"/>
              <w:rPr>
                <w:rFonts w:eastAsiaTheme="minorEastAsia"/>
                <w:b/>
                <w:color w:val="000000" w:themeColor="text1"/>
                <w:sz w:val="13"/>
                <w:szCs w:val="13"/>
              </w:rPr>
            </w:pPr>
            <w:r w:rsidRPr="006B00C0">
              <w:rPr>
                <w:rFonts w:eastAsiaTheme="minorEastAsia" w:hint="eastAsia"/>
                <w:b/>
                <w:color w:val="000000" w:themeColor="text1"/>
                <w:sz w:val="13"/>
                <w:szCs w:val="13"/>
              </w:rPr>
              <w:t>高知県</w:t>
            </w:r>
          </w:p>
        </w:tc>
      </w:tr>
      <w:tr w:rsidR="006B00C0" w:rsidRPr="006B00C0" w14:paraId="1F921165" w14:textId="77777777" w:rsidTr="00E430FC">
        <w:tc>
          <w:tcPr>
            <w:tcW w:w="624" w:type="dxa"/>
            <w:vMerge/>
            <w:tcBorders>
              <w:left w:val="single" w:sz="8" w:space="0" w:color="auto"/>
              <w:right w:val="single" w:sz="8" w:space="0" w:color="auto"/>
            </w:tcBorders>
            <w:shd w:val="clear" w:color="auto" w:fill="DEEAF6" w:themeFill="accent1" w:themeFillTint="33"/>
            <w:tcMar>
              <w:right w:w="57" w:type="dxa"/>
            </w:tcMar>
          </w:tcPr>
          <w:p w14:paraId="39400D83"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p>
        </w:tc>
        <w:tc>
          <w:tcPr>
            <w:tcW w:w="1608" w:type="dxa"/>
            <w:gridSpan w:val="4"/>
            <w:tcBorders>
              <w:left w:val="single" w:sz="8" w:space="0" w:color="auto"/>
            </w:tcBorders>
            <w:shd w:val="clear" w:color="auto" w:fill="DEEAF6" w:themeFill="accent1" w:themeFillTint="33"/>
            <w:tcMar>
              <w:right w:w="57" w:type="dxa"/>
            </w:tcMar>
          </w:tcPr>
          <w:p w14:paraId="69531A6D"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件数</w:t>
            </w:r>
          </w:p>
        </w:tc>
        <w:tc>
          <w:tcPr>
            <w:tcW w:w="1206" w:type="dxa"/>
            <w:gridSpan w:val="3"/>
            <w:tcBorders>
              <w:right w:val="single" w:sz="8" w:space="0" w:color="auto"/>
            </w:tcBorders>
            <w:shd w:val="clear" w:color="auto" w:fill="DEEAF6" w:themeFill="accent1" w:themeFillTint="33"/>
          </w:tcPr>
          <w:p w14:paraId="3429BE83"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構成割合</w:t>
            </w:r>
          </w:p>
        </w:tc>
        <w:tc>
          <w:tcPr>
            <w:tcW w:w="1608" w:type="dxa"/>
            <w:gridSpan w:val="4"/>
            <w:tcBorders>
              <w:left w:val="single" w:sz="8" w:space="0" w:color="auto"/>
            </w:tcBorders>
            <w:shd w:val="clear" w:color="auto" w:fill="DEEAF6" w:themeFill="accent1" w:themeFillTint="33"/>
          </w:tcPr>
          <w:p w14:paraId="407E652E"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件数</w:t>
            </w:r>
          </w:p>
        </w:tc>
        <w:tc>
          <w:tcPr>
            <w:tcW w:w="1206" w:type="dxa"/>
            <w:gridSpan w:val="3"/>
            <w:tcBorders>
              <w:right w:val="single" w:sz="8" w:space="0" w:color="auto"/>
            </w:tcBorders>
            <w:shd w:val="clear" w:color="auto" w:fill="DEEAF6" w:themeFill="accent1" w:themeFillTint="33"/>
          </w:tcPr>
          <w:p w14:paraId="4BFC7B63"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構成割合</w:t>
            </w:r>
          </w:p>
        </w:tc>
        <w:tc>
          <w:tcPr>
            <w:tcW w:w="1608" w:type="dxa"/>
            <w:gridSpan w:val="4"/>
            <w:tcBorders>
              <w:left w:val="single" w:sz="8" w:space="0" w:color="auto"/>
            </w:tcBorders>
            <w:shd w:val="clear" w:color="auto" w:fill="DEEAF6" w:themeFill="accent1" w:themeFillTint="33"/>
          </w:tcPr>
          <w:p w14:paraId="30167176"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件数</w:t>
            </w:r>
          </w:p>
        </w:tc>
        <w:tc>
          <w:tcPr>
            <w:tcW w:w="1207" w:type="dxa"/>
            <w:gridSpan w:val="3"/>
            <w:tcBorders>
              <w:right w:val="single" w:sz="8" w:space="0" w:color="auto"/>
            </w:tcBorders>
            <w:shd w:val="clear" w:color="auto" w:fill="DEEAF6" w:themeFill="accent1" w:themeFillTint="33"/>
          </w:tcPr>
          <w:p w14:paraId="680B964E"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構成割合</w:t>
            </w:r>
          </w:p>
        </w:tc>
      </w:tr>
      <w:tr w:rsidR="006B00C0" w:rsidRPr="006B00C0" w14:paraId="0C0CBC4D" w14:textId="77777777" w:rsidTr="00E430FC">
        <w:tc>
          <w:tcPr>
            <w:tcW w:w="624" w:type="dxa"/>
            <w:vMerge/>
            <w:tcBorders>
              <w:left w:val="single" w:sz="8" w:space="0" w:color="auto"/>
              <w:bottom w:val="single" w:sz="4" w:space="0" w:color="auto"/>
              <w:right w:val="single" w:sz="8" w:space="0" w:color="auto"/>
            </w:tcBorders>
            <w:shd w:val="clear" w:color="auto" w:fill="DEEAF6" w:themeFill="accent1" w:themeFillTint="33"/>
            <w:tcMar>
              <w:right w:w="57" w:type="dxa"/>
            </w:tcMar>
          </w:tcPr>
          <w:p w14:paraId="41B2081D"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p>
        </w:tc>
        <w:tc>
          <w:tcPr>
            <w:tcW w:w="402" w:type="dxa"/>
            <w:tcBorders>
              <w:left w:val="single" w:sz="8" w:space="0" w:color="auto"/>
              <w:bottom w:val="single" w:sz="4" w:space="0" w:color="auto"/>
            </w:tcBorders>
            <w:shd w:val="clear" w:color="auto" w:fill="DEEAF6" w:themeFill="accent1" w:themeFillTint="33"/>
            <w:tcMar>
              <w:left w:w="28" w:type="dxa"/>
              <w:right w:w="28" w:type="dxa"/>
            </w:tcMar>
            <w:vAlign w:val="center"/>
          </w:tcPr>
          <w:p w14:paraId="65EE11C1"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792C156B"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2B3E90D3"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1A46B84F"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合計</w:t>
            </w:r>
          </w:p>
        </w:tc>
        <w:tc>
          <w:tcPr>
            <w:tcW w:w="402" w:type="dxa"/>
            <w:tcBorders>
              <w:bottom w:val="single" w:sz="4" w:space="0" w:color="auto"/>
            </w:tcBorders>
            <w:shd w:val="clear" w:color="auto" w:fill="DEEAF6" w:themeFill="accent1" w:themeFillTint="33"/>
            <w:tcMar>
              <w:left w:w="28" w:type="dxa"/>
              <w:right w:w="28" w:type="dxa"/>
            </w:tcMar>
            <w:vAlign w:val="center"/>
          </w:tcPr>
          <w:p w14:paraId="26197762"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3A05A56C"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right w:val="single" w:sz="8" w:space="0" w:color="auto"/>
            </w:tcBorders>
            <w:shd w:val="clear" w:color="auto" w:fill="DEEAF6" w:themeFill="accent1" w:themeFillTint="33"/>
            <w:tcMar>
              <w:left w:w="28" w:type="dxa"/>
              <w:right w:w="28" w:type="dxa"/>
            </w:tcMar>
            <w:vAlign w:val="center"/>
          </w:tcPr>
          <w:p w14:paraId="05A7EA44"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left w:val="single" w:sz="8" w:space="0" w:color="auto"/>
              <w:bottom w:val="single" w:sz="4" w:space="0" w:color="auto"/>
            </w:tcBorders>
            <w:shd w:val="clear" w:color="auto" w:fill="DEEAF6" w:themeFill="accent1" w:themeFillTint="33"/>
            <w:tcMar>
              <w:left w:w="28" w:type="dxa"/>
              <w:right w:w="28" w:type="dxa"/>
            </w:tcMar>
            <w:vAlign w:val="center"/>
          </w:tcPr>
          <w:p w14:paraId="15D2F7DD"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597BA5DC"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7796DB2F"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71639A59"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合計</w:t>
            </w:r>
          </w:p>
        </w:tc>
        <w:tc>
          <w:tcPr>
            <w:tcW w:w="402" w:type="dxa"/>
            <w:tcBorders>
              <w:bottom w:val="single" w:sz="4" w:space="0" w:color="auto"/>
            </w:tcBorders>
            <w:shd w:val="clear" w:color="auto" w:fill="DEEAF6" w:themeFill="accent1" w:themeFillTint="33"/>
            <w:tcMar>
              <w:left w:w="28" w:type="dxa"/>
              <w:right w:w="28" w:type="dxa"/>
            </w:tcMar>
            <w:vAlign w:val="center"/>
          </w:tcPr>
          <w:p w14:paraId="15254757"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522E8396"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right w:val="single" w:sz="8" w:space="0" w:color="auto"/>
            </w:tcBorders>
            <w:shd w:val="clear" w:color="auto" w:fill="DEEAF6" w:themeFill="accent1" w:themeFillTint="33"/>
            <w:tcMar>
              <w:left w:w="28" w:type="dxa"/>
              <w:right w:w="28" w:type="dxa"/>
            </w:tcMar>
            <w:vAlign w:val="center"/>
          </w:tcPr>
          <w:p w14:paraId="5D7AE70F"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left w:val="single" w:sz="8" w:space="0" w:color="auto"/>
              <w:bottom w:val="single" w:sz="4" w:space="0" w:color="auto"/>
            </w:tcBorders>
            <w:shd w:val="clear" w:color="auto" w:fill="DEEAF6" w:themeFill="accent1" w:themeFillTint="33"/>
            <w:tcMar>
              <w:left w:w="28" w:type="dxa"/>
              <w:right w:w="28" w:type="dxa"/>
            </w:tcMar>
            <w:vAlign w:val="center"/>
          </w:tcPr>
          <w:p w14:paraId="4EFF14EC"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2AD27FD9"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687F60B3"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bottom w:val="single" w:sz="4" w:space="0" w:color="auto"/>
              <w:right w:val="single" w:sz="4" w:space="0" w:color="auto"/>
            </w:tcBorders>
            <w:shd w:val="clear" w:color="auto" w:fill="DEEAF6" w:themeFill="accent1" w:themeFillTint="33"/>
            <w:tcMar>
              <w:left w:w="28" w:type="dxa"/>
              <w:right w:w="28" w:type="dxa"/>
            </w:tcMar>
            <w:vAlign w:val="center"/>
          </w:tcPr>
          <w:p w14:paraId="79ADAE0E"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合計</w:t>
            </w:r>
          </w:p>
        </w:tc>
        <w:tc>
          <w:tcPr>
            <w:tcW w:w="402" w:type="dxa"/>
            <w:tcBorders>
              <w:left w:val="single" w:sz="4" w:space="0" w:color="auto"/>
              <w:bottom w:val="single" w:sz="4" w:space="0" w:color="auto"/>
            </w:tcBorders>
            <w:shd w:val="clear" w:color="auto" w:fill="DEEAF6" w:themeFill="accent1" w:themeFillTint="33"/>
            <w:tcMar>
              <w:left w:w="28" w:type="dxa"/>
              <w:right w:w="28" w:type="dxa"/>
            </w:tcMar>
            <w:vAlign w:val="center"/>
          </w:tcPr>
          <w:p w14:paraId="16FB5908"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43934AD1"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3" w:type="dxa"/>
            <w:tcBorders>
              <w:bottom w:val="single" w:sz="4" w:space="0" w:color="auto"/>
              <w:right w:val="single" w:sz="8" w:space="0" w:color="auto"/>
            </w:tcBorders>
            <w:shd w:val="clear" w:color="auto" w:fill="DEEAF6" w:themeFill="accent1" w:themeFillTint="33"/>
            <w:tcMar>
              <w:left w:w="28" w:type="dxa"/>
              <w:right w:w="28" w:type="dxa"/>
            </w:tcMar>
            <w:vAlign w:val="center"/>
          </w:tcPr>
          <w:p w14:paraId="04AA15A3"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r>
      <w:tr w:rsidR="006B00C0" w:rsidRPr="006B00C0" w14:paraId="5E31735C" w14:textId="77777777" w:rsidTr="00E430FC">
        <w:tc>
          <w:tcPr>
            <w:tcW w:w="624" w:type="dxa"/>
            <w:tcBorders>
              <w:left w:val="single" w:sz="8" w:space="0" w:color="auto"/>
              <w:bottom w:val="nil"/>
              <w:right w:val="single" w:sz="8" w:space="0" w:color="auto"/>
            </w:tcBorders>
            <w:shd w:val="clear" w:color="auto" w:fill="auto"/>
            <w:tcMar>
              <w:right w:w="57" w:type="dxa"/>
            </w:tcMar>
          </w:tcPr>
          <w:p w14:paraId="5FA07E48"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24</w:t>
            </w:r>
            <w:r w:rsidRPr="006B00C0">
              <w:rPr>
                <w:rFonts w:hint="eastAsia"/>
                <w:color w:val="000000" w:themeColor="text1"/>
                <w:sz w:val="13"/>
                <w:szCs w:val="13"/>
              </w:rPr>
              <w:t>年</w:t>
            </w:r>
          </w:p>
        </w:tc>
        <w:tc>
          <w:tcPr>
            <w:tcW w:w="402" w:type="dxa"/>
            <w:tcBorders>
              <w:left w:val="single" w:sz="8" w:space="0" w:color="auto"/>
              <w:bottom w:val="nil"/>
            </w:tcBorders>
            <w:tcMar>
              <w:left w:w="0" w:type="dxa"/>
              <w:right w:w="28" w:type="dxa"/>
            </w:tcMar>
            <w:vAlign w:val="center"/>
          </w:tcPr>
          <w:p w14:paraId="2B1985B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bottom w:val="nil"/>
            </w:tcBorders>
            <w:shd w:val="clear" w:color="auto" w:fill="auto"/>
            <w:tcMar>
              <w:left w:w="0" w:type="dxa"/>
              <w:right w:w="28" w:type="dxa"/>
            </w:tcMar>
            <w:vAlign w:val="center"/>
          </w:tcPr>
          <w:p w14:paraId="0D2BBD7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bottom w:val="nil"/>
              <w:tr2bl w:val="single" w:sz="4" w:space="0" w:color="auto"/>
            </w:tcBorders>
            <w:shd w:val="clear" w:color="auto" w:fill="auto"/>
            <w:tcMar>
              <w:left w:w="0" w:type="dxa"/>
              <w:right w:w="28" w:type="dxa"/>
            </w:tcMar>
            <w:vAlign w:val="center"/>
          </w:tcPr>
          <w:p w14:paraId="621014A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bottom w:val="nil"/>
            </w:tcBorders>
            <w:shd w:val="clear" w:color="auto" w:fill="auto"/>
            <w:tcMar>
              <w:left w:w="0" w:type="dxa"/>
              <w:right w:w="28" w:type="dxa"/>
            </w:tcMar>
            <w:vAlign w:val="center"/>
          </w:tcPr>
          <w:p w14:paraId="1DF4709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bottom w:val="nil"/>
            </w:tcBorders>
            <w:shd w:val="clear" w:color="auto" w:fill="auto"/>
            <w:tcMar>
              <w:left w:w="0" w:type="dxa"/>
              <w:right w:w="28" w:type="dxa"/>
            </w:tcMar>
            <w:vAlign w:val="center"/>
          </w:tcPr>
          <w:p w14:paraId="4590B76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83.3%</w:t>
            </w:r>
          </w:p>
        </w:tc>
        <w:tc>
          <w:tcPr>
            <w:tcW w:w="402" w:type="dxa"/>
            <w:tcBorders>
              <w:bottom w:val="nil"/>
            </w:tcBorders>
            <w:shd w:val="clear" w:color="auto" w:fill="auto"/>
            <w:tcMar>
              <w:left w:w="0" w:type="dxa"/>
              <w:right w:w="28" w:type="dxa"/>
            </w:tcMar>
            <w:vAlign w:val="center"/>
          </w:tcPr>
          <w:p w14:paraId="5BD90D7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16.7%</w:t>
            </w:r>
          </w:p>
        </w:tc>
        <w:tc>
          <w:tcPr>
            <w:tcW w:w="402" w:type="dxa"/>
            <w:tcBorders>
              <w:bottom w:val="nil"/>
              <w:right w:val="single" w:sz="8" w:space="0" w:color="auto"/>
              <w:tr2bl w:val="single" w:sz="4" w:space="0" w:color="auto"/>
            </w:tcBorders>
            <w:shd w:val="clear" w:color="auto" w:fill="auto"/>
            <w:tcMar>
              <w:left w:w="0" w:type="dxa"/>
              <w:right w:w="28" w:type="dxa"/>
            </w:tcMar>
            <w:vAlign w:val="center"/>
          </w:tcPr>
          <w:p w14:paraId="30E64B4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left w:val="single" w:sz="8" w:space="0" w:color="auto"/>
              <w:bottom w:val="nil"/>
              <w:tr2bl w:val="nil"/>
            </w:tcBorders>
            <w:tcMar>
              <w:left w:w="0" w:type="dxa"/>
              <w:right w:w="28" w:type="dxa"/>
            </w:tcMar>
            <w:vAlign w:val="center"/>
          </w:tcPr>
          <w:p w14:paraId="0DE37DE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w:t>
            </w:r>
          </w:p>
        </w:tc>
        <w:tc>
          <w:tcPr>
            <w:tcW w:w="402" w:type="dxa"/>
            <w:tcBorders>
              <w:bottom w:val="nil"/>
              <w:tr2bl w:val="nil"/>
            </w:tcBorders>
            <w:tcMar>
              <w:left w:w="0" w:type="dxa"/>
              <w:right w:w="28" w:type="dxa"/>
            </w:tcMar>
            <w:vAlign w:val="center"/>
          </w:tcPr>
          <w:p w14:paraId="6B60B6F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bottom w:val="nil"/>
              <w:tr2bl w:val="single" w:sz="4" w:space="0" w:color="auto"/>
            </w:tcBorders>
            <w:tcMar>
              <w:left w:w="0" w:type="dxa"/>
              <w:right w:w="28" w:type="dxa"/>
            </w:tcMar>
            <w:vAlign w:val="center"/>
          </w:tcPr>
          <w:p w14:paraId="7859061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bottom w:val="nil"/>
              <w:tr2bl w:val="nil"/>
            </w:tcBorders>
            <w:tcMar>
              <w:left w:w="0" w:type="dxa"/>
              <w:right w:w="28" w:type="dxa"/>
            </w:tcMar>
            <w:vAlign w:val="center"/>
          </w:tcPr>
          <w:p w14:paraId="0A4B75B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w:t>
            </w:r>
          </w:p>
        </w:tc>
        <w:tc>
          <w:tcPr>
            <w:tcW w:w="402" w:type="dxa"/>
            <w:tcBorders>
              <w:bottom w:val="nil"/>
              <w:tr2bl w:val="nil"/>
            </w:tcBorders>
            <w:tcMar>
              <w:left w:w="0" w:type="dxa"/>
              <w:right w:w="28" w:type="dxa"/>
            </w:tcMar>
            <w:vAlign w:val="center"/>
          </w:tcPr>
          <w:p w14:paraId="0BEF29A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pacing w:val="-4"/>
                <w:sz w:val="13"/>
                <w:szCs w:val="13"/>
              </w:rPr>
            </w:pPr>
            <w:r w:rsidRPr="006B00C0">
              <w:rPr>
                <w:color w:val="000000" w:themeColor="text1"/>
                <w:sz w:val="13"/>
                <w:szCs w:val="13"/>
              </w:rPr>
              <w:t>88.9%</w:t>
            </w:r>
          </w:p>
        </w:tc>
        <w:tc>
          <w:tcPr>
            <w:tcW w:w="402" w:type="dxa"/>
            <w:tcBorders>
              <w:bottom w:val="nil"/>
              <w:tr2bl w:val="nil"/>
            </w:tcBorders>
            <w:tcMar>
              <w:left w:w="0" w:type="dxa"/>
              <w:right w:w="28" w:type="dxa"/>
            </w:tcMar>
            <w:vAlign w:val="center"/>
          </w:tcPr>
          <w:p w14:paraId="711E768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11.1%</w:t>
            </w:r>
          </w:p>
        </w:tc>
        <w:tc>
          <w:tcPr>
            <w:tcW w:w="402" w:type="dxa"/>
            <w:tcBorders>
              <w:bottom w:val="nil"/>
              <w:right w:val="single" w:sz="8" w:space="0" w:color="auto"/>
              <w:tr2bl w:val="single" w:sz="4" w:space="0" w:color="auto"/>
            </w:tcBorders>
            <w:tcMar>
              <w:left w:w="0" w:type="dxa"/>
              <w:right w:w="28" w:type="dxa"/>
            </w:tcMar>
            <w:vAlign w:val="center"/>
          </w:tcPr>
          <w:p w14:paraId="38B74C4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left w:val="single" w:sz="8" w:space="0" w:color="auto"/>
              <w:bottom w:val="nil"/>
              <w:tr2bl w:val="nil"/>
            </w:tcBorders>
            <w:tcMar>
              <w:left w:w="0" w:type="dxa"/>
              <w:right w:w="28" w:type="dxa"/>
            </w:tcMar>
            <w:vAlign w:val="center"/>
          </w:tcPr>
          <w:p w14:paraId="6AF705A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bottom w:val="nil"/>
              <w:tr2bl w:val="nil"/>
            </w:tcBorders>
            <w:tcMar>
              <w:left w:w="0" w:type="dxa"/>
              <w:right w:w="28" w:type="dxa"/>
            </w:tcMar>
            <w:vAlign w:val="center"/>
          </w:tcPr>
          <w:p w14:paraId="21A0D62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bottom w:val="nil"/>
              <w:tr2bl w:val="single" w:sz="4" w:space="0" w:color="auto"/>
            </w:tcBorders>
            <w:shd w:val="clear" w:color="auto" w:fill="auto"/>
            <w:tcMar>
              <w:left w:w="0" w:type="dxa"/>
              <w:right w:w="28" w:type="dxa"/>
            </w:tcMar>
            <w:vAlign w:val="center"/>
          </w:tcPr>
          <w:p w14:paraId="32443AA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bottom w:val="nil"/>
              <w:right w:val="single" w:sz="4" w:space="0" w:color="auto"/>
              <w:tr2bl w:val="nil"/>
            </w:tcBorders>
            <w:shd w:val="clear" w:color="auto" w:fill="auto"/>
            <w:tcMar>
              <w:left w:w="0" w:type="dxa"/>
              <w:right w:w="28" w:type="dxa"/>
            </w:tcMar>
            <w:vAlign w:val="center"/>
          </w:tcPr>
          <w:p w14:paraId="7E8B2A7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left w:val="single" w:sz="4" w:space="0" w:color="auto"/>
              <w:bottom w:val="nil"/>
            </w:tcBorders>
            <w:shd w:val="clear" w:color="auto" w:fill="auto"/>
            <w:tcMar>
              <w:left w:w="0" w:type="dxa"/>
              <w:right w:w="28" w:type="dxa"/>
            </w:tcMar>
            <w:vAlign w:val="center"/>
          </w:tcPr>
          <w:p w14:paraId="3BE9764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pacing w:val="-4"/>
                <w:sz w:val="13"/>
                <w:szCs w:val="13"/>
              </w:rPr>
            </w:pPr>
            <w:r w:rsidRPr="006B00C0">
              <w:rPr>
                <w:color w:val="000000" w:themeColor="text1"/>
                <w:sz w:val="13"/>
                <w:szCs w:val="13"/>
              </w:rPr>
              <w:t>50.0%</w:t>
            </w:r>
          </w:p>
        </w:tc>
        <w:tc>
          <w:tcPr>
            <w:tcW w:w="402" w:type="dxa"/>
            <w:tcBorders>
              <w:bottom w:val="nil"/>
            </w:tcBorders>
            <w:shd w:val="clear" w:color="auto" w:fill="auto"/>
            <w:tcMar>
              <w:left w:w="0" w:type="dxa"/>
              <w:right w:w="28" w:type="dxa"/>
            </w:tcMar>
            <w:vAlign w:val="center"/>
          </w:tcPr>
          <w:p w14:paraId="066BEB5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3" w:type="dxa"/>
            <w:tcBorders>
              <w:bottom w:val="nil"/>
              <w:right w:val="single" w:sz="8" w:space="0" w:color="auto"/>
              <w:tr2bl w:val="single" w:sz="4" w:space="0" w:color="auto"/>
            </w:tcBorders>
            <w:tcMar>
              <w:left w:w="0" w:type="dxa"/>
              <w:right w:w="28" w:type="dxa"/>
            </w:tcMar>
            <w:vAlign w:val="center"/>
          </w:tcPr>
          <w:p w14:paraId="75306F7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30BF1CD7"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2A237ABF"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E28C19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w:t>
            </w:r>
          </w:p>
        </w:tc>
        <w:tc>
          <w:tcPr>
            <w:tcW w:w="402" w:type="dxa"/>
            <w:tcBorders>
              <w:top w:val="nil"/>
              <w:bottom w:val="nil"/>
            </w:tcBorders>
            <w:shd w:val="clear" w:color="auto" w:fill="DEEAF6" w:themeFill="accent1" w:themeFillTint="33"/>
            <w:tcMar>
              <w:left w:w="0" w:type="dxa"/>
              <w:right w:w="28" w:type="dxa"/>
            </w:tcMar>
            <w:vAlign w:val="center"/>
          </w:tcPr>
          <w:p w14:paraId="6C96726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62B0938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cBorders>
            <w:shd w:val="clear" w:color="auto" w:fill="DEEAF6" w:themeFill="accent1" w:themeFillTint="33"/>
            <w:tcMar>
              <w:left w:w="0" w:type="dxa"/>
              <w:right w:w="28" w:type="dxa"/>
            </w:tcMar>
            <w:vAlign w:val="center"/>
          </w:tcPr>
          <w:p w14:paraId="2B18199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w:t>
            </w:r>
          </w:p>
        </w:tc>
        <w:tc>
          <w:tcPr>
            <w:tcW w:w="402" w:type="dxa"/>
            <w:tcBorders>
              <w:top w:val="nil"/>
              <w:bottom w:val="nil"/>
            </w:tcBorders>
            <w:shd w:val="clear" w:color="auto" w:fill="DEEAF6" w:themeFill="accent1" w:themeFillTint="33"/>
            <w:tcMar>
              <w:left w:w="0" w:type="dxa"/>
              <w:right w:w="28" w:type="dxa"/>
            </w:tcMar>
            <w:vAlign w:val="center"/>
          </w:tcPr>
          <w:p w14:paraId="569A087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90.9%</w:t>
            </w:r>
          </w:p>
        </w:tc>
        <w:tc>
          <w:tcPr>
            <w:tcW w:w="402" w:type="dxa"/>
            <w:tcBorders>
              <w:top w:val="nil"/>
              <w:bottom w:val="nil"/>
            </w:tcBorders>
            <w:shd w:val="clear" w:color="auto" w:fill="DEEAF6" w:themeFill="accent1" w:themeFillTint="33"/>
            <w:tcMar>
              <w:left w:w="0" w:type="dxa"/>
              <w:right w:w="28" w:type="dxa"/>
            </w:tcMar>
            <w:vAlign w:val="center"/>
          </w:tcPr>
          <w:p w14:paraId="6E42FAC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9.1%</w:t>
            </w:r>
          </w:p>
        </w:tc>
        <w:tc>
          <w:tcPr>
            <w:tcW w:w="402"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1A9B2CF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nil"/>
            </w:tcBorders>
            <w:shd w:val="clear" w:color="auto" w:fill="DEEAF6" w:themeFill="accent1" w:themeFillTint="33"/>
            <w:tcMar>
              <w:left w:w="0" w:type="dxa"/>
              <w:right w:w="28" w:type="dxa"/>
            </w:tcMar>
            <w:vAlign w:val="center"/>
          </w:tcPr>
          <w:p w14:paraId="4E199C1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r2bl w:val="nil"/>
            </w:tcBorders>
            <w:shd w:val="clear" w:color="auto" w:fill="DEEAF6" w:themeFill="accent1" w:themeFillTint="33"/>
            <w:tcMar>
              <w:left w:w="0" w:type="dxa"/>
              <w:right w:w="28" w:type="dxa"/>
            </w:tcMar>
            <w:vAlign w:val="center"/>
          </w:tcPr>
          <w:p w14:paraId="4785B7F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6FEFF6A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nil"/>
            </w:tcBorders>
            <w:shd w:val="clear" w:color="auto" w:fill="DEEAF6" w:themeFill="accent1" w:themeFillTint="33"/>
            <w:tcMar>
              <w:left w:w="0" w:type="dxa"/>
              <w:right w:w="28" w:type="dxa"/>
            </w:tcMar>
            <w:vAlign w:val="center"/>
          </w:tcPr>
          <w:p w14:paraId="63D6D9D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w:t>
            </w:r>
          </w:p>
        </w:tc>
        <w:tc>
          <w:tcPr>
            <w:tcW w:w="402" w:type="dxa"/>
            <w:tcBorders>
              <w:top w:val="nil"/>
              <w:bottom w:val="nil"/>
              <w:tr2bl w:val="nil"/>
            </w:tcBorders>
            <w:shd w:val="clear" w:color="auto" w:fill="DEEAF6" w:themeFill="accent1" w:themeFillTint="33"/>
            <w:tcMar>
              <w:left w:w="0" w:type="dxa"/>
              <w:right w:w="28" w:type="dxa"/>
            </w:tcMar>
            <w:vAlign w:val="center"/>
          </w:tcPr>
          <w:p w14:paraId="446FA6C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tr2bl w:val="nil"/>
            </w:tcBorders>
            <w:shd w:val="clear" w:color="auto" w:fill="DEEAF6" w:themeFill="accent1" w:themeFillTint="33"/>
            <w:tcMar>
              <w:left w:w="0" w:type="dxa"/>
              <w:right w:w="28" w:type="dxa"/>
            </w:tcMar>
            <w:vAlign w:val="center"/>
          </w:tcPr>
          <w:p w14:paraId="0A5F124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7C4D787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nil"/>
            </w:tcBorders>
            <w:shd w:val="clear" w:color="auto" w:fill="DEEAF6" w:themeFill="accent1" w:themeFillTint="33"/>
            <w:tcMar>
              <w:left w:w="0" w:type="dxa"/>
              <w:right w:w="28" w:type="dxa"/>
            </w:tcMar>
            <w:vAlign w:val="center"/>
          </w:tcPr>
          <w:p w14:paraId="4313A0C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r2bl w:val="nil"/>
            </w:tcBorders>
            <w:shd w:val="clear" w:color="auto" w:fill="DEEAF6" w:themeFill="accent1" w:themeFillTint="33"/>
            <w:tcMar>
              <w:left w:w="0" w:type="dxa"/>
              <w:right w:w="28" w:type="dxa"/>
            </w:tcMar>
            <w:vAlign w:val="center"/>
          </w:tcPr>
          <w:p w14:paraId="630B146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3B1AC32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4" w:space="0" w:color="auto"/>
              <w:tr2bl w:val="nil"/>
            </w:tcBorders>
            <w:shd w:val="clear" w:color="auto" w:fill="DEEAF6" w:themeFill="accent1" w:themeFillTint="33"/>
            <w:tcMar>
              <w:left w:w="0" w:type="dxa"/>
              <w:right w:w="28" w:type="dxa"/>
            </w:tcMar>
            <w:vAlign w:val="center"/>
          </w:tcPr>
          <w:p w14:paraId="0CBCB1A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3DF8971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66.7%</w:t>
            </w:r>
          </w:p>
        </w:tc>
        <w:tc>
          <w:tcPr>
            <w:tcW w:w="402" w:type="dxa"/>
            <w:tcBorders>
              <w:top w:val="nil"/>
              <w:bottom w:val="nil"/>
            </w:tcBorders>
            <w:shd w:val="clear" w:color="auto" w:fill="DEEAF6" w:themeFill="accent1" w:themeFillTint="33"/>
            <w:tcMar>
              <w:left w:w="0" w:type="dxa"/>
              <w:right w:w="28" w:type="dxa"/>
            </w:tcMar>
            <w:vAlign w:val="center"/>
          </w:tcPr>
          <w:p w14:paraId="04C8CFA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3"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26D411E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4237258F"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2EC222BF"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26</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68BBCD8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auto"/>
            <w:tcMar>
              <w:left w:w="0" w:type="dxa"/>
              <w:right w:w="28" w:type="dxa"/>
            </w:tcMar>
            <w:vAlign w:val="center"/>
          </w:tcPr>
          <w:p w14:paraId="07C8B39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r2bl w:val="single" w:sz="4" w:space="0" w:color="auto"/>
            </w:tcBorders>
            <w:shd w:val="clear" w:color="auto" w:fill="auto"/>
            <w:tcMar>
              <w:left w:w="0" w:type="dxa"/>
              <w:right w:w="28" w:type="dxa"/>
            </w:tcMar>
            <w:vAlign w:val="center"/>
          </w:tcPr>
          <w:p w14:paraId="399DC7B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cBorders>
            <w:shd w:val="clear" w:color="auto" w:fill="auto"/>
            <w:tcMar>
              <w:left w:w="0" w:type="dxa"/>
              <w:right w:w="28" w:type="dxa"/>
            </w:tcMar>
            <w:vAlign w:val="center"/>
          </w:tcPr>
          <w:p w14:paraId="7503DC5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auto"/>
            <w:tcMar>
              <w:left w:w="0" w:type="dxa"/>
              <w:right w:w="28" w:type="dxa"/>
            </w:tcMar>
            <w:vAlign w:val="center"/>
          </w:tcPr>
          <w:p w14:paraId="3028270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0F6D3CE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r2bl w:val="single" w:sz="4" w:space="0" w:color="auto"/>
            </w:tcBorders>
            <w:shd w:val="clear" w:color="auto" w:fill="auto"/>
            <w:tcMar>
              <w:left w:w="0" w:type="dxa"/>
              <w:right w:w="28" w:type="dxa"/>
            </w:tcMar>
            <w:vAlign w:val="center"/>
          </w:tcPr>
          <w:p w14:paraId="6CC59D0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nil"/>
            </w:tcBorders>
            <w:tcMar>
              <w:left w:w="0" w:type="dxa"/>
              <w:right w:w="28" w:type="dxa"/>
            </w:tcMar>
            <w:vAlign w:val="center"/>
          </w:tcPr>
          <w:p w14:paraId="74267AE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r2bl w:val="nil"/>
            </w:tcBorders>
            <w:tcMar>
              <w:left w:w="0" w:type="dxa"/>
              <w:right w:w="28" w:type="dxa"/>
            </w:tcMar>
            <w:vAlign w:val="center"/>
          </w:tcPr>
          <w:p w14:paraId="0345A38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r2bl w:val="single" w:sz="4" w:space="0" w:color="auto"/>
            </w:tcBorders>
            <w:tcMar>
              <w:left w:w="0" w:type="dxa"/>
              <w:right w:w="28" w:type="dxa"/>
            </w:tcMar>
            <w:vAlign w:val="center"/>
          </w:tcPr>
          <w:p w14:paraId="219FEB2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nil"/>
            </w:tcBorders>
            <w:tcMar>
              <w:left w:w="0" w:type="dxa"/>
              <w:right w:w="28" w:type="dxa"/>
            </w:tcMar>
            <w:vAlign w:val="center"/>
          </w:tcPr>
          <w:p w14:paraId="0F0E1BD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r2bl w:val="nil"/>
            </w:tcBorders>
            <w:tcMar>
              <w:left w:w="0" w:type="dxa"/>
              <w:right w:w="28" w:type="dxa"/>
            </w:tcMar>
            <w:vAlign w:val="center"/>
          </w:tcPr>
          <w:p w14:paraId="2B4E75E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pacing w:val="-10"/>
                <w:sz w:val="13"/>
                <w:szCs w:val="13"/>
              </w:rPr>
            </w:pPr>
            <w:r w:rsidRPr="006B00C0">
              <w:rPr>
                <w:color w:val="000000" w:themeColor="text1"/>
                <w:spacing w:val="-4"/>
                <w:sz w:val="13"/>
                <w:szCs w:val="13"/>
              </w:rPr>
              <w:t>100.0%</w:t>
            </w:r>
          </w:p>
        </w:tc>
        <w:tc>
          <w:tcPr>
            <w:tcW w:w="402" w:type="dxa"/>
            <w:tcBorders>
              <w:top w:val="nil"/>
              <w:bottom w:val="nil"/>
              <w:tr2bl w:val="nil"/>
            </w:tcBorders>
            <w:tcMar>
              <w:left w:w="0" w:type="dxa"/>
              <w:right w:w="28" w:type="dxa"/>
            </w:tcMar>
            <w:vAlign w:val="center"/>
          </w:tcPr>
          <w:p w14:paraId="7C0CCE6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r2bl w:val="single" w:sz="4" w:space="0" w:color="auto"/>
            </w:tcBorders>
            <w:tcMar>
              <w:left w:w="0" w:type="dxa"/>
              <w:right w:w="28" w:type="dxa"/>
            </w:tcMar>
            <w:vAlign w:val="center"/>
          </w:tcPr>
          <w:p w14:paraId="1256BF2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nil"/>
            </w:tcBorders>
            <w:tcMar>
              <w:left w:w="0" w:type="dxa"/>
              <w:right w:w="28" w:type="dxa"/>
            </w:tcMar>
            <w:vAlign w:val="center"/>
          </w:tcPr>
          <w:p w14:paraId="24EEFE9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r2bl w:val="nil"/>
            </w:tcBorders>
            <w:tcMar>
              <w:left w:w="0" w:type="dxa"/>
              <w:right w:w="28" w:type="dxa"/>
            </w:tcMar>
            <w:vAlign w:val="center"/>
          </w:tcPr>
          <w:p w14:paraId="7FA91FF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r2bl w:val="single" w:sz="4" w:space="0" w:color="auto"/>
            </w:tcBorders>
            <w:shd w:val="clear" w:color="auto" w:fill="auto"/>
            <w:tcMar>
              <w:left w:w="0" w:type="dxa"/>
              <w:right w:w="28" w:type="dxa"/>
            </w:tcMar>
            <w:vAlign w:val="center"/>
          </w:tcPr>
          <w:p w14:paraId="163C73B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4" w:space="0" w:color="auto"/>
              <w:tr2bl w:val="nil"/>
            </w:tcBorders>
            <w:shd w:val="clear" w:color="auto" w:fill="auto"/>
            <w:tcMar>
              <w:left w:w="0" w:type="dxa"/>
              <w:right w:w="28" w:type="dxa"/>
            </w:tcMar>
            <w:vAlign w:val="center"/>
          </w:tcPr>
          <w:p w14:paraId="2831033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left w:val="single" w:sz="4" w:space="0" w:color="auto"/>
              <w:bottom w:val="nil"/>
            </w:tcBorders>
            <w:shd w:val="clear" w:color="auto" w:fill="auto"/>
            <w:tcMar>
              <w:left w:w="0" w:type="dxa"/>
              <w:right w:w="28" w:type="dxa"/>
            </w:tcMar>
            <w:vAlign w:val="center"/>
          </w:tcPr>
          <w:p w14:paraId="7B55EC0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60.0%</w:t>
            </w:r>
          </w:p>
        </w:tc>
        <w:tc>
          <w:tcPr>
            <w:tcW w:w="402" w:type="dxa"/>
            <w:tcBorders>
              <w:top w:val="nil"/>
              <w:bottom w:val="nil"/>
            </w:tcBorders>
            <w:shd w:val="clear" w:color="auto" w:fill="auto"/>
            <w:tcMar>
              <w:left w:w="0" w:type="dxa"/>
              <w:right w:w="28" w:type="dxa"/>
            </w:tcMar>
            <w:vAlign w:val="center"/>
          </w:tcPr>
          <w:p w14:paraId="2A4C196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40.0%</w:t>
            </w:r>
          </w:p>
        </w:tc>
        <w:tc>
          <w:tcPr>
            <w:tcW w:w="403" w:type="dxa"/>
            <w:tcBorders>
              <w:top w:val="nil"/>
              <w:bottom w:val="nil"/>
              <w:right w:val="single" w:sz="8" w:space="0" w:color="auto"/>
              <w:tr2bl w:val="single" w:sz="4" w:space="0" w:color="auto"/>
            </w:tcBorders>
            <w:tcMar>
              <w:left w:w="0" w:type="dxa"/>
              <w:right w:w="28" w:type="dxa"/>
            </w:tcMar>
            <w:vAlign w:val="center"/>
          </w:tcPr>
          <w:p w14:paraId="4477C7C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040BD07A"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58A8AEBF"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27</w:t>
            </w:r>
            <w:r w:rsidRPr="006B00C0">
              <w:rPr>
                <w:rFonts w:hint="eastAsia"/>
                <w:color w:val="000000" w:themeColor="text1"/>
                <w:sz w:val="13"/>
                <w:szCs w:val="13"/>
              </w:rPr>
              <w:t>年</w:t>
            </w:r>
          </w:p>
        </w:tc>
        <w:tc>
          <w:tcPr>
            <w:tcW w:w="402" w:type="dxa"/>
            <w:tcBorders>
              <w:top w:val="nil"/>
              <w:left w:val="single" w:sz="8" w:space="0" w:color="auto"/>
              <w:bottom w:val="nil"/>
              <w:tr2bl w:val="single" w:sz="4" w:space="0" w:color="auto"/>
            </w:tcBorders>
            <w:shd w:val="clear" w:color="auto" w:fill="DEEAF6" w:themeFill="accent1" w:themeFillTint="33"/>
            <w:tcMar>
              <w:left w:w="0" w:type="dxa"/>
              <w:right w:w="28" w:type="dxa"/>
            </w:tcMar>
            <w:vAlign w:val="center"/>
          </w:tcPr>
          <w:p w14:paraId="5A44C06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1A95582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6E62AC5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5A7BB62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57085AA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76897F2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13DF922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single" w:sz="4" w:space="0" w:color="auto"/>
            </w:tcBorders>
            <w:shd w:val="clear" w:color="auto" w:fill="DEEAF6" w:themeFill="accent1" w:themeFillTint="33"/>
            <w:tcMar>
              <w:left w:w="0" w:type="dxa"/>
              <w:right w:w="28" w:type="dxa"/>
            </w:tcMar>
            <w:vAlign w:val="center"/>
          </w:tcPr>
          <w:p w14:paraId="02F772D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69FD2ED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30FAE9A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24E2FD6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331FCEF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66542B0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4602AB9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left w:val="single" w:sz="8" w:space="0" w:color="auto"/>
              <w:bottom w:val="nil"/>
              <w:tr2bl w:val="single" w:sz="4" w:space="0" w:color="auto"/>
            </w:tcBorders>
            <w:shd w:val="clear" w:color="auto" w:fill="DEEAF6" w:themeFill="accent1" w:themeFillTint="33"/>
            <w:tcMar>
              <w:left w:w="0" w:type="dxa"/>
              <w:right w:w="28" w:type="dxa"/>
            </w:tcMar>
            <w:vAlign w:val="center"/>
          </w:tcPr>
          <w:p w14:paraId="6F7CAA3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1C9B30A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08A6A93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4" w:space="0" w:color="auto"/>
              <w:tr2bl w:val="single" w:sz="4" w:space="0" w:color="auto"/>
            </w:tcBorders>
            <w:shd w:val="clear" w:color="auto" w:fill="DEEAF6" w:themeFill="accent1" w:themeFillTint="33"/>
            <w:tcMar>
              <w:left w:w="0" w:type="dxa"/>
              <w:right w:w="28" w:type="dxa"/>
            </w:tcMar>
            <w:vAlign w:val="center"/>
          </w:tcPr>
          <w:p w14:paraId="7CB6C3C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4" w:space="0" w:color="auto"/>
              <w:bottom w:val="nil"/>
              <w:tr2bl w:val="single" w:sz="4" w:space="0" w:color="auto"/>
            </w:tcBorders>
            <w:shd w:val="clear" w:color="auto" w:fill="DEEAF6" w:themeFill="accent1" w:themeFillTint="33"/>
            <w:tcMar>
              <w:left w:w="0" w:type="dxa"/>
              <w:right w:w="28" w:type="dxa"/>
            </w:tcMar>
            <w:vAlign w:val="center"/>
          </w:tcPr>
          <w:p w14:paraId="0A817B7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246B4E4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3"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43A74B9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54C90BF5"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54498C05"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28</w:t>
            </w:r>
            <w:r w:rsidRPr="006B00C0">
              <w:rPr>
                <w:rFonts w:hint="eastAsia"/>
                <w:color w:val="000000" w:themeColor="text1"/>
                <w:sz w:val="13"/>
                <w:szCs w:val="13"/>
              </w:rPr>
              <w:t>年</w:t>
            </w:r>
          </w:p>
        </w:tc>
        <w:tc>
          <w:tcPr>
            <w:tcW w:w="402" w:type="dxa"/>
            <w:tcBorders>
              <w:top w:val="nil"/>
              <w:left w:val="single" w:sz="8" w:space="0" w:color="auto"/>
              <w:bottom w:val="nil"/>
              <w:tr2bl w:val="single" w:sz="4" w:space="0" w:color="auto"/>
            </w:tcBorders>
            <w:tcMar>
              <w:left w:w="0" w:type="dxa"/>
              <w:right w:w="28" w:type="dxa"/>
            </w:tcMar>
            <w:vAlign w:val="center"/>
          </w:tcPr>
          <w:p w14:paraId="248D826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63D029B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43DD473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1B010A5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11F6F99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4AD1AFA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8" w:space="0" w:color="auto"/>
              <w:tr2bl w:val="single" w:sz="4" w:space="0" w:color="auto"/>
            </w:tcBorders>
            <w:shd w:val="clear" w:color="auto" w:fill="auto"/>
            <w:tcMar>
              <w:left w:w="0" w:type="dxa"/>
              <w:right w:w="28" w:type="dxa"/>
            </w:tcMar>
            <w:vAlign w:val="center"/>
          </w:tcPr>
          <w:p w14:paraId="694B9FE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single" w:sz="4" w:space="0" w:color="auto"/>
            </w:tcBorders>
            <w:tcMar>
              <w:left w:w="0" w:type="dxa"/>
              <w:right w:w="28" w:type="dxa"/>
            </w:tcMar>
            <w:vAlign w:val="center"/>
          </w:tcPr>
          <w:p w14:paraId="1542811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33601CB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093A508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1D301FC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5A404C9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6FC63BC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right w:val="single" w:sz="8" w:space="0" w:color="auto"/>
              <w:tr2bl w:val="single" w:sz="4" w:space="0" w:color="auto"/>
            </w:tcBorders>
            <w:tcMar>
              <w:left w:w="0" w:type="dxa"/>
              <w:right w:w="28" w:type="dxa"/>
            </w:tcMar>
            <w:vAlign w:val="center"/>
          </w:tcPr>
          <w:p w14:paraId="22EF363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left w:val="single" w:sz="8" w:space="0" w:color="auto"/>
              <w:bottom w:val="nil"/>
              <w:tr2bl w:val="single" w:sz="4" w:space="0" w:color="auto"/>
            </w:tcBorders>
            <w:tcMar>
              <w:left w:w="0" w:type="dxa"/>
              <w:right w:w="28" w:type="dxa"/>
            </w:tcMar>
            <w:vAlign w:val="center"/>
          </w:tcPr>
          <w:p w14:paraId="4E00241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76764C9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336537D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4" w:space="0" w:color="auto"/>
              <w:tr2bl w:val="single" w:sz="4" w:space="0" w:color="auto"/>
            </w:tcBorders>
            <w:shd w:val="clear" w:color="auto" w:fill="auto"/>
            <w:tcMar>
              <w:left w:w="0" w:type="dxa"/>
              <w:right w:w="28" w:type="dxa"/>
            </w:tcMar>
            <w:vAlign w:val="center"/>
          </w:tcPr>
          <w:p w14:paraId="4D1B034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4" w:space="0" w:color="auto"/>
              <w:bottom w:val="nil"/>
              <w:tr2bl w:val="single" w:sz="4" w:space="0" w:color="auto"/>
            </w:tcBorders>
            <w:shd w:val="clear" w:color="auto" w:fill="auto"/>
            <w:tcMar>
              <w:left w:w="0" w:type="dxa"/>
              <w:right w:w="28" w:type="dxa"/>
            </w:tcMar>
            <w:vAlign w:val="center"/>
          </w:tcPr>
          <w:p w14:paraId="20587C2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7DA0A09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3" w:type="dxa"/>
            <w:tcBorders>
              <w:top w:val="nil"/>
              <w:bottom w:val="nil"/>
              <w:right w:val="single" w:sz="8" w:space="0" w:color="auto"/>
              <w:tr2bl w:val="single" w:sz="4" w:space="0" w:color="auto"/>
            </w:tcBorders>
            <w:tcMar>
              <w:left w:w="0" w:type="dxa"/>
              <w:right w:w="28" w:type="dxa"/>
            </w:tcMar>
            <w:vAlign w:val="center"/>
          </w:tcPr>
          <w:p w14:paraId="163D9D5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5F1C86F3"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3FDCA68C"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29</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EEE1BF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FB34A5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w:t>
            </w:r>
          </w:p>
        </w:tc>
        <w:tc>
          <w:tcPr>
            <w:tcW w:w="402" w:type="dxa"/>
            <w:tcBorders>
              <w:top w:val="nil"/>
              <w:bottom w:val="nil"/>
            </w:tcBorders>
            <w:shd w:val="clear" w:color="auto" w:fill="DEEAF6" w:themeFill="accent1" w:themeFillTint="33"/>
            <w:tcMar>
              <w:left w:w="0" w:type="dxa"/>
              <w:right w:w="28" w:type="dxa"/>
            </w:tcMar>
            <w:vAlign w:val="center"/>
          </w:tcPr>
          <w:p w14:paraId="7C37B84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0A48ED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w:t>
            </w:r>
          </w:p>
        </w:tc>
        <w:tc>
          <w:tcPr>
            <w:tcW w:w="402" w:type="dxa"/>
            <w:tcBorders>
              <w:top w:val="nil"/>
              <w:bottom w:val="nil"/>
            </w:tcBorders>
            <w:shd w:val="clear" w:color="auto" w:fill="DEEAF6" w:themeFill="accent1" w:themeFillTint="33"/>
            <w:tcMar>
              <w:left w:w="0" w:type="dxa"/>
              <w:right w:w="28" w:type="dxa"/>
            </w:tcMar>
            <w:vAlign w:val="center"/>
          </w:tcPr>
          <w:p w14:paraId="4408F0C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2609C2E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F862D1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97BE4A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69</w:t>
            </w:r>
          </w:p>
        </w:tc>
        <w:tc>
          <w:tcPr>
            <w:tcW w:w="402" w:type="dxa"/>
            <w:tcBorders>
              <w:top w:val="nil"/>
              <w:bottom w:val="nil"/>
            </w:tcBorders>
            <w:shd w:val="clear" w:color="auto" w:fill="DEEAF6" w:themeFill="accent1" w:themeFillTint="33"/>
            <w:tcMar>
              <w:left w:w="0" w:type="dxa"/>
              <w:right w:w="28" w:type="dxa"/>
            </w:tcMar>
            <w:vAlign w:val="center"/>
          </w:tcPr>
          <w:p w14:paraId="60FECD3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12</w:t>
            </w:r>
          </w:p>
        </w:tc>
        <w:tc>
          <w:tcPr>
            <w:tcW w:w="402" w:type="dxa"/>
            <w:tcBorders>
              <w:top w:val="nil"/>
              <w:bottom w:val="nil"/>
            </w:tcBorders>
            <w:shd w:val="clear" w:color="auto" w:fill="DEEAF6" w:themeFill="accent1" w:themeFillTint="33"/>
            <w:tcMar>
              <w:left w:w="0" w:type="dxa"/>
              <w:right w:w="28" w:type="dxa"/>
            </w:tcMar>
            <w:vAlign w:val="center"/>
          </w:tcPr>
          <w:p w14:paraId="2A13202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AC45C7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81</w:t>
            </w:r>
          </w:p>
        </w:tc>
        <w:tc>
          <w:tcPr>
            <w:tcW w:w="402" w:type="dxa"/>
            <w:tcBorders>
              <w:top w:val="nil"/>
              <w:bottom w:val="nil"/>
            </w:tcBorders>
            <w:shd w:val="clear" w:color="auto" w:fill="DEEAF6" w:themeFill="accent1" w:themeFillTint="33"/>
            <w:tcMar>
              <w:left w:w="0" w:type="dxa"/>
              <w:right w:w="28" w:type="dxa"/>
            </w:tcMar>
            <w:vAlign w:val="center"/>
          </w:tcPr>
          <w:p w14:paraId="1A1C303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85.2%</w:t>
            </w:r>
          </w:p>
        </w:tc>
        <w:tc>
          <w:tcPr>
            <w:tcW w:w="402" w:type="dxa"/>
            <w:tcBorders>
              <w:top w:val="nil"/>
              <w:bottom w:val="nil"/>
            </w:tcBorders>
            <w:shd w:val="clear" w:color="auto" w:fill="DEEAF6" w:themeFill="accent1" w:themeFillTint="33"/>
            <w:tcMar>
              <w:left w:w="0" w:type="dxa"/>
              <w:right w:w="28" w:type="dxa"/>
            </w:tcMar>
            <w:vAlign w:val="center"/>
          </w:tcPr>
          <w:p w14:paraId="4671EEB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14.8%</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BE0BD2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7C62C2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2897E47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11</w:t>
            </w:r>
          </w:p>
        </w:tc>
        <w:tc>
          <w:tcPr>
            <w:tcW w:w="402" w:type="dxa"/>
            <w:tcBorders>
              <w:top w:val="nil"/>
              <w:bottom w:val="nil"/>
            </w:tcBorders>
            <w:shd w:val="clear" w:color="auto" w:fill="DEEAF6" w:themeFill="accent1" w:themeFillTint="33"/>
            <w:tcMar>
              <w:left w:w="0" w:type="dxa"/>
              <w:right w:w="28" w:type="dxa"/>
            </w:tcMar>
            <w:vAlign w:val="center"/>
          </w:tcPr>
          <w:p w14:paraId="6623F04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0BC5F89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14</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44DD703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21.4%</w:t>
            </w:r>
          </w:p>
        </w:tc>
        <w:tc>
          <w:tcPr>
            <w:tcW w:w="402" w:type="dxa"/>
            <w:tcBorders>
              <w:top w:val="nil"/>
              <w:bottom w:val="nil"/>
            </w:tcBorders>
            <w:shd w:val="clear" w:color="auto" w:fill="DEEAF6" w:themeFill="accent1" w:themeFillTint="33"/>
            <w:tcMar>
              <w:left w:w="0" w:type="dxa"/>
              <w:right w:w="28" w:type="dxa"/>
            </w:tcMar>
            <w:vAlign w:val="center"/>
          </w:tcPr>
          <w:p w14:paraId="7E261DB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78.6%</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174F7A8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57433D7D"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6472066C"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30</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056D378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w:t>
            </w:r>
          </w:p>
        </w:tc>
        <w:tc>
          <w:tcPr>
            <w:tcW w:w="402" w:type="dxa"/>
            <w:tcBorders>
              <w:top w:val="nil"/>
              <w:bottom w:val="nil"/>
            </w:tcBorders>
            <w:shd w:val="clear" w:color="auto" w:fill="auto"/>
            <w:tcMar>
              <w:left w:w="0" w:type="dxa"/>
              <w:right w:w="28" w:type="dxa"/>
            </w:tcMar>
            <w:vAlign w:val="center"/>
          </w:tcPr>
          <w:p w14:paraId="49F7E4C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27</w:t>
            </w:r>
          </w:p>
        </w:tc>
        <w:tc>
          <w:tcPr>
            <w:tcW w:w="402" w:type="dxa"/>
            <w:tcBorders>
              <w:top w:val="nil"/>
              <w:bottom w:val="nil"/>
            </w:tcBorders>
            <w:shd w:val="clear" w:color="auto" w:fill="auto"/>
            <w:tcMar>
              <w:left w:w="0" w:type="dxa"/>
              <w:right w:w="28" w:type="dxa"/>
            </w:tcMar>
            <w:vAlign w:val="center"/>
          </w:tcPr>
          <w:p w14:paraId="46114D2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0C9083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38</w:t>
            </w:r>
          </w:p>
        </w:tc>
        <w:tc>
          <w:tcPr>
            <w:tcW w:w="402" w:type="dxa"/>
            <w:tcBorders>
              <w:top w:val="nil"/>
              <w:bottom w:val="nil"/>
            </w:tcBorders>
            <w:shd w:val="clear" w:color="auto" w:fill="auto"/>
            <w:tcMar>
              <w:left w:w="0" w:type="dxa"/>
              <w:right w:w="28" w:type="dxa"/>
            </w:tcMar>
            <w:vAlign w:val="center"/>
          </w:tcPr>
          <w:p w14:paraId="5B4BF66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28.9%</w:t>
            </w:r>
          </w:p>
        </w:tc>
        <w:tc>
          <w:tcPr>
            <w:tcW w:w="402" w:type="dxa"/>
            <w:tcBorders>
              <w:top w:val="nil"/>
              <w:bottom w:val="nil"/>
            </w:tcBorders>
            <w:shd w:val="clear" w:color="auto" w:fill="auto"/>
            <w:tcMar>
              <w:left w:w="0" w:type="dxa"/>
              <w:right w:w="28" w:type="dxa"/>
            </w:tcMar>
            <w:vAlign w:val="center"/>
          </w:tcPr>
          <w:p w14:paraId="0C39770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71.1%</w:t>
            </w:r>
          </w:p>
        </w:tc>
        <w:tc>
          <w:tcPr>
            <w:tcW w:w="402" w:type="dxa"/>
            <w:tcBorders>
              <w:top w:val="nil"/>
              <w:bottom w:val="nil"/>
              <w:right w:val="single" w:sz="8" w:space="0" w:color="auto"/>
            </w:tcBorders>
            <w:shd w:val="clear" w:color="auto" w:fill="auto"/>
            <w:tcMar>
              <w:left w:w="0" w:type="dxa"/>
              <w:right w:w="28" w:type="dxa"/>
            </w:tcMar>
            <w:vAlign w:val="center"/>
          </w:tcPr>
          <w:p w14:paraId="13985A0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56C29C8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14</w:t>
            </w:r>
          </w:p>
        </w:tc>
        <w:tc>
          <w:tcPr>
            <w:tcW w:w="402" w:type="dxa"/>
            <w:tcBorders>
              <w:top w:val="nil"/>
              <w:bottom w:val="nil"/>
            </w:tcBorders>
            <w:tcMar>
              <w:left w:w="0" w:type="dxa"/>
              <w:right w:w="28" w:type="dxa"/>
            </w:tcMar>
            <w:vAlign w:val="center"/>
          </w:tcPr>
          <w:p w14:paraId="02FAD22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w:t>
            </w:r>
          </w:p>
        </w:tc>
        <w:tc>
          <w:tcPr>
            <w:tcW w:w="402" w:type="dxa"/>
            <w:tcBorders>
              <w:top w:val="nil"/>
              <w:bottom w:val="nil"/>
            </w:tcBorders>
            <w:tcMar>
              <w:left w:w="0" w:type="dxa"/>
              <w:right w:w="28" w:type="dxa"/>
            </w:tcMar>
            <w:vAlign w:val="center"/>
          </w:tcPr>
          <w:p w14:paraId="6B5D4BC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53200A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22</w:t>
            </w:r>
          </w:p>
        </w:tc>
        <w:tc>
          <w:tcPr>
            <w:tcW w:w="402" w:type="dxa"/>
            <w:tcBorders>
              <w:top w:val="nil"/>
              <w:bottom w:val="nil"/>
            </w:tcBorders>
            <w:tcMar>
              <w:left w:w="0" w:type="dxa"/>
              <w:right w:w="28" w:type="dxa"/>
            </w:tcMar>
            <w:vAlign w:val="center"/>
          </w:tcPr>
          <w:p w14:paraId="1A50810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63.6%</w:t>
            </w:r>
          </w:p>
        </w:tc>
        <w:tc>
          <w:tcPr>
            <w:tcW w:w="402" w:type="dxa"/>
            <w:tcBorders>
              <w:top w:val="nil"/>
              <w:bottom w:val="nil"/>
            </w:tcBorders>
            <w:tcMar>
              <w:left w:w="0" w:type="dxa"/>
              <w:right w:w="28" w:type="dxa"/>
            </w:tcMar>
            <w:vAlign w:val="center"/>
          </w:tcPr>
          <w:p w14:paraId="1D71D7F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36.4%</w:t>
            </w:r>
          </w:p>
        </w:tc>
        <w:tc>
          <w:tcPr>
            <w:tcW w:w="402" w:type="dxa"/>
            <w:tcBorders>
              <w:top w:val="nil"/>
              <w:bottom w:val="nil"/>
              <w:right w:val="single" w:sz="8" w:space="0" w:color="auto"/>
            </w:tcBorders>
            <w:tcMar>
              <w:left w:w="0" w:type="dxa"/>
              <w:right w:w="28" w:type="dxa"/>
            </w:tcMar>
            <w:vAlign w:val="center"/>
          </w:tcPr>
          <w:p w14:paraId="3376AE9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6B15AA5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15</w:t>
            </w:r>
          </w:p>
        </w:tc>
        <w:tc>
          <w:tcPr>
            <w:tcW w:w="402" w:type="dxa"/>
            <w:tcBorders>
              <w:top w:val="nil"/>
              <w:bottom w:val="nil"/>
            </w:tcBorders>
            <w:tcMar>
              <w:left w:w="0" w:type="dxa"/>
              <w:right w:w="28" w:type="dxa"/>
            </w:tcMar>
            <w:vAlign w:val="center"/>
          </w:tcPr>
          <w:p w14:paraId="39353F6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4ACEEE7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7F9F626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w:t>
            </w:r>
          </w:p>
        </w:tc>
        <w:tc>
          <w:tcPr>
            <w:tcW w:w="402" w:type="dxa"/>
            <w:tcBorders>
              <w:top w:val="nil"/>
              <w:left w:val="single" w:sz="4" w:space="0" w:color="auto"/>
              <w:bottom w:val="nil"/>
            </w:tcBorders>
            <w:shd w:val="clear" w:color="auto" w:fill="auto"/>
            <w:tcMar>
              <w:left w:w="0" w:type="dxa"/>
              <w:right w:w="28" w:type="dxa"/>
            </w:tcMar>
            <w:vAlign w:val="center"/>
          </w:tcPr>
          <w:p w14:paraId="20902B4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93.8%</w:t>
            </w:r>
          </w:p>
        </w:tc>
        <w:tc>
          <w:tcPr>
            <w:tcW w:w="402" w:type="dxa"/>
            <w:tcBorders>
              <w:top w:val="nil"/>
              <w:bottom w:val="nil"/>
            </w:tcBorders>
            <w:shd w:val="clear" w:color="auto" w:fill="auto"/>
            <w:tcMar>
              <w:left w:w="0" w:type="dxa"/>
              <w:right w:w="28" w:type="dxa"/>
            </w:tcMar>
            <w:vAlign w:val="center"/>
          </w:tcPr>
          <w:p w14:paraId="55D9B68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6.3%</w:t>
            </w:r>
          </w:p>
        </w:tc>
        <w:tc>
          <w:tcPr>
            <w:tcW w:w="403" w:type="dxa"/>
            <w:tcBorders>
              <w:top w:val="nil"/>
              <w:bottom w:val="nil"/>
              <w:right w:val="single" w:sz="8" w:space="0" w:color="auto"/>
            </w:tcBorders>
            <w:tcMar>
              <w:left w:w="0" w:type="dxa"/>
              <w:right w:w="28" w:type="dxa"/>
            </w:tcMar>
            <w:vAlign w:val="center"/>
          </w:tcPr>
          <w:p w14:paraId="1C3C7AE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2ABD5098"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499ADB3F"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31</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4D9DCD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w:t>
            </w:r>
          </w:p>
        </w:tc>
        <w:tc>
          <w:tcPr>
            <w:tcW w:w="402" w:type="dxa"/>
            <w:tcBorders>
              <w:top w:val="nil"/>
              <w:bottom w:val="nil"/>
            </w:tcBorders>
            <w:shd w:val="clear" w:color="auto" w:fill="DEEAF6" w:themeFill="accent1" w:themeFillTint="33"/>
            <w:tcMar>
              <w:left w:w="0" w:type="dxa"/>
              <w:right w:w="28" w:type="dxa"/>
            </w:tcMar>
            <w:vAlign w:val="center"/>
          </w:tcPr>
          <w:p w14:paraId="44FB40C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w:t>
            </w:r>
          </w:p>
        </w:tc>
        <w:tc>
          <w:tcPr>
            <w:tcW w:w="402" w:type="dxa"/>
            <w:tcBorders>
              <w:top w:val="nil"/>
              <w:bottom w:val="nil"/>
            </w:tcBorders>
            <w:shd w:val="clear" w:color="auto" w:fill="DEEAF6" w:themeFill="accent1" w:themeFillTint="33"/>
            <w:tcMar>
              <w:left w:w="0" w:type="dxa"/>
              <w:right w:w="28" w:type="dxa"/>
            </w:tcMar>
            <w:vAlign w:val="center"/>
          </w:tcPr>
          <w:p w14:paraId="75F2315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75AF4B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24</w:t>
            </w:r>
          </w:p>
        </w:tc>
        <w:tc>
          <w:tcPr>
            <w:tcW w:w="402" w:type="dxa"/>
            <w:tcBorders>
              <w:top w:val="nil"/>
              <w:bottom w:val="nil"/>
            </w:tcBorders>
            <w:shd w:val="clear" w:color="auto" w:fill="DEEAF6" w:themeFill="accent1" w:themeFillTint="33"/>
            <w:tcMar>
              <w:left w:w="0" w:type="dxa"/>
              <w:right w:w="28" w:type="dxa"/>
            </w:tcMar>
            <w:vAlign w:val="center"/>
          </w:tcPr>
          <w:p w14:paraId="276C3B3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2" w:type="dxa"/>
            <w:tcBorders>
              <w:top w:val="nil"/>
              <w:bottom w:val="nil"/>
            </w:tcBorders>
            <w:shd w:val="clear" w:color="auto" w:fill="DEEAF6" w:themeFill="accent1" w:themeFillTint="33"/>
            <w:tcMar>
              <w:left w:w="0" w:type="dxa"/>
              <w:right w:w="28" w:type="dxa"/>
            </w:tcMar>
            <w:vAlign w:val="center"/>
          </w:tcPr>
          <w:p w14:paraId="7E27D80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66.7%</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996C5A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82A6EE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83</w:t>
            </w:r>
          </w:p>
        </w:tc>
        <w:tc>
          <w:tcPr>
            <w:tcW w:w="402" w:type="dxa"/>
            <w:tcBorders>
              <w:top w:val="nil"/>
              <w:bottom w:val="nil"/>
            </w:tcBorders>
            <w:shd w:val="clear" w:color="auto" w:fill="DEEAF6" w:themeFill="accent1" w:themeFillTint="33"/>
            <w:tcMar>
              <w:left w:w="0" w:type="dxa"/>
              <w:right w:w="28" w:type="dxa"/>
            </w:tcMar>
            <w:vAlign w:val="center"/>
          </w:tcPr>
          <w:p w14:paraId="5EEDE48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14</w:t>
            </w:r>
          </w:p>
        </w:tc>
        <w:tc>
          <w:tcPr>
            <w:tcW w:w="402" w:type="dxa"/>
            <w:tcBorders>
              <w:top w:val="nil"/>
              <w:bottom w:val="nil"/>
            </w:tcBorders>
            <w:shd w:val="clear" w:color="auto" w:fill="DEEAF6" w:themeFill="accent1" w:themeFillTint="33"/>
            <w:tcMar>
              <w:left w:w="0" w:type="dxa"/>
              <w:right w:w="28" w:type="dxa"/>
            </w:tcMar>
            <w:vAlign w:val="center"/>
          </w:tcPr>
          <w:p w14:paraId="6764902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17FB90E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98</w:t>
            </w:r>
          </w:p>
        </w:tc>
        <w:tc>
          <w:tcPr>
            <w:tcW w:w="402" w:type="dxa"/>
            <w:tcBorders>
              <w:top w:val="nil"/>
              <w:bottom w:val="nil"/>
            </w:tcBorders>
            <w:shd w:val="clear" w:color="auto" w:fill="DEEAF6" w:themeFill="accent1" w:themeFillTint="33"/>
            <w:tcMar>
              <w:left w:w="0" w:type="dxa"/>
              <w:right w:w="28" w:type="dxa"/>
            </w:tcMar>
            <w:vAlign w:val="center"/>
          </w:tcPr>
          <w:p w14:paraId="28F281C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84.7%</w:t>
            </w:r>
          </w:p>
        </w:tc>
        <w:tc>
          <w:tcPr>
            <w:tcW w:w="402" w:type="dxa"/>
            <w:tcBorders>
              <w:top w:val="nil"/>
              <w:bottom w:val="nil"/>
            </w:tcBorders>
            <w:shd w:val="clear" w:color="auto" w:fill="DEEAF6" w:themeFill="accent1" w:themeFillTint="33"/>
            <w:tcMar>
              <w:left w:w="0" w:type="dxa"/>
              <w:right w:w="28" w:type="dxa"/>
            </w:tcMar>
            <w:vAlign w:val="center"/>
          </w:tcPr>
          <w:p w14:paraId="7A6967E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14.3%</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8C5485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374151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17598F5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w:t>
            </w:r>
          </w:p>
        </w:tc>
        <w:tc>
          <w:tcPr>
            <w:tcW w:w="402" w:type="dxa"/>
            <w:tcBorders>
              <w:top w:val="nil"/>
              <w:bottom w:val="nil"/>
            </w:tcBorders>
            <w:shd w:val="clear" w:color="auto" w:fill="DEEAF6" w:themeFill="accent1" w:themeFillTint="33"/>
            <w:tcMar>
              <w:left w:w="0" w:type="dxa"/>
              <w:right w:w="28" w:type="dxa"/>
            </w:tcMar>
            <w:vAlign w:val="center"/>
          </w:tcPr>
          <w:p w14:paraId="61DBAAE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43376A2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3FEF5F8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25.0%</w:t>
            </w:r>
          </w:p>
        </w:tc>
        <w:tc>
          <w:tcPr>
            <w:tcW w:w="402" w:type="dxa"/>
            <w:tcBorders>
              <w:top w:val="nil"/>
              <w:bottom w:val="nil"/>
            </w:tcBorders>
            <w:shd w:val="clear" w:color="auto" w:fill="DEEAF6" w:themeFill="accent1" w:themeFillTint="33"/>
            <w:tcMar>
              <w:left w:w="0" w:type="dxa"/>
              <w:right w:w="28" w:type="dxa"/>
            </w:tcMar>
            <w:vAlign w:val="center"/>
          </w:tcPr>
          <w:p w14:paraId="5D2FF12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75.0%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1343CA8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2174D159"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3BC9AFDC"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32</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436C603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auto"/>
            <w:tcMar>
              <w:left w:w="0" w:type="dxa"/>
              <w:right w:w="28" w:type="dxa"/>
            </w:tcMar>
            <w:vAlign w:val="center"/>
          </w:tcPr>
          <w:p w14:paraId="2FB3066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auto"/>
            <w:tcMar>
              <w:left w:w="0" w:type="dxa"/>
              <w:right w:w="28" w:type="dxa"/>
            </w:tcMar>
            <w:vAlign w:val="center"/>
          </w:tcPr>
          <w:p w14:paraId="020965A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D8D6F0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w:t>
            </w:r>
          </w:p>
        </w:tc>
        <w:tc>
          <w:tcPr>
            <w:tcW w:w="402" w:type="dxa"/>
            <w:tcBorders>
              <w:top w:val="nil"/>
              <w:bottom w:val="nil"/>
            </w:tcBorders>
            <w:shd w:val="clear" w:color="auto" w:fill="auto"/>
            <w:tcMar>
              <w:left w:w="0" w:type="dxa"/>
              <w:right w:w="28" w:type="dxa"/>
            </w:tcMar>
            <w:vAlign w:val="center"/>
          </w:tcPr>
          <w:p w14:paraId="75E9B56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63.6%</w:t>
            </w:r>
          </w:p>
        </w:tc>
        <w:tc>
          <w:tcPr>
            <w:tcW w:w="402" w:type="dxa"/>
            <w:tcBorders>
              <w:top w:val="nil"/>
              <w:bottom w:val="nil"/>
            </w:tcBorders>
            <w:shd w:val="clear" w:color="auto" w:fill="auto"/>
            <w:tcMar>
              <w:left w:w="0" w:type="dxa"/>
              <w:right w:w="28" w:type="dxa"/>
            </w:tcMar>
            <w:vAlign w:val="center"/>
          </w:tcPr>
          <w:p w14:paraId="21E0973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36.4%</w:t>
            </w:r>
          </w:p>
        </w:tc>
        <w:tc>
          <w:tcPr>
            <w:tcW w:w="402" w:type="dxa"/>
            <w:tcBorders>
              <w:top w:val="nil"/>
              <w:bottom w:val="nil"/>
              <w:right w:val="single" w:sz="8" w:space="0" w:color="auto"/>
            </w:tcBorders>
            <w:shd w:val="clear" w:color="auto" w:fill="auto"/>
            <w:tcMar>
              <w:left w:w="0" w:type="dxa"/>
              <w:right w:w="28" w:type="dxa"/>
            </w:tcMar>
            <w:vAlign w:val="center"/>
          </w:tcPr>
          <w:p w14:paraId="4016FE2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4D21668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22</w:t>
            </w:r>
          </w:p>
        </w:tc>
        <w:tc>
          <w:tcPr>
            <w:tcW w:w="402" w:type="dxa"/>
            <w:tcBorders>
              <w:top w:val="nil"/>
              <w:bottom w:val="nil"/>
            </w:tcBorders>
            <w:tcMar>
              <w:left w:w="0" w:type="dxa"/>
              <w:right w:w="28" w:type="dxa"/>
            </w:tcMar>
            <w:vAlign w:val="center"/>
          </w:tcPr>
          <w:p w14:paraId="156717A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11</w:t>
            </w:r>
          </w:p>
        </w:tc>
        <w:tc>
          <w:tcPr>
            <w:tcW w:w="402" w:type="dxa"/>
            <w:tcBorders>
              <w:top w:val="nil"/>
              <w:bottom w:val="nil"/>
            </w:tcBorders>
            <w:tcMar>
              <w:left w:w="0" w:type="dxa"/>
              <w:right w:w="28" w:type="dxa"/>
            </w:tcMar>
            <w:vAlign w:val="center"/>
          </w:tcPr>
          <w:p w14:paraId="2F02DD2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BEBBEB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33</w:t>
            </w:r>
          </w:p>
        </w:tc>
        <w:tc>
          <w:tcPr>
            <w:tcW w:w="402" w:type="dxa"/>
            <w:tcBorders>
              <w:top w:val="nil"/>
              <w:bottom w:val="nil"/>
            </w:tcBorders>
            <w:tcMar>
              <w:left w:w="0" w:type="dxa"/>
              <w:right w:w="28" w:type="dxa"/>
            </w:tcMar>
            <w:vAlign w:val="center"/>
          </w:tcPr>
          <w:p w14:paraId="3E007B9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66.7%</w:t>
            </w:r>
          </w:p>
        </w:tc>
        <w:tc>
          <w:tcPr>
            <w:tcW w:w="402" w:type="dxa"/>
            <w:tcBorders>
              <w:top w:val="nil"/>
              <w:bottom w:val="nil"/>
            </w:tcBorders>
            <w:tcMar>
              <w:left w:w="0" w:type="dxa"/>
              <w:right w:w="28" w:type="dxa"/>
            </w:tcMar>
            <w:vAlign w:val="center"/>
          </w:tcPr>
          <w:p w14:paraId="339285D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33.3%</w:t>
            </w:r>
          </w:p>
        </w:tc>
        <w:tc>
          <w:tcPr>
            <w:tcW w:w="402" w:type="dxa"/>
            <w:tcBorders>
              <w:top w:val="nil"/>
              <w:bottom w:val="nil"/>
              <w:right w:val="single" w:sz="8" w:space="0" w:color="auto"/>
            </w:tcBorders>
            <w:tcMar>
              <w:left w:w="0" w:type="dxa"/>
              <w:right w:w="28" w:type="dxa"/>
            </w:tcMar>
            <w:vAlign w:val="center"/>
          </w:tcPr>
          <w:p w14:paraId="1726044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287E792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16FA757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18</w:t>
            </w:r>
          </w:p>
        </w:tc>
        <w:tc>
          <w:tcPr>
            <w:tcW w:w="402" w:type="dxa"/>
            <w:tcBorders>
              <w:top w:val="nil"/>
              <w:bottom w:val="nil"/>
            </w:tcBorders>
            <w:shd w:val="clear" w:color="auto" w:fill="auto"/>
            <w:tcMar>
              <w:left w:w="0" w:type="dxa"/>
              <w:right w:w="28" w:type="dxa"/>
            </w:tcMar>
            <w:vAlign w:val="center"/>
          </w:tcPr>
          <w:p w14:paraId="2179BEE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right w:val="single" w:sz="4" w:space="0" w:color="auto"/>
            </w:tcBorders>
            <w:shd w:val="clear" w:color="auto" w:fill="auto"/>
            <w:tcMar>
              <w:left w:w="0" w:type="dxa"/>
              <w:right w:w="28" w:type="dxa"/>
            </w:tcMar>
            <w:vAlign w:val="center"/>
          </w:tcPr>
          <w:p w14:paraId="569CBDB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20</w:t>
            </w:r>
          </w:p>
        </w:tc>
        <w:tc>
          <w:tcPr>
            <w:tcW w:w="402" w:type="dxa"/>
            <w:tcBorders>
              <w:top w:val="nil"/>
              <w:left w:val="single" w:sz="4" w:space="0" w:color="auto"/>
              <w:bottom w:val="nil"/>
            </w:tcBorders>
            <w:shd w:val="clear" w:color="auto" w:fill="auto"/>
            <w:tcMar>
              <w:left w:w="0" w:type="dxa"/>
              <w:right w:w="28" w:type="dxa"/>
            </w:tcMar>
            <w:vAlign w:val="center"/>
          </w:tcPr>
          <w:p w14:paraId="5626F89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w:t>
            </w:r>
          </w:p>
        </w:tc>
        <w:tc>
          <w:tcPr>
            <w:tcW w:w="402" w:type="dxa"/>
            <w:tcBorders>
              <w:top w:val="nil"/>
              <w:bottom w:val="nil"/>
            </w:tcBorders>
            <w:shd w:val="clear" w:color="auto" w:fill="auto"/>
            <w:tcMar>
              <w:left w:w="0" w:type="dxa"/>
              <w:right w:w="28" w:type="dxa"/>
            </w:tcMar>
            <w:vAlign w:val="center"/>
          </w:tcPr>
          <w:p w14:paraId="301C5E6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90.0%</w:t>
            </w:r>
          </w:p>
        </w:tc>
        <w:tc>
          <w:tcPr>
            <w:tcW w:w="403" w:type="dxa"/>
            <w:tcBorders>
              <w:top w:val="nil"/>
              <w:bottom w:val="nil"/>
              <w:right w:val="single" w:sz="8" w:space="0" w:color="auto"/>
            </w:tcBorders>
            <w:tcMar>
              <w:left w:w="0" w:type="dxa"/>
              <w:right w:w="28" w:type="dxa"/>
            </w:tcMar>
            <w:vAlign w:val="center"/>
          </w:tcPr>
          <w:p w14:paraId="4B5F48B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w:t>
            </w:r>
          </w:p>
        </w:tc>
      </w:tr>
      <w:tr w:rsidR="006B00C0" w:rsidRPr="006B00C0" w14:paraId="18EDDA9A"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19900067"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33</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46C245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DEEAF6" w:themeFill="accent1" w:themeFillTint="33"/>
            <w:tcMar>
              <w:left w:w="0" w:type="dxa"/>
              <w:right w:w="28" w:type="dxa"/>
            </w:tcMar>
            <w:vAlign w:val="center"/>
          </w:tcPr>
          <w:p w14:paraId="03BA1A6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w:t>
            </w:r>
          </w:p>
        </w:tc>
        <w:tc>
          <w:tcPr>
            <w:tcW w:w="402" w:type="dxa"/>
            <w:tcBorders>
              <w:top w:val="nil"/>
              <w:bottom w:val="nil"/>
            </w:tcBorders>
            <w:shd w:val="clear" w:color="auto" w:fill="DEEAF6" w:themeFill="accent1" w:themeFillTint="33"/>
            <w:tcMar>
              <w:left w:w="0" w:type="dxa"/>
              <w:right w:w="28" w:type="dxa"/>
            </w:tcMar>
            <w:vAlign w:val="center"/>
          </w:tcPr>
          <w:p w14:paraId="1593DF9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4F5C5E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15</w:t>
            </w:r>
          </w:p>
        </w:tc>
        <w:tc>
          <w:tcPr>
            <w:tcW w:w="402" w:type="dxa"/>
            <w:tcBorders>
              <w:top w:val="nil"/>
              <w:bottom w:val="nil"/>
            </w:tcBorders>
            <w:shd w:val="clear" w:color="auto" w:fill="DEEAF6" w:themeFill="accent1" w:themeFillTint="33"/>
            <w:tcMar>
              <w:left w:w="0" w:type="dxa"/>
              <w:right w:w="28" w:type="dxa"/>
            </w:tcMar>
            <w:vAlign w:val="center"/>
          </w:tcPr>
          <w:p w14:paraId="43B6EAA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40.0%</w:t>
            </w:r>
          </w:p>
        </w:tc>
        <w:tc>
          <w:tcPr>
            <w:tcW w:w="402" w:type="dxa"/>
            <w:tcBorders>
              <w:top w:val="nil"/>
              <w:bottom w:val="nil"/>
            </w:tcBorders>
            <w:shd w:val="clear" w:color="auto" w:fill="DEEAF6" w:themeFill="accent1" w:themeFillTint="33"/>
            <w:tcMar>
              <w:left w:w="0" w:type="dxa"/>
              <w:right w:w="28" w:type="dxa"/>
            </w:tcMar>
            <w:vAlign w:val="center"/>
          </w:tcPr>
          <w:p w14:paraId="5B55663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63FC38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73D8AB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32</w:t>
            </w:r>
          </w:p>
        </w:tc>
        <w:tc>
          <w:tcPr>
            <w:tcW w:w="402" w:type="dxa"/>
            <w:tcBorders>
              <w:top w:val="nil"/>
              <w:bottom w:val="nil"/>
            </w:tcBorders>
            <w:shd w:val="clear" w:color="auto" w:fill="DEEAF6" w:themeFill="accent1" w:themeFillTint="33"/>
            <w:tcMar>
              <w:left w:w="0" w:type="dxa"/>
              <w:right w:w="28" w:type="dxa"/>
            </w:tcMar>
            <w:vAlign w:val="center"/>
          </w:tcPr>
          <w:p w14:paraId="5EFFFCA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23</w:t>
            </w:r>
          </w:p>
        </w:tc>
        <w:tc>
          <w:tcPr>
            <w:tcW w:w="402" w:type="dxa"/>
            <w:tcBorders>
              <w:top w:val="nil"/>
              <w:bottom w:val="nil"/>
            </w:tcBorders>
            <w:shd w:val="clear" w:color="auto" w:fill="DEEAF6" w:themeFill="accent1" w:themeFillTint="33"/>
            <w:tcMar>
              <w:left w:w="0" w:type="dxa"/>
              <w:right w:w="28" w:type="dxa"/>
            </w:tcMar>
            <w:vAlign w:val="center"/>
          </w:tcPr>
          <w:p w14:paraId="1D8D636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42AFEC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55</w:t>
            </w:r>
          </w:p>
        </w:tc>
        <w:tc>
          <w:tcPr>
            <w:tcW w:w="402" w:type="dxa"/>
            <w:tcBorders>
              <w:top w:val="nil"/>
              <w:bottom w:val="nil"/>
            </w:tcBorders>
            <w:shd w:val="clear" w:color="auto" w:fill="DEEAF6" w:themeFill="accent1" w:themeFillTint="33"/>
            <w:tcMar>
              <w:left w:w="0" w:type="dxa"/>
              <w:right w:w="28" w:type="dxa"/>
            </w:tcMar>
            <w:vAlign w:val="center"/>
          </w:tcPr>
          <w:p w14:paraId="107CA6A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58.2%</w:t>
            </w:r>
          </w:p>
        </w:tc>
        <w:tc>
          <w:tcPr>
            <w:tcW w:w="402" w:type="dxa"/>
            <w:tcBorders>
              <w:top w:val="nil"/>
              <w:bottom w:val="nil"/>
            </w:tcBorders>
            <w:shd w:val="clear" w:color="auto" w:fill="DEEAF6" w:themeFill="accent1" w:themeFillTint="33"/>
            <w:tcMar>
              <w:left w:w="0" w:type="dxa"/>
              <w:right w:w="28" w:type="dxa"/>
            </w:tcMar>
            <w:vAlign w:val="center"/>
          </w:tcPr>
          <w:p w14:paraId="1913364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41.8%</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1153BA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69F0A1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4E527DE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DEEAF6" w:themeFill="accent1" w:themeFillTint="33"/>
            <w:tcMar>
              <w:left w:w="0" w:type="dxa"/>
              <w:right w:w="28" w:type="dxa"/>
            </w:tcMar>
            <w:vAlign w:val="center"/>
          </w:tcPr>
          <w:p w14:paraId="4DB3E7B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09CC720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033F52A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31.3%</w:t>
            </w:r>
          </w:p>
        </w:tc>
        <w:tc>
          <w:tcPr>
            <w:tcW w:w="402" w:type="dxa"/>
            <w:tcBorders>
              <w:top w:val="nil"/>
              <w:bottom w:val="nil"/>
            </w:tcBorders>
            <w:shd w:val="clear" w:color="auto" w:fill="DEEAF6" w:themeFill="accent1" w:themeFillTint="33"/>
            <w:tcMar>
              <w:left w:w="0" w:type="dxa"/>
              <w:right w:w="28" w:type="dxa"/>
            </w:tcMar>
            <w:vAlign w:val="center"/>
          </w:tcPr>
          <w:p w14:paraId="2F51CD6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43.8%</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70416C8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25.0%</w:t>
            </w:r>
          </w:p>
        </w:tc>
      </w:tr>
      <w:tr w:rsidR="006B00C0" w:rsidRPr="006B00C0" w14:paraId="24175AAA"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77E81225"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34</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1D0D0B3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auto"/>
            <w:tcMar>
              <w:left w:w="0" w:type="dxa"/>
              <w:right w:w="28" w:type="dxa"/>
            </w:tcMar>
            <w:vAlign w:val="center"/>
          </w:tcPr>
          <w:p w14:paraId="18749E9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auto"/>
            <w:tcMar>
              <w:left w:w="0" w:type="dxa"/>
              <w:right w:w="28" w:type="dxa"/>
            </w:tcMar>
            <w:vAlign w:val="center"/>
          </w:tcPr>
          <w:p w14:paraId="4CF4DD9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8E703A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w:t>
            </w:r>
          </w:p>
        </w:tc>
        <w:tc>
          <w:tcPr>
            <w:tcW w:w="402" w:type="dxa"/>
            <w:tcBorders>
              <w:top w:val="nil"/>
              <w:bottom w:val="nil"/>
            </w:tcBorders>
            <w:shd w:val="clear" w:color="auto" w:fill="auto"/>
            <w:tcMar>
              <w:left w:w="0" w:type="dxa"/>
              <w:right w:w="28" w:type="dxa"/>
            </w:tcMar>
            <w:vAlign w:val="center"/>
          </w:tcPr>
          <w:p w14:paraId="01836D1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37.5%</w:t>
            </w:r>
          </w:p>
        </w:tc>
        <w:tc>
          <w:tcPr>
            <w:tcW w:w="402" w:type="dxa"/>
            <w:tcBorders>
              <w:top w:val="nil"/>
              <w:bottom w:val="nil"/>
            </w:tcBorders>
            <w:shd w:val="clear" w:color="auto" w:fill="auto"/>
            <w:tcMar>
              <w:left w:w="0" w:type="dxa"/>
              <w:right w:w="28" w:type="dxa"/>
            </w:tcMar>
            <w:vAlign w:val="center"/>
          </w:tcPr>
          <w:p w14:paraId="29FDD6C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62.5%</w:t>
            </w:r>
          </w:p>
        </w:tc>
        <w:tc>
          <w:tcPr>
            <w:tcW w:w="402" w:type="dxa"/>
            <w:tcBorders>
              <w:top w:val="nil"/>
              <w:bottom w:val="nil"/>
              <w:right w:val="single" w:sz="8" w:space="0" w:color="auto"/>
            </w:tcBorders>
            <w:shd w:val="clear" w:color="auto" w:fill="auto"/>
            <w:tcMar>
              <w:left w:w="0" w:type="dxa"/>
              <w:right w:w="28" w:type="dxa"/>
            </w:tcMar>
            <w:vAlign w:val="center"/>
          </w:tcPr>
          <w:p w14:paraId="0A24DFE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43AE062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w:t>
            </w:r>
          </w:p>
        </w:tc>
        <w:tc>
          <w:tcPr>
            <w:tcW w:w="402" w:type="dxa"/>
            <w:tcBorders>
              <w:top w:val="nil"/>
              <w:bottom w:val="nil"/>
            </w:tcBorders>
            <w:tcMar>
              <w:left w:w="0" w:type="dxa"/>
              <w:right w:w="28" w:type="dxa"/>
            </w:tcMar>
            <w:vAlign w:val="center"/>
          </w:tcPr>
          <w:p w14:paraId="062E0F7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tcMar>
              <w:left w:w="0" w:type="dxa"/>
              <w:right w:w="28" w:type="dxa"/>
            </w:tcMar>
            <w:vAlign w:val="center"/>
          </w:tcPr>
          <w:p w14:paraId="3013565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0E41DD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12</w:t>
            </w:r>
          </w:p>
        </w:tc>
        <w:tc>
          <w:tcPr>
            <w:tcW w:w="402" w:type="dxa"/>
            <w:tcBorders>
              <w:top w:val="nil"/>
              <w:bottom w:val="nil"/>
            </w:tcBorders>
            <w:tcMar>
              <w:left w:w="0" w:type="dxa"/>
              <w:right w:w="28" w:type="dxa"/>
            </w:tcMar>
            <w:vAlign w:val="center"/>
          </w:tcPr>
          <w:p w14:paraId="7A59EA4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58.3%</w:t>
            </w:r>
          </w:p>
        </w:tc>
        <w:tc>
          <w:tcPr>
            <w:tcW w:w="402" w:type="dxa"/>
            <w:tcBorders>
              <w:top w:val="nil"/>
              <w:bottom w:val="nil"/>
            </w:tcBorders>
            <w:tcMar>
              <w:left w:w="0" w:type="dxa"/>
              <w:right w:w="28" w:type="dxa"/>
            </w:tcMar>
            <w:vAlign w:val="center"/>
          </w:tcPr>
          <w:p w14:paraId="667E1EC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41.7%</w:t>
            </w:r>
          </w:p>
        </w:tc>
        <w:tc>
          <w:tcPr>
            <w:tcW w:w="402" w:type="dxa"/>
            <w:tcBorders>
              <w:top w:val="nil"/>
              <w:bottom w:val="nil"/>
              <w:right w:val="single" w:sz="8" w:space="0" w:color="auto"/>
            </w:tcBorders>
            <w:tcMar>
              <w:left w:w="0" w:type="dxa"/>
              <w:right w:w="28" w:type="dxa"/>
            </w:tcMar>
            <w:vAlign w:val="center"/>
          </w:tcPr>
          <w:p w14:paraId="0F6FA8E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49AFCCB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tcMar>
              <w:left w:w="0" w:type="dxa"/>
              <w:right w:w="28" w:type="dxa"/>
            </w:tcMar>
            <w:vAlign w:val="center"/>
          </w:tcPr>
          <w:p w14:paraId="784D225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13</w:t>
            </w:r>
          </w:p>
        </w:tc>
        <w:tc>
          <w:tcPr>
            <w:tcW w:w="402" w:type="dxa"/>
            <w:tcBorders>
              <w:top w:val="nil"/>
              <w:bottom w:val="nil"/>
            </w:tcBorders>
            <w:shd w:val="clear" w:color="auto" w:fill="auto"/>
            <w:tcMar>
              <w:left w:w="0" w:type="dxa"/>
              <w:right w:w="28" w:type="dxa"/>
            </w:tcMar>
            <w:vAlign w:val="center"/>
          </w:tcPr>
          <w:p w14:paraId="422AE3E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right w:val="single" w:sz="4" w:space="0" w:color="auto"/>
            </w:tcBorders>
            <w:shd w:val="clear" w:color="auto" w:fill="auto"/>
            <w:tcMar>
              <w:left w:w="0" w:type="dxa"/>
              <w:right w:w="28" w:type="dxa"/>
            </w:tcMar>
            <w:vAlign w:val="center"/>
          </w:tcPr>
          <w:p w14:paraId="02760AA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19</w:t>
            </w:r>
          </w:p>
        </w:tc>
        <w:tc>
          <w:tcPr>
            <w:tcW w:w="402" w:type="dxa"/>
            <w:tcBorders>
              <w:top w:val="nil"/>
              <w:left w:val="single" w:sz="4" w:space="0" w:color="auto"/>
              <w:bottom w:val="nil"/>
            </w:tcBorders>
            <w:shd w:val="clear" w:color="auto" w:fill="auto"/>
            <w:tcMar>
              <w:left w:w="0" w:type="dxa"/>
              <w:right w:w="28" w:type="dxa"/>
            </w:tcMar>
            <w:vAlign w:val="center"/>
          </w:tcPr>
          <w:p w14:paraId="0582AA0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15.8%</w:t>
            </w:r>
          </w:p>
        </w:tc>
        <w:tc>
          <w:tcPr>
            <w:tcW w:w="402" w:type="dxa"/>
            <w:tcBorders>
              <w:top w:val="nil"/>
              <w:bottom w:val="nil"/>
            </w:tcBorders>
            <w:shd w:val="clear" w:color="auto" w:fill="auto"/>
            <w:tcMar>
              <w:left w:w="0" w:type="dxa"/>
              <w:right w:w="28" w:type="dxa"/>
            </w:tcMar>
            <w:vAlign w:val="center"/>
          </w:tcPr>
          <w:p w14:paraId="00C21C8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68.4%</w:t>
            </w:r>
          </w:p>
        </w:tc>
        <w:tc>
          <w:tcPr>
            <w:tcW w:w="403" w:type="dxa"/>
            <w:tcBorders>
              <w:top w:val="nil"/>
              <w:bottom w:val="nil"/>
              <w:right w:val="single" w:sz="8" w:space="0" w:color="auto"/>
            </w:tcBorders>
            <w:tcMar>
              <w:left w:w="0" w:type="dxa"/>
              <w:right w:w="28" w:type="dxa"/>
            </w:tcMar>
            <w:vAlign w:val="center"/>
          </w:tcPr>
          <w:p w14:paraId="31CD17D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15.8%</w:t>
            </w:r>
          </w:p>
        </w:tc>
      </w:tr>
      <w:tr w:rsidR="006B00C0" w:rsidRPr="006B00C0" w14:paraId="62815EE7"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2EFDEA83"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E1A6F0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w:t>
            </w:r>
          </w:p>
        </w:tc>
        <w:tc>
          <w:tcPr>
            <w:tcW w:w="402" w:type="dxa"/>
            <w:tcBorders>
              <w:top w:val="nil"/>
              <w:bottom w:val="nil"/>
            </w:tcBorders>
            <w:shd w:val="clear" w:color="auto" w:fill="DEEAF6" w:themeFill="accent1" w:themeFillTint="33"/>
            <w:tcMar>
              <w:left w:w="0" w:type="dxa"/>
              <w:right w:w="28" w:type="dxa"/>
            </w:tcMar>
            <w:vAlign w:val="center"/>
          </w:tcPr>
          <w:p w14:paraId="37215F8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18</w:t>
            </w:r>
          </w:p>
        </w:tc>
        <w:tc>
          <w:tcPr>
            <w:tcW w:w="402" w:type="dxa"/>
            <w:tcBorders>
              <w:top w:val="nil"/>
              <w:bottom w:val="nil"/>
            </w:tcBorders>
            <w:shd w:val="clear" w:color="auto" w:fill="DEEAF6" w:themeFill="accent1" w:themeFillTint="33"/>
            <w:tcMar>
              <w:left w:w="0" w:type="dxa"/>
              <w:right w:w="28" w:type="dxa"/>
            </w:tcMar>
            <w:vAlign w:val="center"/>
          </w:tcPr>
          <w:p w14:paraId="165A9E4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D75DFC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30</w:t>
            </w:r>
          </w:p>
        </w:tc>
        <w:tc>
          <w:tcPr>
            <w:tcW w:w="402" w:type="dxa"/>
            <w:tcBorders>
              <w:top w:val="nil"/>
              <w:bottom w:val="nil"/>
            </w:tcBorders>
            <w:shd w:val="clear" w:color="auto" w:fill="DEEAF6" w:themeFill="accent1" w:themeFillTint="33"/>
            <w:tcMar>
              <w:left w:w="0" w:type="dxa"/>
              <w:right w:w="28" w:type="dxa"/>
            </w:tcMar>
            <w:vAlign w:val="center"/>
          </w:tcPr>
          <w:p w14:paraId="1E16D00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40.0%</w:t>
            </w:r>
          </w:p>
        </w:tc>
        <w:tc>
          <w:tcPr>
            <w:tcW w:w="402" w:type="dxa"/>
            <w:tcBorders>
              <w:top w:val="nil"/>
              <w:bottom w:val="nil"/>
            </w:tcBorders>
            <w:shd w:val="clear" w:color="auto" w:fill="DEEAF6" w:themeFill="accent1" w:themeFillTint="33"/>
            <w:tcMar>
              <w:left w:w="0" w:type="dxa"/>
              <w:right w:w="28" w:type="dxa"/>
            </w:tcMar>
            <w:vAlign w:val="center"/>
          </w:tcPr>
          <w:p w14:paraId="6C37643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40DBE9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E54C04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DEEAF6" w:themeFill="accent1" w:themeFillTint="33"/>
            <w:tcMar>
              <w:left w:w="0" w:type="dxa"/>
              <w:right w:w="28" w:type="dxa"/>
            </w:tcMar>
            <w:vAlign w:val="center"/>
          </w:tcPr>
          <w:p w14:paraId="54614A7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DEEAF6" w:themeFill="accent1" w:themeFillTint="33"/>
            <w:tcMar>
              <w:left w:w="0" w:type="dxa"/>
              <w:right w:w="28" w:type="dxa"/>
            </w:tcMar>
            <w:vAlign w:val="center"/>
          </w:tcPr>
          <w:p w14:paraId="3371CB6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F95466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12</w:t>
            </w:r>
          </w:p>
        </w:tc>
        <w:tc>
          <w:tcPr>
            <w:tcW w:w="402" w:type="dxa"/>
            <w:tcBorders>
              <w:top w:val="nil"/>
              <w:bottom w:val="nil"/>
            </w:tcBorders>
            <w:shd w:val="clear" w:color="auto" w:fill="DEEAF6" w:themeFill="accent1" w:themeFillTint="33"/>
            <w:tcMar>
              <w:left w:w="0" w:type="dxa"/>
              <w:right w:w="28" w:type="dxa"/>
            </w:tcMar>
            <w:vAlign w:val="center"/>
          </w:tcPr>
          <w:p w14:paraId="0CB9927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50.0%</w:t>
            </w:r>
          </w:p>
        </w:tc>
        <w:tc>
          <w:tcPr>
            <w:tcW w:w="402" w:type="dxa"/>
            <w:tcBorders>
              <w:top w:val="nil"/>
              <w:bottom w:val="nil"/>
            </w:tcBorders>
            <w:shd w:val="clear" w:color="auto" w:fill="DEEAF6" w:themeFill="accent1" w:themeFillTint="33"/>
            <w:tcMar>
              <w:left w:w="0" w:type="dxa"/>
              <w:right w:w="28" w:type="dxa"/>
            </w:tcMar>
            <w:vAlign w:val="center"/>
          </w:tcPr>
          <w:p w14:paraId="4633AA0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470FACF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F6C077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2E67BB8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13</w:t>
            </w:r>
          </w:p>
        </w:tc>
        <w:tc>
          <w:tcPr>
            <w:tcW w:w="402" w:type="dxa"/>
            <w:tcBorders>
              <w:top w:val="nil"/>
              <w:bottom w:val="nil"/>
            </w:tcBorders>
            <w:shd w:val="clear" w:color="auto" w:fill="DEEAF6" w:themeFill="accent1" w:themeFillTint="33"/>
            <w:tcMar>
              <w:left w:w="0" w:type="dxa"/>
              <w:right w:w="28" w:type="dxa"/>
            </w:tcMar>
            <w:vAlign w:val="center"/>
          </w:tcPr>
          <w:p w14:paraId="5C92B6B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0379321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15</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5B82CC5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13.3%</w:t>
            </w:r>
          </w:p>
        </w:tc>
        <w:tc>
          <w:tcPr>
            <w:tcW w:w="402" w:type="dxa"/>
            <w:tcBorders>
              <w:top w:val="nil"/>
              <w:bottom w:val="nil"/>
            </w:tcBorders>
            <w:shd w:val="clear" w:color="auto" w:fill="DEEAF6" w:themeFill="accent1" w:themeFillTint="33"/>
            <w:tcMar>
              <w:left w:w="0" w:type="dxa"/>
              <w:right w:w="28" w:type="dxa"/>
            </w:tcMar>
            <w:vAlign w:val="center"/>
          </w:tcPr>
          <w:p w14:paraId="43E5B30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86.7%</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5E118DF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22ED3F4F"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1822BA02"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36</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07469C6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auto"/>
            <w:tcMar>
              <w:left w:w="0" w:type="dxa"/>
              <w:right w:w="28" w:type="dxa"/>
            </w:tcMar>
            <w:vAlign w:val="center"/>
          </w:tcPr>
          <w:p w14:paraId="3AEA94F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w:t>
            </w:r>
          </w:p>
        </w:tc>
        <w:tc>
          <w:tcPr>
            <w:tcW w:w="402" w:type="dxa"/>
            <w:tcBorders>
              <w:top w:val="nil"/>
              <w:bottom w:val="nil"/>
            </w:tcBorders>
            <w:shd w:val="clear" w:color="auto" w:fill="auto"/>
            <w:tcMar>
              <w:left w:w="0" w:type="dxa"/>
              <w:right w:w="28" w:type="dxa"/>
            </w:tcMar>
            <w:vAlign w:val="center"/>
          </w:tcPr>
          <w:p w14:paraId="5461FCD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E2D523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15</w:t>
            </w:r>
          </w:p>
        </w:tc>
        <w:tc>
          <w:tcPr>
            <w:tcW w:w="402" w:type="dxa"/>
            <w:tcBorders>
              <w:top w:val="nil"/>
              <w:bottom w:val="nil"/>
            </w:tcBorders>
            <w:shd w:val="clear" w:color="auto" w:fill="auto"/>
            <w:tcMar>
              <w:left w:w="0" w:type="dxa"/>
              <w:right w:w="28" w:type="dxa"/>
            </w:tcMar>
            <w:vAlign w:val="center"/>
          </w:tcPr>
          <w:p w14:paraId="3BB7015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40.0%</w:t>
            </w:r>
          </w:p>
        </w:tc>
        <w:tc>
          <w:tcPr>
            <w:tcW w:w="402" w:type="dxa"/>
            <w:tcBorders>
              <w:top w:val="nil"/>
              <w:bottom w:val="nil"/>
            </w:tcBorders>
            <w:shd w:val="clear" w:color="auto" w:fill="auto"/>
            <w:tcMar>
              <w:left w:w="0" w:type="dxa"/>
              <w:right w:w="28" w:type="dxa"/>
            </w:tcMar>
            <w:vAlign w:val="center"/>
          </w:tcPr>
          <w:p w14:paraId="76BB0A6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60.0%</w:t>
            </w:r>
          </w:p>
        </w:tc>
        <w:tc>
          <w:tcPr>
            <w:tcW w:w="402" w:type="dxa"/>
            <w:tcBorders>
              <w:top w:val="nil"/>
              <w:bottom w:val="nil"/>
              <w:right w:val="single" w:sz="8" w:space="0" w:color="auto"/>
            </w:tcBorders>
            <w:shd w:val="clear" w:color="auto" w:fill="auto"/>
            <w:tcMar>
              <w:left w:w="0" w:type="dxa"/>
              <w:right w:w="28" w:type="dxa"/>
            </w:tcMar>
            <w:vAlign w:val="center"/>
          </w:tcPr>
          <w:p w14:paraId="008BA45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082C154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10</w:t>
            </w:r>
          </w:p>
        </w:tc>
        <w:tc>
          <w:tcPr>
            <w:tcW w:w="402" w:type="dxa"/>
            <w:tcBorders>
              <w:top w:val="nil"/>
              <w:bottom w:val="nil"/>
            </w:tcBorders>
            <w:tcMar>
              <w:left w:w="0" w:type="dxa"/>
              <w:right w:w="28" w:type="dxa"/>
            </w:tcMar>
            <w:vAlign w:val="center"/>
          </w:tcPr>
          <w:p w14:paraId="1E398B8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15</w:t>
            </w:r>
          </w:p>
        </w:tc>
        <w:tc>
          <w:tcPr>
            <w:tcW w:w="402" w:type="dxa"/>
            <w:tcBorders>
              <w:top w:val="nil"/>
              <w:bottom w:val="nil"/>
            </w:tcBorders>
            <w:tcMar>
              <w:left w:w="0" w:type="dxa"/>
              <w:right w:w="28" w:type="dxa"/>
            </w:tcMar>
            <w:vAlign w:val="center"/>
          </w:tcPr>
          <w:p w14:paraId="20A9AE1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889735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25</w:t>
            </w:r>
          </w:p>
        </w:tc>
        <w:tc>
          <w:tcPr>
            <w:tcW w:w="402" w:type="dxa"/>
            <w:tcBorders>
              <w:top w:val="nil"/>
              <w:bottom w:val="nil"/>
            </w:tcBorders>
            <w:tcMar>
              <w:left w:w="0" w:type="dxa"/>
              <w:right w:w="28" w:type="dxa"/>
            </w:tcMar>
            <w:vAlign w:val="center"/>
          </w:tcPr>
          <w:p w14:paraId="3C1B199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40.0%</w:t>
            </w:r>
          </w:p>
        </w:tc>
        <w:tc>
          <w:tcPr>
            <w:tcW w:w="402" w:type="dxa"/>
            <w:tcBorders>
              <w:top w:val="nil"/>
              <w:bottom w:val="nil"/>
            </w:tcBorders>
            <w:tcMar>
              <w:left w:w="0" w:type="dxa"/>
              <w:right w:w="28" w:type="dxa"/>
            </w:tcMar>
            <w:vAlign w:val="center"/>
          </w:tcPr>
          <w:p w14:paraId="76B1F93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60.0%</w:t>
            </w:r>
          </w:p>
        </w:tc>
        <w:tc>
          <w:tcPr>
            <w:tcW w:w="402" w:type="dxa"/>
            <w:tcBorders>
              <w:top w:val="nil"/>
              <w:bottom w:val="nil"/>
              <w:right w:val="single" w:sz="8" w:space="0" w:color="auto"/>
            </w:tcBorders>
            <w:tcMar>
              <w:left w:w="0" w:type="dxa"/>
              <w:right w:w="28" w:type="dxa"/>
            </w:tcMar>
            <w:vAlign w:val="center"/>
          </w:tcPr>
          <w:p w14:paraId="24B32B2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088AF4B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55DA2AB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17</w:t>
            </w:r>
          </w:p>
        </w:tc>
        <w:tc>
          <w:tcPr>
            <w:tcW w:w="402" w:type="dxa"/>
            <w:tcBorders>
              <w:top w:val="nil"/>
              <w:bottom w:val="nil"/>
            </w:tcBorders>
            <w:shd w:val="clear" w:color="auto" w:fill="auto"/>
            <w:tcMar>
              <w:left w:w="0" w:type="dxa"/>
              <w:right w:w="28" w:type="dxa"/>
            </w:tcMar>
            <w:vAlign w:val="center"/>
          </w:tcPr>
          <w:p w14:paraId="2DA6082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right w:val="single" w:sz="4" w:space="0" w:color="auto"/>
            </w:tcBorders>
            <w:shd w:val="clear" w:color="auto" w:fill="auto"/>
            <w:tcMar>
              <w:left w:w="0" w:type="dxa"/>
              <w:right w:w="28" w:type="dxa"/>
            </w:tcMar>
            <w:vAlign w:val="center"/>
          </w:tcPr>
          <w:p w14:paraId="559366D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22</w:t>
            </w:r>
          </w:p>
        </w:tc>
        <w:tc>
          <w:tcPr>
            <w:tcW w:w="402" w:type="dxa"/>
            <w:tcBorders>
              <w:top w:val="nil"/>
              <w:left w:val="single" w:sz="4" w:space="0" w:color="auto"/>
              <w:bottom w:val="nil"/>
            </w:tcBorders>
            <w:shd w:val="clear" w:color="auto" w:fill="auto"/>
            <w:tcMar>
              <w:left w:w="0" w:type="dxa"/>
              <w:right w:w="28" w:type="dxa"/>
            </w:tcMar>
            <w:vAlign w:val="center"/>
          </w:tcPr>
          <w:p w14:paraId="12DCC8B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9.1%</w:t>
            </w:r>
          </w:p>
        </w:tc>
        <w:tc>
          <w:tcPr>
            <w:tcW w:w="402" w:type="dxa"/>
            <w:tcBorders>
              <w:top w:val="nil"/>
              <w:bottom w:val="nil"/>
            </w:tcBorders>
            <w:shd w:val="clear" w:color="auto" w:fill="auto"/>
            <w:tcMar>
              <w:left w:w="0" w:type="dxa"/>
              <w:right w:w="28" w:type="dxa"/>
            </w:tcMar>
            <w:vAlign w:val="center"/>
          </w:tcPr>
          <w:p w14:paraId="3B0D6F1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77.3%</w:t>
            </w:r>
          </w:p>
        </w:tc>
        <w:tc>
          <w:tcPr>
            <w:tcW w:w="403" w:type="dxa"/>
            <w:tcBorders>
              <w:top w:val="nil"/>
              <w:bottom w:val="nil"/>
              <w:right w:val="single" w:sz="8" w:space="0" w:color="auto"/>
            </w:tcBorders>
            <w:tcMar>
              <w:left w:w="0" w:type="dxa"/>
              <w:right w:w="28" w:type="dxa"/>
            </w:tcMar>
            <w:vAlign w:val="center"/>
          </w:tcPr>
          <w:p w14:paraId="0D6CD32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13.6%</w:t>
            </w:r>
          </w:p>
        </w:tc>
      </w:tr>
      <w:tr w:rsidR="006B00C0" w:rsidRPr="006B00C0" w14:paraId="2CA590F8"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02A27FC3"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37</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F0C08F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7BC0131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17</w:t>
            </w:r>
          </w:p>
        </w:tc>
        <w:tc>
          <w:tcPr>
            <w:tcW w:w="402" w:type="dxa"/>
            <w:tcBorders>
              <w:top w:val="nil"/>
              <w:bottom w:val="nil"/>
            </w:tcBorders>
            <w:shd w:val="clear" w:color="auto" w:fill="DEEAF6" w:themeFill="accent1" w:themeFillTint="33"/>
            <w:tcMar>
              <w:left w:w="0" w:type="dxa"/>
              <w:right w:w="28" w:type="dxa"/>
            </w:tcMar>
            <w:vAlign w:val="center"/>
          </w:tcPr>
          <w:p w14:paraId="12A94EC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43FA75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18</w:t>
            </w:r>
          </w:p>
        </w:tc>
        <w:tc>
          <w:tcPr>
            <w:tcW w:w="402" w:type="dxa"/>
            <w:tcBorders>
              <w:top w:val="nil"/>
              <w:bottom w:val="nil"/>
            </w:tcBorders>
            <w:shd w:val="clear" w:color="auto" w:fill="DEEAF6" w:themeFill="accent1" w:themeFillTint="33"/>
            <w:tcMar>
              <w:left w:w="0" w:type="dxa"/>
              <w:right w:w="28" w:type="dxa"/>
            </w:tcMar>
            <w:vAlign w:val="center"/>
          </w:tcPr>
          <w:p w14:paraId="1902C0C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5.6%</w:t>
            </w:r>
          </w:p>
        </w:tc>
        <w:tc>
          <w:tcPr>
            <w:tcW w:w="402" w:type="dxa"/>
            <w:tcBorders>
              <w:top w:val="nil"/>
              <w:bottom w:val="nil"/>
            </w:tcBorders>
            <w:shd w:val="clear" w:color="auto" w:fill="DEEAF6" w:themeFill="accent1" w:themeFillTint="33"/>
            <w:tcMar>
              <w:left w:w="0" w:type="dxa"/>
              <w:right w:w="28" w:type="dxa"/>
            </w:tcMar>
            <w:vAlign w:val="center"/>
          </w:tcPr>
          <w:p w14:paraId="19AA001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94.4%</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9D2208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D36173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w:t>
            </w:r>
          </w:p>
        </w:tc>
        <w:tc>
          <w:tcPr>
            <w:tcW w:w="402" w:type="dxa"/>
            <w:tcBorders>
              <w:top w:val="nil"/>
              <w:bottom w:val="nil"/>
            </w:tcBorders>
            <w:shd w:val="clear" w:color="auto" w:fill="DEEAF6" w:themeFill="accent1" w:themeFillTint="33"/>
            <w:tcMar>
              <w:left w:w="0" w:type="dxa"/>
              <w:right w:w="28" w:type="dxa"/>
            </w:tcMar>
            <w:vAlign w:val="center"/>
          </w:tcPr>
          <w:p w14:paraId="1F2623E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153B228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8A7E92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10</w:t>
            </w:r>
          </w:p>
        </w:tc>
        <w:tc>
          <w:tcPr>
            <w:tcW w:w="402" w:type="dxa"/>
            <w:tcBorders>
              <w:top w:val="nil"/>
              <w:bottom w:val="nil"/>
            </w:tcBorders>
            <w:shd w:val="clear" w:color="auto" w:fill="DEEAF6" w:themeFill="accent1" w:themeFillTint="33"/>
            <w:tcMar>
              <w:left w:w="0" w:type="dxa"/>
              <w:right w:w="28" w:type="dxa"/>
            </w:tcMar>
            <w:vAlign w:val="center"/>
          </w:tcPr>
          <w:p w14:paraId="7CA7AC9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80.0%</w:t>
            </w:r>
          </w:p>
        </w:tc>
        <w:tc>
          <w:tcPr>
            <w:tcW w:w="402" w:type="dxa"/>
            <w:tcBorders>
              <w:top w:val="nil"/>
              <w:bottom w:val="nil"/>
            </w:tcBorders>
            <w:shd w:val="clear" w:color="auto" w:fill="DEEAF6" w:themeFill="accent1" w:themeFillTint="33"/>
            <w:tcMar>
              <w:left w:w="0" w:type="dxa"/>
              <w:right w:w="28" w:type="dxa"/>
            </w:tcMar>
            <w:vAlign w:val="center"/>
          </w:tcPr>
          <w:p w14:paraId="47961F7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542BC1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C36118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514C103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13</w:t>
            </w:r>
          </w:p>
        </w:tc>
        <w:tc>
          <w:tcPr>
            <w:tcW w:w="402" w:type="dxa"/>
            <w:tcBorders>
              <w:top w:val="nil"/>
              <w:bottom w:val="nil"/>
            </w:tcBorders>
            <w:shd w:val="clear" w:color="auto" w:fill="DEEAF6" w:themeFill="accent1" w:themeFillTint="33"/>
            <w:tcMar>
              <w:left w:w="0" w:type="dxa"/>
              <w:right w:w="28" w:type="dxa"/>
            </w:tcMar>
            <w:vAlign w:val="center"/>
          </w:tcPr>
          <w:p w14:paraId="6E17A89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1CAC483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185AE38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18.8%</w:t>
            </w:r>
          </w:p>
        </w:tc>
        <w:tc>
          <w:tcPr>
            <w:tcW w:w="402" w:type="dxa"/>
            <w:tcBorders>
              <w:top w:val="nil"/>
              <w:bottom w:val="nil"/>
            </w:tcBorders>
            <w:shd w:val="clear" w:color="auto" w:fill="DEEAF6" w:themeFill="accent1" w:themeFillTint="33"/>
            <w:tcMar>
              <w:left w:w="0" w:type="dxa"/>
              <w:right w:w="28" w:type="dxa"/>
            </w:tcMar>
            <w:vAlign w:val="center"/>
          </w:tcPr>
          <w:p w14:paraId="71D6CC4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81.3%</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5868197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187F0C70"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66B75069"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38</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2194AF9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auto"/>
            <w:tcMar>
              <w:left w:w="0" w:type="dxa"/>
              <w:right w:w="28" w:type="dxa"/>
            </w:tcMar>
            <w:vAlign w:val="center"/>
          </w:tcPr>
          <w:p w14:paraId="602075A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84EDDB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49D737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auto"/>
            <w:tcMar>
              <w:left w:w="0" w:type="dxa"/>
              <w:right w:w="28" w:type="dxa"/>
            </w:tcMar>
            <w:vAlign w:val="center"/>
          </w:tcPr>
          <w:p w14:paraId="0763E4A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1E48235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508011A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5C31053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tcMar>
              <w:left w:w="0" w:type="dxa"/>
              <w:right w:w="28" w:type="dxa"/>
            </w:tcMar>
            <w:vAlign w:val="center"/>
          </w:tcPr>
          <w:p w14:paraId="5FA2AE0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7EFB3D9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77613F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w:t>
            </w:r>
          </w:p>
        </w:tc>
        <w:tc>
          <w:tcPr>
            <w:tcW w:w="402" w:type="dxa"/>
            <w:tcBorders>
              <w:top w:val="nil"/>
              <w:bottom w:val="nil"/>
            </w:tcBorders>
            <w:tcMar>
              <w:left w:w="0" w:type="dxa"/>
              <w:right w:w="28" w:type="dxa"/>
            </w:tcMar>
            <w:vAlign w:val="center"/>
          </w:tcPr>
          <w:p w14:paraId="57E96D7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85.7%</w:t>
            </w:r>
          </w:p>
        </w:tc>
        <w:tc>
          <w:tcPr>
            <w:tcW w:w="402" w:type="dxa"/>
            <w:tcBorders>
              <w:top w:val="nil"/>
              <w:bottom w:val="nil"/>
            </w:tcBorders>
            <w:tcMar>
              <w:left w:w="0" w:type="dxa"/>
              <w:right w:w="28" w:type="dxa"/>
            </w:tcMar>
            <w:vAlign w:val="center"/>
          </w:tcPr>
          <w:p w14:paraId="3119033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14.3%</w:t>
            </w:r>
          </w:p>
        </w:tc>
        <w:tc>
          <w:tcPr>
            <w:tcW w:w="402" w:type="dxa"/>
            <w:tcBorders>
              <w:top w:val="nil"/>
              <w:bottom w:val="nil"/>
              <w:right w:val="single" w:sz="8" w:space="0" w:color="auto"/>
            </w:tcBorders>
            <w:tcMar>
              <w:left w:w="0" w:type="dxa"/>
              <w:right w:w="28" w:type="dxa"/>
            </w:tcMar>
            <w:vAlign w:val="center"/>
          </w:tcPr>
          <w:p w14:paraId="279D031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4D8B4B7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tcMar>
              <w:left w:w="0" w:type="dxa"/>
              <w:right w:w="28" w:type="dxa"/>
            </w:tcMar>
            <w:vAlign w:val="center"/>
          </w:tcPr>
          <w:p w14:paraId="73DBC99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auto"/>
            <w:tcMar>
              <w:left w:w="0" w:type="dxa"/>
              <w:right w:w="28" w:type="dxa"/>
            </w:tcMar>
            <w:vAlign w:val="center"/>
          </w:tcPr>
          <w:p w14:paraId="51D23F4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09D2B6A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w:t>
            </w:r>
          </w:p>
        </w:tc>
        <w:tc>
          <w:tcPr>
            <w:tcW w:w="402" w:type="dxa"/>
            <w:tcBorders>
              <w:top w:val="nil"/>
              <w:left w:val="single" w:sz="4" w:space="0" w:color="auto"/>
              <w:bottom w:val="nil"/>
            </w:tcBorders>
            <w:shd w:val="clear" w:color="auto" w:fill="auto"/>
            <w:tcMar>
              <w:left w:w="0" w:type="dxa"/>
              <w:right w:w="28" w:type="dxa"/>
            </w:tcMar>
            <w:vAlign w:val="center"/>
          </w:tcPr>
          <w:p w14:paraId="73B5E40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45.5%</w:t>
            </w:r>
          </w:p>
        </w:tc>
        <w:tc>
          <w:tcPr>
            <w:tcW w:w="402" w:type="dxa"/>
            <w:tcBorders>
              <w:top w:val="nil"/>
              <w:bottom w:val="nil"/>
            </w:tcBorders>
            <w:shd w:val="clear" w:color="auto" w:fill="auto"/>
            <w:tcMar>
              <w:left w:w="0" w:type="dxa"/>
              <w:right w:w="28" w:type="dxa"/>
            </w:tcMar>
            <w:vAlign w:val="center"/>
          </w:tcPr>
          <w:p w14:paraId="23FAE08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54.5%</w:t>
            </w:r>
          </w:p>
        </w:tc>
        <w:tc>
          <w:tcPr>
            <w:tcW w:w="403" w:type="dxa"/>
            <w:tcBorders>
              <w:top w:val="nil"/>
              <w:bottom w:val="nil"/>
              <w:right w:val="single" w:sz="8" w:space="0" w:color="auto"/>
            </w:tcBorders>
            <w:tcMar>
              <w:left w:w="0" w:type="dxa"/>
              <w:right w:w="28" w:type="dxa"/>
            </w:tcMar>
            <w:vAlign w:val="center"/>
          </w:tcPr>
          <w:p w14:paraId="6A85579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4DC551DF"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5D0CD577"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39</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066199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7F063C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C30FD1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E6B65B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929834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289D3EC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37E8D9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90BD61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7622101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13CF4DD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2EA201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3ADD531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25.0%</w:t>
            </w:r>
          </w:p>
        </w:tc>
        <w:tc>
          <w:tcPr>
            <w:tcW w:w="402" w:type="dxa"/>
            <w:tcBorders>
              <w:top w:val="nil"/>
              <w:bottom w:val="nil"/>
            </w:tcBorders>
            <w:shd w:val="clear" w:color="auto" w:fill="DEEAF6" w:themeFill="accent1" w:themeFillTint="33"/>
            <w:tcMar>
              <w:left w:w="0" w:type="dxa"/>
              <w:right w:w="28" w:type="dxa"/>
            </w:tcMar>
            <w:vAlign w:val="center"/>
          </w:tcPr>
          <w:p w14:paraId="57CA740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75.0%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CD2DB8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03BDA5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33382A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16</w:t>
            </w:r>
          </w:p>
        </w:tc>
        <w:tc>
          <w:tcPr>
            <w:tcW w:w="402" w:type="dxa"/>
            <w:tcBorders>
              <w:top w:val="nil"/>
              <w:bottom w:val="nil"/>
            </w:tcBorders>
            <w:shd w:val="clear" w:color="auto" w:fill="DEEAF6" w:themeFill="accent1" w:themeFillTint="33"/>
            <w:tcMar>
              <w:left w:w="0" w:type="dxa"/>
              <w:right w:w="28" w:type="dxa"/>
            </w:tcMar>
            <w:vAlign w:val="center"/>
          </w:tcPr>
          <w:p w14:paraId="4A28656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0AC83D9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3EEEF99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70EA9AE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734589D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06241DA0"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25E2B958"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40</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05ED3CF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7947801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70A592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30A589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6EF4D67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41D4962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1390566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235005F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tcMar>
              <w:left w:w="0" w:type="dxa"/>
              <w:right w:w="28" w:type="dxa"/>
            </w:tcMar>
            <w:vAlign w:val="center"/>
          </w:tcPr>
          <w:p w14:paraId="500185F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57CEEC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4E236C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tcMar>
              <w:left w:w="0" w:type="dxa"/>
              <w:right w:w="28" w:type="dxa"/>
            </w:tcMar>
            <w:vAlign w:val="center"/>
          </w:tcPr>
          <w:p w14:paraId="755BE68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tcMar>
              <w:left w:w="0" w:type="dxa"/>
              <w:right w:w="28" w:type="dxa"/>
            </w:tcMar>
            <w:vAlign w:val="center"/>
          </w:tcPr>
          <w:p w14:paraId="61A897E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1BD822F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4DC1C0A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D08DAF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77C4880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49A32FA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left w:val="single" w:sz="4" w:space="0" w:color="auto"/>
              <w:bottom w:val="nil"/>
            </w:tcBorders>
            <w:shd w:val="clear" w:color="auto" w:fill="auto"/>
            <w:tcMar>
              <w:left w:w="0" w:type="dxa"/>
              <w:right w:w="28" w:type="dxa"/>
            </w:tcMar>
            <w:vAlign w:val="center"/>
          </w:tcPr>
          <w:p w14:paraId="14684C6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auto"/>
            <w:tcMar>
              <w:left w:w="0" w:type="dxa"/>
              <w:right w:w="28" w:type="dxa"/>
            </w:tcMar>
            <w:vAlign w:val="center"/>
          </w:tcPr>
          <w:p w14:paraId="0046BA8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3" w:type="dxa"/>
            <w:tcBorders>
              <w:top w:val="nil"/>
              <w:bottom w:val="nil"/>
              <w:right w:val="single" w:sz="8" w:space="0" w:color="auto"/>
            </w:tcBorders>
            <w:tcMar>
              <w:left w:w="0" w:type="dxa"/>
              <w:right w:w="28" w:type="dxa"/>
            </w:tcMar>
            <w:vAlign w:val="center"/>
          </w:tcPr>
          <w:p w14:paraId="346E4A4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34ACE33F"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32913BD9"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41</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8B1BA9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DEEAF6" w:themeFill="accent1" w:themeFillTint="33"/>
            <w:tcMar>
              <w:left w:w="0" w:type="dxa"/>
              <w:right w:w="28" w:type="dxa"/>
            </w:tcMar>
            <w:vAlign w:val="center"/>
          </w:tcPr>
          <w:p w14:paraId="254F122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5778AC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614BC4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DEEAF6" w:themeFill="accent1" w:themeFillTint="33"/>
            <w:tcMar>
              <w:left w:w="0" w:type="dxa"/>
              <w:right w:w="28" w:type="dxa"/>
            </w:tcMar>
            <w:vAlign w:val="center"/>
          </w:tcPr>
          <w:p w14:paraId="5486E50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560D081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4CFC76A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C60E12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7BA9572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DEEAF6" w:themeFill="accent1" w:themeFillTint="33"/>
            <w:tcMar>
              <w:left w:w="0" w:type="dxa"/>
              <w:right w:w="28" w:type="dxa"/>
            </w:tcMar>
            <w:vAlign w:val="center"/>
          </w:tcPr>
          <w:p w14:paraId="2A81346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9C541E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w:t>
            </w:r>
          </w:p>
        </w:tc>
        <w:tc>
          <w:tcPr>
            <w:tcW w:w="402" w:type="dxa"/>
            <w:tcBorders>
              <w:top w:val="nil"/>
              <w:bottom w:val="nil"/>
            </w:tcBorders>
            <w:shd w:val="clear" w:color="auto" w:fill="DEEAF6" w:themeFill="accent1" w:themeFillTint="33"/>
            <w:tcMar>
              <w:left w:w="0" w:type="dxa"/>
              <w:right w:w="28" w:type="dxa"/>
            </w:tcMar>
            <w:vAlign w:val="center"/>
          </w:tcPr>
          <w:p w14:paraId="5F7DB12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12.5%</w:t>
            </w:r>
          </w:p>
        </w:tc>
        <w:tc>
          <w:tcPr>
            <w:tcW w:w="402" w:type="dxa"/>
            <w:tcBorders>
              <w:top w:val="nil"/>
              <w:bottom w:val="nil"/>
            </w:tcBorders>
            <w:shd w:val="clear" w:color="auto" w:fill="DEEAF6" w:themeFill="accent1" w:themeFillTint="33"/>
            <w:tcMar>
              <w:left w:w="0" w:type="dxa"/>
              <w:right w:w="28" w:type="dxa"/>
            </w:tcMar>
            <w:vAlign w:val="center"/>
          </w:tcPr>
          <w:p w14:paraId="7402F40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87.5%</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0585A8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894D5E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10DF3DB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5F4E4DF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5A1121E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5E4F088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tcBorders>
            <w:shd w:val="clear" w:color="auto" w:fill="DEEAF6" w:themeFill="accent1" w:themeFillTint="33"/>
            <w:tcMar>
              <w:left w:w="0" w:type="dxa"/>
              <w:right w:w="28" w:type="dxa"/>
            </w:tcMar>
            <w:vAlign w:val="center"/>
          </w:tcPr>
          <w:p w14:paraId="1906891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37.5%</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2AC7239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12.5%</w:t>
            </w:r>
          </w:p>
        </w:tc>
      </w:tr>
      <w:tr w:rsidR="006B00C0" w:rsidRPr="006B00C0" w14:paraId="4EA2572F"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6796B2BD"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42</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1B53E81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7CFC3FC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auto"/>
            <w:tcMar>
              <w:left w:w="0" w:type="dxa"/>
              <w:right w:w="28" w:type="dxa"/>
            </w:tcMar>
            <w:vAlign w:val="center"/>
          </w:tcPr>
          <w:p w14:paraId="7427ABA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30F20BC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w:t>
            </w:r>
          </w:p>
        </w:tc>
        <w:tc>
          <w:tcPr>
            <w:tcW w:w="402" w:type="dxa"/>
            <w:tcBorders>
              <w:top w:val="nil"/>
              <w:bottom w:val="nil"/>
            </w:tcBorders>
            <w:shd w:val="clear" w:color="auto" w:fill="auto"/>
            <w:tcMar>
              <w:left w:w="0" w:type="dxa"/>
              <w:right w:w="28" w:type="dxa"/>
            </w:tcMar>
            <w:vAlign w:val="center"/>
          </w:tcPr>
          <w:p w14:paraId="50B9A0F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25.0%</w:t>
            </w:r>
          </w:p>
        </w:tc>
        <w:tc>
          <w:tcPr>
            <w:tcW w:w="402" w:type="dxa"/>
            <w:tcBorders>
              <w:top w:val="nil"/>
              <w:bottom w:val="nil"/>
            </w:tcBorders>
            <w:shd w:val="clear" w:color="auto" w:fill="auto"/>
            <w:tcMar>
              <w:left w:w="0" w:type="dxa"/>
              <w:right w:w="28" w:type="dxa"/>
            </w:tcMar>
            <w:vAlign w:val="center"/>
          </w:tcPr>
          <w:p w14:paraId="7C61D46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62.5%</w:t>
            </w:r>
          </w:p>
        </w:tc>
        <w:tc>
          <w:tcPr>
            <w:tcW w:w="402" w:type="dxa"/>
            <w:tcBorders>
              <w:top w:val="nil"/>
              <w:bottom w:val="nil"/>
              <w:right w:val="single" w:sz="8" w:space="0" w:color="auto"/>
            </w:tcBorders>
            <w:shd w:val="clear" w:color="auto" w:fill="auto"/>
            <w:tcMar>
              <w:left w:w="0" w:type="dxa"/>
              <w:right w:w="28" w:type="dxa"/>
            </w:tcMar>
            <w:vAlign w:val="center"/>
          </w:tcPr>
          <w:p w14:paraId="501DC8E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12.5%</w:t>
            </w:r>
          </w:p>
        </w:tc>
        <w:tc>
          <w:tcPr>
            <w:tcW w:w="402" w:type="dxa"/>
            <w:tcBorders>
              <w:top w:val="nil"/>
              <w:left w:val="single" w:sz="8" w:space="0" w:color="auto"/>
              <w:bottom w:val="nil"/>
            </w:tcBorders>
            <w:tcMar>
              <w:left w:w="0" w:type="dxa"/>
              <w:right w:w="28" w:type="dxa"/>
            </w:tcMar>
            <w:vAlign w:val="center"/>
          </w:tcPr>
          <w:p w14:paraId="21B2531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512B54A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w:t>
            </w:r>
          </w:p>
        </w:tc>
        <w:tc>
          <w:tcPr>
            <w:tcW w:w="402" w:type="dxa"/>
            <w:tcBorders>
              <w:top w:val="nil"/>
              <w:bottom w:val="nil"/>
            </w:tcBorders>
            <w:tcMar>
              <w:left w:w="0" w:type="dxa"/>
              <w:right w:w="28" w:type="dxa"/>
            </w:tcMar>
            <w:vAlign w:val="center"/>
          </w:tcPr>
          <w:p w14:paraId="065B71B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7D258A2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10</w:t>
            </w:r>
          </w:p>
        </w:tc>
        <w:tc>
          <w:tcPr>
            <w:tcW w:w="402" w:type="dxa"/>
            <w:tcBorders>
              <w:top w:val="nil"/>
              <w:bottom w:val="nil"/>
            </w:tcBorders>
            <w:tcMar>
              <w:left w:w="0" w:type="dxa"/>
              <w:right w:w="28" w:type="dxa"/>
            </w:tcMar>
            <w:vAlign w:val="center"/>
          </w:tcPr>
          <w:p w14:paraId="24313DB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20.0%</w:t>
            </w:r>
          </w:p>
        </w:tc>
        <w:tc>
          <w:tcPr>
            <w:tcW w:w="402" w:type="dxa"/>
            <w:tcBorders>
              <w:top w:val="nil"/>
              <w:bottom w:val="nil"/>
            </w:tcBorders>
            <w:tcMar>
              <w:left w:w="0" w:type="dxa"/>
              <w:right w:w="28" w:type="dxa"/>
            </w:tcMar>
            <w:vAlign w:val="center"/>
          </w:tcPr>
          <w:p w14:paraId="1018E5E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70.0%</w:t>
            </w:r>
          </w:p>
        </w:tc>
        <w:tc>
          <w:tcPr>
            <w:tcW w:w="402" w:type="dxa"/>
            <w:tcBorders>
              <w:top w:val="nil"/>
              <w:bottom w:val="nil"/>
              <w:right w:val="single" w:sz="8" w:space="0" w:color="auto"/>
            </w:tcBorders>
            <w:tcMar>
              <w:left w:w="0" w:type="dxa"/>
              <w:right w:w="28" w:type="dxa"/>
            </w:tcMar>
            <w:vAlign w:val="center"/>
          </w:tcPr>
          <w:p w14:paraId="26389BA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10.0%</w:t>
            </w:r>
          </w:p>
        </w:tc>
        <w:tc>
          <w:tcPr>
            <w:tcW w:w="402" w:type="dxa"/>
            <w:tcBorders>
              <w:top w:val="nil"/>
              <w:left w:val="single" w:sz="8" w:space="0" w:color="auto"/>
              <w:bottom w:val="nil"/>
            </w:tcBorders>
            <w:tcMar>
              <w:left w:w="0" w:type="dxa"/>
              <w:right w:w="28" w:type="dxa"/>
            </w:tcMar>
            <w:vAlign w:val="center"/>
          </w:tcPr>
          <w:p w14:paraId="64B7E2C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D83E45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auto"/>
            <w:tcMar>
              <w:left w:w="0" w:type="dxa"/>
              <w:right w:w="28" w:type="dxa"/>
            </w:tcMar>
            <w:vAlign w:val="center"/>
          </w:tcPr>
          <w:p w14:paraId="47DB43E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41C8E99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left w:val="single" w:sz="4" w:space="0" w:color="auto"/>
              <w:bottom w:val="nil"/>
            </w:tcBorders>
            <w:shd w:val="clear" w:color="auto" w:fill="auto"/>
            <w:tcMar>
              <w:left w:w="0" w:type="dxa"/>
              <w:right w:w="28" w:type="dxa"/>
            </w:tcMar>
            <w:vAlign w:val="center"/>
          </w:tcPr>
          <w:p w14:paraId="53B5CBD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auto"/>
            <w:tcMar>
              <w:left w:w="0" w:type="dxa"/>
              <w:right w:w="28" w:type="dxa"/>
            </w:tcMar>
            <w:vAlign w:val="center"/>
          </w:tcPr>
          <w:p w14:paraId="005A320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3" w:type="dxa"/>
            <w:tcBorders>
              <w:top w:val="nil"/>
              <w:bottom w:val="nil"/>
              <w:right w:val="single" w:sz="8" w:space="0" w:color="auto"/>
            </w:tcBorders>
            <w:tcMar>
              <w:left w:w="0" w:type="dxa"/>
              <w:right w:w="28" w:type="dxa"/>
            </w:tcMar>
            <w:vAlign w:val="center"/>
          </w:tcPr>
          <w:p w14:paraId="1F3EFDF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3BBF8644"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44F77580"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43</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46377A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DEEAF6" w:themeFill="accent1" w:themeFillTint="33"/>
            <w:tcMar>
              <w:left w:w="0" w:type="dxa"/>
              <w:right w:w="28" w:type="dxa"/>
            </w:tcMar>
            <w:vAlign w:val="center"/>
          </w:tcPr>
          <w:p w14:paraId="56F23EC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w:t>
            </w:r>
          </w:p>
        </w:tc>
        <w:tc>
          <w:tcPr>
            <w:tcW w:w="402" w:type="dxa"/>
            <w:tcBorders>
              <w:top w:val="nil"/>
              <w:bottom w:val="nil"/>
            </w:tcBorders>
            <w:shd w:val="clear" w:color="auto" w:fill="DEEAF6" w:themeFill="accent1" w:themeFillTint="33"/>
            <w:tcMar>
              <w:left w:w="0" w:type="dxa"/>
              <w:right w:w="28" w:type="dxa"/>
            </w:tcMar>
            <w:vAlign w:val="center"/>
          </w:tcPr>
          <w:p w14:paraId="265FFEF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BC5F27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15</w:t>
            </w:r>
          </w:p>
        </w:tc>
        <w:tc>
          <w:tcPr>
            <w:tcW w:w="402" w:type="dxa"/>
            <w:tcBorders>
              <w:top w:val="nil"/>
              <w:bottom w:val="nil"/>
            </w:tcBorders>
            <w:shd w:val="clear" w:color="auto" w:fill="DEEAF6" w:themeFill="accent1" w:themeFillTint="33"/>
            <w:tcMar>
              <w:left w:w="0" w:type="dxa"/>
              <w:right w:w="28" w:type="dxa"/>
            </w:tcMar>
            <w:vAlign w:val="center"/>
          </w:tcPr>
          <w:p w14:paraId="03F2E4A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40.0%</w:t>
            </w:r>
          </w:p>
        </w:tc>
        <w:tc>
          <w:tcPr>
            <w:tcW w:w="402" w:type="dxa"/>
            <w:tcBorders>
              <w:top w:val="nil"/>
              <w:bottom w:val="nil"/>
            </w:tcBorders>
            <w:shd w:val="clear" w:color="auto" w:fill="DEEAF6" w:themeFill="accent1" w:themeFillTint="33"/>
            <w:tcMar>
              <w:left w:w="0" w:type="dxa"/>
              <w:right w:w="28" w:type="dxa"/>
            </w:tcMar>
            <w:vAlign w:val="center"/>
          </w:tcPr>
          <w:p w14:paraId="183A50A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033FD4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588E0B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DEEAF6" w:themeFill="accent1" w:themeFillTint="33"/>
            <w:tcMar>
              <w:left w:w="0" w:type="dxa"/>
              <w:right w:w="28" w:type="dxa"/>
            </w:tcMar>
            <w:vAlign w:val="center"/>
          </w:tcPr>
          <w:p w14:paraId="5F20B3D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04A08BF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E26271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10</w:t>
            </w:r>
          </w:p>
        </w:tc>
        <w:tc>
          <w:tcPr>
            <w:tcW w:w="402" w:type="dxa"/>
            <w:tcBorders>
              <w:top w:val="nil"/>
              <w:bottom w:val="nil"/>
            </w:tcBorders>
            <w:shd w:val="clear" w:color="auto" w:fill="DEEAF6" w:themeFill="accent1" w:themeFillTint="33"/>
            <w:tcMar>
              <w:left w:w="0" w:type="dxa"/>
              <w:right w:w="28" w:type="dxa"/>
            </w:tcMar>
            <w:vAlign w:val="center"/>
          </w:tcPr>
          <w:p w14:paraId="38B5BB0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60.0%</w:t>
            </w:r>
          </w:p>
        </w:tc>
        <w:tc>
          <w:tcPr>
            <w:tcW w:w="402" w:type="dxa"/>
            <w:tcBorders>
              <w:top w:val="nil"/>
              <w:bottom w:val="nil"/>
            </w:tcBorders>
            <w:shd w:val="clear" w:color="auto" w:fill="DEEAF6" w:themeFill="accent1" w:themeFillTint="33"/>
            <w:tcMar>
              <w:left w:w="0" w:type="dxa"/>
              <w:right w:w="28" w:type="dxa"/>
            </w:tcMar>
            <w:vAlign w:val="center"/>
          </w:tcPr>
          <w:p w14:paraId="2ED5AF9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6BD69A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B8BF26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02E044F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70C2C43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7AEE884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2BEF57A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tcBorders>
            <w:shd w:val="clear" w:color="auto" w:fill="DEEAF6" w:themeFill="accent1" w:themeFillTint="33"/>
            <w:tcMar>
              <w:left w:w="0" w:type="dxa"/>
              <w:right w:w="28" w:type="dxa"/>
            </w:tcMar>
            <w:vAlign w:val="center"/>
          </w:tcPr>
          <w:p w14:paraId="180344C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5071E08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77E04179"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3D8EB5C5"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44</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26E022F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auto"/>
            <w:tcMar>
              <w:left w:w="0" w:type="dxa"/>
              <w:right w:w="28" w:type="dxa"/>
            </w:tcMar>
            <w:vAlign w:val="center"/>
          </w:tcPr>
          <w:p w14:paraId="7FA9C30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auto"/>
            <w:tcMar>
              <w:left w:w="0" w:type="dxa"/>
              <w:right w:w="28" w:type="dxa"/>
            </w:tcMar>
            <w:vAlign w:val="center"/>
          </w:tcPr>
          <w:p w14:paraId="2EACD6D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auto"/>
            <w:tcMar>
              <w:left w:w="0" w:type="dxa"/>
              <w:right w:w="28" w:type="dxa"/>
            </w:tcMar>
            <w:vAlign w:val="center"/>
          </w:tcPr>
          <w:p w14:paraId="37B9C49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w:t>
            </w:r>
          </w:p>
        </w:tc>
        <w:tc>
          <w:tcPr>
            <w:tcW w:w="402" w:type="dxa"/>
            <w:tcBorders>
              <w:top w:val="nil"/>
              <w:bottom w:val="nil"/>
            </w:tcBorders>
            <w:shd w:val="clear" w:color="auto" w:fill="auto"/>
            <w:tcMar>
              <w:left w:w="0" w:type="dxa"/>
              <w:right w:w="28" w:type="dxa"/>
            </w:tcMar>
            <w:vAlign w:val="center"/>
          </w:tcPr>
          <w:p w14:paraId="6CB8160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25.0%</w:t>
            </w:r>
          </w:p>
        </w:tc>
        <w:tc>
          <w:tcPr>
            <w:tcW w:w="402" w:type="dxa"/>
            <w:tcBorders>
              <w:top w:val="nil"/>
              <w:bottom w:val="nil"/>
            </w:tcBorders>
            <w:shd w:val="clear" w:color="auto" w:fill="auto"/>
            <w:tcMar>
              <w:left w:w="0" w:type="dxa"/>
              <w:right w:w="28" w:type="dxa"/>
            </w:tcMar>
            <w:vAlign w:val="center"/>
          </w:tcPr>
          <w:p w14:paraId="6D31A1F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right w:val="single" w:sz="8" w:space="0" w:color="auto"/>
            </w:tcBorders>
            <w:shd w:val="clear" w:color="auto" w:fill="auto"/>
            <w:tcMar>
              <w:left w:w="0" w:type="dxa"/>
              <w:right w:w="28" w:type="dxa"/>
            </w:tcMar>
            <w:vAlign w:val="center"/>
          </w:tcPr>
          <w:p w14:paraId="242087E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25.0%</w:t>
            </w:r>
          </w:p>
        </w:tc>
        <w:tc>
          <w:tcPr>
            <w:tcW w:w="402" w:type="dxa"/>
            <w:tcBorders>
              <w:top w:val="nil"/>
              <w:left w:val="single" w:sz="8" w:space="0" w:color="auto"/>
              <w:bottom w:val="nil"/>
            </w:tcBorders>
            <w:tcMar>
              <w:left w:w="0" w:type="dxa"/>
              <w:right w:w="28" w:type="dxa"/>
            </w:tcMar>
            <w:vAlign w:val="center"/>
          </w:tcPr>
          <w:p w14:paraId="0F0B9CA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B84F7A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tcMar>
              <w:left w:w="0" w:type="dxa"/>
              <w:right w:w="28" w:type="dxa"/>
            </w:tcMar>
            <w:vAlign w:val="center"/>
          </w:tcPr>
          <w:p w14:paraId="471C89D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CE1F43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tcMar>
              <w:left w:w="0" w:type="dxa"/>
              <w:right w:w="28" w:type="dxa"/>
            </w:tcMar>
            <w:vAlign w:val="center"/>
          </w:tcPr>
          <w:p w14:paraId="7362073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tcBorders>
            <w:tcMar>
              <w:left w:w="0" w:type="dxa"/>
              <w:right w:w="28" w:type="dxa"/>
            </w:tcMar>
            <w:vAlign w:val="center"/>
          </w:tcPr>
          <w:p w14:paraId="12BCB0A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right w:val="single" w:sz="8" w:space="0" w:color="auto"/>
            </w:tcBorders>
            <w:tcMar>
              <w:left w:w="0" w:type="dxa"/>
              <w:right w:w="28" w:type="dxa"/>
            </w:tcMar>
            <w:vAlign w:val="center"/>
          </w:tcPr>
          <w:p w14:paraId="6BD1324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5381EE0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tcMar>
              <w:left w:w="0" w:type="dxa"/>
              <w:right w:w="28" w:type="dxa"/>
            </w:tcMar>
            <w:vAlign w:val="center"/>
          </w:tcPr>
          <w:p w14:paraId="3A95A40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11</w:t>
            </w:r>
          </w:p>
        </w:tc>
        <w:tc>
          <w:tcPr>
            <w:tcW w:w="402" w:type="dxa"/>
            <w:tcBorders>
              <w:top w:val="nil"/>
              <w:bottom w:val="nil"/>
            </w:tcBorders>
            <w:shd w:val="clear" w:color="auto" w:fill="auto"/>
            <w:tcMar>
              <w:left w:w="0" w:type="dxa"/>
              <w:right w:w="28" w:type="dxa"/>
            </w:tcMar>
            <w:vAlign w:val="center"/>
          </w:tcPr>
          <w:p w14:paraId="19C1F1A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right w:val="single" w:sz="4" w:space="0" w:color="auto"/>
            </w:tcBorders>
            <w:shd w:val="clear" w:color="auto" w:fill="auto"/>
            <w:tcMar>
              <w:left w:w="0" w:type="dxa"/>
              <w:right w:w="28" w:type="dxa"/>
            </w:tcMar>
            <w:vAlign w:val="center"/>
          </w:tcPr>
          <w:p w14:paraId="405FDF4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18</w:t>
            </w:r>
          </w:p>
        </w:tc>
        <w:tc>
          <w:tcPr>
            <w:tcW w:w="402" w:type="dxa"/>
            <w:tcBorders>
              <w:top w:val="nil"/>
              <w:left w:val="single" w:sz="4" w:space="0" w:color="auto"/>
              <w:bottom w:val="nil"/>
            </w:tcBorders>
            <w:shd w:val="clear" w:color="auto" w:fill="auto"/>
            <w:tcMar>
              <w:left w:w="0" w:type="dxa"/>
              <w:right w:w="28" w:type="dxa"/>
            </w:tcMar>
            <w:vAlign w:val="center"/>
          </w:tcPr>
          <w:p w14:paraId="39061B5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16.7%</w:t>
            </w:r>
          </w:p>
        </w:tc>
        <w:tc>
          <w:tcPr>
            <w:tcW w:w="402" w:type="dxa"/>
            <w:tcBorders>
              <w:top w:val="nil"/>
              <w:bottom w:val="nil"/>
            </w:tcBorders>
            <w:shd w:val="clear" w:color="auto" w:fill="auto"/>
            <w:tcMar>
              <w:left w:w="0" w:type="dxa"/>
              <w:right w:w="28" w:type="dxa"/>
            </w:tcMar>
            <w:vAlign w:val="center"/>
          </w:tcPr>
          <w:p w14:paraId="3A546D7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61.1%</w:t>
            </w:r>
          </w:p>
        </w:tc>
        <w:tc>
          <w:tcPr>
            <w:tcW w:w="403" w:type="dxa"/>
            <w:tcBorders>
              <w:top w:val="nil"/>
              <w:bottom w:val="nil"/>
              <w:right w:val="single" w:sz="8" w:space="0" w:color="auto"/>
            </w:tcBorders>
            <w:tcMar>
              <w:left w:w="0" w:type="dxa"/>
              <w:right w:w="28" w:type="dxa"/>
            </w:tcMar>
            <w:vAlign w:val="center"/>
          </w:tcPr>
          <w:p w14:paraId="53F84E4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22.2%</w:t>
            </w:r>
          </w:p>
        </w:tc>
      </w:tr>
      <w:tr w:rsidR="006B00C0" w:rsidRPr="006B00C0" w14:paraId="2AEFEBCE"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713CC1EE"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2E8B4C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46C371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768A76C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38FB68D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1FF2C58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3F9053F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EF2CE2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3DA8AD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520C9B6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8B223E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517D67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2E8C727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5D1139F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8EAA68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D03806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6A61D6E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67DE31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667E93C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20F8BEC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01BC48B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2F3F501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64996D7E"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513614D4"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46</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22C9DE7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356724D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50FDF24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394445E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auto"/>
            <w:tcMar>
              <w:left w:w="0" w:type="dxa"/>
              <w:right w:w="28" w:type="dxa"/>
            </w:tcMar>
            <w:vAlign w:val="center"/>
          </w:tcPr>
          <w:p w14:paraId="0B3AFDB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25.0%</w:t>
            </w:r>
          </w:p>
        </w:tc>
        <w:tc>
          <w:tcPr>
            <w:tcW w:w="402" w:type="dxa"/>
            <w:tcBorders>
              <w:top w:val="nil"/>
              <w:bottom w:val="nil"/>
            </w:tcBorders>
            <w:shd w:val="clear" w:color="auto" w:fill="auto"/>
            <w:tcMar>
              <w:left w:w="0" w:type="dxa"/>
              <w:right w:w="28" w:type="dxa"/>
            </w:tcMar>
            <w:vAlign w:val="center"/>
          </w:tcPr>
          <w:p w14:paraId="7124624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25.0%</w:t>
            </w:r>
          </w:p>
        </w:tc>
        <w:tc>
          <w:tcPr>
            <w:tcW w:w="402" w:type="dxa"/>
            <w:tcBorders>
              <w:top w:val="nil"/>
              <w:bottom w:val="nil"/>
              <w:right w:val="single" w:sz="8" w:space="0" w:color="auto"/>
            </w:tcBorders>
            <w:shd w:val="clear" w:color="auto" w:fill="auto"/>
            <w:tcMar>
              <w:left w:w="0" w:type="dxa"/>
              <w:right w:w="28" w:type="dxa"/>
            </w:tcMar>
            <w:vAlign w:val="center"/>
          </w:tcPr>
          <w:p w14:paraId="1BDAD68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left w:val="single" w:sz="8" w:space="0" w:color="auto"/>
              <w:bottom w:val="nil"/>
            </w:tcBorders>
            <w:tcMar>
              <w:left w:w="0" w:type="dxa"/>
              <w:right w:w="28" w:type="dxa"/>
            </w:tcMar>
            <w:vAlign w:val="center"/>
          </w:tcPr>
          <w:p w14:paraId="3564840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tcMar>
              <w:left w:w="0" w:type="dxa"/>
              <w:right w:w="28" w:type="dxa"/>
            </w:tcMar>
            <w:vAlign w:val="center"/>
          </w:tcPr>
          <w:p w14:paraId="6C2B01D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8F1D55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10</w:t>
            </w:r>
          </w:p>
        </w:tc>
        <w:tc>
          <w:tcPr>
            <w:tcW w:w="402" w:type="dxa"/>
            <w:tcBorders>
              <w:top w:val="nil"/>
              <w:bottom w:val="nil"/>
            </w:tcBorders>
            <w:tcMar>
              <w:left w:w="0" w:type="dxa"/>
              <w:right w:w="28" w:type="dxa"/>
            </w:tcMar>
            <w:vAlign w:val="center"/>
          </w:tcPr>
          <w:p w14:paraId="009254C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13</w:t>
            </w:r>
          </w:p>
        </w:tc>
        <w:tc>
          <w:tcPr>
            <w:tcW w:w="402" w:type="dxa"/>
            <w:tcBorders>
              <w:top w:val="nil"/>
              <w:bottom w:val="nil"/>
            </w:tcBorders>
            <w:tcMar>
              <w:left w:w="0" w:type="dxa"/>
              <w:right w:w="28" w:type="dxa"/>
            </w:tcMar>
            <w:vAlign w:val="center"/>
          </w:tcPr>
          <w:p w14:paraId="08CB3EE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23.1%</w:t>
            </w:r>
          </w:p>
        </w:tc>
        <w:tc>
          <w:tcPr>
            <w:tcW w:w="402" w:type="dxa"/>
            <w:tcBorders>
              <w:top w:val="nil"/>
              <w:bottom w:val="nil"/>
            </w:tcBorders>
            <w:tcMar>
              <w:left w:w="0" w:type="dxa"/>
              <w:right w:w="28" w:type="dxa"/>
            </w:tcMar>
            <w:vAlign w:val="center"/>
          </w:tcPr>
          <w:p w14:paraId="7838A08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2F73F98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76.9%</w:t>
            </w:r>
          </w:p>
        </w:tc>
        <w:tc>
          <w:tcPr>
            <w:tcW w:w="402" w:type="dxa"/>
            <w:tcBorders>
              <w:top w:val="nil"/>
              <w:left w:val="single" w:sz="8" w:space="0" w:color="auto"/>
              <w:bottom w:val="nil"/>
            </w:tcBorders>
            <w:tcMar>
              <w:left w:w="0" w:type="dxa"/>
              <w:right w:w="28" w:type="dxa"/>
            </w:tcMar>
            <w:vAlign w:val="center"/>
          </w:tcPr>
          <w:p w14:paraId="0F38B06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0CD3F24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3A03451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right w:val="single" w:sz="4" w:space="0" w:color="auto"/>
            </w:tcBorders>
            <w:shd w:val="clear" w:color="auto" w:fill="auto"/>
            <w:tcMar>
              <w:left w:w="0" w:type="dxa"/>
              <w:right w:w="28" w:type="dxa"/>
            </w:tcMar>
            <w:vAlign w:val="center"/>
          </w:tcPr>
          <w:p w14:paraId="2A7F853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left w:val="single" w:sz="4" w:space="0" w:color="auto"/>
              <w:bottom w:val="nil"/>
            </w:tcBorders>
            <w:shd w:val="clear" w:color="auto" w:fill="auto"/>
            <w:tcMar>
              <w:left w:w="0" w:type="dxa"/>
              <w:right w:w="28" w:type="dxa"/>
            </w:tcMar>
            <w:vAlign w:val="center"/>
          </w:tcPr>
          <w:p w14:paraId="792739D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40.0%</w:t>
            </w:r>
          </w:p>
        </w:tc>
        <w:tc>
          <w:tcPr>
            <w:tcW w:w="402" w:type="dxa"/>
            <w:tcBorders>
              <w:top w:val="nil"/>
              <w:bottom w:val="nil"/>
            </w:tcBorders>
            <w:shd w:val="clear" w:color="auto" w:fill="auto"/>
            <w:tcMar>
              <w:left w:w="0" w:type="dxa"/>
              <w:right w:w="28" w:type="dxa"/>
            </w:tcMar>
            <w:vAlign w:val="center"/>
          </w:tcPr>
          <w:p w14:paraId="70E3E92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40.0%</w:t>
            </w:r>
          </w:p>
        </w:tc>
        <w:tc>
          <w:tcPr>
            <w:tcW w:w="403" w:type="dxa"/>
            <w:tcBorders>
              <w:top w:val="nil"/>
              <w:bottom w:val="nil"/>
              <w:right w:val="single" w:sz="8" w:space="0" w:color="auto"/>
            </w:tcBorders>
            <w:tcMar>
              <w:left w:w="0" w:type="dxa"/>
              <w:right w:w="28" w:type="dxa"/>
            </w:tcMar>
            <w:vAlign w:val="center"/>
          </w:tcPr>
          <w:p w14:paraId="7273EEB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20.0%</w:t>
            </w:r>
          </w:p>
        </w:tc>
      </w:tr>
      <w:tr w:rsidR="006B00C0" w:rsidRPr="006B00C0" w14:paraId="73D8EFAE"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6D0A6F96"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47</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467AE2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5890CDE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4639136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16AA3E7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DEEAF6" w:themeFill="accent1" w:themeFillTint="33"/>
            <w:tcMar>
              <w:left w:w="0" w:type="dxa"/>
              <w:right w:w="28" w:type="dxa"/>
            </w:tcMar>
            <w:vAlign w:val="center"/>
          </w:tcPr>
          <w:p w14:paraId="1C2C4D1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57.1%</w:t>
            </w:r>
          </w:p>
        </w:tc>
        <w:tc>
          <w:tcPr>
            <w:tcW w:w="402" w:type="dxa"/>
            <w:tcBorders>
              <w:top w:val="nil"/>
              <w:bottom w:val="nil"/>
            </w:tcBorders>
            <w:shd w:val="clear" w:color="auto" w:fill="DEEAF6" w:themeFill="accent1" w:themeFillTint="33"/>
            <w:tcMar>
              <w:left w:w="0" w:type="dxa"/>
              <w:right w:w="28" w:type="dxa"/>
            </w:tcMar>
            <w:vAlign w:val="center"/>
          </w:tcPr>
          <w:p w14:paraId="6A95C1E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28.6%</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E3D436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14.3%</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F501AB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1F1CC25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2D57FC0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36CD83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21AF5B8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50.0%</w:t>
            </w:r>
          </w:p>
        </w:tc>
        <w:tc>
          <w:tcPr>
            <w:tcW w:w="402" w:type="dxa"/>
            <w:tcBorders>
              <w:top w:val="nil"/>
              <w:bottom w:val="nil"/>
            </w:tcBorders>
            <w:shd w:val="clear" w:color="auto" w:fill="DEEAF6" w:themeFill="accent1" w:themeFillTint="33"/>
            <w:tcMar>
              <w:left w:w="0" w:type="dxa"/>
              <w:right w:w="28" w:type="dxa"/>
            </w:tcMar>
            <w:vAlign w:val="center"/>
          </w:tcPr>
          <w:p w14:paraId="5F56D73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18BCB1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AFA6D2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43AFF9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266BE5B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1458C7F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2CFB4B4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3F84D89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6676BA6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44A43ED9"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646FDB3F"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48</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323AF59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auto"/>
            <w:tcMar>
              <w:left w:w="0" w:type="dxa"/>
              <w:right w:w="28" w:type="dxa"/>
            </w:tcMar>
            <w:vAlign w:val="center"/>
          </w:tcPr>
          <w:p w14:paraId="1AECD62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auto"/>
            <w:tcMar>
              <w:left w:w="0" w:type="dxa"/>
              <w:right w:w="28" w:type="dxa"/>
            </w:tcMar>
            <w:vAlign w:val="center"/>
          </w:tcPr>
          <w:p w14:paraId="0ADFB13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29F57A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w:t>
            </w:r>
          </w:p>
        </w:tc>
        <w:tc>
          <w:tcPr>
            <w:tcW w:w="402" w:type="dxa"/>
            <w:tcBorders>
              <w:top w:val="nil"/>
              <w:bottom w:val="nil"/>
            </w:tcBorders>
            <w:shd w:val="clear" w:color="auto" w:fill="auto"/>
            <w:tcMar>
              <w:left w:w="0" w:type="dxa"/>
              <w:right w:w="28" w:type="dxa"/>
            </w:tcMar>
            <w:vAlign w:val="center"/>
          </w:tcPr>
          <w:p w14:paraId="75F2DAD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40.0%</w:t>
            </w:r>
          </w:p>
        </w:tc>
        <w:tc>
          <w:tcPr>
            <w:tcW w:w="402" w:type="dxa"/>
            <w:tcBorders>
              <w:top w:val="nil"/>
              <w:bottom w:val="nil"/>
            </w:tcBorders>
            <w:shd w:val="clear" w:color="auto" w:fill="auto"/>
            <w:tcMar>
              <w:left w:w="0" w:type="dxa"/>
              <w:right w:w="28" w:type="dxa"/>
            </w:tcMar>
            <w:vAlign w:val="center"/>
          </w:tcPr>
          <w:p w14:paraId="00C1576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60.0%</w:t>
            </w:r>
          </w:p>
        </w:tc>
        <w:tc>
          <w:tcPr>
            <w:tcW w:w="402" w:type="dxa"/>
            <w:tcBorders>
              <w:top w:val="nil"/>
              <w:bottom w:val="nil"/>
              <w:right w:val="single" w:sz="8" w:space="0" w:color="auto"/>
            </w:tcBorders>
            <w:shd w:val="clear" w:color="auto" w:fill="auto"/>
            <w:tcMar>
              <w:left w:w="0" w:type="dxa"/>
              <w:right w:w="28" w:type="dxa"/>
            </w:tcMar>
            <w:vAlign w:val="center"/>
          </w:tcPr>
          <w:p w14:paraId="1442A50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5BC176C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tcMar>
              <w:left w:w="0" w:type="dxa"/>
              <w:right w:w="28" w:type="dxa"/>
            </w:tcMar>
            <w:vAlign w:val="center"/>
          </w:tcPr>
          <w:p w14:paraId="27F76E7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A5611F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2FB194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tcMar>
              <w:left w:w="0" w:type="dxa"/>
              <w:right w:w="28" w:type="dxa"/>
            </w:tcMar>
            <w:vAlign w:val="center"/>
          </w:tcPr>
          <w:p w14:paraId="6606752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tcMar>
              <w:left w:w="0" w:type="dxa"/>
              <w:right w:w="28" w:type="dxa"/>
            </w:tcMar>
            <w:vAlign w:val="center"/>
          </w:tcPr>
          <w:p w14:paraId="20C8BB9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4FD0B38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1484BDB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36F676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auto"/>
            <w:tcMar>
              <w:left w:w="0" w:type="dxa"/>
              <w:right w:w="28" w:type="dxa"/>
            </w:tcMar>
            <w:vAlign w:val="center"/>
          </w:tcPr>
          <w:p w14:paraId="23DFBF2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59B50CF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left w:val="single" w:sz="4" w:space="0" w:color="auto"/>
              <w:bottom w:val="nil"/>
            </w:tcBorders>
            <w:shd w:val="clear" w:color="auto" w:fill="auto"/>
            <w:tcMar>
              <w:left w:w="0" w:type="dxa"/>
              <w:right w:w="28" w:type="dxa"/>
            </w:tcMar>
            <w:vAlign w:val="center"/>
          </w:tcPr>
          <w:p w14:paraId="11C02D3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auto"/>
            <w:tcMar>
              <w:left w:w="0" w:type="dxa"/>
              <w:right w:w="28" w:type="dxa"/>
            </w:tcMar>
            <w:vAlign w:val="center"/>
          </w:tcPr>
          <w:p w14:paraId="1494432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3" w:type="dxa"/>
            <w:tcBorders>
              <w:top w:val="nil"/>
              <w:bottom w:val="nil"/>
              <w:right w:val="single" w:sz="8" w:space="0" w:color="auto"/>
            </w:tcBorders>
            <w:tcMar>
              <w:left w:w="0" w:type="dxa"/>
              <w:right w:w="28" w:type="dxa"/>
            </w:tcMar>
            <w:vAlign w:val="center"/>
          </w:tcPr>
          <w:p w14:paraId="16E0AEF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08122475"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6C0BE8DD"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49</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FF164E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0AB93DF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7F8A5E0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7A47239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w:t>
            </w:r>
          </w:p>
        </w:tc>
        <w:tc>
          <w:tcPr>
            <w:tcW w:w="402" w:type="dxa"/>
            <w:tcBorders>
              <w:top w:val="nil"/>
              <w:bottom w:val="nil"/>
            </w:tcBorders>
            <w:shd w:val="clear" w:color="auto" w:fill="DEEAF6" w:themeFill="accent1" w:themeFillTint="33"/>
            <w:tcMar>
              <w:left w:w="0" w:type="dxa"/>
              <w:right w:w="28" w:type="dxa"/>
            </w:tcMar>
            <w:vAlign w:val="center"/>
          </w:tcPr>
          <w:p w14:paraId="162C3B7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tcBorders>
            <w:shd w:val="clear" w:color="auto" w:fill="DEEAF6" w:themeFill="accent1" w:themeFillTint="33"/>
            <w:tcMar>
              <w:left w:w="0" w:type="dxa"/>
              <w:right w:w="28" w:type="dxa"/>
            </w:tcMar>
            <w:vAlign w:val="center"/>
          </w:tcPr>
          <w:p w14:paraId="39F2B46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37.5%</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EFEA6C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12.5%</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A5133A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183858B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44AFB7C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42909B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556721A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80.0%</w:t>
            </w:r>
          </w:p>
        </w:tc>
        <w:tc>
          <w:tcPr>
            <w:tcW w:w="402" w:type="dxa"/>
            <w:tcBorders>
              <w:top w:val="nil"/>
              <w:bottom w:val="nil"/>
            </w:tcBorders>
            <w:shd w:val="clear" w:color="auto" w:fill="DEEAF6" w:themeFill="accent1" w:themeFillTint="33"/>
            <w:tcMar>
              <w:left w:w="0" w:type="dxa"/>
              <w:right w:w="28" w:type="dxa"/>
            </w:tcMar>
            <w:vAlign w:val="center"/>
          </w:tcPr>
          <w:p w14:paraId="7081D70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40233AE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2987B0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EB488B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7EEDD82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0589494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7ECDC43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36EE845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77580DB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112CA761"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3B0D585F"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50</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0A04136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auto"/>
            <w:tcMar>
              <w:left w:w="0" w:type="dxa"/>
              <w:right w:w="28" w:type="dxa"/>
            </w:tcMar>
            <w:vAlign w:val="center"/>
          </w:tcPr>
          <w:p w14:paraId="5967FBB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052FFA3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auto"/>
            <w:tcMar>
              <w:left w:w="0" w:type="dxa"/>
              <w:right w:w="28" w:type="dxa"/>
            </w:tcMar>
            <w:vAlign w:val="center"/>
          </w:tcPr>
          <w:p w14:paraId="1C9ED0F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w:t>
            </w:r>
          </w:p>
        </w:tc>
        <w:tc>
          <w:tcPr>
            <w:tcW w:w="402" w:type="dxa"/>
            <w:tcBorders>
              <w:top w:val="nil"/>
              <w:bottom w:val="nil"/>
            </w:tcBorders>
            <w:shd w:val="clear" w:color="auto" w:fill="auto"/>
            <w:tcMar>
              <w:left w:w="0" w:type="dxa"/>
              <w:right w:w="28" w:type="dxa"/>
            </w:tcMar>
            <w:vAlign w:val="center"/>
          </w:tcPr>
          <w:p w14:paraId="13C299E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44.4%</w:t>
            </w:r>
          </w:p>
        </w:tc>
        <w:tc>
          <w:tcPr>
            <w:tcW w:w="402" w:type="dxa"/>
            <w:tcBorders>
              <w:top w:val="nil"/>
              <w:bottom w:val="nil"/>
            </w:tcBorders>
            <w:shd w:val="clear" w:color="auto" w:fill="auto"/>
            <w:tcMar>
              <w:left w:w="0" w:type="dxa"/>
              <w:right w:w="28" w:type="dxa"/>
            </w:tcMar>
            <w:vAlign w:val="center"/>
          </w:tcPr>
          <w:p w14:paraId="2B96D90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11.1%</w:t>
            </w:r>
          </w:p>
        </w:tc>
        <w:tc>
          <w:tcPr>
            <w:tcW w:w="402" w:type="dxa"/>
            <w:tcBorders>
              <w:top w:val="nil"/>
              <w:bottom w:val="nil"/>
              <w:right w:val="single" w:sz="8" w:space="0" w:color="auto"/>
            </w:tcBorders>
            <w:shd w:val="clear" w:color="auto" w:fill="auto"/>
            <w:tcMar>
              <w:left w:w="0" w:type="dxa"/>
              <w:right w:w="28" w:type="dxa"/>
            </w:tcMar>
            <w:vAlign w:val="center"/>
          </w:tcPr>
          <w:p w14:paraId="5511D96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44.4%</w:t>
            </w:r>
          </w:p>
        </w:tc>
        <w:tc>
          <w:tcPr>
            <w:tcW w:w="402" w:type="dxa"/>
            <w:tcBorders>
              <w:top w:val="nil"/>
              <w:left w:val="single" w:sz="8" w:space="0" w:color="auto"/>
              <w:bottom w:val="nil"/>
            </w:tcBorders>
            <w:tcMar>
              <w:left w:w="0" w:type="dxa"/>
              <w:right w:w="28" w:type="dxa"/>
            </w:tcMar>
            <w:vAlign w:val="center"/>
          </w:tcPr>
          <w:p w14:paraId="28CD62A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6A4DDF7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48834A7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FCCE72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22CCFC9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50.0%</w:t>
            </w:r>
          </w:p>
        </w:tc>
        <w:tc>
          <w:tcPr>
            <w:tcW w:w="402" w:type="dxa"/>
            <w:tcBorders>
              <w:top w:val="nil"/>
              <w:bottom w:val="nil"/>
            </w:tcBorders>
            <w:tcMar>
              <w:left w:w="0" w:type="dxa"/>
              <w:right w:w="28" w:type="dxa"/>
            </w:tcMar>
            <w:vAlign w:val="center"/>
          </w:tcPr>
          <w:p w14:paraId="2D04027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50.0%</w:t>
            </w:r>
          </w:p>
        </w:tc>
        <w:tc>
          <w:tcPr>
            <w:tcW w:w="402" w:type="dxa"/>
            <w:tcBorders>
              <w:top w:val="nil"/>
              <w:bottom w:val="nil"/>
              <w:right w:val="single" w:sz="8" w:space="0" w:color="auto"/>
            </w:tcBorders>
            <w:tcMar>
              <w:left w:w="0" w:type="dxa"/>
              <w:right w:w="28" w:type="dxa"/>
            </w:tcMar>
            <w:vAlign w:val="center"/>
          </w:tcPr>
          <w:p w14:paraId="0DDEF9C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3E22094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ACA165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5C91BD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3F3E056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496356C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0304056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4C4F16D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32811D04"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791DFA38"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51</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E15293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CDAC1A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4F42FC2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57CF522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478EBB8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49BC96A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2EBC35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66.7%</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9B15EB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48C176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3D69D03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F6577B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12AE87F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4CA3CCF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42FA708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CBBB44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7FEC07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32B289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19C1170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1F9C354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46B52D0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2F8C400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66F9573E"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1E42FF71"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52</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0B4E557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5732622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auto"/>
            <w:tcMar>
              <w:left w:w="0" w:type="dxa"/>
              <w:right w:w="28" w:type="dxa"/>
            </w:tcMar>
            <w:vAlign w:val="center"/>
          </w:tcPr>
          <w:p w14:paraId="42ECE99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5C9CA6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auto"/>
            <w:tcMar>
              <w:left w:w="0" w:type="dxa"/>
              <w:right w:w="28" w:type="dxa"/>
            </w:tcMar>
            <w:vAlign w:val="center"/>
          </w:tcPr>
          <w:p w14:paraId="7967948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25.0%</w:t>
            </w:r>
          </w:p>
        </w:tc>
        <w:tc>
          <w:tcPr>
            <w:tcW w:w="402" w:type="dxa"/>
            <w:tcBorders>
              <w:top w:val="nil"/>
              <w:bottom w:val="nil"/>
            </w:tcBorders>
            <w:shd w:val="clear" w:color="auto" w:fill="auto"/>
            <w:tcMar>
              <w:left w:w="0" w:type="dxa"/>
              <w:right w:w="28" w:type="dxa"/>
            </w:tcMar>
            <w:vAlign w:val="center"/>
          </w:tcPr>
          <w:p w14:paraId="15B9220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75.0%</w:t>
            </w:r>
          </w:p>
        </w:tc>
        <w:tc>
          <w:tcPr>
            <w:tcW w:w="402" w:type="dxa"/>
            <w:tcBorders>
              <w:top w:val="nil"/>
              <w:bottom w:val="nil"/>
              <w:right w:val="single" w:sz="8" w:space="0" w:color="auto"/>
            </w:tcBorders>
            <w:shd w:val="clear" w:color="auto" w:fill="auto"/>
            <w:tcMar>
              <w:left w:w="0" w:type="dxa"/>
              <w:right w:w="28" w:type="dxa"/>
            </w:tcMar>
            <w:vAlign w:val="center"/>
          </w:tcPr>
          <w:p w14:paraId="7A5C636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455E4AF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D6F034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6DEA0C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5CBADA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1D240C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3A0AF87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51EACA9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376AE92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B7E94D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6221E87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49E09CB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auto"/>
            <w:tcMar>
              <w:left w:w="0" w:type="dxa"/>
              <w:right w:w="28" w:type="dxa"/>
            </w:tcMar>
            <w:vAlign w:val="center"/>
          </w:tcPr>
          <w:p w14:paraId="48E9C14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auto"/>
            <w:tcMar>
              <w:left w:w="0" w:type="dxa"/>
              <w:right w:w="28" w:type="dxa"/>
            </w:tcMar>
            <w:vAlign w:val="center"/>
          </w:tcPr>
          <w:p w14:paraId="4AA8604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3" w:type="dxa"/>
            <w:tcBorders>
              <w:top w:val="nil"/>
              <w:bottom w:val="nil"/>
              <w:right w:val="single" w:sz="8" w:space="0" w:color="auto"/>
            </w:tcBorders>
            <w:tcMar>
              <w:left w:w="0" w:type="dxa"/>
              <w:right w:w="28" w:type="dxa"/>
            </w:tcMar>
            <w:vAlign w:val="center"/>
          </w:tcPr>
          <w:p w14:paraId="3881CF4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2A4BE893"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0694C2D0"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53</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4025E8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39F07CD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9F309B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5BC9A79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622F6FC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tcBorders>
            <w:shd w:val="clear" w:color="auto" w:fill="DEEAF6" w:themeFill="accent1" w:themeFillTint="33"/>
            <w:tcMar>
              <w:left w:w="0" w:type="dxa"/>
              <w:right w:w="28" w:type="dxa"/>
            </w:tcMar>
            <w:vAlign w:val="center"/>
          </w:tcPr>
          <w:p w14:paraId="50E0CF6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B82A57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E13E09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1B9CBAF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66BD0D4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7DB2AF6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w:t>
            </w:r>
          </w:p>
        </w:tc>
        <w:tc>
          <w:tcPr>
            <w:tcW w:w="402" w:type="dxa"/>
            <w:tcBorders>
              <w:top w:val="nil"/>
              <w:bottom w:val="nil"/>
            </w:tcBorders>
            <w:shd w:val="clear" w:color="auto" w:fill="DEEAF6" w:themeFill="accent1" w:themeFillTint="33"/>
            <w:tcMar>
              <w:left w:w="0" w:type="dxa"/>
              <w:right w:w="28" w:type="dxa"/>
            </w:tcMar>
            <w:vAlign w:val="center"/>
          </w:tcPr>
          <w:p w14:paraId="4AFF3FF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33.3%</w:t>
            </w:r>
          </w:p>
        </w:tc>
        <w:tc>
          <w:tcPr>
            <w:tcW w:w="402" w:type="dxa"/>
            <w:tcBorders>
              <w:top w:val="nil"/>
              <w:bottom w:val="nil"/>
            </w:tcBorders>
            <w:shd w:val="clear" w:color="auto" w:fill="DEEAF6" w:themeFill="accent1" w:themeFillTint="33"/>
            <w:tcMar>
              <w:left w:w="0" w:type="dxa"/>
              <w:right w:w="28" w:type="dxa"/>
            </w:tcMar>
            <w:vAlign w:val="center"/>
          </w:tcPr>
          <w:p w14:paraId="3D456F7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44.4%</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BD33EA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22.2%</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216FBC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6C7130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3E32FEA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455FAB6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023F4F6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51D5289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7982CEF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0F134AE5"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3D262472"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54</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7B51097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6EE53B8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6B2A6CE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55A0F4A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auto"/>
            <w:tcMar>
              <w:left w:w="0" w:type="dxa"/>
              <w:right w:w="28" w:type="dxa"/>
            </w:tcMar>
            <w:vAlign w:val="center"/>
          </w:tcPr>
          <w:p w14:paraId="1AD63B3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2" w:type="dxa"/>
            <w:tcBorders>
              <w:top w:val="nil"/>
              <w:bottom w:val="nil"/>
            </w:tcBorders>
            <w:shd w:val="clear" w:color="auto" w:fill="auto"/>
            <w:tcMar>
              <w:left w:w="0" w:type="dxa"/>
              <w:right w:w="28" w:type="dxa"/>
            </w:tcMar>
            <w:vAlign w:val="center"/>
          </w:tcPr>
          <w:p w14:paraId="27AAFF6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2" w:type="dxa"/>
            <w:tcBorders>
              <w:top w:val="nil"/>
              <w:bottom w:val="nil"/>
              <w:right w:val="single" w:sz="8" w:space="0" w:color="auto"/>
            </w:tcBorders>
            <w:shd w:val="clear" w:color="auto" w:fill="auto"/>
            <w:tcMar>
              <w:left w:w="0" w:type="dxa"/>
              <w:right w:w="28" w:type="dxa"/>
            </w:tcMar>
            <w:vAlign w:val="center"/>
          </w:tcPr>
          <w:p w14:paraId="661407E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2" w:type="dxa"/>
            <w:tcBorders>
              <w:top w:val="nil"/>
              <w:left w:val="single" w:sz="8" w:space="0" w:color="auto"/>
              <w:bottom w:val="nil"/>
            </w:tcBorders>
            <w:tcMar>
              <w:left w:w="0" w:type="dxa"/>
              <w:right w:w="28" w:type="dxa"/>
            </w:tcMar>
            <w:vAlign w:val="center"/>
          </w:tcPr>
          <w:p w14:paraId="297EFBD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tcMar>
              <w:left w:w="0" w:type="dxa"/>
              <w:right w:w="28" w:type="dxa"/>
            </w:tcMar>
            <w:vAlign w:val="center"/>
          </w:tcPr>
          <w:p w14:paraId="079003F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3AF47ED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0B381E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tcMar>
              <w:left w:w="0" w:type="dxa"/>
              <w:right w:w="28" w:type="dxa"/>
            </w:tcMar>
            <w:vAlign w:val="center"/>
          </w:tcPr>
          <w:p w14:paraId="118A8B4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75.0%</w:t>
            </w:r>
          </w:p>
        </w:tc>
        <w:tc>
          <w:tcPr>
            <w:tcW w:w="402" w:type="dxa"/>
            <w:tcBorders>
              <w:top w:val="nil"/>
              <w:bottom w:val="nil"/>
            </w:tcBorders>
            <w:tcMar>
              <w:left w:w="0" w:type="dxa"/>
              <w:right w:w="28" w:type="dxa"/>
            </w:tcMar>
            <w:vAlign w:val="center"/>
          </w:tcPr>
          <w:p w14:paraId="0B0DE3E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25.0%</w:t>
            </w:r>
          </w:p>
        </w:tc>
        <w:tc>
          <w:tcPr>
            <w:tcW w:w="402" w:type="dxa"/>
            <w:tcBorders>
              <w:top w:val="nil"/>
              <w:bottom w:val="nil"/>
              <w:right w:val="single" w:sz="8" w:space="0" w:color="auto"/>
            </w:tcBorders>
            <w:tcMar>
              <w:left w:w="0" w:type="dxa"/>
              <w:right w:w="28" w:type="dxa"/>
            </w:tcMar>
            <w:vAlign w:val="center"/>
          </w:tcPr>
          <w:p w14:paraId="2EED0F3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576D022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BF857D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14F1D3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631F8FD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4CDEA11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13D6FC1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39911D0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55B5403F"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722CF341"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17CEA1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02C65E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24EB6B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0C5973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7475DD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17E6FB4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342E9A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9096B4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4964651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B862FD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5E53B5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56217CD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5DBE81C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0862C1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656B5B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786FAD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0051C22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5B9226E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10EBA33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3AE0824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51F2410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r>
      <w:tr w:rsidR="006B00C0" w:rsidRPr="006B00C0" w14:paraId="11ABB5AD"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256E8C27"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56</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1D0370C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280AA6D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BAF351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B94628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1695F26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1181F75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41FACA3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4D2C018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C44AE8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1E85A3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9DAD74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B80FDE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2E997B9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5126D5D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59E6D40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0761D7F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FA7892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6946911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auto"/>
            <w:tcMar>
              <w:left w:w="0" w:type="dxa"/>
              <w:right w:w="28" w:type="dxa"/>
            </w:tcMar>
            <w:vAlign w:val="center"/>
          </w:tcPr>
          <w:p w14:paraId="5339D27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6C4CCDC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tcMar>
              <w:left w:w="0" w:type="dxa"/>
              <w:right w:w="28" w:type="dxa"/>
            </w:tcMar>
            <w:vAlign w:val="center"/>
          </w:tcPr>
          <w:p w14:paraId="597FAA0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334299AB"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0365787B"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57</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6CBB6D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30330E4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31B6C8E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C451D7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1288C4F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75.0%</w:t>
            </w:r>
          </w:p>
        </w:tc>
        <w:tc>
          <w:tcPr>
            <w:tcW w:w="402" w:type="dxa"/>
            <w:tcBorders>
              <w:top w:val="nil"/>
              <w:bottom w:val="nil"/>
            </w:tcBorders>
            <w:shd w:val="clear" w:color="auto" w:fill="DEEAF6" w:themeFill="accent1" w:themeFillTint="33"/>
            <w:tcMar>
              <w:left w:w="0" w:type="dxa"/>
              <w:right w:w="28" w:type="dxa"/>
            </w:tcMar>
            <w:vAlign w:val="center"/>
          </w:tcPr>
          <w:p w14:paraId="23F7E91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25.0%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8B57F7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5E7612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886F11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BDC6DC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26C448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E8DFC2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780E7F5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F37248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1817B0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F58AA0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77FD87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0EA0F64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5013A9A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1D5F37B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68E84F9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r>
      <w:tr w:rsidR="006B00C0" w:rsidRPr="006B00C0" w14:paraId="3EDDBC4B"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1D0DFCFB"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58</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3CAEE41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auto"/>
            <w:tcMar>
              <w:left w:w="0" w:type="dxa"/>
              <w:right w:w="28" w:type="dxa"/>
            </w:tcMar>
            <w:vAlign w:val="center"/>
          </w:tcPr>
          <w:p w14:paraId="1C70A44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85A85B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3C996F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auto"/>
            <w:tcMar>
              <w:left w:w="0" w:type="dxa"/>
              <w:right w:w="28" w:type="dxa"/>
            </w:tcMar>
            <w:vAlign w:val="center"/>
          </w:tcPr>
          <w:p w14:paraId="57B1BD3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58B4393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1503340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36F04DA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3BE000B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B877E4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803A2C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7E87E52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tcMar>
              <w:left w:w="0" w:type="dxa"/>
              <w:right w:w="28" w:type="dxa"/>
            </w:tcMar>
            <w:vAlign w:val="center"/>
          </w:tcPr>
          <w:p w14:paraId="3E702DD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709A7A9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715D367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FFF3DC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DF217A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6B82D82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15AC4D7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0E25296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42B1ECF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5275F8EC"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5B8D51ED"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59</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78CD24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506BDE2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5379C9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17F662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1F7EFEC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6601B20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A1768D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F1D158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39D0DD8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1CD0327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7A2C69D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14E6992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33.3%</w:t>
            </w:r>
          </w:p>
        </w:tc>
        <w:tc>
          <w:tcPr>
            <w:tcW w:w="402" w:type="dxa"/>
            <w:tcBorders>
              <w:top w:val="nil"/>
              <w:bottom w:val="nil"/>
            </w:tcBorders>
            <w:shd w:val="clear" w:color="auto" w:fill="DEEAF6" w:themeFill="accent1" w:themeFillTint="33"/>
            <w:tcMar>
              <w:left w:w="0" w:type="dxa"/>
              <w:right w:w="28" w:type="dxa"/>
            </w:tcMar>
            <w:vAlign w:val="center"/>
          </w:tcPr>
          <w:p w14:paraId="6D8D706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33.3%</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61E5BC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33.3%</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5B420B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A58A9A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671785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1A21463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098F8BD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62F3909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34FFC00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65C00A30"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12DB5AAA"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60</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0431F8F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auto"/>
            <w:tcMar>
              <w:left w:w="0" w:type="dxa"/>
              <w:right w:w="28" w:type="dxa"/>
            </w:tcMar>
            <w:vAlign w:val="center"/>
          </w:tcPr>
          <w:p w14:paraId="0C27C61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6CE7FF7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B40ED5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auto"/>
            <w:tcMar>
              <w:left w:w="0" w:type="dxa"/>
              <w:right w:w="28" w:type="dxa"/>
            </w:tcMar>
            <w:vAlign w:val="center"/>
          </w:tcPr>
          <w:p w14:paraId="24DD425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80.0%</w:t>
            </w:r>
          </w:p>
        </w:tc>
        <w:tc>
          <w:tcPr>
            <w:tcW w:w="402" w:type="dxa"/>
            <w:tcBorders>
              <w:top w:val="nil"/>
              <w:bottom w:val="nil"/>
            </w:tcBorders>
            <w:shd w:val="clear" w:color="auto" w:fill="auto"/>
            <w:tcMar>
              <w:left w:w="0" w:type="dxa"/>
              <w:right w:w="28" w:type="dxa"/>
            </w:tcMar>
            <w:vAlign w:val="center"/>
          </w:tcPr>
          <w:p w14:paraId="5746345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20.0%</w:t>
            </w:r>
          </w:p>
        </w:tc>
        <w:tc>
          <w:tcPr>
            <w:tcW w:w="402" w:type="dxa"/>
            <w:tcBorders>
              <w:top w:val="nil"/>
              <w:bottom w:val="nil"/>
              <w:right w:val="single" w:sz="8" w:space="0" w:color="auto"/>
            </w:tcBorders>
            <w:shd w:val="clear" w:color="auto" w:fill="auto"/>
            <w:tcMar>
              <w:left w:w="0" w:type="dxa"/>
              <w:right w:w="28" w:type="dxa"/>
            </w:tcMar>
            <w:vAlign w:val="center"/>
          </w:tcPr>
          <w:p w14:paraId="3B5273F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6538022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0B7852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B7D2EF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C7ECFB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7F32BC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16E2F65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1C103B6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35C4685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AE39DB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926FDC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07E1A16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75F94FB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7874303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1C6B91A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3A08B818"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1353AEB4"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61</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C61EC0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3A7E08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A5E09D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4AC52A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1EC7B1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483BA6D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37CF68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C0B54A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9BAF41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433E2E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593FCF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95BD1F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5293BD5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8D371C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2C0712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BC0BB4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BDE81A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3220566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1D9FA7D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10F7286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74D5682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4665498D"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7B8B3F2A"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62</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2803354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E1FCAE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44B8895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678AA2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0E23E60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auto"/>
            <w:tcMar>
              <w:left w:w="0" w:type="dxa"/>
              <w:right w:w="28" w:type="dxa"/>
            </w:tcMar>
            <w:vAlign w:val="center"/>
          </w:tcPr>
          <w:p w14:paraId="123C177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right w:val="single" w:sz="8" w:space="0" w:color="auto"/>
            </w:tcBorders>
            <w:shd w:val="clear" w:color="auto" w:fill="auto"/>
            <w:tcMar>
              <w:left w:w="0" w:type="dxa"/>
              <w:right w:w="28" w:type="dxa"/>
            </w:tcMar>
            <w:vAlign w:val="center"/>
          </w:tcPr>
          <w:p w14:paraId="265D45A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63455F6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769961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8AF8F2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21397D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4B4262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3E28C8D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3DADA0C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48FD760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EA63A9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A23A93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151ECF4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5A03017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405C9CF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3BFF261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6B8446C2"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36C3701A"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63</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2B0730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639CEB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2BC80B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4A3312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3A2110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7B74A55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44F7EC5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632E1F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914373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798367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56D5C9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F873C3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721DFED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3C7724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577C95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F74B7C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BBAE93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3C92BFD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64D6B6E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1C32C7C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632708A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68D4B741"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4C9B7AFC"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平成元年</w:t>
            </w:r>
          </w:p>
        </w:tc>
        <w:tc>
          <w:tcPr>
            <w:tcW w:w="402" w:type="dxa"/>
            <w:tcBorders>
              <w:top w:val="nil"/>
              <w:left w:val="single" w:sz="8" w:space="0" w:color="auto"/>
              <w:bottom w:val="nil"/>
            </w:tcBorders>
            <w:tcMar>
              <w:left w:w="0" w:type="dxa"/>
              <w:right w:w="28" w:type="dxa"/>
            </w:tcMar>
            <w:vAlign w:val="center"/>
          </w:tcPr>
          <w:p w14:paraId="03C9EEC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4DA7BA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CC7497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45ABEF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85DB88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2E7C7A2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786791C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38501DB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490C5B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0FE5F0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98FEC6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16CFE1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5D5B931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1D25B23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4A31D26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462642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DA9341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5F401D0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39A5E10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2BB649F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0B41729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53AA8256"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43873A9D"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2</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5E0787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F7B635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B9F248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349F92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7E9504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3CB8685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9888BB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664630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437562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9F053B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3C81C2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EEDA08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3D33F4A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D3E229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3C2700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550563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6096DF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52CCE78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19DC4DB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339D32A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30AC0E3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1AE790B2"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4F571115"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3</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5A37256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auto"/>
            <w:tcMar>
              <w:left w:w="0" w:type="dxa"/>
              <w:right w:w="28" w:type="dxa"/>
            </w:tcMar>
            <w:vAlign w:val="center"/>
          </w:tcPr>
          <w:p w14:paraId="10A3956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EA82D5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4E166E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auto"/>
            <w:tcMar>
              <w:left w:w="0" w:type="dxa"/>
              <w:right w:w="28" w:type="dxa"/>
            </w:tcMar>
            <w:vAlign w:val="center"/>
          </w:tcPr>
          <w:p w14:paraId="1634D02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03216EA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349E253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3206FCE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tcMar>
              <w:left w:w="0" w:type="dxa"/>
              <w:right w:w="28" w:type="dxa"/>
            </w:tcMar>
            <w:vAlign w:val="center"/>
          </w:tcPr>
          <w:p w14:paraId="512060A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22834B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B7A3E3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tcMar>
              <w:left w:w="0" w:type="dxa"/>
              <w:right w:w="28" w:type="dxa"/>
            </w:tcMar>
            <w:vAlign w:val="center"/>
          </w:tcPr>
          <w:p w14:paraId="5BB1D4F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tcMar>
              <w:left w:w="0" w:type="dxa"/>
              <w:right w:w="28" w:type="dxa"/>
            </w:tcMar>
            <w:vAlign w:val="center"/>
          </w:tcPr>
          <w:p w14:paraId="5043F3C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59EBF04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4B6DF5F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480D4B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D6DA38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2228837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0747151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4D01C09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57455C0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7CF80C28"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40A6B995"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4</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72A567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E438B5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04645D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2F2989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FD4648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32220F3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FAED8A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1BB059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ED25A2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6D9846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1B83A8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3AA3D3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54FB173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FB731B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1FBEA7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85DAF2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D15CE6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789D023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3A6AD0E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2EDDB89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0AFF3DF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71719BD9"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52F750EB"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auto"/>
            <w:tcMar>
              <w:left w:w="0" w:type="dxa"/>
              <w:right w:w="28" w:type="dxa"/>
            </w:tcMar>
            <w:vAlign w:val="center"/>
          </w:tcPr>
          <w:p w14:paraId="74E820E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84366C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CCBD6D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2FE909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AFD9C1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3E59F0C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1B76D4A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auto"/>
            <w:tcMar>
              <w:left w:w="0" w:type="dxa"/>
              <w:right w:w="28" w:type="dxa"/>
            </w:tcMar>
            <w:vAlign w:val="center"/>
          </w:tcPr>
          <w:p w14:paraId="38C862F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A89208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9B0C3F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D5B938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D3895E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4EDBF7F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67C597C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auto"/>
            <w:tcMar>
              <w:left w:w="0" w:type="dxa"/>
              <w:right w:w="28" w:type="dxa"/>
            </w:tcMar>
            <w:vAlign w:val="center"/>
          </w:tcPr>
          <w:p w14:paraId="225C723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F96F91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DDF591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2C6906B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5432979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33EDFC7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auto"/>
            <w:tcMar>
              <w:left w:w="0" w:type="dxa"/>
              <w:right w:w="28" w:type="dxa"/>
            </w:tcMar>
            <w:vAlign w:val="center"/>
          </w:tcPr>
          <w:p w14:paraId="4BFAD95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45AB1FCA"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2E74D695"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6</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358EA9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152D9D1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1F0789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14DF3C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368E978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1757D54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F9E10B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DF2E82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AC0430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CD86C3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5BC397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0F49E8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7373AD1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7C5115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E38294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B94525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428EE9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2155D5D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74FA9CA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4D57DDC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3EE3D69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1C2D22C7"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50EF5B2E"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7</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auto"/>
            <w:tcMar>
              <w:left w:w="0" w:type="dxa"/>
              <w:right w:w="28" w:type="dxa"/>
            </w:tcMar>
            <w:vAlign w:val="center"/>
          </w:tcPr>
          <w:p w14:paraId="0989C28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04F8DEE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A8C3BA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0D9598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3D4D2E9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5500614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0AA1545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auto"/>
            <w:tcMar>
              <w:left w:w="0" w:type="dxa"/>
              <w:right w:w="28" w:type="dxa"/>
            </w:tcMar>
            <w:vAlign w:val="center"/>
          </w:tcPr>
          <w:p w14:paraId="6A2C414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ED10DD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50C00A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88154C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49DBE3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72981E9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50DAB7C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auto"/>
            <w:tcMar>
              <w:left w:w="0" w:type="dxa"/>
              <w:right w:w="28" w:type="dxa"/>
            </w:tcMar>
            <w:vAlign w:val="center"/>
          </w:tcPr>
          <w:p w14:paraId="71C8882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51B677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75CA49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3822C0F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2852BA9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08CD4FC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auto"/>
            <w:tcMar>
              <w:left w:w="0" w:type="dxa"/>
              <w:right w:w="28" w:type="dxa"/>
            </w:tcMar>
            <w:vAlign w:val="center"/>
          </w:tcPr>
          <w:p w14:paraId="4779869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32B749D8" w14:textId="77777777" w:rsidTr="00E430FC">
        <w:tc>
          <w:tcPr>
            <w:tcW w:w="624" w:type="dxa"/>
            <w:tcBorders>
              <w:top w:val="nil"/>
              <w:left w:val="single" w:sz="8" w:space="0" w:color="auto"/>
              <w:right w:val="single" w:sz="8" w:space="0" w:color="auto"/>
            </w:tcBorders>
            <w:shd w:val="clear" w:color="auto" w:fill="DEEAF6" w:themeFill="accent1" w:themeFillTint="33"/>
            <w:tcMar>
              <w:right w:w="57" w:type="dxa"/>
            </w:tcMar>
          </w:tcPr>
          <w:p w14:paraId="0A9BF08E"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8</w:t>
            </w:r>
            <w:r w:rsidRPr="006B00C0">
              <w:rPr>
                <w:rFonts w:hint="eastAsia"/>
                <w:color w:val="000000" w:themeColor="text1"/>
                <w:sz w:val="13"/>
                <w:szCs w:val="13"/>
              </w:rPr>
              <w:t>年</w:t>
            </w:r>
          </w:p>
        </w:tc>
        <w:tc>
          <w:tcPr>
            <w:tcW w:w="402" w:type="dxa"/>
            <w:tcBorders>
              <w:top w:val="nil"/>
              <w:left w:val="single" w:sz="8" w:space="0" w:color="auto"/>
            </w:tcBorders>
            <w:shd w:val="clear" w:color="auto" w:fill="DEEAF6" w:themeFill="accent1" w:themeFillTint="33"/>
            <w:tcMar>
              <w:left w:w="0" w:type="dxa"/>
              <w:right w:w="28" w:type="dxa"/>
            </w:tcMar>
            <w:vAlign w:val="center"/>
          </w:tcPr>
          <w:p w14:paraId="1B683D4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tcBorders>
            <w:shd w:val="clear" w:color="auto" w:fill="DEEAF6" w:themeFill="accent1" w:themeFillTint="33"/>
            <w:tcMar>
              <w:left w:w="0" w:type="dxa"/>
              <w:right w:w="28" w:type="dxa"/>
            </w:tcMar>
            <w:vAlign w:val="center"/>
          </w:tcPr>
          <w:p w14:paraId="0903571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602FAFD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207AB43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tcBorders>
            <w:shd w:val="clear" w:color="auto" w:fill="DEEAF6" w:themeFill="accent1" w:themeFillTint="33"/>
            <w:tcMar>
              <w:left w:w="0" w:type="dxa"/>
              <w:right w:w="28" w:type="dxa"/>
            </w:tcMar>
            <w:vAlign w:val="center"/>
          </w:tcPr>
          <w:p w14:paraId="1E5F556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tcBorders>
            <w:shd w:val="clear" w:color="auto" w:fill="DEEAF6" w:themeFill="accent1" w:themeFillTint="33"/>
            <w:tcMar>
              <w:left w:w="0" w:type="dxa"/>
              <w:right w:w="28" w:type="dxa"/>
            </w:tcMar>
            <w:vAlign w:val="center"/>
          </w:tcPr>
          <w:p w14:paraId="4A5D151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right w:val="single" w:sz="8" w:space="0" w:color="auto"/>
            </w:tcBorders>
            <w:shd w:val="clear" w:color="auto" w:fill="DEEAF6" w:themeFill="accent1" w:themeFillTint="33"/>
            <w:tcMar>
              <w:left w:w="0" w:type="dxa"/>
              <w:right w:w="28" w:type="dxa"/>
            </w:tcMar>
            <w:vAlign w:val="center"/>
          </w:tcPr>
          <w:p w14:paraId="6FFEA25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tcBorders>
            <w:shd w:val="clear" w:color="auto" w:fill="DEEAF6" w:themeFill="accent1" w:themeFillTint="33"/>
            <w:tcMar>
              <w:left w:w="0" w:type="dxa"/>
              <w:right w:w="28" w:type="dxa"/>
            </w:tcMar>
            <w:vAlign w:val="center"/>
          </w:tcPr>
          <w:p w14:paraId="16A6CA0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17A17A7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28E2D2E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20C10AC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28C77CF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tcBorders>
            <w:shd w:val="clear" w:color="auto" w:fill="DEEAF6" w:themeFill="accent1" w:themeFillTint="33"/>
            <w:tcMar>
              <w:left w:w="0" w:type="dxa"/>
              <w:right w:w="28" w:type="dxa"/>
            </w:tcMar>
            <w:vAlign w:val="center"/>
          </w:tcPr>
          <w:p w14:paraId="0811CF3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right w:val="single" w:sz="8" w:space="0" w:color="auto"/>
            </w:tcBorders>
            <w:shd w:val="clear" w:color="auto" w:fill="DEEAF6" w:themeFill="accent1" w:themeFillTint="33"/>
            <w:tcMar>
              <w:left w:w="0" w:type="dxa"/>
              <w:right w:w="28" w:type="dxa"/>
            </w:tcMar>
            <w:vAlign w:val="center"/>
          </w:tcPr>
          <w:p w14:paraId="2E46853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tcBorders>
            <w:shd w:val="clear" w:color="auto" w:fill="DEEAF6" w:themeFill="accent1" w:themeFillTint="33"/>
            <w:tcMar>
              <w:left w:w="0" w:type="dxa"/>
              <w:right w:w="28" w:type="dxa"/>
            </w:tcMar>
            <w:vAlign w:val="center"/>
          </w:tcPr>
          <w:p w14:paraId="627220F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tcBorders>
            <w:shd w:val="clear" w:color="auto" w:fill="DEEAF6" w:themeFill="accent1" w:themeFillTint="33"/>
            <w:tcMar>
              <w:left w:w="0" w:type="dxa"/>
              <w:right w:w="28" w:type="dxa"/>
            </w:tcMar>
            <w:vAlign w:val="center"/>
          </w:tcPr>
          <w:p w14:paraId="4F68941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7A059B0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right w:val="single" w:sz="4" w:space="0" w:color="auto"/>
            </w:tcBorders>
            <w:shd w:val="clear" w:color="auto" w:fill="DEEAF6" w:themeFill="accent1" w:themeFillTint="33"/>
            <w:tcMar>
              <w:left w:w="0" w:type="dxa"/>
              <w:right w:w="28" w:type="dxa"/>
            </w:tcMar>
            <w:vAlign w:val="center"/>
          </w:tcPr>
          <w:p w14:paraId="44186A1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left w:val="single" w:sz="4" w:space="0" w:color="auto"/>
            </w:tcBorders>
            <w:shd w:val="clear" w:color="auto" w:fill="DEEAF6" w:themeFill="accent1" w:themeFillTint="33"/>
            <w:tcMar>
              <w:left w:w="0" w:type="dxa"/>
              <w:right w:w="28" w:type="dxa"/>
            </w:tcMar>
            <w:vAlign w:val="center"/>
          </w:tcPr>
          <w:p w14:paraId="77AB414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tcBorders>
            <w:shd w:val="clear" w:color="auto" w:fill="DEEAF6" w:themeFill="accent1" w:themeFillTint="33"/>
            <w:tcMar>
              <w:left w:w="0" w:type="dxa"/>
              <w:right w:w="28" w:type="dxa"/>
            </w:tcMar>
            <w:vAlign w:val="center"/>
          </w:tcPr>
          <w:p w14:paraId="7FF45F3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3" w:type="dxa"/>
            <w:tcBorders>
              <w:top w:val="nil"/>
              <w:right w:val="single" w:sz="8" w:space="0" w:color="auto"/>
            </w:tcBorders>
            <w:shd w:val="clear" w:color="auto" w:fill="DEEAF6" w:themeFill="accent1" w:themeFillTint="33"/>
            <w:tcMar>
              <w:left w:w="0" w:type="dxa"/>
              <w:right w:w="28" w:type="dxa"/>
            </w:tcMar>
            <w:vAlign w:val="center"/>
          </w:tcPr>
          <w:p w14:paraId="5CF4B45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r>
      <w:tr w:rsidR="006B00C0" w:rsidRPr="006B00C0" w14:paraId="5C01D314" w14:textId="77777777" w:rsidTr="00E430FC">
        <w:tc>
          <w:tcPr>
            <w:tcW w:w="624" w:type="dxa"/>
            <w:tcBorders>
              <w:left w:val="single" w:sz="8" w:space="0" w:color="auto"/>
              <w:bottom w:val="single" w:sz="8" w:space="0" w:color="auto"/>
              <w:right w:val="single" w:sz="8" w:space="0" w:color="auto"/>
            </w:tcBorders>
            <w:shd w:val="clear" w:color="auto" w:fill="auto"/>
            <w:tcMar>
              <w:right w:w="57" w:type="dxa"/>
            </w:tcMar>
          </w:tcPr>
          <w:p w14:paraId="3C98ADF3"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合計</w:t>
            </w:r>
          </w:p>
        </w:tc>
        <w:tc>
          <w:tcPr>
            <w:tcW w:w="402" w:type="dxa"/>
            <w:tcBorders>
              <w:left w:val="single" w:sz="8" w:space="0" w:color="auto"/>
              <w:bottom w:val="single" w:sz="8" w:space="0" w:color="auto"/>
            </w:tcBorders>
            <w:tcMar>
              <w:left w:w="0" w:type="dxa"/>
              <w:right w:w="28" w:type="dxa"/>
            </w:tcMar>
            <w:vAlign w:val="center"/>
          </w:tcPr>
          <w:p w14:paraId="48560BE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139 </w:t>
            </w:r>
          </w:p>
        </w:tc>
        <w:tc>
          <w:tcPr>
            <w:tcW w:w="402" w:type="dxa"/>
            <w:tcBorders>
              <w:bottom w:val="single" w:sz="8" w:space="0" w:color="auto"/>
            </w:tcBorders>
            <w:shd w:val="clear" w:color="auto" w:fill="auto"/>
            <w:tcMar>
              <w:left w:w="0" w:type="dxa"/>
              <w:right w:w="28" w:type="dxa"/>
            </w:tcMar>
            <w:vAlign w:val="center"/>
          </w:tcPr>
          <w:p w14:paraId="2812B75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161 </w:t>
            </w:r>
          </w:p>
        </w:tc>
        <w:tc>
          <w:tcPr>
            <w:tcW w:w="402" w:type="dxa"/>
            <w:tcBorders>
              <w:bottom w:val="single" w:sz="8" w:space="0" w:color="auto"/>
            </w:tcBorders>
            <w:shd w:val="clear" w:color="auto" w:fill="auto"/>
            <w:tcMar>
              <w:left w:w="0" w:type="dxa"/>
              <w:right w:w="28" w:type="dxa"/>
            </w:tcMar>
            <w:vAlign w:val="center"/>
          </w:tcPr>
          <w:p w14:paraId="710F6C9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19 </w:t>
            </w:r>
          </w:p>
        </w:tc>
        <w:tc>
          <w:tcPr>
            <w:tcW w:w="402" w:type="dxa"/>
            <w:tcBorders>
              <w:bottom w:val="single" w:sz="8" w:space="0" w:color="auto"/>
            </w:tcBorders>
            <w:shd w:val="clear" w:color="auto" w:fill="auto"/>
            <w:tcMar>
              <w:left w:w="0" w:type="dxa"/>
              <w:right w:w="28" w:type="dxa"/>
            </w:tcMar>
            <w:vAlign w:val="center"/>
          </w:tcPr>
          <w:p w14:paraId="77C52E8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319 </w:t>
            </w:r>
          </w:p>
        </w:tc>
        <w:tc>
          <w:tcPr>
            <w:tcW w:w="402" w:type="dxa"/>
            <w:tcBorders>
              <w:bottom w:val="single" w:sz="8" w:space="0" w:color="auto"/>
            </w:tcBorders>
            <w:shd w:val="clear" w:color="auto" w:fill="auto"/>
            <w:tcMar>
              <w:left w:w="0" w:type="dxa"/>
              <w:right w:w="28" w:type="dxa"/>
            </w:tcMar>
            <w:vAlign w:val="center"/>
          </w:tcPr>
          <w:p w14:paraId="6297A77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43.6%</w:t>
            </w:r>
          </w:p>
        </w:tc>
        <w:tc>
          <w:tcPr>
            <w:tcW w:w="402" w:type="dxa"/>
            <w:tcBorders>
              <w:bottom w:val="single" w:sz="8" w:space="0" w:color="auto"/>
            </w:tcBorders>
            <w:shd w:val="clear" w:color="auto" w:fill="auto"/>
            <w:tcMar>
              <w:left w:w="0" w:type="dxa"/>
              <w:right w:w="28" w:type="dxa"/>
            </w:tcMar>
            <w:vAlign w:val="center"/>
          </w:tcPr>
          <w:p w14:paraId="6F00951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50.5%</w:t>
            </w:r>
          </w:p>
        </w:tc>
        <w:tc>
          <w:tcPr>
            <w:tcW w:w="402" w:type="dxa"/>
            <w:tcBorders>
              <w:bottom w:val="single" w:sz="8" w:space="0" w:color="auto"/>
              <w:right w:val="single" w:sz="8" w:space="0" w:color="auto"/>
            </w:tcBorders>
            <w:shd w:val="clear" w:color="auto" w:fill="auto"/>
            <w:tcMar>
              <w:left w:w="0" w:type="dxa"/>
              <w:right w:w="28" w:type="dxa"/>
            </w:tcMar>
            <w:vAlign w:val="center"/>
          </w:tcPr>
          <w:p w14:paraId="0465504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6.0%</w:t>
            </w:r>
          </w:p>
        </w:tc>
        <w:tc>
          <w:tcPr>
            <w:tcW w:w="402" w:type="dxa"/>
            <w:tcBorders>
              <w:left w:val="single" w:sz="8" w:space="0" w:color="auto"/>
              <w:bottom w:val="single" w:sz="8" w:space="0" w:color="auto"/>
            </w:tcBorders>
            <w:tcMar>
              <w:left w:w="0" w:type="dxa"/>
              <w:right w:w="28" w:type="dxa"/>
            </w:tcMar>
            <w:vAlign w:val="center"/>
          </w:tcPr>
          <w:p w14:paraId="3DC6810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319 </w:t>
            </w:r>
          </w:p>
        </w:tc>
        <w:tc>
          <w:tcPr>
            <w:tcW w:w="402" w:type="dxa"/>
            <w:tcBorders>
              <w:bottom w:val="single" w:sz="8" w:space="0" w:color="auto"/>
            </w:tcBorders>
            <w:tcMar>
              <w:left w:w="0" w:type="dxa"/>
              <w:right w:w="28" w:type="dxa"/>
            </w:tcMar>
            <w:vAlign w:val="center"/>
          </w:tcPr>
          <w:p w14:paraId="034FAD7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140 </w:t>
            </w:r>
          </w:p>
        </w:tc>
        <w:tc>
          <w:tcPr>
            <w:tcW w:w="402" w:type="dxa"/>
            <w:tcBorders>
              <w:bottom w:val="single" w:sz="8" w:space="0" w:color="auto"/>
            </w:tcBorders>
            <w:tcMar>
              <w:left w:w="0" w:type="dxa"/>
              <w:right w:w="28" w:type="dxa"/>
            </w:tcMar>
            <w:vAlign w:val="center"/>
          </w:tcPr>
          <w:p w14:paraId="22BED7F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15 </w:t>
            </w:r>
          </w:p>
        </w:tc>
        <w:tc>
          <w:tcPr>
            <w:tcW w:w="402" w:type="dxa"/>
            <w:tcBorders>
              <w:bottom w:val="single" w:sz="8" w:space="0" w:color="auto"/>
            </w:tcBorders>
            <w:tcMar>
              <w:left w:w="0" w:type="dxa"/>
              <w:right w:w="28" w:type="dxa"/>
            </w:tcMar>
            <w:vAlign w:val="center"/>
          </w:tcPr>
          <w:p w14:paraId="0E6F225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474 </w:t>
            </w:r>
          </w:p>
        </w:tc>
        <w:tc>
          <w:tcPr>
            <w:tcW w:w="402" w:type="dxa"/>
            <w:tcBorders>
              <w:bottom w:val="single" w:sz="8" w:space="0" w:color="auto"/>
            </w:tcBorders>
            <w:tcMar>
              <w:left w:w="0" w:type="dxa"/>
              <w:right w:w="28" w:type="dxa"/>
            </w:tcMar>
            <w:vAlign w:val="center"/>
          </w:tcPr>
          <w:p w14:paraId="5885B37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67.3%</w:t>
            </w:r>
          </w:p>
        </w:tc>
        <w:tc>
          <w:tcPr>
            <w:tcW w:w="402" w:type="dxa"/>
            <w:tcBorders>
              <w:bottom w:val="single" w:sz="8" w:space="0" w:color="auto"/>
            </w:tcBorders>
            <w:tcMar>
              <w:left w:w="0" w:type="dxa"/>
              <w:right w:w="28" w:type="dxa"/>
            </w:tcMar>
            <w:vAlign w:val="center"/>
          </w:tcPr>
          <w:p w14:paraId="1C42646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29.5%</w:t>
            </w:r>
          </w:p>
        </w:tc>
        <w:tc>
          <w:tcPr>
            <w:tcW w:w="402" w:type="dxa"/>
            <w:tcBorders>
              <w:bottom w:val="single" w:sz="8" w:space="0" w:color="auto"/>
              <w:right w:val="single" w:sz="8" w:space="0" w:color="auto"/>
            </w:tcBorders>
            <w:tcMar>
              <w:left w:w="0" w:type="dxa"/>
              <w:right w:w="28" w:type="dxa"/>
            </w:tcMar>
            <w:vAlign w:val="center"/>
          </w:tcPr>
          <w:p w14:paraId="3A126F2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3.2%</w:t>
            </w:r>
          </w:p>
        </w:tc>
        <w:tc>
          <w:tcPr>
            <w:tcW w:w="402" w:type="dxa"/>
            <w:tcBorders>
              <w:left w:val="single" w:sz="8" w:space="0" w:color="auto"/>
              <w:bottom w:val="single" w:sz="8" w:space="0" w:color="auto"/>
            </w:tcBorders>
            <w:tcMar>
              <w:left w:w="0" w:type="dxa"/>
              <w:right w:w="28" w:type="dxa"/>
            </w:tcMar>
            <w:vAlign w:val="center"/>
          </w:tcPr>
          <w:p w14:paraId="703FEE2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63 </w:t>
            </w:r>
          </w:p>
        </w:tc>
        <w:tc>
          <w:tcPr>
            <w:tcW w:w="402" w:type="dxa"/>
            <w:tcBorders>
              <w:bottom w:val="single" w:sz="8" w:space="0" w:color="auto"/>
            </w:tcBorders>
            <w:tcMar>
              <w:left w:w="0" w:type="dxa"/>
              <w:right w:w="28" w:type="dxa"/>
            </w:tcMar>
            <w:vAlign w:val="center"/>
          </w:tcPr>
          <w:p w14:paraId="5FA15CE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160 </w:t>
            </w:r>
          </w:p>
        </w:tc>
        <w:tc>
          <w:tcPr>
            <w:tcW w:w="402" w:type="dxa"/>
            <w:tcBorders>
              <w:bottom w:val="single" w:sz="8" w:space="0" w:color="auto"/>
            </w:tcBorders>
            <w:shd w:val="clear" w:color="auto" w:fill="auto"/>
            <w:tcMar>
              <w:left w:w="0" w:type="dxa"/>
              <w:right w:w="28" w:type="dxa"/>
            </w:tcMar>
            <w:vAlign w:val="center"/>
          </w:tcPr>
          <w:p w14:paraId="4C77315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19 </w:t>
            </w:r>
          </w:p>
        </w:tc>
        <w:tc>
          <w:tcPr>
            <w:tcW w:w="402" w:type="dxa"/>
            <w:tcBorders>
              <w:bottom w:val="single" w:sz="8" w:space="0" w:color="auto"/>
              <w:right w:val="single" w:sz="4" w:space="0" w:color="auto"/>
            </w:tcBorders>
            <w:shd w:val="clear" w:color="auto" w:fill="auto"/>
            <w:tcMar>
              <w:left w:w="0" w:type="dxa"/>
              <w:right w:w="28" w:type="dxa"/>
            </w:tcMar>
            <w:vAlign w:val="center"/>
          </w:tcPr>
          <w:p w14:paraId="13AC9B6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242 </w:t>
            </w:r>
          </w:p>
        </w:tc>
        <w:tc>
          <w:tcPr>
            <w:tcW w:w="402" w:type="dxa"/>
            <w:tcBorders>
              <w:left w:val="single" w:sz="4" w:space="0" w:color="auto"/>
              <w:bottom w:val="single" w:sz="8" w:space="0" w:color="auto"/>
            </w:tcBorders>
            <w:shd w:val="clear" w:color="auto" w:fill="auto"/>
            <w:tcMar>
              <w:left w:w="0" w:type="dxa"/>
              <w:right w:w="28" w:type="dxa"/>
            </w:tcMar>
            <w:vAlign w:val="center"/>
          </w:tcPr>
          <w:p w14:paraId="5FD21B6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26.0%</w:t>
            </w:r>
          </w:p>
        </w:tc>
        <w:tc>
          <w:tcPr>
            <w:tcW w:w="402" w:type="dxa"/>
            <w:tcBorders>
              <w:bottom w:val="single" w:sz="8" w:space="0" w:color="auto"/>
            </w:tcBorders>
            <w:shd w:val="clear" w:color="auto" w:fill="auto"/>
            <w:tcMar>
              <w:left w:w="0" w:type="dxa"/>
              <w:right w:w="28" w:type="dxa"/>
            </w:tcMar>
            <w:vAlign w:val="center"/>
          </w:tcPr>
          <w:p w14:paraId="1A73051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66.1%</w:t>
            </w:r>
          </w:p>
        </w:tc>
        <w:tc>
          <w:tcPr>
            <w:tcW w:w="403" w:type="dxa"/>
            <w:tcBorders>
              <w:bottom w:val="single" w:sz="8" w:space="0" w:color="auto"/>
              <w:right w:val="single" w:sz="8" w:space="0" w:color="auto"/>
            </w:tcBorders>
            <w:tcMar>
              <w:left w:w="0" w:type="dxa"/>
              <w:right w:w="28" w:type="dxa"/>
            </w:tcMar>
            <w:vAlign w:val="center"/>
          </w:tcPr>
          <w:p w14:paraId="4997B4D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7.9%</w:t>
            </w:r>
          </w:p>
        </w:tc>
      </w:tr>
    </w:tbl>
    <w:p w14:paraId="4D0B95D5" w14:textId="77777777" w:rsidR="001A67E1" w:rsidRPr="006B00C0" w:rsidRDefault="001A67E1" w:rsidP="001A67E1">
      <w:pPr>
        <w:pStyle w:val="a9"/>
        <w:spacing w:line="240" w:lineRule="exact"/>
        <w:ind w:left="176" w:hanging="176"/>
        <w:rPr>
          <w:rFonts w:eastAsiaTheme="minorEastAsia" w:cs="Times New Roman"/>
          <w:color w:val="000000" w:themeColor="text1"/>
        </w:rPr>
      </w:pPr>
    </w:p>
    <w:p w14:paraId="507FF7FA" w14:textId="77777777" w:rsidR="001A67E1" w:rsidRPr="006B00C0" w:rsidRDefault="001A67E1" w:rsidP="001A67E1">
      <w:pPr>
        <w:pStyle w:val="af"/>
        <w:spacing w:line="240" w:lineRule="auto"/>
        <w:rPr>
          <w:rFonts w:eastAsiaTheme="minorEastAsia"/>
          <w:color w:val="000000" w:themeColor="text1"/>
          <w:sz w:val="22"/>
          <w:szCs w:val="22"/>
        </w:rPr>
      </w:pPr>
      <w:r w:rsidRPr="006B00C0">
        <w:rPr>
          <w:rFonts w:eastAsiaTheme="minorEastAsia"/>
          <w:color w:val="000000" w:themeColor="text1"/>
        </w:rPr>
        <w:br w:type="page"/>
      </w:r>
    </w:p>
    <w:p w14:paraId="5859055D" w14:textId="77777777" w:rsidR="001A67E1" w:rsidRPr="006B00C0" w:rsidRDefault="001A67E1" w:rsidP="001A67E1">
      <w:pPr>
        <w:pStyle w:val="a9"/>
        <w:spacing w:line="240" w:lineRule="exact"/>
        <w:ind w:left="176" w:hanging="176"/>
        <w:rPr>
          <w:rFonts w:eastAsiaTheme="minorEastAsia" w:cs="Times New Roman"/>
          <w:color w:val="000000" w:themeColor="text1"/>
        </w:rPr>
      </w:pPr>
    </w:p>
    <w:p w14:paraId="6A2FAEED" w14:textId="77777777" w:rsidR="001A67E1" w:rsidRPr="006B00C0" w:rsidRDefault="001A67E1" w:rsidP="001A67E1">
      <w:pPr>
        <w:pStyle w:val="af"/>
        <w:spacing w:line="180" w:lineRule="exact"/>
        <w:ind w:left="196" w:hanging="196"/>
        <w:rPr>
          <w:rFonts w:eastAsiaTheme="minorEastAsia"/>
          <w:color w:val="000000" w:themeColor="text1"/>
          <w:sz w:val="20"/>
        </w:rPr>
      </w:pPr>
    </w:p>
    <w:tbl>
      <w:tblPr>
        <w:tblStyle w:val="af5"/>
        <w:tblW w:w="9067" w:type="dxa"/>
        <w:tblLayout w:type="fixed"/>
        <w:tblCellMar>
          <w:left w:w="57" w:type="dxa"/>
          <w:right w:w="85" w:type="dxa"/>
        </w:tblCellMar>
        <w:tblLook w:val="04A0" w:firstRow="1" w:lastRow="0" w:firstColumn="1" w:lastColumn="0" w:noHBand="0" w:noVBand="1"/>
      </w:tblPr>
      <w:tblGrid>
        <w:gridCol w:w="624"/>
        <w:gridCol w:w="402"/>
        <w:gridCol w:w="402"/>
        <w:gridCol w:w="402"/>
        <w:gridCol w:w="402"/>
        <w:gridCol w:w="402"/>
        <w:gridCol w:w="402"/>
        <w:gridCol w:w="402"/>
        <w:gridCol w:w="402"/>
        <w:gridCol w:w="402"/>
        <w:gridCol w:w="402"/>
        <w:gridCol w:w="402"/>
        <w:gridCol w:w="402"/>
        <w:gridCol w:w="402"/>
        <w:gridCol w:w="402"/>
        <w:gridCol w:w="402"/>
        <w:gridCol w:w="402"/>
        <w:gridCol w:w="402"/>
        <w:gridCol w:w="402"/>
        <w:gridCol w:w="402"/>
        <w:gridCol w:w="402"/>
        <w:gridCol w:w="403"/>
      </w:tblGrid>
      <w:tr w:rsidR="006B00C0" w:rsidRPr="006B00C0" w14:paraId="7DFC6EC6" w14:textId="77777777" w:rsidTr="00E430FC">
        <w:tc>
          <w:tcPr>
            <w:tcW w:w="624" w:type="dxa"/>
            <w:vMerge w:val="restart"/>
            <w:tcBorders>
              <w:top w:val="single" w:sz="8" w:space="0" w:color="auto"/>
              <w:left w:val="single" w:sz="8" w:space="0" w:color="auto"/>
              <w:right w:val="single" w:sz="8" w:space="0" w:color="auto"/>
            </w:tcBorders>
            <w:shd w:val="clear" w:color="auto" w:fill="DEEAF6" w:themeFill="accent1" w:themeFillTint="33"/>
            <w:tcMar>
              <w:right w:w="57" w:type="dxa"/>
            </w:tcMar>
          </w:tcPr>
          <w:p w14:paraId="4256BAC0"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p>
        </w:tc>
        <w:tc>
          <w:tcPr>
            <w:tcW w:w="2814" w:type="dxa"/>
            <w:gridSpan w:val="7"/>
            <w:tcBorders>
              <w:top w:val="single" w:sz="8" w:space="0" w:color="auto"/>
              <w:left w:val="single" w:sz="8" w:space="0" w:color="auto"/>
              <w:right w:val="single" w:sz="8" w:space="0" w:color="auto"/>
            </w:tcBorders>
            <w:shd w:val="clear" w:color="auto" w:fill="DEEAF6" w:themeFill="accent1" w:themeFillTint="33"/>
            <w:tcMar>
              <w:right w:w="57" w:type="dxa"/>
            </w:tcMar>
          </w:tcPr>
          <w:p w14:paraId="14472CDF" w14:textId="77777777" w:rsidR="001A67E1" w:rsidRPr="006B00C0" w:rsidRDefault="001A67E1" w:rsidP="00E430FC">
            <w:pPr>
              <w:pStyle w:val="af"/>
              <w:wordWrap/>
              <w:spacing w:line="216" w:lineRule="exact"/>
              <w:ind w:left="0" w:firstLineChars="0" w:firstLine="0"/>
              <w:jc w:val="center"/>
              <w:rPr>
                <w:rFonts w:eastAsiaTheme="minorEastAsia"/>
                <w:b/>
                <w:color w:val="000000" w:themeColor="text1"/>
                <w:sz w:val="13"/>
                <w:szCs w:val="13"/>
              </w:rPr>
            </w:pPr>
            <w:r w:rsidRPr="006B00C0">
              <w:rPr>
                <w:rFonts w:eastAsiaTheme="minorEastAsia" w:hint="eastAsia"/>
                <w:b/>
                <w:color w:val="000000" w:themeColor="text1"/>
                <w:sz w:val="13"/>
                <w:szCs w:val="13"/>
              </w:rPr>
              <w:t>福岡県</w:t>
            </w:r>
          </w:p>
        </w:tc>
        <w:tc>
          <w:tcPr>
            <w:tcW w:w="2814" w:type="dxa"/>
            <w:gridSpan w:val="7"/>
            <w:tcBorders>
              <w:top w:val="single" w:sz="8" w:space="0" w:color="auto"/>
              <w:left w:val="single" w:sz="8" w:space="0" w:color="auto"/>
              <w:right w:val="single" w:sz="8" w:space="0" w:color="auto"/>
            </w:tcBorders>
            <w:shd w:val="clear" w:color="auto" w:fill="DEEAF6" w:themeFill="accent1" w:themeFillTint="33"/>
          </w:tcPr>
          <w:p w14:paraId="099127AE" w14:textId="77777777" w:rsidR="001A67E1" w:rsidRPr="006B00C0" w:rsidRDefault="001A67E1" w:rsidP="00E430FC">
            <w:pPr>
              <w:pStyle w:val="af"/>
              <w:wordWrap/>
              <w:spacing w:line="216" w:lineRule="exact"/>
              <w:ind w:left="0" w:firstLineChars="0" w:firstLine="0"/>
              <w:jc w:val="center"/>
              <w:rPr>
                <w:rFonts w:eastAsiaTheme="minorEastAsia"/>
                <w:b/>
                <w:color w:val="000000" w:themeColor="text1"/>
                <w:sz w:val="13"/>
                <w:szCs w:val="13"/>
              </w:rPr>
            </w:pPr>
            <w:r w:rsidRPr="006B00C0">
              <w:rPr>
                <w:rFonts w:eastAsiaTheme="minorEastAsia" w:hint="eastAsia"/>
                <w:b/>
                <w:color w:val="000000" w:themeColor="text1"/>
                <w:sz w:val="13"/>
                <w:szCs w:val="13"/>
              </w:rPr>
              <w:t>佐賀県</w:t>
            </w:r>
          </w:p>
        </w:tc>
        <w:tc>
          <w:tcPr>
            <w:tcW w:w="2815" w:type="dxa"/>
            <w:gridSpan w:val="7"/>
            <w:tcBorders>
              <w:top w:val="single" w:sz="8" w:space="0" w:color="auto"/>
              <w:left w:val="single" w:sz="8" w:space="0" w:color="auto"/>
              <w:right w:val="single" w:sz="8" w:space="0" w:color="auto"/>
            </w:tcBorders>
            <w:shd w:val="clear" w:color="auto" w:fill="DEEAF6" w:themeFill="accent1" w:themeFillTint="33"/>
          </w:tcPr>
          <w:p w14:paraId="20ABE853" w14:textId="77777777" w:rsidR="001A67E1" w:rsidRPr="006B00C0" w:rsidRDefault="001A67E1" w:rsidP="00E430FC">
            <w:pPr>
              <w:pStyle w:val="af"/>
              <w:wordWrap/>
              <w:spacing w:line="216" w:lineRule="exact"/>
              <w:ind w:left="0" w:firstLineChars="0" w:firstLine="0"/>
              <w:jc w:val="center"/>
              <w:rPr>
                <w:rFonts w:eastAsiaTheme="minorEastAsia"/>
                <w:b/>
                <w:color w:val="000000" w:themeColor="text1"/>
                <w:sz w:val="13"/>
                <w:szCs w:val="13"/>
              </w:rPr>
            </w:pPr>
            <w:r w:rsidRPr="006B00C0">
              <w:rPr>
                <w:rFonts w:eastAsiaTheme="minorEastAsia" w:hint="eastAsia"/>
                <w:b/>
                <w:color w:val="000000" w:themeColor="text1"/>
                <w:sz w:val="13"/>
                <w:szCs w:val="13"/>
              </w:rPr>
              <w:t>長崎県</w:t>
            </w:r>
          </w:p>
        </w:tc>
      </w:tr>
      <w:tr w:rsidR="006B00C0" w:rsidRPr="006B00C0" w14:paraId="0DD10057" w14:textId="77777777" w:rsidTr="00E430FC">
        <w:tc>
          <w:tcPr>
            <w:tcW w:w="624" w:type="dxa"/>
            <w:vMerge/>
            <w:tcBorders>
              <w:left w:val="single" w:sz="8" w:space="0" w:color="auto"/>
              <w:right w:val="single" w:sz="8" w:space="0" w:color="auto"/>
            </w:tcBorders>
            <w:shd w:val="clear" w:color="auto" w:fill="DEEAF6" w:themeFill="accent1" w:themeFillTint="33"/>
            <w:tcMar>
              <w:right w:w="57" w:type="dxa"/>
            </w:tcMar>
          </w:tcPr>
          <w:p w14:paraId="58328BBA"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p>
        </w:tc>
        <w:tc>
          <w:tcPr>
            <w:tcW w:w="1608" w:type="dxa"/>
            <w:gridSpan w:val="4"/>
            <w:tcBorders>
              <w:left w:val="single" w:sz="8" w:space="0" w:color="auto"/>
            </w:tcBorders>
            <w:shd w:val="clear" w:color="auto" w:fill="DEEAF6" w:themeFill="accent1" w:themeFillTint="33"/>
            <w:tcMar>
              <w:right w:w="57" w:type="dxa"/>
            </w:tcMar>
          </w:tcPr>
          <w:p w14:paraId="26274AB2"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件数</w:t>
            </w:r>
          </w:p>
        </w:tc>
        <w:tc>
          <w:tcPr>
            <w:tcW w:w="1206" w:type="dxa"/>
            <w:gridSpan w:val="3"/>
            <w:tcBorders>
              <w:right w:val="single" w:sz="8" w:space="0" w:color="auto"/>
            </w:tcBorders>
            <w:shd w:val="clear" w:color="auto" w:fill="DEEAF6" w:themeFill="accent1" w:themeFillTint="33"/>
          </w:tcPr>
          <w:p w14:paraId="4C694643"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構成割合</w:t>
            </w:r>
          </w:p>
        </w:tc>
        <w:tc>
          <w:tcPr>
            <w:tcW w:w="1608" w:type="dxa"/>
            <w:gridSpan w:val="4"/>
            <w:tcBorders>
              <w:left w:val="single" w:sz="8" w:space="0" w:color="auto"/>
            </w:tcBorders>
            <w:shd w:val="clear" w:color="auto" w:fill="DEEAF6" w:themeFill="accent1" w:themeFillTint="33"/>
          </w:tcPr>
          <w:p w14:paraId="7DB949A2"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件数</w:t>
            </w:r>
          </w:p>
        </w:tc>
        <w:tc>
          <w:tcPr>
            <w:tcW w:w="1206" w:type="dxa"/>
            <w:gridSpan w:val="3"/>
            <w:tcBorders>
              <w:right w:val="single" w:sz="8" w:space="0" w:color="auto"/>
            </w:tcBorders>
            <w:shd w:val="clear" w:color="auto" w:fill="DEEAF6" w:themeFill="accent1" w:themeFillTint="33"/>
          </w:tcPr>
          <w:p w14:paraId="484ACF20"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構成割合</w:t>
            </w:r>
          </w:p>
        </w:tc>
        <w:tc>
          <w:tcPr>
            <w:tcW w:w="1608" w:type="dxa"/>
            <w:gridSpan w:val="4"/>
            <w:tcBorders>
              <w:left w:val="single" w:sz="8" w:space="0" w:color="auto"/>
            </w:tcBorders>
            <w:shd w:val="clear" w:color="auto" w:fill="DEEAF6" w:themeFill="accent1" w:themeFillTint="33"/>
          </w:tcPr>
          <w:p w14:paraId="78F8E174"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件数</w:t>
            </w:r>
          </w:p>
        </w:tc>
        <w:tc>
          <w:tcPr>
            <w:tcW w:w="1207" w:type="dxa"/>
            <w:gridSpan w:val="3"/>
            <w:tcBorders>
              <w:right w:val="single" w:sz="8" w:space="0" w:color="auto"/>
            </w:tcBorders>
            <w:shd w:val="clear" w:color="auto" w:fill="DEEAF6" w:themeFill="accent1" w:themeFillTint="33"/>
          </w:tcPr>
          <w:p w14:paraId="7EEE0F61"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構成割合</w:t>
            </w:r>
          </w:p>
        </w:tc>
      </w:tr>
      <w:tr w:rsidR="006B00C0" w:rsidRPr="006B00C0" w14:paraId="49E63170" w14:textId="77777777" w:rsidTr="00E430FC">
        <w:tc>
          <w:tcPr>
            <w:tcW w:w="624" w:type="dxa"/>
            <w:vMerge/>
            <w:tcBorders>
              <w:left w:val="single" w:sz="8" w:space="0" w:color="auto"/>
              <w:bottom w:val="single" w:sz="4" w:space="0" w:color="auto"/>
              <w:right w:val="single" w:sz="8" w:space="0" w:color="auto"/>
            </w:tcBorders>
            <w:shd w:val="clear" w:color="auto" w:fill="DEEAF6" w:themeFill="accent1" w:themeFillTint="33"/>
            <w:tcMar>
              <w:right w:w="57" w:type="dxa"/>
            </w:tcMar>
          </w:tcPr>
          <w:p w14:paraId="2606C613"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p>
        </w:tc>
        <w:tc>
          <w:tcPr>
            <w:tcW w:w="402" w:type="dxa"/>
            <w:tcBorders>
              <w:left w:val="single" w:sz="8" w:space="0" w:color="auto"/>
              <w:bottom w:val="single" w:sz="4" w:space="0" w:color="auto"/>
            </w:tcBorders>
            <w:shd w:val="clear" w:color="auto" w:fill="DEEAF6" w:themeFill="accent1" w:themeFillTint="33"/>
            <w:tcMar>
              <w:left w:w="28" w:type="dxa"/>
              <w:right w:w="28" w:type="dxa"/>
            </w:tcMar>
            <w:vAlign w:val="center"/>
          </w:tcPr>
          <w:p w14:paraId="6CE990C7"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5764263E"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381BED6B"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226FF3FF"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合計</w:t>
            </w:r>
          </w:p>
        </w:tc>
        <w:tc>
          <w:tcPr>
            <w:tcW w:w="402" w:type="dxa"/>
            <w:tcBorders>
              <w:bottom w:val="single" w:sz="4" w:space="0" w:color="auto"/>
            </w:tcBorders>
            <w:shd w:val="clear" w:color="auto" w:fill="DEEAF6" w:themeFill="accent1" w:themeFillTint="33"/>
            <w:tcMar>
              <w:left w:w="28" w:type="dxa"/>
              <w:right w:w="28" w:type="dxa"/>
            </w:tcMar>
            <w:vAlign w:val="center"/>
          </w:tcPr>
          <w:p w14:paraId="3BF0341C"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090BF20A"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right w:val="single" w:sz="8" w:space="0" w:color="auto"/>
            </w:tcBorders>
            <w:shd w:val="clear" w:color="auto" w:fill="DEEAF6" w:themeFill="accent1" w:themeFillTint="33"/>
            <w:tcMar>
              <w:left w:w="28" w:type="dxa"/>
              <w:right w:w="28" w:type="dxa"/>
            </w:tcMar>
            <w:vAlign w:val="center"/>
          </w:tcPr>
          <w:p w14:paraId="2A511146"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left w:val="single" w:sz="8" w:space="0" w:color="auto"/>
              <w:bottom w:val="single" w:sz="4" w:space="0" w:color="auto"/>
            </w:tcBorders>
            <w:shd w:val="clear" w:color="auto" w:fill="DEEAF6" w:themeFill="accent1" w:themeFillTint="33"/>
            <w:tcMar>
              <w:left w:w="28" w:type="dxa"/>
              <w:right w:w="28" w:type="dxa"/>
            </w:tcMar>
            <w:vAlign w:val="center"/>
          </w:tcPr>
          <w:p w14:paraId="03106148"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2670B923"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4D7B2D1D"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097E8143"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合計</w:t>
            </w:r>
          </w:p>
        </w:tc>
        <w:tc>
          <w:tcPr>
            <w:tcW w:w="402" w:type="dxa"/>
            <w:tcBorders>
              <w:bottom w:val="single" w:sz="4" w:space="0" w:color="auto"/>
            </w:tcBorders>
            <w:shd w:val="clear" w:color="auto" w:fill="DEEAF6" w:themeFill="accent1" w:themeFillTint="33"/>
            <w:tcMar>
              <w:left w:w="28" w:type="dxa"/>
              <w:right w:w="28" w:type="dxa"/>
            </w:tcMar>
            <w:vAlign w:val="center"/>
          </w:tcPr>
          <w:p w14:paraId="5531A501"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6C940402"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right w:val="single" w:sz="8" w:space="0" w:color="auto"/>
            </w:tcBorders>
            <w:shd w:val="clear" w:color="auto" w:fill="DEEAF6" w:themeFill="accent1" w:themeFillTint="33"/>
            <w:tcMar>
              <w:left w:w="28" w:type="dxa"/>
              <w:right w:w="28" w:type="dxa"/>
            </w:tcMar>
            <w:vAlign w:val="center"/>
          </w:tcPr>
          <w:p w14:paraId="056AA91B"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left w:val="single" w:sz="8" w:space="0" w:color="auto"/>
              <w:bottom w:val="single" w:sz="4" w:space="0" w:color="auto"/>
            </w:tcBorders>
            <w:shd w:val="clear" w:color="auto" w:fill="DEEAF6" w:themeFill="accent1" w:themeFillTint="33"/>
            <w:tcMar>
              <w:left w:w="28" w:type="dxa"/>
              <w:right w:w="28" w:type="dxa"/>
            </w:tcMar>
            <w:vAlign w:val="center"/>
          </w:tcPr>
          <w:p w14:paraId="67E62555"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03331463"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59A1B9A9"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bottom w:val="single" w:sz="4" w:space="0" w:color="auto"/>
              <w:right w:val="single" w:sz="4" w:space="0" w:color="auto"/>
            </w:tcBorders>
            <w:shd w:val="clear" w:color="auto" w:fill="DEEAF6" w:themeFill="accent1" w:themeFillTint="33"/>
            <w:tcMar>
              <w:left w:w="28" w:type="dxa"/>
              <w:right w:w="28" w:type="dxa"/>
            </w:tcMar>
            <w:vAlign w:val="center"/>
          </w:tcPr>
          <w:p w14:paraId="2C5C5BDE"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合計</w:t>
            </w:r>
          </w:p>
        </w:tc>
        <w:tc>
          <w:tcPr>
            <w:tcW w:w="402" w:type="dxa"/>
            <w:tcBorders>
              <w:left w:val="single" w:sz="4" w:space="0" w:color="auto"/>
              <w:bottom w:val="single" w:sz="4" w:space="0" w:color="auto"/>
            </w:tcBorders>
            <w:shd w:val="clear" w:color="auto" w:fill="DEEAF6" w:themeFill="accent1" w:themeFillTint="33"/>
            <w:tcMar>
              <w:left w:w="28" w:type="dxa"/>
              <w:right w:w="28" w:type="dxa"/>
            </w:tcMar>
            <w:vAlign w:val="center"/>
          </w:tcPr>
          <w:p w14:paraId="6E3D2B76"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3BB94993"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3" w:type="dxa"/>
            <w:tcBorders>
              <w:bottom w:val="single" w:sz="4" w:space="0" w:color="auto"/>
              <w:right w:val="single" w:sz="8" w:space="0" w:color="auto"/>
            </w:tcBorders>
            <w:shd w:val="clear" w:color="auto" w:fill="DEEAF6" w:themeFill="accent1" w:themeFillTint="33"/>
            <w:tcMar>
              <w:left w:w="28" w:type="dxa"/>
              <w:right w:w="28" w:type="dxa"/>
            </w:tcMar>
            <w:vAlign w:val="center"/>
          </w:tcPr>
          <w:p w14:paraId="4E48620B"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r>
      <w:tr w:rsidR="006B00C0" w:rsidRPr="006B00C0" w14:paraId="0D9F233C" w14:textId="77777777" w:rsidTr="00E430FC">
        <w:tc>
          <w:tcPr>
            <w:tcW w:w="624" w:type="dxa"/>
            <w:tcBorders>
              <w:left w:val="single" w:sz="8" w:space="0" w:color="auto"/>
              <w:bottom w:val="nil"/>
              <w:right w:val="single" w:sz="8" w:space="0" w:color="auto"/>
            </w:tcBorders>
            <w:shd w:val="clear" w:color="auto" w:fill="auto"/>
            <w:tcMar>
              <w:right w:w="57" w:type="dxa"/>
            </w:tcMar>
          </w:tcPr>
          <w:p w14:paraId="1F036FAE"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24</w:t>
            </w:r>
            <w:r w:rsidRPr="006B00C0">
              <w:rPr>
                <w:rFonts w:hint="eastAsia"/>
                <w:color w:val="000000" w:themeColor="text1"/>
                <w:sz w:val="13"/>
                <w:szCs w:val="13"/>
              </w:rPr>
              <w:t>年</w:t>
            </w:r>
          </w:p>
        </w:tc>
        <w:tc>
          <w:tcPr>
            <w:tcW w:w="402" w:type="dxa"/>
            <w:tcBorders>
              <w:left w:val="single" w:sz="8" w:space="0" w:color="auto"/>
              <w:bottom w:val="nil"/>
            </w:tcBorders>
            <w:tcMar>
              <w:left w:w="0" w:type="dxa"/>
              <w:right w:w="28" w:type="dxa"/>
            </w:tcMar>
            <w:vAlign w:val="center"/>
          </w:tcPr>
          <w:p w14:paraId="61E01F7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17</w:t>
            </w:r>
          </w:p>
        </w:tc>
        <w:tc>
          <w:tcPr>
            <w:tcW w:w="402" w:type="dxa"/>
            <w:tcBorders>
              <w:bottom w:val="nil"/>
            </w:tcBorders>
            <w:shd w:val="clear" w:color="auto" w:fill="auto"/>
            <w:tcMar>
              <w:left w:w="0" w:type="dxa"/>
              <w:right w:w="28" w:type="dxa"/>
            </w:tcMar>
            <w:vAlign w:val="center"/>
          </w:tcPr>
          <w:p w14:paraId="6E239CA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bottom w:val="nil"/>
              <w:tr2bl w:val="single" w:sz="4" w:space="0" w:color="auto"/>
            </w:tcBorders>
            <w:shd w:val="clear" w:color="auto" w:fill="auto"/>
            <w:tcMar>
              <w:left w:w="0" w:type="dxa"/>
              <w:right w:w="28" w:type="dxa"/>
            </w:tcMar>
            <w:vAlign w:val="center"/>
          </w:tcPr>
          <w:p w14:paraId="673D81A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bottom w:val="nil"/>
            </w:tcBorders>
            <w:shd w:val="clear" w:color="auto" w:fill="auto"/>
            <w:tcMar>
              <w:left w:w="0" w:type="dxa"/>
              <w:right w:w="28" w:type="dxa"/>
            </w:tcMar>
            <w:vAlign w:val="center"/>
          </w:tcPr>
          <w:p w14:paraId="3DA35BC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18</w:t>
            </w:r>
          </w:p>
        </w:tc>
        <w:tc>
          <w:tcPr>
            <w:tcW w:w="402" w:type="dxa"/>
            <w:tcBorders>
              <w:bottom w:val="nil"/>
            </w:tcBorders>
            <w:shd w:val="clear" w:color="auto" w:fill="auto"/>
            <w:tcMar>
              <w:left w:w="0" w:type="dxa"/>
              <w:right w:w="28" w:type="dxa"/>
            </w:tcMar>
            <w:vAlign w:val="center"/>
          </w:tcPr>
          <w:p w14:paraId="3F059E8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94.4%</w:t>
            </w:r>
          </w:p>
        </w:tc>
        <w:tc>
          <w:tcPr>
            <w:tcW w:w="402" w:type="dxa"/>
            <w:tcBorders>
              <w:bottom w:val="nil"/>
            </w:tcBorders>
            <w:shd w:val="clear" w:color="auto" w:fill="auto"/>
            <w:tcMar>
              <w:left w:w="0" w:type="dxa"/>
              <w:right w:w="28" w:type="dxa"/>
            </w:tcMar>
            <w:vAlign w:val="center"/>
          </w:tcPr>
          <w:p w14:paraId="559FF08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5.6%</w:t>
            </w:r>
          </w:p>
        </w:tc>
        <w:tc>
          <w:tcPr>
            <w:tcW w:w="402" w:type="dxa"/>
            <w:tcBorders>
              <w:bottom w:val="nil"/>
              <w:right w:val="single" w:sz="8" w:space="0" w:color="auto"/>
              <w:tr2bl w:val="single" w:sz="4" w:space="0" w:color="auto"/>
            </w:tcBorders>
            <w:shd w:val="clear" w:color="auto" w:fill="auto"/>
            <w:tcMar>
              <w:left w:w="0" w:type="dxa"/>
              <w:right w:w="28" w:type="dxa"/>
            </w:tcMar>
            <w:vAlign w:val="center"/>
          </w:tcPr>
          <w:p w14:paraId="73DAF6B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left w:val="single" w:sz="8" w:space="0" w:color="auto"/>
              <w:bottom w:val="nil"/>
              <w:tr2bl w:val="nil"/>
            </w:tcBorders>
            <w:tcMar>
              <w:left w:w="0" w:type="dxa"/>
              <w:right w:w="28" w:type="dxa"/>
            </w:tcMar>
            <w:vAlign w:val="center"/>
          </w:tcPr>
          <w:p w14:paraId="32384AA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bottom w:val="nil"/>
              <w:tr2bl w:val="nil"/>
            </w:tcBorders>
            <w:tcMar>
              <w:left w:w="0" w:type="dxa"/>
              <w:right w:w="28" w:type="dxa"/>
            </w:tcMar>
            <w:vAlign w:val="center"/>
          </w:tcPr>
          <w:p w14:paraId="3495106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bottom w:val="nil"/>
              <w:tr2bl w:val="single" w:sz="4" w:space="0" w:color="auto"/>
            </w:tcBorders>
            <w:tcMar>
              <w:left w:w="0" w:type="dxa"/>
              <w:right w:w="28" w:type="dxa"/>
            </w:tcMar>
            <w:vAlign w:val="center"/>
          </w:tcPr>
          <w:p w14:paraId="55A4406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bottom w:val="nil"/>
              <w:tr2bl w:val="nil"/>
            </w:tcBorders>
            <w:tcMar>
              <w:left w:w="0" w:type="dxa"/>
              <w:right w:w="28" w:type="dxa"/>
            </w:tcMar>
            <w:vAlign w:val="center"/>
          </w:tcPr>
          <w:p w14:paraId="19476D3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bottom w:val="nil"/>
              <w:tr2bl w:val="nil"/>
            </w:tcBorders>
            <w:tcMar>
              <w:left w:w="0" w:type="dxa"/>
              <w:right w:w="28" w:type="dxa"/>
            </w:tcMar>
            <w:vAlign w:val="center"/>
          </w:tcPr>
          <w:p w14:paraId="64366B0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pacing w:val="-4"/>
                <w:sz w:val="13"/>
                <w:szCs w:val="13"/>
              </w:rPr>
            </w:pPr>
            <w:r w:rsidRPr="006B00C0">
              <w:rPr>
                <w:color w:val="000000" w:themeColor="text1"/>
                <w:sz w:val="13"/>
                <w:szCs w:val="13"/>
              </w:rPr>
              <w:t>25.0%</w:t>
            </w:r>
          </w:p>
        </w:tc>
        <w:tc>
          <w:tcPr>
            <w:tcW w:w="402" w:type="dxa"/>
            <w:tcBorders>
              <w:bottom w:val="nil"/>
              <w:tr2bl w:val="nil"/>
            </w:tcBorders>
            <w:tcMar>
              <w:left w:w="0" w:type="dxa"/>
              <w:right w:w="28" w:type="dxa"/>
            </w:tcMar>
            <w:vAlign w:val="center"/>
          </w:tcPr>
          <w:p w14:paraId="16B4589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75.0%</w:t>
            </w:r>
          </w:p>
        </w:tc>
        <w:tc>
          <w:tcPr>
            <w:tcW w:w="402" w:type="dxa"/>
            <w:tcBorders>
              <w:bottom w:val="nil"/>
              <w:right w:val="single" w:sz="8" w:space="0" w:color="auto"/>
              <w:tr2bl w:val="single" w:sz="4" w:space="0" w:color="auto"/>
            </w:tcBorders>
            <w:tcMar>
              <w:left w:w="0" w:type="dxa"/>
              <w:right w:w="28" w:type="dxa"/>
            </w:tcMar>
            <w:vAlign w:val="center"/>
          </w:tcPr>
          <w:p w14:paraId="1FB74E0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left w:val="single" w:sz="8" w:space="0" w:color="auto"/>
              <w:bottom w:val="nil"/>
              <w:tr2bl w:val="nil"/>
            </w:tcBorders>
            <w:tcMar>
              <w:left w:w="0" w:type="dxa"/>
              <w:right w:w="28" w:type="dxa"/>
            </w:tcMar>
            <w:vAlign w:val="center"/>
          </w:tcPr>
          <w:p w14:paraId="563A479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bottom w:val="nil"/>
              <w:tr2bl w:val="nil"/>
            </w:tcBorders>
            <w:tcMar>
              <w:left w:w="0" w:type="dxa"/>
              <w:right w:w="28" w:type="dxa"/>
            </w:tcMar>
            <w:vAlign w:val="center"/>
          </w:tcPr>
          <w:p w14:paraId="14D8C01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bottom w:val="nil"/>
              <w:tr2bl w:val="single" w:sz="4" w:space="0" w:color="auto"/>
            </w:tcBorders>
            <w:shd w:val="clear" w:color="auto" w:fill="auto"/>
            <w:tcMar>
              <w:left w:w="0" w:type="dxa"/>
              <w:right w:w="28" w:type="dxa"/>
            </w:tcMar>
            <w:vAlign w:val="center"/>
          </w:tcPr>
          <w:p w14:paraId="5A4E55E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bottom w:val="nil"/>
              <w:right w:val="single" w:sz="4" w:space="0" w:color="auto"/>
              <w:tr2bl w:val="nil"/>
            </w:tcBorders>
            <w:shd w:val="clear" w:color="auto" w:fill="auto"/>
            <w:tcMar>
              <w:left w:w="0" w:type="dxa"/>
              <w:right w:w="28" w:type="dxa"/>
            </w:tcMar>
            <w:vAlign w:val="center"/>
          </w:tcPr>
          <w:p w14:paraId="0A432C9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left w:val="single" w:sz="4" w:space="0" w:color="auto"/>
              <w:bottom w:val="nil"/>
            </w:tcBorders>
            <w:shd w:val="clear" w:color="auto" w:fill="auto"/>
            <w:tcMar>
              <w:left w:w="0" w:type="dxa"/>
              <w:right w:w="28" w:type="dxa"/>
            </w:tcMar>
            <w:vAlign w:val="center"/>
          </w:tcPr>
          <w:p w14:paraId="4E120E8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pacing w:val="-4"/>
                <w:sz w:val="13"/>
                <w:szCs w:val="13"/>
              </w:rPr>
            </w:pPr>
            <w:r w:rsidRPr="006B00C0">
              <w:rPr>
                <w:color w:val="000000" w:themeColor="text1"/>
                <w:sz w:val="13"/>
                <w:szCs w:val="13"/>
              </w:rPr>
              <w:t>66.7%</w:t>
            </w:r>
          </w:p>
        </w:tc>
        <w:tc>
          <w:tcPr>
            <w:tcW w:w="402" w:type="dxa"/>
            <w:tcBorders>
              <w:bottom w:val="nil"/>
            </w:tcBorders>
            <w:shd w:val="clear" w:color="auto" w:fill="auto"/>
            <w:tcMar>
              <w:left w:w="0" w:type="dxa"/>
              <w:right w:w="28" w:type="dxa"/>
            </w:tcMar>
            <w:vAlign w:val="center"/>
          </w:tcPr>
          <w:p w14:paraId="25C4D01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3" w:type="dxa"/>
            <w:tcBorders>
              <w:bottom w:val="nil"/>
              <w:right w:val="single" w:sz="8" w:space="0" w:color="auto"/>
              <w:tr2bl w:val="single" w:sz="4" w:space="0" w:color="auto"/>
            </w:tcBorders>
            <w:tcMar>
              <w:left w:w="0" w:type="dxa"/>
              <w:right w:w="28" w:type="dxa"/>
            </w:tcMar>
            <w:vAlign w:val="center"/>
          </w:tcPr>
          <w:p w14:paraId="0A70349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25B2AE3A"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2D17711E"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75B47D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w:t>
            </w:r>
          </w:p>
        </w:tc>
        <w:tc>
          <w:tcPr>
            <w:tcW w:w="402" w:type="dxa"/>
            <w:tcBorders>
              <w:top w:val="nil"/>
              <w:bottom w:val="nil"/>
            </w:tcBorders>
            <w:shd w:val="clear" w:color="auto" w:fill="DEEAF6" w:themeFill="accent1" w:themeFillTint="33"/>
            <w:tcMar>
              <w:left w:w="0" w:type="dxa"/>
              <w:right w:w="28" w:type="dxa"/>
            </w:tcMar>
            <w:vAlign w:val="center"/>
          </w:tcPr>
          <w:p w14:paraId="03DFE8F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w:t>
            </w: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3FF7ECF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cBorders>
            <w:shd w:val="clear" w:color="auto" w:fill="DEEAF6" w:themeFill="accent1" w:themeFillTint="33"/>
            <w:tcMar>
              <w:left w:w="0" w:type="dxa"/>
              <w:right w:w="28" w:type="dxa"/>
            </w:tcMar>
            <w:vAlign w:val="center"/>
          </w:tcPr>
          <w:p w14:paraId="254ABF4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27</w:t>
            </w:r>
          </w:p>
        </w:tc>
        <w:tc>
          <w:tcPr>
            <w:tcW w:w="402" w:type="dxa"/>
            <w:tcBorders>
              <w:top w:val="nil"/>
              <w:bottom w:val="nil"/>
            </w:tcBorders>
            <w:shd w:val="clear" w:color="auto" w:fill="DEEAF6" w:themeFill="accent1" w:themeFillTint="33"/>
            <w:tcMar>
              <w:left w:w="0" w:type="dxa"/>
              <w:right w:w="28" w:type="dxa"/>
            </w:tcMar>
            <w:vAlign w:val="center"/>
          </w:tcPr>
          <w:p w14:paraId="3F9826A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40.7%</w:t>
            </w:r>
          </w:p>
        </w:tc>
        <w:tc>
          <w:tcPr>
            <w:tcW w:w="402" w:type="dxa"/>
            <w:tcBorders>
              <w:top w:val="nil"/>
              <w:bottom w:val="nil"/>
            </w:tcBorders>
            <w:shd w:val="clear" w:color="auto" w:fill="DEEAF6" w:themeFill="accent1" w:themeFillTint="33"/>
            <w:tcMar>
              <w:left w:w="0" w:type="dxa"/>
              <w:right w:w="28" w:type="dxa"/>
            </w:tcMar>
            <w:vAlign w:val="center"/>
          </w:tcPr>
          <w:p w14:paraId="4B0FF98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59.3%</w:t>
            </w:r>
          </w:p>
        </w:tc>
        <w:tc>
          <w:tcPr>
            <w:tcW w:w="402"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3EE3E17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nil"/>
            </w:tcBorders>
            <w:shd w:val="clear" w:color="auto" w:fill="DEEAF6" w:themeFill="accent1" w:themeFillTint="33"/>
            <w:tcMar>
              <w:left w:w="0" w:type="dxa"/>
              <w:right w:w="28" w:type="dxa"/>
            </w:tcMar>
            <w:vAlign w:val="center"/>
          </w:tcPr>
          <w:p w14:paraId="474C977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r2bl w:val="nil"/>
            </w:tcBorders>
            <w:shd w:val="clear" w:color="auto" w:fill="DEEAF6" w:themeFill="accent1" w:themeFillTint="33"/>
            <w:tcMar>
              <w:left w:w="0" w:type="dxa"/>
              <w:right w:w="28" w:type="dxa"/>
            </w:tcMar>
            <w:vAlign w:val="center"/>
          </w:tcPr>
          <w:p w14:paraId="605CCF1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6382353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nil"/>
            </w:tcBorders>
            <w:shd w:val="clear" w:color="auto" w:fill="DEEAF6" w:themeFill="accent1" w:themeFillTint="33"/>
            <w:tcMar>
              <w:left w:w="0" w:type="dxa"/>
              <w:right w:w="28" w:type="dxa"/>
            </w:tcMar>
            <w:vAlign w:val="center"/>
          </w:tcPr>
          <w:p w14:paraId="153F98B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w:t>
            </w:r>
          </w:p>
        </w:tc>
        <w:tc>
          <w:tcPr>
            <w:tcW w:w="402" w:type="dxa"/>
            <w:tcBorders>
              <w:top w:val="nil"/>
              <w:bottom w:val="nil"/>
              <w:tr2bl w:val="nil"/>
            </w:tcBorders>
            <w:shd w:val="clear" w:color="auto" w:fill="DEEAF6" w:themeFill="accent1" w:themeFillTint="33"/>
            <w:tcMar>
              <w:left w:w="0" w:type="dxa"/>
              <w:right w:w="28" w:type="dxa"/>
            </w:tcMar>
            <w:vAlign w:val="center"/>
          </w:tcPr>
          <w:p w14:paraId="43D20D8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22.2%</w:t>
            </w:r>
          </w:p>
        </w:tc>
        <w:tc>
          <w:tcPr>
            <w:tcW w:w="402" w:type="dxa"/>
            <w:tcBorders>
              <w:top w:val="nil"/>
              <w:bottom w:val="nil"/>
              <w:tr2bl w:val="nil"/>
            </w:tcBorders>
            <w:shd w:val="clear" w:color="auto" w:fill="DEEAF6" w:themeFill="accent1" w:themeFillTint="33"/>
            <w:tcMar>
              <w:left w:w="0" w:type="dxa"/>
              <w:right w:w="28" w:type="dxa"/>
            </w:tcMar>
            <w:vAlign w:val="center"/>
          </w:tcPr>
          <w:p w14:paraId="6C5EC41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77.8%</w:t>
            </w:r>
          </w:p>
        </w:tc>
        <w:tc>
          <w:tcPr>
            <w:tcW w:w="402"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0A95BFD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nil"/>
            </w:tcBorders>
            <w:shd w:val="clear" w:color="auto" w:fill="DEEAF6" w:themeFill="accent1" w:themeFillTint="33"/>
            <w:tcMar>
              <w:left w:w="0" w:type="dxa"/>
              <w:right w:w="28" w:type="dxa"/>
            </w:tcMar>
            <w:vAlign w:val="center"/>
          </w:tcPr>
          <w:p w14:paraId="2DEC420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r2bl w:val="nil"/>
            </w:tcBorders>
            <w:shd w:val="clear" w:color="auto" w:fill="DEEAF6" w:themeFill="accent1" w:themeFillTint="33"/>
            <w:tcMar>
              <w:left w:w="0" w:type="dxa"/>
              <w:right w:w="28" w:type="dxa"/>
            </w:tcMar>
            <w:vAlign w:val="center"/>
          </w:tcPr>
          <w:p w14:paraId="5BAE4B4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488BC8B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4" w:space="0" w:color="auto"/>
              <w:tr2bl w:val="nil"/>
            </w:tcBorders>
            <w:shd w:val="clear" w:color="auto" w:fill="DEEAF6" w:themeFill="accent1" w:themeFillTint="33"/>
            <w:tcMar>
              <w:left w:w="0" w:type="dxa"/>
              <w:right w:w="28" w:type="dxa"/>
            </w:tcMar>
            <w:vAlign w:val="center"/>
          </w:tcPr>
          <w:p w14:paraId="35A055C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63083ED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tcBorders>
            <w:shd w:val="clear" w:color="auto" w:fill="DEEAF6" w:themeFill="accent1" w:themeFillTint="33"/>
            <w:tcMar>
              <w:left w:w="0" w:type="dxa"/>
              <w:right w:w="28" w:type="dxa"/>
            </w:tcMar>
            <w:vAlign w:val="center"/>
          </w:tcPr>
          <w:p w14:paraId="4E60704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3"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64BF9B3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5E8728E0"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52D2BCB6"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26</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799E838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w:t>
            </w:r>
          </w:p>
        </w:tc>
        <w:tc>
          <w:tcPr>
            <w:tcW w:w="402" w:type="dxa"/>
            <w:tcBorders>
              <w:top w:val="nil"/>
              <w:bottom w:val="nil"/>
            </w:tcBorders>
            <w:shd w:val="clear" w:color="auto" w:fill="auto"/>
            <w:tcMar>
              <w:left w:w="0" w:type="dxa"/>
              <w:right w:w="28" w:type="dxa"/>
            </w:tcMar>
            <w:vAlign w:val="center"/>
          </w:tcPr>
          <w:p w14:paraId="5129DEF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21</w:t>
            </w:r>
          </w:p>
        </w:tc>
        <w:tc>
          <w:tcPr>
            <w:tcW w:w="402" w:type="dxa"/>
            <w:tcBorders>
              <w:top w:val="nil"/>
              <w:bottom w:val="nil"/>
              <w:tr2bl w:val="single" w:sz="4" w:space="0" w:color="auto"/>
            </w:tcBorders>
            <w:shd w:val="clear" w:color="auto" w:fill="auto"/>
            <w:tcMar>
              <w:left w:w="0" w:type="dxa"/>
              <w:right w:w="28" w:type="dxa"/>
            </w:tcMar>
            <w:vAlign w:val="center"/>
          </w:tcPr>
          <w:p w14:paraId="4E5A7CD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cBorders>
            <w:shd w:val="clear" w:color="auto" w:fill="auto"/>
            <w:tcMar>
              <w:left w:w="0" w:type="dxa"/>
              <w:right w:w="28" w:type="dxa"/>
            </w:tcMar>
            <w:vAlign w:val="center"/>
          </w:tcPr>
          <w:p w14:paraId="00754F2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31</w:t>
            </w:r>
          </w:p>
        </w:tc>
        <w:tc>
          <w:tcPr>
            <w:tcW w:w="402" w:type="dxa"/>
            <w:tcBorders>
              <w:top w:val="nil"/>
              <w:bottom w:val="nil"/>
            </w:tcBorders>
            <w:shd w:val="clear" w:color="auto" w:fill="auto"/>
            <w:tcMar>
              <w:left w:w="0" w:type="dxa"/>
              <w:right w:w="28" w:type="dxa"/>
            </w:tcMar>
            <w:vAlign w:val="center"/>
          </w:tcPr>
          <w:p w14:paraId="2F696FD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32.3%</w:t>
            </w:r>
          </w:p>
        </w:tc>
        <w:tc>
          <w:tcPr>
            <w:tcW w:w="402" w:type="dxa"/>
            <w:tcBorders>
              <w:top w:val="nil"/>
              <w:bottom w:val="nil"/>
            </w:tcBorders>
            <w:shd w:val="clear" w:color="auto" w:fill="auto"/>
            <w:tcMar>
              <w:left w:w="0" w:type="dxa"/>
              <w:right w:w="28" w:type="dxa"/>
            </w:tcMar>
            <w:vAlign w:val="center"/>
          </w:tcPr>
          <w:p w14:paraId="7AF4768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67.7%</w:t>
            </w:r>
          </w:p>
        </w:tc>
        <w:tc>
          <w:tcPr>
            <w:tcW w:w="402" w:type="dxa"/>
            <w:tcBorders>
              <w:top w:val="nil"/>
              <w:bottom w:val="nil"/>
              <w:right w:val="single" w:sz="8" w:space="0" w:color="auto"/>
              <w:tr2bl w:val="single" w:sz="4" w:space="0" w:color="auto"/>
            </w:tcBorders>
            <w:shd w:val="clear" w:color="auto" w:fill="auto"/>
            <w:tcMar>
              <w:left w:w="0" w:type="dxa"/>
              <w:right w:w="28" w:type="dxa"/>
            </w:tcMar>
            <w:vAlign w:val="center"/>
          </w:tcPr>
          <w:p w14:paraId="0F74F6B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nil"/>
            </w:tcBorders>
            <w:tcMar>
              <w:left w:w="0" w:type="dxa"/>
              <w:right w:w="28" w:type="dxa"/>
            </w:tcMar>
            <w:vAlign w:val="center"/>
          </w:tcPr>
          <w:p w14:paraId="1528E97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bottom w:val="nil"/>
              <w:tr2bl w:val="nil"/>
            </w:tcBorders>
            <w:tcMar>
              <w:left w:w="0" w:type="dxa"/>
              <w:right w:w="28" w:type="dxa"/>
            </w:tcMar>
            <w:vAlign w:val="center"/>
          </w:tcPr>
          <w:p w14:paraId="5D90B20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r2bl w:val="single" w:sz="4" w:space="0" w:color="auto"/>
            </w:tcBorders>
            <w:tcMar>
              <w:left w:w="0" w:type="dxa"/>
              <w:right w:w="28" w:type="dxa"/>
            </w:tcMar>
            <w:vAlign w:val="center"/>
          </w:tcPr>
          <w:p w14:paraId="13097FF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nil"/>
            </w:tcBorders>
            <w:tcMar>
              <w:left w:w="0" w:type="dxa"/>
              <w:right w:w="28" w:type="dxa"/>
            </w:tcMar>
            <w:vAlign w:val="center"/>
          </w:tcPr>
          <w:p w14:paraId="6E7E278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bottom w:val="nil"/>
              <w:tr2bl w:val="nil"/>
            </w:tcBorders>
            <w:tcMar>
              <w:left w:w="0" w:type="dxa"/>
              <w:right w:w="28" w:type="dxa"/>
            </w:tcMar>
            <w:vAlign w:val="center"/>
          </w:tcPr>
          <w:p w14:paraId="78BE495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pacing w:val="-10"/>
                <w:sz w:val="13"/>
                <w:szCs w:val="13"/>
              </w:rPr>
            </w:pPr>
            <w:r w:rsidRPr="006B00C0">
              <w:rPr>
                <w:color w:val="000000" w:themeColor="text1"/>
                <w:sz w:val="13"/>
                <w:szCs w:val="13"/>
              </w:rPr>
              <w:t>85.7%</w:t>
            </w:r>
          </w:p>
        </w:tc>
        <w:tc>
          <w:tcPr>
            <w:tcW w:w="402" w:type="dxa"/>
            <w:tcBorders>
              <w:top w:val="nil"/>
              <w:bottom w:val="nil"/>
              <w:tr2bl w:val="nil"/>
            </w:tcBorders>
            <w:tcMar>
              <w:left w:w="0" w:type="dxa"/>
              <w:right w:w="28" w:type="dxa"/>
            </w:tcMar>
            <w:vAlign w:val="center"/>
          </w:tcPr>
          <w:p w14:paraId="37117C5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14.3%</w:t>
            </w:r>
          </w:p>
        </w:tc>
        <w:tc>
          <w:tcPr>
            <w:tcW w:w="402" w:type="dxa"/>
            <w:tcBorders>
              <w:top w:val="nil"/>
              <w:bottom w:val="nil"/>
              <w:right w:val="single" w:sz="8" w:space="0" w:color="auto"/>
              <w:tr2bl w:val="single" w:sz="4" w:space="0" w:color="auto"/>
            </w:tcBorders>
            <w:tcMar>
              <w:left w:w="0" w:type="dxa"/>
              <w:right w:w="28" w:type="dxa"/>
            </w:tcMar>
            <w:vAlign w:val="center"/>
          </w:tcPr>
          <w:p w14:paraId="34DB92F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nil"/>
            </w:tcBorders>
            <w:tcMar>
              <w:left w:w="0" w:type="dxa"/>
              <w:right w:w="28" w:type="dxa"/>
            </w:tcMar>
            <w:vAlign w:val="center"/>
          </w:tcPr>
          <w:p w14:paraId="66A299A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r2bl w:val="nil"/>
            </w:tcBorders>
            <w:tcMar>
              <w:left w:w="0" w:type="dxa"/>
              <w:right w:w="28" w:type="dxa"/>
            </w:tcMar>
            <w:vAlign w:val="center"/>
          </w:tcPr>
          <w:p w14:paraId="06EE4A4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r2bl w:val="single" w:sz="4" w:space="0" w:color="auto"/>
            </w:tcBorders>
            <w:shd w:val="clear" w:color="auto" w:fill="auto"/>
            <w:tcMar>
              <w:left w:w="0" w:type="dxa"/>
              <w:right w:w="28" w:type="dxa"/>
            </w:tcMar>
            <w:vAlign w:val="center"/>
          </w:tcPr>
          <w:p w14:paraId="7EA55E9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4" w:space="0" w:color="auto"/>
              <w:tr2bl w:val="nil"/>
            </w:tcBorders>
            <w:shd w:val="clear" w:color="auto" w:fill="auto"/>
            <w:tcMar>
              <w:left w:w="0" w:type="dxa"/>
              <w:right w:w="28" w:type="dxa"/>
            </w:tcMar>
            <w:vAlign w:val="center"/>
          </w:tcPr>
          <w:p w14:paraId="292B836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left w:val="single" w:sz="4" w:space="0" w:color="auto"/>
              <w:bottom w:val="nil"/>
            </w:tcBorders>
            <w:shd w:val="clear" w:color="auto" w:fill="auto"/>
            <w:tcMar>
              <w:left w:w="0" w:type="dxa"/>
              <w:right w:w="28" w:type="dxa"/>
            </w:tcMar>
            <w:vAlign w:val="center"/>
          </w:tcPr>
          <w:p w14:paraId="055DD71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28.6%</w:t>
            </w:r>
          </w:p>
        </w:tc>
        <w:tc>
          <w:tcPr>
            <w:tcW w:w="402" w:type="dxa"/>
            <w:tcBorders>
              <w:top w:val="nil"/>
              <w:bottom w:val="nil"/>
            </w:tcBorders>
            <w:shd w:val="clear" w:color="auto" w:fill="auto"/>
            <w:tcMar>
              <w:left w:w="0" w:type="dxa"/>
              <w:right w:w="28" w:type="dxa"/>
            </w:tcMar>
            <w:vAlign w:val="center"/>
          </w:tcPr>
          <w:p w14:paraId="7C10ABA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71.4%</w:t>
            </w:r>
          </w:p>
        </w:tc>
        <w:tc>
          <w:tcPr>
            <w:tcW w:w="403" w:type="dxa"/>
            <w:tcBorders>
              <w:top w:val="nil"/>
              <w:bottom w:val="nil"/>
              <w:right w:val="single" w:sz="8" w:space="0" w:color="auto"/>
              <w:tr2bl w:val="single" w:sz="4" w:space="0" w:color="auto"/>
            </w:tcBorders>
            <w:tcMar>
              <w:left w:w="0" w:type="dxa"/>
              <w:right w:w="28" w:type="dxa"/>
            </w:tcMar>
            <w:vAlign w:val="center"/>
          </w:tcPr>
          <w:p w14:paraId="2695DE8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1D353BF6"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023803ED"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27</w:t>
            </w:r>
            <w:r w:rsidRPr="006B00C0">
              <w:rPr>
                <w:rFonts w:hint="eastAsia"/>
                <w:color w:val="000000" w:themeColor="text1"/>
                <w:sz w:val="13"/>
                <w:szCs w:val="13"/>
              </w:rPr>
              <w:t>年</w:t>
            </w:r>
          </w:p>
        </w:tc>
        <w:tc>
          <w:tcPr>
            <w:tcW w:w="402" w:type="dxa"/>
            <w:tcBorders>
              <w:top w:val="nil"/>
              <w:left w:val="single" w:sz="8" w:space="0" w:color="auto"/>
              <w:bottom w:val="nil"/>
              <w:tr2bl w:val="single" w:sz="4" w:space="0" w:color="auto"/>
            </w:tcBorders>
            <w:shd w:val="clear" w:color="auto" w:fill="DEEAF6" w:themeFill="accent1" w:themeFillTint="33"/>
            <w:tcMar>
              <w:left w:w="0" w:type="dxa"/>
              <w:right w:w="28" w:type="dxa"/>
            </w:tcMar>
            <w:vAlign w:val="center"/>
          </w:tcPr>
          <w:p w14:paraId="39FB59D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7AB15BA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0116E7E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66CB135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17B1873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109DE88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14EF6EA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single" w:sz="4" w:space="0" w:color="auto"/>
            </w:tcBorders>
            <w:shd w:val="clear" w:color="auto" w:fill="DEEAF6" w:themeFill="accent1" w:themeFillTint="33"/>
            <w:tcMar>
              <w:left w:w="0" w:type="dxa"/>
              <w:right w:w="28" w:type="dxa"/>
            </w:tcMar>
            <w:vAlign w:val="center"/>
          </w:tcPr>
          <w:p w14:paraId="4075833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7737C0C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30EC60E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774F1FA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317EA61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62B742A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2B841F1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left w:val="single" w:sz="8" w:space="0" w:color="auto"/>
              <w:bottom w:val="nil"/>
              <w:tr2bl w:val="single" w:sz="4" w:space="0" w:color="auto"/>
            </w:tcBorders>
            <w:shd w:val="clear" w:color="auto" w:fill="DEEAF6" w:themeFill="accent1" w:themeFillTint="33"/>
            <w:tcMar>
              <w:left w:w="0" w:type="dxa"/>
              <w:right w:w="28" w:type="dxa"/>
            </w:tcMar>
            <w:vAlign w:val="center"/>
          </w:tcPr>
          <w:p w14:paraId="06AA625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518B966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7315850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4" w:space="0" w:color="auto"/>
              <w:tr2bl w:val="single" w:sz="4" w:space="0" w:color="auto"/>
            </w:tcBorders>
            <w:shd w:val="clear" w:color="auto" w:fill="DEEAF6" w:themeFill="accent1" w:themeFillTint="33"/>
            <w:tcMar>
              <w:left w:w="0" w:type="dxa"/>
              <w:right w:w="28" w:type="dxa"/>
            </w:tcMar>
            <w:vAlign w:val="center"/>
          </w:tcPr>
          <w:p w14:paraId="1B9CF2F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4" w:space="0" w:color="auto"/>
              <w:bottom w:val="nil"/>
              <w:tr2bl w:val="single" w:sz="4" w:space="0" w:color="auto"/>
            </w:tcBorders>
            <w:shd w:val="clear" w:color="auto" w:fill="DEEAF6" w:themeFill="accent1" w:themeFillTint="33"/>
            <w:tcMar>
              <w:left w:w="0" w:type="dxa"/>
              <w:right w:w="28" w:type="dxa"/>
            </w:tcMar>
            <w:vAlign w:val="center"/>
          </w:tcPr>
          <w:p w14:paraId="6F22127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092C7C6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3"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0AACAB5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6F7B6D5A"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1E4A17AC"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28</w:t>
            </w:r>
            <w:r w:rsidRPr="006B00C0">
              <w:rPr>
                <w:rFonts w:hint="eastAsia"/>
                <w:color w:val="000000" w:themeColor="text1"/>
                <w:sz w:val="13"/>
                <w:szCs w:val="13"/>
              </w:rPr>
              <w:t>年</w:t>
            </w:r>
          </w:p>
        </w:tc>
        <w:tc>
          <w:tcPr>
            <w:tcW w:w="402" w:type="dxa"/>
            <w:tcBorders>
              <w:top w:val="nil"/>
              <w:left w:val="single" w:sz="8" w:space="0" w:color="auto"/>
              <w:bottom w:val="nil"/>
              <w:tr2bl w:val="single" w:sz="4" w:space="0" w:color="auto"/>
            </w:tcBorders>
            <w:tcMar>
              <w:left w:w="0" w:type="dxa"/>
              <w:right w:w="28" w:type="dxa"/>
            </w:tcMar>
            <w:vAlign w:val="center"/>
          </w:tcPr>
          <w:p w14:paraId="1B7AEA0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55706EB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55539B4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03799D6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6B978C3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2FEB357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8" w:space="0" w:color="auto"/>
              <w:tr2bl w:val="single" w:sz="4" w:space="0" w:color="auto"/>
            </w:tcBorders>
            <w:shd w:val="clear" w:color="auto" w:fill="auto"/>
            <w:tcMar>
              <w:left w:w="0" w:type="dxa"/>
              <w:right w:w="28" w:type="dxa"/>
            </w:tcMar>
            <w:vAlign w:val="center"/>
          </w:tcPr>
          <w:p w14:paraId="6D6E9FB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single" w:sz="4" w:space="0" w:color="auto"/>
            </w:tcBorders>
            <w:tcMar>
              <w:left w:w="0" w:type="dxa"/>
              <w:right w:w="28" w:type="dxa"/>
            </w:tcMar>
            <w:vAlign w:val="center"/>
          </w:tcPr>
          <w:p w14:paraId="47F33ED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59BEEA5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0C31E25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70C4839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3DF9E25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366E232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right w:val="single" w:sz="8" w:space="0" w:color="auto"/>
              <w:tr2bl w:val="single" w:sz="4" w:space="0" w:color="auto"/>
            </w:tcBorders>
            <w:tcMar>
              <w:left w:w="0" w:type="dxa"/>
              <w:right w:w="28" w:type="dxa"/>
            </w:tcMar>
            <w:vAlign w:val="center"/>
          </w:tcPr>
          <w:p w14:paraId="3A47D52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left w:val="single" w:sz="8" w:space="0" w:color="auto"/>
              <w:bottom w:val="nil"/>
              <w:tr2bl w:val="single" w:sz="4" w:space="0" w:color="auto"/>
            </w:tcBorders>
            <w:tcMar>
              <w:left w:w="0" w:type="dxa"/>
              <w:right w:w="28" w:type="dxa"/>
            </w:tcMar>
            <w:vAlign w:val="center"/>
          </w:tcPr>
          <w:p w14:paraId="70C828C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49D159A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7F69ED3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4" w:space="0" w:color="auto"/>
              <w:tr2bl w:val="single" w:sz="4" w:space="0" w:color="auto"/>
            </w:tcBorders>
            <w:shd w:val="clear" w:color="auto" w:fill="auto"/>
            <w:tcMar>
              <w:left w:w="0" w:type="dxa"/>
              <w:right w:w="28" w:type="dxa"/>
            </w:tcMar>
            <w:vAlign w:val="center"/>
          </w:tcPr>
          <w:p w14:paraId="1DBED0C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4" w:space="0" w:color="auto"/>
              <w:bottom w:val="nil"/>
              <w:tr2bl w:val="single" w:sz="4" w:space="0" w:color="auto"/>
            </w:tcBorders>
            <w:shd w:val="clear" w:color="auto" w:fill="auto"/>
            <w:tcMar>
              <w:left w:w="0" w:type="dxa"/>
              <w:right w:w="28" w:type="dxa"/>
            </w:tcMar>
            <w:vAlign w:val="center"/>
          </w:tcPr>
          <w:p w14:paraId="3C5CC60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4E24C81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3" w:type="dxa"/>
            <w:tcBorders>
              <w:top w:val="nil"/>
              <w:bottom w:val="nil"/>
              <w:right w:val="single" w:sz="8" w:space="0" w:color="auto"/>
              <w:tr2bl w:val="single" w:sz="4" w:space="0" w:color="auto"/>
            </w:tcBorders>
            <w:tcMar>
              <w:left w:w="0" w:type="dxa"/>
              <w:right w:w="28" w:type="dxa"/>
            </w:tcMar>
            <w:vAlign w:val="center"/>
          </w:tcPr>
          <w:p w14:paraId="741BF46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26684D05"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6D1F0B68"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29</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B057C6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w:t>
            </w:r>
          </w:p>
        </w:tc>
        <w:tc>
          <w:tcPr>
            <w:tcW w:w="402" w:type="dxa"/>
            <w:tcBorders>
              <w:top w:val="nil"/>
              <w:bottom w:val="nil"/>
            </w:tcBorders>
            <w:shd w:val="clear" w:color="auto" w:fill="DEEAF6" w:themeFill="accent1" w:themeFillTint="33"/>
            <w:tcMar>
              <w:left w:w="0" w:type="dxa"/>
              <w:right w:w="28" w:type="dxa"/>
            </w:tcMar>
            <w:vAlign w:val="center"/>
          </w:tcPr>
          <w:p w14:paraId="7C8283B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18</w:t>
            </w:r>
          </w:p>
        </w:tc>
        <w:tc>
          <w:tcPr>
            <w:tcW w:w="402" w:type="dxa"/>
            <w:tcBorders>
              <w:top w:val="nil"/>
              <w:bottom w:val="nil"/>
            </w:tcBorders>
            <w:shd w:val="clear" w:color="auto" w:fill="DEEAF6" w:themeFill="accent1" w:themeFillTint="33"/>
            <w:tcMar>
              <w:left w:w="0" w:type="dxa"/>
              <w:right w:w="28" w:type="dxa"/>
            </w:tcMar>
            <w:vAlign w:val="center"/>
          </w:tcPr>
          <w:p w14:paraId="3603C67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DEEAF6" w:themeFill="accent1" w:themeFillTint="33"/>
            <w:tcMar>
              <w:left w:w="0" w:type="dxa"/>
              <w:right w:w="28" w:type="dxa"/>
            </w:tcMar>
            <w:vAlign w:val="center"/>
          </w:tcPr>
          <w:p w14:paraId="49E1AC0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w:t>
            </w:r>
          </w:p>
        </w:tc>
        <w:tc>
          <w:tcPr>
            <w:tcW w:w="402" w:type="dxa"/>
            <w:tcBorders>
              <w:top w:val="nil"/>
              <w:bottom w:val="nil"/>
            </w:tcBorders>
            <w:shd w:val="clear" w:color="auto" w:fill="DEEAF6" w:themeFill="accent1" w:themeFillTint="33"/>
            <w:tcMar>
              <w:left w:w="0" w:type="dxa"/>
              <w:right w:w="28" w:type="dxa"/>
            </w:tcMar>
            <w:vAlign w:val="center"/>
          </w:tcPr>
          <w:p w14:paraId="7192735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24.2%</w:t>
            </w:r>
          </w:p>
        </w:tc>
        <w:tc>
          <w:tcPr>
            <w:tcW w:w="402" w:type="dxa"/>
            <w:tcBorders>
              <w:top w:val="nil"/>
              <w:bottom w:val="nil"/>
            </w:tcBorders>
            <w:shd w:val="clear" w:color="auto" w:fill="DEEAF6" w:themeFill="accent1" w:themeFillTint="33"/>
            <w:tcMar>
              <w:left w:w="0" w:type="dxa"/>
              <w:right w:w="28" w:type="dxa"/>
            </w:tcMar>
            <w:vAlign w:val="center"/>
          </w:tcPr>
          <w:p w14:paraId="1A5FE42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54.5%</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BC0059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21.2%</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0A2EA1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11</w:t>
            </w:r>
          </w:p>
        </w:tc>
        <w:tc>
          <w:tcPr>
            <w:tcW w:w="402" w:type="dxa"/>
            <w:tcBorders>
              <w:top w:val="nil"/>
              <w:bottom w:val="nil"/>
            </w:tcBorders>
            <w:shd w:val="clear" w:color="auto" w:fill="DEEAF6" w:themeFill="accent1" w:themeFillTint="33"/>
            <w:tcMar>
              <w:left w:w="0" w:type="dxa"/>
              <w:right w:w="28" w:type="dxa"/>
            </w:tcMar>
            <w:vAlign w:val="center"/>
          </w:tcPr>
          <w:p w14:paraId="44FA45D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12</w:t>
            </w:r>
          </w:p>
        </w:tc>
        <w:tc>
          <w:tcPr>
            <w:tcW w:w="402" w:type="dxa"/>
            <w:tcBorders>
              <w:top w:val="nil"/>
              <w:bottom w:val="nil"/>
            </w:tcBorders>
            <w:shd w:val="clear" w:color="auto" w:fill="DEEAF6" w:themeFill="accent1" w:themeFillTint="33"/>
            <w:tcMar>
              <w:left w:w="0" w:type="dxa"/>
              <w:right w:w="28" w:type="dxa"/>
            </w:tcMar>
            <w:vAlign w:val="center"/>
          </w:tcPr>
          <w:p w14:paraId="50566E1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ECA8DE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23</w:t>
            </w:r>
          </w:p>
        </w:tc>
        <w:tc>
          <w:tcPr>
            <w:tcW w:w="402" w:type="dxa"/>
            <w:tcBorders>
              <w:top w:val="nil"/>
              <w:bottom w:val="nil"/>
            </w:tcBorders>
            <w:shd w:val="clear" w:color="auto" w:fill="DEEAF6" w:themeFill="accent1" w:themeFillTint="33"/>
            <w:tcMar>
              <w:left w:w="0" w:type="dxa"/>
              <w:right w:w="28" w:type="dxa"/>
            </w:tcMar>
            <w:vAlign w:val="center"/>
          </w:tcPr>
          <w:p w14:paraId="5BB1873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47.8%</w:t>
            </w:r>
          </w:p>
        </w:tc>
        <w:tc>
          <w:tcPr>
            <w:tcW w:w="402" w:type="dxa"/>
            <w:tcBorders>
              <w:top w:val="nil"/>
              <w:bottom w:val="nil"/>
            </w:tcBorders>
            <w:shd w:val="clear" w:color="auto" w:fill="DEEAF6" w:themeFill="accent1" w:themeFillTint="33"/>
            <w:tcMar>
              <w:left w:w="0" w:type="dxa"/>
              <w:right w:w="28" w:type="dxa"/>
            </w:tcMar>
            <w:vAlign w:val="center"/>
          </w:tcPr>
          <w:p w14:paraId="449D35B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52.2%</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E22035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9E82A3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3AA7ECC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DEEAF6" w:themeFill="accent1" w:themeFillTint="33"/>
            <w:tcMar>
              <w:left w:w="0" w:type="dxa"/>
              <w:right w:w="28" w:type="dxa"/>
            </w:tcMar>
            <w:vAlign w:val="center"/>
          </w:tcPr>
          <w:p w14:paraId="57343B2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09CD45D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22FD35A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22.2%</w:t>
            </w:r>
          </w:p>
        </w:tc>
        <w:tc>
          <w:tcPr>
            <w:tcW w:w="402" w:type="dxa"/>
            <w:tcBorders>
              <w:top w:val="nil"/>
              <w:bottom w:val="nil"/>
            </w:tcBorders>
            <w:shd w:val="clear" w:color="auto" w:fill="DEEAF6" w:themeFill="accent1" w:themeFillTint="33"/>
            <w:tcMar>
              <w:left w:w="0" w:type="dxa"/>
              <w:right w:w="28" w:type="dxa"/>
            </w:tcMar>
            <w:vAlign w:val="center"/>
          </w:tcPr>
          <w:p w14:paraId="67010F4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77.8%</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2EB30F8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392B4702"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0A5F8685"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30</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0DB85DA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w:t>
            </w:r>
          </w:p>
        </w:tc>
        <w:tc>
          <w:tcPr>
            <w:tcW w:w="402" w:type="dxa"/>
            <w:tcBorders>
              <w:top w:val="nil"/>
              <w:bottom w:val="nil"/>
            </w:tcBorders>
            <w:shd w:val="clear" w:color="auto" w:fill="auto"/>
            <w:tcMar>
              <w:left w:w="0" w:type="dxa"/>
              <w:right w:w="28" w:type="dxa"/>
            </w:tcMar>
            <w:vAlign w:val="center"/>
          </w:tcPr>
          <w:p w14:paraId="74EDB87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32</w:t>
            </w:r>
          </w:p>
        </w:tc>
        <w:tc>
          <w:tcPr>
            <w:tcW w:w="402" w:type="dxa"/>
            <w:tcBorders>
              <w:top w:val="nil"/>
              <w:bottom w:val="nil"/>
            </w:tcBorders>
            <w:shd w:val="clear" w:color="auto" w:fill="auto"/>
            <w:tcMar>
              <w:left w:w="0" w:type="dxa"/>
              <w:right w:w="28" w:type="dxa"/>
            </w:tcMar>
            <w:vAlign w:val="center"/>
          </w:tcPr>
          <w:p w14:paraId="5ECB980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4394583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44</w:t>
            </w:r>
          </w:p>
        </w:tc>
        <w:tc>
          <w:tcPr>
            <w:tcW w:w="402" w:type="dxa"/>
            <w:tcBorders>
              <w:top w:val="nil"/>
              <w:bottom w:val="nil"/>
            </w:tcBorders>
            <w:shd w:val="clear" w:color="auto" w:fill="auto"/>
            <w:tcMar>
              <w:left w:w="0" w:type="dxa"/>
              <w:right w:w="28" w:type="dxa"/>
            </w:tcMar>
            <w:vAlign w:val="center"/>
          </w:tcPr>
          <w:p w14:paraId="2D09836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25.0%</w:t>
            </w:r>
          </w:p>
        </w:tc>
        <w:tc>
          <w:tcPr>
            <w:tcW w:w="402" w:type="dxa"/>
            <w:tcBorders>
              <w:top w:val="nil"/>
              <w:bottom w:val="nil"/>
            </w:tcBorders>
            <w:shd w:val="clear" w:color="auto" w:fill="auto"/>
            <w:tcMar>
              <w:left w:w="0" w:type="dxa"/>
              <w:right w:w="28" w:type="dxa"/>
            </w:tcMar>
            <w:vAlign w:val="center"/>
          </w:tcPr>
          <w:p w14:paraId="6104156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72.7%</w:t>
            </w:r>
          </w:p>
        </w:tc>
        <w:tc>
          <w:tcPr>
            <w:tcW w:w="402" w:type="dxa"/>
            <w:tcBorders>
              <w:top w:val="nil"/>
              <w:bottom w:val="nil"/>
              <w:right w:val="single" w:sz="8" w:space="0" w:color="auto"/>
            </w:tcBorders>
            <w:shd w:val="clear" w:color="auto" w:fill="auto"/>
            <w:tcMar>
              <w:left w:w="0" w:type="dxa"/>
              <w:right w:w="28" w:type="dxa"/>
            </w:tcMar>
            <w:vAlign w:val="center"/>
          </w:tcPr>
          <w:p w14:paraId="74B6400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2.3%</w:t>
            </w:r>
          </w:p>
        </w:tc>
        <w:tc>
          <w:tcPr>
            <w:tcW w:w="402" w:type="dxa"/>
            <w:tcBorders>
              <w:top w:val="nil"/>
              <w:left w:val="single" w:sz="8" w:space="0" w:color="auto"/>
              <w:bottom w:val="nil"/>
            </w:tcBorders>
            <w:tcMar>
              <w:left w:w="0" w:type="dxa"/>
              <w:right w:w="28" w:type="dxa"/>
            </w:tcMar>
            <w:vAlign w:val="center"/>
          </w:tcPr>
          <w:p w14:paraId="0EC4039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tcMar>
              <w:left w:w="0" w:type="dxa"/>
              <w:right w:w="28" w:type="dxa"/>
            </w:tcMar>
            <w:vAlign w:val="center"/>
          </w:tcPr>
          <w:p w14:paraId="10C9D19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29</w:t>
            </w:r>
          </w:p>
        </w:tc>
        <w:tc>
          <w:tcPr>
            <w:tcW w:w="402" w:type="dxa"/>
            <w:tcBorders>
              <w:top w:val="nil"/>
              <w:bottom w:val="nil"/>
            </w:tcBorders>
            <w:tcMar>
              <w:left w:w="0" w:type="dxa"/>
              <w:right w:w="28" w:type="dxa"/>
            </w:tcMar>
            <w:vAlign w:val="center"/>
          </w:tcPr>
          <w:p w14:paraId="2979F6E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702CBF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32</w:t>
            </w:r>
          </w:p>
        </w:tc>
        <w:tc>
          <w:tcPr>
            <w:tcW w:w="402" w:type="dxa"/>
            <w:tcBorders>
              <w:top w:val="nil"/>
              <w:bottom w:val="nil"/>
            </w:tcBorders>
            <w:tcMar>
              <w:left w:w="0" w:type="dxa"/>
              <w:right w:w="28" w:type="dxa"/>
            </w:tcMar>
            <w:vAlign w:val="center"/>
          </w:tcPr>
          <w:p w14:paraId="5157DC2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9.4%</w:t>
            </w:r>
          </w:p>
        </w:tc>
        <w:tc>
          <w:tcPr>
            <w:tcW w:w="402" w:type="dxa"/>
            <w:tcBorders>
              <w:top w:val="nil"/>
              <w:bottom w:val="nil"/>
            </w:tcBorders>
            <w:tcMar>
              <w:left w:w="0" w:type="dxa"/>
              <w:right w:w="28" w:type="dxa"/>
            </w:tcMar>
            <w:vAlign w:val="center"/>
          </w:tcPr>
          <w:p w14:paraId="32A6D0E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90.6%</w:t>
            </w:r>
          </w:p>
        </w:tc>
        <w:tc>
          <w:tcPr>
            <w:tcW w:w="402" w:type="dxa"/>
            <w:tcBorders>
              <w:top w:val="nil"/>
              <w:bottom w:val="nil"/>
              <w:right w:val="single" w:sz="8" w:space="0" w:color="auto"/>
            </w:tcBorders>
            <w:tcMar>
              <w:left w:w="0" w:type="dxa"/>
              <w:right w:w="28" w:type="dxa"/>
            </w:tcMar>
            <w:vAlign w:val="center"/>
          </w:tcPr>
          <w:p w14:paraId="44A972A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33A1569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w:t>
            </w:r>
          </w:p>
        </w:tc>
        <w:tc>
          <w:tcPr>
            <w:tcW w:w="402" w:type="dxa"/>
            <w:tcBorders>
              <w:top w:val="nil"/>
              <w:bottom w:val="nil"/>
            </w:tcBorders>
            <w:tcMar>
              <w:left w:w="0" w:type="dxa"/>
              <w:right w:w="28" w:type="dxa"/>
            </w:tcMar>
            <w:vAlign w:val="center"/>
          </w:tcPr>
          <w:p w14:paraId="4F84202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1AD303B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2C4335A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w:t>
            </w:r>
          </w:p>
        </w:tc>
        <w:tc>
          <w:tcPr>
            <w:tcW w:w="402" w:type="dxa"/>
            <w:tcBorders>
              <w:top w:val="nil"/>
              <w:left w:val="single" w:sz="4" w:space="0" w:color="auto"/>
              <w:bottom w:val="nil"/>
            </w:tcBorders>
            <w:shd w:val="clear" w:color="auto" w:fill="auto"/>
            <w:tcMar>
              <w:left w:w="0" w:type="dxa"/>
              <w:right w:w="28" w:type="dxa"/>
            </w:tcMar>
            <w:vAlign w:val="center"/>
          </w:tcPr>
          <w:p w14:paraId="296D8F1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77.8%</w:t>
            </w:r>
          </w:p>
        </w:tc>
        <w:tc>
          <w:tcPr>
            <w:tcW w:w="402" w:type="dxa"/>
            <w:tcBorders>
              <w:top w:val="nil"/>
              <w:bottom w:val="nil"/>
            </w:tcBorders>
            <w:shd w:val="clear" w:color="auto" w:fill="auto"/>
            <w:tcMar>
              <w:left w:w="0" w:type="dxa"/>
              <w:right w:w="28" w:type="dxa"/>
            </w:tcMar>
            <w:vAlign w:val="center"/>
          </w:tcPr>
          <w:p w14:paraId="6B17869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22.2%</w:t>
            </w:r>
          </w:p>
        </w:tc>
        <w:tc>
          <w:tcPr>
            <w:tcW w:w="403" w:type="dxa"/>
            <w:tcBorders>
              <w:top w:val="nil"/>
              <w:bottom w:val="nil"/>
              <w:right w:val="single" w:sz="8" w:space="0" w:color="auto"/>
            </w:tcBorders>
            <w:tcMar>
              <w:left w:w="0" w:type="dxa"/>
              <w:right w:w="28" w:type="dxa"/>
            </w:tcMar>
            <w:vAlign w:val="center"/>
          </w:tcPr>
          <w:p w14:paraId="0093979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19752130"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4C4FF8AF"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31</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304388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43F95C8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27</w:t>
            </w:r>
          </w:p>
        </w:tc>
        <w:tc>
          <w:tcPr>
            <w:tcW w:w="402" w:type="dxa"/>
            <w:tcBorders>
              <w:top w:val="nil"/>
              <w:bottom w:val="nil"/>
            </w:tcBorders>
            <w:shd w:val="clear" w:color="auto" w:fill="DEEAF6" w:themeFill="accent1" w:themeFillTint="33"/>
            <w:tcMar>
              <w:left w:w="0" w:type="dxa"/>
              <w:right w:w="28" w:type="dxa"/>
            </w:tcMar>
            <w:vAlign w:val="center"/>
          </w:tcPr>
          <w:p w14:paraId="506047F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8B5B82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31</w:t>
            </w:r>
          </w:p>
        </w:tc>
        <w:tc>
          <w:tcPr>
            <w:tcW w:w="402" w:type="dxa"/>
            <w:tcBorders>
              <w:top w:val="nil"/>
              <w:bottom w:val="nil"/>
            </w:tcBorders>
            <w:shd w:val="clear" w:color="auto" w:fill="DEEAF6" w:themeFill="accent1" w:themeFillTint="33"/>
            <w:tcMar>
              <w:left w:w="0" w:type="dxa"/>
              <w:right w:w="28" w:type="dxa"/>
            </w:tcMar>
            <w:vAlign w:val="center"/>
          </w:tcPr>
          <w:p w14:paraId="0E669FD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12.9%</w:t>
            </w:r>
          </w:p>
        </w:tc>
        <w:tc>
          <w:tcPr>
            <w:tcW w:w="402" w:type="dxa"/>
            <w:tcBorders>
              <w:top w:val="nil"/>
              <w:bottom w:val="nil"/>
            </w:tcBorders>
            <w:shd w:val="clear" w:color="auto" w:fill="DEEAF6" w:themeFill="accent1" w:themeFillTint="33"/>
            <w:tcMar>
              <w:left w:w="0" w:type="dxa"/>
              <w:right w:w="28" w:type="dxa"/>
            </w:tcMar>
            <w:vAlign w:val="center"/>
          </w:tcPr>
          <w:p w14:paraId="120DBAC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87.1%</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3C2C0A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164A8A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1DA698B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21</w:t>
            </w:r>
          </w:p>
        </w:tc>
        <w:tc>
          <w:tcPr>
            <w:tcW w:w="402" w:type="dxa"/>
            <w:tcBorders>
              <w:top w:val="nil"/>
              <w:bottom w:val="nil"/>
            </w:tcBorders>
            <w:shd w:val="clear" w:color="auto" w:fill="DEEAF6" w:themeFill="accent1" w:themeFillTint="33"/>
            <w:tcMar>
              <w:left w:w="0" w:type="dxa"/>
              <w:right w:w="28" w:type="dxa"/>
            </w:tcMar>
            <w:vAlign w:val="center"/>
          </w:tcPr>
          <w:p w14:paraId="1B3D3EA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7988F6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23</w:t>
            </w:r>
          </w:p>
        </w:tc>
        <w:tc>
          <w:tcPr>
            <w:tcW w:w="402" w:type="dxa"/>
            <w:tcBorders>
              <w:top w:val="nil"/>
              <w:bottom w:val="nil"/>
            </w:tcBorders>
            <w:shd w:val="clear" w:color="auto" w:fill="DEEAF6" w:themeFill="accent1" w:themeFillTint="33"/>
            <w:tcMar>
              <w:left w:w="0" w:type="dxa"/>
              <w:right w:w="28" w:type="dxa"/>
            </w:tcMar>
            <w:vAlign w:val="center"/>
          </w:tcPr>
          <w:p w14:paraId="52C1AE3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8.7%</w:t>
            </w:r>
          </w:p>
        </w:tc>
        <w:tc>
          <w:tcPr>
            <w:tcW w:w="402" w:type="dxa"/>
            <w:tcBorders>
              <w:top w:val="nil"/>
              <w:bottom w:val="nil"/>
            </w:tcBorders>
            <w:shd w:val="clear" w:color="auto" w:fill="DEEAF6" w:themeFill="accent1" w:themeFillTint="33"/>
            <w:tcMar>
              <w:left w:w="0" w:type="dxa"/>
              <w:right w:w="28" w:type="dxa"/>
            </w:tcMar>
            <w:vAlign w:val="center"/>
          </w:tcPr>
          <w:p w14:paraId="6B4476D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91.3%</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C9055F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83FF88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192DDAD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0F31196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69A7B60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61FF9DF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16.7%</w:t>
            </w:r>
          </w:p>
        </w:tc>
        <w:tc>
          <w:tcPr>
            <w:tcW w:w="402" w:type="dxa"/>
            <w:tcBorders>
              <w:top w:val="nil"/>
              <w:bottom w:val="nil"/>
            </w:tcBorders>
            <w:shd w:val="clear" w:color="auto" w:fill="DEEAF6" w:themeFill="accent1" w:themeFillTint="33"/>
            <w:tcMar>
              <w:left w:w="0" w:type="dxa"/>
              <w:right w:w="28" w:type="dxa"/>
            </w:tcMar>
            <w:vAlign w:val="center"/>
          </w:tcPr>
          <w:p w14:paraId="265CAC2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83.3%</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4C454BA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54F365DB"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3D86F326"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32</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7D2AC1E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14</w:t>
            </w:r>
          </w:p>
        </w:tc>
        <w:tc>
          <w:tcPr>
            <w:tcW w:w="402" w:type="dxa"/>
            <w:tcBorders>
              <w:top w:val="nil"/>
              <w:bottom w:val="nil"/>
            </w:tcBorders>
            <w:shd w:val="clear" w:color="auto" w:fill="auto"/>
            <w:tcMar>
              <w:left w:w="0" w:type="dxa"/>
              <w:right w:w="28" w:type="dxa"/>
            </w:tcMar>
            <w:vAlign w:val="center"/>
          </w:tcPr>
          <w:p w14:paraId="6C5ED27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26</w:t>
            </w:r>
          </w:p>
        </w:tc>
        <w:tc>
          <w:tcPr>
            <w:tcW w:w="402" w:type="dxa"/>
            <w:tcBorders>
              <w:top w:val="nil"/>
              <w:bottom w:val="nil"/>
            </w:tcBorders>
            <w:shd w:val="clear" w:color="auto" w:fill="auto"/>
            <w:tcMar>
              <w:left w:w="0" w:type="dxa"/>
              <w:right w:w="28" w:type="dxa"/>
            </w:tcMar>
            <w:vAlign w:val="center"/>
          </w:tcPr>
          <w:p w14:paraId="0CBC83E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371C438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41</w:t>
            </w:r>
          </w:p>
        </w:tc>
        <w:tc>
          <w:tcPr>
            <w:tcW w:w="402" w:type="dxa"/>
            <w:tcBorders>
              <w:top w:val="nil"/>
              <w:bottom w:val="nil"/>
            </w:tcBorders>
            <w:shd w:val="clear" w:color="auto" w:fill="auto"/>
            <w:tcMar>
              <w:left w:w="0" w:type="dxa"/>
              <w:right w:w="28" w:type="dxa"/>
            </w:tcMar>
            <w:vAlign w:val="center"/>
          </w:tcPr>
          <w:p w14:paraId="525858E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34.1%</w:t>
            </w:r>
          </w:p>
        </w:tc>
        <w:tc>
          <w:tcPr>
            <w:tcW w:w="402" w:type="dxa"/>
            <w:tcBorders>
              <w:top w:val="nil"/>
              <w:bottom w:val="nil"/>
            </w:tcBorders>
            <w:shd w:val="clear" w:color="auto" w:fill="auto"/>
            <w:tcMar>
              <w:left w:w="0" w:type="dxa"/>
              <w:right w:w="28" w:type="dxa"/>
            </w:tcMar>
            <w:vAlign w:val="center"/>
          </w:tcPr>
          <w:p w14:paraId="225695B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63.4%</w:t>
            </w:r>
          </w:p>
        </w:tc>
        <w:tc>
          <w:tcPr>
            <w:tcW w:w="402" w:type="dxa"/>
            <w:tcBorders>
              <w:top w:val="nil"/>
              <w:bottom w:val="nil"/>
              <w:right w:val="single" w:sz="8" w:space="0" w:color="auto"/>
            </w:tcBorders>
            <w:shd w:val="clear" w:color="auto" w:fill="auto"/>
            <w:tcMar>
              <w:left w:w="0" w:type="dxa"/>
              <w:right w:w="28" w:type="dxa"/>
            </w:tcMar>
            <w:vAlign w:val="center"/>
          </w:tcPr>
          <w:p w14:paraId="6EBA6F7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2.4%</w:t>
            </w:r>
          </w:p>
        </w:tc>
        <w:tc>
          <w:tcPr>
            <w:tcW w:w="402" w:type="dxa"/>
            <w:tcBorders>
              <w:top w:val="nil"/>
              <w:left w:val="single" w:sz="8" w:space="0" w:color="auto"/>
              <w:bottom w:val="nil"/>
            </w:tcBorders>
            <w:tcMar>
              <w:left w:w="0" w:type="dxa"/>
              <w:right w:w="28" w:type="dxa"/>
            </w:tcMar>
            <w:vAlign w:val="center"/>
          </w:tcPr>
          <w:p w14:paraId="0153D85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8A04C6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8A0562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0A16CF4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2819DD1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tcBorders>
            <w:tcMar>
              <w:left w:w="0" w:type="dxa"/>
              <w:right w:w="28" w:type="dxa"/>
            </w:tcMar>
            <w:vAlign w:val="center"/>
          </w:tcPr>
          <w:p w14:paraId="0342E5A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3871EFC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left w:val="single" w:sz="8" w:space="0" w:color="auto"/>
              <w:bottom w:val="nil"/>
            </w:tcBorders>
            <w:tcMar>
              <w:left w:w="0" w:type="dxa"/>
              <w:right w:w="28" w:type="dxa"/>
            </w:tcMar>
            <w:vAlign w:val="center"/>
          </w:tcPr>
          <w:p w14:paraId="0608AA4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1578699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7768D0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right w:val="single" w:sz="4" w:space="0" w:color="auto"/>
            </w:tcBorders>
            <w:shd w:val="clear" w:color="auto" w:fill="auto"/>
            <w:tcMar>
              <w:left w:w="0" w:type="dxa"/>
              <w:right w:w="28" w:type="dxa"/>
            </w:tcMar>
            <w:vAlign w:val="center"/>
          </w:tcPr>
          <w:p w14:paraId="2A0C5B7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left w:val="single" w:sz="4" w:space="0" w:color="auto"/>
              <w:bottom w:val="nil"/>
            </w:tcBorders>
            <w:shd w:val="clear" w:color="auto" w:fill="auto"/>
            <w:tcMar>
              <w:left w:w="0" w:type="dxa"/>
              <w:right w:w="28" w:type="dxa"/>
            </w:tcMar>
            <w:vAlign w:val="center"/>
          </w:tcPr>
          <w:p w14:paraId="371CF67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66.7%</w:t>
            </w:r>
          </w:p>
        </w:tc>
        <w:tc>
          <w:tcPr>
            <w:tcW w:w="402" w:type="dxa"/>
            <w:tcBorders>
              <w:top w:val="nil"/>
              <w:bottom w:val="nil"/>
            </w:tcBorders>
            <w:shd w:val="clear" w:color="auto" w:fill="auto"/>
            <w:tcMar>
              <w:left w:w="0" w:type="dxa"/>
              <w:right w:w="28" w:type="dxa"/>
            </w:tcMar>
            <w:vAlign w:val="center"/>
          </w:tcPr>
          <w:p w14:paraId="6D27E2B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tcMar>
              <w:left w:w="0" w:type="dxa"/>
              <w:right w:w="28" w:type="dxa"/>
            </w:tcMar>
            <w:vAlign w:val="center"/>
          </w:tcPr>
          <w:p w14:paraId="2E32264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r>
      <w:tr w:rsidR="006B00C0" w:rsidRPr="006B00C0" w14:paraId="29A76E33"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18976A43"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33</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3D44EC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02DFECB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41</w:t>
            </w:r>
          </w:p>
        </w:tc>
        <w:tc>
          <w:tcPr>
            <w:tcW w:w="402" w:type="dxa"/>
            <w:tcBorders>
              <w:top w:val="nil"/>
              <w:bottom w:val="nil"/>
            </w:tcBorders>
            <w:shd w:val="clear" w:color="auto" w:fill="DEEAF6" w:themeFill="accent1" w:themeFillTint="33"/>
            <w:tcMar>
              <w:left w:w="0" w:type="dxa"/>
              <w:right w:w="28" w:type="dxa"/>
            </w:tcMar>
            <w:vAlign w:val="center"/>
          </w:tcPr>
          <w:p w14:paraId="6389AF1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340F6B3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49</w:t>
            </w:r>
          </w:p>
        </w:tc>
        <w:tc>
          <w:tcPr>
            <w:tcW w:w="402" w:type="dxa"/>
            <w:tcBorders>
              <w:top w:val="nil"/>
              <w:bottom w:val="nil"/>
            </w:tcBorders>
            <w:shd w:val="clear" w:color="auto" w:fill="DEEAF6" w:themeFill="accent1" w:themeFillTint="33"/>
            <w:tcMar>
              <w:left w:w="0" w:type="dxa"/>
              <w:right w:w="28" w:type="dxa"/>
            </w:tcMar>
            <w:vAlign w:val="center"/>
          </w:tcPr>
          <w:p w14:paraId="4E91D82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10.2%</w:t>
            </w:r>
          </w:p>
        </w:tc>
        <w:tc>
          <w:tcPr>
            <w:tcW w:w="402" w:type="dxa"/>
            <w:tcBorders>
              <w:top w:val="nil"/>
              <w:bottom w:val="nil"/>
            </w:tcBorders>
            <w:shd w:val="clear" w:color="auto" w:fill="DEEAF6" w:themeFill="accent1" w:themeFillTint="33"/>
            <w:tcMar>
              <w:left w:w="0" w:type="dxa"/>
              <w:right w:w="28" w:type="dxa"/>
            </w:tcMar>
            <w:vAlign w:val="center"/>
          </w:tcPr>
          <w:p w14:paraId="4C1D431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83.7%</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9A32EF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6.1%</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44E2F6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667E0CB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0CBA911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C5CD33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401F666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33.3%</w:t>
            </w:r>
          </w:p>
        </w:tc>
        <w:tc>
          <w:tcPr>
            <w:tcW w:w="402" w:type="dxa"/>
            <w:tcBorders>
              <w:top w:val="nil"/>
              <w:bottom w:val="nil"/>
            </w:tcBorders>
            <w:shd w:val="clear" w:color="auto" w:fill="DEEAF6" w:themeFill="accent1" w:themeFillTint="33"/>
            <w:tcMar>
              <w:left w:w="0" w:type="dxa"/>
              <w:right w:w="28" w:type="dxa"/>
            </w:tcMar>
            <w:vAlign w:val="center"/>
          </w:tcPr>
          <w:p w14:paraId="0FA868A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66.7%</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4AC332A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D7AC05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9312EE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EE2473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29D1D76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7241518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4EE169F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38AB960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5EC40AB5"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173B6456"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34</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5C84E77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auto"/>
            <w:tcMar>
              <w:left w:w="0" w:type="dxa"/>
              <w:right w:w="28" w:type="dxa"/>
            </w:tcMar>
            <w:vAlign w:val="center"/>
          </w:tcPr>
          <w:p w14:paraId="71B1CC1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17</w:t>
            </w:r>
          </w:p>
        </w:tc>
        <w:tc>
          <w:tcPr>
            <w:tcW w:w="402" w:type="dxa"/>
            <w:tcBorders>
              <w:top w:val="nil"/>
              <w:bottom w:val="nil"/>
            </w:tcBorders>
            <w:shd w:val="clear" w:color="auto" w:fill="auto"/>
            <w:tcMar>
              <w:left w:w="0" w:type="dxa"/>
              <w:right w:w="28" w:type="dxa"/>
            </w:tcMar>
            <w:vAlign w:val="center"/>
          </w:tcPr>
          <w:p w14:paraId="4CEEE60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03FC18A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21</w:t>
            </w:r>
          </w:p>
        </w:tc>
        <w:tc>
          <w:tcPr>
            <w:tcW w:w="402" w:type="dxa"/>
            <w:tcBorders>
              <w:top w:val="nil"/>
              <w:bottom w:val="nil"/>
            </w:tcBorders>
            <w:shd w:val="clear" w:color="auto" w:fill="auto"/>
            <w:tcMar>
              <w:left w:w="0" w:type="dxa"/>
              <w:right w:w="28" w:type="dxa"/>
            </w:tcMar>
            <w:vAlign w:val="center"/>
          </w:tcPr>
          <w:p w14:paraId="794989C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14.3%</w:t>
            </w:r>
          </w:p>
        </w:tc>
        <w:tc>
          <w:tcPr>
            <w:tcW w:w="402" w:type="dxa"/>
            <w:tcBorders>
              <w:top w:val="nil"/>
              <w:bottom w:val="nil"/>
            </w:tcBorders>
            <w:shd w:val="clear" w:color="auto" w:fill="auto"/>
            <w:tcMar>
              <w:left w:w="0" w:type="dxa"/>
              <w:right w:w="28" w:type="dxa"/>
            </w:tcMar>
            <w:vAlign w:val="center"/>
          </w:tcPr>
          <w:p w14:paraId="1537F82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81.0%</w:t>
            </w:r>
          </w:p>
        </w:tc>
        <w:tc>
          <w:tcPr>
            <w:tcW w:w="402" w:type="dxa"/>
            <w:tcBorders>
              <w:top w:val="nil"/>
              <w:bottom w:val="nil"/>
              <w:right w:val="single" w:sz="8" w:space="0" w:color="auto"/>
            </w:tcBorders>
            <w:shd w:val="clear" w:color="auto" w:fill="auto"/>
            <w:tcMar>
              <w:left w:w="0" w:type="dxa"/>
              <w:right w:w="28" w:type="dxa"/>
            </w:tcMar>
            <w:vAlign w:val="center"/>
          </w:tcPr>
          <w:p w14:paraId="1F37CE0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4.8%</w:t>
            </w:r>
          </w:p>
        </w:tc>
        <w:tc>
          <w:tcPr>
            <w:tcW w:w="402" w:type="dxa"/>
            <w:tcBorders>
              <w:top w:val="nil"/>
              <w:left w:val="single" w:sz="8" w:space="0" w:color="auto"/>
              <w:bottom w:val="nil"/>
            </w:tcBorders>
            <w:tcMar>
              <w:left w:w="0" w:type="dxa"/>
              <w:right w:w="28" w:type="dxa"/>
            </w:tcMar>
            <w:vAlign w:val="center"/>
          </w:tcPr>
          <w:p w14:paraId="3AE8B96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0D1DF88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1D4A89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654764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51498DC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tcMar>
              <w:left w:w="0" w:type="dxa"/>
              <w:right w:w="28" w:type="dxa"/>
            </w:tcMar>
            <w:vAlign w:val="center"/>
          </w:tcPr>
          <w:p w14:paraId="0DD1EAC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4928D76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3EDCF8C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tcMar>
              <w:left w:w="0" w:type="dxa"/>
              <w:right w:w="28" w:type="dxa"/>
            </w:tcMar>
            <w:vAlign w:val="center"/>
          </w:tcPr>
          <w:p w14:paraId="3E40495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w:t>
            </w:r>
          </w:p>
        </w:tc>
        <w:tc>
          <w:tcPr>
            <w:tcW w:w="402" w:type="dxa"/>
            <w:tcBorders>
              <w:top w:val="nil"/>
              <w:bottom w:val="nil"/>
            </w:tcBorders>
            <w:shd w:val="clear" w:color="auto" w:fill="auto"/>
            <w:tcMar>
              <w:left w:w="0" w:type="dxa"/>
              <w:right w:w="28" w:type="dxa"/>
            </w:tcMar>
            <w:vAlign w:val="center"/>
          </w:tcPr>
          <w:p w14:paraId="4349D1F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0209B2C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w:t>
            </w:r>
          </w:p>
        </w:tc>
        <w:tc>
          <w:tcPr>
            <w:tcW w:w="402" w:type="dxa"/>
            <w:tcBorders>
              <w:top w:val="nil"/>
              <w:left w:val="single" w:sz="4" w:space="0" w:color="auto"/>
              <w:bottom w:val="nil"/>
            </w:tcBorders>
            <w:shd w:val="clear" w:color="auto" w:fill="auto"/>
            <w:tcMar>
              <w:left w:w="0" w:type="dxa"/>
              <w:right w:w="28" w:type="dxa"/>
            </w:tcMar>
            <w:vAlign w:val="center"/>
          </w:tcPr>
          <w:p w14:paraId="491C23E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2" w:type="dxa"/>
            <w:tcBorders>
              <w:top w:val="nil"/>
              <w:bottom w:val="nil"/>
            </w:tcBorders>
            <w:shd w:val="clear" w:color="auto" w:fill="auto"/>
            <w:tcMar>
              <w:left w:w="0" w:type="dxa"/>
              <w:right w:w="28" w:type="dxa"/>
            </w:tcMar>
            <w:vAlign w:val="center"/>
          </w:tcPr>
          <w:p w14:paraId="579B3EA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66.7%</w:t>
            </w:r>
          </w:p>
        </w:tc>
        <w:tc>
          <w:tcPr>
            <w:tcW w:w="403" w:type="dxa"/>
            <w:tcBorders>
              <w:top w:val="nil"/>
              <w:bottom w:val="nil"/>
              <w:right w:val="single" w:sz="8" w:space="0" w:color="auto"/>
            </w:tcBorders>
            <w:tcMar>
              <w:left w:w="0" w:type="dxa"/>
              <w:right w:w="28" w:type="dxa"/>
            </w:tcMar>
            <w:vAlign w:val="center"/>
          </w:tcPr>
          <w:p w14:paraId="79C03BD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62201677"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21DBA1BD"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1D89D4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6E16DA4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20</w:t>
            </w:r>
          </w:p>
        </w:tc>
        <w:tc>
          <w:tcPr>
            <w:tcW w:w="402" w:type="dxa"/>
            <w:tcBorders>
              <w:top w:val="nil"/>
              <w:bottom w:val="nil"/>
            </w:tcBorders>
            <w:shd w:val="clear" w:color="auto" w:fill="DEEAF6" w:themeFill="accent1" w:themeFillTint="33"/>
            <w:tcMar>
              <w:left w:w="0" w:type="dxa"/>
              <w:right w:w="28" w:type="dxa"/>
            </w:tcMar>
            <w:vAlign w:val="center"/>
          </w:tcPr>
          <w:p w14:paraId="7DBFB63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3EBD912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27</w:t>
            </w:r>
          </w:p>
        </w:tc>
        <w:tc>
          <w:tcPr>
            <w:tcW w:w="402" w:type="dxa"/>
            <w:tcBorders>
              <w:top w:val="nil"/>
              <w:bottom w:val="nil"/>
            </w:tcBorders>
            <w:shd w:val="clear" w:color="auto" w:fill="DEEAF6" w:themeFill="accent1" w:themeFillTint="33"/>
            <w:tcMar>
              <w:left w:w="0" w:type="dxa"/>
              <w:right w:w="28" w:type="dxa"/>
            </w:tcMar>
            <w:vAlign w:val="center"/>
          </w:tcPr>
          <w:p w14:paraId="0975674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14.8%</w:t>
            </w:r>
          </w:p>
        </w:tc>
        <w:tc>
          <w:tcPr>
            <w:tcW w:w="402" w:type="dxa"/>
            <w:tcBorders>
              <w:top w:val="nil"/>
              <w:bottom w:val="nil"/>
            </w:tcBorders>
            <w:shd w:val="clear" w:color="auto" w:fill="DEEAF6" w:themeFill="accent1" w:themeFillTint="33"/>
            <w:tcMar>
              <w:left w:w="0" w:type="dxa"/>
              <w:right w:w="28" w:type="dxa"/>
            </w:tcMar>
            <w:vAlign w:val="center"/>
          </w:tcPr>
          <w:p w14:paraId="78088CF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74.1%</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B1424E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11.1%</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ED8E85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7257436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8C0A2E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31372B0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DEEAF6" w:themeFill="accent1" w:themeFillTint="33"/>
            <w:tcMar>
              <w:left w:w="0" w:type="dxa"/>
              <w:right w:w="28" w:type="dxa"/>
            </w:tcMar>
            <w:vAlign w:val="center"/>
          </w:tcPr>
          <w:p w14:paraId="2C7B5A1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83.3%</w:t>
            </w:r>
          </w:p>
        </w:tc>
        <w:tc>
          <w:tcPr>
            <w:tcW w:w="402" w:type="dxa"/>
            <w:tcBorders>
              <w:top w:val="nil"/>
              <w:bottom w:val="nil"/>
            </w:tcBorders>
            <w:shd w:val="clear" w:color="auto" w:fill="DEEAF6" w:themeFill="accent1" w:themeFillTint="33"/>
            <w:tcMar>
              <w:left w:w="0" w:type="dxa"/>
              <w:right w:w="28" w:type="dxa"/>
            </w:tcMar>
            <w:vAlign w:val="center"/>
          </w:tcPr>
          <w:p w14:paraId="133C831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37EF06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16.7%</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7D9D62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DEEAF6" w:themeFill="accent1" w:themeFillTint="33"/>
            <w:tcMar>
              <w:left w:w="0" w:type="dxa"/>
              <w:right w:w="28" w:type="dxa"/>
            </w:tcMar>
            <w:vAlign w:val="center"/>
          </w:tcPr>
          <w:p w14:paraId="4AFA0A4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w:t>
            </w:r>
          </w:p>
        </w:tc>
        <w:tc>
          <w:tcPr>
            <w:tcW w:w="402" w:type="dxa"/>
            <w:tcBorders>
              <w:top w:val="nil"/>
              <w:bottom w:val="nil"/>
            </w:tcBorders>
            <w:shd w:val="clear" w:color="auto" w:fill="DEEAF6" w:themeFill="accent1" w:themeFillTint="33"/>
            <w:tcMar>
              <w:left w:w="0" w:type="dxa"/>
              <w:right w:w="28" w:type="dxa"/>
            </w:tcMar>
            <w:vAlign w:val="center"/>
          </w:tcPr>
          <w:p w14:paraId="7569641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6732A55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15</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1CFD0D2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40.0%</w:t>
            </w:r>
          </w:p>
        </w:tc>
        <w:tc>
          <w:tcPr>
            <w:tcW w:w="402" w:type="dxa"/>
            <w:tcBorders>
              <w:top w:val="nil"/>
              <w:bottom w:val="nil"/>
            </w:tcBorders>
            <w:shd w:val="clear" w:color="auto" w:fill="DEEAF6" w:themeFill="accent1" w:themeFillTint="33"/>
            <w:tcMar>
              <w:left w:w="0" w:type="dxa"/>
              <w:right w:w="28" w:type="dxa"/>
            </w:tcMar>
            <w:vAlign w:val="center"/>
          </w:tcPr>
          <w:p w14:paraId="32EDC31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66623F3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1333B0F8"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040ACC3E"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36</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2D4A276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15</w:t>
            </w:r>
          </w:p>
        </w:tc>
        <w:tc>
          <w:tcPr>
            <w:tcW w:w="402" w:type="dxa"/>
            <w:tcBorders>
              <w:top w:val="nil"/>
              <w:bottom w:val="nil"/>
            </w:tcBorders>
            <w:shd w:val="clear" w:color="auto" w:fill="auto"/>
            <w:tcMar>
              <w:left w:w="0" w:type="dxa"/>
              <w:right w:w="28" w:type="dxa"/>
            </w:tcMar>
            <w:vAlign w:val="center"/>
          </w:tcPr>
          <w:p w14:paraId="10D6CC8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22</w:t>
            </w:r>
          </w:p>
        </w:tc>
        <w:tc>
          <w:tcPr>
            <w:tcW w:w="402" w:type="dxa"/>
            <w:tcBorders>
              <w:top w:val="nil"/>
              <w:bottom w:val="nil"/>
            </w:tcBorders>
            <w:shd w:val="clear" w:color="auto" w:fill="auto"/>
            <w:tcMar>
              <w:left w:w="0" w:type="dxa"/>
              <w:right w:w="28" w:type="dxa"/>
            </w:tcMar>
            <w:vAlign w:val="center"/>
          </w:tcPr>
          <w:p w14:paraId="1B71014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594BD1E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38</w:t>
            </w:r>
          </w:p>
        </w:tc>
        <w:tc>
          <w:tcPr>
            <w:tcW w:w="402" w:type="dxa"/>
            <w:tcBorders>
              <w:top w:val="nil"/>
              <w:bottom w:val="nil"/>
            </w:tcBorders>
            <w:shd w:val="clear" w:color="auto" w:fill="auto"/>
            <w:tcMar>
              <w:left w:w="0" w:type="dxa"/>
              <w:right w:w="28" w:type="dxa"/>
            </w:tcMar>
            <w:vAlign w:val="center"/>
          </w:tcPr>
          <w:p w14:paraId="4CC01FB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39.5%</w:t>
            </w:r>
          </w:p>
        </w:tc>
        <w:tc>
          <w:tcPr>
            <w:tcW w:w="402" w:type="dxa"/>
            <w:tcBorders>
              <w:top w:val="nil"/>
              <w:bottom w:val="nil"/>
            </w:tcBorders>
            <w:shd w:val="clear" w:color="auto" w:fill="auto"/>
            <w:tcMar>
              <w:left w:w="0" w:type="dxa"/>
              <w:right w:w="28" w:type="dxa"/>
            </w:tcMar>
            <w:vAlign w:val="center"/>
          </w:tcPr>
          <w:p w14:paraId="018ECF4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57.9%</w:t>
            </w:r>
          </w:p>
        </w:tc>
        <w:tc>
          <w:tcPr>
            <w:tcW w:w="402" w:type="dxa"/>
            <w:tcBorders>
              <w:top w:val="nil"/>
              <w:bottom w:val="nil"/>
              <w:right w:val="single" w:sz="8" w:space="0" w:color="auto"/>
            </w:tcBorders>
            <w:shd w:val="clear" w:color="auto" w:fill="auto"/>
            <w:tcMar>
              <w:left w:w="0" w:type="dxa"/>
              <w:right w:w="28" w:type="dxa"/>
            </w:tcMar>
            <w:vAlign w:val="center"/>
          </w:tcPr>
          <w:p w14:paraId="5EB1EDE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2.6%</w:t>
            </w:r>
          </w:p>
        </w:tc>
        <w:tc>
          <w:tcPr>
            <w:tcW w:w="402" w:type="dxa"/>
            <w:tcBorders>
              <w:top w:val="nil"/>
              <w:left w:val="single" w:sz="8" w:space="0" w:color="auto"/>
              <w:bottom w:val="nil"/>
            </w:tcBorders>
            <w:tcMar>
              <w:left w:w="0" w:type="dxa"/>
              <w:right w:w="28" w:type="dxa"/>
            </w:tcMar>
            <w:vAlign w:val="center"/>
          </w:tcPr>
          <w:p w14:paraId="6B0038A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0289D7B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7D24CC0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07B55A1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tcMar>
              <w:left w:w="0" w:type="dxa"/>
              <w:right w:w="28" w:type="dxa"/>
            </w:tcMar>
            <w:vAlign w:val="center"/>
          </w:tcPr>
          <w:p w14:paraId="534DA12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50.0%</w:t>
            </w:r>
          </w:p>
        </w:tc>
        <w:tc>
          <w:tcPr>
            <w:tcW w:w="402" w:type="dxa"/>
            <w:tcBorders>
              <w:top w:val="nil"/>
              <w:bottom w:val="nil"/>
            </w:tcBorders>
            <w:tcMar>
              <w:left w:w="0" w:type="dxa"/>
              <w:right w:w="28" w:type="dxa"/>
            </w:tcMar>
            <w:vAlign w:val="center"/>
          </w:tcPr>
          <w:p w14:paraId="642B767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25.0%</w:t>
            </w:r>
          </w:p>
        </w:tc>
        <w:tc>
          <w:tcPr>
            <w:tcW w:w="402" w:type="dxa"/>
            <w:tcBorders>
              <w:top w:val="nil"/>
              <w:bottom w:val="nil"/>
              <w:right w:val="single" w:sz="8" w:space="0" w:color="auto"/>
            </w:tcBorders>
            <w:tcMar>
              <w:left w:w="0" w:type="dxa"/>
              <w:right w:w="28" w:type="dxa"/>
            </w:tcMar>
            <w:vAlign w:val="center"/>
          </w:tcPr>
          <w:p w14:paraId="726C4FE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25.0%</w:t>
            </w:r>
          </w:p>
        </w:tc>
        <w:tc>
          <w:tcPr>
            <w:tcW w:w="402" w:type="dxa"/>
            <w:tcBorders>
              <w:top w:val="nil"/>
              <w:left w:val="single" w:sz="8" w:space="0" w:color="auto"/>
              <w:bottom w:val="nil"/>
            </w:tcBorders>
            <w:tcMar>
              <w:left w:w="0" w:type="dxa"/>
              <w:right w:w="28" w:type="dxa"/>
            </w:tcMar>
            <w:vAlign w:val="center"/>
          </w:tcPr>
          <w:p w14:paraId="404326B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tcMar>
              <w:left w:w="0" w:type="dxa"/>
              <w:right w:w="28" w:type="dxa"/>
            </w:tcMar>
            <w:vAlign w:val="center"/>
          </w:tcPr>
          <w:p w14:paraId="6B32136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B1E273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4ED40F3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left w:val="single" w:sz="4" w:space="0" w:color="auto"/>
              <w:bottom w:val="nil"/>
            </w:tcBorders>
            <w:shd w:val="clear" w:color="auto" w:fill="auto"/>
            <w:tcMar>
              <w:left w:w="0" w:type="dxa"/>
              <w:right w:w="28" w:type="dxa"/>
            </w:tcMar>
            <w:vAlign w:val="center"/>
          </w:tcPr>
          <w:p w14:paraId="3858E33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4512535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tcMar>
              <w:left w:w="0" w:type="dxa"/>
              <w:right w:w="28" w:type="dxa"/>
            </w:tcMar>
            <w:vAlign w:val="center"/>
          </w:tcPr>
          <w:p w14:paraId="6B14ACB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46EF01EF"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4118D98F"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37</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15F170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6802ED0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w:t>
            </w:r>
          </w:p>
        </w:tc>
        <w:tc>
          <w:tcPr>
            <w:tcW w:w="402" w:type="dxa"/>
            <w:tcBorders>
              <w:top w:val="nil"/>
              <w:bottom w:val="nil"/>
            </w:tcBorders>
            <w:shd w:val="clear" w:color="auto" w:fill="DEEAF6" w:themeFill="accent1" w:themeFillTint="33"/>
            <w:tcMar>
              <w:left w:w="0" w:type="dxa"/>
              <w:right w:w="28" w:type="dxa"/>
            </w:tcMar>
            <w:vAlign w:val="center"/>
          </w:tcPr>
          <w:p w14:paraId="534B6FF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0135BC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w:t>
            </w:r>
          </w:p>
        </w:tc>
        <w:tc>
          <w:tcPr>
            <w:tcW w:w="402" w:type="dxa"/>
            <w:tcBorders>
              <w:top w:val="nil"/>
              <w:bottom w:val="nil"/>
            </w:tcBorders>
            <w:shd w:val="clear" w:color="auto" w:fill="DEEAF6" w:themeFill="accent1" w:themeFillTint="33"/>
            <w:tcMar>
              <w:left w:w="0" w:type="dxa"/>
              <w:right w:w="28" w:type="dxa"/>
            </w:tcMar>
            <w:vAlign w:val="center"/>
          </w:tcPr>
          <w:p w14:paraId="51B5B81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20.0%</w:t>
            </w:r>
          </w:p>
        </w:tc>
        <w:tc>
          <w:tcPr>
            <w:tcW w:w="402" w:type="dxa"/>
            <w:tcBorders>
              <w:top w:val="nil"/>
              <w:bottom w:val="nil"/>
            </w:tcBorders>
            <w:shd w:val="clear" w:color="auto" w:fill="DEEAF6" w:themeFill="accent1" w:themeFillTint="33"/>
            <w:tcMar>
              <w:left w:w="0" w:type="dxa"/>
              <w:right w:w="28" w:type="dxa"/>
            </w:tcMar>
            <w:vAlign w:val="center"/>
          </w:tcPr>
          <w:p w14:paraId="4364246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3D6037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44F1FC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A83F13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2C87FB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0D7D7E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381DB7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47CDEA8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41AC208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367C35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3EBCB4B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86DDCD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59BD464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4D3E9B9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75E2C7D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181A605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0F7F982B"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5A2A123A"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38</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1B0A243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auto"/>
            <w:tcMar>
              <w:left w:w="0" w:type="dxa"/>
              <w:right w:w="28" w:type="dxa"/>
            </w:tcMar>
            <w:vAlign w:val="center"/>
          </w:tcPr>
          <w:p w14:paraId="6F1B65E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w:t>
            </w:r>
          </w:p>
        </w:tc>
        <w:tc>
          <w:tcPr>
            <w:tcW w:w="402" w:type="dxa"/>
            <w:tcBorders>
              <w:top w:val="nil"/>
              <w:bottom w:val="nil"/>
            </w:tcBorders>
            <w:shd w:val="clear" w:color="auto" w:fill="auto"/>
            <w:tcMar>
              <w:left w:w="0" w:type="dxa"/>
              <w:right w:w="28" w:type="dxa"/>
            </w:tcMar>
            <w:vAlign w:val="center"/>
          </w:tcPr>
          <w:p w14:paraId="09225E8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690959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w:t>
            </w:r>
          </w:p>
        </w:tc>
        <w:tc>
          <w:tcPr>
            <w:tcW w:w="402" w:type="dxa"/>
            <w:tcBorders>
              <w:top w:val="nil"/>
              <w:bottom w:val="nil"/>
            </w:tcBorders>
            <w:shd w:val="clear" w:color="auto" w:fill="auto"/>
            <w:tcMar>
              <w:left w:w="0" w:type="dxa"/>
              <w:right w:w="28" w:type="dxa"/>
            </w:tcMar>
            <w:vAlign w:val="center"/>
          </w:tcPr>
          <w:p w14:paraId="73C79F1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25.0%</w:t>
            </w:r>
          </w:p>
        </w:tc>
        <w:tc>
          <w:tcPr>
            <w:tcW w:w="402" w:type="dxa"/>
            <w:tcBorders>
              <w:top w:val="nil"/>
              <w:bottom w:val="nil"/>
            </w:tcBorders>
            <w:shd w:val="clear" w:color="auto" w:fill="auto"/>
            <w:tcMar>
              <w:left w:w="0" w:type="dxa"/>
              <w:right w:w="28" w:type="dxa"/>
            </w:tcMar>
            <w:vAlign w:val="center"/>
          </w:tcPr>
          <w:p w14:paraId="4C2E278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75.0%</w:t>
            </w:r>
          </w:p>
        </w:tc>
        <w:tc>
          <w:tcPr>
            <w:tcW w:w="402" w:type="dxa"/>
            <w:tcBorders>
              <w:top w:val="nil"/>
              <w:bottom w:val="nil"/>
              <w:right w:val="single" w:sz="8" w:space="0" w:color="auto"/>
            </w:tcBorders>
            <w:shd w:val="clear" w:color="auto" w:fill="auto"/>
            <w:tcMar>
              <w:left w:w="0" w:type="dxa"/>
              <w:right w:w="28" w:type="dxa"/>
            </w:tcMar>
            <w:vAlign w:val="center"/>
          </w:tcPr>
          <w:p w14:paraId="21AED2C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4AD94F1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0DBB4E8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5BFE3C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tcMar>
              <w:left w:w="0" w:type="dxa"/>
              <w:right w:w="28" w:type="dxa"/>
            </w:tcMar>
            <w:vAlign w:val="center"/>
          </w:tcPr>
          <w:p w14:paraId="0D927AF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tcMar>
              <w:left w:w="0" w:type="dxa"/>
              <w:right w:w="28" w:type="dxa"/>
            </w:tcMar>
            <w:vAlign w:val="center"/>
          </w:tcPr>
          <w:p w14:paraId="4783897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25.0%</w:t>
            </w:r>
          </w:p>
        </w:tc>
        <w:tc>
          <w:tcPr>
            <w:tcW w:w="402" w:type="dxa"/>
            <w:tcBorders>
              <w:top w:val="nil"/>
              <w:bottom w:val="nil"/>
            </w:tcBorders>
            <w:tcMar>
              <w:left w:w="0" w:type="dxa"/>
              <w:right w:w="28" w:type="dxa"/>
            </w:tcMar>
            <w:vAlign w:val="center"/>
          </w:tcPr>
          <w:p w14:paraId="1C3D046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6BDFA8E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75.0%</w:t>
            </w:r>
          </w:p>
        </w:tc>
        <w:tc>
          <w:tcPr>
            <w:tcW w:w="402" w:type="dxa"/>
            <w:tcBorders>
              <w:top w:val="nil"/>
              <w:left w:val="single" w:sz="8" w:space="0" w:color="auto"/>
              <w:bottom w:val="nil"/>
            </w:tcBorders>
            <w:tcMar>
              <w:left w:w="0" w:type="dxa"/>
              <w:right w:w="28" w:type="dxa"/>
            </w:tcMar>
            <w:vAlign w:val="center"/>
          </w:tcPr>
          <w:p w14:paraId="7E5FA7E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tcMar>
              <w:left w:w="0" w:type="dxa"/>
              <w:right w:w="28" w:type="dxa"/>
            </w:tcMar>
            <w:vAlign w:val="center"/>
          </w:tcPr>
          <w:p w14:paraId="36B9C1E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F50AB8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24D180D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left w:val="single" w:sz="4" w:space="0" w:color="auto"/>
              <w:bottom w:val="nil"/>
            </w:tcBorders>
            <w:shd w:val="clear" w:color="auto" w:fill="auto"/>
            <w:tcMar>
              <w:left w:w="0" w:type="dxa"/>
              <w:right w:w="28" w:type="dxa"/>
            </w:tcMar>
            <w:vAlign w:val="center"/>
          </w:tcPr>
          <w:p w14:paraId="144851F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357CF10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tcMar>
              <w:left w:w="0" w:type="dxa"/>
              <w:right w:w="28" w:type="dxa"/>
            </w:tcMar>
            <w:vAlign w:val="center"/>
          </w:tcPr>
          <w:p w14:paraId="15378F4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725105B4"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2CFD5E26"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39</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F1197F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30FEE4F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DEEAF6" w:themeFill="accent1" w:themeFillTint="33"/>
            <w:tcMar>
              <w:left w:w="0" w:type="dxa"/>
              <w:right w:w="28" w:type="dxa"/>
            </w:tcMar>
            <w:vAlign w:val="center"/>
          </w:tcPr>
          <w:p w14:paraId="3DA2F7E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300E264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w:t>
            </w:r>
          </w:p>
        </w:tc>
        <w:tc>
          <w:tcPr>
            <w:tcW w:w="402" w:type="dxa"/>
            <w:tcBorders>
              <w:top w:val="nil"/>
              <w:bottom w:val="nil"/>
            </w:tcBorders>
            <w:shd w:val="clear" w:color="auto" w:fill="DEEAF6" w:themeFill="accent1" w:themeFillTint="33"/>
            <w:tcMar>
              <w:left w:w="0" w:type="dxa"/>
              <w:right w:w="28" w:type="dxa"/>
            </w:tcMar>
            <w:vAlign w:val="center"/>
          </w:tcPr>
          <w:p w14:paraId="29DF29D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12.5%</w:t>
            </w:r>
          </w:p>
        </w:tc>
        <w:tc>
          <w:tcPr>
            <w:tcW w:w="402" w:type="dxa"/>
            <w:tcBorders>
              <w:top w:val="nil"/>
              <w:bottom w:val="nil"/>
            </w:tcBorders>
            <w:shd w:val="clear" w:color="auto" w:fill="DEEAF6" w:themeFill="accent1" w:themeFillTint="33"/>
            <w:tcMar>
              <w:left w:w="0" w:type="dxa"/>
              <w:right w:w="28" w:type="dxa"/>
            </w:tcMar>
            <w:vAlign w:val="center"/>
          </w:tcPr>
          <w:p w14:paraId="7154F1D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75.0%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2CEFC6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12.5%</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9B4FA7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EF9904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720E6F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44925E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53F4A0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2808FE1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C0772C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4CAC9E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32B18BB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0491C8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6FD76FD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36EA189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4DBE4D5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18AAFA4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2CF59E36"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2954D143"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40</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35ECCF6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58DCA67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15</w:t>
            </w:r>
          </w:p>
        </w:tc>
        <w:tc>
          <w:tcPr>
            <w:tcW w:w="402" w:type="dxa"/>
            <w:tcBorders>
              <w:top w:val="nil"/>
              <w:bottom w:val="nil"/>
            </w:tcBorders>
            <w:shd w:val="clear" w:color="auto" w:fill="auto"/>
            <w:tcMar>
              <w:left w:w="0" w:type="dxa"/>
              <w:right w:w="28" w:type="dxa"/>
            </w:tcMar>
            <w:vAlign w:val="center"/>
          </w:tcPr>
          <w:p w14:paraId="23EBD29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8FBBCA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17</w:t>
            </w:r>
          </w:p>
        </w:tc>
        <w:tc>
          <w:tcPr>
            <w:tcW w:w="402" w:type="dxa"/>
            <w:tcBorders>
              <w:top w:val="nil"/>
              <w:bottom w:val="nil"/>
            </w:tcBorders>
            <w:shd w:val="clear" w:color="auto" w:fill="auto"/>
            <w:tcMar>
              <w:left w:w="0" w:type="dxa"/>
              <w:right w:w="28" w:type="dxa"/>
            </w:tcMar>
            <w:vAlign w:val="center"/>
          </w:tcPr>
          <w:p w14:paraId="5C80666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11.8%</w:t>
            </w:r>
          </w:p>
        </w:tc>
        <w:tc>
          <w:tcPr>
            <w:tcW w:w="402" w:type="dxa"/>
            <w:tcBorders>
              <w:top w:val="nil"/>
              <w:bottom w:val="nil"/>
            </w:tcBorders>
            <w:shd w:val="clear" w:color="auto" w:fill="auto"/>
            <w:tcMar>
              <w:left w:w="0" w:type="dxa"/>
              <w:right w:w="28" w:type="dxa"/>
            </w:tcMar>
            <w:vAlign w:val="center"/>
          </w:tcPr>
          <w:p w14:paraId="44E51ED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88.2%</w:t>
            </w:r>
          </w:p>
        </w:tc>
        <w:tc>
          <w:tcPr>
            <w:tcW w:w="402" w:type="dxa"/>
            <w:tcBorders>
              <w:top w:val="nil"/>
              <w:bottom w:val="nil"/>
              <w:right w:val="single" w:sz="8" w:space="0" w:color="auto"/>
            </w:tcBorders>
            <w:shd w:val="clear" w:color="auto" w:fill="auto"/>
            <w:tcMar>
              <w:left w:w="0" w:type="dxa"/>
              <w:right w:w="28" w:type="dxa"/>
            </w:tcMar>
            <w:vAlign w:val="center"/>
          </w:tcPr>
          <w:p w14:paraId="24DCD20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4672520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AC1973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FD29CB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DD3688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25EF96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309210B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6E98672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67BAADE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7FAEED5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4D4A5D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1CEBAEA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auto"/>
            <w:tcMar>
              <w:left w:w="0" w:type="dxa"/>
              <w:right w:w="28" w:type="dxa"/>
            </w:tcMar>
            <w:vAlign w:val="center"/>
          </w:tcPr>
          <w:p w14:paraId="1899274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4683742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tcMar>
              <w:left w:w="0" w:type="dxa"/>
              <w:right w:w="28" w:type="dxa"/>
            </w:tcMar>
            <w:vAlign w:val="center"/>
          </w:tcPr>
          <w:p w14:paraId="3C0BD4F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49A75754"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65C343F9"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41</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F1396C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7D8D0D2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DEEAF6" w:themeFill="accent1" w:themeFillTint="33"/>
            <w:tcMar>
              <w:left w:w="0" w:type="dxa"/>
              <w:right w:w="28" w:type="dxa"/>
            </w:tcMar>
            <w:vAlign w:val="center"/>
          </w:tcPr>
          <w:p w14:paraId="273EE42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2C40C4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w:t>
            </w:r>
          </w:p>
        </w:tc>
        <w:tc>
          <w:tcPr>
            <w:tcW w:w="402" w:type="dxa"/>
            <w:tcBorders>
              <w:top w:val="nil"/>
              <w:bottom w:val="nil"/>
            </w:tcBorders>
            <w:shd w:val="clear" w:color="auto" w:fill="DEEAF6" w:themeFill="accent1" w:themeFillTint="33"/>
            <w:tcMar>
              <w:left w:w="0" w:type="dxa"/>
              <w:right w:w="28" w:type="dxa"/>
            </w:tcMar>
            <w:vAlign w:val="center"/>
          </w:tcPr>
          <w:p w14:paraId="2617E4A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41.7%</w:t>
            </w:r>
          </w:p>
        </w:tc>
        <w:tc>
          <w:tcPr>
            <w:tcW w:w="402" w:type="dxa"/>
            <w:tcBorders>
              <w:top w:val="nil"/>
              <w:bottom w:val="nil"/>
            </w:tcBorders>
            <w:shd w:val="clear" w:color="auto" w:fill="DEEAF6" w:themeFill="accent1" w:themeFillTint="33"/>
            <w:tcMar>
              <w:left w:w="0" w:type="dxa"/>
              <w:right w:w="28" w:type="dxa"/>
            </w:tcMar>
            <w:vAlign w:val="center"/>
          </w:tcPr>
          <w:p w14:paraId="7DAB7A8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58.3%</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687D4F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403199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55F8D53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617D33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B0F3FC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330E516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4755479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DA832A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8AC703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A589F6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4E8149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466A237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70DE904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2552A32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6E4AE10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78EE3ED1"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33CE1B8A"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42</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050357C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6C4BFEB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auto"/>
            <w:tcMar>
              <w:left w:w="0" w:type="dxa"/>
              <w:right w:w="28" w:type="dxa"/>
            </w:tcMar>
            <w:vAlign w:val="center"/>
          </w:tcPr>
          <w:p w14:paraId="3A77382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0AB2E8B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auto"/>
            <w:tcMar>
              <w:left w:w="0" w:type="dxa"/>
              <w:right w:w="28" w:type="dxa"/>
            </w:tcMar>
            <w:vAlign w:val="center"/>
          </w:tcPr>
          <w:p w14:paraId="0C95C00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2" w:type="dxa"/>
            <w:tcBorders>
              <w:top w:val="nil"/>
              <w:bottom w:val="nil"/>
            </w:tcBorders>
            <w:shd w:val="clear" w:color="auto" w:fill="auto"/>
            <w:tcMar>
              <w:left w:w="0" w:type="dxa"/>
              <w:right w:w="28" w:type="dxa"/>
            </w:tcMar>
            <w:vAlign w:val="center"/>
          </w:tcPr>
          <w:p w14:paraId="67F5357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right w:val="single" w:sz="8" w:space="0" w:color="auto"/>
            </w:tcBorders>
            <w:shd w:val="clear" w:color="auto" w:fill="auto"/>
            <w:tcMar>
              <w:left w:w="0" w:type="dxa"/>
              <w:right w:w="28" w:type="dxa"/>
            </w:tcMar>
            <w:vAlign w:val="center"/>
          </w:tcPr>
          <w:p w14:paraId="4512184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16.7%</w:t>
            </w:r>
          </w:p>
        </w:tc>
        <w:tc>
          <w:tcPr>
            <w:tcW w:w="402" w:type="dxa"/>
            <w:tcBorders>
              <w:top w:val="nil"/>
              <w:left w:val="single" w:sz="8" w:space="0" w:color="auto"/>
              <w:bottom w:val="nil"/>
            </w:tcBorders>
            <w:tcMar>
              <w:left w:w="0" w:type="dxa"/>
              <w:right w:w="28" w:type="dxa"/>
            </w:tcMar>
            <w:vAlign w:val="center"/>
          </w:tcPr>
          <w:p w14:paraId="623994F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6156EC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F486D7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89D250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FA28ED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4A4E3C9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36769A1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7F01164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7C1748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3A0D9F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4CD731B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769B613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41EE7BF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751670B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3332EB22"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66ECD654"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43</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6E73ED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0628E4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2FF9214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037E27F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19D0D92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7C2832A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D2CA11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66.7%</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42DAB0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7070F0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4D9219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8EA7CB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6BF50A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1486A84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CF39FA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94102B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E12FF8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9E1A30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70390EB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57F6C9B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31A54AB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2D305B7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120C1163"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43734294"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44</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37CE0FB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773CD0A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731E020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14041D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792A048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tcBorders>
            <w:shd w:val="clear" w:color="auto" w:fill="auto"/>
            <w:tcMar>
              <w:left w:w="0" w:type="dxa"/>
              <w:right w:w="28" w:type="dxa"/>
            </w:tcMar>
            <w:vAlign w:val="center"/>
          </w:tcPr>
          <w:p w14:paraId="5BFDB1A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right w:val="single" w:sz="8" w:space="0" w:color="auto"/>
            </w:tcBorders>
            <w:shd w:val="clear" w:color="auto" w:fill="auto"/>
            <w:tcMar>
              <w:left w:w="0" w:type="dxa"/>
              <w:right w:w="28" w:type="dxa"/>
            </w:tcMar>
            <w:vAlign w:val="center"/>
          </w:tcPr>
          <w:p w14:paraId="2E95F78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4A45493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5F176B2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207751C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C89DEA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tcMar>
              <w:left w:w="0" w:type="dxa"/>
              <w:right w:w="28" w:type="dxa"/>
            </w:tcMar>
            <w:vAlign w:val="center"/>
          </w:tcPr>
          <w:p w14:paraId="702F2A1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33.3%</w:t>
            </w:r>
          </w:p>
        </w:tc>
        <w:tc>
          <w:tcPr>
            <w:tcW w:w="402" w:type="dxa"/>
            <w:tcBorders>
              <w:top w:val="nil"/>
              <w:bottom w:val="nil"/>
            </w:tcBorders>
            <w:tcMar>
              <w:left w:w="0" w:type="dxa"/>
              <w:right w:w="28" w:type="dxa"/>
            </w:tcMar>
            <w:vAlign w:val="center"/>
          </w:tcPr>
          <w:p w14:paraId="5C6FBA5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66.7%</w:t>
            </w:r>
          </w:p>
        </w:tc>
        <w:tc>
          <w:tcPr>
            <w:tcW w:w="402" w:type="dxa"/>
            <w:tcBorders>
              <w:top w:val="nil"/>
              <w:bottom w:val="nil"/>
              <w:right w:val="single" w:sz="8" w:space="0" w:color="auto"/>
            </w:tcBorders>
            <w:tcMar>
              <w:left w:w="0" w:type="dxa"/>
              <w:right w:w="28" w:type="dxa"/>
            </w:tcMar>
            <w:vAlign w:val="center"/>
          </w:tcPr>
          <w:p w14:paraId="454D1FD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3ACB020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91888C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D4303E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6EFA23D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0D3EB8C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3A43FF9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5DB208E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23259F73"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7403AE6C"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C474C8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6650F65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B086DF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1D701D5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712330D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75.0%</w:t>
            </w:r>
          </w:p>
        </w:tc>
        <w:tc>
          <w:tcPr>
            <w:tcW w:w="402" w:type="dxa"/>
            <w:tcBorders>
              <w:top w:val="nil"/>
              <w:bottom w:val="nil"/>
            </w:tcBorders>
            <w:shd w:val="clear" w:color="auto" w:fill="DEEAF6" w:themeFill="accent1" w:themeFillTint="33"/>
            <w:tcMar>
              <w:left w:w="0" w:type="dxa"/>
              <w:right w:w="28" w:type="dxa"/>
            </w:tcMar>
            <w:vAlign w:val="center"/>
          </w:tcPr>
          <w:p w14:paraId="6E15301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DE3FFE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25.0%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EDC6D3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95701A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9E7CE9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CEC7B8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74B9E4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5B0387B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1798E3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F51593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ED8D4F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DEEAF6" w:themeFill="accent1" w:themeFillTint="33"/>
            <w:tcMar>
              <w:left w:w="0" w:type="dxa"/>
              <w:right w:w="28" w:type="dxa"/>
            </w:tcMar>
            <w:vAlign w:val="center"/>
          </w:tcPr>
          <w:p w14:paraId="2F6F123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5319FBC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26DCE58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035F070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6F9E335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33244F7E"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7562D3D1"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46</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6B64FF5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CA4CE1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7982998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24895B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55A4D7B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auto"/>
            <w:tcMar>
              <w:left w:w="0" w:type="dxa"/>
              <w:right w:w="28" w:type="dxa"/>
            </w:tcMar>
            <w:vAlign w:val="center"/>
          </w:tcPr>
          <w:p w14:paraId="2FF4447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right w:val="single" w:sz="8" w:space="0" w:color="auto"/>
            </w:tcBorders>
            <w:shd w:val="clear" w:color="auto" w:fill="auto"/>
            <w:tcMar>
              <w:left w:w="0" w:type="dxa"/>
              <w:right w:w="28" w:type="dxa"/>
            </w:tcMar>
            <w:vAlign w:val="center"/>
          </w:tcPr>
          <w:p w14:paraId="48F3AA4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46D7405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ACC942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55BDB9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003A6F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7282DC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1B7167B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68A590D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32B206A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2B7301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8BD4F0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118E9E6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2760D3C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48A94FC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2265B6D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07A25516"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130A5225"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47</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DFDFFD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644D20B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DEBFF9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61BA17A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3B2A57F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66.7%</w:t>
            </w:r>
          </w:p>
        </w:tc>
        <w:tc>
          <w:tcPr>
            <w:tcW w:w="402" w:type="dxa"/>
            <w:tcBorders>
              <w:top w:val="nil"/>
              <w:bottom w:val="nil"/>
            </w:tcBorders>
            <w:shd w:val="clear" w:color="auto" w:fill="DEEAF6" w:themeFill="accent1" w:themeFillTint="33"/>
            <w:tcMar>
              <w:left w:w="0" w:type="dxa"/>
              <w:right w:w="28" w:type="dxa"/>
            </w:tcMar>
            <w:vAlign w:val="center"/>
          </w:tcPr>
          <w:p w14:paraId="627E0AC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86F6E6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5EB023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3BFE20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34FD4C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8A3B2A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B08DBD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5DE6FC5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16C17D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ADA377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108FA7B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2217BF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099CC30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5DF39A9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657DAC8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214FA60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6D5B0F09"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79A6D2FA"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48</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0FF8C48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598EEE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w:t>
            </w:r>
          </w:p>
        </w:tc>
        <w:tc>
          <w:tcPr>
            <w:tcW w:w="402" w:type="dxa"/>
            <w:tcBorders>
              <w:top w:val="nil"/>
              <w:bottom w:val="nil"/>
            </w:tcBorders>
            <w:shd w:val="clear" w:color="auto" w:fill="auto"/>
            <w:tcMar>
              <w:left w:w="0" w:type="dxa"/>
              <w:right w:w="28" w:type="dxa"/>
            </w:tcMar>
            <w:vAlign w:val="center"/>
          </w:tcPr>
          <w:p w14:paraId="6712B92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auto"/>
            <w:tcMar>
              <w:left w:w="0" w:type="dxa"/>
              <w:right w:w="28" w:type="dxa"/>
            </w:tcMar>
            <w:vAlign w:val="center"/>
          </w:tcPr>
          <w:p w14:paraId="54573E0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w:t>
            </w:r>
          </w:p>
        </w:tc>
        <w:tc>
          <w:tcPr>
            <w:tcW w:w="402" w:type="dxa"/>
            <w:tcBorders>
              <w:top w:val="nil"/>
              <w:bottom w:val="nil"/>
            </w:tcBorders>
            <w:shd w:val="clear" w:color="auto" w:fill="auto"/>
            <w:tcMar>
              <w:left w:w="0" w:type="dxa"/>
              <w:right w:w="28" w:type="dxa"/>
            </w:tcMar>
            <w:vAlign w:val="center"/>
          </w:tcPr>
          <w:p w14:paraId="31F3795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auto"/>
            <w:tcMar>
              <w:left w:w="0" w:type="dxa"/>
              <w:right w:w="28" w:type="dxa"/>
            </w:tcMar>
            <w:vAlign w:val="center"/>
          </w:tcPr>
          <w:p w14:paraId="648306E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66.7%</w:t>
            </w:r>
          </w:p>
        </w:tc>
        <w:tc>
          <w:tcPr>
            <w:tcW w:w="402" w:type="dxa"/>
            <w:tcBorders>
              <w:top w:val="nil"/>
              <w:bottom w:val="nil"/>
              <w:right w:val="single" w:sz="8" w:space="0" w:color="auto"/>
            </w:tcBorders>
            <w:shd w:val="clear" w:color="auto" w:fill="auto"/>
            <w:tcMar>
              <w:left w:w="0" w:type="dxa"/>
              <w:right w:w="28" w:type="dxa"/>
            </w:tcMar>
            <w:vAlign w:val="center"/>
          </w:tcPr>
          <w:p w14:paraId="11AC8EE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2" w:type="dxa"/>
            <w:tcBorders>
              <w:top w:val="nil"/>
              <w:left w:val="single" w:sz="8" w:space="0" w:color="auto"/>
              <w:bottom w:val="nil"/>
            </w:tcBorders>
            <w:tcMar>
              <w:left w:w="0" w:type="dxa"/>
              <w:right w:w="28" w:type="dxa"/>
            </w:tcMar>
            <w:vAlign w:val="center"/>
          </w:tcPr>
          <w:p w14:paraId="23F31C9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09CC38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9067A8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898188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DF22B2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3E6DE91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19939EC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4F3EEB1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BCDD76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62CD628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7C49EC9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auto"/>
            <w:tcMar>
              <w:left w:w="0" w:type="dxa"/>
              <w:right w:w="28" w:type="dxa"/>
            </w:tcMar>
            <w:vAlign w:val="center"/>
          </w:tcPr>
          <w:p w14:paraId="3B077B3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auto"/>
            <w:tcMar>
              <w:left w:w="0" w:type="dxa"/>
              <w:right w:w="28" w:type="dxa"/>
            </w:tcMar>
            <w:vAlign w:val="center"/>
          </w:tcPr>
          <w:p w14:paraId="290E8C6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3" w:type="dxa"/>
            <w:tcBorders>
              <w:top w:val="nil"/>
              <w:bottom w:val="nil"/>
              <w:right w:val="single" w:sz="8" w:space="0" w:color="auto"/>
            </w:tcBorders>
            <w:tcMar>
              <w:left w:w="0" w:type="dxa"/>
              <w:right w:w="28" w:type="dxa"/>
            </w:tcMar>
            <w:vAlign w:val="center"/>
          </w:tcPr>
          <w:p w14:paraId="2E2C1CD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48C69EEA"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595CCF8B"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49</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892EA5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1734626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4FAF9A4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EBE6A9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0A0CD43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tcBorders>
            <w:shd w:val="clear" w:color="auto" w:fill="DEEAF6" w:themeFill="accent1" w:themeFillTint="33"/>
            <w:tcMar>
              <w:left w:w="0" w:type="dxa"/>
              <w:right w:w="28" w:type="dxa"/>
            </w:tcMar>
            <w:vAlign w:val="center"/>
          </w:tcPr>
          <w:p w14:paraId="2935166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4A8FC2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1DF423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3CFCC34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7DB44B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1E811D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7F0184D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785282E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0758EF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8F9B37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6E66454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47D84D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3E5E45A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41A238A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076478F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3480B5A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3DBBC8C5"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06CB5486"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50</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4176402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708880E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3FC5B1C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E41D80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auto"/>
            <w:tcMar>
              <w:left w:w="0" w:type="dxa"/>
              <w:right w:w="28" w:type="dxa"/>
            </w:tcMar>
            <w:vAlign w:val="center"/>
          </w:tcPr>
          <w:p w14:paraId="5F08D82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2" w:type="dxa"/>
            <w:tcBorders>
              <w:top w:val="nil"/>
              <w:bottom w:val="nil"/>
            </w:tcBorders>
            <w:shd w:val="clear" w:color="auto" w:fill="auto"/>
            <w:tcMar>
              <w:left w:w="0" w:type="dxa"/>
              <w:right w:w="28" w:type="dxa"/>
            </w:tcMar>
            <w:vAlign w:val="center"/>
          </w:tcPr>
          <w:p w14:paraId="715A6EE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66.7%</w:t>
            </w:r>
          </w:p>
        </w:tc>
        <w:tc>
          <w:tcPr>
            <w:tcW w:w="402" w:type="dxa"/>
            <w:tcBorders>
              <w:top w:val="nil"/>
              <w:bottom w:val="nil"/>
              <w:right w:val="single" w:sz="8" w:space="0" w:color="auto"/>
            </w:tcBorders>
            <w:shd w:val="clear" w:color="auto" w:fill="auto"/>
            <w:tcMar>
              <w:left w:w="0" w:type="dxa"/>
              <w:right w:w="28" w:type="dxa"/>
            </w:tcMar>
            <w:vAlign w:val="center"/>
          </w:tcPr>
          <w:p w14:paraId="355D2FA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52F9888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9F6CC9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C130C1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1C32B9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76C0EE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6784A5F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66DF936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2A25AEE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2B2C1E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EC4D44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0010146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03EB091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6AC852C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221C963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61CA11BD"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68121304"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51</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8707E6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2EAE429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6E3D300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3C6998C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3A17B2E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tcBorders>
            <w:shd w:val="clear" w:color="auto" w:fill="DEEAF6" w:themeFill="accent1" w:themeFillTint="33"/>
            <w:tcMar>
              <w:left w:w="0" w:type="dxa"/>
              <w:right w:w="28" w:type="dxa"/>
            </w:tcMar>
            <w:vAlign w:val="center"/>
          </w:tcPr>
          <w:p w14:paraId="3A38591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25.0%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EBE67C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25.0%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9A0EFE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7E202EE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3B3764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6CC9A0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723D75B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3AD9439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C0309E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B9F4A5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8F3D5A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D575C2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6B7715C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528AD2A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32BF167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67CDEB5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09ADAC0B"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20177526"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52</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3EF6057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F3BF40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3A0D95E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63D4F6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691D20D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auto"/>
            <w:tcMar>
              <w:left w:w="0" w:type="dxa"/>
              <w:right w:w="28" w:type="dxa"/>
            </w:tcMar>
            <w:vAlign w:val="center"/>
          </w:tcPr>
          <w:p w14:paraId="1D8228A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right w:val="single" w:sz="8" w:space="0" w:color="auto"/>
            </w:tcBorders>
            <w:shd w:val="clear" w:color="auto" w:fill="auto"/>
            <w:tcMar>
              <w:left w:w="0" w:type="dxa"/>
              <w:right w:w="28" w:type="dxa"/>
            </w:tcMar>
            <w:vAlign w:val="center"/>
          </w:tcPr>
          <w:p w14:paraId="255D95B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124620B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761068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0438BC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A5565D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930FD8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777B6A7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54AFBD6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750118F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62796B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7CCF1E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0C69BA9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4F28BE6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691E279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44E1134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20FBEB3C"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66ADD146"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53</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5425BD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4DCB540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C62639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59428D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0FEECF4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5792286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D2533A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73AD8D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79DAE2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72E3C2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3C54F1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3774F4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0328A27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48EE9DD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52AAB7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5101851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25CBE4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7AFC25E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3646B15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510D0BE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7C8F4FF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0B50EE93"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7B7C264C"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54</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64D6391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09589DB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7A6589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3A1185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462F444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1E5C2C7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5123B48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61D1F90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F4AAAA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E80A15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7BAE2B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799865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67C37FF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5211D23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10BA88D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F21239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55EE5C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74A26E5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166FF86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6098E6A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64D6463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50638C32"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3ADD262A"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10DEBE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E1FE42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8812B0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E5B6FA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4D611A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1371482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BE906D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5B8FCD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4C8928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DAB323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BB35A8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AA3C29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476C9F0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D1E962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9734D9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774FB5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DDA1B4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43547BB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1B1B9D1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0D661AE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2122D57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55BB58C2"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160637D4"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56</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0798757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EDE371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DF401F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04FC126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555B0A0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auto"/>
            <w:tcMar>
              <w:left w:w="0" w:type="dxa"/>
              <w:right w:w="28" w:type="dxa"/>
            </w:tcMar>
            <w:vAlign w:val="center"/>
          </w:tcPr>
          <w:p w14:paraId="209C9E1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336A83C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left w:val="single" w:sz="8" w:space="0" w:color="auto"/>
              <w:bottom w:val="nil"/>
            </w:tcBorders>
            <w:tcMar>
              <w:left w:w="0" w:type="dxa"/>
              <w:right w:w="28" w:type="dxa"/>
            </w:tcMar>
            <w:vAlign w:val="center"/>
          </w:tcPr>
          <w:p w14:paraId="184DF01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101505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A730DB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AE1FA9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A57B21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4158BB4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0416099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5C7B659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4F5030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681438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6809AB0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55F207F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4128C7A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5480369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61024A2D"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0F48E7C4"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57</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AF0032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64B5A47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772629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6A3CDEA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3C373F9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66.7%</w:t>
            </w:r>
          </w:p>
        </w:tc>
        <w:tc>
          <w:tcPr>
            <w:tcW w:w="402" w:type="dxa"/>
            <w:tcBorders>
              <w:top w:val="nil"/>
              <w:bottom w:val="nil"/>
            </w:tcBorders>
            <w:shd w:val="clear" w:color="auto" w:fill="DEEAF6" w:themeFill="accent1" w:themeFillTint="33"/>
            <w:tcMar>
              <w:left w:w="0" w:type="dxa"/>
              <w:right w:w="28" w:type="dxa"/>
            </w:tcMar>
            <w:vAlign w:val="center"/>
          </w:tcPr>
          <w:p w14:paraId="2E8EFB7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E51D0E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3C740F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E14663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FA37E4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5E2FC87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6A29C42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5F563CD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A68106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54AA15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2B1BDFC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765452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331A3A1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103441A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3FC86D3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0712383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40A44065"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2FE477CA"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58</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6AD4593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6F70B00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11F182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30ED540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auto"/>
            <w:tcMar>
              <w:left w:w="0" w:type="dxa"/>
              <w:right w:w="28" w:type="dxa"/>
            </w:tcMar>
            <w:vAlign w:val="center"/>
          </w:tcPr>
          <w:p w14:paraId="1BBD403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tcBorders>
            <w:shd w:val="clear" w:color="auto" w:fill="auto"/>
            <w:tcMar>
              <w:left w:w="0" w:type="dxa"/>
              <w:right w:w="28" w:type="dxa"/>
            </w:tcMar>
            <w:vAlign w:val="center"/>
          </w:tcPr>
          <w:p w14:paraId="4654AC1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395A8D6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left w:val="single" w:sz="8" w:space="0" w:color="auto"/>
              <w:bottom w:val="nil"/>
            </w:tcBorders>
            <w:tcMar>
              <w:left w:w="0" w:type="dxa"/>
              <w:right w:w="28" w:type="dxa"/>
            </w:tcMar>
            <w:vAlign w:val="center"/>
          </w:tcPr>
          <w:p w14:paraId="61EE7D5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54BF1F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D8E456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60974D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3D4D9B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77B1FBF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021BA6B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79D89E7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644141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CC3DDF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0127599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5DA508A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1F494F0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5A6A720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45DF5CDA"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784726B9"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59</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CA584B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54E11D8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B375F1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76490B3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6B41215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tcBorders>
            <w:shd w:val="clear" w:color="auto" w:fill="DEEAF6" w:themeFill="accent1" w:themeFillTint="33"/>
            <w:tcMar>
              <w:left w:w="0" w:type="dxa"/>
              <w:right w:w="28" w:type="dxa"/>
            </w:tcMar>
            <w:vAlign w:val="center"/>
          </w:tcPr>
          <w:p w14:paraId="3CA8DBF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50ACEE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AB0FEC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32C4B8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55B3FE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8AF7F7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FBA16C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4108B79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67914C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E1DAFE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3F182C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33250D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1C5579A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1628615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262C365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092E076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14161F45"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24F9EDE4"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60</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2327FD6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5030128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5F43D04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799608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auto"/>
            <w:tcMar>
              <w:left w:w="0" w:type="dxa"/>
              <w:right w:w="28" w:type="dxa"/>
            </w:tcMar>
            <w:vAlign w:val="center"/>
          </w:tcPr>
          <w:p w14:paraId="6219BC4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66.7%</w:t>
            </w:r>
          </w:p>
        </w:tc>
        <w:tc>
          <w:tcPr>
            <w:tcW w:w="402" w:type="dxa"/>
            <w:tcBorders>
              <w:top w:val="nil"/>
              <w:bottom w:val="nil"/>
            </w:tcBorders>
            <w:shd w:val="clear" w:color="auto" w:fill="auto"/>
            <w:tcMar>
              <w:left w:w="0" w:type="dxa"/>
              <w:right w:w="28" w:type="dxa"/>
            </w:tcMar>
            <w:vAlign w:val="center"/>
          </w:tcPr>
          <w:p w14:paraId="10585BA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2" w:type="dxa"/>
            <w:tcBorders>
              <w:top w:val="nil"/>
              <w:bottom w:val="nil"/>
              <w:right w:val="single" w:sz="8" w:space="0" w:color="auto"/>
            </w:tcBorders>
            <w:shd w:val="clear" w:color="auto" w:fill="auto"/>
            <w:tcMar>
              <w:left w:w="0" w:type="dxa"/>
              <w:right w:w="28" w:type="dxa"/>
            </w:tcMar>
            <w:vAlign w:val="center"/>
          </w:tcPr>
          <w:p w14:paraId="28C05B6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767E3F9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459D21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4DE184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755ED5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67E765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6C8E1A9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229E841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363E6EF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4333F2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D09F9E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52C50B1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6C47CBC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196130E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409E4DA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4D4F2637"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2FBA497F"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61</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8A2662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935B7E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CDD6C5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5931C4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7AFB5B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4ADC027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557F4F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A5D57C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9FC97F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A5E236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8806C3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1C3B53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3C0B22B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240BC3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881B17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2813AF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2C07D7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1D9AD0C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5747F46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7E78D1C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7C15043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12A28037"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7079F866"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62</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123B5AE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A1A9DC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A243AB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AEDE47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361619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39EAEEC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04D7E06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68C79BA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CABABF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0F0E91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52AE05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8ED1A1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7B0E857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772357B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21E9ACF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C9DB90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9D022F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70D9A33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68572DC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7383F92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28F9CFB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2FCC710E"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7F1D848F"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63</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A73663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28247CE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AD99E7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9A0F33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1E9EDFA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4FF76B6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1E1194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3947D9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2A38CF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763713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CFA24A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35C782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0D79479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0BBDE7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251818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BE3B24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93BFC2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0D4454C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1174572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373FD08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26308E3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6A8882B2"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5119EBD8"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平成元年</w:t>
            </w:r>
          </w:p>
        </w:tc>
        <w:tc>
          <w:tcPr>
            <w:tcW w:w="402" w:type="dxa"/>
            <w:tcBorders>
              <w:top w:val="nil"/>
              <w:left w:val="single" w:sz="8" w:space="0" w:color="auto"/>
              <w:bottom w:val="nil"/>
            </w:tcBorders>
            <w:tcMar>
              <w:left w:w="0" w:type="dxa"/>
              <w:right w:w="28" w:type="dxa"/>
            </w:tcMar>
            <w:vAlign w:val="center"/>
          </w:tcPr>
          <w:p w14:paraId="6A799B6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64C9C4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4136CE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845234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F67E47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2FB56CF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5E23477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0A791EA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399F3F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4320C6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F12769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25BD73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485C55D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1954D7B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66E4687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3876C2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D4DCBD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0C92F57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7CDFACB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2BF11A0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5B80780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55CB3530"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120AD9AF"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2</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54DBB1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20EEA6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1440A4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A4A0AF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594B8F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0589D8B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44CBD2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F01499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F724B6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EC384C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DCAE39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B8A3BB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11220B9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222679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CED8C6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0306F9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D35A65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0E3BDB3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29564F1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6F25B57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14B0983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619D4B31"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6FC464C7"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3</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5C5B072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B2F1DF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99C832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460A93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B487D5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06FD750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44807CF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1047ED2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26097B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EA98FC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9FD19D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DD4F31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7D7EBD1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02288E8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68F1421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A812CC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8A060A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5BA9D37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1D23724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73E3B7A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020A564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0B149225"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6A5A8FBC"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4</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F49169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1F4329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0448F6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513D90F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41EF694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18A704A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A69C95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75EE10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DECC1F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EDAA99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5A956A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C6F340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012C53E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C9A961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17D92E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97A82D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BFB957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2DA25BE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48ABE2F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052EECD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7441603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4C023611"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2F37549B"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auto"/>
            <w:tcMar>
              <w:left w:w="0" w:type="dxa"/>
              <w:right w:w="28" w:type="dxa"/>
            </w:tcMar>
            <w:vAlign w:val="center"/>
          </w:tcPr>
          <w:p w14:paraId="78B59CD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6A4FD35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36B1FE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FB380F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746839D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5D807F7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25A7E53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auto"/>
            <w:tcMar>
              <w:left w:w="0" w:type="dxa"/>
              <w:right w:w="28" w:type="dxa"/>
            </w:tcMar>
            <w:vAlign w:val="center"/>
          </w:tcPr>
          <w:p w14:paraId="3510F35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653A58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201CE8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A5C405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01D581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50CA632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7F4B548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auto"/>
            <w:tcMar>
              <w:left w:w="0" w:type="dxa"/>
              <w:right w:w="28" w:type="dxa"/>
            </w:tcMar>
            <w:vAlign w:val="center"/>
          </w:tcPr>
          <w:p w14:paraId="07F63B6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C50894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8AE18A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19F434D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489C70E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34A4225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auto"/>
            <w:tcMar>
              <w:left w:w="0" w:type="dxa"/>
              <w:right w:w="28" w:type="dxa"/>
            </w:tcMar>
            <w:vAlign w:val="center"/>
          </w:tcPr>
          <w:p w14:paraId="17C7187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35E3544F"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0BE103CB"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6</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25B3F8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1A06A5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21C7F1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A43ABD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124D3F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7CE56C2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873B6F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A3F052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EB5D12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025CE8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5704F6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0A31E1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6CC7873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D9A4D4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393549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621F13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F3081B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02ECE0B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5475659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36C6D93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058762B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7EA8EC12"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6D263343"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7</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auto"/>
            <w:tcMar>
              <w:left w:w="0" w:type="dxa"/>
              <w:right w:w="28" w:type="dxa"/>
            </w:tcMar>
            <w:vAlign w:val="center"/>
          </w:tcPr>
          <w:p w14:paraId="6D89860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4FE6A72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EA79EC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F83B5D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5AE4397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007CAEA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4A45B14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auto"/>
            <w:tcMar>
              <w:left w:w="0" w:type="dxa"/>
              <w:right w:w="28" w:type="dxa"/>
            </w:tcMar>
            <w:vAlign w:val="center"/>
          </w:tcPr>
          <w:p w14:paraId="6EAFFFB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0F1D08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7D94B4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6295E8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C1C06F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0A43BB6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6378FC2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auto"/>
            <w:tcMar>
              <w:left w:w="0" w:type="dxa"/>
              <w:right w:w="28" w:type="dxa"/>
            </w:tcMar>
            <w:vAlign w:val="center"/>
          </w:tcPr>
          <w:p w14:paraId="336EB55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930B66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CD1A24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314B14A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2863E72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1BA72AD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auto"/>
            <w:tcMar>
              <w:left w:w="0" w:type="dxa"/>
              <w:right w:w="28" w:type="dxa"/>
            </w:tcMar>
            <w:vAlign w:val="center"/>
          </w:tcPr>
          <w:p w14:paraId="77226C7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6677EB6A" w14:textId="77777777" w:rsidTr="00E430FC">
        <w:tc>
          <w:tcPr>
            <w:tcW w:w="624" w:type="dxa"/>
            <w:tcBorders>
              <w:top w:val="nil"/>
              <w:left w:val="single" w:sz="8" w:space="0" w:color="auto"/>
              <w:right w:val="single" w:sz="8" w:space="0" w:color="auto"/>
            </w:tcBorders>
            <w:shd w:val="clear" w:color="auto" w:fill="DEEAF6" w:themeFill="accent1" w:themeFillTint="33"/>
            <w:tcMar>
              <w:right w:w="57" w:type="dxa"/>
            </w:tcMar>
          </w:tcPr>
          <w:p w14:paraId="317567B3"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8</w:t>
            </w:r>
            <w:r w:rsidRPr="006B00C0">
              <w:rPr>
                <w:rFonts w:hint="eastAsia"/>
                <w:color w:val="000000" w:themeColor="text1"/>
                <w:sz w:val="13"/>
                <w:szCs w:val="13"/>
              </w:rPr>
              <w:t>年</w:t>
            </w:r>
          </w:p>
        </w:tc>
        <w:tc>
          <w:tcPr>
            <w:tcW w:w="402" w:type="dxa"/>
            <w:tcBorders>
              <w:top w:val="nil"/>
              <w:left w:val="single" w:sz="8" w:space="0" w:color="auto"/>
            </w:tcBorders>
            <w:shd w:val="clear" w:color="auto" w:fill="DEEAF6" w:themeFill="accent1" w:themeFillTint="33"/>
            <w:tcMar>
              <w:left w:w="0" w:type="dxa"/>
              <w:right w:w="28" w:type="dxa"/>
            </w:tcMar>
            <w:vAlign w:val="center"/>
          </w:tcPr>
          <w:p w14:paraId="00180CE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tcBorders>
            <w:shd w:val="clear" w:color="auto" w:fill="DEEAF6" w:themeFill="accent1" w:themeFillTint="33"/>
            <w:tcMar>
              <w:left w:w="0" w:type="dxa"/>
              <w:right w:w="28" w:type="dxa"/>
            </w:tcMar>
            <w:vAlign w:val="center"/>
          </w:tcPr>
          <w:p w14:paraId="35B4C43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72D7CC2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5BBF72F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tcBorders>
            <w:shd w:val="clear" w:color="auto" w:fill="DEEAF6" w:themeFill="accent1" w:themeFillTint="33"/>
            <w:tcMar>
              <w:left w:w="0" w:type="dxa"/>
              <w:right w:w="28" w:type="dxa"/>
            </w:tcMar>
            <w:vAlign w:val="center"/>
          </w:tcPr>
          <w:p w14:paraId="5AAA718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tcBorders>
            <w:shd w:val="clear" w:color="auto" w:fill="DEEAF6" w:themeFill="accent1" w:themeFillTint="33"/>
            <w:tcMar>
              <w:left w:w="0" w:type="dxa"/>
              <w:right w:w="28" w:type="dxa"/>
            </w:tcMar>
            <w:vAlign w:val="center"/>
          </w:tcPr>
          <w:p w14:paraId="57D2354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right w:val="single" w:sz="8" w:space="0" w:color="auto"/>
            </w:tcBorders>
            <w:shd w:val="clear" w:color="auto" w:fill="DEEAF6" w:themeFill="accent1" w:themeFillTint="33"/>
            <w:tcMar>
              <w:left w:w="0" w:type="dxa"/>
              <w:right w:w="28" w:type="dxa"/>
            </w:tcMar>
            <w:vAlign w:val="center"/>
          </w:tcPr>
          <w:p w14:paraId="36532B4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tcBorders>
            <w:shd w:val="clear" w:color="auto" w:fill="DEEAF6" w:themeFill="accent1" w:themeFillTint="33"/>
            <w:tcMar>
              <w:left w:w="0" w:type="dxa"/>
              <w:right w:w="28" w:type="dxa"/>
            </w:tcMar>
            <w:vAlign w:val="center"/>
          </w:tcPr>
          <w:p w14:paraId="2FB0230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133B998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707DCAC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24D8FC0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33485F6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tcBorders>
            <w:shd w:val="clear" w:color="auto" w:fill="DEEAF6" w:themeFill="accent1" w:themeFillTint="33"/>
            <w:tcMar>
              <w:left w:w="0" w:type="dxa"/>
              <w:right w:w="28" w:type="dxa"/>
            </w:tcMar>
            <w:vAlign w:val="center"/>
          </w:tcPr>
          <w:p w14:paraId="7A8085E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right w:val="single" w:sz="8" w:space="0" w:color="auto"/>
            </w:tcBorders>
            <w:shd w:val="clear" w:color="auto" w:fill="DEEAF6" w:themeFill="accent1" w:themeFillTint="33"/>
            <w:tcMar>
              <w:left w:w="0" w:type="dxa"/>
              <w:right w:w="28" w:type="dxa"/>
            </w:tcMar>
            <w:vAlign w:val="center"/>
          </w:tcPr>
          <w:p w14:paraId="2F9DAB1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tcBorders>
            <w:shd w:val="clear" w:color="auto" w:fill="DEEAF6" w:themeFill="accent1" w:themeFillTint="33"/>
            <w:tcMar>
              <w:left w:w="0" w:type="dxa"/>
              <w:right w:w="28" w:type="dxa"/>
            </w:tcMar>
            <w:vAlign w:val="center"/>
          </w:tcPr>
          <w:p w14:paraId="4EB93F7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33C37A5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6D3A10F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right w:val="single" w:sz="4" w:space="0" w:color="auto"/>
            </w:tcBorders>
            <w:shd w:val="clear" w:color="auto" w:fill="DEEAF6" w:themeFill="accent1" w:themeFillTint="33"/>
            <w:tcMar>
              <w:left w:w="0" w:type="dxa"/>
              <w:right w:w="28" w:type="dxa"/>
            </w:tcMar>
            <w:vAlign w:val="center"/>
          </w:tcPr>
          <w:p w14:paraId="67AA6D2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left w:val="single" w:sz="4" w:space="0" w:color="auto"/>
            </w:tcBorders>
            <w:shd w:val="clear" w:color="auto" w:fill="DEEAF6" w:themeFill="accent1" w:themeFillTint="33"/>
            <w:tcMar>
              <w:left w:w="0" w:type="dxa"/>
              <w:right w:w="28" w:type="dxa"/>
            </w:tcMar>
            <w:vAlign w:val="center"/>
          </w:tcPr>
          <w:p w14:paraId="102AA10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tcBorders>
            <w:shd w:val="clear" w:color="auto" w:fill="DEEAF6" w:themeFill="accent1" w:themeFillTint="33"/>
            <w:tcMar>
              <w:left w:w="0" w:type="dxa"/>
              <w:right w:w="28" w:type="dxa"/>
            </w:tcMar>
            <w:vAlign w:val="center"/>
          </w:tcPr>
          <w:p w14:paraId="4E7048E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3" w:type="dxa"/>
            <w:tcBorders>
              <w:top w:val="nil"/>
              <w:right w:val="single" w:sz="8" w:space="0" w:color="auto"/>
            </w:tcBorders>
            <w:shd w:val="clear" w:color="auto" w:fill="DEEAF6" w:themeFill="accent1" w:themeFillTint="33"/>
            <w:tcMar>
              <w:left w:w="0" w:type="dxa"/>
              <w:right w:w="28" w:type="dxa"/>
            </w:tcMar>
            <w:vAlign w:val="center"/>
          </w:tcPr>
          <w:p w14:paraId="44AAC5E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r>
      <w:tr w:rsidR="006B00C0" w:rsidRPr="006B00C0" w14:paraId="3C2F5B34" w14:textId="77777777" w:rsidTr="00E430FC">
        <w:tc>
          <w:tcPr>
            <w:tcW w:w="624" w:type="dxa"/>
            <w:tcBorders>
              <w:left w:val="single" w:sz="8" w:space="0" w:color="auto"/>
              <w:bottom w:val="single" w:sz="8" w:space="0" w:color="auto"/>
              <w:right w:val="single" w:sz="8" w:space="0" w:color="auto"/>
            </w:tcBorders>
            <w:shd w:val="clear" w:color="auto" w:fill="auto"/>
            <w:tcMar>
              <w:right w:w="57" w:type="dxa"/>
            </w:tcMar>
          </w:tcPr>
          <w:p w14:paraId="218F24F1"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合計</w:t>
            </w:r>
          </w:p>
        </w:tc>
        <w:tc>
          <w:tcPr>
            <w:tcW w:w="402" w:type="dxa"/>
            <w:tcBorders>
              <w:left w:val="single" w:sz="8" w:space="0" w:color="auto"/>
              <w:bottom w:val="single" w:sz="8" w:space="0" w:color="auto"/>
            </w:tcBorders>
            <w:tcMar>
              <w:left w:w="0" w:type="dxa"/>
              <w:right w:w="28" w:type="dxa"/>
            </w:tcMar>
            <w:vAlign w:val="center"/>
          </w:tcPr>
          <w:p w14:paraId="0B88E67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143 </w:t>
            </w:r>
          </w:p>
        </w:tc>
        <w:tc>
          <w:tcPr>
            <w:tcW w:w="402" w:type="dxa"/>
            <w:tcBorders>
              <w:bottom w:val="single" w:sz="8" w:space="0" w:color="auto"/>
            </w:tcBorders>
            <w:shd w:val="clear" w:color="auto" w:fill="auto"/>
            <w:tcMar>
              <w:left w:w="0" w:type="dxa"/>
              <w:right w:w="28" w:type="dxa"/>
            </w:tcMar>
            <w:vAlign w:val="center"/>
          </w:tcPr>
          <w:p w14:paraId="1DFDACC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309 </w:t>
            </w:r>
          </w:p>
        </w:tc>
        <w:tc>
          <w:tcPr>
            <w:tcW w:w="402" w:type="dxa"/>
            <w:tcBorders>
              <w:bottom w:val="single" w:sz="8" w:space="0" w:color="auto"/>
            </w:tcBorders>
            <w:shd w:val="clear" w:color="auto" w:fill="auto"/>
            <w:tcMar>
              <w:left w:w="0" w:type="dxa"/>
              <w:right w:w="28" w:type="dxa"/>
            </w:tcMar>
            <w:vAlign w:val="center"/>
          </w:tcPr>
          <w:p w14:paraId="27D9664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35 </w:t>
            </w:r>
          </w:p>
        </w:tc>
        <w:tc>
          <w:tcPr>
            <w:tcW w:w="402" w:type="dxa"/>
            <w:tcBorders>
              <w:bottom w:val="single" w:sz="8" w:space="0" w:color="auto"/>
            </w:tcBorders>
            <w:shd w:val="clear" w:color="auto" w:fill="auto"/>
            <w:tcMar>
              <w:left w:w="0" w:type="dxa"/>
              <w:right w:w="28" w:type="dxa"/>
            </w:tcMar>
            <w:vAlign w:val="center"/>
          </w:tcPr>
          <w:p w14:paraId="5A36209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487 </w:t>
            </w:r>
          </w:p>
        </w:tc>
        <w:tc>
          <w:tcPr>
            <w:tcW w:w="402" w:type="dxa"/>
            <w:tcBorders>
              <w:bottom w:val="single" w:sz="8" w:space="0" w:color="auto"/>
            </w:tcBorders>
            <w:shd w:val="clear" w:color="auto" w:fill="auto"/>
            <w:tcMar>
              <w:left w:w="0" w:type="dxa"/>
              <w:right w:w="28" w:type="dxa"/>
            </w:tcMar>
            <w:vAlign w:val="center"/>
          </w:tcPr>
          <w:p w14:paraId="698D166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29.4%</w:t>
            </w:r>
          </w:p>
        </w:tc>
        <w:tc>
          <w:tcPr>
            <w:tcW w:w="402" w:type="dxa"/>
            <w:tcBorders>
              <w:bottom w:val="single" w:sz="8" w:space="0" w:color="auto"/>
            </w:tcBorders>
            <w:shd w:val="clear" w:color="auto" w:fill="auto"/>
            <w:tcMar>
              <w:left w:w="0" w:type="dxa"/>
              <w:right w:w="28" w:type="dxa"/>
            </w:tcMar>
            <w:vAlign w:val="center"/>
          </w:tcPr>
          <w:p w14:paraId="64A217B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63.4%</w:t>
            </w:r>
          </w:p>
        </w:tc>
        <w:tc>
          <w:tcPr>
            <w:tcW w:w="402" w:type="dxa"/>
            <w:tcBorders>
              <w:bottom w:val="single" w:sz="8" w:space="0" w:color="auto"/>
              <w:right w:val="single" w:sz="8" w:space="0" w:color="auto"/>
            </w:tcBorders>
            <w:shd w:val="clear" w:color="auto" w:fill="auto"/>
            <w:tcMar>
              <w:left w:w="0" w:type="dxa"/>
              <w:right w:w="28" w:type="dxa"/>
            </w:tcMar>
            <w:vAlign w:val="center"/>
          </w:tcPr>
          <w:p w14:paraId="397458D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7.2%</w:t>
            </w:r>
          </w:p>
        </w:tc>
        <w:tc>
          <w:tcPr>
            <w:tcW w:w="402" w:type="dxa"/>
            <w:tcBorders>
              <w:left w:val="single" w:sz="8" w:space="0" w:color="auto"/>
              <w:bottom w:val="single" w:sz="8" w:space="0" w:color="auto"/>
            </w:tcBorders>
            <w:tcMar>
              <w:left w:w="0" w:type="dxa"/>
              <w:right w:w="28" w:type="dxa"/>
            </w:tcMar>
            <w:vAlign w:val="center"/>
          </w:tcPr>
          <w:p w14:paraId="3F81F58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40 </w:t>
            </w:r>
          </w:p>
        </w:tc>
        <w:tc>
          <w:tcPr>
            <w:tcW w:w="402" w:type="dxa"/>
            <w:tcBorders>
              <w:bottom w:val="single" w:sz="8" w:space="0" w:color="auto"/>
            </w:tcBorders>
            <w:tcMar>
              <w:left w:w="0" w:type="dxa"/>
              <w:right w:w="28" w:type="dxa"/>
            </w:tcMar>
            <w:vAlign w:val="center"/>
          </w:tcPr>
          <w:p w14:paraId="77B4C3F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78 </w:t>
            </w:r>
          </w:p>
        </w:tc>
        <w:tc>
          <w:tcPr>
            <w:tcW w:w="402" w:type="dxa"/>
            <w:tcBorders>
              <w:bottom w:val="single" w:sz="8" w:space="0" w:color="auto"/>
            </w:tcBorders>
            <w:tcMar>
              <w:left w:w="0" w:type="dxa"/>
              <w:right w:w="28" w:type="dxa"/>
            </w:tcMar>
            <w:vAlign w:val="center"/>
          </w:tcPr>
          <w:p w14:paraId="6CCF7E2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8 </w:t>
            </w:r>
          </w:p>
        </w:tc>
        <w:tc>
          <w:tcPr>
            <w:tcW w:w="402" w:type="dxa"/>
            <w:tcBorders>
              <w:bottom w:val="single" w:sz="8" w:space="0" w:color="auto"/>
            </w:tcBorders>
            <w:tcMar>
              <w:left w:w="0" w:type="dxa"/>
              <w:right w:w="28" w:type="dxa"/>
            </w:tcMar>
            <w:vAlign w:val="center"/>
          </w:tcPr>
          <w:p w14:paraId="6F267AE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126 </w:t>
            </w:r>
          </w:p>
        </w:tc>
        <w:tc>
          <w:tcPr>
            <w:tcW w:w="402" w:type="dxa"/>
            <w:tcBorders>
              <w:bottom w:val="single" w:sz="8" w:space="0" w:color="auto"/>
            </w:tcBorders>
            <w:tcMar>
              <w:left w:w="0" w:type="dxa"/>
              <w:right w:w="28" w:type="dxa"/>
            </w:tcMar>
            <w:vAlign w:val="center"/>
          </w:tcPr>
          <w:p w14:paraId="3245AB5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31.7%</w:t>
            </w:r>
          </w:p>
        </w:tc>
        <w:tc>
          <w:tcPr>
            <w:tcW w:w="402" w:type="dxa"/>
            <w:tcBorders>
              <w:bottom w:val="single" w:sz="8" w:space="0" w:color="auto"/>
            </w:tcBorders>
            <w:tcMar>
              <w:left w:w="0" w:type="dxa"/>
              <w:right w:w="28" w:type="dxa"/>
            </w:tcMar>
            <w:vAlign w:val="center"/>
          </w:tcPr>
          <w:p w14:paraId="35CADDB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61.9%</w:t>
            </w:r>
          </w:p>
        </w:tc>
        <w:tc>
          <w:tcPr>
            <w:tcW w:w="402" w:type="dxa"/>
            <w:tcBorders>
              <w:bottom w:val="single" w:sz="8" w:space="0" w:color="auto"/>
              <w:right w:val="single" w:sz="8" w:space="0" w:color="auto"/>
            </w:tcBorders>
            <w:tcMar>
              <w:left w:w="0" w:type="dxa"/>
              <w:right w:w="28" w:type="dxa"/>
            </w:tcMar>
            <w:vAlign w:val="center"/>
          </w:tcPr>
          <w:p w14:paraId="42A9207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6.3%</w:t>
            </w:r>
          </w:p>
        </w:tc>
        <w:tc>
          <w:tcPr>
            <w:tcW w:w="402" w:type="dxa"/>
            <w:tcBorders>
              <w:left w:val="single" w:sz="8" w:space="0" w:color="auto"/>
              <w:bottom w:val="single" w:sz="8" w:space="0" w:color="auto"/>
            </w:tcBorders>
            <w:tcMar>
              <w:left w:w="0" w:type="dxa"/>
              <w:right w:w="28" w:type="dxa"/>
            </w:tcMar>
            <w:vAlign w:val="center"/>
          </w:tcPr>
          <w:p w14:paraId="6D4EF3F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53 </w:t>
            </w:r>
          </w:p>
        </w:tc>
        <w:tc>
          <w:tcPr>
            <w:tcW w:w="402" w:type="dxa"/>
            <w:tcBorders>
              <w:bottom w:val="single" w:sz="8" w:space="0" w:color="auto"/>
            </w:tcBorders>
            <w:tcMar>
              <w:left w:w="0" w:type="dxa"/>
              <w:right w:w="28" w:type="dxa"/>
            </w:tcMar>
            <w:vAlign w:val="center"/>
          </w:tcPr>
          <w:p w14:paraId="08F1D47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50 </w:t>
            </w:r>
          </w:p>
        </w:tc>
        <w:tc>
          <w:tcPr>
            <w:tcW w:w="402" w:type="dxa"/>
            <w:tcBorders>
              <w:bottom w:val="single" w:sz="8" w:space="0" w:color="auto"/>
            </w:tcBorders>
            <w:shd w:val="clear" w:color="auto" w:fill="auto"/>
            <w:tcMar>
              <w:left w:w="0" w:type="dxa"/>
              <w:right w:w="28" w:type="dxa"/>
            </w:tcMar>
            <w:vAlign w:val="center"/>
          </w:tcPr>
          <w:p w14:paraId="4070F11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1 </w:t>
            </w:r>
          </w:p>
        </w:tc>
        <w:tc>
          <w:tcPr>
            <w:tcW w:w="402" w:type="dxa"/>
            <w:tcBorders>
              <w:bottom w:val="single" w:sz="8" w:space="0" w:color="auto"/>
              <w:right w:val="single" w:sz="4" w:space="0" w:color="auto"/>
            </w:tcBorders>
            <w:shd w:val="clear" w:color="auto" w:fill="auto"/>
            <w:tcMar>
              <w:left w:w="0" w:type="dxa"/>
              <w:right w:w="28" w:type="dxa"/>
            </w:tcMar>
            <w:vAlign w:val="center"/>
          </w:tcPr>
          <w:p w14:paraId="47DEA02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104 </w:t>
            </w:r>
          </w:p>
        </w:tc>
        <w:tc>
          <w:tcPr>
            <w:tcW w:w="402" w:type="dxa"/>
            <w:tcBorders>
              <w:left w:val="single" w:sz="4" w:space="0" w:color="auto"/>
              <w:bottom w:val="single" w:sz="8" w:space="0" w:color="auto"/>
            </w:tcBorders>
            <w:shd w:val="clear" w:color="auto" w:fill="auto"/>
            <w:tcMar>
              <w:left w:w="0" w:type="dxa"/>
              <w:right w:w="28" w:type="dxa"/>
            </w:tcMar>
            <w:vAlign w:val="center"/>
          </w:tcPr>
          <w:p w14:paraId="42B1ED7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51.0%</w:t>
            </w:r>
          </w:p>
        </w:tc>
        <w:tc>
          <w:tcPr>
            <w:tcW w:w="402" w:type="dxa"/>
            <w:tcBorders>
              <w:bottom w:val="single" w:sz="8" w:space="0" w:color="auto"/>
            </w:tcBorders>
            <w:shd w:val="clear" w:color="auto" w:fill="auto"/>
            <w:tcMar>
              <w:left w:w="0" w:type="dxa"/>
              <w:right w:w="28" w:type="dxa"/>
            </w:tcMar>
            <w:vAlign w:val="center"/>
          </w:tcPr>
          <w:p w14:paraId="3EF032D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48.1%</w:t>
            </w:r>
          </w:p>
        </w:tc>
        <w:tc>
          <w:tcPr>
            <w:tcW w:w="403" w:type="dxa"/>
            <w:tcBorders>
              <w:bottom w:val="single" w:sz="8" w:space="0" w:color="auto"/>
              <w:right w:val="single" w:sz="8" w:space="0" w:color="auto"/>
            </w:tcBorders>
            <w:tcMar>
              <w:left w:w="0" w:type="dxa"/>
              <w:right w:w="28" w:type="dxa"/>
            </w:tcMar>
            <w:vAlign w:val="center"/>
          </w:tcPr>
          <w:p w14:paraId="1FDB53E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1.0%</w:t>
            </w:r>
          </w:p>
        </w:tc>
      </w:tr>
    </w:tbl>
    <w:p w14:paraId="7FCAA4E4" w14:textId="77777777" w:rsidR="001A67E1" w:rsidRPr="006B00C0" w:rsidRDefault="001A67E1" w:rsidP="001A67E1">
      <w:pPr>
        <w:pStyle w:val="a9"/>
        <w:spacing w:line="240" w:lineRule="exact"/>
        <w:ind w:left="176" w:hanging="176"/>
        <w:rPr>
          <w:rFonts w:eastAsiaTheme="minorEastAsia" w:cs="Times New Roman"/>
          <w:color w:val="000000" w:themeColor="text1"/>
        </w:rPr>
      </w:pPr>
    </w:p>
    <w:p w14:paraId="1C24B837" w14:textId="77777777" w:rsidR="001A67E1" w:rsidRPr="006B00C0" w:rsidRDefault="001A67E1" w:rsidP="001A67E1">
      <w:pPr>
        <w:pStyle w:val="af"/>
        <w:spacing w:line="240" w:lineRule="auto"/>
        <w:rPr>
          <w:rFonts w:eastAsiaTheme="minorEastAsia"/>
          <w:color w:val="000000" w:themeColor="text1"/>
          <w:sz w:val="22"/>
          <w:szCs w:val="22"/>
        </w:rPr>
      </w:pPr>
      <w:r w:rsidRPr="006B00C0">
        <w:rPr>
          <w:rFonts w:eastAsiaTheme="minorEastAsia"/>
          <w:color w:val="000000" w:themeColor="text1"/>
        </w:rPr>
        <w:br w:type="page"/>
      </w:r>
    </w:p>
    <w:p w14:paraId="47BBD359" w14:textId="77777777" w:rsidR="001A67E1" w:rsidRPr="006B00C0" w:rsidRDefault="001A67E1" w:rsidP="001A67E1">
      <w:pPr>
        <w:pStyle w:val="a9"/>
        <w:spacing w:line="240" w:lineRule="exact"/>
        <w:ind w:left="176" w:hanging="176"/>
        <w:rPr>
          <w:rFonts w:eastAsiaTheme="minorEastAsia" w:cs="Times New Roman"/>
          <w:color w:val="000000" w:themeColor="text1"/>
        </w:rPr>
      </w:pPr>
    </w:p>
    <w:p w14:paraId="0BA7CE1C" w14:textId="77777777" w:rsidR="001A67E1" w:rsidRPr="006B00C0" w:rsidRDefault="001A67E1" w:rsidP="001A67E1">
      <w:pPr>
        <w:pStyle w:val="af"/>
        <w:spacing w:line="180" w:lineRule="exact"/>
        <w:ind w:left="196" w:hanging="196"/>
        <w:rPr>
          <w:rFonts w:eastAsiaTheme="minorEastAsia"/>
          <w:color w:val="000000" w:themeColor="text1"/>
          <w:sz w:val="20"/>
        </w:rPr>
      </w:pPr>
    </w:p>
    <w:tbl>
      <w:tblPr>
        <w:tblStyle w:val="af5"/>
        <w:tblW w:w="9067" w:type="dxa"/>
        <w:tblLayout w:type="fixed"/>
        <w:tblCellMar>
          <w:left w:w="57" w:type="dxa"/>
          <w:right w:w="85" w:type="dxa"/>
        </w:tblCellMar>
        <w:tblLook w:val="04A0" w:firstRow="1" w:lastRow="0" w:firstColumn="1" w:lastColumn="0" w:noHBand="0" w:noVBand="1"/>
      </w:tblPr>
      <w:tblGrid>
        <w:gridCol w:w="624"/>
        <w:gridCol w:w="402"/>
        <w:gridCol w:w="402"/>
        <w:gridCol w:w="402"/>
        <w:gridCol w:w="402"/>
        <w:gridCol w:w="402"/>
        <w:gridCol w:w="402"/>
        <w:gridCol w:w="402"/>
        <w:gridCol w:w="402"/>
        <w:gridCol w:w="402"/>
        <w:gridCol w:w="402"/>
        <w:gridCol w:w="402"/>
        <w:gridCol w:w="402"/>
        <w:gridCol w:w="402"/>
        <w:gridCol w:w="402"/>
        <w:gridCol w:w="402"/>
        <w:gridCol w:w="402"/>
        <w:gridCol w:w="402"/>
        <w:gridCol w:w="402"/>
        <w:gridCol w:w="402"/>
        <w:gridCol w:w="402"/>
        <w:gridCol w:w="403"/>
      </w:tblGrid>
      <w:tr w:rsidR="006B00C0" w:rsidRPr="006B00C0" w14:paraId="1D54D910" w14:textId="77777777" w:rsidTr="00E430FC">
        <w:tc>
          <w:tcPr>
            <w:tcW w:w="624" w:type="dxa"/>
            <w:vMerge w:val="restart"/>
            <w:tcBorders>
              <w:top w:val="single" w:sz="8" w:space="0" w:color="auto"/>
              <w:left w:val="single" w:sz="8" w:space="0" w:color="auto"/>
              <w:right w:val="single" w:sz="8" w:space="0" w:color="auto"/>
            </w:tcBorders>
            <w:shd w:val="clear" w:color="auto" w:fill="DEEAF6" w:themeFill="accent1" w:themeFillTint="33"/>
            <w:tcMar>
              <w:right w:w="57" w:type="dxa"/>
            </w:tcMar>
          </w:tcPr>
          <w:p w14:paraId="3F9AB44E"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p>
        </w:tc>
        <w:tc>
          <w:tcPr>
            <w:tcW w:w="2814" w:type="dxa"/>
            <w:gridSpan w:val="7"/>
            <w:tcBorders>
              <w:top w:val="single" w:sz="8" w:space="0" w:color="auto"/>
              <w:left w:val="single" w:sz="8" w:space="0" w:color="auto"/>
              <w:right w:val="single" w:sz="8" w:space="0" w:color="auto"/>
            </w:tcBorders>
            <w:shd w:val="clear" w:color="auto" w:fill="DEEAF6" w:themeFill="accent1" w:themeFillTint="33"/>
            <w:tcMar>
              <w:right w:w="57" w:type="dxa"/>
            </w:tcMar>
          </w:tcPr>
          <w:p w14:paraId="2D03EDA7" w14:textId="77777777" w:rsidR="001A67E1" w:rsidRPr="006B00C0" w:rsidRDefault="001A67E1" w:rsidP="00E430FC">
            <w:pPr>
              <w:pStyle w:val="af"/>
              <w:wordWrap/>
              <w:spacing w:line="216" w:lineRule="exact"/>
              <w:ind w:left="0" w:firstLineChars="0" w:firstLine="0"/>
              <w:jc w:val="center"/>
              <w:rPr>
                <w:rFonts w:eastAsiaTheme="minorEastAsia"/>
                <w:b/>
                <w:color w:val="000000" w:themeColor="text1"/>
                <w:sz w:val="13"/>
                <w:szCs w:val="13"/>
              </w:rPr>
            </w:pPr>
            <w:r w:rsidRPr="006B00C0">
              <w:rPr>
                <w:rFonts w:eastAsiaTheme="minorEastAsia" w:hint="eastAsia"/>
                <w:b/>
                <w:color w:val="000000" w:themeColor="text1"/>
                <w:sz w:val="13"/>
                <w:szCs w:val="13"/>
              </w:rPr>
              <w:t>熊本県</w:t>
            </w:r>
          </w:p>
        </w:tc>
        <w:tc>
          <w:tcPr>
            <w:tcW w:w="2814" w:type="dxa"/>
            <w:gridSpan w:val="7"/>
            <w:tcBorders>
              <w:top w:val="single" w:sz="8" w:space="0" w:color="auto"/>
              <w:left w:val="single" w:sz="8" w:space="0" w:color="auto"/>
              <w:right w:val="single" w:sz="8" w:space="0" w:color="auto"/>
            </w:tcBorders>
            <w:shd w:val="clear" w:color="auto" w:fill="DEEAF6" w:themeFill="accent1" w:themeFillTint="33"/>
          </w:tcPr>
          <w:p w14:paraId="0AC0E6EE" w14:textId="77777777" w:rsidR="001A67E1" w:rsidRPr="006B00C0" w:rsidRDefault="001A67E1" w:rsidP="00E430FC">
            <w:pPr>
              <w:pStyle w:val="af"/>
              <w:wordWrap/>
              <w:spacing w:line="216" w:lineRule="exact"/>
              <w:ind w:left="0" w:firstLineChars="0" w:firstLine="0"/>
              <w:jc w:val="center"/>
              <w:rPr>
                <w:rFonts w:eastAsiaTheme="minorEastAsia"/>
                <w:b/>
                <w:color w:val="000000" w:themeColor="text1"/>
                <w:sz w:val="13"/>
                <w:szCs w:val="13"/>
              </w:rPr>
            </w:pPr>
            <w:r w:rsidRPr="006B00C0">
              <w:rPr>
                <w:rFonts w:eastAsiaTheme="minorEastAsia" w:hint="eastAsia"/>
                <w:b/>
                <w:color w:val="000000" w:themeColor="text1"/>
                <w:sz w:val="13"/>
                <w:szCs w:val="13"/>
              </w:rPr>
              <w:t>大分県</w:t>
            </w:r>
          </w:p>
        </w:tc>
        <w:tc>
          <w:tcPr>
            <w:tcW w:w="2815" w:type="dxa"/>
            <w:gridSpan w:val="7"/>
            <w:tcBorders>
              <w:top w:val="single" w:sz="8" w:space="0" w:color="auto"/>
              <w:left w:val="single" w:sz="8" w:space="0" w:color="auto"/>
              <w:right w:val="single" w:sz="8" w:space="0" w:color="auto"/>
            </w:tcBorders>
            <w:shd w:val="clear" w:color="auto" w:fill="DEEAF6" w:themeFill="accent1" w:themeFillTint="33"/>
          </w:tcPr>
          <w:p w14:paraId="2567E1F9" w14:textId="77777777" w:rsidR="001A67E1" w:rsidRPr="006B00C0" w:rsidRDefault="001A67E1" w:rsidP="00E430FC">
            <w:pPr>
              <w:pStyle w:val="af"/>
              <w:wordWrap/>
              <w:spacing w:line="216" w:lineRule="exact"/>
              <w:ind w:left="0" w:firstLineChars="0" w:firstLine="0"/>
              <w:jc w:val="center"/>
              <w:rPr>
                <w:rFonts w:eastAsiaTheme="minorEastAsia"/>
                <w:b/>
                <w:color w:val="000000" w:themeColor="text1"/>
                <w:sz w:val="13"/>
                <w:szCs w:val="13"/>
              </w:rPr>
            </w:pPr>
            <w:r w:rsidRPr="006B00C0">
              <w:rPr>
                <w:rFonts w:eastAsiaTheme="minorEastAsia" w:hint="eastAsia"/>
                <w:b/>
                <w:color w:val="000000" w:themeColor="text1"/>
                <w:sz w:val="13"/>
                <w:szCs w:val="13"/>
              </w:rPr>
              <w:t>宮崎県</w:t>
            </w:r>
          </w:p>
        </w:tc>
      </w:tr>
      <w:tr w:rsidR="006B00C0" w:rsidRPr="006B00C0" w14:paraId="7DA487B9" w14:textId="77777777" w:rsidTr="00E430FC">
        <w:tc>
          <w:tcPr>
            <w:tcW w:w="624" w:type="dxa"/>
            <w:vMerge/>
            <w:tcBorders>
              <w:left w:val="single" w:sz="8" w:space="0" w:color="auto"/>
              <w:right w:val="single" w:sz="8" w:space="0" w:color="auto"/>
            </w:tcBorders>
            <w:shd w:val="clear" w:color="auto" w:fill="DEEAF6" w:themeFill="accent1" w:themeFillTint="33"/>
            <w:tcMar>
              <w:right w:w="57" w:type="dxa"/>
            </w:tcMar>
          </w:tcPr>
          <w:p w14:paraId="5B17F8DA"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p>
        </w:tc>
        <w:tc>
          <w:tcPr>
            <w:tcW w:w="1608" w:type="dxa"/>
            <w:gridSpan w:val="4"/>
            <w:tcBorders>
              <w:left w:val="single" w:sz="8" w:space="0" w:color="auto"/>
            </w:tcBorders>
            <w:shd w:val="clear" w:color="auto" w:fill="DEEAF6" w:themeFill="accent1" w:themeFillTint="33"/>
            <w:tcMar>
              <w:right w:w="57" w:type="dxa"/>
            </w:tcMar>
          </w:tcPr>
          <w:p w14:paraId="41B2AC52"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件数</w:t>
            </w:r>
          </w:p>
        </w:tc>
        <w:tc>
          <w:tcPr>
            <w:tcW w:w="1206" w:type="dxa"/>
            <w:gridSpan w:val="3"/>
            <w:tcBorders>
              <w:right w:val="single" w:sz="8" w:space="0" w:color="auto"/>
            </w:tcBorders>
            <w:shd w:val="clear" w:color="auto" w:fill="DEEAF6" w:themeFill="accent1" w:themeFillTint="33"/>
          </w:tcPr>
          <w:p w14:paraId="7E89998E"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構成割合</w:t>
            </w:r>
          </w:p>
        </w:tc>
        <w:tc>
          <w:tcPr>
            <w:tcW w:w="1608" w:type="dxa"/>
            <w:gridSpan w:val="4"/>
            <w:tcBorders>
              <w:left w:val="single" w:sz="8" w:space="0" w:color="auto"/>
            </w:tcBorders>
            <w:shd w:val="clear" w:color="auto" w:fill="DEEAF6" w:themeFill="accent1" w:themeFillTint="33"/>
          </w:tcPr>
          <w:p w14:paraId="7FD4DFA2"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件数</w:t>
            </w:r>
          </w:p>
        </w:tc>
        <w:tc>
          <w:tcPr>
            <w:tcW w:w="1206" w:type="dxa"/>
            <w:gridSpan w:val="3"/>
            <w:tcBorders>
              <w:right w:val="single" w:sz="8" w:space="0" w:color="auto"/>
            </w:tcBorders>
            <w:shd w:val="clear" w:color="auto" w:fill="DEEAF6" w:themeFill="accent1" w:themeFillTint="33"/>
          </w:tcPr>
          <w:p w14:paraId="24943E38"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構成割合</w:t>
            </w:r>
          </w:p>
        </w:tc>
        <w:tc>
          <w:tcPr>
            <w:tcW w:w="1608" w:type="dxa"/>
            <w:gridSpan w:val="4"/>
            <w:tcBorders>
              <w:left w:val="single" w:sz="8" w:space="0" w:color="auto"/>
            </w:tcBorders>
            <w:shd w:val="clear" w:color="auto" w:fill="DEEAF6" w:themeFill="accent1" w:themeFillTint="33"/>
          </w:tcPr>
          <w:p w14:paraId="6623A144"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件数</w:t>
            </w:r>
          </w:p>
        </w:tc>
        <w:tc>
          <w:tcPr>
            <w:tcW w:w="1207" w:type="dxa"/>
            <w:gridSpan w:val="3"/>
            <w:tcBorders>
              <w:right w:val="single" w:sz="8" w:space="0" w:color="auto"/>
            </w:tcBorders>
            <w:shd w:val="clear" w:color="auto" w:fill="DEEAF6" w:themeFill="accent1" w:themeFillTint="33"/>
          </w:tcPr>
          <w:p w14:paraId="7FEE8D02"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構成割合</w:t>
            </w:r>
          </w:p>
        </w:tc>
      </w:tr>
      <w:tr w:rsidR="006B00C0" w:rsidRPr="006B00C0" w14:paraId="546C27B6" w14:textId="77777777" w:rsidTr="00E430FC">
        <w:tc>
          <w:tcPr>
            <w:tcW w:w="624" w:type="dxa"/>
            <w:vMerge/>
            <w:tcBorders>
              <w:left w:val="single" w:sz="8" w:space="0" w:color="auto"/>
              <w:bottom w:val="single" w:sz="4" w:space="0" w:color="auto"/>
              <w:right w:val="single" w:sz="8" w:space="0" w:color="auto"/>
            </w:tcBorders>
            <w:shd w:val="clear" w:color="auto" w:fill="DEEAF6" w:themeFill="accent1" w:themeFillTint="33"/>
            <w:tcMar>
              <w:right w:w="57" w:type="dxa"/>
            </w:tcMar>
          </w:tcPr>
          <w:p w14:paraId="2BF7CA1B"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p>
        </w:tc>
        <w:tc>
          <w:tcPr>
            <w:tcW w:w="402" w:type="dxa"/>
            <w:tcBorders>
              <w:left w:val="single" w:sz="8" w:space="0" w:color="auto"/>
              <w:bottom w:val="single" w:sz="4" w:space="0" w:color="auto"/>
            </w:tcBorders>
            <w:shd w:val="clear" w:color="auto" w:fill="DEEAF6" w:themeFill="accent1" w:themeFillTint="33"/>
            <w:tcMar>
              <w:left w:w="28" w:type="dxa"/>
              <w:right w:w="28" w:type="dxa"/>
            </w:tcMar>
            <w:vAlign w:val="center"/>
          </w:tcPr>
          <w:p w14:paraId="5C113810"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1BA097E1"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7AEF52F3"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4A4E27AB"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合計</w:t>
            </w:r>
          </w:p>
        </w:tc>
        <w:tc>
          <w:tcPr>
            <w:tcW w:w="402" w:type="dxa"/>
            <w:tcBorders>
              <w:bottom w:val="single" w:sz="4" w:space="0" w:color="auto"/>
            </w:tcBorders>
            <w:shd w:val="clear" w:color="auto" w:fill="DEEAF6" w:themeFill="accent1" w:themeFillTint="33"/>
            <w:tcMar>
              <w:left w:w="28" w:type="dxa"/>
              <w:right w:w="28" w:type="dxa"/>
            </w:tcMar>
            <w:vAlign w:val="center"/>
          </w:tcPr>
          <w:p w14:paraId="33549A79"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4FB6D525"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right w:val="single" w:sz="8" w:space="0" w:color="auto"/>
            </w:tcBorders>
            <w:shd w:val="clear" w:color="auto" w:fill="DEEAF6" w:themeFill="accent1" w:themeFillTint="33"/>
            <w:tcMar>
              <w:left w:w="28" w:type="dxa"/>
              <w:right w:w="28" w:type="dxa"/>
            </w:tcMar>
            <w:vAlign w:val="center"/>
          </w:tcPr>
          <w:p w14:paraId="341BC755"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left w:val="single" w:sz="8" w:space="0" w:color="auto"/>
              <w:bottom w:val="single" w:sz="4" w:space="0" w:color="auto"/>
            </w:tcBorders>
            <w:shd w:val="clear" w:color="auto" w:fill="DEEAF6" w:themeFill="accent1" w:themeFillTint="33"/>
            <w:tcMar>
              <w:left w:w="28" w:type="dxa"/>
              <w:right w:w="28" w:type="dxa"/>
            </w:tcMar>
            <w:vAlign w:val="center"/>
          </w:tcPr>
          <w:p w14:paraId="28BAC805"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20982DE0"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0924BDD9"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6193EEA5"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合計</w:t>
            </w:r>
          </w:p>
        </w:tc>
        <w:tc>
          <w:tcPr>
            <w:tcW w:w="402" w:type="dxa"/>
            <w:tcBorders>
              <w:bottom w:val="single" w:sz="4" w:space="0" w:color="auto"/>
            </w:tcBorders>
            <w:shd w:val="clear" w:color="auto" w:fill="DEEAF6" w:themeFill="accent1" w:themeFillTint="33"/>
            <w:tcMar>
              <w:left w:w="28" w:type="dxa"/>
              <w:right w:w="28" w:type="dxa"/>
            </w:tcMar>
            <w:vAlign w:val="center"/>
          </w:tcPr>
          <w:p w14:paraId="03370E5B"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722E6770"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right w:val="single" w:sz="8" w:space="0" w:color="auto"/>
            </w:tcBorders>
            <w:shd w:val="clear" w:color="auto" w:fill="DEEAF6" w:themeFill="accent1" w:themeFillTint="33"/>
            <w:tcMar>
              <w:left w:w="28" w:type="dxa"/>
              <w:right w:w="28" w:type="dxa"/>
            </w:tcMar>
            <w:vAlign w:val="center"/>
          </w:tcPr>
          <w:p w14:paraId="79431E3C"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left w:val="single" w:sz="8" w:space="0" w:color="auto"/>
              <w:bottom w:val="single" w:sz="4" w:space="0" w:color="auto"/>
            </w:tcBorders>
            <w:shd w:val="clear" w:color="auto" w:fill="DEEAF6" w:themeFill="accent1" w:themeFillTint="33"/>
            <w:tcMar>
              <w:left w:w="28" w:type="dxa"/>
              <w:right w:w="28" w:type="dxa"/>
            </w:tcMar>
            <w:vAlign w:val="center"/>
          </w:tcPr>
          <w:p w14:paraId="1EEBDFF5"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59FB6CBB"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1D871AA7"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bottom w:val="single" w:sz="4" w:space="0" w:color="auto"/>
              <w:right w:val="single" w:sz="4" w:space="0" w:color="auto"/>
            </w:tcBorders>
            <w:shd w:val="clear" w:color="auto" w:fill="DEEAF6" w:themeFill="accent1" w:themeFillTint="33"/>
            <w:tcMar>
              <w:left w:w="28" w:type="dxa"/>
              <w:right w:w="28" w:type="dxa"/>
            </w:tcMar>
            <w:vAlign w:val="center"/>
          </w:tcPr>
          <w:p w14:paraId="63162E8A"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合計</w:t>
            </w:r>
          </w:p>
        </w:tc>
        <w:tc>
          <w:tcPr>
            <w:tcW w:w="402" w:type="dxa"/>
            <w:tcBorders>
              <w:left w:val="single" w:sz="4" w:space="0" w:color="auto"/>
              <w:bottom w:val="single" w:sz="4" w:space="0" w:color="auto"/>
            </w:tcBorders>
            <w:shd w:val="clear" w:color="auto" w:fill="DEEAF6" w:themeFill="accent1" w:themeFillTint="33"/>
            <w:tcMar>
              <w:left w:w="28" w:type="dxa"/>
              <w:right w:w="28" w:type="dxa"/>
            </w:tcMar>
            <w:vAlign w:val="center"/>
          </w:tcPr>
          <w:p w14:paraId="650454F9"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723CC36C"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3" w:type="dxa"/>
            <w:tcBorders>
              <w:bottom w:val="single" w:sz="4" w:space="0" w:color="auto"/>
              <w:right w:val="single" w:sz="8" w:space="0" w:color="auto"/>
            </w:tcBorders>
            <w:shd w:val="clear" w:color="auto" w:fill="DEEAF6" w:themeFill="accent1" w:themeFillTint="33"/>
            <w:tcMar>
              <w:left w:w="28" w:type="dxa"/>
              <w:right w:w="28" w:type="dxa"/>
            </w:tcMar>
            <w:vAlign w:val="center"/>
          </w:tcPr>
          <w:p w14:paraId="202206D0"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r>
      <w:tr w:rsidR="006B00C0" w:rsidRPr="006B00C0" w14:paraId="73E3E349" w14:textId="77777777" w:rsidTr="00E430FC">
        <w:tc>
          <w:tcPr>
            <w:tcW w:w="624" w:type="dxa"/>
            <w:tcBorders>
              <w:left w:val="single" w:sz="8" w:space="0" w:color="auto"/>
              <w:bottom w:val="nil"/>
              <w:right w:val="single" w:sz="8" w:space="0" w:color="auto"/>
            </w:tcBorders>
            <w:shd w:val="clear" w:color="auto" w:fill="auto"/>
            <w:tcMar>
              <w:right w:w="57" w:type="dxa"/>
            </w:tcMar>
          </w:tcPr>
          <w:p w14:paraId="543C5C44"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24</w:t>
            </w:r>
            <w:r w:rsidRPr="006B00C0">
              <w:rPr>
                <w:rFonts w:hint="eastAsia"/>
                <w:color w:val="000000" w:themeColor="text1"/>
                <w:sz w:val="13"/>
                <w:szCs w:val="13"/>
              </w:rPr>
              <w:t>年</w:t>
            </w:r>
          </w:p>
        </w:tc>
        <w:tc>
          <w:tcPr>
            <w:tcW w:w="402" w:type="dxa"/>
            <w:tcBorders>
              <w:left w:val="single" w:sz="8" w:space="0" w:color="auto"/>
              <w:bottom w:val="nil"/>
            </w:tcBorders>
            <w:tcMar>
              <w:left w:w="0" w:type="dxa"/>
              <w:right w:w="28" w:type="dxa"/>
            </w:tcMar>
            <w:vAlign w:val="center"/>
          </w:tcPr>
          <w:p w14:paraId="2AAC6CC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w:t>
            </w:r>
          </w:p>
        </w:tc>
        <w:tc>
          <w:tcPr>
            <w:tcW w:w="402" w:type="dxa"/>
            <w:tcBorders>
              <w:bottom w:val="nil"/>
            </w:tcBorders>
            <w:shd w:val="clear" w:color="auto" w:fill="auto"/>
            <w:tcMar>
              <w:left w:w="0" w:type="dxa"/>
              <w:right w:w="28" w:type="dxa"/>
            </w:tcMar>
            <w:vAlign w:val="center"/>
          </w:tcPr>
          <w:p w14:paraId="33D6D4F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bottom w:val="nil"/>
              <w:tr2bl w:val="single" w:sz="4" w:space="0" w:color="auto"/>
            </w:tcBorders>
            <w:shd w:val="clear" w:color="auto" w:fill="auto"/>
            <w:tcMar>
              <w:left w:w="0" w:type="dxa"/>
              <w:right w:w="28" w:type="dxa"/>
            </w:tcMar>
            <w:vAlign w:val="center"/>
          </w:tcPr>
          <w:p w14:paraId="53B5793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bottom w:val="nil"/>
            </w:tcBorders>
            <w:shd w:val="clear" w:color="auto" w:fill="auto"/>
            <w:tcMar>
              <w:left w:w="0" w:type="dxa"/>
              <w:right w:w="28" w:type="dxa"/>
            </w:tcMar>
            <w:vAlign w:val="center"/>
          </w:tcPr>
          <w:p w14:paraId="73F869F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w:t>
            </w:r>
          </w:p>
        </w:tc>
        <w:tc>
          <w:tcPr>
            <w:tcW w:w="402" w:type="dxa"/>
            <w:tcBorders>
              <w:bottom w:val="nil"/>
            </w:tcBorders>
            <w:shd w:val="clear" w:color="auto" w:fill="auto"/>
            <w:tcMar>
              <w:left w:w="0" w:type="dxa"/>
              <w:right w:w="28" w:type="dxa"/>
            </w:tcMar>
            <w:vAlign w:val="center"/>
          </w:tcPr>
          <w:p w14:paraId="1C05A53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bottom w:val="nil"/>
            </w:tcBorders>
            <w:shd w:val="clear" w:color="auto" w:fill="auto"/>
            <w:tcMar>
              <w:left w:w="0" w:type="dxa"/>
              <w:right w:w="28" w:type="dxa"/>
            </w:tcMar>
            <w:vAlign w:val="center"/>
          </w:tcPr>
          <w:p w14:paraId="1F9FCDE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bottom w:val="nil"/>
              <w:right w:val="single" w:sz="8" w:space="0" w:color="auto"/>
              <w:tr2bl w:val="single" w:sz="4" w:space="0" w:color="auto"/>
            </w:tcBorders>
            <w:shd w:val="clear" w:color="auto" w:fill="auto"/>
            <w:tcMar>
              <w:left w:w="0" w:type="dxa"/>
              <w:right w:w="28" w:type="dxa"/>
            </w:tcMar>
            <w:vAlign w:val="center"/>
          </w:tcPr>
          <w:p w14:paraId="50ABD79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left w:val="single" w:sz="8" w:space="0" w:color="auto"/>
              <w:bottom w:val="nil"/>
              <w:tr2bl w:val="nil"/>
            </w:tcBorders>
            <w:tcMar>
              <w:left w:w="0" w:type="dxa"/>
              <w:right w:w="28" w:type="dxa"/>
            </w:tcMar>
            <w:vAlign w:val="center"/>
          </w:tcPr>
          <w:p w14:paraId="6B7B65B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bottom w:val="nil"/>
              <w:tr2bl w:val="nil"/>
            </w:tcBorders>
            <w:tcMar>
              <w:left w:w="0" w:type="dxa"/>
              <w:right w:w="28" w:type="dxa"/>
            </w:tcMar>
            <w:vAlign w:val="center"/>
          </w:tcPr>
          <w:p w14:paraId="77F9385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bottom w:val="nil"/>
              <w:tr2bl w:val="single" w:sz="4" w:space="0" w:color="auto"/>
            </w:tcBorders>
            <w:tcMar>
              <w:left w:w="0" w:type="dxa"/>
              <w:right w:w="28" w:type="dxa"/>
            </w:tcMar>
            <w:vAlign w:val="center"/>
          </w:tcPr>
          <w:p w14:paraId="2EF2C04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bottom w:val="nil"/>
              <w:tr2bl w:val="nil"/>
            </w:tcBorders>
            <w:tcMar>
              <w:left w:w="0" w:type="dxa"/>
              <w:right w:w="28" w:type="dxa"/>
            </w:tcMar>
            <w:vAlign w:val="center"/>
          </w:tcPr>
          <w:p w14:paraId="31C6AAC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bottom w:val="nil"/>
              <w:tr2bl w:val="nil"/>
            </w:tcBorders>
            <w:tcMar>
              <w:left w:w="0" w:type="dxa"/>
              <w:right w:w="28" w:type="dxa"/>
            </w:tcMar>
            <w:vAlign w:val="center"/>
          </w:tcPr>
          <w:p w14:paraId="2D923F0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pacing w:val="-4"/>
                <w:sz w:val="13"/>
                <w:szCs w:val="13"/>
              </w:rPr>
            </w:pPr>
            <w:r w:rsidRPr="006B00C0">
              <w:rPr>
                <w:color w:val="000000" w:themeColor="text1"/>
                <w:spacing w:val="-4"/>
                <w:sz w:val="13"/>
                <w:szCs w:val="13"/>
              </w:rPr>
              <w:t>100.0%</w:t>
            </w:r>
          </w:p>
        </w:tc>
        <w:tc>
          <w:tcPr>
            <w:tcW w:w="402" w:type="dxa"/>
            <w:tcBorders>
              <w:bottom w:val="nil"/>
              <w:tr2bl w:val="nil"/>
            </w:tcBorders>
            <w:tcMar>
              <w:left w:w="0" w:type="dxa"/>
              <w:right w:w="28" w:type="dxa"/>
            </w:tcMar>
            <w:vAlign w:val="center"/>
          </w:tcPr>
          <w:p w14:paraId="5E87D15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bottom w:val="nil"/>
              <w:right w:val="single" w:sz="8" w:space="0" w:color="auto"/>
              <w:tr2bl w:val="single" w:sz="4" w:space="0" w:color="auto"/>
            </w:tcBorders>
            <w:tcMar>
              <w:left w:w="0" w:type="dxa"/>
              <w:right w:w="28" w:type="dxa"/>
            </w:tcMar>
            <w:vAlign w:val="center"/>
          </w:tcPr>
          <w:p w14:paraId="1B77F25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left w:val="single" w:sz="8" w:space="0" w:color="auto"/>
              <w:bottom w:val="nil"/>
              <w:tr2bl w:val="nil"/>
            </w:tcBorders>
            <w:tcMar>
              <w:left w:w="0" w:type="dxa"/>
              <w:right w:w="28" w:type="dxa"/>
            </w:tcMar>
            <w:vAlign w:val="center"/>
          </w:tcPr>
          <w:p w14:paraId="6398E2B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bottom w:val="nil"/>
              <w:tr2bl w:val="nil"/>
            </w:tcBorders>
            <w:tcMar>
              <w:left w:w="0" w:type="dxa"/>
              <w:right w:w="28" w:type="dxa"/>
            </w:tcMar>
            <w:vAlign w:val="center"/>
          </w:tcPr>
          <w:p w14:paraId="7B3EBB5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bottom w:val="nil"/>
              <w:tr2bl w:val="single" w:sz="4" w:space="0" w:color="auto"/>
            </w:tcBorders>
            <w:shd w:val="clear" w:color="auto" w:fill="auto"/>
            <w:tcMar>
              <w:left w:w="0" w:type="dxa"/>
              <w:right w:w="28" w:type="dxa"/>
            </w:tcMar>
            <w:vAlign w:val="center"/>
          </w:tcPr>
          <w:p w14:paraId="30A67E5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bottom w:val="nil"/>
              <w:right w:val="single" w:sz="4" w:space="0" w:color="auto"/>
              <w:tr2bl w:val="nil"/>
            </w:tcBorders>
            <w:shd w:val="clear" w:color="auto" w:fill="auto"/>
            <w:tcMar>
              <w:left w:w="0" w:type="dxa"/>
              <w:right w:w="28" w:type="dxa"/>
            </w:tcMar>
            <w:vAlign w:val="center"/>
          </w:tcPr>
          <w:p w14:paraId="7E49487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left w:val="single" w:sz="4" w:space="0" w:color="auto"/>
              <w:bottom w:val="nil"/>
            </w:tcBorders>
            <w:shd w:val="clear" w:color="auto" w:fill="auto"/>
            <w:tcMar>
              <w:left w:w="0" w:type="dxa"/>
              <w:right w:w="28" w:type="dxa"/>
            </w:tcMar>
            <w:vAlign w:val="center"/>
          </w:tcPr>
          <w:p w14:paraId="5C6EB36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pacing w:val="-4"/>
                <w:sz w:val="13"/>
                <w:szCs w:val="13"/>
              </w:rPr>
            </w:pPr>
            <w:r w:rsidRPr="006B00C0">
              <w:rPr>
                <w:color w:val="000000" w:themeColor="text1"/>
                <w:sz w:val="13"/>
                <w:szCs w:val="13"/>
              </w:rPr>
              <w:t>83.3%</w:t>
            </w:r>
          </w:p>
        </w:tc>
        <w:tc>
          <w:tcPr>
            <w:tcW w:w="402" w:type="dxa"/>
            <w:tcBorders>
              <w:bottom w:val="nil"/>
            </w:tcBorders>
            <w:shd w:val="clear" w:color="auto" w:fill="auto"/>
            <w:tcMar>
              <w:left w:w="0" w:type="dxa"/>
              <w:right w:w="28" w:type="dxa"/>
            </w:tcMar>
            <w:vAlign w:val="center"/>
          </w:tcPr>
          <w:p w14:paraId="1DE682D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16.7%</w:t>
            </w:r>
          </w:p>
        </w:tc>
        <w:tc>
          <w:tcPr>
            <w:tcW w:w="403" w:type="dxa"/>
            <w:tcBorders>
              <w:bottom w:val="nil"/>
              <w:right w:val="single" w:sz="8" w:space="0" w:color="auto"/>
              <w:tr2bl w:val="single" w:sz="4" w:space="0" w:color="auto"/>
            </w:tcBorders>
            <w:tcMar>
              <w:left w:w="0" w:type="dxa"/>
              <w:right w:w="28" w:type="dxa"/>
            </w:tcMar>
            <w:vAlign w:val="center"/>
          </w:tcPr>
          <w:p w14:paraId="2F37347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517C0A73"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08935A9D"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807EC8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03092F4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1266F6B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cBorders>
            <w:shd w:val="clear" w:color="auto" w:fill="DEEAF6" w:themeFill="accent1" w:themeFillTint="33"/>
            <w:tcMar>
              <w:left w:w="0" w:type="dxa"/>
              <w:right w:w="28" w:type="dxa"/>
            </w:tcMar>
            <w:vAlign w:val="center"/>
          </w:tcPr>
          <w:p w14:paraId="1314322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08D531A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75DE969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77438D7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nil"/>
            </w:tcBorders>
            <w:shd w:val="clear" w:color="auto" w:fill="DEEAF6" w:themeFill="accent1" w:themeFillTint="33"/>
            <w:tcMar>
              <w:left w:w="0" w:type="dxa"/>
              <w:right w:w="28" w:type="dxa"/>
            </w:tcMar>
            <w:vAlign w:val="center"/>
          </w:tcPr>
          <w:p w14:paraId="75972F6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bottom w:val="nil"/>
              <w:tr2bl w:val="nil"/>
            </w:tcBorders>
            <w:shd w:val="clear" w:color="auto" w:fill="DEEAF6" w:themeFill="accent1" w:themeFillTint="33"/>
            <w:tcMar>
              <w:left w:w="0" w:type="dxa"/>
              <w:right w:w="28" w:type="dxa"/>
            </w:tcMar>
            <w:vAlign w:val="center"/>
          </w:tcPr>
          <w:p w14:paraId="4402512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27F0B4D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nil"/>
            </w:tcBorders>
            <w:shd w:val="clear" w:color="auto" w:fill="DEEAF6" w:themeFill="accent1" w:themeFillTint="33"/>
            <w:tcMar>
              <w:left w:w="0" w:type="dxa"/>
              <w:right w:w="28" w:type="dxa"/>
            </w:tcMar>
            <w:vAlign w:val="center"/>
          </w:tcPr>
          <w:p w14:paraId="58575EB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bottom w:val="nil"/>
              <w:tr2bl w:val="nil"/>
            </w:tcBorders>
            <w:shd w:val="clear" w:color="auto" w:fill="DEEAF6" w:themeFill="accent1" w:themeFillTint="33"/>
            <w:tcMar>
              <w:left w:w="0" w:type="dxa"/>
              <w:right w:w="28" w:type="dxa"/>
            </w:tcMar>
            <w:vAlign w:val="center"/>
          </w:tcPr>
          <w:p w14:paraId="2ADAA4C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r2bl w:val="nil"/>
            </w:tcBorders>
            <w:shd w:val="clear" w:color="auto" w:fill="DEEAF6" w:themeFill="accent1" w:themeFillTint="33"/>
            <w:tcMar>
              <w:left w:w="0" w:type="dxa"/>
              <w:right w:w="28" w:type="dxa"/>
            </w:tcMar>
            <w:vAlign w:val="center"/>
          </w:tcPr>
          <w:p w14:paraId="20EFFC2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31A9FF5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nil"/>
            </w:tcBorders>
            <w:shd w:val="clear" w:color="auto" w:fill="DEEAF6" w:themeFill="accent1" w:themeFillTint="33"/>
            <w:tcMar>
              <w:left w:w="0" w:type="dxa"/>
              <w:right w:w="28" w:type="dxa"/>
            </w:tcMar>
            <w:vAlign w:val="center"/>
          </w:tcPr>
          <w:p w14:paraId="61B4D6B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r2bl w:val="nil"/>
            </w:tcBorders>
            <w:shd w:val="clear" w:color="auto" w:fill="DEEAF6" w:themeFill="accent1" w:themeFillTint="33"/>
            <w:tcMar>
              <w:left w:w="0" w:type="dxa"/>
              <w:right w:w="28" w:type="dxa"/>
            </w:tcMar>
            <w:vAlign w:val="center"/>
          </w:tcPr>
          <w:p w14:paraId="719EE45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77AB4CC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4" w:space="0" w:color="auto"/>
              <w:tr2bl w:val="nil"/>
            </w:tcBorders>
            <w:shd w:val="clear" w:color="auto" w:fill="DEEAF6" w:themeFill="accent1" w:themeFillTint="33"/>
            <w:tcMar>
              <w:left w:w="0" w:type="dxa"/>
              <w:right w:w="28" w:type="dxa"/>
            </w:tcMar>
            <w:vAlign w:val="center"/>
          </w:tcPr>
          <w:p w14:paraId="01AD405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6E8A1F8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80.0%</w:t>
            </w:r>
          </w:p>
        </w:tc>
        <w:tc>
          <w:tcPr>
            <w:tcW w:w="402" w:type="dxa"/>
            <w:tcBorders>
              <w:top w:val="nil"/>
              <w:bottom w:val="nil"/>
            </w:tcBorders>
            <w:shd w:val="clear" w:color="auto" w:fill="DEEAF6" w:themeFill="accent1" w:themeFillTint="33"/>
            <w:tcMar>
              <w:left w:w="0" w:type="dxa"/>
              <w:right w:w="28" w:type="dxa"/>
            </w:tcMar>
            <w:vAlign w:val="center"/>
          </w:tcPr>
          <w:p w14:paraId="43E924D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20.0%</w:t>
            </w:r>
          </w:p>
        </w:tc>
        <w:tc>
          <w:tcPr>
            <w:tcW w:w="403"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6236202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5C583FC7"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1EA9C3E8"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26</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71CD64D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17</w:t>
            </w:r>
          </w:p>
        </w:tc>
        <w:tc>
          <w:tcPr>
            <w:tcW w:w="402" w:type="dxa"/>
            <w:tcBorders>
              <w:top w:val="nil"/>
              <w:bottom w:val="nil"/>
            </w:tcBorders>
            <w:shd w:val="clear" w:color="auto" w:fill="auto"/>
            <w:tcMar>
              <w:left w:w="0" w:type="dxa"/>
              <w:right w:w="28" w:type="dxa"/>
            </w:tcMar>
            <w:vAlign w:val="center"/>
          </w:tcPr>
          <w:p w14:paraId="6FA333F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r2bl w:val="single" w:sz="4" w:space="0" w:color="auto"/>
            </w:tcBorders>
            <w:shd w:val="clear" w:color="auto" w:fill="auto"/>
            <w:tcMar>
              <w:left w:w="0" w:type="dxa"/>
              <w:right w:w="28" w:type="dxa"/>
            </w:tcMar>
            <w:vAlign w:val="center"/>
          </w:tcPr>
          <w:p w14:paraId="630EA30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cBorders>
            <w:shd w:val="clear" w:color="auto" w:fill="auto"/>
            <w:tcMar>
              <w:left w:w="0" w:type="dxa"/>
              <w:right w:w="28" w:type="dxa"/>
            </w:tcMar>
            <w:vAlign w:val="center"/>
          </w:tcPr>
          <w:p w14:paraId="4390A12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18</w:t>
            </w:r>
          </w:p>
        </w:tc>
        <w:tc>
          <w:tcPr>
            <w:tcW w:w="402" w:type="dxa"/>
            <w:tcBorders>
              <w:top w:val="nil"/>
              <w:bottom w:val="nil"/>
            </w:tcBorders>
            <w:shd w:val="clear" w:color="auto" w:fill="auto"/>
            <w:tcMar>
              <w:left w:w="0" w:type="dxa"/>
              <w:right w:w="28" w:type="dxa"/>
            </w:tcMar>
            <w:vAlign w:val="center"/>
          </w:tcPr>
          <w:p w14:paraId="1E8320B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94.4%</w:t>
            </w:r>
          </w:p>
        </w:tc>
        <w:tc>
          <w:tcPr>
            <w:tcW w:w="402" w:type="dxa"/>
            <w:tcBorders>
              <w:top w:val="nil"/>
              <w:bottom w:val="nil"/>
            </w:tcBorders>
            <w:shd w:val="clear" w:color="auto" w:fill="auto"/>
            <w:tcMar>
              <w:left w:w="0" w:type="dxa"/>
              <w:right w:w="28" w:type="dxa"/>
            </w:tcMar>
            <w:vAlign w:val="center"/>
          </w:tcPr>
          <w:p w14:paraId="278A2A1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5.6%</w:t>
            </w:r>
          </w:p>
        </w:tc>
        <w:tc>
          <w:tcPr>
            <w:tcW w:w="402" w:type="dxa"/>
            <w:tcBorders>
              <w:top w:val="nil"/>
              <w:bottom w:val="nil"/>
              <w:right w:val="single" w:sz="8" w:space="0" w:color="auto"/>
              <w:tr2bl w:val="single" w:sz="4" w:space="0" w:color="auto"/>
            </w:tcBorders>
            <w:shd w:val="clear" w:color="auto" w:fill="auto"/>
            <w:tcMar>
              <w:left w:w="0" w:type="dxa"/>
              <w:right w:w="28" w:type="dxa"/>
            </w:tcMar>
            <w:vAlign w:val="center"/>
          </w:tcPr>
          <w:p w14:paraId="7A7DEE5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nil"/>
            </w:tcBorders>
            <w:tcMar>
              <w:left w:w="0" w:type="dxa"/>
              <w:right w:w="28" w:type="dxa"/>
            </w:tcMar>
            <w:vAlign w:val="center"/>
          </w:tcPr>
          <w:p w14:paraId="4C2CDFE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r2bl w:val="nil"/>
            </w:tcBorders>
            <w:tcMar>
              <w:left w:w="0" w:type="dxa"/>
              <w:right w:w="28" w:type="dxa"/>
            </w:tcMar>
            <w:vAlign w:val="center"/>
          </w:tcPr>
          <w:p w14:paraId="7096CDE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r2bl w:val="single" w:sz="4" w:space="0" w:color="auto"/>
            </w:tcBorders>
            <w:tcMar>
              <w:left w:w="0" w:type="dxa"/>
              <w:right w:w="28" w:type="dxa"/>
            </w:tcMar>
            <w:vAlign w:val="center"/>
          </w:tcPr>
          <w:p w14:paraId="6466E69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nil"/>
            </w:tcBorders>
            <w:tcMar>
              <w:left w:w="0" w:type="dxa"/>
              <w:right w:w="28" w:type="dxa"/>
            </w:tcMar>
            <w:vAlign w:val="center"/>
          </w:tcPr>
          <w:p w14:paraId="5AA94BD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r2bl w:val="nil"/>
            </w:tcBorders>
            <w:tcMar>
              <w:left w:w="0" w:type="dxa"/>
              <w:right w:w="28" w:type="dxa"/>
            </w:tcMar>
            <w:vAlign w:val="center"/>
          </w:tcPr>
          <w:p w14:paraId="2BCEF27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pacing w:val="-10"/>
                <w:sz w:val="13"/>
                <w:szCs w:val="13"/>
              </w:rPr>
            </w:pPr>
            <w:r w:rsidRPr="006B00C0">
              <w:rPr>
                <w:color w:val="000000" w:themeColor="text1"/>
                <w:spacing w:val="-4"/>
                <w:sz w:val="13"/>
                <w:szCs w:val="13"/>
              </w:rPr>
              <w:t>100.0%</w:t>
            </w:r>
          </w:p>
        </w:tc>
        <w:tc>
          <w:tcPr>
            <w:tcW w:w="402" w:type="dxa"/>
            <w:tcBorders>
              <w:top w:val="nil"/>
              <w:bottom w:val="nil"/>
              <w:tr2bl w:val="nil"/>
            </w:tcBorders>
            <w:tcMar>
              <w:left w:w="0" w:type="dxa"/>
              <w:right w:w="28" w:type="dxa"/>
            </w:tcMar>
            <w:vAlign w:val="center"/>
          </w:tcPr>
          <w:p w14:paraId="3D3868A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r2bl w:val="single" w:sz="4" w:space="0" w:color="auto"/>
            </w:tcBorders>
            <w:tcMar>
              <w:left w:w="0" w:type="dxa"/>
              <w:right w:w="28" w:type="dxa"/>
            </w:tcMar>
            <w:vAlign w:val="center"/>
          </w:tcPr>
          <w:p w14:paraId="38142CC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nil"/>
            </w:tcBorders>
            <w:tcMar>
              <w:left w:w="0" w:type="dxa"/>
              <w:right w:w="28" w:type="dxa"/>
            </w:tcMar>
            <w:vAlign w:val="center"/>
          </w:tcPr>
          <w:p w14:paraId="7905D0A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bottom w:val="nil"/>
              <w:tr2bl w:val="nil"/>
            </w:tcBorders>
            <w:tcMar>
              <w:left w:w="0" w:type="dxa"/>
              <w:right w:w="28" w:type="dxa"/>
            </w:tcMar>
            <w:vAlign w:val="center"/>
          </w:tcPr>
          <w:p w14:paraId="6F21E5F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35</w:t>
            </w:r>
          </w:p>
        </w:tc>
        <w:tc>
          <w:tcPr>
            <w:tcW w:w="402" w:type="dxa"/>
            <w:tcBorders>
              <w:top w:val="nil"/>
              <w:bottom w:val="nil"/>
              <w:tr2bl w:val="single" w:sz="4" w:space="0" w:color="auto"/>
            </w:tcBorders>
            <w:shd w:val="clear" w:color="auto" w:fill="auto"/>
            <w:tcMar>
              <w:left w:w="0" w:type="dxa"/>
              <w:right w:w="28" w:type="dxa"/>
            </w:tcMar>
            <w:vAlign w:val="center"/>
          </w:tcPr>
          <w:p w14:paraId="02800C2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4" w:space="0" w:color="auto"/>
              <w:tr2bl w:val="nil"/>
            </w:tcBorders>
            <w:shd w:val="clear" w:color="auto" w:fill="auto"/>
            <w:tcMar>
              <w:left w:w="0" w:type="dxa"/>
              <w:right w:w="28" w:type="dxa"/>
            </w:tcMar>
            <w:vAlign w:val="center"/>
          </w:tcPr>
          <w:p w14:paraId="055FCCE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41</w:t>
            </w:r>
          </w:p>
        </w:tc>
        <w:tc>
          <w:tcPr>
            <w:tcW w:w="402" w:type="dxa"/>
            <w:tcBorders>
              <w:top w:val="nil"/>
              <w:left w:val="single" w:sz="4" w:space="0" w:color="auto"/>
              <w:bottom w:val="nil"/>
            </w:tcBorders>
            <w:shd w:val="clear" w:color="auto" w:fill="auto"/>
            <w:tcMar>
              <w:left w:w="0" w:type="dxa"/>
              <w:right w:w="28" w:type="dxa"/>
            </w:tcMar>
            <w:vAlign w:val="center"/>
          </w:tcPr>
          <w:p w14:paraId="47456AE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14.6%</w:t>
            </w:r>
          </w:p>
        </w:tc>
        <w:tc>
          <w:tcPr>
            <w:tcW w:w="402" w:type="dxa"/>
            <w:tcBorders>
              <w:top w:val="nil"/>
              <w:bottom w:val="nil"/>
            </w:tcBorders>
            <w:shd w:val="clear" w:color="auto" w:fill="auto"/>
            <w:tcMar>
              <w:left w:w="0" w:type="dxa"/>
              <w:right w:w="28" w:type="dxa"/>
            </w:tcMar>
            <w:vAlign w:val="center"/>
          </w:tcPr>
          <w:p w14:paraId="4D220ED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85.4%</w:t>
            </w:r>
          </w:p>
        </w:tc>
        <w:tc>
          <w:tcPr>
            <w:tcW w:w="403" w:type="dxa"/>
            <w:tcBorders>
              <w:top w:val="nil"/>
              <w:bottom w:val="nil"/>
              <w:right w:val="single" w:sz="8" w:space="0" w:color="auto"/>
              <w:tr2bl w:val="single" w:sz="4" w:space="0" w:color="auto"/>
            </w:tcBorders>
            <w:tcMar>
              <w:left w:w="0" w:type="dxa"/>
              <w:right w:w="28" w:type="dxa"/>
            </w:tcMar>
            <w:vAlign w:val="center"/>
          </w:tcPr>
          <w:p w14:paraId="2EA0729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25D1F2FC"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40938EFC"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27</w:t>
            </w:r>
            <w:r w:rsidRPr="006B00C0">
              <w:rPr>
                <w:rFonts w:hint="eastAsia"/>
                <w:color w:val="000000" w:themeColor="text1"/>
                <w:sz w:val="13"/>
                <w:szCs w:val="13"/>
              </w:rPr>
              <w:t>年</w:t>
            </w:r>
          </w:p>
        </w:tc>
        <w:tc>
          <w:tcPr>
            <w:tcW w:w="402" w:type="dxa"/>
            <w:tcBorders>
              <w:top w:val="nil"/>
              <w:left w:val="single" w:sz="8" w:space="0" w:color="auto"/>
              <w:bottom w:val="nil"/>
              <w:tr2bl w:val="single" w:sz="4" w:space="0" w:color="auto"/>
            </w:tcBorders>
            <w:shd w:val="clear" w:color="auto" w:fill="DEEAF6" w:themeFill="accent1" w:themeFillTint="33"/>
            <w:tcMar>
              <w:left w:w="0" w:type="dxa"/>
              <w:right w:w="28" w:type="dxa"/>
            </w:tcMar>
            <w:vAlign w:val="center"/>
          </w:tcPr>
          <w:p w14:paraId="77E11D4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122D34C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6B4EF6E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4F64089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4BAA53B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605A323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7F44BA7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single" w:sz="4" w:space="0" w:color="auto"/>
            </w:tcBorders>
            <w:shd w:val="clear" w:color="auto" w:fill="DEEAF6" w:themeFill="accent1" w:themeFillTint="33"/>
            <w:tcMar>
              <w:left w:w="0" w:type="dxa"/>
              <w:right w:w="28" w:type="dxa"/>
            </w:tcMar>
            <w:vAlign w:val="center"/>
          </w:tcPr>
          <w:p w14:paraId="0AB3908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25BC3E3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41ABC68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75EB2CB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5A201B6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1CC77EC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2C58768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left w:val="single" w:sz="8" w:space="0" w:color="auto"/>
              <w:bottom w:val="nil"/>
              <w:tr2bl w:val="single" w:sz="4" w:space="0" w:color="auto"/>
            </w:tcBorders>
            <w:shd w:val="clear" w:color="auto" w:fill="DEEAF6" w:themeFill="accent1" w:themeFillTint="33"/>
            <w:tcMar>
              <w:left w:w="0" w:type="dxa"/>
              <w:right w:w="28" w:type="dxa"/>
            </w:tcMar>
            <w:vAlign w:val="center"/>
          </w:tcPr>
          <w:p w14:paraId="58C7329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6CEDA59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73F7B6E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4" w:space="0" w:color="auto"/>
              <w:tr2bl w:val="single" w:sz="4" w:space="0" w:color="auto"/>
            </w:tcBorders>
            <w:shd w:val="clear" w:color="auto" w:fill="DEEAF6" w:themeFill="accent1" w:themeFillTint="33"/>
            <w:tcMar>
              <w:left w:w="0" w:type="dxa"/>
              <w:right w:w="28" w:type="dxa"/>
            </w:tcMar>
            <w:vAlign w:val="center"/>
          </w:tcPr>
          <w:p w14:paraId="012FA1C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4" w:space="0" w:color="auto"/>
              <w:bottom w:val="nil"/>
              <w:tr2bl w:val="single" w:sz="4" w:space="0" w:color="auto"/>
            </w:tcBorders>
            <w:shd w:val="clear" w:color="auto" w:fill="DEEAF6" w:themeFill="accent1" w:themeFillTint="33"/>
            <w:tcMar>
              <w:left w:w="0" w:type="dxa"/>
              <w:right w:w="28" w:type="dxa"/>
            </w:tcMar>
            <w:vAlign w:val="center"/>
          </w:tcPr>
          <w:p w14:paraId="1B5EAA5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19B8701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3"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53B0199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086FD9E1"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02636FCA"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28</w:t>
            </w:r>
            <w:r w:rsidRPr="006B00C0">
              <w:rPr>
                <w:rFonts w:hint="eastAsia"/>
                <w:color w:val="000000" w:themeColor="text1"/>
                <w:sz w:val="13"/>
                <w:szCs w:val="13"/>
              </w:rPr>
              <w:t>年</w:t>
            </w:r>
          </w:p>
        </w:tc>
        <w:tc>
          <w:tcPr>
            <w:tcW w:w="402" w:type="dxa"/>
            <w:tcBorders>
              <w:top w:val="nil"/>
              <w:left w:val="single" w:sz="8" w:space="0" w:color="auto"/>
              <w:bottom w:val="nil"/>
              <w:tr2bl w:val="single" w:sz="4" w:space="0" w:color="auto"/>
            </w:tcBorders>
            <w:tcMar>
              <w:left w:w="0" w:type="dxa"/>
              <w:right w:w="28" w:type="dxa"/>
            </w:tcMar>
            <w:vAlign w:val="center"/>
          </w:tcPr>
          <w:p w14:paraId="3BC43B6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7226A50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4F969FA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6078229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7BD3A88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01F66E8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8" w:space="0" w:color="auto"/>
              <w:tr2bl w:val="single" w:sz="4" w:space="0" w:color="auto"/>
            </w:tcBorders>
            <w:shd w:val="clear" w:color="auto" w:fill="auto"/>
            <w:tcMar>
              <w:left w:w="0" w:type="dxa"/>
              <w:right w:w="28" w:type="dxa"/>
            </w:tcMar>
            <w:vAlign w:val="center"/>
          </w:tcPr>
          <w:p w14:paraId="65FA551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single" w:sz="4" w:space="0" w:color="auto"/>
            </w:tcBorders>
            <w:tcMar>
              <w:left w:w="0" w:type="dxa"/>
              <w:right w:w="28" w:type="dxa"/>
            </w:tcMar>
            <w:vAlign w:val="center"/>
          </w:tcPr>
          <w:p w14:paraId="4F9FCB8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404F8E9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471D6E6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4F21267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45CD237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69D607E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right w:val="single" w:sz="8" w:space="0" w:color="auto"/>
              <w:tr2bl w:val="single" w:sz="4" w:space="0" w:color="auto"/>
            </w:tcBorders>
            <w:tcMar>
              <w:left w:w="0" w:type="dxa"/>
              <w:right w:w="28" w:type="dxa"/>
            </w:tcMar>
            <w:vAlign w:val="center"/>
          </w:tcPr>
          <w:p w14:paraId="52F954C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left w:val="single" w:sz="8" w:space="0" w:color="auto"/>
              <w:bottom w:val="nil"/>
              <w:tr2bl w:val="single" w:sz="4" w:space="0" w:color="auto"/>
            </w:tcBorders>
            <w:tcMar>
              <w:left w:w="0" w:type="dxa"/>
              <w:right w:w="28" w:type="dxa"/>
            </w:tcMar>
            <w:vAlign w:val="center"/>
          </w:tcPr>
          <w:p w14:paraId="42360A7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2E3B7B1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3AED629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4" w:space="0" w:color="auto"/>
              <w:tr2bl w:val="single" w:sz="4" w:space="0" w:color="auto"/>
            </w:tcBorders>
            <w:shd w:val="clear" w:color="auto" w:fill="auto"/>
            <w:tcMar>
              <w:left w:w="0" w:type="dxa"/>
              <w:right w:w="28" w:type="dxa"/>
            </w:tcMar>
            <w:vAlign w:val="center"/>
          </w:tcPr>
          <w:p w14:paraId="3FEB264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4" w:space="0" w:color="auto"/>
              <w:bottom w:val="nil"/>
              <w:tr2bl w:val="single" w:sz="4" w:space="0" w:color="auto"/>
            </w:tcBorders>
            <w:shd w:val="clear" w:color="auto" w:fill="auto"/>
            <w:tcMar>
              <w:left w:w="0" w:type="dxa"/>
              <w:right w:w="28" w:type="dxa"/>
            </w:tcMar>
            <w:vAlign w:val="center"/>
          </w:tcPr>
          <w:p w14:paraId="3B281DD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0D0E068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3" w:type="dxa"/>
            <w:tcBorders>
              <w:top w:val="nil"/>
              <w:bottom w:val="nil"/>
              <w:right w:val="single" w:sz="8" w:space="0" w:color="auto"/>
              <w:tr2bl w:val="single" w:sz="4" w:space="0" w:color="auto"/>
            </w:tcBorders>
            <w:tcMar>
              <w:left w:w="0" w:type="dxa"/>
              <w:right w:w="28" w:type="dxa"/>
            </w:tcMar>
            <w:vAlign w:val="center"/>
          </w:tcPr>
          <w:p w14:paraId="6E1DCDD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27D0DE37"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46063593"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29</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742220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w:t>
            </w:r>
          </w:p>
        </w:tc>
        <w:tc>
          <w:tcPr>
            <w:tcW w:w="402" w:type="dxa"/>
            <w:tcBorders>
              <w:top w:val="nil"/>
              <w:bottom w:val="nil"/>
            </w:tcBorders>
            <w:shd w:val="clear" w:color="auto" w:fill="DEEAF6" w:themeFill="accent1" w:themeFillTint="33"/>
            <w:tcMar>
              <w:left w:w="0" w:type="dxa"/>
              <w:right w:w="28" w:type="dxa"/>
            </w:tcMar>
            <w:vAlign w:val="center"/>
          </w:tcPr>
          <w:p w14:paraId="3F1FD69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377F7F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27</w:t>
            </w:r>
          </w:p>
        </w:tc>
        <w:tc>
          <w:tcPr>
            <w:tcW w:w="402" w:type="dxa"/>
            <w:tcBorders>
              <w:top w:val="nil"/>
              <w:bottom w:val="nil"/>
            </w:tcBorders>
            <w:shd w:val="clear" w:color="auto" w:fill="DEEAF6" w:themeFill="accent1" w:themeFillTint="33"/>
            <w:tcMar>
              <w:left w:w="0" w:type="dxa"/>
              <w:right w:w="28" w:type="dxa"/>
            </w:tcMar>
            <w:vAlign w:val="center"/>
          </w:tcPr>
          <w:p w14:paraId="6C70461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43</w:t>
            </w:r>
          </w:p>
        </w:tc>
        <w:tc>
          <w:tcPr>
            <w:tcW w:w="402" w:type="dxa"/>
            <w:tcBorders>
              <w:top w:val="nil"/>
              <w:bottom w:val="nil"/>
            </w:tcBorders>
            <w:shd w:val="clear" w:color="auto" w:fill="DEEAF6" w:themeFill="accent1" w:themeFillTint="33"/>
            <w:tcMar>
              <w:left w:w="0" w:type="dxa"/>
              <w:right w:w="28" w:type="dxa"/>
            </w:tcMar>
            <w:vAlign w:val="center"/>
          </w:tcPr>
          <w:p w14:paraId="2A3D191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37.2%</w:t>
            </w:r>
          </w:p>
        </w:tc>
        <w:tc>
          <w:tcPr>
            <w:tcW w:w="402" w:type="dxa"/>
            <w:tcBorders>
              <w:top w:val="nil"/>
              <w:bottom w:val="nil"/>
            </w:tcBorders>
            <w:shd w:val="clear" w:color="auto" w:fill="DEEAF6" w:themeFill="accent1" w:themeFillTint="33"/>
            <w:tcMar>
              <w:left w:w="0" w:type="dxa"/>
              <w:right w:w="28" w:type="dxa"/>
            </w:tcMar>
            <w:vAlign w:val="center"/>
          </w:tcPr>
          <w:p w14:paraId="04F8B7F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4B6371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62.8%</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D6BC48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5A5EFC6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51</w:t>
            </w:r>
          </w:p>
        </w:tc>
        <w:tc>
          <w:tcPr>
            <w:tcW w:w="402" w:type="dxa"/>
            <w:tcBorders>
              <w:top w:val="nil"/>
              <w:bottom w:val="nil"/>
            </w:tcBorders>
            <w:shd w:val="clear" w:color="auto" w:fill="DEEAF6" w:themeFill="accent1" w:themeFillTint="33"/>
            <w:tcMar>
              <w:left w:w="0" w:type="dxa"/>
              <w:right w:w="28" w:type="dxa"/>
            </w:tcMar>
            <w:vAlign w:val="center"/>
          </w:tcPr>
          <w:p w14:paraId="0904FBF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F430DB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53</w:t>
            </w:r>
          </w:p>
        </w:tc>
        <w:tc>
          <w:tcPr>
            <w:tcW w:w="402" w:type="dxa"/>
            <w:tcBorders>
              <w:top w:val="nil"/>
              <w:bottom w:val="nil"/>
            </w:tcBorders>
            <w:shd w:val="clear" w:color="auto" w:fill="DEEAF6" w:themeFill="accent1" w:themeFillTint="33"/>
            <w:tcMar>
              <w:left w:w="0" w:type="dxa"/>
              <w:right w:w="28" w:type="dxa"/>
            </w:tcMar>
            <w:vAlign w:val="center"/>
          </w:tcPr>
          <w:p w14:paraId="6A712CC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3.8%</w:t>
            </w:r>
          </w:p>
        </w:tc>
        <w:tc>
          <w:tcPr>
            <w:tcW w:w="402" w:type="dxa"/>
            <w:tcBorders>
              <w:top w:val="nil"/>
              <w:bottom w:val="nil"/>
            </w:tcBorders>
            <w:shd w:val="clear" w:color="auto" w:fill="DEEAF6" w:themeFill="accent1" w:themeFillTint="33"/>
            <w:tcMar>
              <w:left w:w="0" w:type="dxa"/>
              <w:right w:w="28" w:type="dxa"/>
            </w:tcMar>
            <w:vAlign w:val="center"/>
          </w:tcPr>
          <w:p w14:paraId="12CF69D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96.2%</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A1D3D7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ECCEE6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66E3BBC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10</w:t>
            </w:r>
          </w:p>
        </w:tc>
        <w:tc>
          <w:tcPr>
            <w:tcW w:w="402" w:type="dxa"/>
            <w:tcBorders>
              <w:top w:val="nil"/>
              <w:bottom w:val="nil"/>
            </w:tcBorders>
            <w:shd w:val="clear" w:color="auto" w:fill="DEEAF6" w:themeFill="accent1" w:themeFillTint="33"/>
            <w:tcMar>
              <w:left w:w="0" w:type="dxa"/>
              <w:right w:w="28" w:type="dxa"/>
            </w:tcMar>
            <w:vAlign w:val="center"/>
          </w:tcPr>
          <w:p w14:paraId="49A724D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2C3C653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17</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2404533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23.5%</w:t>
            </w:r>
          </w:p>
        </w:tc>
        <w:tc>
          <w:tcPr>
            <w:tcW w:w="402" w:type="dxa"/>
            <w:tcBorders>
              <w:top w:val="nil"/>
              <w:bottom w:val="nil"/>
            </w:tcBorders>
            <w:shd w:val="clear" w:color="auto" w:fill="DEEAF6" w:themeFill="accent1" w:themeFillTint="33"/>
            <w:tcMar>
              <w:left w:w="0" w:type="dxa"/>
              <w:right w:w="28" w:type="dxa"/>
            </w:tcMar>
            <w:vAlign w:val="center"/>
          </w:tcPr>
          <w:p w14:paraId="54F9231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58.8%</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74C43FC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17.6%</w:t>
            </w:r>
          </w:p>
        </w:tc>
      </w:tr>
      <w:tr w:rsidR="006B00C0" w:rsidRPr="006B00C0" w14:paraId="185836AF"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12E99AC2"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30</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26E2AF7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23</w:t>
            </w:r>
          </w:p>
        </w:tc>
        <w:tc>
          <w:tcPr>
            <w:tcW w:w="402" w:type="dxa"/>
            <w:tcBorders>
              <w:top w:val="nil"/>
              <w:bottom w:val="nil"/>
            </w:tcBorders>
            <w:shd w:val="clear" w:color="auto" w:fill="auto"/>
            <w:tcMar>
              <w:left w:w="0" w:type="dxa"/>
              <w:right w:w="28" w:type="dxa"/>
            </w:tcMar>
            <w:vAlign w:val="center"/>
          </w:tcPr>
          <w:p w14:paraId="61730BE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31</w:t>
            </w:r>
          </w:p>
        </w:tc>
        <w:tc>
          <w:tcPr>
            <w:tcW w:w="402" w:type="dxa"/>
            <w:tcBorders>
              <w:top w:val="nil"/>
              <w:bottom w:val="nil"/>
            </w:tcBorders>
            <w:shd w:val="clear" w:color="auto" w:fill="auto"/>
            <w:tcMar>
              <w:left w:w="0" w:type="dxa"/>
              <w:right w:w="28" w:type="dxa"/>
            </w:tcMar>
            <w:vAlign w:val="center"/>
          </w:tcPr>
          <w:p w14:paraId="159D61C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w:t>
            </w:r>
          </w:p>
        </w:tc>
        <w:tc>
          <w:tcPr>
            <w:tcW w:w="402" w:type="dxa"/>
            <w:tcBorders>
              <w:top w:val="nil"/>
              <w:bottom w:val="nil"/>
            </w:tcBorders>
            <w:shd w:val="clear" w:color="auto" w:fill="auto"/>
            <w:tcMar>
              <w:left w:w="0" w:type="dxa"/>
              <w:right w:w="28" w:type="dxa"/>
            </w:tcMar>
            <w:vAlign w:val="center"/>
          </w:tcPr>
          <w:p w14:paraId="51BE0C7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66</w:t>
            </w:r>
          </w:p>
        </w:tc>
        <w:tc>
          <w:tcPr>
            <w:tcW w:w="402" w:type="dxa"/>
            <w:tcBorders>
              <w:top w:val="nil"/>
              <w:bottom w:val="nil"/>
            </w:tcBorders>
            <w:shd w:val="clear" w:color="auto" w:fill="auto"/>
            <w:tcMar>
              <w:left w:w="0" w:type="dxa"/>
              <w:right w:w="28" w:type="dxa"/>
            </w:tcMar>
            <w:vAlign w:val="center"/>
          </w:tcPr>
          <w:p w14:paraId="02F0983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34.8%</w:t>
            </w:r>
          </w:p>
        </w:tc>
        <w:tc>
          <w:tcPr>
            <w:tcW w:w="402" w:type="dxa"/>
            <w:tcBorders>
              <w:top w:val="nil"/>
              <w:bottom w:val="nil"/>
            </w:tcBorders>
            <w:shd w:val="clear" w:color="auto" w:fill="auto"/>
            <w:tcMar>
              <w:left w:w="0" w:type="dxa"/>
              <w:right w:w="28" w:type="dxa"/>
            </w:tcMar>
            <w:vAlign w:val="center"/>
          </w:tcPr>
          <w:p w14:paraId="630BE97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47.0%</w:t>
            </w:r>
          </w:p>
        </w:tc>
        <w:tc>
          <w:tcPr>
            <w:tcW w:w="402" w:type="dxa"/>
            <w:tcBorders>
              <w:top w:val="nil"/>
              <w:bottom w:val="nil"/>
              <w:right w:val="single" w:sz="8" w:space="0" w:color="auto"/>
            </w:tcBorders>
            <w:shd w:val="clear" w:color="auto" w:fill="auto"/>
            <w:tcMar>
              <w:left w:w="0" w:type="dxa"/>
              <w:right w:w="28" w:type="dxa"/>
            </w:tcMar>
            <w:vAlign w:val="center"/>
          </w:tcPr>
          <w:p w14:paraId="5B086D9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18.2%</w:t>
            </w:r>
          </w:p>
        </w:tc>
        <w:tc>
          <w:tcPr>
            <w:tcW w:w="402" w:type="dxa"/>
            <w:tcBorders>
              <w:top w:val="nil"/>
              <w:left w:val="single" w:sz="8" w:space="0" w:color="auto"/>
              <w:bottom w:val="nil"/>
            </w:tcBorders>
            <w:tcMar>
              <w:left w:w="0" w:type="dxa"/>
              <w:right w:w="28" w:type="dxa"/>
            </w:tcMar>
            <w:vAlign w:val="center"/>
          </w:tcPr>
          <w:p w14:paraId="6D62531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w:t>
            </w:r>
          </w:p>
        </w:tc>
        <w:tc>
          <w:tcPr>
            <w:tcW w:w="402" w:type="dxa"/>
            <w:tcBorders>
              <w:top w:val="nil"/>
              <w:bottom w:val="nil"/>
            </w:tcBorders>
            <w:tcMar>
              <w:left w:w="0" w:type="dxa"/>
              <w:right w:w="28" w:type="dxa"/>
            </w:tcMar>
            <w:vAlign w:val="center"/>
          </w:tcPr>
          <w:p w14:paraId="701B5E0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40</w:t>
            </w:r>
          </w:p>
        </w:tc>
        <w:tc>
          <w:tcPr>
            <w:tcW w:w="402" w:type="dxa"/>
            <w:tcBorders>
              <w:top w:val="nil"/>
              <w:bottom w:val="nil"/>
            </w:tcBorders>
            <w:tcMar>
              <w:left w:w="0" w:type="dxa"/>
              <w:right w:w="28" w:type="dxa"/>
            </w:tcMar>
            <w:vAlign w:val="center"/>
          </w:tcPr>
          <w:p w14:paraId="64F2C19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FFA1E6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47</w:t>
            </w:r>
          </w:p>
        </w:tc>
        <w:tc>
          <w:tcPr>
            <w:tcW w:w="402" w:type="dxa"/>
            <w:tcBorders>
              <w:top w:val="nil"/>
              <w:bottom w:val="nil"/>
            </w:tcBorders>
            <w:tcMar>
              <w:left w:w="0" w:type="dxa"/>
              <w:right w:w="28" w:type="dxa"/>
            </w:tcMar>
            <w:vAlign w:val="center"/>
          </w:tcPr>
          <w:p w14:paraId="496DB0C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14.9%</w:t>
            </w:r>
          </w:p>
        </w:tc>
        <w:tc>
          <w:tcPr>
            <w:tcW w:w="402" w:type="dxa"/>
            <w:tcBorders>
              <w:top w:val="nil"/>
              <w:bottom w:val="nil"/>
            </w:tcBorders>
            <w:tcMar>
              <w:left w:w="0" w:type="dxa"/>
              <w:right w:w="28" w:type="dxa"/>
            </w:tcMar>
            <w:vAlign w:val="center"/>
          </w:tcPr>
          <w:p w14:paraId="1024C90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85.1%</w:t>
            </w:r>
          </w:p>
        </w:tc>
        <w:tc>
          <w:tcPr>
            <w:tcW w:w="402" w:type="dxa"/>
            <w:tcBorders>
              <w:top w:val="nil"/>
              <w:bottom w:val="nil"/>
              <w:right w:val="single" w:sz="8" w:space="0" w:color="auto"/>
            </w:tcBorders>
            <w:tcMar>
              <w:left w:w="0" w:type="dxa"/>
              <w:right w:w="28" w:type="dxa"/>
            </w:tcMar>
            <w:vAlign w:val="center"/>
          </w:tcPr>
          <w:p w14:paraId="6E418EA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640A667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w:t>
            </w:r>
          </w:p>
        </w:tc>
        <w:tc>
          <w:tcPr>
            <w:tcW w:w="402" w:type="dxa"/>
            <w:tcBorders>
              <w:top w:val="nil"/>
              <w:bottom w:val="nil"/>
            </w:tcBorders>
            <w:tcMar>
              <w:left w:w="0" w:type="dxa"/>
              <w:right w:w="28" w:type="dxa"/>
            </w:tcMar>
            <w:vAlign w:val="center"/>
          </w:tcPr>
          <w:p w14:paraId="7E0A06A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auto"/>
            <w:tcMar>
              <w:left w:w="0" w:type="dxa"/>
              <w:right w:w="28" w:type="dxa"/>
            </w:tcMar>
            <w:vAlign w:val="center"/>
          </w:tcPr>
          <w:p w14:paraId="61ADEE3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bottom w:val="nil"/>
              <w:right w:val="single" w:sz="4" w:space="0" w:color="auto"/>
            </w:tcBorders>
            <w:shd w:val="clear" w:color="auto" w:fill="auto"/>
            <w:tcMar>
              <w:left w:w="0" w:type="dxa"/>
              <w:right w:w="28" w:type="dxa"/>
            </w:tcMar>
            <w:vAlign w:val="center"/>
          </w:tcPr>
          <w:p w14:paraId="68987AA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22</w:t>
            </w:r>
          </w:p>
        </w:tc>
        <w:tc>
          <w:tcPr>
            <w:tcW w:w="402" w:type="dxa"/>
            <w:tcBorders>
              <w:top w:val="nil"/>
              <w:left w:val="single" w:sz="4" w:space="0" w:color="auto"/>
              <w:bottom w:val="nil"/>
            </w:tcBorders>
            <w:shd w:val="clear" w:color="auto" w:fill="auto"/>
            <w:tcMar>
              <w:left w:w="0" w:type="dxa"/>
              <w:right w:w="28" w:type="dxa"/>
            </w:tcMar>
            <w:vAlign w:val="center"/>
          </w:tcPr>
          <w:p w14:paraId="3CA5A41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36.4%</w:t>
            </w:r>
          </w:p>
        </w:tc>
        <w:tc>
          <w:tcPr>
            <w:tcW w:w="402" w:type="dxa"/>
            <w:tcBorders>
              <w:top w:val="nil"/>
              <w:bottom w:val="nil"/>
            </w:tcBorders>
            <w:shd w:val="clear" w:color="auto" w:fill="auto"/>
            <w:tcMar>
              <w:left w:w="0" w:type="dxa"/>
              <w:right w:w="28" w:type="dxa"/>
            </w:tcMar>
            <w:vAlign w:val="center"/>
          </w:tcPr>
          <w:p w14:paraId="39940CB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31.8%</w:t>
            </w:r>
          </w:p>
        </w:tc>
        <w:tc>
          <w:tcPr>
            <w:tcW w:w="403" w:type="dxa"/>
            <w:tcBorders>
              <w:top w:val="nil"/>
              <w:bottom w:val="nil"/>
              <w:right w:val="single" w:sz="8" w:space="0" w:color="auto"/>
            </w:tcBorders>
            <w:tcMar>
              <w:left w:w="0" w:type="dxa"/>
              <w:right w:w="28" w:type="dxa"/>
            </w:tcMar>
            <w:vAlign w:val="center"/>
          </w:tcPr>
          <w:p w14:paraId="7FB9DCC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31.8%</w:t>
            </w:r>
          </w:p>
        </w:tc>
      </w:tr>
      <w:tr w:rsidR="006B00C0" w:rsidRPr="006B00C0" w14:paraId="69B02CA4"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0B369073"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31</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7503A1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23</w:t>
            </w:r>
          </w:p>
        </w:tc>
        <w:tc>
          <w:tcPr>
            <w:tcW w:w="402" w:type="dxa"/>
            <w:tcBorders>
              <w:top w:val="nil"/>
              <w:bottom w:val="nil"/>
            </w:tcBorders>
            <w:shd w:val="clear" w:color="auto" w:fill="DEEAF6" w:themeFill="accent1" w:themeFillTint="33"/>
            <w:tcMar>
              <w:left w:w="0" w:type="dxa"/>
              <w:right w:w="28" w:type="dxa"/>
            </w:tcMar>
            <w:vAlign w:val="center"/>
          </w:tcPr>
          <w:p w14:paraId="6BD11B3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30</w:t>
            </w:r>
          </w:p>
        </w:tc>
        <w:tc>
          <w:tcPr>
            <w:tcW w:w="402" w:type="dxa"/>
            <w:tcBorders>
              <w:top w:val="nil"/>
              <w:bottom w:val="nil"/>
            </w:tcBorders>
            <w:shd w:val="clear" w:color="auto" w:fill="DEEAF6" w:themeFill="accent1" w:themeFillTint="33"/>
            <w:tcMar>
              <w:left w:w="0" w:type="dxa"/>
              <w:right w:w="28" w:type="dxa"/>
            </w:tcMar>
            <w:vAlign w:val="center"/>
          </w:tcPr>
          <w:p w14:paraId="500DA97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w:t>
            </w:r>
          </w:p>
        </w:tc>
        <w:tc>
          <w:tcPr>
            <w:tcW w:w="402" w:type="dxa"/>
            <w:tcBorders>
              <w:top w:val="nil"/>
              <w:bottom w:val="nil"/>
            </w:tcBorders>
            <w:shd w:val="clear" w:color="auto" w:fill="DEEAF6" w:themeFill="accent1" w:themeFillTint="33"/>
            <w:tcMar>
              <w:left w:w="0" w:type="dxa"/>
              <w:right w:w="28" w:type="dxa"/>
            </w:tcMar>
            <w:vAlign w:val="center"/>
          </w:tcPr>
          <w:p w14:paraId="372AA1E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62</w:t>
            </w:r>
          </w:p>
        </w:tc>
        <w:tc>
          <w:tcPr>
            <w:tcW w:w="402" w:type="dxa"/>
            <w:tcBorders>
              <w:top w:val="nil"/>
              <w:bottom w:val="nil"/>
            </w:tcBorders>
            <w:shd w:val="clear" w:color="auto" w:fill="DEEAF6" w:themeFill="accent1" w:themeFillTint="33"/>
            <w:tcMar>
              <w:left w:w="0" w:type="dxa"/>
              <w:right w:w="28" w:type="dxa"/>
            </w:tcMar>
            <w:vAlign w:val="center"/>
          </w:tcPr>
          <w:p w14:paraId="79910D4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37.1%</w:t>
            </w:r>
          </w:p>
        </w:tc>
        <w:tc>
          <w:tcPr>
            <w:tcW w:w="402" w:type="dxa"/>
            <w:tcBorders>
              <w:top w:val="nil"/>
              <w:bottom w:val="nil"/>
            </w:tcBorders>
            <w:shd w:val="clear" w:color="auto" w:fill="DEEAF6" w:themeFill="accent1" w:themeFillTint="33"/>
            <w:tcMar>
              <w:left w:w="0" w:type="dxa"/>
              <w:right w:w="28" w:type="dxa"/>
            </w:tcMar>
            <w:vAlign w:val="center"/>
          </w:tcPr>
          <w:p w14:paraId="4CB837A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48.4%</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23B3B0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14.5%</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553B0E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36B6DE2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111</w:t>
            </w:r>
          </w:p>
        </w:tc>
        <w:tc>
          <w:tcPr>
            <w:tcW w:w="402" w:type="dxa"/>
            <w:tcBorders>
              <w:top w:val="nil"/>
              <w:bottom w:val="nil"/>
            </w:tcBorders>
            <w:shd w:val="clear" w:color="auto" w:fill="DEEAF6" w:themeFill="accent1" w:themeFillTint="33"/>
            <w:tcMar>
              <w:left w:w="0" w:type="dxa"/>
              <w:right w:w="28" w:type="dxa"/>
            </w:tcMar>
            <w:vAlign w:val="center"/>
          </w:tcPr>
          <w:p w14:paraId="207502D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3F9C97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112</w:t>
            </w:r>
          </w:p>
        </w:tc>
        <w:tc>
          <w:tcPr>
            <w:tcW w:w="402" w:type="dxa"/>
            <w:tcBorders>
              <w:top w:val="nil"/>
              <w:bottom w:val="nil"/>
            </w:tcBorders>
            <w:shd w:val="clear" w:color="auto" w:fill="DEEAF6" w:themeFill="accent1" w:themeFillTint="33"/>
            <w:tcMar>
              <w:left w:w="0" w:type="dxa"/>
              <w:right w:w="28" w:type="dxa"/>
            </w:tcMar>
            <w:vAlign w:val="center"/>
          </w:tcPr>
          <w:p w14:paraId="60B1D2C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0.9%</w:t>
            </w:r>
          </w:p>
        </w:tc>
        <w:tc>
          <w:tcPr>
            <w:tcW w:w="402" w:type="dxa"/>
            <w:tcBorders>
              <w:top w:val="nil"/>
              <w:bottom w:val="nil"/>
            </w:tcBorders>
            <w:shd w:val="clear" w:color="auto" w:fill="DEEAF6" w:themeFill="accent1" w:themeFillTint="33"/>
            <w:tcMar>
              <w:left w:w="0" w:type="dxa"/>
              <w:right w:w="28" w:type="dxa"/>
            </w:tcMar>
            <w:vAlign w:val="center"/>
          </w:tcPr>
          <w:p w14:paraId="20EF4D1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99.1%</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76D6BC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BCCBE3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15</w:t>
            </w:r>
          </w:p>
        </w:tc>
        <w:tc>
          <w:tcPr>
            <w:tcW w:w="402" w:type="dxa"/>
            <w:tcBorders>
              <w:top w:val="nil"/>
              <w:bottom w:val="nil"/>
            </w:tcBorders>
            <w:shd w:val="clear" w:color="auto" w:fill="DEEAF6" w:themeFill="accent1" w:themeFillTint="33"/>
            <w:tcMar>
              <w:left w:w="0" w:type="dxa"/>
              <w:right w:w="28" w:type="dxa"/>
            </w:tcMar>
            <w:vAlign w:val="center"/>
          </w:tcPr>
          <w:p w14:paraId="58AAD0D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2C19FE0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7C322D8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19</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2C0A551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78.9%</w:t>
            </w:r>
          </w:p>
        </w:tc>
        <w:tc>
          <w:tcPr>
            <w:tcW w:w="402" w:type="dxa"/>
            <w:tcBorders>
              <w:top w:val="nil"/>
              <w:bottom w:val="nil"/>
            </w:tcBorders>
            <w:shd w:val="clear" w:color="auto" w:fill="DEEAF6" w:themeFill="accent1" w:themeFillTint="33"/>
            <w:tcMar>
              <w:left w:w="0" w:type="dxa"/>
              <w:right w:w="28" w:type="dxa"/>
            </w:tcMar>
            <w:vAlign w:val="center"/>
          </w:tcPr>
          <w:p w14:paraId="236FF9C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21.1%</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19CD07C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0558E950"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26AD7722"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32</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67C007E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w:t>
            </w:r>
          </w:p>
        </w:tc>
        <w:tc>
          <w:tcPr>
            <w:tcW w:w="402" w:type="dxa"/>
            <w:tcBorders>
              <w:top w:val="nil"/>
              <w:bottom w:val="nil"/>
            </w:tcBorders>
            <w:shd w:val="clear" w:color="auto" w:fill="auto"/>
            <w:tcMar>
              <w:left w:w="0" w:type="dxa"/>
              <w:right w:w="28" w:type="dxa"/>
            </w:tcMar>
            <w:vAlign w:val="center"/>
          </w:tcPr>
          <w:p w14:paraId="4CFB02E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14</w:t>
            </w:r>
          </w:p>
        </w:tc>
        <w:tc>
          <w:tcPr>
            <w:tcW w:w="402" w:type="dxa"/>
            <w:tcBorders>
              <w:top w:val="nil"/>
              <w:bottom w:val="nil"/>
            </w:tcBorders>
            <w:shd w:val="clear" w:color="auto" w:fill="auto"/>
            <w:tcMar>
              <w:left w:w="0" w:type="dxa"/>
              <w:right w:w="28" w:type="dxa"/>
            </w:tcMar>
            <w:vAlign w:val="center"/>
          </w:tcPr>
          <w:p w14:paraId="54AA37C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w:t>
            </w:r>
          </w:p>
        </w:tc>
        <w:tc>
          <w:tcPr>
            <w:tcW w:w="402" w:type="dxa"/>
            <w:tcBorders>
              <w:top w:val="nil"/>
              <w:bottom w:val="nil"/>
            </w:tcBorders>
            <w:shd w:val="clear" w:color="auto" w:fill="auto"/>
            <w:tcMar>
              <w:left w:w="0" w:type="dxa"/>
              <w:right w:w="28" w:type="dxa"/>
            </w:tcMar>
            <w:vAlign w:val="center"/>
          </w:tcPr>
          <w:p w14:paraId="212B609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38</w:t>
            </w:r>
          </w:p>
        </w:tc>
        <w:tc>
          <w:tcPr>
            <w:tcW w:w="402" w:type="dxa"/>
            <w:tcBorders>
              <w:top w:val="nil"/>
              <w:bottom w:val="nil"/>
            </w:tcBorders>
            <w:shd w:val="clear" w:color="auto" w:fill="auto"/>
            <w:tcMar>
              <w:left w:w="0" w:type="dxa"/>
              <w:right w:w="28" w:type="dxa"/>
            </w:tcMar>
            <w:vAlign w:val="center"/>
          </w:tcPr>
          <w:p w14:paraId="1824F4F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31.6%</w:t>
            </w:r>
          </w:p>
        </w:tc>
        <w:tc>
          <w:tcPr>
            <w:tcW w:w="402" w:type="dxa"/>
            <w:tcBorders>
              <w:top w:val="nil"/>
              <w:bottom w:val="nil"/>
            </w:tcBorders>
            <w:shd w:val="clear" w:color="auto" w:fill="auto"/>
            <w:tcMar>
              <w:left w:w="0" w:type="dxa"/>
              <w:right w:w="28" w:type="dxa"/>
            </w:tcMar>
            <w:vAlign w:val="center"/>
          </w:tcPr>
          <w:p w14:paraId="5CD59FF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36.8%</w:t>
            </w:r>
          </w:p>
        </w:tc>
        <w:tc>
          <w:tcPr>
            <w:tcW w:w="402" w:type="dxa"/>
            <w:tcBorders>
              <w:top w:val="nil"/>
              <w:bottom w:val="nil"/>
              <w:right w:val="single" w:sz="8" w:space="0" w:color="auto"/>
            </w:tcBorders>
            <w:shd w:val="clear" w:color="auto" w:fill="auto"/>
            <w:tcMar>
              <w:left w:w="0" w:type="dxa"/>
              <w:right w:w="28" w:type="dxa"/>
            </w:tcMar>
            <w:vAlign w:val="center"/>
          </w:tcPr>
          <w:p w14:paraId="0A66751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31.6%</w:t>
            </w:r>
          </w:p>
        </w:tc>
        <w:tc>
          <w:tcPr>
            <w:tcW w:w="402" w:type="dxa"/>
            <w:tcBorders>
              <w:top w:val="nil"/>
              <w:left w:val="single" w:sz="8" w:space="0" w:color="auto"/>
              <w:bottom w:val="nil"/>
            </w:tcBorders>
            <w:tcMar>
              <w:left w:w="0" w:type="dxa"/>
              <w:right w:w="28" w:type="dxa"/>
            </w:tcMar>
            <w:vAlign w:val="center"/>
          </w:tcPr>
          <w:p w14:paraId="17A79DB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tcMar>
              <w:left w:w="0" w:type="dxa"/>
              <w:right w:w="28" w:type="dxa"/>
            </w:tcMar>
            <w:vAlign w:val="center"/>
          </w:tcPr>
          <w:p w14:paraId="145A80E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54</w:t>
            </w:r>
          </w:p>
        </w:tc>
        <w:tc>
          <w:tcPr>
            <w:tcW w:w="402" w:type="dxa"/>
            <w:tcBorders>
              <w:top w:val="nil"/>
              <w:bottom w:val="nil"/>
            </w:tcBorders>
            <w:tcMar>
              <w:left w:w="0" w:type="dxa"/>
              <w:right w:w="28" w:type="dxa"/>
            </w:tcMar>
            <w:vAlign w:val="center"/>
          </w:tcPr>
          <w:p w14:paraId="6F10B8D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F9031E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57</w:t>
            </w:r>
          </w:p>
        </w:tc>
        <w:tc>
          <w:tcPr>
            <w:tcW w:w="402" w:type="dxa"/>
            <w:tcBorders>
              <w:top w:val="nil"/>
              <w:bottom w:val="nil"/>
            </w:tcBorders>
            <w:tcMar>
              <w:left w:w="0" w:type="dxa"/>
              <w:right w:w="28" w:type="dxa"/>
            </w:tcMar>
            <w:vAlign w:val="center"/>
          </w:tcPr>
          <w:p w14:paraId="09D63E8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5.3%</w:t>
            </w:r>
          </w:p>
        </w:tc>
        <w:tc>
          <w:tcPr>
            <w:tcW w:w="402" w:type="dxa"/>
            <w:tcBorders>
              <w:top w:val="nil"/>
              <w:bottom w:val="nil"/>
            </w:tcBorders>
            <w:tcMar>
              <w:left w:w="0" w:type="dxa"/>
              <w:right w:w="28" w:type="dxa"/>
            </w:tcMar>
            <w:vAlign w:val="center"/>
          </w:tcPr>
          <w:p w14:paraId="7B28DCD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94.7%</w:t>
            </w:r>
          </w:p>
        </w:tc>
        <w:tc>
          <w:tcPr>
            <w:tcW w:w="402" w:type="dxa"/>
            <w:tcBorders>
              <w:top w:val="nil"/>
              <w:bottom w:val="nil"/>
              <w:right w:val="single" w:sz="8" w:space="0" w:color="auto"/>
            </w:tcBorders>
            <w:tcMar>
              <w:left w:w="0" w:type="dxa"/>
              <w:right w:w="28" w:type="dxa"/>
            </w:tcMar>
            <w:vAlign w:val="center"/>
          </w:tcPr>
          <w:p w14:paraId="69ADE9B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4FED07B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10</w:t>
            </w:r>
          </w:p>
        </w:tc>
        <w:tc>
          <w:tcPr>
            <w:tcW w:w="402" w:type="dxa"/>
            <w:tcBorders>
              <w:top w:val="nil"/>
              <w:bottom w:val="nil"/>
            </w:tcBorders>
            <w:tcMar>
              <w:left w:w="0" w:type="dxa"/>
              <w:right w:w="28" w:type="dxa"/>
            </w:tcMar>
            <w:vAlign w:val="center"/>
          </w:tcPr>
          <w:p w14:paraId="534F0F8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auto"/>
            <w:tcMar>
              <w:left w:w="0" w:type="dxa"/>
              <w:right w:w="28" w:type="dxa"/>
            </w:tcMar>
            <w:vAlign w:val="center"/>
          </w:tcPr>
          <w:p w14:paraId="1B14033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right w:val="single" w:sz="4" w:space="0" w:color="auto"/>
            </w:tcBorders>
            <w:shd w:val="clear" w:color="auto" w:fill="auto"/>
            <w:tcMar>
              <w:left w:w="0" w:type="dxa"/>
              <w:right w:w="28" w:type="dxa"/>
            </w:tcMar>
            <w:vAlign w:val="center"/>
          </w:tcPr>
          <w:p w14:paraId="69CC25E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w:t>
            </w:r>
          </w:p>
        </w:tc>
        <w:tc>
          <w:tcPr>
            <w:tcW w:w="402" w:type="dxa"/>
            <w:tcBorders>
              <w:top w:val="nil"/>
              <w:left w:val="single" w:sz="4" w:space="0" w:color="auto"/>
              <w:bottom w:val="nil"/>
            </w:tcBorders>
            <w:shd w:val="clear" w:color="auto" w:fill="auto"/>
            <w:tcMar>
              <w:left w:w="0" w:type="dxa"/>
              <w:right w:w="28" w:type="dxa"/>
            </w:tcMar>
            <w:vAlign w:val="center"/>
          </w:tcPr>
          <w:p w14:paraId="57D6EF5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62.5%</w:t>
            </w:r>
          </w:p>
        </w:tc>
        <w:tc>
          <w:tcPr>
            <w:tcW w:w="402" w:type="dxa"/>
            <w:tcBorders>
              <w:top w:val="nil"/>
              <w:bottom w:val="nil"/>
            </w:tcBorders>
            <w:shd w:val="clear" w:color="auto" w:fill="auto"/>
            <w:tcMar>
              <w:left w:w="0" w:type="dxa"/>
              <w:right w:w="28" w:type="dxa"/>
            </w:tcMar>
            <w:vAlign w:val="center"/>
          </w:tcPr>
          <w:p w14:paraId="6BA920C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31.3%</w:t>
            </w:r>
          </w:p>
        </w:tc>
        <w:tc>
          <w:tcPr>
            <w:tcW w:w="403" w:type="dxa"/>
            <w:tcBorders>
              <w:top w:val="nil"/>
              <w:bottom w:val="nil"/>
              <w:right w:val="single" w:sz="8" w:space="0" w:color="auto"/>
            </w:tcBorders>
            <w:tcMar>
              <w:left w:w="0" w:type="dxa"/>
              <w:right w:w="28" w:type="dxa"/>
            </w:tcMar>
            <w:vAlign w:val="center"/>
          </w:tcPr>
          <w:p w14:paraId="525AED9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6.3%</w:t>
            </w:r>
          </w:p>
        </w:tc>
      </w:tr>
      <w:tr w:rsidR="006B00C0" w:rsidRPr="006B00C0" w14:paraId="778311FF"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3EFB4B6C"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33</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989524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w:t>
            </w:r>
          </w:p>
        </w:tc>
        <w:tc>
          <w:tcPr>
            <w:tcW w:w="402" w:type="dxa"/>
            <w:tcBorders>
              <w:top w:val="nil"/>
              <w:bottom w:val="nil"/>
            </w:tcBorders>
            <w:shd w:val="clear" w:color="auto" w:fill="DEEAF6" w:themeFill="accent1" w:themeFillTint="33"/>
            <w:tcMar>
              <w:left w:w="0" w:type="dxa"/>
              <w:right w:w="28" w:type="dxa"/>
            </w:tcMar>
            <w:vAlign w:val="center"/>
          </w:tcPr>
          <w:p w14:paraId="3425C0F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w:t>
            </w:r>
          </w:p>
        </w:tc>
        <w:tc>
          <w:tcPr>
            <w:tcW w:w="402" w:type="dxa"/>
            <w:tcBorders>
              <w:top w:val="nil"/>
              <w:bottom w:val="nil"/>
            </w:tcBorders>
            <w:shd w:val="clear" w:color="auto" w:fill="DEEAF6" w:themeFill="accent1" w:themeFillTint="33"/>
            <w:tcMar>
              <w:left w:w="0" w:type="dxa"/>
              <w:right w:w="28" w:type="dxa"/>
            </w:tcMar>
            <w:vAlign w:val="center"/>
          </w:tcPr>
          <w:p w14:paraId="27696BE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125E178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46</w:t>
            </w:r>
          </w:p>
        </w:tc>
        <w:tc>
          <w:tcPr>
            <w:tcW w:w="402" w:type="dxa"/>
            <w:tcBorders>
              <w:top w:val="nil"/>
              <w:bottom w:val="nil"/>
            </w:tcBorders>
            <w:shd w:val="clear" w:color="auto" w:fill="DEEAF6" w:themeFill="accent1" w:themeFillTint="33"/>
            <w:tcMar>
              <w:left w:w="0" w:type="dxa"/>
              <w:right w:w="28" w:type="dxa"/>
            </w:tcMar>
            <w:vAlign w:val="center"/>
          </w:tcPr>
          <w:p w14:paraId="3EBA356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23.9%</w:t>
            </w:r>
          </w:p>
        </w:tc>
        <w:tc>
          <w:tcPr>
            <w:tcW w:w="402" w:type="dxa"/>
            <w:tcBorders>
              <w:top w:val="nil"/>
              <w:bottom w:val="nil"/>
            </w:tcBorders>
            <w:shd w:val="clear" w:color="auto" w:fill="DEEAF6" w:themeFill="accent1" w:themeFillTint="33"/>
            <w:tcMar>
              <w:left w:w="0" w:type="dxa"/>
              <w:right w:w="28" w:type="dxa"/>
            </w:tcMar>
            <w:vAlign w:val="center"/>
          </w:tcPr>
          <w:p w14:paraId="089F2DE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71.7%</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DAF971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4.3%</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444D18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4F2634E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20</w:t>
            </w:r>
          </w:p>
        </w:tc>
        <w:tc>
          <w:tcPr>
            <w:tcW w:w="402" w:type="dxa"/>
            <w:tcBorders>
              <w:top w:val="nil"/>
              <w:bottom w:val="nil"/>
            </w:tcBorders>
            <w:shd w:val="clear" w:color="auto" w:fill="DEEAF6" w:themeFill="accent1" w:themeFillTint="33"/>
            <w:tcMar>
              <w:left w:w="0" w:type="dxa"/>
              <w:right w:w="28" w:type="dxa"/>
            </w:tcMar>
            <w:vAlign w:val="center"/>
          </w:tcPr>
          <w:p w14:paraId="07C76E9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8EB2C7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22</w:t>
            </w:r>
          </w:p>
        </w:tc>
        <w:tc>
          <w:tcPr>
            <w:tcW w:w="402" w:type="dxa"/>
            <w:tcBorders>
              <w:top w:val="nil"/>
              <w:bottom w:val="nil"/>
            </w:tcBorders>
            <w:shd w:val="clear" w:color="auto" w:fill="DEEAF6" w:themeFill="accent1" w:themeFillTint="33"/>
            <w:tcMar>
              <w:left w:w="0" w:type="dxa"/>
              <w:right w:w="28" w:type="dxa"/>
            </w:tcMar>
            <w:vAlign w:val="center"/>
          </w:tcPr>
          <w:p w14:paraId="4115AA3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9.1%</w:t>
            </w:r>
          </w:p>
        </w:tc>
        <w:tc>
          <w:tcPr>
            <w:tcW w:w="402" w:type="dxa"/>
            <w:tcBorders>
              <w:top w:val="nil"/>
              <w:bottom w:val="nil"/>
            </w:tcBorders>
            <w:shd w:val="clear" w:color="auto" w:fill="DEEAF6" w:themeFill="accent1" w:themeFillTint="33"/>
            <w:tcMar>
              <w:left w:w="0" w:type="dxa"/>
              <w:right w:w="28" w:type="dxa"/>
            </w:tcMar>
            <w:vAlign w:val="center"/>
          </w:tcPr>
          <w:p w14:paraId="773104A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90.9%</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E8B9B3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CCE30D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DEEAF6" w:themeFill="accent1" w:themeFillTint="33"/>
            <w:tcMar>
              <w:left w:w="0" w:type="dxa"/>
              <w:right w:w="28" w:type="dxa"/>
            </w:tcMar>
            <w:vAlign w:val="center"/>
          </w:tcPr>
          <w:p w14:paraId="4D35B51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2070807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16FDBBB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1F17047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58.3%</w:t>
            </w:r>
          </w:p>
        </w:tc>
        <w:tc>
          <w:tcPr>
            <w:tcW w:w="402" w:type="dxa"/>
            <w:tcBorders>
              <w:top w:val="nil"/>
              <w:bottom w:val="nil"/>
            </w:tcBorders>
            <w:shd w:val="clear" w:color="auto" w:fill="DEEAF6" w:themeFill="accent1" w:themeFillTint="33"/>
            <w:tcMar>
              <w:left w:w="0" w:type="dxa"/>
              <w:right w:w="28" w:type="dxa"/>
            </w:tcMar>
            <w:vAlign w:val="center"/>
          </w:tcPr>
          <w:p w14:paraId="511330C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6843438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8.3%</w:t>
            </w:r>
          </w:p>
        </w:tc>
      </w:tr>
      <w:tr w:rsidR="006B00C0" w:rsidRPr="006B00C0" w14:paraId="3D8684BE"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7A56500E"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34</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5C4A22F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w:t>
            </w:r>
          </w:p>
        </w:tc>
        <w:tc>
          <w:tcPr>
            <w:tcW w:w="402" w:type="dxa"/>
            <w:tcBorders>
              <w:top w:val="nil"/>
              <w:bottom w:val="nil"/>
            </w:tcBorders>
            <w:shd w:val="clear" w:color="auto" w:fill="auto"/>
            <w:tcMar>
              <w:left w:w="0" w:type="dxa"/>
              <w:right w:w="28" w:type="dxa"/>
            </w:tcMar>
            <w:vAlign w:val="center"/>
          </w:tcPr>
          <w:p w14:paraId="232D587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1DA8BB0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D1BF2E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w:t>
            </w:r>
          </w:p>
        </w:tc>
        <w:tc>
          <w:tcPr>
            <w:tcW w:w="402" w:type="dxa"/>
            <w:tcBorders>
              <w:top w:val="nil"/>
              <w:bottom w:val="nil"/>
            </w:tcBorders>
            <w:shd w:val="clear" w:color="auto" w:fill="auto"/>
            <w:tcMar>
              <w:left w:w="0" w:type="dxa"/>
              <w:right w:w="28" w:type="dxa"/>
            </w:tcMar>
            <w:vAlign w:val="center"/>
          </w:tcPr>
          <w:p w14:paraId="64426F5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81.8%</w:t>
            </w:r>
          </w:p>
        </w:tc>
        <w:tc>
          <w:tcPr>
            <w:tcW w:w="402" w:type="dxa"/>
            <w:tcBorders>
              <w:top w:val="nil"/>
              <w:bottom w:val="nil"/>
            </w:tcBorders>
            <w:shd w:val="clear" w:color="auto" w:fill="auto"/>
            <w:tcMar>
              <w:left w:w="0" w:type="dxa"/>
              <w:right w:w="28" w:type="dxa"/>
            </w:tcMar>
            <w:vAlign w:val="center"/>
          </w:tcPr>
          <w:p w14:paraId="63B569B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18.2%</w:t>
            </w:r>
          </w:p>
        </w:tc>
        <w:tc>
          <w:tcPr>
            <w:tcW w:w="402" w:type="dxa"/>
            <w:tcBorders>
              <w:top w:val="nil"/>
              <w:bottom w:val="nil"/>
              <w:right w:val="single" w:sz="8" w:space="0" w:color="auto"/>
            </w:tcBorders>
            <w:shd w:val="clear" w:color="auto" w:fill="auto"/>
            <w:tcMar>
              <w:left w:w="0" w:type="dxa"/>
              <w:right w:w="28" w:type="dxa"/>
            </w:tcMar>
            <w:vAlign w:val="center"/>
          </w:tcPr>
          <w:p w14:paraId="41A6666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27B3691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28D371D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82</w:t>
            </w:r>
          </w:p>
        </w:tc>
        <w:tc>
          <w:tcPr>
            <w:tcW w:w="402" w:type="dxa"/>
            <w:tcBorders>
              <w:top w:val="nil"/>
              <w:bottom w:val="nil"/>
            </w:tcBorders>
            <w:tcMar>
              <w:left w:w="0" w:type="dxa"/>
              <w:right w:w="28" w:type="dxa"/>
            </w:tcMar>
            <w:vAlign w:val="center"/>
          </w:tcPr>
          <w:p w14:paraId="52C43BA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D32102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83</w:t>
            </w:r>
          </w:p>
        </w:tc>
        <w:tc>
          <w:tcPr>
            <w:tcW w:w="402" w:type="dxa"/>
            <w:tcBorders>
              <w:top w:val="nil"/>
              <w:bottom w:val="nil"/>
            </w:tcBorders>
            <w:tcMar>
              <w:left w:w="0" w:type="dxa"/>
              <w:right w:w="28" w:type="dxa"/>
            </w:tcMar>
            <w:vAlign w:val="center"/>
          </w:tcPr>
          <w:p w14:paraId="14A2536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1.2%</w:t>
            </w:r>
          </w:p>
        </w:tc>
        <w:tc>
          <w:tcPr>
            <w:tcW w:w="402" w:type="dxa"/>
            <w:tcBorders>
              <w:top w:val="nil"/>
              <w:bottom w:val="nil"/>
            </w:tcBorders>
            <w:tcMar>
              <w:left w:w="0" w:type="dxa"/>
              <w:right w:w="28" w:type="dxa"/>
            </w:tcMar>
            <w:vAlign w:val="center"/>
          </w:tcPr>
          <w:p w14:paraId="326668D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98.8%</w:t>
            </w:r>
          </w:p>
        </w:tc>
        <w:tc>
          <w:tcPr>
            <w:tcW w:w="402" w:type="dxa"/>
            <w:tcBorders>
              <w:top w:val="nil"/>
              <w:bottom w:val="nil"/>
              <w:right w:val="single" w:sz="8" w:space="0" w:color="auto"/>
            </w:tcBorders>
            <w:tcMar>
              <w:left w:w="0" w:type="dxa"/>
              <w:right w:w="28" w:type="dxa"/>
            </w:tcMar>
            <w:vAlign w:val="center"/>
          </w:tcPr>
          <w:p w14:paraId="1DD0D27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6F26778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tcMar>
              <w:left w:w="0" w:type="dxa"/>
              <w:right w:w="28" w:type="dxa"/>
            </w:tcMar>
            <w:vAlign w:val="center"/>
          </w:tcPr>
          <w:p w14:paraId="31C3F8D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auto"/>
            <w:tcMar>
              <w:left w:w="0" w:type="dxa"/>
              <w:right w:w="28" w:type="dxa"/>
            </w:tcMar>
            <w:vAlign w:val="center"/>
          </w:tcPr>
          <w:p w14:paraId="462D392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right w:val="single" w:sz="4" w:space="0" w:color="auto"/>
            </w:tcBorders>
            <w:shd w:val="clear" w:color="auto" w:fill="auto"/>
            <w:tcMar>
              <w:left w:w="0" w:type="dxa"/>
              <w:right w:w="28" w:type="dxa"/>
            </w:tcMar>
            <w:vAlign w:val="center"/>
          </w:tcPr>
          <w:p w14:paraId="4FF55A3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w:t>
            </w:r>
          </w:p>
        </w:tc>
        <w:tc>
          <w:tcPr>
            <w:tcW w:w="402" w:type="dxa"/>
            <w:tcBorders>
              <w:top w:val="nil"/>
              <w:left w:val="single" w:sz="4" w:space="0" w:color="auto"/>
              <w:bottom w:val="nil"/>
            </w:tcBorders>
            <w:shd w:val="clear" w:color="auto" w:fill="auto"/>
            <w:tcMar>
              <w:left w:w="0" w:type="dxa"/>
              <w:right w:w="28" w:type="dxa"/>
            </w:tcMar>
            <w:vAlign w:val="center"/>
          </w:tcPr>
          <w:p w14:paraId="1293B94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36.4%</w:t>
            </w:r>
          </w:p>
        </w:tc>
        <w:tc>
          <w:tcPr>
            <w:tcW w:w="402" w:type="dxa"/>
            <w:tcBorders>
              <w:top w:val="nil"/>
              <w:bottom w:val="nil"/>
            </w:tcBorders>
            <w:shd w:val="clear" w:color="auto" w:fill="auto"/>
            <w:tcMar>
              <w:left w:w="0" w:type="dxa"/>
              <w:right w:w="28" w:type="dxa"/>
            </w:tcMar>
            <w:vAlign w:val="center"/>
          </w:tcPr>
          <w:p w14:paraId="483831A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45.5%</w:t>
            </w:r>
          </w:p>
        </w:tc>
        <w:tc>
          <w:tcPr>
            <w:tcW w:w="403" w:type="dxa"/>
            <w:tcBorders>
              <w:top w:val="nil"/>
              <w:bottom w:val="nil"/>
              <w:right w:val="single" w:sz="8" w:space="0" w:color="auto"/>
            </w:tcBorders>
            <w:tcMar>
              <w:left w:w="0" w:type="dxa"/>
              <w:right w:w="28" w:type="dxa"/>
            </w:tcMar>
            <w:vAlign w:val="center"/>
          </w:tcPr>
          <w:p w14:paraId="2ED5075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18.2%</w:t>
            </w:r>
          </w:p>
        </w:tc>
      </w:tr>
      <w:tr w:rsidR="006B00C0" w:rsidRPr="006B00C0" w14:paraId="43EEF4E7"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6C9F5073"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6DE4D6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17</w:t>
            </w:r>
          </w:p>
        </w:tc>
        <w:tc>
          <w:tcPr>
            <w:tcW w:w="402" w:type="dxa"/>
            <w:tcBorders>
              <w:top w:val="nil"/>
              <w:bottom w:val="nil"/>
            </w:tcBorders>
            <w:shd w:val="clear" w:color="auto" w:fill="DEEAF6" w:themeFill="accent1" w:themeFillTint="33"/>
            <w:tcMar>
              <w:left w:w="0" w:type="dxa"/>
              <w:right w:w="28" w:type="dxa"/>
            </w:tcMar>
            <w:vAlign w:val="center"/>
          </w:tcPr>
          <w:p w14:paraId="094C4B8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4EFB1F9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2F8972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19</w:t>
            </w:r>
          </w:p>
        </w:tc>
        <w:tc>
          <w:tcPr>
            <w:tcW w:w="402" w:type="dxa"/>
            <w:tcBorders>
              <w:top w:val="nil"/>
              <w:bottom w:val="nil"/>
            </w:tcBorders>
            <w:shd w:val="clear" w:color="auto" w:fill="DEEAF6" w:themeFill="accent1" w:themeFillTint="33"/>
            <w:tcMar>
              <w:left w:w="0" w:type="dxa"/>
              <w:right w:w="28" w:type="dxa"/>
            </w:tcMar>
            <w:vAlign w:val="center"/>
          </w:tcPr>
          <w:p w14:paraId="65CAF00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89.5%</w:t>
            </w:r>
          </w:p>
        </w:tc>
        <w:tc>
          <w:tcPr>
            <w:tcW w:w="402" w:type="dxa"/>
            <w:tcBorders>
              <w:top w:val="nil"/>
              <w:bottom w:val="nil"/>
            </w:tcBorders>
            <w:shd w:val="clear" w:color="auto" w:fill="DEEAF6" w:themeFill="accent1" w:themeFillTint="33"/>
            <w:tcMar>
              <w:left w:w="0" w:type="dxa"/>
              <w:right w:w="28" w:type="dxa"/>
            </w:tcMar>
            <w:vAlign w:val="center"/>
          </w:tcPr>
          <w:p w14:paraId="3567465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10.5%</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6022C8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C7233D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DEEAF6" w:themeFill="accent1" w:themeFillTint="33"/>
            <w:tcMar>
              <w:left w:w="0" w:type="dxa"/>
              <w:right w:w="28" w:type="dxa"/>
            </w:tcMar>
            <w:vAlign w:val="center"/>
          </w:tcPr>
          <w:p w14:paraId="343BBD4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26</w:t>
            </w:r>
          </w:p>
        </w:tc>
        <w:tc>
          <w:tcPr>
            <w:tcW w:w="402" w:type="dxa"/>
            <w:tcBorders>
              <w:top w:val="nil"/>
              <w:bottom w:val="nil"/>
            </w:tcBorders>
            <w:shd w:val="clear" w:color="auto" w:fill="DEEAF6" w:themeFill="accent1" w:themeFillTint="33"/>
            <w:tcMar>
              <w:left w:w="0" w:type="dxa"/>
              <w:right w:w="28" w:type="dxa"/>
            </w:tcMar>
            <w:vAlign w:val="center"/>
          </w:tcPr>
          <w:p w14:paraId="72D96ED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A7EE9D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33</w:t>
            </w:r>
          </w:p>
        </w:tc>
        <w:tc>
          <w:tcPr>
            <w:tcW w:w="402" w:type="dxa"/>
            <w:tcBorders>
              <w:top w:val="nil"/>
              <w:bottom w:val="nil"/>
            </w:tcBorders>
            <w:shd w:val="clear" w:color="auto" w:fill="DEEAF6" w:themeFill="accent1" w:themeFillTint="33"/>
            <w:tcMar>
              <w:left w:w="0" w:type="dxa"/>
              <w:right w:w="28" w:type="dxa"/>
            </w:tcMar>
            <w:vAlign w:val="center"/>
          </w:tcPr>
          <w:p w14:paraId="11DE3AD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21.2%</w:t>
            </w:r>
          </w:p>
        </w:tc>
        <w:tc>
          <w:tcPr>
            <w:tcW w:w="402" w:type="dxa"/>
            <w:tcBorders>
              <w:top w:val="nil"/>
              <w:bottom w:val="nil"/>
            </w:tcBorders>
            <w:shd w:val="clear" w:color="auto" w:fill="DEEAF6" w:themeFill="accent1" w:themeFillTint="33"/>
            <w:tcMar>
              <w:left w:w="0" w:type="dxa"/>
              <w:right w:w="28" w:type="dxa"/>
            </w:tcMar>
            <w:vAlign w:val="center"/>
          </w:tcPr>
          <w:p w14:paraId="15834FF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78.8%</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99FDA7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48C433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03FAB1B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4380066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218195B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0359B5E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45.5%</w:t>
            </w:r>
          </w:p>
        </w:tc>
        <w:tc>
          <w:tcPr>
            <w:tcW w:w="402" w:type="dxa"/>
            <w:tcBorders>
              <w:top w:val="nil"/>
              <w:bottom w:val="nil"/>
            </w:tcBorders>
            <w:shd w:val="clear" w:color="auto" w:fill="DEEAF6" w:themeFill="accent1" w:themeFillTint="33"/>
            <w:tcMar>
              <w:left w:w="0" w:type="dxa"/>
              <w:right w:w="28" w:type="dxa"/>
            </w:tcMar>
            <w:vAlign w:val="center"/>
          </w:tcPr>
          <w:p w14:paraId="23A4DEC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45.5%</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07041D9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9.1%</w:t>
            </w:r>
          </w:p>
        </w:tc>
      </w:tr>
      <w:tr w:rsidR="006B00C0" w:rsidRPr="006B00C0" w14:paraId="5FC29BA3"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413628B8"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36</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55C4FCC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w:t>
            </w:r>
          </w:p>
        </w:tc>
        <w:tc>
          <w:tcPr>
            <w:tcW w:w="402" w:type="dxa"/>
            <w:tcBorders>
              <w:top w:val="nil"/>
              <w:bottom w:val="nil"/>
            </w:tcBorders>
            <w:shd w:val="clear" w:color="auto" w:fill="auto"/>
            <w:tcMar>
              <w:left w:w="0" w:type="dxa"/>
              <w:right w:w="28" w:type="dxa"/>
            </w:tcMar>
            <w:vAlign w:val="center"/>
          </w:tcPr>
          <w:p w14:paraId="0122214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563897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269D90E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w:t>
            </w:r>
          </w:p>
        </w:tc>
        <w:tc>
          <w:tcPr>
            <w:tcW w:w="402" w:type="dxa"/>
            <w:tcBorders>
              <w:top w:val="nil"/>
              <w:bottom w:val="nil"/>
            </w:tcBorders>
            <w:shd w:val="clear" w:color="auto" w:fill="auto"/>
            <w:tcMar>
              <w:left w:w="0" w:type="dxa"/>
              <w:right w:w="28" w:type="dxa"/>
            </w:tcMar>
            <w:vAlign w:val="center"/>
          </w:tcPr>
          <w:p w14:paraId="05CD61E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91.7%</w:t>
            </w:r>
          </w:p>
        </w:tc>
        <w:tc>
          <w:tcPr>
            <w:tcW w:w="402" w:type="dxa"/>
            <w:tcBorders>
              <w:top w:val="nil"/>
              <w:bottom w:val="nil"/>
            </w:tcBorders>
            <w:shd w:val="clear" w:color="auto" w:fill="auto"/>
            <w:tcMar>
              <w:left w:w="0" w:type="dxa"/>
              <w:right w:w="28" w:type="dxa"/>
            </w:tcMar>
            <w:vAlign w:val="center"/>
          </w:tcPr>
          <w:p w14:paraId="3332751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31C1AC3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8.3%</w:t>
            </w:r>
          </w:p>
        </w:tc>
        <w:tc>
          <w:tcPr>
            <w:tcW w:w="402" w:type="dxa"/>
            <w:tcBorders>
              <w:top w:val="nil"/>
              <w:left w:val="single" w:sz="8" w:space="0" w:color="auto"/>
              <w:bottom w:val="nil"/>
            </w:tcBorders>
            <w:tcMar>
              <w:left w:w="0" w:type="dxa"/>
              <w:right w:w="28" w:type="dxa"/>
            </w:tcMar>
            <w:vAlign w:val="center"/>
          </w:tcPr>
          <w:p w14:paraId="6DF94B9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tcMar>
              <w:left w:w="0" w:type="dxa"/>
              <w:right w:w="28" w:type="dxa"/>
            </w:tcMar>
            <w:vAlign w:val="center"/>
          </w:tcPr>
          <w:p w14:paraId="0FD563C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61</w:t>
            </w:r>
          </w:p>
        </w:tc>
        <w:tc>
          <w:tcPr>
            <w:tcW w:w="402" w:type="dxa"/>
            <w:tcBorders>
              <w:top w:val="nil"/>
              <w:bottom w:val="nil"/>
            </w:tcBorders>
            <w:tcMar>
              <w:left w:w="0" w:type="dxa"/>
              <w:right w:w="28" w:type="dxa"/>
            </w:tcMar>
            <w:vAlign w:val="center"/>
          </w:tcPr>
          <w:p w14:paraId="086217B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634D7C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66</w:t>
            </w:r>
          </w:p>
        </w:tc>
        <w:tc>
          <w:tcPr>
            <w:tcW w:w="402" w:type="dxa"/>
            <w:tcBorders>
              <w:top w:val="nil"/>
              <w:bottom w:val="nil"/>
            </w:tcBorders>
            <w:tcMar>
              <w:left w:w="0" w:type="dxa"/>
              <w:right w:w="28" w:type="dxa"/>
            </w:tcMar>
            <w:vAlign w:val="center"/>
          </w:tcPr>
          <w:p w14:paraId="24475A7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7.6%</w:t>
            </w:r>
          </w:p>
        </w:tc>
        <w:tc>
          <w:tcPr>
            <w:tcW w:w="402" w:type="dxa"/>
            <w:tcBorders>
              <w:top w:val="nil"/>
              <w:bottom w:val="nil"/>
            </w:tcBorders>
            <w:tcMar>
              <w:left w:w="0" w:type="dxa"/>
              <w:right w:w="28" w:type="dxa"/>
            </w:tcMar>
            <w:vAlign w:val="center"/>
          </w:tcPr>
          <w:p w14:paraId="606576C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92.4%</w:t>
            </w:r>
          </w:p>
        </w:tc>
        <w:tc>
          <w:tcPr>
            <w:tcW w:w="402" w:type="dxa"/>
            <w:tcBorders>
              <w:top w:val="nil"/>
              <w:bottom w:val="nil"/>
              <w:right w:val="single" w:sz="8" w:space="0" w:color="auto"/>
            </w:tcBorders>
            <w:tcMar>
              <w:left w:w="0" w:type="dxa"/>
              <w:right w:w="28" w:type="dxa"/>
            </w:tcMar>
            <w:vAlign w:val="center"/>
          </w:tcPr>
          <w:p w14:paraId="2F8A359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64379DE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13</w:t>
            </w:r>
          </w:p>
        </w:tc>
        <w:tc>
          <w:tcPr>
            <w:tcW w:w="402" w:type="dxa"/>
            <w:tcBorders>
              <w:top w:val="nil"/>
              <w:bottom w:val="nil"/>
            </w:tcBorders>
            <w:tcMar>
              <w:left w:w="0" w:type="dxa"/>
              <w:right w:w="28" w:type="dxa"/>
            </w:tcMar>
            <w:vAlign w:val="center"/>
          </w:tcPr>
          <w:p w14:paraId="44B186E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auto"/>
            <w:tcMar>
              <w:left w:w="0" w:type="dxa"/>
              <w:right w:w="28" w:type="dxa"/>
            </w:tcMar>
            <w:vAlign w:val="center"/>
          </w:tcPr>
          <w:p w14:paraId="6991198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right w:val="single" w:sz="4" w:space="0" w:color="auto"/>
            </w:tcBorders>
            <w:shd w:val="clear" w:color="auto" w:fill="auto"/>
            <w:tcMar>
              <w:left w:w="0" w:type="dxa"/>
              <w:right w:w="28" w:type="dxa"/>
            </w:tcMar>
            <w:vAlign w:val="center"/>
          </w:tcPr>
          <w:p w14:paraId="7E8DCA3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19</w:t>
            </w:r>
          </w:p>
        </w:tc>
        <w:tc>
          <w:tcPr>
            <w:tcW w:w="402" w:type="dxa"/>
            <w:tcBorders>
              <w:top w:val="nil"/>
              <w:left w:val="single" w:sz="4" w:space="0" w:color="auto"/>
              <w:bottom w:val="nil"/>
            </w:tcBorders>
            <w:shd w:val="clear" w:color="auto" w:fill="auto"/>
            <w:tcMar>
              <w:left w:w="0" w:type="dxa"/>
              <w:right w:w="28" w:type="dxa"/>
            </w:tcMar>
            <w:vAlign w:val="center"/>
          </w:tcPr>
          <w:p w14:paraId="2094000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68.4%</w:t>
            </w:r>
          </w:p>
        </w:tc>
        <w:tc>
          <w:tcPr>
            <w:tcW w:w="402" w:type="dxa"/>
            <w:tcBorders>
              <w:top w:val="nil"/>
              <w:bottom w:val="nil"/>
            </w:tcBorders>
            <w:shd w:val="clear" w:color="auto" w:fill="auto"/>
            <w:tcMar>
              <w:left w:w="0" w:type="dxa"/>
              <w:right w:w="28" w:type="dxa"/>
            </w:tcMar>
            <w:vAlign w:val="center"/>
          </w:tcPr>
          <w:p w14:paraId="68D1777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15.8%</w:t>
            </w:r>
          </w:p>
        </w:tc>
        <w:tc>
          <w:tcPr>
            <w:tcW w:w="403" w:type="dxa"/>
            <w:tcBorders>
              <w:top w:val="nil"/>
              <w:bottom w:val="nil"/>
              <w:right w:val="single" w:sz="8" w:space="0" w:color="auto"/>
            </w:tcBorders>
            <w:tcMar>
              <w:left w:w="0" w:type="dxa"/>
              <w:right w:w="28" w:type="dxa"/>
            </w:tcMar>
            <w:vAlign w:val="center"/>
          </w:tcPr>
          <w:p w14:paraId="46E1CEA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15.8%</w:t>
            </w:r>
          </w:p>
        </w:tc>
      </w:tr>
      <w:tr w:rsidR="006B00C0" w:rsidRPr="006B00C0" w14:paraId="3A30DDBC"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47D99F6B"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37</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2C5B89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w:t>
            </w:r>
          </w:p>
        </w:tc>
        <w:tc>
          <w:tcPr>
            <w:tcW w:w="402" w:type="dxa"/>
            <w:tcBorders>
              <w:top w:val="nil"/>
              <w:bottom w:val="nil"/>
            </w:tcBorders>
            <w:shd w:val="clear" w:color="auto" w:fill="DEEAF6" w:themeFill="accent1" w:themeFillTint="33"/>
            <w:tcMar>
              <w:left w:w="0" w:type="dxa"/>
              <w:right w:w="28" w:type="dxa"/>
            </w:tcMar>
            <w:vAlign w:val="center"/>
          </w:tcPr>
          <w:p w14:paraId="7647683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C75433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9A0B24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w:t>
            </w:r>
          </w:p>
        </w:tc>
        <w:tc>
          <w:tcPr>
            <w:tcW w:w="402" w:type="dxa"/>
            <w:tcBorders>
              <w:top w:val="nil"/>
              <w:bottom w:val="nil"/>
            </w:tcBorders>
            <w:shd w:val="clear" w:color="auto" w:fill="DEEAF6" w:themeFill="accent1" w:themeFillTint="33"/>
            <w:tcMar>
              <w:left w:w="0" w:type="dxa"/>
              <w:right w:w="28" w:type="dxa"/>
            </w:tcMar>
            <w:vAlign w:val="center"/>
          </w:tcPr>
          <w:p w14:paraId="14E34B9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6ED6DF5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44436C3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99A6E3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483FD3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18</w:t>
            </w:r>
          </w:p>
        </w:tc>
        <w:tc>
          <w:tcPr>
            <w:tcW w:w="402" w:type="dxa"/>
            <w:tcBorders>
              <w:top w:val="nil"/>
              <w:bottom w:val="nil"/>
            </w:tcBorders>
            <w:shd w:val="clear" w:color="auto" w:fill="DEEAF6" w:themeFill="accent1" w:themeFillTint="33"/>
            <w:tcMar>
              <w:left w:w="0" w:type="dxa"/>
              <w:right w:w="28" w:type="dxa"/>
            </w:tcMar>
            <w:vAlign w:val="center"/>
          </w:tcPr>
          <w:p w14:paraId="369605C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468016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18</w:t>
            </w:r>
          </w:p>
        </w:tc>
        <w:tc>
          <w:tcPr>
            <w:tcW w:w="402" w:type="dxa"/>
            <w:tcBorders>
              <w:top w:val="nil"/>
              <w:bottom w:val="nil"/>
            </w:tcBorders>
            <w:shd w:val="clear" w:color="auto" w:fill="DEEAF6" w:themeFill="accent1" w:themeFillTint="33"/>
            <w:tcMar>
              <w:left w:w="0" w:type="dxa"/>
              <w:right w:w="28" w:type="dxa"/>
            </w:tcMar>
            <w:vAlign w:val="center"/>
          </w:tcPr>
          <w:p w14:paraId="150B888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7681FD1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3D6FE7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9EE2F5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10</w:t>
            </w:r>
          </w:p>
        </w:tc>
        <w:tc>
          <w:tcPr>
            <w:tcW w:w="402" w:type="dxa"/>
            <w:tcBorders>
              <w:top w:val="nil"/>
              <w:bottom w:val="nil"/>
            </w:tcBorders>
            <w:shd w:val="clear" w:color="auto" w:fill="DEEAF6" w:themeFill="accent1" w:themeFillTint="33"/>
            <w:tcMar>
              <w:left w:w="0" w:type="dxa"/>
              <w:right w:w="28" w:type="dxa"/>
            </w:tcMar>
            <w:vAlign w:val="center"/>
          </w:tcPr>
          <w:p w14:paraId="619A26E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w:t>
            </w:r>
          </w:p>
        </w:tc>
        <w:tc>
          <w:tcPr>
            <w:tcW w:w="402" w:type="dxa"/>
            <w:tcBorders>
              <w:top w:val="nil"/>
              <w:bottom w:val="nil"/>
            </w:tcBorders>
            <w:shd w:val="clear" w:color="auto" w:fill="DEEAF6" w:themeFill="accent1" w:themeFillTint="33"/>
            <w:tcMar>
              <w:left w:w="0" w:type="dxa"/>
              <w:right w:w="28" w:type="dxa"/>
            </w:tcMar>
            <w:vAlign w:val="center"/>
          </w:tcPr>
          <w:p w14:paraId="71D2EB5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439A713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18</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16F74A3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55.6%</w:t>
            </w:r>
          </w:p>
        </w:tc>
        <w:tc>
          <w:tcPr>
            <w:tcW w:w="402" w:type="dxa"/>
            <w:tcBorders>
              <w:top w:val="nil"/>
              <w:bottom w:val="nil"/>
            </w:tcBorders>
            <w:shd w:val="clear" w:color="auto" w:fill="DEEAF6" w:themeFill="accent1" w:themeFillTint="33"/>
            <w:tcMar>
              <w:left w:w="0" w:type="dxa"/>
              <w:right w:w="28" w:type="dxa"/>
            </w:tcMar>
            <w:vAlign w:val="center"/>
          </w:tcPr>
          <w:p w14:paraId="27E7E38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44.4%</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06104B9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1481363F"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7FB75520"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38</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3749B90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59</w:t>
            </w:r>
          </w:p>
        </w:tc>
        <w:tc>
          <w:tcPr>
            <w:tcW w:w="402" w:type="dxa"/>
            <w:tcBorders>
              <w:top w:val="nil"/>
              <w:bottom w:val="nil"/>
            </w:tcBorders>
            <w:shd w:val="clear" w:color="auto" w:fill="auto"/>
            <w:tcMar>
              <w:left w:w="0" w:type="dxa"/>
              <w:right w:w="28" w:type="dxa"/>
            </w:tcMar>
            <w:vAlign w:val="center"/>
          </w:tcPr>
          <w:p w14:paraId="224C9DC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704CEF3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283209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61</w:t>
            </w:r>
          </w:p>
        </w:tc>
        <w:tc>
          <w:tcPr>
            <w:tcW w:w="402" w:type="dxa"/>
            <w:tcBorders>
              <w:top w:val="nil"/>
              <w:bottom w:val="nil"/>
            </w:tcBorders>
            <w:shd w:val="clear" w:color="auto" w:fill="auto"/>
            <w:tcMar>
              <w:left w:w="0" w:type="dxa"/>
              <w:right w:w="28" w:type="dxa"/>
            </w:tcMar>
            <w:vAlign w:val="center"/>
          </w:tcPr>
          <w:p w14:paraId="0B85756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96.7%</w:t>
            </w:r>
          </w:p>
        </w:tc>
        <w:tc>
          <w:tcPr>
            <w:tcW w:w="402" w:type="dxa"/>
            <w:tcBorders>
              <w:top w:val="nil"/>
              <w:bottom w:val="nil"/>
            </w:tcBorders>
            <w:shd w:val="clear" w:color="auto" w:fill="auto"/>
            <w:tcMar>
              <w:left w:w="0" w:type="dxa"/>
              <w:right w:w="28" w:type="dxa"/>
            </w:tcMar>
            <w:vAlign w:val="center"/>
          </w:tcPr>
          <w:p w14:paraId="19F5CDA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w:t>
            </w:r>
          </w:p>
        </w:tc>
        <w:tc>
          <w:tcPr>
            <w:tcW w:w="402" w:type="dxa"/>
            <w:tcBorders>
              <w:top w:val="nil"/>
              <w:bottom w:val="nil"/>
              <w:right w:val="single" w:sz="8" w:space="0" w:color="auto"/>
            </w:tcBorders>
            <w:shd w:val="clear" w:color="auto" w:fill="auto"/>
            <w:tcMar>
              <w:left w:w="0" w:type="dxa"/>
              <w:right w:w="28" w:type="dxa"/>
            </w:tcMar>
            <w:vAlign w:val="center"/>
          </w:tcPr>
          <w:p w14:paraId="05DE71D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41C1B1C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ECDD80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34</w:t>
            </w:r>
          </w:p>
        </w:tc>
        <w:tc>
          <w:tcPr>
            <w:tcW w:w="402" w:type="dxa"/>
            <w:tcBorders>
              <w:top w:val="nil"/>
              <w:bottom w:val="nil"/>
            </w:tcBorders>
            <w:tcMar>
              <w:left w:w="0" w:type="dxa"/>
              <w:right w:w="28" w:type="dxa"/>
            </w:tcMar>
            <w:vAlign w:val="center"/>
          </w:tcPr>
          <w:p w14:paraId="79E4D82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B466EE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34</w:t>
            </w:r>
          </w:p>
        </w:tc>
        <w:tc>
          <w:tcPr>
            <w:tcW w:w="402" w:type="dxa"/>
            <w:tcBorders>
              <w:top w:val="nil"/>
              <w:bottom w:val="nil"/>
            </w:tcBorders>
            <w:tcMar>
              <w:left w:w="0" w:type="dxa"/>
              <w:right w:w="28" w:type="dxa"/>
            </w:tcMar>
            <w:vAlign w:val="center"/>
          </w:tcPr>
          <w:p w14:paraId="38192FB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tcBorders>
            <w:tcMar>
              <w:left w:w="0" w:type="dxa"/>
              <w:right w:w="28" w:type="dxa"/>
            </w:tcMar>
            <w:vAlign w:val="center"/>
          </w:tcPr>
          <w:p w14:paraId="3948683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right w:val="single" w:sz="8" w:space="0" w:color="auto"/>
            </w:tcBorders>
            <w:tcMar>
              <w:left w:w="0" w:type="dxa"/>
              <w:right w:w="28" w:type="dxa"/>
            </w:tcMar>
            <w:vAlign w:val="center"/>
          </w:tcPr>
          <w:p w14:paraId="29D376B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307E888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tcMar>
              <w:left w:w="0" w:type="dxa"/>
              <w:right w:w="28" w:type="dxa"/>
            </w:tcMar>
            <w:vAlign w:val="center"/>
          </w:tcPr>
          <w:p w14:paraId="0147628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A9CA31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5628E04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left w:val="single" w:sz="4" w:space="0" w:color="auto"/>
              <w:bottom w:val="nil"/>
            </w:tcBorders>
            <w:shd w:val="clear" w:color="auto" w:fill="auto"/>
            <w:tcMar>
              <w:left w:w="0" w:type="dxa"/>
              <w:right w:w="28" w:type="dxa"/>
            </w:tcMar>
            <w:vAlign w:val="center"/>
          </w:tcPr>
          <w:p w14:paraId="7931CB7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065876F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tcMar>
              <w:left w:w="0" w:type="dxa"/>
              <w:right w:w="28" w:type="dxa"/>
            </w:tcMar>
            <w:vAlign w:val="center"/>
          </w:tcPr>
          <w:p w14:paraId="0AD7D13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470175AE"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3C0AC283"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39</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3D4FB3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w:t>
            </w:r>
          </w:p>
        </w:tc>
        <w:tc>
          <w:tcPr>
            <w:tcW w:w="402" w:type="dxa"/>
            <w:tcBorders>
              <w:top w:val="nil"/>
              <w:bottom w:val="nil"/>
            </w:tcBorders>
            <w:shd w:val="clear" w:color="auto" w:fill="DEEAF6" w:themeFill="accent1" w:themeFillTint="33"/>
            <w:tcMar>
              <w:left w:w="0" w:type="dxa"/>
              <w:right w:w="28" w:type="dxa"/>
            </w:tcMar>
            <w:vAlign w:val="center"/>
          </w:tcPr>
          <w:p w14:paraId="1CB5A4A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7F7B4FD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w:t>
            </w:r>
          </w:p>
        </w:tc>
        <w:tc>
          <w:tcPr>
            <w:tcW w:w="402" w:type="dxa"/>
            <w:tcBorders>
              <w:top w:val="nil"/>
              <w:bottom w:val="nil"/>
            </w:tcBorders>
            <w:shd w:val="clear" w:color="auto" w:fill="DEEAF6" w:themeFill="accent1" w:themeFillTint="33"/>
            <w:tcMar>
              <w:left w:w="0" w:type="dxa"/>
              <w:right w:w="28" w:type="dxa"/>
            </w:tcMar>
            <w:vAlign w:val="center"/>
          </w:tcPr>
          <w:p w14:paraId="38B2165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23</w:t>
            </w:r>
          </w:p>
        </w:tc>
        <w:tc>
          <w:tcPr>
            <w:tcW w:w="402" w:type="dxa"/>
            <w:tcBorders>
              <w:top w:val="nil"/>
              <w:bottom w:val="nil"/>
            </w:tcBorders>
            <w:shd w:val="clear" w:color="auto" w:fill="DEEAF6" w:themeFill="accent1" w:themeFillTint="33"/>
            <w:tcMar>
              <w:left w:w="0" w:type="dxa"/>
              <w:right w:w="28" w:type="dxa"/>
            </w:tcMar>
            <w:vAlign w:val="center"/>
          </w:tcPr>
          <w:p w14:paraId="2310B6F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47.8%</w:t>
            </w:r>
          </w:p>
        </w:tc>
        <w:tc>
          <w:tcPr>
            <w:tcW w:w="402" w:type="dxa"/>
            <w:tcBorders>
              <w:top w:val="nil"/>
              <w:bottom w:val="nil"/>
            </w:tcBorders>
            <w:shd w:val="clear" w:color="auto" w:fill="DEEAF6" w:themeFill="accent1" w:themeFillTint="33"/>
            <w:tcMar>
              <w:left w:w="0" w:type="dxa"/>
              <w:right w:w="28" w:type="dxa"/>
            </w:tcMar>
            <w:vAlign w:val="center"/>
          </w:tcPr>
          <w:p w14:paraId="5348F38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8.7%</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0B295C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43.5%</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E2894B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5DDE46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35</w:t>
            </w:r>
          </w:p>
        </w:tc>
        <w:tc>
          <w:tcPr>
            <w:tcW w:w="402" w:type="dxa"/>
            <w:tcBorders>
              <w:top w:val="nil"/>
              <w:bottom w:val="nil"/>
            </w:tcBorders>
            <w:shd w:val="clear" w:color="auto" w:fill="DEEAF6" w:themeFill="accent1" w:themeFillTint="33"/>
            <w:tcMar>
              <w:left w:w="0" w:type="dxa"/>
              <w:right w:w="28" w:type="dxa"/>
            </w:tcMar>
            <w:vAlign w:val="center"/>
          </w:tcPr>
          <w:p w14:paraId="2C903EE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4C9E49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35</w:t>
            </w:r>
          </w:p>
        </w:tc>
        <w:tc>
          <w:tcPr>
            <w:tcW w:w="402" w:type="dxa"/>
            <w:tcBorders>
              <w:top w:val="nil"/>
              <w:bottom w:val="nil"/>
            </w:tcBorders>
            <w:shd w:val="clear" w:color="auto" w:fill="DEEAF6" w:themeFill="accent1" w:themeFillTint="33"/>
            <w:tcMar>
              <w:left w:w="0" w:type="dxa"/>
              <w:right w:w="28" w:type="dxa"/>
            </w:tcMar>
            <w:vAlign w:val="center"/>
          </w:tcPr>
          <w:p w14:paraId="4052F89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4A1808E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71B7C4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47ADC1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w:t>
            </w:r>
          </w:p>
        </w:tc>
        <w:tc>
          <w:tcPr>
            <w:tcW w:w="402" w:type="dxa"/>
            <w:tcBorders>
              <w:top w:val="nil"/>
              <w:bottom w:val="nil"/>
            </w:tcBorders>
            <w:shd w:val="clear" w:color="auto" w:fill="DEEAF6" w:themeFill="accent1" w:themeFillTint="33"/>
            <w:tcMar>
              <w:left w:w="0" w:type="dxa"/>
              <w:right w:w="28" w:type="dxa"/>
            </w:tcMar>
            <w:vAlign w:val="center"/>
          </w:tcPr>
          <w:p w14:paraId="485A890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54483C4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723DE62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14</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4BB36F5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57.1%</w:t>
            </w:r>
          </w:p>
        </w:tc>
        <w:tc>
          <w:tcPr>
            <w:tcW w:w="402" w:type="dxa"/>
            <w:tcBorders>
              <w:top w:val="nil"/>
              <w:bottom w:val="nil"/>
            </w:tcBorders>
            <w:shd w:val="clear" w:color="auto" w:fill="DEEAF6" w:themeFill="accent1" w:themeFillTint="33"/>
            <w:tcMar>
              <w:left w:w="0" w:type="dxa"/>
              <w:right w:w="28" w:type="dxa"/>
            </w:tcMar>
            <w:vAlign w:val="center"/>
          </w:tcPr>
          <w:p w14:paraId="3DC40CB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21.4%</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2529933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21.4%</w:t>
            </w:r>
          </w:p>
        </w:tc>
      </w:tr>
      <w:tr w:rsidR="006B00C0" w:rsidRPr="006B00C0" w14:paraId="77D413B8"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1E0C5FBE"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40</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5BC1B31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w:t>
            </w:r>
          </w:p>
        </w:tc>
        <w:tc>
          <w:tcPr>
            <w:tcW w:w="402" w:type="dxa"/>
            <w:tcBorders>
              <w:top w:val="nil"/>
              <w:bottom w:val="nil"/>
            </w:tcBorders>
            <w:shd w:val="clear" w:color="auto" w:fill="auto"/>
            <w:tcMar>
              <w:left w:w="0" w:type="dxa"/>
              <w:right w:w="28" w:type="dxa"/>
            </w:tcMar>
            <w:vAlign w:val="center"/>
          </w:tcPr>
          <w:p w14:paraId="31008CF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D2CB31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36E0B2D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w:t>
            </w:r>
          </w:p>
        </w:tc>
        <w:tc>
          <w:tcPr>
            <w:tcW w:w="402" w:type="dxa"/>
            <w:tcBorders>
              <w:top w:val="nil"/>
              <w:bottom w:val="nil"/>
            </w:tcBorders>
            <w:shd w:val="clear" w:color="auto" w:fill="auto"/>
            <w:tcMar>
              <w:left w:w="0" w:type="dxa"/>
              <w:right w:w="28" w:type="dxa"/>
            </w:tcMar>
            <w:vAlign w:val="center"/>
          </w:tcPr>
          <w:p w14:paraId="653977E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80.0%</w:t>
            </w:r>
          </w:p>
        </w:tc>
        <w:tc>
          <w:tcPr>
            <w:tcW w:w="402" w:type="dxa"/>
            <w:tcBorders>
              <w:top w:val="nil"/>
              <w:bottom w:val="nil"/>
            </w:tcBorders>
            <w:shd w:val="clear" w:color="auto" w:fill="auto"/>
            <w:tcMar>
              <w:left w:w="0" w:type="dxa"/>
              <w:right w:w="28" w:type="dxa"/>
            </w:tcMar>
            <w:vAlign w:val="center"/>
          </w:tcPr>
          <w:p w14:paraId="68B9FA0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41B9332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20.0%</w:t>
            </w:r>
          </w:p>
        </w:tc>
        <w:tc>
          <w:tcPr>
            <w:tcW w:w="402" w:type="dxa"/>
            <w:tcBorders>
              <w:top w:val="nil"/>
              <w:left w:val="single" w:sz="8" w:space="0" w:color="auto"/>
              <w:bottom w:val="nil"/>
            </w:tcBorders>
            <w:tcMar>
              <w:left w:w="0" w:type="dxa"/>
              <w:right w:w="28" w:type="dxa"/>
            </w:tcMar>
            <w:vAlign w:val="center"/>
          </w:tcPr>
          <w:p w14:paraId="78EC7F3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tcMar>
              <w:left w:w="0" w:type="dxa"/>
              <w:right w:w="28" w:type="dxa"/>
            </w:tcMar>
            <w:vAlign w:val="center"/>
          </w:tcPr>
          <w:p w14:paraId="23D93A3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20</w:t>
            </w:r>
          </w:p>
        </w:tc>
        <w:tc>
          <w:tcPr>
            <w:tcW w:w="402" w:type="dxa"/>
            <w:tcBorders>
              <w:top w:val="nil"/>
              <w:bottom w:val="nil"/>
            </w:tcBorders>
            <w:tcMar>
              <w:left w:w="0" w:type="dxa"/>
              <w:right w:w="28" w:type="dxa"/>
            </w:tcMar>
            <w:vAlign w:val="center"/>
          </w:tcPr>
          <w:p w14:paraId="5F9B5D1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64E568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26</w:t>
            </w:r>
          </w:p>
        </w:tc>
        <w:tc>
          <w:tcPr>
            <w:tcW w:w="402" w:type="dxa"/>
            <w:tcBorders>
              <w:top w:val="nil"/>
              <w:bottom w:val="nil"/>
            </w:tcBorders>
            <w:tcMar>
              <w:left w:w="0" w:type="dxa"/>
              <w:right w:w="28" w:type="dxa"/>
            </w:tcMar>
            <w:vAlign w:val="center"/>
          </w:tcPr>
          <w:p w14:paraId="665959F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23.1%</w:t>
            </w:r>
          </w:p>
        </w:tc>
        <w:tc>
          <w:tcPr>
            <w:tcW w:w="402" w:type="dxa"/>
            <w:tcBorders>
              <w:top w:val="nil"/>
              <w:bottom w:val="nil"/>
            </w:tcBorders>
            <w:tcMar>
              <w:left w:w="0" w:type="dxa"/>
              <w:right w:w="28" w:type="dxa"/>
            </w:tcMar>
            <w:vAlign w:val="center"/>
          </w:tcPr>
          <w:p w14:paraId="0CDD676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76.9%</w:t>
            </w:r>
          </w:p>
        </w:tc>
        <w:tc>
          <w:tcPr>
            <w:tcW w:w="402" w:type="dxa"/>
            <w:tcBorders>
              <w:top w:val="nil"/>
              <w:bottom w:val="nil"/>
              <w:right w:val="single" w:sz="8" w:space="0" w:color="auto"/>
            </w:tcBorders>
            <w:tcMar>
              <w:left w:w="0" w:type="dxa"/>
              <w:right w:w="28" w:type="dxa"/>
            </w:tcMar>
            <w:vAlign w:val="center"/>
          </w:tcPr>
          <w:p w14:paraId="24D4618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02AEA86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tcMar>
              <w:left w:w="0" w:type="dxa"/>
              <w:right w:w="28" w:type="dxa"/>
            </w:tcMar>
            <w:vAlign w:val="center"/>
          </w:tcPr>
          <w:p w14:paraId="0180276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auto"/>
            <w:tcMar>
              <w:left w:w="0" w:type="dxa"/>
              <w:right w:w="28" w:type="dxa"/>
            </w:tcMar>
            <w:vAlign w:val="center"/>
          </w:tcPr>
          <w:p w14:paraId="2C74710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right w:val="single" w:sz="4" w:space="0" w:color="auto"/>
            </w:tcBorders>
            <w:shd w:val="clear" w:color="auto" w:fill="auto"/>
            <w:tcMar>
              <w:left w:w="0" w:type="dxa"/>
              <w:right w:w="28" w:type="dxa"/>
            </w:tcMar>
            <w:vAlign w:val="center"/>
          </w:tcPr>
          <w:p w14:paraId="0A21563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w:t>
            </w:r>
          </w:p>
        </w:tc>
        <w:tc>
          <w:tcPr>
            <w:tcW w:w="402" w:type="dxa"/>
            <w:tcBorders>
              <w:top w:val="nil"/>
              <w:left w:val="single" w:sz="4" w:space="0" w:color="auto"/>
              <w:bottom w:val="nil"/>
            </w:tcBorders>
            <w:shd w:val="clear" w:color="auto" w:fill="auto"/>
            <w:tcMar>
              <w:left w:w="0" w:type="dxa"/>
              <w:right w:w="28" w:type="dxa"/>
            </w:tcMar>
            <w:vAlign w:val="center"/>
          </w:tcPr>
          <w:p w14:paraId="3BF5043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tcBorders>
            <w:shd w:val="clear" w:color="auto" w:fill="auto"/>
            <w:tcMar>
              <w:left w:w="0" w:type="dxa"/>
              <w:right w:w="28" w:type="dxa"/>
            </w:tcMar>
            <w:vAlign w:val="center"/>
          </w:tcPr>
          <w:p w14:paraId="41AE67D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40.0%</w:t>
            </w:r>
          </w:p>
        </w:tc>
        <w:tc>
          <w:tcPr>
            <w:tcW w:w="403" w:type="dxa"/>
            <w:tcBorders>
              <w:top w:val="nil"/>
              <w:bottom w:val="nil"/>
              <w:right w:val="single" w:sz="8" w:space="0" w:color="auto"/>
            </w:tcBorders>
            <w:tcMar>
              <w:left w:w="0" w:type="dxa"/>
              <w:right w:w="28" w:type="dxa"/>
            </w:tcMar>
            <w:vAlign w:val="center"/>
          </w:tcPr>
          <w:p w14:paraId="5AD350E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10.0%</w:t>
            </w:r>
          </w:p>
        </w:tc>
      </w:tr>
      <w:tr w:rsidR="006B00C0" w:rsidRPr="006B00C0" w14:paraId="6ADC9052"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1E057D92"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41</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3AF0A1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w:t>
            </w:r>
          </w:p>
        </w:tc>
        <w:tc>
          <w:tcPr>
            <w:tcW w:w="402" w:type="dxa"/>
            <w:tcBorders>
              <w:top w:val="nil"/>
              <w:bottom w:val="nil"/>
            </w:tcBorders>
            <w:shd w:val="clear" w:color="auto" w:fill="DEEAF6" w:themeFill="accent1" w:themeFillTint="33"/>
            <w:tcMar>
              <w:left w:w="0" w:type="dxa"/>
              <w:right w:w="28" w:type="dxa"/>
            </w:tcMar>
            <w:vAlign w:val="center"/>
          </w:tcPr>
          <w:p w14:paraId="7D236CE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53158B2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7C87F15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15</w:t>
            </w:r>
          </w:p>
        </w:tc>
        <w:tc>
          <w:tcPr>
            <w:tcW w:w="402" w:type="dxa"/>
            <w:tcBorders>
              <w:top w:val="nil"/>
              <w:bottom w:val="nil"/>
            </w:tcBorders>
            <w:shd w:val="clear" w:color="auto" w:fill="DEEAF6" w:themeFill="accent1" w:themeFillTint="33"/>
            <w:tcMar>
              <w:left w:w="0" w:type="dxa"/>
              <w:right w:w="28" w:type="dxa"/>
            </w:tcMar>
            <w:vAlign w:val="center"/>
          </w:tcPr>
          <w:p w14:paraId="0641995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60.0%</w:t>
            </w:r>
          </w:p>
        </w:tc>
        <w:tc>
          <w:tcPr>
            <w:tcW w:w="402" w:type="dxa"/>
            <w:tcBorders>
              <w:top w:val="nil"/>
              <w:bottom w:val="nil"/>
            </w:tcBorders>
            <w:shd w:val="clear" w:color="auto" w:fill="DEEAF6" w:themeFill="accent1" w:themeFillTint="33"/>
            <w:tcMar>
              <w:left w:w="0" w:type="dxa"/>
              <w:right w:w="28" w:type="dxa"/>
            </w:tcMar>
            <w:vAlign w:val="center"/>
          </w:tcPr>
          <w:p w14:paraId="1DA3EA6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13.3%</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463744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26.7%</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67107A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1940A56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23</w:t>
            </w:r>
          </w:p>
        </w:tc>
        <w:tc>
          <w:tcPr>
            <w:tcW w:w="402" w:type="dxa"/>
            <w:tcBorders>
              <w:top w:val="nil"/>
              <w:bottom w:val="nil"/>
            </w:tcBorders>
            <w:shd w:val="clear" w:color="auto" w:fill="DEEAF6" w:themeFill="accent1" w:themeFillTint="33"/>
            <w:tcMar>
              <w:left w:w="0" w:type="dxa"/>
              <w:right w:w="28" w:type="dxa"/>
            </w:tcMar>
            <w:vAlign w:val="center"/>
          </w:tcPr>
          <w:p w14:paraId="60156E2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12FA7E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24</w:t>
            </w:r>
          </w:p>
        </w:tc>
        <w:tc>
          <w:tcPr>
            <w:tcW w:w="402" w:type="dxa"/>
            <w:tcBorders>
              <w:top w:val="nil"/>
              <w:bottom w:val="nil"/>
            </w:tcBorders>
            <w:shd w:val="clear" w:color="auto" w:fill="DEEAF6" w:themeFill="accent1" w:themeFillTint="33"/>
            <w:tcMar>
              <w:left w:w="0" w:type="dxa"/>
              <w:right w:w="28" w:type="dxa"/>
            </w:tcMar>
            <w:vAlign w:val="center"/>
          </w:tcPr>
          <w:p w14:paraId="0C4A468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4.2%</w:t>
            </w:r>
          </w:p>
        </w:tc>
        <w:tc>
          <w:tcPr>
            <w:tcW w:w="402" w:type="dxa"/>
            <w:tcBorders>
              <w:top w:val="nil"/>
              <w:bottom w:val="nil"/>
            </w:tcBorders>
            <w:shd w:val="clear" w:color="auto" w:fill="DEEAF6" w:themeFill="accent1" w:themeFillTint="33"/>
            <w:tcMar>
              <w:left w:w="0" w:type="dxa"/>
              <w:right w:w="28" w:type="dxa"/>
            </w:tcMar>
            <w:vAlign w:val="center"/>
          </w:tcPr>
          <w:p w14:paraId="1880868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95.8%</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5B6C37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F746EF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50D1B3F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w:t>
            </w:r>
          </w:p>
        </w:tc>
        <w:tc>
          <w:tcPr>
            <w:tcW w:w="402" w:type="dxa"/>
            <w:tcBorders>
              <w:top w:val="nil"/>
              <w:bottom w:val="nil"/>
            </w:tcBorders>
            <w:shd w:val="clear" w:color="auto" w:fill="DEEAF6" w:themeFill="accent1" w:themeFillTint="33"/>
            <w:tcMar>
              <w:left w:w="0" w:type="dxa"/>
              <w:right w:w="28" w:type="dxa"/>
            </w:tcMar>
            <w:vAlign w:val="center"/>
          </w:tcPr>
          <w:p w14:paraId="17F1504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1FA1E6A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15</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211A37E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20.0%</w:t>
            </w:r>
          </w:p>
        </w:tc>
        <w:tc>
          <w:tcPr>
            <w:tcW w:w="402" w:type="dxa"/>
            <w:tcBorders>
              <w:top w:val="nil"/>
              <w:bottom w:val="nil"/>
            </w:tcBorders>
            <w:shd w:val="clear" w:color="auto" w:fill="DEEAF6" w:themeFill="accent1" w:themeFillTint="33"/>
            <w:tcMar>
              <w:left w:w="0" w:type="dxa"/>
              <w:right w:w="28" w:type="dxa"/>
            </w:tcMar>
            <w:vAlign w:val="center"/>
          </w:tcPr>
          <w:p w14:paraId="05DEC12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53.3%</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4DA5C0A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26.7%</w:t>
            </w:r>
          </w:p>
        </w:tc>
      </w:tr>
      <w:tr w:rsidR="006B00C0" w:rsidRPr="006B00C0" w14:paraId="2FD3541A"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2A9988D6"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42</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5F2334B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auto"/>
            <w:tcMar>
              <w:left w:w="0" w:type="dxa"/>
              <w:right w:w="28" w:type="dxa"/>
            </w:tcMar>
            <w:vAlign w:val="center"/>
          </w:tcPr>
          <w:p w14:paraId="64AA021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91EC2E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5C2831F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w:t>
            </w:r>
          </w:p>
        </w:tc>
        <w:tc>
          <w:tcPr>
            <w:tcW w:w="402" w:type="dxa"/>
            <w:tcBorders>
              <w:top w:val="nil"/>
              <w:bottom w:val="nil"/>
            </w:tcBorders>
            <w:shd w:val="clear" w:color="auto" w:fill="auto"/>
            <w:tcMar>
              <w:left w:w="0" w:type="dxa"/>
              <w:right w:w="28" w:type="dxa"/>
            </w:tcMar>
            <w:vAlign w:val="center"/>
          </w:tcPr>
          <w:p w14:paraId="0D11E25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77.8%</w:t>
            </w:r>
          </w:p>
        </w:tc>
        <w:tc>
          <w:tcPr>
            <w:tcW w:w="402" w:type="dxa"/>
            <w:tcBorders>
              <w:top w:val="nil"/>
              <w:bottom w:val="nil"/>
            </w:tcBorders>
            <w:shd w:val="clear" w:color="auto" w:fill="auto"/>
            <w:tcMar>
              <w:left w:w="0" w:type="dxa"/>
              <w:right w:w="28" w:type="dxa"/>
            </w:tcMar>
            <w:vAlign w:val="center"/>
          </w:tcPr>
          <w:p w14:paraId="0224147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3D33022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22.2%</w:t>
            </w:r>
          </w:p>
        </w:tc>
        <w:tc>
          <w:tcPr>
            <w:tcW w:w="402" w:type="dxa"/>
            <w:tcBorders>
              <w:top w:val="nil"/>
              <w:left w:val="single" w:sz="8" w:space="0" w:color="auto"/>
              <w:bottom w:val="nil"/>
            </w:tcBorders>
            <w:tcMar>
              <w:left w:w="0" w:type="dxa"/>
              <w:right w:w="28" w:type="dxa"/>
            </w:tcMar>
            <w:vAlign w:val="center"/>
          </w:tcPr>
          <w:p w14:paraId="68E6B74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76134F6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30</w:t>
            </w:r>
          </w:p>
        </w:tc>
        <w:tc>
          <w:tcPr>
            <w:tcW w:w="402" w:type="dxa"/>
            <w:tcBorders>
              <w:top w:val="nil"/>
              <w:bottom w:val="nil"/>
            </w:tcBorders>
            <w:tcMar>
              <w:left w:w="0" w:type="dxa"/>
              <w:right w:w="28" w:type="dxa"/>
            </w:tcMar>
            <w:vAlign w:val="center"/>
          </w:tcPr>
          <w:p w14:paraId="5DDB00D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5BCBFE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31</w:t>
            </w:r>
          </w:p>
        </w:tc>
        <w:tc>
          <w:tcPr>
            <w:tcW w:w="402" w:type="dxa"/>
            <w:tcBorders>
              <w:top w:val="nil"/>
              <w:bottom w:val="nil"/>
            </w:tcBorders>
            <w:tcMar>
              <w:left w:w="0" w:type="dxa"/>
              <w:right w:w="28" w:type="dxa"/>
            </w:tcMar>
            <w:vAlign w:val="center"/>
          </w:tcPr>
          <w:p w14:paraId="251BD64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3.2%</w:t>
            </w:r>
          </w:p>
        </w:tc>
        <w:tc>
          <w:tcPr>
            <w:tcW w:w="402" w:type="dxa"/>
            <w:tcBorders>
              <w:top w:val="nil"/>
              <w:bottom w:val="nil"/>
            </w:tcBorders>
            <w:tcMar>
              <w:left w:w="0" w:type="dxa"/>
              <w:right w:w="28" w:type="dxa"/>
            </w:tcMar>
            <w:vAlign w:val="center"/>
          </w:tcPr>
          <w:p w14:paraId="37F8C40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96.8%</w:t>
            </w:r>
          </w:p>
        </w:tc>
        <w:tc>
          <w:tcPr>
            <w:tcW w:w="402" w:type="dxa"/>
            <w:tcBorders>
              <w:top w:val="nil"/>
              <w:bottom w:val="nil"/>
              <w:right w:val="single" w:sz="8" w:space="0" w:color="auto"/>
            </w:tcBorders>
            <w:tcMar>
              <w:left w:w="0" w:type="dxa"/>
              <w:right w:w="28" w:type="dxa"/>
            </w:tcMar>
            <w:vAlign w:val="center"/>
          </w:tcPr>
          <w:p w14:paraId="5D841C2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3038CA1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tcMar>
              <w:left w:w="0" w:type="dxa"/>
              <w:right w:w="28" w:type="dxa"/>
            </w:tcMar>
            <w:vAlign w:val="center"/>
          </w:tcPr>
          <w:p w14:paraId="0DAD26C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44</w:t>
            </w:r>
          </w:p>
        </w:tc>
        <w:tc>
          <w:tcPr>
            <w:tcW w:w="402" w:type="dxa"/>
            <w:tcBorders>
              <w:top w:val="nil"/>
              <w:bottom w:val="nil"/>
            </w:tcBorders>
            <w:shd w:val="clear" w:color="auto" w:fill="auto"/>
            <w:tcMar>
              <w:left w:w="0" w:type="dxa"/>
              <w:right w:w="28" w:type="dxa"/>
            </w:tcMar>
            <w:vAlign w:val="center"/>
          </w:tcPr>
          <w:p w14:paraId="46B64F8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5B15CBB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47</w:t>
            </w:r>
          </w:p>
        </w:tc>
        <w:tc>
          <w:tcPr>
            <w:tcW w:w="402" w:type="dxa"/>
            <w:tcBorders>
              <w:top w:val="nil"/>
              <w:left w:val="single" w:sz="4" w:space="0" w:color="auto"/>
              <w:bottom w:val="nil"/>
            </w:tcBorders>
            <w:shd w:val="clear" w:color="auto" w:fill="auto"/>
            <w:tcMar>
              <w:left w:w="0" w:type="dxa"/>
              <w:right w:w="28" w:type="dxa"/>
            </w:tcMar>
            <w:vAlign w:val="center"/>
          </w:tcPr>
          <w:p w14:paraId="6E34942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6.4%</w:t>
            </w:r>
          </w:p>
        </w:tc>
        <w:tc>
          <w:tcPr>
            <w:tcW w:w="402" w:type="dxa"/>
            <w:tcBorders>
              <w:top w:val="nil"/>
              <w:bottom w:val="nil"/>
            </w:tcBorders>
            <w:shd w:val="clear" w:color="auto" w:fill="auto"/>
            <w:tcMar>
              <w:left w:w="0" w:type="dxa"/>
              <w:right w:w="28" w:type="dxa"/>
            </w:tcMar>
            <w:vAlign w:val="center"/>
          </w:tcPr>
          <w:p w14:paraId="72256FB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93.6%</w:t>
            </w:r>
          </w:p>
        </w:tc>
        <w:tc>
          <w:tcPr>
            <w:tcW w:w="403" w:type="dxa"/>
            <w:tcBorders>
              <w:top w:val="nil"/>
              <w:bottom w:val="nil"/>
              <w:right w:val="single" w:sz="8" w:space="0" w:color="auto"/>
            </w:tcBorders>
            <w:tcMar>
              <w:left w:w="0" w:type="dxa"/>
              <w:right w:w="28" w:type="dxa"/>
            </w:tcMar>
            <w:vAlign w:val="center"/>
          </w:tcPr>
          <w:p w14:paraId="213CAD5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0AF15D02"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594E2D54"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43</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72DDF1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25D4143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418C89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5D51D2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6BCD47F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3D4FFD1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40AE4EE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A16AA9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529A800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13</w:t>
            </w:r>
          </w:p>
        </w:tc>
        <w:tc>
          <w:tcPr>
            <w:tcW w:w="402" w:type="dxa"/>
            <w:tcBorders>
              <w:top w:val="nil"/>
              <w:bottom w:val="nil"/>
            </w:tcBorders>
            <w:shd w:val="clear" w:color="auto" w:fill="DEEAF6" w:themeFill="accent1" w:themeFillTint="33"/>
            <w:tcMar>
              <w:left w:w="0" w:type="dxa"/>
              <w:right w:w="28" w:type="dxa"/>
            </w:tcMar>
            <w:vAlign w:val="center"/>
          </w:tcPr>
          <w:p w14:paraId="0C2E500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7C1F5C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14</w:t>
            </w:r>
          </w:p>
        </w:tc>
        <w:tc>
          <w:tcPr>
            <w:tcW w:w="402" w:type="dxa"/>
            <w:tcBorders>
              <w:top w:val="nil"/>
              <w:bottom w:val="nil"/>
            </w:tcBorders>
            <w:shd w:val="clear" w:color="auto" w:fill="DEEAF6" w:themeFill="accent1" w:themeFillTint="33"/>
            <w:tcMar>
              <w:left w:w="0" w:type="dxa"/>
              <w:right w:w="28" w:type="dxa"/>
            </w:tcMar>
            <w:vAlign w:val="center"/>
          </w:tcPr>
          <w:p w14:paraId="1700066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7.1%</w:t>
            </w:r>
          </w:p>
        </w:tc>
        <w:tc>
          <w:tcPr>
            <w:tcW w:w="402" w:type="dxa"/>
            <w:tcBorders>
              <w:top w:val="nil"/>
              <w:bottom w:val="nil"/>
            </w:tcBorders>
            <w:shd w:val="clear" w:color="auto" w:fill="DEEAF6" w:themeFill="accent1" w:themeFillTint="33"/>
            <w:tcMar>
              <w:left w:w="0" w:type="dxa"/>
              <w:right w:w="28" w:type="dxa"/>
            </w:tcMar>
            <w:vAlign w:val="center"/>
          </w:tcPr>
          <w:p w14:paraId="77026F1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92.9%</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36C9EB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912D3A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124FD9A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1C5DF04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5AD6A88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780B543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55.6%</w:t>
            </w:r>
          </w:p>
        </w:tc>
        <w:tc>
          <w:tcPr>
            <w:tcW w:w="402" w:type="dxa"/>
            <w:tcBorders>
              <w:top w:val="nil"/>
              <w:bottom w:val="nil"/>
            </w:tcBorders>
            <w:shd w:val="clear" w:color="auto" w:fill="DEEAF6" w:themeFill="accent1" w:themeFillTint="33"/>
            <w:tcMar>
              <w:left w:w="0" w:type="dxa"/>
              <w:right w:w="28" w:type="dxa"/>
            </w:tcMar>
            <w:vAlign w:val="center"/>
          </w:tcPr>
          <w:p w14:paraId="65AAF61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6AB05D1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11.1%</w:t>
            </w:r>
          </w:p>
        </w:tc>
      </w:tr>
      <w:tr w:rsidR="006B00C0" w:rsidRPr="006B00C0" w14:paraId="5DA3DCDC"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6889DB08"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44</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0BA4C2C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w:t>
            </w:r>
          </w:p>
        </w:tc>
        <w:tc>
          <w:tcPr>
            <w:tcW w:w="402" w:type="dxa"/>
            <w:tcBorders>
              <w:top w:val="nil"/>
              <w:bottom w:val="nil"/>
            </w:tcBorders>
            <w:shd w:val="clear" w:color="auto" w:fill="auto"/>
            <w:tcMar>
              <w:left w:w="0" w:type="dxa"/>
              <w:right w:w="28" w:type="dxa"/>
            </w:tcMar>
            <w:vAlign w:val="center"/>
          </w:tcPr>
          <w:p w14:paraId="4AD15CA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CDD59D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2CDB7F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w:t>
            </w:r>
          </w:p>
        </w:tc>
        <w:tc>
          <w:tcPr>
            <w:tcW w:w="402" w:type="dxa"/>
            <w:tcBorders>
              <w:top w:val="nil"/>
              <w:bottom w:val="nil"/>
            </w:tcBorders>
            <w:shd w:val="clear" w:color="auto" w:fill="auto"/>
            <w:tcMar>
              <w:left w:w="0" w:type="dxa"/>
              <w:right w:w="28" w:type="dxa"/>
            </w:tcMar>
            <w:vAlign w:val="center"/>
          </w:tcPr>
          <w:p w14:paraId="19179DE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3A10931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28E77E5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53E7D20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F708C3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BBFECA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2CE59D7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7FD6311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tcBorders>
            <w:tcMar>
              <w:left w:w="0" w:type="dxa"/>
              <w:right w:w="28" w:type="dxa"/>
            </w:tcMar>
            <w:vAlign w:val="center"/>
          </w:tcPr>
          <w:p w14:paraId="5727652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1D5F680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left w:val="single" w:sz="8" w:space="0" w:color="auto"/>
              <w:bottom w:val="nil"/>
            </w:tcBorders>
            <w:tcMar>
              <w:left w:w="0" w:type="dxa"/>
              <w:right w:w="28" w:type="dxa"/>
            </w:tcMar>
            <w:vAlign w:val="center"/>
          </w:tcPr>
          <w:p w14:paraId="702586A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w:t>
            </w:r>
          </w:p>
        </w:tc>
        <w:tc>
          <w:tcPr>
            <w:tcW w:w="402" w:type="dxa"/>
            <w:tcBorders>
              <w:top w:val="nil"/>
              <w:bottom w:val="nil"/>
            </w:tcBorders>
            <w:tcMar>
              <w:left w:w="0" w:type="dxa"/>
              <w:right w:w="28" w:type="dxa"/>
            </w:tcMar>
            <w:vAlign w:val="center"/>
          </w:tcPr>
          <w:p w14:paraId="6AAB15B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auto"/>
            <w:tcMar>
              <w:left w:w="0" w:type="dxa"/>
              <w:right w:w="28" w:type="dxa"/>
            </w:tcMar>
            <w:vAlign w:val="center"/>
          </w:tcPr>
          <w:p w14:paraId="406D337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385B831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15</w:t>
            </w:r>
          </w:p>
        </w:tc>
        <w:tc>
          <w:tcPr>
            <w:tcW w:w="402" w:type="dxa"/>
            <w:tcBorders>
              <w:top w:val="nil"/>
              <w:left w:val="single" w:sz="4" w:space="0" w:color="auto"/>
              <w:bottom w:val="nil"/>
            </w:tcBorders>
            <w:shd w:val="clear" w:color="auto" w:fill="auto"/>
            <w:tcMar>
              <w:left w:w="0" w:type="dxa"/>
              <w:right w:w="28" w:type="dxa"/>
            </w:tcMar>
            <w:vAlign w:val="center"/>
          </w:tcPr>
          <w:p w14:paraId="29BFF72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53.3%</w:t>
            </w:r>
          </w:p>
        </w:tc>
        <w:tc>
          <w:tcPr>
            <w:tcW w:w="402" w:type="dxa"/>
            <w:tcBorders>
              <w:top w:val="nil"/>
              <w:bottom w:val="nil"/>
            </w:tcBorders>
            <w:shd w:val="clear" w:color="auto" w:fill="auto"/>
            <w:tcMar>
              <w:left w:w="0" w:type="dxa"/>
              <w:right w:w="28" w:type="dxa"/>
            </w:tcMar>
            <w:vAlign w:val="center"/>
          </w:tcPr>
          <w:p w14:paraId="447A1E3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46.7%</w:t>
            </w:r>
          </w:p>
        </w:tc>
        <w:tc>
          <w:tcPr>
            <w:tcW w:w="403" w:type="dxa"/>
            <w:tcBorders>
              <w:top w:val="nil"/>
              <w:bottom w:val="nil"/>
              <w:right w:val="single" w:sz="8" w:space="0" w:color="auto"/>
            </w:tcBorders>
            <w:tcMar>
              <w:left w:w="0" w:type="dxa"/>
              <w:right w:w="28" w:type="dxa"/>
            </w:tcMar>
            <w:vAlign w:val="center"/>
          </w:tcPr>
          <w:p w14:paraId="1BE5E58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27430514"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725CDC2E"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F77BF0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5FE7719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CFD7AC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35D1F9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16915C7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61940F3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818018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C0058E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545ECE1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14</w:t>
            </w:r>
          </w:p>
        </w:tc>
        <w:tc>
          <w:tcPr>
            <w:tcW w:w="402" w:type="dxa"/>
            <w:tcBorders>
              <w:top w:val="nil"/>
              <w:bottom w:val="nil"/>
            </w:tcBorders>
            <w:shd w:val="clear" w:color="auto" w:fill="DEEAF6" w:themeFill="accent1" w:themeFillTint="33"/>
            <w:tcMar>
              <w:left w:w="0" w:type="dxa"/>
              <w:right w:w="28" w:type="dxa"/>
            </w:tcMar>
            <w:vAlign w:val="center"/>
          </w:tcPr>
          <w:p w14:paraId="54140E3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2072E62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24</w:t>
            </w:r>
          </w:p>
        </w:tc>
        <w:tc>
          <w:tcPr>
            <w:tcW w:w="402" w:type="dxa"/>
            <w:tcBorders>
              <w:top w:val="nil"/>
              <w:bottom w:val="nil"/>
            </w:tcBorders>
            <w:shd w:val="clear" w:color="auto" w:fill="DEEAF6" w:themeFill="accent1" w:themeFillTint="33"/>
            <w:tcMar>
              <w:left w:w="0" w:type="dxa"/>
              <w:right w:w="28" w:type="dxa"/>
            </w:tcMar>
            <w:vAlign w:val="center"/>
          </w:tcPr>
          <w:p w14:paraId="72F3E4D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20.8%</w:t>
            </w:r>
          </w:p>
        </w:tc>
        <w:tc>
          <w:tcPr>
            <w:tcW w:w="402" w:type="dxa"/>
            <w:tcBorders>
              <w:top w:val="nil"/>
              <w:bottom w:val="nil"/>
            </w:tcBorders>
            <w:shd w:val="clear" w:color="auto" w:fill="DEEAF6" w:themeFill="accent1" w:themeFillTint="33"/>
            <w:tcMar>
              <w:left w:w="0" w:type="dxa"/>
              <w:right w:w="28" w:type="dxa"/>
            </w:tcMar>
            <w:vAlign w:val="center"/>
          </w:tcPr>
          <w:p w14:paraId="119E1BC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58.3%</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99CE39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20.8%</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2D3A4B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5C63F02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0100EDE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1BB443D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6D9B3F0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20.0%</w:t>
            </w:r>
          </w:p>
        </w:tc>
        <w:tc>
          <w:tcPr>
            <w:tcW w:w="402" w:type="dxa"/>
            <w:tcBorders>
              <w:top w:val="nil"/>
              <w:bottom w:val="nil"/>
            </w:tcBorders>
            <w:shd w:val="clear" w:color="auto" w:fill="DEEAF6" w:themeFill="accent1" w:themeFillTint="33"/>
            <w:tcMar>
              <w:left w:w="0" w:type="dxa"/>
              <w:right w:w="28" w:type="dxa"/>
            </w:tcMar>
            <w:vAlign w:val="center"/>
          </w:tcPr>
          <w:p w14:paraId="77CF116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5DDAA04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40.0%</w:t>
            </w:r>
          </w:p>
        </w:tc>
      </w:tr>
      <w:tr w:rsidR="006B00C0" w:rsidRPr="006B00C0" w14:paraId="743E0A62"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5126A8D5"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46</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5327C1A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373E02E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10352A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787BE7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0DA2D29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3A75D24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550FFAE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611A44D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w:t>
            </w:r>
          </w:p>
        </w:tc>
        <w:tc>
          <w:tcPr>
            <w:tcW w:w="402" w:type="dxa"/>
            <w:tcBorders>
              <w:top w:val="nil"/>
              <w:bottom w:val="nil"/>
            </w:tcBorders>
            <w:tcMar>
              <w:left w:w="0" w:type="dxa"/>
              <w:right w:w="28" w:type="dxa"/>
            </w:tcMar>
            <w:vAlign w:val="center"/>
          </w:tcPr>
          <w:p w14:paraId="47CFD7C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13</w:t>
            </w:r>
          </w:p>
        </w:tc>
        <w:tc>
          <w:tcPr>
            <w:tcW w:w="402" w:type="dxa"/>
            <w:tcBorders>
              <w:top w:val="nil"/>
              <w:bottom w:val="nil"/>
            </w:tcBorders>
            <w:tcMar>
              <w:left w:w="0" w:type="dxa"/>
              <w:right w:w="28" w:type="dxa"/>
            </w:tcMar>
            <w:vAlign w:val="center"/>
          </w:tcPr>
          <w:p w14:paraId="0B95C7C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0C1F13D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22</w:t>
            </w:r>
          </w:p>
        </w:tc>
        <w:tc>
          <w:tcPr>
            <w:tcW w:w="402" w:type="dxa"/>
            <w:tcBorders>
              <w:top w:val="nil"/>
              <w:bottom w:val="nil"/>
            </w:tcBorders>
            <w:tcMar>
              <w:left w:w="0" w:type="dxa"/>
              <w:right w:w="28" w:type="dxa"/>
            </w:tcMar>
            <w:vAlign w:val="center"/>
          </w:tcPr>
          <w:p w14:paraId="1F49B99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36.4%</w:t>
            </w:r>
          </w:p>
        </w:tc>
        <w:tc>
          <w:tcPr>
            <w:tcW w:w="402" w:type="dxa"/>
            <w:tcBorders>
              <w:top w:val="nil"/>
              <w:bottom w:val="nil"/>
            </w:tcBorders>
            <w:tcMar>
              <w:left w:w="0" w:type="dxa"/>
              <w:right w:w="28" w:type="dxa"/>
            </w:tcMar>
            <w:vAlign w:val="center"/>
          </w:tcPr>
          <w:p w14:paraId="6A61811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59.1%</w:t>
            </w:r>
          </w:p>
        </w:tc>
        <w:tc>
          <w:tcPr>
            <w:tcW w:w="402" w:type="dxa"/>
            <w:tcBorders>
              <w:top w:val="nil"/>
              <w:bottom w:val="nil"/>
              <w:right w:val="single" w:sz="8" w:space="0" w:color="auto"/>
            </w:tcBorders>
            <w:tcMar>
              <w:left w:w="0" w:type="dxa"/>
              <w:right w:w="28" w:type="dxa"/>
            </w:tcMar>
            <w:vAlign w:val="center"/>
          </w:tcPr>
          <w:p w14:paraId="39A221C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4.5%</w:t>
            </w:r>
          </w:p>
        </w:tc>
        <w:tc>
          <w:tcPr>
            <w:tcW w:w="402" w:type="dxa"/>
            <w:tcBorders>
              <w:top w:val="nil"/>
              <w:left w:val="single" w:sz="8" w:space="0" w:color="auto"/>
              <w:bottom w:val="nil"/>
            </w:tcBorders>
            <w:tcMar>
              <w:left w:w="0" w:type="dxa"/>
              <w:right w:w="28" w:type="dxa"/>
            </w:tcMar>
            <w:vAlign w:val="center"/>
          </w:tcPr>
          <w:p w14:paraId="1BF6A1A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w:t>
            </w:r>
          </w:p>
        </w:tc>
        <w:tc>
          <w:tcPr>
            <w:tcW w:w="402" w:type="dxa"/>
            <w:tcBorders>
              <w:top w:val="nil"/>
              <w:bottom w:val="nil"/>
            </w:tcBorders>
            <w:tcMar>
              <w:left w:w="0" w:type="dxa"/>
              <w:right w:w="28" w:type="dxa"/>
            </w:tcMar>
            <w:vAlign w:val="center"/>
          </w:tcPr>
          <w:p w14:paraId="5FA3DBF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14</w:t>
            </w:r>
          </w:p>
        </w:tc>
        <w:tc>
          <w:tcPr>
            <w:tcW w:w="402" w:type="dxa"/>
            <w:tcBorders>
              <w:top w:val="nil"/>
              <w:bottom w:val="nil"/>
            </w:tcBorders>
            <w:shd w:val="clear" w:color="auto" w:fill="auto"/>
            <w:tcMar>
              <w:left w:w="0" w:type="dxa"/>
              <w:right w:w="28" w:type="dxa"/>
            </w:tcMar>
            <w:vAlign w:val="center"/>
          </w:tcPr>
          <w:p w14:paraId="2C3A158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4B57C4F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22</w:t>
            </w:r>
          </w:p>
        </w:tc>
        <w:tc>
          <w:tcPr>
            <w:tcW w:w="402" w:type="dxa"/>
            <w:tcBorders>
              <w:top w:val="nil"/>
              <w:left w:val="single" w:sz="4" w:space="0" w:color="auto"/>
              <w:bottom w:val="nil"/>
            </w:tcBorders>
            <w:shd w:val="clear" w:color="auto" w:fill="auto"/>
            <w:tcMar>
              <w:left w:w="0" w:type="dxa"/>
              <w:right w:w="28" w:type="dxa"/>
            </w:tcMar>
            <w:vAlign w:val="center"/>
          </w:tcPr>
          <w:p w14:paraId="012CF08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36.4%</w:t>
            </w:r>
          </w:p>
        </w:tc>
        <w:tc>
          <w:tcPr>
            <w:tcW w:w="402" w:type="dxa"/>
            <w:tcBorders>
              <w:top w:val="nil"/>
              <w:bottom w:val="nil"/>
            </w:tcBorders>
            <w:shd w:val="clear" w:color="auto" w:fill="auto"/>
            <w:tcMar>
              <w:left w:w="0" w:type="dxa"/>
              <w:right w:w="28" w:type="dxa"/>
            </w:tcMar>
            <w:vAlign w:val="center"/>
          </w:tcPr>
          <w:p w14:paraId="34155ED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63.6%</w:t>
            </w:r>
          </w:p>
        </w:tc>
        <w:tc>
          <w:tcPr>
            <w:tcW w:w="403" w:type="dxa"/>
            <w:tcBorders>
              <w:top w:val="nil"/>
              <w:bottom w:val="nil"/>
              <w:right w:val="single" w:sz="8" w:space="0" w:color="auto"/>
            </w:tcBorders>
            <w:tcMar>
              <w:left w:w="0" w:type="dxa"/>
              <w:right w:w="28" w:type="dxa"/>
            </w:tcMar>
            <w:vAlign w:val="center"/>
          </w:tcPr>
          <w:p w14:paraId="32E41D1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0AC3B79C"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0B214B2D"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47</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74DB91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1BC1921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6C0EA98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989FE0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DEEAF6" w:themeFill="accent1" w:themeFillTint="33"/>
            <w:tcMar>
              <w:left w:w="0" w:type="dxa"/>
              <w:right w:w="28" w:type="dxa"/>
            </w:tcMar>
            <w:vAlign w:val="center"/>
          </w:tcPr>
          <w:p w14:paraId="0DE31AB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83.3%</w:t>
            </w:r>
          </w:p>
        </w:tc>
        <w:tc>
          <w:tcPr>
            <w:tcW w:w="402" w:type="dxa"/>
            <w:tcBorders>
              <w:top w:val="nil"/>
              <w:bottom w:val="nil"/>
            </w:tcBorders>
            <w:shd w:val="clear" w:color="auto" w:fill="DEEAF6" w:themeFill="accent1" w:themeFillTint="33"/>
            <w:tcMar>
              <w:left w:w="0" w:type="dxa"/>
              <w:right w:w="28" w:type="dxa"/>
            </w:tcMar>
            <w:vAlign w:val="center"/>
          </w:tcPr>
          <w:p w14:paraId="5C841BC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16.7%</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32B219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8B5B9A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2EA06DA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B9A55C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ADAD95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48D1A59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2DCA85C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4D7AB05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6CB779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6B76CA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75CF9D6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38D7545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37CA425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655F4C0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13F3CB1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6EFA85AE"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11678543"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48</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4B70078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w:t>
            </w:r>
          </w:p>
        </w:tc>
        <w:tc>
          <w:tcPr>
            <w:tcW w:w="402" w:type="dxa"/>
            <w:tcBorders>
              <w:top w:val="nil"/>
              <w:bottom w:val="nil"/>
            </w:tcBorders>
            <w:shd w:val="clear" w:color="auto" w:fill="auto"/>
            <w:tcMar>
              <w:left w:w="0" w:type="dxa"/>
              <w:right w:w="28" w:type="dxa"/>
            </w:tcMar>
            <w:vAlign w:val="center"/>
          </w:tcPr>
          <w:p w14:paraId="23DE662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6015C9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D496A0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w:t>
            </w:r>
          </w:p>
        </w:tc>
        <w:tc>
          <w:tcPr>
            <w:tcW w:w="402" w:type="dxa"/>
            <w:tcBorders>
              <w:top w:val="nil"/>
              <w:bottom w:val="nil"/>
            </w:tcBorders>
            <w:shd w:val="clear" w:color="auto" w:fill="auto"/>
            <w:tcMar>
              <w:left w:w="0" w:type="dxa"/>
              <w:right w:w="28" w:type="dxa"/>
            </w:tcMar>
            <w:vAlign w:val="center"/>
          </w:tcPr>
          <w:p w14:paraId="2474E38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3349CE9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31867BA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0F435E0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67A5B7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F142E9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44D07F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A375AC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58A2928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6FDB559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4C70B12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109</w:t>
            </w:r>
          </w:p>
        </w:tc>
        <w:tc>
          <w:tcPr>
            <w:tcW w:w="402" w:type="dxa"/>
            <w:tcBorders>
              <w:top w:val="nil"/>
              <w:bottom w:val="nil"/>
            </w:tcBorders>
            <w:tcMar>
              <w:left w:w="0" w:type="dxa"/>
              <w:right w:w="28" w:type="dxa"/>
            </w:tcMar>
            <w:vAlign w:val="center"/>
          </w:tcPr>
          <w:p w14:paraId="1A48A00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F2EE56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7522C21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109</w:t>
            </w:r>
          </w:p>
        </w:tc>
        <w:tc>
          <w:tcPr>
            <w:tcW w:w="402" w:type="dxa"/>
            <w:tcBorders>
              <w:top w:val="nil"/>
              <w:left w:val="single" w:sz="4" w:space="0" w:color="auto"/>
              <w:bottom w:val="nil"/>
            </w:tcBorders>
            <w:shd w:val="clear" w:color="auto" w:fill="auto"/>
            <w:tcMar>
              <w:left w:w="0" w:type="dxa"/>
              <w:right w:w="28" w:type="dxa"/>
            </w:tcMar>
            <w:vAlign w:val="center"/>
          </w:tcPr>
          <w:p w14:paraId="517C859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311E6D6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tcMar>
              <w:left w:w="0" w:type="dxa"/>
              <w:right w:w="28" w:type="dxa"/>
            </w:tcMar>
            <w:vAlign w:val="center"/>
          </w:tcPr>
          <w:p w14:paraId="7757663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7BEDB2CC"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1BE75BB9"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49</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5B6974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18D58AA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335140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64EA8A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02A8495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0D13279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2E2852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71BFE7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47FDA76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90C1B4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07FF64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18178FB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5AF1CA8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8F395D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3C7B85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1FF8932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1E3281C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12A8BE9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6EA4EC9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40.0%</w:t>
            </w:r>
          </w:p>
        </w:tc>
        <w:tc>
          <w:tcPr>
            <w:tcW w:w="402" w:type="dxa"/>
            <w:tcBorders>
              <w:top w:val="nil"/>
              <w:bottom w:val="nil"/>
            </w:tcBorders>
            <w:shd w:val="clear" w:color="auto" w:fill="DEEAF6" w:themeFill="accent1" w:themeFillTint="33"/>
            <w:tcMar>
              <w:left w:w="0" w:type="dxa"/>
              <w:right w:w="28" w:type="dxa"/>
            </w:tcMar>
            <w:vAlign w:val="center"/>
          </w:tcPr>
          <w:p w14:paraId="4815441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72E2A55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10.0%</w:t>
            </w:r>
          </w:p>
        </w:tc>
      </w:tr>
      <w:tr w:rsidR="006B00C0" w:rsidRPr="006B00C0" w14:paraId="66AD8BA8"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68F1454D"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50</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0AFC8B4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w:t>
            </w:r>
          </w:p>
        </w:tc>
        <w:tc>
          <w:tcPr>
            <w:tcW w:w="402" w:type="dxa"/>
            <w:tcBorders>
              <w:top w:val="nil"/>
              <w:bottom w:val="nil"/>
            </w:tcBorders>
            <w:shd w:val="clear" w:color="auto" w:fill="auto"/>
            <w:tcMar>
              <w:left w:w="0" w:type="dxa"/>
              <w:right w:w="28" w:type="dxa"/>
            </w:tcMar>
            <w:vAlign w:val="center"/>
          </w:tcPr>
          <w:p w14:paraId="15787A7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9FDEB6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D3C007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w:t>
            </w:r>
          </w:p>
        </w:tc>
        <w:tc>
          <w:tcPr>
            <w:tcW w:w="402" w:type="dxa"/>
            <w:tcBorders>
              <w:top w:val="nil"/>
              <w:bottom w:val="nil"/>
            </w:tcBorders>
            <w:shd w:val="clear" w:color="auto" w:fill="auto"/>
            <w:tcMar>
              <w:left w:w="0" w:type="dxa"/>
              <w:right w:w="28" w:type="dxa"/>
            </w:tcMar>
            <w:vAlign w:val="center"/>
          </w:tcPr>
          <w:p w14:paraId="71EBBF3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7C13417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09C49F0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5716573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0F1CBA3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tcMar>
              <w:left w:w="0" w:type="dxa"/>
              <w:right w:w="28" w:type="dxa"/>
            </w:tcMar>
            <w:vAlign w:val="center"/>
          </w:tcPr>
          <w:p w14:paraId="5C21872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0D4AF0F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tcMar>
              <w:left w:w="0" w:type="dxa"/>
              <w:right w:w="28" w:type="dxa"/>
            </w:tcMar>
            <w:vAlign w:val="center"/>
          </w:tcPr>
          <w:p w14:paraId="0F09CDC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16.7%</w:t>
            </w:r>
          </w:p>
        </w:tc>
        <w:tc>
          <w:tcPr>
            <w:tcW w:w="402" w:type="dxa"/>
            <w:tcBorders>
              <w:top w:val="nil"/>
              <w:bottom w:val="nil"/>
            </w:tcBorders>
            <w:tcMar>
              <w:left w:w="0" w:type="dxa"/>
              <w:right w:w="28" w:type="dxa"/>
            </w:tcMar>
            <w:vAlign w:val="center"/>
          </w:tcPr>
          <w:p w14:paraId="062813A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50.0%</w:t>
            </w:r>
          </w:p>
        </w:tc>
        <w:tc>
          <w:tcPr>
            <w:tcW w:w="402" w:type="dxa"/>
            <w:tcBorders>
              <w:top w:val="nil"/>
              <w:bottom w:val="nil"/>
              <w:right w:val="single" w:sz="8" w:space="0" w:color="auto"/>
            </w:tcBorders>
            <w:tcMar>
              <w:left w:w="0" w:type="dxa"/>
              <w:right w:w="28" w:type="dxa"/>
            </w:tcMar>
            <w:vAlign w:val="center"/>
          </w:tcPr>
          <w:p w14:paraId="4A87992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33.3%</w:t>
            </w:r>
          </w:p>
        </w:tc>
        <w:tc>
          <w:tcPr>
            <w:tcW w:w="402" w:type="dxa"/>
            <w:tcBorders>
              <w:top w:val="nil"/>
              <w:left w:val="single" w:sz="8" w:space="0" w:color="auto"/>
              <w:bottom w:val="nil"/>
            </w:tcBorders>
            <w:tcMar>
              <w:left w:w="0" w:type="dxa"/>
              <w:right w:w="28" w:type="dxa"/>
            </w:tcMar>
            <w:vAlign w:val="center"/>
          </w:tcPr>
          <w:p w14:paraId="4F0B6E0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489860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2AE7487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05D4684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left w:val="single" w:sz="4" w:space="0" w:color="auto"/>
              <w:bottom w:val="nil"/>
            </w:tcBorders>
            <w:shd w:val="clear" w:color="auto" w:fill="auto"/>
            <w:tcMar>
              <w:left w:w="0" w:type="dxa"/>
              <w:right w:w="28" w:type="dxa"/>
            </w:tcMar>
            <w:vAlign w:val="center"/>
          </w:tcPr>
          <w:p w14:paraId="40B1649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auto"/>
            <w:tcMar>
              <w:left w:w="0" w:type="dxa"/>
              <w:right w:w="28" w:type="dxa"/>
            </w:tcMar>
            <w:vAlign w:val="center"/>
          </w:tcPr>
          <w:p w14:paraId="706C541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3" w:type="dxa"/>
            <w:tcBorders>
              <w:top w:val="nil"/>
              <w:bottom w:val="nil"/>
              <w:right w:val="single" w:sz="8" w:space="0" w:color="auto"/>
            </w:tcBorders>
            <w:tcMar>
              <w:left w:w="0" w:type="dxa"/>
              <w:right w:w="28" w:type="dxa"/>
            </w:tcMar>
            <w:vAlign w:val="center"/>
          </w:tcPr>
          <w:p w14:paraId="06E3A7E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32F11DB8"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2AD38918"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51</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03F282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DEEAF6" w:themeFill="accent1" w:themeFillTint="33"/>
            <w:tcMar>
              <w:left w:w="0" w:type="dxa"/>
              <w:right w:w="28" w:type="dxa"/>
            </w:tcMar>
            <w:vAlign w:val="center"/>
          </w:tcPr>
          <w:p w14:paraId="61F3154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458389A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2457F9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w:t>
            </w:r>
          </w:p>
        </w:tc>
        <w:tc>
          <w:tcPr>
            <w:tcW w:w="402" w:type="dxa"/>
            <w:tcBorders>
              <w:top w:val="nil"/>
              <w:bottom w:val="nil"/>
            </w:tcBorders>
            <w:shd w:val="clear" w:color="auto" w:fill="DEEAF6" w:themeFill="accent1" w:themeFillTint="33"/>
            <w:tcMar>
              <w:left w:w="0" w:type="dxa"/>
              <w:right w:w="28" w:type="dxa"/>
            </w:tcMar>
            <w:vAlign w:val="center"/>
          </w:tcPr>
          <w:p w14:paraId="1F3DE56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87.5%</w:t>
            </w:r>
          </w:p>
        </w:tc>
        <w:tc>
          <w:tcPr>
            <w:tcW w:w="402" w:type="dxa"/>
            <w:tcBorders>
              <w:top w:val="nil"/>
              <w:bottom w:val="nil"/>
            </w:tcBorders>
            <w:shd w:val="clear" w:color="auto" w:fill="DEEAF6" w:themeFill="accent1" w:themeFillTint="33"/>
            <w:tcMar>
              <w:left w:w="0" w:type="dxa"/>
              <w:right w:w="28" w:type="dxa"/>
            </w:tcMar>
            <w:vAlign w:val="center"/>
          </w:tcPr>
          <w:p w14:paraId="249791A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12.5%</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5BC056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927B6F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3A3730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07FD3A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DEEAF6" w:themeFill="accent1" w:themeFillTint="33"/>
            <w:tcMar>
              <w:left w:w="0" w:type="dxa"/>
              <w:right w:w="28" w:type="dxa"/>
            </w:tcMar>
            <w:vAlign w:val="center"/>
          </w:tcPr>
          <w:p w14:paraId="32E7121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DEEAF6" w:themeFill="accent1" w:themeFillTint="33"/>
            <w:tcMar>
              <w:left w:w="0" w:type="dxa"/>
              <w:right w:w="28" w:type="dxa"/>
            </w:tcMar>
            <w:vAlign w:val="center"/>
          </w:tcPr>
          <w:p w14:paraId="65AE028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5FA4C14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4E97836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598F29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77A055F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D0EB1E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17CBEEB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0591CFB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45DAE5F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79B514E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1D935986"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670DF049"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52</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1CC8158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auto"/>
            <w:tcMar>
              <w:left w:w="0" w:type="dxa"/>
              <w:right w:w="28" w:type="dxa"/>
            </w:tcMar>
            <w:vAlign w:val="center"/>
          </w:tcPr>
          <w:p w14:paraId="42EFDE2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72A316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8B6B90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auto"/>
            <w:tcMar>
              <w:left w:w="0" w:type="dxa"/>
              <w:right w:w="28" w:type="dxa"/>
            </w:tcMar>
            <w:vAlign w:val="center"/>
          </w:tcPr>
          <w:p w14:paraId="14E41AC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0DE32B5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5F03730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226121D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035B514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14AD2E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E8A099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609FA52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tcMar>
              <w:left w:w="0" w:type="dxa"/>
              <w:right w:w="28" w:type="dxa"/>
            </w:tcMar>
            <w:vAlign w:val="center"/>
          </w:tcPr>
          <w:p w14:paraId="678E955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640406D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098756F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281F70E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93A685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30C0B99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left w:val="single" w:sz="4" w:space="0" w:color="auto"/>
              <w:bottom w:val="nil"/>
            </w:tcBorders>
            <w:shd w:val="clear" w:color="auto" w:fill="auto"/>
            <w:tcMar>
              <w:left w:w="0" w:type="dxa"/>
              <w:right w:w="28" w:type="dxa"/>
            </w:tcMar>
            <w:vAlign w:val="center"/>
          </w:tcPr>
          <w:p w14:paraId="6C9C278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3DA61C5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tcMar>
              <w:left w:w="0" w:type="dxa"/>
              <w:right w:w="28" w:type="dxa"/>
            </w:tcMar>
            <w:vAlign w:val="center"/>
          </w:tcPr>
          <w:p w14:paraId="2899566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594B403A"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38DE2972"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53</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DE8C3F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25B3CF5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E266EA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36F2CD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7B192FC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104A5A5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F791B1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412215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3696FA5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90E209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E04090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4BDC48A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5CDB53E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52FAC9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0FC587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BD9ED7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12780FB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22FF309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32F75C7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56A3B5C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83.3%</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6182282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16.7%</w:t>
            </w:r>
          </w:p>
        </w:tc>
      </w:tr>
      <w:tr w:rsidR="006B00C0" w:rsidRPr="006B00C0" w14:paraId="72BA4A7F"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36EBC5AA"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54</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0E0AE75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auto"/>
            <w:tcMar>
              <w:left w:w="0" w:type="dxa"/>
              <w:right w:w="28" w:type="dxa"/>
            </w:tcMar>
            <w:vAlign w:val="center"/>
          </w:tcPr>
          <w:p w14:paraId="535AEE7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27B4BF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F1DD21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auto"/>
            <w:tcMar>
              <w:left w:w="0" w:type="dxa"/>
              <w:right w:w="28" w:type="dxa"/>
            </w:tcMar>
            <w:vAlign w:val="center"/>
          </w:tcPr>
          <w:p w14:paraId="26119F4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0D179E3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5E1C70E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0424231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7963D72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64258F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A5C25E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7C26891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tcMar>
              <w:left w:w="0" w:type="dxa"/>
              <w:right w:w="28" w:type="dxa"/>
            </w:tcMar>
            <w:vAlign w:val="center"/>
          </w:tcPr>
          <w:p w14:paraId="6D65714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67B850E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2504246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2AF55AA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1A2E32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right w:val="single" w:sz="4" w:space="0" w:color="auto"/>
            </w:tcBorders>
            <w:shd w:val="clear" w:color="auto" w:fill="auto"/>
            <w:tcMar>
              <w:left w:w="0" w:type="dxa"/>
              <w:right w:w="28" w:type="dxa"/>
            </w:tcMar>
            <w:vAlign w:val="center"/>
          </w:tcPr>
          <w:p w14:paraId="00F2058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left w:val="single" w:sz="4" w:space="0" w:color="auto"/>
              <w:bottom w:val="nil"/>
            </w:tcBorders>
            <w:shd w:val="clear" w:color="auto" w:fill="auto"/>
            <w:tcMar>
              <w:left w:w="0" w:type="dxa"/>
              <w:right w:w="28" w:type="dxa"/>
            </w:tcMar>
            <w:vAlign w:val="center"/>
          </w:tcPr>
          <w:p w14:paraId="5FCAA6C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tcBorders>
            <w:shd w:val="clear" w:color="auto" w:fill="auto"/>
            <w:tcMar>
              <w:left w:w="0" w:type="dxa"/>
              <w:right w:w="28" w:type="dxa"/>
            </w:tcMar>
            <w:vAlign w:val="center"/>
          </w:tcPr>
          <w:p w14:paraId="7C6D8DA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tcMar>
              <w:left w:w="0" w:type="dxa"/>
              <w:right w:w="28" w:type="dxa"/>
            </w:tcMar>
            <w:vAlign w:val="center"/>
          </w:tcPr>
          <w:p w14:paraId="11E0A8D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r>
      <w:tr w:rsidR="006B00C0" w:rsidRPr="006B00C0" w14:paraId="68194469"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6FC8D6C8"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6E49F2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0BBB908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35A4B60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AE817B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04E293E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60.0%</w:t>
            </w:r>
          </w:p>
        </w:tc>
        <w:tc>
          <w:tcPr>
            <w:tcW w:w="402" w:type="dxa"/>
            <w:tcBorders>
              <w:top w:val="nil"/>
              <w:bottom w:val="nil"/>
            </w:tcBorders>
            <w:shd w:val="clear" w:color="auto" w:fill="DEEAF6" w:themeFill="accent1" w:themeFillTint="33"/>
            <w:tcMar>
              <w:left w:w="0" w:type="dxa"/>
              <w:right w:w="28" w:type="dxa"/>
            </w:tcMar>
            <w:vAlign w:val="center"/>
          </w:tcPr>
          <w:p w14:paraId="03510F9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7D0B5D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CDC5DE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D0B809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D51360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F92E9E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224660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296B51A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528E44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CC9C1B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43189DF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2270A71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56C78E4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40A9061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25.0%</w:t>
            </w:r>
          </w:p>
        </w:tc>
        <w:tc>
          <w:tcPr>
            <w:tcW w:w="402" w:type="dxa"/>
            <w:tcBorders>
              <w:top w:val="nil"/>
              <w:bottom w:val="nil"/>
            </w:tcBorders>
            <w:shd w:val="clear" w:color="auto" w:fill="DEEAF6" w:themeFill="accent1" w:themeFillTint="33"/>
            <w:tcMar>
              <w:left w:w="0" w:type="dxa"/>
              <w:right w:w="28" w:type="dxa"/>
            </w:tcMar>
            <w:vAlign w:val="center"/>
          </w:tcPr>
          <w:p w14:paraId="2F5C70B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75.0%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085CB85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5254FE4F"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2C6269AE"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56</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567D038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auto"/>
            <w:tcMar>
              <w:left w:w="0" w:type="dxa"/>
              <w:right w:w="28" w:type="dxa"/>
            </w:tcMar>
            <w:vAlign w:val="center"/>
          </w:tcPr>
          <w:p w14:paraId="14FCA77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BB2134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99AF68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auto"/>
            <w:tcMar>
              <w:left w:w="0" w:type="dxa"/>
              <w:right w:w="28" w:type="dxa"/>
            </w:tcMar>
            <w:vAlign w:val="center"/>
          </w:tcPr>
          <w:p w14:paraId="08F010B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7CBE833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33BBBD8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4463A07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D0FD1B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2EC52B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F2CE62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8874E0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59CA0C4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3747066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3ACD266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6B475C3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BA899A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7E1C154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auto"/>
            <w:tcMar>
              <w:left w:w="0" w:type="dxa"/>
              <w:right w:w="28" w:type="dxa"/>
            </w:tcMar>
            <w:vAlign w:val="center"/>
          </w:tcPr>
          <w:p w14:paraId="16683A2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378CA8F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tcMar>
              <w:left w:w="0" w:type="dxa"/>
              <w:right w:w="28" w:type="dxa"/>
            </w:tcMar>
            <w:vAlign w:val="center"/>
          </w:tcPr>
          <w:p w14:paraId="2A3BC72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6F5E5828"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21AD0B4C"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57</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69719F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6DCC94F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C7AA47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80424A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01FECFB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2773906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77768A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AF5D59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40FA0F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69E72B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7A42B5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01FF71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2557B7B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1302A2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FCDA38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2F078D4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FC45DD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3B5215D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571DC80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tcBorders>
            <w:shd w:val="clear" w:color="auto" w:fill="DEEAF6" w:themeFill="accent1" w:themeFillTint="33"/>
            <w:tcMar>
              <w:left w:w="0" w:type="dxa"/>
              <w:right w:w="28" w:type="dxa"/>
            </w:tcMar>
            <w:vAlign w:val="center"/>
          </w:tcPr>
          <w:p w14:paraId="2C8FA15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1D2D568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r>
      <w:tr w:rsidR="006B00C0" w:rsidRPr="006B00C0" w14:paraId="5B1FB4FC"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1168D6D1"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58</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7E05D32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auto"/>
            <w:tcMar>
              <w:left w:w="0" w:type="dxa"/>
              <w:right w:w="28" w:type="dxa"/>
            </w:tcMar>
            <w:vAlign w:val="center"/>
          </w:tcPr>
          <w:p w14:paraId="4081BCE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C39E0C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3714F3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auto"/>
            <w:tcMar>
              <w:left w:w="0" w:type="dxa"/>
              <w:right w:w="28" w:type="dxa"/>
            </w:tcMar>
            <w:vAlign w:val="center"/>
          </w:tcPr>
          <w:p w14:paraId="0CF7F24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1F1661B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38AF6DB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3D11D7B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708D11B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EEEA1C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3C2385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5CF97AF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tcMar>
              <w:left w:w="0" w:type="dxa"/>
              <w:right w:w="28" w:type="dxa"/>
            </w:tcMar>
            <w:vAlign w:val="center"/>
          </w:tcPr>
          <w:p w14:paraId="69EE2EA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7180212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5B85556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252AF22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B991E9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3C3808F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left w:val="single" w:sz="4" w:space="0" w:color="auto"/>
              <w:bottom w:val="nil"/>
            </w:tcBorders>
            <w:shd w:val="clear" w:color="auto" w:fill="auto"/>
            <w:tcMar>
              <w:left w:w="0" w:type="dxa"/>
              <w:right w:w="28" w:type="dxa"/>
            </w:tcMar>
            <w:vAlign w:val="center"/>
          </w:tcPr>
          <w:p w14:paraId="4CBD7BF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1C48C8E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tcMar>
              <w:left w:w="0" w:type="dxa"/>
              <w:right w:w="28" w:type="dxa"/>
            </w:tcMar>
            <w:vAlign w:val="center"/>
          </w:tcPr>
          <w:p w14:paraId="2F51406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19854AF6"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6A6F0907"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59</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0BA377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42EDEB7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C6E8F3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879152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582D9A1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687E2AA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4B37BDA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474BB1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7D39428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8B94C1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7A8161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2664827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78EDF0B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B385C0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C2F06D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5326CDA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2ABA40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5DC09B2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410BFAC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039FC00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2297182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582BD6FF"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29996FD9"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60</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7E649F4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7540A4D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C00B1C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1B1323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15E0BC7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69AB734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717163C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260D70A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6CA6B84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2F7D22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8453C7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632E74F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tcMar>
              <w:left w:w="0" w:type="dxa"/>
              <w:right w:w="28" w:type="dxa"/>
            </w:tcMar>
            <w:vAlign w:val="center"/>
          </w:tcPr>
          <w:p w14:paraId="0849A3E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0C21F15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0D35872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98FB5F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945B9A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02EFF01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49DB8E6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06F4028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5A10F8F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27AF991A"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24E3E87A"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61</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65A631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649944B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6EE4A5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EA6E35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436C647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3057C7C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29727B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BDC0AF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739EBF3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C1A6E1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CFDF20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053A943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3354D92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91A5D9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3864AB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1EC4F6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1AEF9D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40B445C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5EE61A3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3C87B26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3CD3E2C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6B7D2248"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169145C0"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62</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5E2D9F4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1744606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53321B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5A047B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70EBE4B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24B2F56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007D936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6C8C196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55B849F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9FB106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FB120A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593F5DD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tcMar>
              <w:left w:w="0" w:type="dxa"/>
              <w:right w:w="28" w:type="dxa"/>
            </w:tcMar>
            <w:vAlign w:val="center"/>
          </w:tcPr>
          <w:p w14:paraId="6F000ED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70474DF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7A86C52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tcMar>
              <w:left w:w="0" w:type="dxa"/>
              <w:right w:w="28" w:type="dxa"/>
            </w:tcMar>
            <w:vAlign w:val="center"/>
          </w:tcPr>
          <w:p w14:paraId="1F478EC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173DB8D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35E8172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left w:val="single" w:sz="4" w:space="0" w:color="auto"/>
              <w:bottom w:val="nil"/>
            </w:tcBorders>
            <w:shd w:val="clear" w:color="auto" w:fill="auto"/>
            <w:tcMar>
              <w:left w:w="0" w:type="dxa"/>
              <w:right w:w="28" w:type="dxa"/>
            </w:tcMar>
            <w:vAlign w:val="center"/>
          </w:tcPr>
          <w:p w14:paraId="23CDC66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75.0%</w:t>
            </w:r>
          </w:p>
        </w:tc>
        <w:tc>
          <w:tcPr>
            <w:tcW w:w="402" w:type="dxa"/>
            <w:tcBorders>
              <w:top w:val="nil"/>
              <w:bottom w:val="nil"/>
            </w:tcBorders>
            <w:shd w:val="clear" w:color="auto" w:fill="auto"/>
            <w:tcMar>
              <w:left w:w="0" w:type="dxa"/>
              <w:right w:w="28" w:type="dxa"/>
            </w:tcMar>
            <w:vAlign w:val="center"/>
          </w:tcPr>
          <w:p w14:paraId="2840577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25.0%</w:t>
            </w:r>
          </w:p>
        </w:tc>
        <w:tc>
          <w:tcPr>
            <w:tcW w:w="403" w:type="dxa"/>
            <w:tcBorders>
              <w:top w:val="nil"/>
              <w:bottom w:val="nil"/>
              <w:right w:val="single" w:sz="8" w:space="0" w:color="auto"/>
            </w:tcBorders>
            <w:tcMar>
              <w:left w:w="0" w:type="dxa"/>
              <w:right w:w="28" w:type="dxa"/>
            </w:tcMar>
            <w:vAlign w:val="center"/>
          </w:tcPr>
          <w:p w14:paraId="476792F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159A26FC"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3A99123A"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63</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D5D0E7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1600CB7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7896A3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DBCBAB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3C53C63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74E6F2C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AFBD5B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A42B43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C08303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12E9B7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40E731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9619A1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006207D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4BD319D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C9263E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170FA29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DDE00B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58CED96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12772B9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00D044A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50E5A93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7535A834"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55D65BBA"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平成元年</w:t>
            </w:r>
          </w:p>
        </w:tc>
        <w:tc>
          <w:tcPr>
            <w:tcW w:w="402" w:type="dxa"/>
            <w:tcBorders>
              <w:top w:val="nil"/>
              <w:left w:val="single" w:sz="8" w:space="0" w:color="auto"/>
              <w:bottom w:val="nil"/>
            </w:tcBorders>
            <w:tcMar>
              <w:left w:w="0" w:type="dxa"/>
              <w:right w:w="28" w:type="dxa"/>
            </w:tcMar>
            <w:vAlign w:val="center"/>
          </w:tcPr>
          <w:p w14:paraId="1B89C1A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0ED7817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C8E322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626FB6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5087745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7787D47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30EE104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37F2446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4365B5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45AD62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BD541F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F50B7B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16A49B4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43E4FA2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425DBFC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193EB3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2B2C13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5EAA617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49693AC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6501323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79EF87B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2EEA57F1"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2682CC80"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2</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2EC1CD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71B7C3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478F31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F13AC0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0BB521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3D4A575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805638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1C8BB8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CCE7FA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9034B0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E62626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F64C90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287FF3D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4FB98B9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C2C101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6171469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1AD4C8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005E53D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3DC3A67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15D6F08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71D5B76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r>
      <w:tr w:rsidR="006B00C0" w:rsidRPr="006B00C0" w14:paraId="613D7EFA"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6F3C8AE5"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3</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00A964F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D91F47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35CA30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3E6CCC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84A156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4D24E69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1BB0042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4A9C345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658FF3B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E84DF8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A81605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405AD3C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tcMar>
              <w:left w:w="0" w:type="dxa"/>
              <w:right w:w="28" w:type="dxa"/>
            </w:tcMar>
            <w:vAlign w:val="center"/>
          </w:tcPr>
          <w:p w14:paraId="777C87F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7F79BBF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7C2BEDE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C51CF2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984826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5B8B799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10C47D5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5D08F9C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tcMar>
              <w:left w:w="0" w:type="dxa"/>
              <w:right w:w="28" w:type="dxa"/>
            </w:tcMar>
            <w:vAlign w:val="center"/>
          </w:tcPr>
          <w:p w14:paraId="3C63F1B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23F393CA"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0F3D3A2E"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4</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AEDA5C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9FD2CB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0AA350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CC0929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2C3ED1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216C57F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4775DD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25718E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262568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19ECE1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4543C2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E94F6F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13D253B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6E371D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E9352C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4DC221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C14BF3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62F8B2A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79EA1B9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25322E4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112718E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442AB71D"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52796A7F"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auto"/>
            <w:tcMar>
              <w:left w:w="0" w:type="dxa"/>
              <w:right w:w="28" w:type="dxa"/>
            </w:tcMar>
            <w:vAlign w:val="center"/>
          </w:tcPr>
          <w:p w14:paraId="16F77A3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2F18F91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C1877B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1B48BB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0660607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3A619A8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4D725A6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auto"/>
            <w:tcMar>
              <w:left w:w="0" w:type="dxa"/>
              <w:right w:w="28" w:type="dxa"/>
            </w:tcMar>
            <w:vAlign w:val="center"/>
          </w:tcPr>
          <w:p w14:paraId="3703919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1EF4213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6AB4E5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4EA2AA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66729BC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55CF4F6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0D26E78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auto"/>
            <w:tcMar>
              <w:left w:w="0" w:type="dxa"/>
              <w:right w:w="28" w:type="dxa"/>
            </w:tcMar>
            <w:vAlign w:val="center"/>
          </w:tcPr>
          <w:p w14:paraId="288D2B9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ACD276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B6C759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4AE7713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2BEF9C5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224D2FB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auto"/>
            <w:tcMar>
              <w:left w:w="0" w:type="dxa"/>
              <w:right w:w="28" w:type="dxa"/>
            </w:tcMar>
            <w:vAlign w:val="center"/>
          </w:tcPr>
          <w:p w14:paraId="062B3F5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409A7A09"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35BFB5B1"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6</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6AA1F3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77B771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69564F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C4FDC0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EB8F9A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194E078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182D4A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325D18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CE327D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17C453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777135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E2E90D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6B77FE2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55D34F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3C5E70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A3D0F2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37A03B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DEEAF6" w:themeFill="accent1" w:themeFillTint="33"/>
            <w:tcMar>
              <w:left w:w="0" w:type="dxa"/>
              <w:right w:w="28" w:type="dxa"/>
            </w:tcMar>
            <w:vAlign w:val="center"/>
          </w:tcPr>
          <w:p w14:paraId="7AED22B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DEEAF6" w:themeFill="accent1" w:themeFillTint="33"/>
            <w:tcMar>
              <w:left w:w="0" w:type="dxa"/>
              <w:right w:w="28" w:type="dxa"/>
            </w:tcMar>
            <w:vAlign w:val="center"/>
          </w:tcPr>
          <w:p w14:paraId="765A099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772EE5C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DEEAF6" w:themeFill="accent1" w:themeFillTint="33"/>
            <w:tcMar>
              <w:left w:w="0" w:type="dxa"/>
              <w:right w:w="28" w:type="dxa"/>
            </w:tcMar>
            <w:vAlign w:val="center"/>
          </w:tcPr>
          <w:p w14:paraId="5D311FB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137C5312"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01487AD9"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7</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auto"/>
            <w:tcMar>
              <w:left w:w="0" w:type="dxa"/>
              <w:right w:w="28" w:type="dxa"/>
            </w:tcMar>
            <w:vAlign w:val="center"/>
          </w:tcPr>
          <w:p w14:paraId="549D868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A4010D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6D2D4D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13BC93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DA33B0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4A1BE1D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2AB3E9B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auto"/>
            <w:tcMar>
              <w:left w:w="0" w:type="dxa"/>
              <w:right w:w="28" w:type="dxa"/>
            </w:tcMar>
            <w:vAlign w:val="center"/>
          </w:tcPr>
          <w:p w14:paraId="53191D6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58A5DD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83F2EB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AEFF70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2E390A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6F30D50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3F68FAC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auto"/>
            <w:tcMar>
              <w:left w:w="0" w:type="dxa"/>
              <w:right w:w="28" w:type="dxa"/>
            </w:tcMar>
            <w:vAlign w:val="center"/>
          </w:tcPr>
          <w:p w14:paraId="396AA77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BA6AED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48EFDB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right w:val="single" w:sz="4" w:space="0" w:color="auto"/>
            </w:tcBorders>
            <w:shd w:val="clear" w:color="auto" w:fill="auto"/>
            <w:tcMar>
              <w:left w:w="0" w:type="dxa"/>
              <w:right w:w="28" w:type="dxa"/>
            </w:tcMar>
            <w:vAlign w:val="center"/>
          </w:tcPr>
          <w:p w14:paraId="0CA866D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left w:val="single" w:sz="4" w:space="0" w:color="auto"/>
              <w:bottom w:val="nil"/>
            </w:tcBorders>
            <w:shd w:val="clear" w:color="auto" w:fill="auto"/>
            <w:tcMar>
              <w:left w:w="0" w:type="dxa"/>
              <w:right w:w="28" w:type="dxa"/>
            </w:tcMar>
            <w:vAlign w:val="center"/>
          </w:tcPr>
          <w:p w14:paraId="337E2EA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0ACFBF3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3" w:type="dxa"/>
            <w:tcBorders>
              <w:top w:val="nil"/>
              <w:bottom w:val="nil"/>
              <w:right w:val="single" w:sz="8" w:space="0" w:color="auto"/>
            </w:tcBorders>
            <w:shd w:val="clear" w:color="auto" w:fill="auto"/>
            <w:tcMar>
              <w:left w:w="0" w:type="dxa"/>
              <w:right w:w="28" w:type="dxa"/>
            </w:tcMar>
            <w:vAlign w:val="center"/>
          </w:tcPr>
          <w:p w14:paraId="5EE85E7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r>
      <w:tr w:rsidR="006B00C0" w:rsidRPr="006B00C0" w14:paraId="74E61C1D" w14:textId="77777777" w:rsidTr="00E430FC">
        <w:tc>
          <w:tcPr>
            <w:tcW w:w="624" w:type="dxa"/>
            <w:tcBorders>
              <w:top w:val="nil"/>
              <w:left w:val="single" w:sz="8" w:space="0" w:color="auto"/>
              <w:right w:val="single" w:sz="8" w:space="0" w:color="auto"/>
            </w:tcBorders>
            <w:shd w:val="clear" w:color="auto" w:fill="DEEAF6" w:themeFill="accent1" w:themeFillTint="33"/>
            <w:tcMar>
              <w:right w:w="57" w:type="dxa"/>
            </w:tcMar>
          </w:tcPr>
          <w:p w14:paraId="238BA598"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8</w:t>
            </w:r>
            <w:r w:rsidRPr="006B00C0">
              <w:rPr>
                <w:rFonts w:hint="eastAsia"/>
                <w:color w:val="000000" w:themeColor="text1"/>
                <w:sz w:val="13"/>
                <w:szCs w:val="13"/>
              </w:rPr>
              <w:t>年</w:t>
            </w:r>
          </w:p>
        </w:tc>
        <w:tc>
          <w:tcPr>
            <w:tcW w:w="402" w:type="dxa"/>
            <w:tcBorders>
              <w:top w:val="nil"/>
              <w:left w:val="single" w:sz="8" w:space="0" w:color="auto"/>
            </w:tcBorders>
            <w:shd w:val="clear" w:color="auto" w:fill="DEEAF6" w:themeFill="accent1" w:themeFillTint="33"/>
            <w:tcMar>
              <w:left w:w="0" w:type="dxa"/>
              <w:right w:w="28" w:type="dxa"/>
            </w:tcMar>
            <w:vAlign w:val="center"/>
          </w:tcPr>
          <w:p w14:paraId="3F5C79B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59B5E52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3224DF3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4B92FBF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60DA2B0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tcBorders>
            <w:shd w:val="clear" w:color="auto" w:fill="DEEAF6" w:themeFill="accent1" w:themeFillTint="33"/>
            <w:tcMar>
              <w:left w:w="0" w:type="dxa"/>
              <w:right w:w="28" w:type="dxa"/>
            </w:tcMar>
            <w:vAlign w:val="center"/>
          </w:tcPr>
          <w:p w14:paraId="2CB1404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right w:val="single" w:sz="8" w:space="0" w:color="auto"/>
            </w:tcBorders>
            <w:shd w:val="clear" w:color="auto" w:fill="DEEAF6" w:themeFill="accent1" w:themeFillTint="33"/>
            <w:tcMar>
              <w:left w:w="0" w:type="dxa"/>
              <w:right w:w="28" w:type="dxa"/>
            </w:tcMar>
            <w:vAlign w:val="center"/>
          </w:tcPr>
          <w:p w14:paraId="26FC898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tcBorders>
            <w:shd w:val="clear" w:color="auto" w:fill="DEEAF6" w:themeFill="accent1" w:themeFillTint="33"/>
            <w:tcMar>
              <w:left w:w="0" w:type="dxa"/>
              <w:right w:w="28" w:type="dxa"/>
            </w:tcMar>
            <w:vAlign w:val="center"/>
          </w:tcPr>
          <w:p w14:paraId="413441A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0CC68B9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37E4F77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65F770F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60B6A06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tcBorders>
            <w:shd w:val="clear" w:color="auto" w:fill="DEEAF6" w:themeFill="accent1" w:themeFillTint="33"/>
            <w:tcMar>
              <w:left w:w="0" w:type="dxa"/>
              <w:right w:w="28" w:type="dxa"/>
            </w:tcMar>
            <w:vAlign w:val="center"/>
          </w:tcPr>
          <w:p w14:paraId="5934915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right w:val="single" w:sz="8" w:space="0" w:color="auto"/>
            </w:tcBorders>
            <w:shd w:val="clear" w:color="auto" w:fill="DEEAF6" w:themeFill="accent1" w:themeFillTint="33"/>
            <w:tcMar>
              <w:left w:w="0" w:type="dxa"/>
              <w:right w:w="28" w:type="dxa"/>
            </w:tcMar>
            <w:vAlign w:val="center"/>
          </w:tcPr>
          <w:p w14:paraId="50B8B57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tcBorders>
            <w:shd w:val="clear" w:color="auto" w:fill="DEEAF6" w:themeFill="accent1" w:themeFillTint="33"/>
            <w:tcMar>
              <w:left w:w="0" w:type="dxa"/>
              <w:right w:w="28" w:type="dxa"/>
            </w:tcMar>
            <w:vAlign w:val="center"/>
          </w:tcPr>
          <w:p w14:paraId="5916373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tcBorders>
            <w:shd w:val="clear" w:color="auto" w:fill="DEEAF6" w:themeFill="accent1" w:themeFillTint="33"/>
            <w:tcMar>
              <w:left w:w="0" w:type="dxa"/>
              <w:right w:w="28" w:type="dxa"/>
            </w:tcMar>
            <w:vAlign w:val="center"/>
          </w:tcPr>
          <w:p w14:paraId="4450765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5DD9E1F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right w:val="single" w:sz="4" w:space="0" w:color="auto"/>
            </w:tcBorders>
            <w:shd w:val="clear" w:color="auto" w:fill="DEEAF6" w:themeFill="accent1" w:themeFillTint="33"/>
            <w:tcMar>
              <w:left w:w="0" w:type="dxa"/>
              <w:right w:w="28" w:type="dxa"/>
            </w:tcMar>
            <w:vAlign w:val="center"/>
          </w:tcPr>
          <w:p w14:paraId="0ABFB20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left w:val="single" w:sz="4" w:space="0" w:color="auto"/>
            </w:tcBorders>
            <w:shd w:val="clear" w:color="auto" w:fill="DEEAF6" w:themeFill="accent1" w:themeFillTint="33"/>
            <w:tcMar>
              <w:left w:w="0" w:type="dxa"/>
              <w:right w:w="28" w:type="dxa"/>
            </w:tcMar>
            <w:vAlign w:val="center"/>
          </w:tcPr>
          <w:p w14:paraId="771E825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tcBorders>
            <w:shd w:val="clear" w:color="auto" w:fill="DEEAF6" w:themeFill="accent1" w:themeFillTint="33"/>
            <w:tcMar>
              <w:left w:w="0" w:type="dxa"/>
              <w:right w:w="28" w:type="dxa"/>
            </w:tcMar>
            <w:vAlign w:val="center"/>
          </w:tcPr>
          <w:p w14:paraId="687A8FA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3" w:type="dxa"/>
            <w:tcBorders>
              <w:top w:val="nil"/>
              <w:right w:val="single" w:sz="8" w:space="0" w:color="auto"/>
            </w:tcBorders>
            <w:shd w:val="clear" w:color="auto" w:fill="DEEAF6" w:themeFill="accent1" w:themeFillTint="33"/>
            <w:tcMar>
              <w:left w:w="0" w:type="dxa"/>
              <w:right w:w="28" w:type="dxa"/>
            </w:tcMar>
            <w:vAlign w:val="center"/>
          </w:tcPr>
          <w:p w14:paraId="40E6E4D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r>
      <w:tr w:rsidR="006B00C0" w:rsidRPr="006B00C0" w14:paraId="27C1F8C5" w14:textId="77777777" w:rsidTr="00E430FC">
        <w:tc>
          <w:tcPr>
            <w:tcW w:w="624" w:type="dxa"/>
            <w:tcBorders>
              <w:left w:val="single" w:sz="8" w:space="0" w:color="auto"/>
              <w:bottom w:val="single" w:sz="8" w:space="0" w:color="auto"/>
              <w:right w:val="single" w:sz="8" w:space="0" w:color="auto"/>
            </w:tcBorders>
            <w:shd w:val="clear" w:color="auto" w:fill="auto"/>
            <w:tcMar>
              <w:right w:w="57" w:type="dxa"/>
            </w:tcMar>
          </w:tcPr>
          <w:p w14:paraId="3AD18915"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合計</w:t>
            </w:r>
          </w:p>
        </w:tc>
        <w:tc>
          <w:tcPr>
            <w:tcW w:w="402" w:type="dxa"/>
            <w:tcBorders>
              <w:left w:val="single" w:sz="8" w:space="0" w:color="auto"/>
              <w:bottom w:val="single" w:sz="8" w:space="0" w:color="auto"/>
            </w:tcBorders>
            <w:tcMar>
              <w:left w:w="0" w:type="dxa"/>
              <w:right w:w="28" w:type="dxa"/>
            </w:tcMar>
            <w:vAlign w:val="center"/>
          </w:tcPr>
          <w:p w14:paraId="1384D0E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340 </w:t>
            </w:r>
          </w:p>
        </w:tc>
        <w:tc>
          <w:tcPr>
            <w:tcW w:w="402" w:type="dxa"/>
            <w:tcBorders>
              <w:bottom w:val="single" w:sz="8" w:space="0" w:color="auto"/>
            </w:tcBorders>
            <w:shd w:val="clear" w:color="auto" w:fill="auto"/>
            <w:tcMar>
              <w:left w:w="0" w:type="dxa"/>
              <w:right w:w="28" w:type="dxa"/>
            </w:tcMar>
            <w:vAlign w:val="center"/>
          </w:tcPr>
          <w:p w14:paraId="694F2BC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123 </w:t>
            </w:r>
          </w:p>
        </w:tc>
        <w:tc>
          <w:tcPr>
            <w:tcW w:w="402" w:type="dxa"/>
            <w:tcBorders>
              <w:bottom w:val="single" w:sz="8" w:space="0" w:color="auto"/>
            </w:tcBorders>
            <w:shd w:val="clear" w:color="auto" w:fill="auto"/>
            <w:tcMar>
              <w:left w:w="0" w:type="dxa"/>
              <w:right w:w="28" w:type="dxa"/>
            </w:tcMar>
            <w:vAlign w:val="center"/>
          </w:tcPr>
          <w:p w14:paraId="1D5010F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81 </w:t>
            </w:r>
          </w:p>
        </w:tc>
        <w:tc>
          <w:tcPr>
            <w:tcW w:w="402" w:type="dxa"/>
            <w:tcBorders>
              <w:bottom w:val="single" w:sz="8" w:space="0" w:color="auto"/>
            </w:tcBorders>
            <w:shd w:val="clear" w:color="auto" w:fill="auto"/>
            <w:tcMar>
              <w:left w:w="0" w:type="dxa"/>
              <w:right w:w="28" w:type="dxa"/>
            </w:tcMar>
            <w:vAlign w:val="center"/>
          </w:tcPr>
          <w:p w14:paraId="23A6D39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544 </w:t>
            </w:r>
          </w:p>
        </w:tc>
        <w:tc>
          <w:tcPr>
            <w:tcW w:w="402" w:type="dxa"/>
            <w:tcBorders>
              <w:bottom w:val="single" w:sz="8" w:space="0" w:color="auto"/>
            </w:tcBorders>
            <w:shd w:val="clear" w:color="auto" w:fill="auto"/>
            <w:tcMar>
              <w:left w:w="0" w:type="dxa"/>
              <w:right w:w="28" w:type="dxa"/>
            </w:tcMar>
            <w:vAlign w:val="center"/>
          </w:tcPr>
          <w:p w14:paraId="5210A3E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62.5%</w:t>
            </w:r>
          </w:p>
        </w:tc>
        <w:tc>
          <w:tcPr>
            <w:tcW w:w="402" w:type="dxa"/>
            <w:tcBorders>
              <w:bottom w:val="single" w:sz="8" w:space="0" w:color="auto"/>
            </w:tcBorders>
            <w:shd w:val="clear" w:color="auto" w:fill="auto"/>
            <w:tcMar>
              <w:left w:w="0" w:type="dxa"/>
              <w:right w:w="28" w:type="dxa"/>
            </w:tcMar>
            <w:vAlign w:val="center"/>
          </w:tcPr>
          <w:p w14:paraId="636D5A9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22.6%</w:t>
            </w:r>
          </w:p>
        </w:tc>
        <w:tc>
          <w:tcPr>
            <w:tcW w:w="402" w:type="dxa"/>
            <w:tcBorders>
              <w:bottom w:val="single" w:sz="8" w:space="0" w:color="auto"/>
              <w:right w:val="single" w:sz="8" w:space="0" w:color="auto"/>
            </w:tcBorders>
            <w:shd w:val="clear" w:color="auto" w:fill="auto"/>
            <w:tcMar>
              <w:left w:w="0" w:type="dxa"/>
              <w:right w:w="28" w:type="dxa"/>
            </w:tcMar>
            <w:vAlign w:val="center"/>
          </w:tcPr>
          <w:p w14:paraId="7538519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14.9%</w:t>
            </w:r>
          </w:p>
        </w:tc>
        <w:tc>
          <w:tcPr>
            <w:tcW w:w="402" w:type="dxa"/>
            <w:tcBorders>
              <w:left w:val="single" w:sz="8" w:space="0" w:color="auto"/>
              <w:bottom w:val="single" w:sz="8" w:space="0" w:color="auto"/>
            </w:tcBorders>
            <w:tcMar>
              <w:left w:w="0" w:type="dxa"/>
              <w:right w:w="28" w:type="dxa"/>
            </w:tcMar>
            <w:vAlign w:val="center"/>
          </w:tcPr>
          <w:p w14:paraId="0C9F747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83 </w:t>
            </w:r>
          </w:p>
        </w:tc>
        <w:tc>
          <w:tcPr>
            <w:tcW w:w="402" w:type="dxa"/>
            <w:tcBorders>
              <w:bottom w:val="single" w:sz="8" w:space="0" w:color="auto"/>
            </w:tcBorders>
            <w:tcMar>
              <w:left w:w="0" w:type="dxa"/>
              <w:right w:w="28" w:type="dxa"/>
            </w:tcMar>
            <w:vAlign w:val="center"/>
          </w:tcPr>
          <w:p w14:paraId="5C44967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648 </w:t>
            </w:r>
          </w:p>
        </w:tc>
        <w:tc>
          <w:tcPr>
            <w:tcW w:w="402" w:type="dxa"/>
            <w:tcBorders>
              <w:bottom w:val="single" w:sz="8" w:space="0" w:color="auto"/>
            </w:tcBorders>
            <w:tcMar>
              <w:left w:w="0" w:type="dxa"/>
              <w:right w:w="28" w:type="dxa"/>
            </w:tcMar>
            <w:vAlign w:val="center"/>
          </w:tcPr>
          <w:p w14:paraId="4E4DD9E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15 </w:t>
            </w:r>
          </w:p>
        </w:tc>
        <w:tc>
          <w:tcPr>
            <w:tcW w:w="402" w:type="dxa"/>
            <w:tcBorders>
              <w:bottom w:val="single" w:sz="8" w:space="0" w:color="auto"/>
            </w:tcBorders>
            <w:tcMar>
              <w:left w:w="0" w:type="dxa"/>
              <w:right w:w="28" w:type="dxa"/>
            </w:tcMar>
            <w:vAlign w:val="center"/>
          </w:tcPr>
          <w:p w14:paraId="1BAE52D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746 </w:t>
            </w:r>
          </w:p>
        </w:tc>
        <w:tc>
          <w:tcPr>
            <w:tcW w:w="402" w:type="dxa"/>
            <w:tcBorders>
              <w:bottom w:val="single" w:sz="8" w:space="0" w:color="auto"/>
            </w:tcBorders>
            <w:tcMar>
              <w:left w:w="0" w:type="dxa"/>
              <w:right w:w="28" w:type="dxa"/>
            </w:tcMar>
            <w:vAlign w:val="center"/>
          </w:tcPr>
          <w:p w14:paraId="09AD7BC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11.1%</w:t>
            </w:r>
          </w:p>
        </w:tc>
        <w:tc>
          <w:tcPr>
            <w:tcW w:w="402" w:type="dxa"/>
            <w:tcBorders>
              <w:bottom w:val="single" w:sz="8" w:space="0" w:color="auto"/>
            </w:tcBorders>
            <w:tcMar>
              <w:left w:w="0" w:type="dxa"/>
              <w:right w:w="28" w:type="dxa"/>
            </w:tcMar>
            <w:vAlign w:val="center"/>
          </w:tcPr>
          <w:p w14:paraId="5F71F0B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86.9%</w:t>
            </w:r>
          </w:p>
        </w:tc>
        <w:tc>
          <w:tcPr>
            <w:tcW w:w="402" w:type="dxa"/>
            <w:tcBorders>
              <w:bottom w:val="single" w:sz="8" w:space="0" w:color="auto"/>
              <w:right w:val="single" w:sz="8" w:space="0" w:color="auto"/>
            </w:tcBorders>
            <w:tcMar>
              <w:left w:w="0" w:type="dxa"/>
              <w:right w:w="28" w:type="dxa"/>
            </w:tcMar>
            <w:vAlign w:val="center"/>
          </w:tcPr>
          <w:p w14:paraId="312D30A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2.0%</w:t>
            </w:r>
          </w:p>
        </w:tc>
        <w:tc>
          <w:tcPr>
            <w:tcW w:w="402" w:type="dxa"/>
            <w:tcBorders>
              <w:left w:val="single" w:sz="8" w:space="0" w:color="auto"/>
              <w:bottom w:val="single" w:sz="8" w:space="0" w:color="auto"/>
            </w:tcBorders>
            <w:tcMar>
              <w:left w:w="0" w:type="dxa"/>
              <w:right w:w="28" w:type="dxa"/>
            </w:tcMar>
            <w:vAlign w:val="center"/>
          </w:tcPr>
          <w:p w14:paraId="2DB0D7D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272 </w:t>
            </w:r>
          </w:p>
        </w:tc>
        <w:tc>
          <w:tcPr>
            <w:tcW w:w="402" w:type="dxa"/>
            <w:tcBorders>
              <w:bottom w:val="single" w:sz="8" w:space="0" w:color="auto"/>
            </w:tcBorders>
            <w:tcMar>
              <w:left w:w="0" w:type="dxa"/>
              <w:right w:w="28" w:type="dxa"/>
            </w:tcMar>
            <w:vAlign w:val="center"/>
          </w:tcPr>
          <w:p w14:paraId="7454B35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194 </w:t>
            </w:r>
          </w:p>
        </w:tc>
        <w:tc>
          <w:tcPr>
            <w:tcW w:w="402" w:type="dxa"/>
            <w:tcBorders>
              <w:bottom w:val="single" w:sz="8" w:space="0" w:color="auto"/>
            </w:tcBorders>
            <w:shd w:val="clear" w:color="auto" w:fill="auto"/>
            <w:tcMar>
              <w:left w:w="0" w:type="dxa"/>
              <w:right w:w="28" w:type="dxa"/>
            </w:tcMar>
            <w:vAlign w:val="center"/>
          </w:tcPr>
          <w:p w14:paraId="7070C37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35 </w:t>
            </w:r>
          </w:p>
        </w:tc>
        <w:tc>
          <w:tcPr>
            <w:tcW w:w="402" w:type="dxa"/>
            <w:tcBorders>
              <w:bottom w:val="single" w:sz="8" w:space="0" w:color="auto"/>
              <w:right w:val="single" w:sz="4" w:space="0" w:color="auto"/>
            </w:tcBorders>
            <w:shd w:val="clear" w:color="auto" w:fill="auto"/>
            <w:tcMar>
              <w:left w:w="0" w:type="dxa"/>
              <w:right w:w="28" w:type="dxa"/>
            </w:tcMar>
            <w:vAlign w:val="center"/>
          </w:tcPr>
          <w:p w14:paraId="31082C6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501 </w:t>
            </w:r>
          </w:p>
        </w:tc>
        <w:tc>
          <w:tcPr>
            <w:tcW w:w="402" w:type="dxa"/>
            <w:tcBorders>
              <w:left w:val="single" w:sz="4" w:space="0" w:color="auto"/>
              <w:bottom w:val="single" w:sz="8" w:space="0" w:color="auto"/>
            </w:tcBorders>
            <w:shd w:val="clear" w:color="auto" w:fill="auto"/>
            <w:tcMar>
              <w:left w:w="0" w:type="dxa"/>
              <w:right w:w="28" w:type="dxa"/>
            </w:tcMar>
            <w:vAlign w:val="center"/>
          </w:tcPr>
          <w:p w14:paraId="219C932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54.3%</w:t>
            </w:r>
          </w:p>
        </w:tc>
        <w:tc>
          <w:tcPr>
            <w:tcW w:w="402" w:type="dxa"/>
            <w:tcBorders>
              <w:bottom w:val="single" w:sz="8" w:space="0" w:color="auto"/>
            </w:tcBorders>
            <w:shd w:val="clear" w:color="auto" w:fill="auto"/>
            <w:tcMar>
              <w:left w:w="0" w:type="dxa"/>
              <w:right w:w="28" w:type="dxa"/>
            </w:tcMar>
            <w:vAlign w:val="center"/>
          </w:tcPr>
          <w:p w14:paraId="0EC7402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38.7%</w:t>
            </w:r>
          </w:p>
        </w:tc>
        <w:tc>
          <w:tcPr>
            <w:tcW w:w="403" w:type="dxa"/>
            <w:tcBorders>
              <w:bottom w:val="single" w:sz="8" w:space="0" w:color="auto"/>
              <w:right w:val="single" w:sz="8" w:space="0" w:color="auto"/>
            </w:tcBorders>
            <w:tcMar>
              <w:left w:w="0" w:type="dxa"/>
              <w:right w:w="28" w:type="dxa"/>
            </w:tcMar>
            <w:vAlign w:val="center"/>
          </w:tcPr>
          <w:p w14:paraId="0CF4D5F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7.0%</w:t>
            </w:r>
          </w:p>
        </w:tc>
      </w:tr>
    </w:tbl>
    <w:p w14:paraId="57715756" w14:textId="77777777" w:rsidR="001A67E1" w:rsidRPr="006B00C0" w:rsidRDefault="001A67E1" w:rsidP="001A67E1">
      <w:pPr>
        <w:pStyle w:val="a9"/>
        <w:spacing w:line="240" w:lineRule="exact"/>
        <w:ind w:left="176" w:hanging="176"/>
        <w:rPr>
          <w:rFonts w:eastAsiaTheme="minorEastAsia" w:cs="Times New Roman"/>
          <w:color w:val="000000" w:themeColor="text1"/>
        </w:rPr>
      </w:pPr>
    </w:p>
    <w:p w14:paraId="323059CE" w14:textId="77777777" w:rsidR="001A67E1" w:rsidRPr="006B00C0" w:rsidRDefault="001A67E1" w:rsidP="001A67E1">
      <w:pPr>
        <w:pStyle w:val="af"/>
        <w:spacing w:line="240" w:lineRule="auto"/>
        <w:rPr>
          <w:rFonts w:eastAsiaTheme="minorEastAsia"/>
          <w:color w:val="000000" w:themeColor="text1"/>
          <w:sz w:val="22"/>
          <w:szCs w:val="22"/>
        </w:rPr>
      </w:pPr>
      <w:r w:rsidRPr="006B00C0">
        <w:rPr>
          <w:rFonts w:eastAsiaTheme="minorEastAsia"/>
          <w:color w:val="000000" w:themeColor="text1"/>
        </w:rPr>
        <w:br w:type="page"/>
      </w:r>
    </w:p>
    <w:p w14:paraId="03F20C55" w14:textId="77777777" w:rsidR="001A67E1" w:rsidRPr="006B00C0" w:rsidRDefault="001A67E1" w:rsidP="001A67E1">
      <w:pPr>
        <w:pStyle w:val="a9"/>
        <w:spacing w:line="240" w:lineRule="exact"/>
        <w:ind w:left="176" w:hanging="176"/>
        <w:rPr>
          <w:rFonts w:eastAsiaTheme="minorEastAsia" w:cs="Times New Roman"/>
          <w:color w:val="000000" w:themeColor="text1"/>
        </w:rPr>
      </w:pPr>
    </w:p>
    <w:p w14:paraId="77CFB9D8" w14:textId="77777777" w:rsidR="001A67E1" w:rsidRPr="006B00C0" w:rsidRDefault="001A67E1" w:rsidP="001A67E1">
      <w:pPr>
        <w:pStyle w:val="af"/>
        <w:spacing w:line="180" w:lineRule="exact"/>
        <w:ind w:left="196" w:hanging="196"/>
        <w:rPr>
          <w:rFonts w:eastAsiaTheme="minorEastAsia"/>
          <w:color w:val="000000" w:themeColor="text1"/>
          <w:sz w:val="20"/>
        </w:rPr>
      </w:pPr>
    </w:p>
    <w:tbl>
      <w:tblPr>
        <w:tblStyle w:val="af5"/>
        <w:tblW w:w="6252" w:type="dxa"/>
        <w:tblLayout w:type="fixed"/>
        <w:tblCellMar>
          <w:left w:w="57" w:type="dxa"/>
          <w:right w:w="85" w:type="dxa"/>
        </w:tblCellMar>
        <w:tblLook w:val="04A0" w:firstRow="1" w:lastRow="0" w:firstColumn="1" w:lastColumn="0" w:noHBand="0" w:noVBand="1"/>
      </w:tblPr>
      <w:tblGrid>
        <w:gridCol w:w="624"/>
        <w:gridCol w:w="402"/>
        <w:gridCol w:w="402"/>
        <w:gridCol w:w="402"/>
        <w:gridCol w:w="402"/>
        <w:gridCol w:w="402"/>
        <w:gridCol w:w="402"/>
        <w:gridCol w:w="402"/>
        <w:gridCol w:w="402"/>
        <w:gridCol w:w="402"/>
        <w:gridCol w:w="402"/>
        <w:gridCol w:w="402"/>
        <w:gridCol w:w="402"/>
        <w:gridCol w:w="402"/>
        <w:gridCol w:w="402"/>
      </w:tblGrid>
      <w:tr w:rsidR="006B00C0" w:rsidRPr="006B00C0" w14:paraId="562C3F9C" w14:textId="77777777" w:rsidTr="00E430FC">
        <w:tc>
          <w:tcPr>
            <w:tcW w:w="624" w:type="dxa"/>
            <w:vMerge w:val="restart"/>
            <w:tcBorders>
              <w:top w:val="single" w:sz="8" w:space="0" w:color="auto"/>
              <w:left w:val="single" w:sz="8" w:space="0" w:color="auto"/>
              <w:right w:val="single" w:sz="8" w:space="0" w:color="auto"/>
            </w:tcBorders>
            <w:shd w:val="clear" w:color="auto" w:fill="DEEAF6" w:themeFill="accent1" w:themeFillTint="33"/>
            <w:tcMar>
              <w:right w:w="57" w:type="dxa"/>
            </w:tcMar>
          </w:tcPr>
          <w:p w14:paraId="771990AC"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p>
        </w:tc>
        <w:tc>
          <w:tcPr>
            <w:tcW w:w="2814" w:type="dxa"/>
            <w:gridSpan w:val="7"/>
            <w:tcBorders>
              <w:top w:val="single" w:sz="8" w:space="0" w:color="auto"/>
              <w:left w:val="single" w:sz="8" w:space="0" w:color="auto"/>
              <w:right w:val="single" w:sz="8" w:space="0" w:color="auto"/>
            </w:tcBorders>
            <w:shd w:val="clear" w:color="auto" w:fill="DEEAF6" w:themeFill="accent1" w:themeFillTint="33"/>
            <w:tcMar>
              <w:right w:w="57" w:type="dxa"/>
            </w:tcMar>
          </w:tcPr>
          <w:p w14:paraId="2AD00468" w14:textId="77777777" w:rsidR="001A67E1" w:rsidRPr="006B00C0" w:rsidRDefault="001A67E1" w:rsidP="00E430FC">
            <w:pPr>
              <w:pStyle w:val="af"/>
              <w:wordWrap/>
              <w:spacing w:line="216" w:lineRule="exact"/>
              <w:ind w:left="0" w:firstLineChars="0" w:firstLine="0"/>
              <w:jc w:val="center"/>
              <w:rPr>
                <w:rFonts w:eastAsiaTheme="minorEastAsia"/>
                <w:b/>
                <w:color w:val="000000" w:themeColor="text1"/>
                <w:sz w:val="13"/>
                <w:szCs w:val="13"/>
              </w:rPr>
            </w:pPr>
            <w:r w:rsidRPr="006B00C0">
              <w:rPr>
                <w:rFonts w:eastAsiaTheme="minorEastAsia" w:hint="eastAsia"/>
                <w:b/>
                <w:color w:val="000000" w:themeColor="text1"/>
                <w:sz w:val="13"/>
                <w:szCs w:val="13"/>
              </w:rPr>
              <w:t>鹿児島県</w:t>
            </w:r>
          </w:p>
        </w:tc>
        <w:tc>
          <w:tcPr>
            <w:tcW w:w="2814" w:type="dxa"/>
            <w:gridSpan w:val="7"/>
            <w:tcBorders>
              <w:top w:val="single" w:sz="8" w:space="0" w:color="auto"/>
              <w:left w:val="single" w:sz="8" w:space="0" w:color="auto"/>
              <w:right w:val="single" w:sz="8" w:space="0" w:color="auto"/>
            </w:tcBorders>
            <w:shd w:val="clear" w:color="auto" w:fill="DEEAF6" w:themeFill="accent1" w:themeFillTint="33"/>
          </w:tcPr>
          <w:p w14:paraId="0945CF3E" w14:textId="77777777" w:rsidR="001A67E1" w:rsidRPr="006B00C0" w:rsidRDefault="001A67E1" w:rsidP="00E430FC">
            <w:pPr>
              <w:pStyle w:val="af"/>
              <w:wordWrap/>
              <w:spacing w:line="216" w:lineRule="exact"/>
              <w:ind w:left="0" w:firstLineChars="0" w:firstLine="0"/>
              <w:jc w:val="center"/>
              <w:rPr>
                <w:rFonts w:eastAsiaTheme="minorEastAsia"/>
                <w:b/>
                <w:color w:val="000000" w:themeColor="text1"/>
                <w:sz w:val="13"/>
                <w:szCs w:val="13"/>
              </w:rPr>
            </w:pPr>
            <w:r w:rsidRPr="006B00C0">
              <w:rPr>
                <w:rFonts w:eastAsiaTheme="minorEastAsia" w:hint="eastAsia"/>
                <w:b/>
                <w:color w:val="000000" w:themeColor="text1"/>
                <w:sz w:val="13"/>
                <w:szCs w:val="13"/>
              </w:rPr>
              <w:t>沖縄県</w:t>
            </w:r>
          </w:p>
        </w:tc>
      </w:tr>
      <w:tr w:rsidR="006B00C0" w:rsidRPr="006B00C0" w14:paraId="33C7EF2F" w14:textId="77777777" w:rsidTr="00E430FC">
        <w:tc>
          <w:tcPr>
            <w:tcW w:w="624" w:type="dxa"/>
            <w:vMerge/>
            <w:tcBorders>
              <w:left w:val="single" w:sz="8" w:space="0" w:color="auto"/>
              <w:right w:val="single" w:sz="8" w:space="0" w:color="auto"/>
            </w:tcBorders>
            <w:shd w:val="clear" w:color="auto" w:fill="DEEAF6" w:themeFill="accent1" w:themeFillTint="33"/>
            <w:tcMar>
              <w:right w:w="57" w:type="dxa"/>
            </w:tcMar>
          </w:tcPr>
          <w:p w14:paraId="7A912573"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p>
        </w:tc>
        <w:tc>
          <w:tcPr>
            <w:tcW w:w="1608" w:type="dxa"/>
            <w:gridSpan w:val="4"/>
            <w:tcBorders>
              <w:left w:val="single" w:sz="8" w:space="0" w:color="auto"/>
            </w:tcBorders>
            <w:shd w:val="clear" w:color="auto" w:fill="DEEAF6" w:themeFill="accent1" w:themeFillTint="33"/>
            <w:tcMar>
              <w:right w:w="57" w:type="dxa"/>
            </w:tcMar>
          </w:tcPr>
          <w:p w14:paraId="2D56AE8E"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件数</w:t>
            </w:r>
          </w:p>
        </w:tc>
        <w:tc>
          <w:tcPr>
            <w:tcW w:w="1206" w:type="dxa"/>
            <w:gridSpan w:val="3"/>
            <w:tcBorders>
              <w:right w:val="single" w:sz="8" w:space="0" w:color="auto"/>
            </w:tcBorders>
            <w:shd w:val="clear" w:color="auto" w:fill="DEEAF6" w:themeFill="accent1" w:themeFillTint="33"/>
          </w:tcPr>
          <w:p w14:paraId="71734823"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構成割合</w:t>
            </w:r>
          </w:p>
        </w:tc>
        <w:tc>
          <w:tcPr>
            <w:tcW w:w="1608" w:type="dxa"/>
            <w:gridSpan w:val="4"/>
            <w:tcBorders>
              <w:left w:val="single" w:sz="8" w:space="0" w:color="auto"/>
            </w:tcBorders>
            <w:shd w:val="clear" w:color="auto" w:fill="DEEAF6" w:themeFill="accent1" w:themeFillTint="33"/>
          </w:tcPr>
          <w:p w14:paraId="6EA35CA6"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件数</w:t>
            </w:r>
          </w:p>
        </w:tc>
        <w:tc>
          <w:tcPr>
            <w:tcW w:w="1206" w:type="dxa"/>
            <w:gridSpan w:val="3"/>
            <w:tcBorders>
              <w:right w:val="single" w:sz="8" w:space="0" w:color="auto"/>
            </w:tcBorders>
            <w:shd w:val="clear" w:color="auto" w:fill="DEEAF6" w:themeFill="accent1" w:themeFillTint="33"/>
          </w:tcPr>
          <w:p w14:paraId="0C2648EA"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構成割合</w:t>
            </w:r>
          </w:p>
        </w:tc>
      </w:tr>
      <w:tr w:rsidR="006B00C0" w:rsidRPr="006B00C0" w14:paraId="11F2782D" w14:textId="77777777" w:rsidTr="00E430FC">
        <w:tc>
          <w:tcPr>
            <w:tcW w:w="624" w:type="dxa"/>
            <w:vMerge/>
            <w:tcBorders>
              <w:left w:val="single" w:sz="8" w:space="0" w:color="auto"/>
              <w:bottom w:val="single" w:sz="4" w:space="0" w:color="auto"/>
              <w:right w:val="single" w:sz="8" w:space="0" w:color="auto"/>
            </w:tcBorders>
            <w:shd w:val="clear" w:color="auto" w:fill="DEEAF6" w:themeFill="accent1" w:themeFillTint="33"/>
            <w:tcMar>
              <w:right w:w="57" w:type="dxa"/>
            </w:tcMar>
          </w:tcPr>
          <w:p w14:paraId="182F9E11"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p>
        </w:tc>
        <w:tc>
          <w:tcPr>
            <w:tcW w:w="402" w:type="dxa"/>
            <w:tcBorders>
              <w:left w:val="single" w:sz="8" w:space="0" w:color="auto"/>
              <w:bottom w:val="single" w:sz="4" w:space="0" w:color="auto"/>
            </w:tcBorders>
            <w:shd w:val="clear" w:color="auto" w:fill="DEEAF6" w:themeFill="accent1" w:themeFillTint="33"/>
            <w:tcMar>
              <w:left w:w="28" w:type="dxa"/>
              <w:right w:w="28" w:type="dxa"/>
            </w:tcMar>
            <w:vAlign w:val="center"/>
          </w:tcPr>
          <w:p w14:paraId="75CFAA4B"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3AC50152"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32D08D38"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05C65C70"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合計</w:t>
            </w:r>
          </w:p>
        </w:tc>
        <w:tc>
          <w:tcPr>
            <w:tcW w:w="402" w:type="dxa"/>
            <w:tcBorders>
              <w:bottom w:val="single" w:sz="4" w:space="0" w:color="auto"/>
            </w:tcBorders>
            <w:shd w:val="clear" w:color="auto" w:fill="DEEAF6" w:themeFill="accent1" w:themeFillTint="33"/>
            <w:tcMar>
              <w:left w:w="28" w:type="dxa"/>
              <w:right w:w="28" w:type="dxa"/>
            </w:tcMar>
            <w:vAlign w:val="center"/>
          </w:tcPr>
          <w:p w14:paraId="25D4E5EB"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738528CE"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right w:val="single" w:sz="8" w:space="0" w:color="auto"/>
            </w:tcBorders>
            <w:shd w:val="clear" w:color="auto" w:fill="DEEAF6" w:themeFill="accent1" w:themeFillTint="33"/>
            <w:tcMar>
              <w:left w:w="28" w:type="dxa"/>
              <w:right w:w="28" w:type="dxa"/>
            </w:tcMar>
            <w:vAlign w:val="center"/>
          </w:tcPr>
          <w:p w14:paraId="567B6F21"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left w:val="single" w:sz="8" w:space="0" w:color="auto"/>
              <w:bottom w:val="single" w:sz="4" w:space="0" w:color="auto"/>
            </w:tcBorders>
            <w:shd w:val="clear" w:color="auto" w:fill="DEEAF6" w:themeFill="accent1" w:themeFillTint="33"/>
            <w:tcMar>
              <w:left w:w="28" w:type="dxa"/>
              <w:right w:w="28" w:type="dxa"/>
            </w:tcMar>
            <w:vAlign w:val="center"/>
          </w:tcPr>
          <w:p w14:paraId="58632E69"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6FF861C9"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26CC4E96"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06EF9FFF"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合計</w:t>
            </w:r>
          </w:p>
        </w:tc>
        <w:tc>
          <w:tcPr>
            <w:tcW w:w="402" w:type="dxa"/>
            <w:tcBorders>
              <w:bottom w:val="single" w:sz="4" w:space="0" w:color="auto"/>
            </w:tcBorders>
            <w:shd w:val="clear" w:color="auto" w:fill="DEEAF6" w:themeFill="accent1" w:themeFillTint="33"/>
            <w:tcMar>
              <w:left w:w="28" w:type="dxa"/>
              <w:right w:w="28" w:type="dxa"/>
            </w:tcMar>
            <w:vAlign w:val="center"/>
          </w:tcPr>
          <w:p w14:paraId="31D9A266"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3</w:t>
            </w:r>
            <w:r w:rsidRPr="006B00C0">
              <w:rPr>
                <w:rFonts w:eastAsiaTheme="minorEastAsia" w:hint="eastAsia"/>
                <w:color w:val="000000" w:themeColor="text1"/>
                <w:sz w:val="13"/>
                <w:szCs w:val="13"/>
              </w:rPr>
              <w:t>条</w:t>
            </w:r>
          </w:p>
        </w:tc>
        <w:tc>
          <w:tcPr>
            <w:tcW w:w="402" w:type="dxa"/>
            <w:tcBorders>
              <w:bottom w:val="single" w:sz="4" w:space="0" w:color="auto"/>
            </w:tcBorders>
            <w:shd w:val="clear" w:color="auto" w:fill="DEEAF6" w:themeFill="accent1" w:themeFillTint="33"/>
            <w:tcMar>
              <w:left w:w="28" w:type="dxa"/>
              <w:right w:w="28" w:type="dxa"/>
            </w:tcMar>
            <w:vAlign w:val="center"/>
          </w:tcPr>
          <w:p w14:paraId="0537F5B4"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4</w:t>
            </w:r>
            <w:r w:rsidRPr="006B00C0">
              <w:rPr>
                <w:rFonts w:eastAsiaTheme="minorEastAsia" w:hint="eastAsia"/>
                <w:color w:val="000000" w:themeColor="text1"/>
                <w:sz w:val="13"/>
                <w:szCs w:val="13"/>
              </w:rPr>
              <w:t>条</w:t>
            </w:r>
          </w:p>
        </w:tc>
        <w:tc>
          <w:tcPr>
            <w:tcW w:w="402" w:type="dxa"/>
            <w:tcBorders>
              <w:bottom w:val="single" w:sz="4" w:space="0" w:color="auto"/>
              <w:right w:val="single" w:sz="8" w:space="0" w:color="auto"/>
            </w:tcBorders>
            <w:shd w:val="clear" w:color="auto" w:fill="DEEAF6" w:themeFill="accent1" w:themeFillTint="33"/>
            <w:tcMar>
              <w:left w:w="28" w:type="dxa"/>
              <w:right w:w="28" w:type="dxa"/>
            </w:tcMar>
            <w:vAlign w:val="center"/>
          </w:tcPr>
          <w:p w14:paraId="4ED9BB47" w14:textId="77777777" w:rsidR="001A67E1" w:rsidRPr="006B00C0" w:rsidRDefault="001A67E1" w:rsidP="00E430FC">
            <w:pPr>
              <w:pStyle w:val="af"/>
              <w:wordWrap/>
              <w:spacing w:line="216" w:lineRule="exact"/>
              <w:ind w:left="0" w:firstLineChars="0" w:firstLine="0"/>
              <w:jc w:val="center"/>
              <w:rPr>
                <w:rFonts w:eastAsiaTheme="minorEastAsia"/>
                <w:color w:val="000000" w:themeColor="text1"/>
                <w:sz w:val="13"/>
                <w:szCs w:val="13"/>
              </w:rPr>
            </w:pPr>
            <w:r w:rsidRPr="006B00C0">
              <w:rPr>
                <w:rFonts w:eastAsiaTheme="minorEastAsia" w:hint="eastAsia"/>
                <w:color w:val="000000" w:themeColor="text1"/>
                <w:sz w:val="13"/>
                <w:szCs w:val="13"/>
              </w:rPr>
              <w:t>12</w:t>
            </w:r>
            <w:r w:rsidRPr="006B00C0">
              <w:rPr>
                <w:rFonts w:eastAsiaTheme="minorEastAsia" w:hint="eastAsia"/>
                <w:color w:val="000000" w:themeColor="text1"/>
                <w:sz w:val="13"/>
                <w:szCs w:val="13"/>
              </w:rPr>
              <w:t>条</w:t>
            </w:r>
          </w:p>
        </w:tc>
      </w:tr>
      <w:tr w:rsidR="006B00C0" w:rsidRPr="006B00C0" w14:paraId="05E92653" w14:textId="77777777" w:rsidTr="00E430FC">
        <w:tc>
          <w:tcPr>
            <w:tcW w:w="624" w:type="dxa"/>
            <w:tcBorders>
              <w:left w:val="single" w:sz="8" w:space="0" w:color="auto"/>
              <w:bottom w:val="nil"/>
              <w:right w:val="single" w:sz="8" w:space="0" w:color="auto"/>
            </w:tcBorders>
            <w:shd w:val="clear" w:color="auto" w:fill="auto"/>
            <w:tcMar>
              <w:right w:w="57" w:type="dxa"/>
            </w:tcMar>
          </w:tcPr>
          <w:p w14:paraId="1DF9009C"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24</w:t>
            </w:r>
            <w:r w:rsidRPr="006B00C0">
              <w:rPr>
                <w:rFonts w:hint="eastAsia"/>
                <w:color w:val="000000" w:themeColor="text1"/>
                <w:sz w:val="13"/>
                <w:szCs w:val="13"/>
              </w:rPr>
              <w:t>年</w:t>
            </w:r>
          </w:p>
        </w:tc>
        <w:tc>
          <w:tcPr>
            <w:tcW w:w="402" w:type="dxa"/>
            <w:tcBorders>
              <w:left w:val="single" w:sz="8" w:space="0" w:color="auto"/>
              <w:bottom w:val="nil"/>
            </w:tcBorders>
            <w:tcMar>
              <w:left w:w="0" w:type="dxa"/>
              <w:right w:w="28" w:type="dxa"/>
            </w:tcMar>
            <w:vAlign w:val="center"/>
          </w:tcPr>
          <w:p w14:paraId="7499253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bottom w:val="nil"/>
            </w:tcBorders>
            <w:shd w:val="clear" w:color="auto" w:fill="auto"/>
            <w:tcMar>
              <w:left w:w="0" w:type="dxa"/>
              <w:right w:w="28" w:type="dxa"/>
            </w:tcMar>
            <w:vAlign w:val="center"/>
          </w:tcPr>
          <w:p w14:paraId="323629F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bottom w:val="nil"/>
              <w:tr2bl w:val="single" w:sz="4" w:space="0" w:color="auto"/>
            </w:tcBorders>
            <w:shd w:val="clear" w:color="auto" w:fill="auto"/>
            <w:tcMar>
              <w:left w:w="0" w:type="dxa"/>
              <w:right w:w="28" w:type="dxa"/>
            </w:tcMar>
            <w:vAlign w:val="center"/>
          </w:tcPr>
          <w:p w14:paraId="62F5BBE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bottom w:val="nil"/>
            </w:tcBorders>
            <w:shd w:val="clear" w:color="auto" w:fill="auto"/>
            <w:tcMar>
              <w:left w:w="0" w:type="dxa"/>
              <w:right w:w="28" w:type="dxa"/>
            </w:tcMar>
            <w:vAlign w:val="center"/>
          </w:tcPr>
          <w:p w14:paraId="08377E5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bottom w:val="nil"/>
            </w:tcBorders>
            <w:shd w:val="clear" w:color="auto" w:fill="auto"/>
            <w:tcMar>
              <w:left w:w="0" w:type="dxa"/>
              <w:right w:w="28" w:type="dxa"/>
            </w:tcMar>
            <w:vAlign w:val="center"/>
          </w:tcPr>
          <w:p w14:paraId="53F5AFA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bottom w:val="nil"/>
            </w:tcBorders>
            <w:shd w:val="clear" w:color="auto" w:fill="auto"/>
            <w:tcMar>
              <w:left w:w="0" w:type="dxa"/>
              <w:right w:w="28" w:type="dxa"/>
            </w:tcMar>
            <w:vAlign w:val="center"/>
          </w:tcPr>
          <w:p w14:paraId="135FBB4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bottom w:val="nil"/>
              <w:right w:val="single" w:sz="8" w:space="0" w:color="auto"/>
              <w:tr2bl w:val="single" w:sz="4" w:space="0" w:color="auto"/>
            </w:tcBorders>
            <w:shd w:val="clear" w:color="auto" w:fill="auto"/>
            <w:tcMar>
              <w:left w:w="0" w:type="dxa"/>
              <w:right w:w="28" w:type="dxa"/>
            </w:tcMar>
            <w:vAlign w:val="center"/>
          </w:tcPr>
          <w:p w14:paraId="5A9FB1E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left w:val="single" w:sz="8" w:space="0" w:color="auto"/>
              <w:bottom w:val="nil"/>
              <w:tr2bl w:val="single" w:sz="4" w:space="0" w:color="auto"/>
            </w:tcBorders>
            <w:tcMar>
              <w:left w:w="0" w:type="dxa"/>
              <w:right w:w="28" w:type="dxa"/>
            </w:tcMar>
            <w:vAlign w:val="center"/>
          </w:tcPr>
          <w:p w14:paraId="3B7916C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bottom w:val="nil"/>
              <w:tr2bl w:val="single" w:sz="4" w:space="0" w:color="auto"/>
            </w:tcBorders>
            <w:tcMar>
              <w:left w:w="0" w:type="dxa"/>
              <w:right w:w="28" w:type="dxa"/>
            </w:tcMar>
            <w:vAlign w:val="center"/>
          </w:tcPr>
          <w:p w14:paraId="2F6CAA8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bottom w:val="nil"/>
              <w:tr2bl w:val="single" w:sz="4" w:space="0" w:color="auto"/>
            </w:tcBorders>
            <w:tcMar>
              <w:left w:w="0" w:type="dxa"/>
              <w:right w:w="28" w:type="dxa"/>
            </w:tcMar>
            <w:vAlign w:val="center"/>
          </w:tcPr>
          <w:p w14:paraId="76D7317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bottom w:val="nil"/>
              <w:tr2bl w:val="single" w:sz="4" w:space="0" w:color="auto"/>
            </w:tcBorders>
            <w:tcMar>
              <w:left w:w="0" w:type="dxa"/>
              <w:right w:w="28" w:type="dxa"/>
            </w:tcMar>
            <w:vAlign w:val="center"/>
          </w:tcPr>
          <w:p w14:paraId="3891B16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bottom w:val="nil"/>
              <w:tr2bl w:val="single" w:sz="4" w:space="0" w:color="auto"/>
            </w:tcBorders>
            <w:tcMar>
              <w:left w:w="0" w:type="dxa"/>
              <w:right w:w="28" w:type="dxa"/>
            </w:tcMar>
            <w:vAlign w:val="center"/>
          </w:tcPr>
          <w:p w14:paraId="4850343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pacing w:val="-4"/>
                <w:sz w:val="13"/>
                <w:szCs w:val="13"/>
              </w:rPr>
            </w:pPr>
          </w:p>
        </w:tc>
        <w:tc>
          <w:tcPr>
            <w:tcW w:w="402" w:type="dxa"/>
            <w:tcBorders>
              <w:bottom w:val="nil"/>
              <w:tr2bl w:val="single" w:sz="4" w:space="0" w:color="auto"/>
            </w:tcBorders>
            <w:tcMar>
              <w:left w:w="0" w:type="dxa"/>
              <w:right w:w="28" w:type="dxa"/>
            </w:tcMar>
            <w:vAlign w:val="center"/>
          </w:tcPr>
          <w:p w14:paraId="47EFA30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bottom w:val="nil"/>
              <w:right w:val="single" w:sz="8" w:space="0" w:color="auto"/>
              <w:tr2bl w:val="single" w:sz="4" w:space="0" w:color="auto"/>
            </w:tcBorders>
            <w:tcMar>
              <w:left w:w="0" w:type="dxa"/>
              <w:right w:w="28" w:type="dxa"/>
            </w:tcMar>
            <w:vAlign w:val="center"/>
          </w:tcPr>
          <w:p w14:paraId="4F4E323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07D82840"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5C6FF66C"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E4D76E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w:t>
            </w:r>
          </w:p>
        </w:tc>
        <w:tc>
          <w:tcPr>
            <w:tcW w:w="402" w:type="dxa"/>
            <w:tcBorders>
              <w:top w:val="nil"/>
              <w:bottom w:val="nil"/>
            </w:tcBorders>
            <w:shd w:val="clear" w:color="auto" w:fill="DEEAF6" w:themeFill="accent1" w:themeFillTint="33"/>
            <w:tcMar>
              <w:left w:w="0" w:type="dxa"/>
              <w:right w:w="28" w:type="dxa"/>
            </w:tcMar>
            <w:vAlign w:val="center"/>
          </w:tcPr>
          <w:p w14:paraId="0CD69A4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1FE9C8B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cBorders>
            <w:shd w:val="clear" w:color="auto" w:fill="DEEAF6" w:themeFill="accent1" w:themeFillTint="33"/>
            <w:tcMar>
              <w:left w:w="0" w:type="dxa"/>
              <w:right w:w="28" w:type="dxa"/>
            </w:tcMar>
            <w:vAlign w:val="center"/>
          </w:tcPr>
          <w:p w14:paraId="66C631C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w:t>
            </w:r>
          </w:p>
        </w:tc>
        <w:tc>
          <w:tcPr>
            <w:tcW w:w="402" w:type="dxa"/>
            <w:tcBorders>
              <w:top w:val="nil"/>
              <w:bottom w:val="nil"/>
            </w:tcBorders>
            <w:shd w:val="clear" w:color="auto" w:fill="DEEAF6" w:themeFill="accent1" w:themeFillTint="33"/>
            <w:tcMar>
              <w:left w:w="0" w:type="dxa"/>
              <w:right w:w="28" w:type="dxa"/>
            </w:tcMar>
            <w:vAlign w:val="center"/>
          </w:tcPr>
          <w:p w14:paraId="5C6F9D1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40E97AD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581AE9B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single" w:sz="4" w:space="0" w:color="auto"/>
            </w:tcBorders>
            <w:shd w:val="clear" w:color="auto" w:fill="DEEAF6" w:themeFill="accent1" w:themeFillTint="33"/>
            <w:tcMar>
              <w:left w:w="0" w:type="dxa"/>
              <w:right w:w="28" w:type="dxa"/>
            </w:tcMar>
            <w:vAlign w:val="center"/>
          </w:tcPr>
          <w:p w14:paraId="1B8405B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32DD06B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6457794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0AD3F6E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00B4B80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30053E9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543EC9F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4FF99F93"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0A8CCA90"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26</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5643A95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w:t>
            </w:r>
          </w:p>
        </w:tc>
        <w:tc>
          <w:tcPr>
            <w:tcW w:w="402" w:type="dxa"/>
            <w:tcBorders>
              <w:top w:val="nil"/>
              <w:bottom w:val="nil"/>
            </w:tcBorders>
            <w:shd w:val="clear" w:color="auto" w:fill="auto"/>
            <w:tcMar>
              <w:left w:w="0" w:type="dxa"/>
              <w:right w:w="28" w:type="dxa"/>
            </w:tcMar>
            <w:vAlign w:val="center"/>
          </w:tcPr>
          <w:p w14:paraId="7CC43CD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r2bl w:val="single" w:sz="4" w:space="0" w:color="auto"/>
            </w:tcBorders>
            <w:shd w:val="clear" w:color="auto" w:fill="auto"/>
            <w:tcMar>
              <w:left w:w="0" w:type="dxa"/>
              <w:right w:w="28" w:type="dxa"/>
            </w:tcMar>
            <w:vAlign w:val="center"/>
          </w:tcPr>
          <w:p w14:paraId="0F5E832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cBorders>
            <w:shd w:val="clear" w:color="auto" w:fill="auto"/>
            <w:tcMar>
              <w:left w:w="0" w:type="dxa"/>
              <w:right w:w="28" w:type="dxa"/>
            </w:tcMar>
            <w:vAlign w:val="center"/>
          </w:tcPr>
          <w:p w14:paraId="37D97B6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w:t>
            </w:r>
          </w:p>
        </w:tc>
        <w:tc>
          <w:tcPr>
            <w:tcW w:w="402" w:type="dxa"/>
            <w:tcBorders>
              <w:top w:val="nil"/>
              <w:bottom w:val="nil"/>
            </w:tcBorders>
            <w:shd w:val="clear" w:color="auto" w:fill="auto"/>
            <w:tcMar>
              <w:left w:w="0" w:type="dxa"/>
              <w:right w:w="28" w:type="dxa"/>
            </w:tcMar>
            <w:vAlign w:val="center"/>
          </w:tcPr>
          <w:p w14:paraId="2D60064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57DD557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r2bl w:val="single" w:sz="4" w:space="0" w:color="auto"/>
            </w:tcBorders>
            <w:shd w:val="clear" w:color="auto" w:fill="auto"/>
            <w:tcMar>
              <w:left w:w="0" w:type="dxa"/>
              <w:right w:w="28" w:type="dxa"/>
            </w:tcMar>
            <w:vAlign w:val="center"/>
          </w:tcPr>
          <w:p w14:paraId="61248C3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single" w:sz="4" w:space="0" w:color="auto"/>
            </w:tcBorders>
            <w:tcMar>
              <w:left w:w="0" w:type="dxa"/>
              <w:right w:w="28" w:type="dxa"/>
            </w:tcMar>
            <w:vAlign w:val="center"/>
          </w:tcPr>
          <w:p w14:paraId="52253AC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794DDC9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3B14219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0E5A43A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37E2195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pacing w:val="-10"/>
                <w:sz w:val="13"/>
                <w:szCs w:val="13"/>
              </w:rPr>
            </w:pPr>
          </w:p>
        </w:tc>
        <w:tc>
          <w:tcPr>
            <w:tcW w:w="402" w:type="dxa"/>
            <w:tcBorders>
              <w:top w:val="nil"/>
              <w:bottom w:val="nil"/>
              <w:tr2bl w:val="single" w:sz="4" w:space="0" w:color="auto"/>
            </w:tcBorders>
            <w:tcMar>
              <w:left w:w="0" w:type="dxa"/>
              <w:right w:w="28" w:type="dxa"/>
            </w:tcMar>
            <w:vAlign w:val="center"/>
          </w:tcPr>
          <w:p w14:paraId="77F1DC0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8" w:space="0" w:color="auto"/>
              <w:tr2bl w:val="single" w:sz="4" w:space="0" w:color="auto"/>
            </w:tcBorders>
            <w:tcMar>
              <w:left w:w="0" w:type="dxa"/>
              <w:right w:w="28" w:type="dxa"/>
            </w:tcMar>
            <w:vAlign w:val="center"/>
          </w:tcPr>
          <w:p w14:paraId="14926A0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r>
      <w:tr w:rsidR="006B00C0" w:rsidRPr="006B00C0" w14:paraId="654201A1"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366BA3DE"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27</w:t>
            </w:r>
            <w:r w:rsidRPr="006B00C0">
              <w:rPr>
                <w:rFonts w:hint="eastAsia"/>
                <w:color w:val="000000" w:themeColor="text1"/>
                <w:sz w:val="13"/>
                <w:szCs w:val="13"/>
              </w:rPr>
              <w:t>年</w:t>
            </w:r>
          </w:p>
        </w:tc>
        <w:tc>
          <w:tcPr>
            <w:tcW w:w="402" w:type="dxa"/>
            <w:tcBorders>
              <w:top w:val="nil"/>
              <w:left w:val="single" w:sz="8" w:space="0" w:color="auto"/>
              <w:bottom w:val="nil"/>
              <w:tr2bl w:val="single" w:sz="4" w:space="0" w:color="auto"/>
            </w:tcBorders>
            <w:shd w:val="clear" w:color="auto" w:fill="DEEAF6" w:themeFill="accent1" w:themeFillTint="33"/>
            <w:tcMar>
              <w:left w:w="0" w:type="dxa"/>
              <w:right w:w="28" w:type="dxa"/>
            </w:tcMar>
            <w:vAlign w:val="center"/>
          </w:tcPr>
          <w:p w14:paraId="5A7A50D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217C361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35344FC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32E6227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41C53BD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4696B18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1E2567E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single" w:sz="4" w:space="0" w:color="auto"/>
            </w:tcBorders>
            <w:shd w:val="clear" w:color="auto" w:fill="DEEAF6" w:themeFill="accent1" w:themeFillTint="33"/>
            <w:tcMar>
              <w:left w:w="0" w:type="dxa"/>
              <w:right w:w="28" w:type="dxa"/>
            </w:tcMar>
            <w:vAlign w:val="center"/>
          </w:tcPr>
          <w:p w14:paraId="1C0EE26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0211589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6E7FC53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36BE73B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436A8AC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6959BBF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328CF93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r>
      <w:tr w:rsidR="006B00C0" w:rsidRPr="006B00C0" w14:paraId="516D9F8B"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30457C58"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28</w:t>
            </w:r>
            <w:r w:rsidRPr="006B00C0">
              <w:rPr>
                <w:rFonts w:hint="eastAsia"/>
                <w:color w:val="000000" w:themeColor="text1"/>
                <w:sz w:val="13"/>
                <w:szCs w:val="13"/>
              </w:rPr>
              <w:t>年</w:t>
            </w:r>
          </w:p>
        </w:tc>
        <w:tc>
          <w:tcPr>
            <w:tcW w:w="402" w:type="dxa"/>
            <w:tcBorders>
              <w:top w:val="nil"/>
              <w:left w:val="single" w:sz="8" w:space="0" w:color="auto"/>
              <w:bottom w:val="nil"/>
              <w:tr2bl w:val="single" w:sz="4" w:space="0" w:color="auto"/>
            </w:tcBorders>
            <w:tcMar>
              <w:left w:w="0" w:type="dxa"/>
              <w:right w:w="28" w:type="dxa"/>
            </w:tcMar>
            <w:vAlign w:val="center"/>
          </w:tcPr>
          <w:p w14:paraId="74C0034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054B77D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3B40547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2DF5DE6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4C63037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tr2bl w:val="single" w:sz="4" w:space="0" w:color="auto"/>
            </w:tcBorders>
            <w:shd w:val="clear" w:color="auto" w:fill="auto"/>
            <w:tcMar>
              <w:left w:w="0" w:type="dxa"/>
              <w:right w:w="28" w:type="dxa"/>
            </w:tcMar>
            <w:vAlign w:val="center"/>
          </w:tcPr>
          <w:p w14:paraId="0D87EBF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bottom w:val="nil"/>
              <w:right w:val="single" w:sz="8" w:space="0" w:color="auto"/>
              <w:tr2bl w:val="single" w:sz="4" w:space="0" w:color="auto"/>
            </w:tcBorders>
            <w:shd w:val="clear" w:color="auto" w:fill="auto"/>
            <w:tcMar>
              <w:left w:w="0" w:type="dxa"/>
              <w:right w:w="28" w:type="dxa"/>
            </w:tcMar>
            <w:vAlign w:val="center"/>
          </w:tcPr>
          <w:p w14:paraId="3273CAA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p>
        </w:tc>
        <w:tc>
          <w:tcPr>
            <w:tcW w:w="402" w:type="dxa"/>
            <w:tcBorders>
              <w:top w:val="nil"/>
              <w:left w:val="single" w:sz="8" w:space="0" w:color="auto"/>
              <w:bottom w:val="nil"/>
              <w:tr2bl w:val="single" w:sz="4" w:space="0" w:color="auto"/>
            </w:tcBorders>
            <w:tcMar>
              <w:left w:w="0" w:type="dxa"/>
              <w:right w:w="28" w:type="dxa"/>
            </w:tcMar>
            <w:vAlign w:val="center"/>
          </w:tcPr>
          <w:p w14:paraId="1F33434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0CA92BB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50FE463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45D9BF0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4D81FE6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0F08A7B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right w:val="single" w:sz="8" w:space="0" w:color="auto"/>
              <w:tr2bl w:val="single" w:sz="4" w:space="0" w:color="auto"/>
            </w:tcBorders>
            <w:tcMar>
              <w:left w:w="0" w:type="dxa"/>
              <w:right w:w="28" w:type="dxa"/>
            </w:tcMar>
            <w:vAlign w:val="center"/>
          </w:tcPr>
          <w:p w14:paraId="5A17784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r>
      <w:tr w:rsidR="006B00C0" w:rsidRPr="006B00C0" w14:paraId="4E6FD485"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758E8557"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29</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79E3F6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0CF2784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w:t>
            </w:r>
          </w:p>
        </w:tc>
        <w:tc>
          <w:tcPr>
            <w:tcW w:w="402" w:type="dxa"/>
            <w:tcBorders>
              <w:top w:val="nil"/>
              <w:bottom w:val="nil"/>
            </w:tcBorders>
            <w:shd w:val="clear" w:color="auto" w:fill="DEEAF6" w:themeFill="accent1" w:themeFillTint="33"/>
            <w:tcMar>
              <w:left w:w="0" w:type="dxa"/>
              <w:right w:w="28" w:type="dxa"/>
            </w:tcMar>
            <w:vAlign w:val="center"/>
          </w:tcPr>
          <w:p w14:paraId="4CFD285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702593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w:t>
            </w:r>
          </w:p>
        </w:tc>
        <w:tc>
          <w:tcPr>
            <w:tcW w:w="402" w:type="dxa"/>
            <w:tcBorders>
              <w:top w:val="nil"/>
              <w:bottom w:val="nil"/>
            </w:tcBorders>
            <w:shd w:val="clear" w:color="auto" w:fill="DEEAF6" w:themeFill="accent1" w:themeFillTint="33"/>
            <w:tcMar>
              <w:left w:w="0" w:type="dxa"/>
              <w:right w:w="28" w:type="dxa"/>
            </w:tcMar>
            <w:vAlign w:val="center"/>
          </w:tcPr>
          <w:p w14:paraId="20248BB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2" w:type="dxa"/>
            <w:tcBorders>
              <w:top w:val="nil"/>
              <w:bottom w:val="nil"/>
            </w:tcBorders>
            <w:shd w:val="clear" w:color="auto" w:fill="DEEAF6" w:themeFill="accent1" w:themeFillTint="33"/>
            <w:tcMar>
              <w:left w:w="0" w:type="dxa"/>
              <w:right w:w="28" w:type="dxa"/>
            </w:tcMar>
            <w:vAlign w:val="center"/>
          </w:tcPr>
          <w:p w14:paraId="35118A7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66.7%</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CF9783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r2bl w:val="single" w:sz="4" w:space="0" w:color="auto"/>
            </w:tcBorders>
            <w:shd w:val="clear" w:color="auto" w:fill="DEEAF6" w:themeFill="accent1" w:themeFillTint="33"/>
            <w:tcMar>
              <w:left w:w="0" w:type="dxa"/>
              <w:right w:w="28" w:type="dxa"/>
            </w:tcMar>
            <w:vAlign w:val="center"/>
          </w:tcPr>
          <w:p w14:paraId="09854A9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598B6BA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54AED07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518078C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48A5C3A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1A4EDBD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5E53C31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r>
      <w:tr w:rsidR="006B00C0" w:rsidRPr="006B00C0" w14:paraId="1AACD2E2"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3338CEA1"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30</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255BC7F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D1206A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796CF1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7F92D68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3F3CF5F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auto"/>
            <w:tcMar>
              <w:left w:w="0" w:type="dxa"/>
              <w:right w:w="28" w:type="dxa"/>
            </w:tcMar>
            <w:vAlign w:val="center"/>
          </w:tcPr>
          <w:p w14:paraId="20B43D5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3DA16F0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left w:val="single" w:sz="8" w:space="0" w:color="auto"/>
              <w:bottom w:val="nil"/>
              <w:tr2bl w:val="single" w:sz="4" w:space="0" w:color="auto"/>
            </w:tcBorders>
            <w:tcMar>
              <w:left w:w="0" w:type="dxa"/>
              <w:right w:w="28" w:type="dxa"/>
            </w:tcMar>
            <w:vAlign w:val="center"/>
          </w:tcPr>
          <w:p w14:paraId="752CF2C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586B701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2CB84FD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35DACB8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25BE181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08AFDAD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right w:val="single" w:sz="8" w:space="0" w:color="auto"/>
              <w:tr2bl w:val="single" w:sz="4" w:space="0" w:color="auto"/>
            </w:tcBorders>
            <w:tcMar>
              <w:left w:w="0" w:type="dxa"/>
              <w:right w:w="28" w:type="dxa"/>
            </w:tcMar>
            <w:vAlign w:val="center"/>
          </w:tcPr>
          <w:p w14:paraId="5D6C315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r>
      <w:tr w:rsidR="006B00C0" w:rsidRPr="006B00C0" w14:paraId="73FD10E4"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7322F580"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31</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F3121B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w:t>
            </w:r>
          </w:p>
        </w:tc>
        <w:tc>
          <w:tcPr>
            <w:tcW w:w="402" w:type="dxa"/>
            <w:tcBorders>
              <w:top w:val="nil"/>
              <w:bottom w:val="nil"/>
            </w:tcBorders>
            <w:shd w:val="clear" w:color="auto" w:fill="DEEAF6" w:themeFill="accent1" w:themeFillTint="33"/>
            <w:tcMar>
              <w:left w:w="0" w:type="dxa"/>
              <w:right w:w="28" w:type="dxa"/>
            </w:tcMar>
            <w:vAlign w:val="center"/>
          </w:tcPr>
          <w:p w14:paraId="3AE6563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w:t>
            </w:r>
          </w:p>
        </w:tc>
        <w:tc>
          <w:tcPr>
            <w:tcW w:w="402" w:type="dxa"/>
            <w:tcBorders>
              <w:top w:val="nil"/>
              <w:bottom w:val="nil"/>
            </w:tcBorders>
            <w:shd w:val="clear" w:color="auto" w:fill="DEEAF6" w:themeFill="accent1" w:themeFillTint="33"/>
            <w:tcMar>
              <w:left w:w="0" w:type="dxa"/>
              <w:right w:w="28" w:type="dxa"/>
            </w:tcMar>
            <w:vAlign w:val="center"/>
          </w:tcPr>
          <w:p w14:paraId="31878BA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805343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16</w:t>
            </w:r>
          </w:p>
        </w:tc>
        <w:tc>
          <w:tcPr>
            <w:tcW w:w="402" w:type="dxa"/>
            <w:tcBorders>
              <w:top w:val="nil"/>
              <w:bottom w:val="nil"/>
            </w:tcBorders>
            <w:shd w:val="clear" w:color="auto" w:fill="DEEAF6" w:themeFill="accent1" w:themeFillTint="33"/>
            <w:tcMar>
              <w:left w:w="0" w:type="dxa"/>
              <w:right w:w="28" w:type="dxa"/>
            </w:tcMar>
            <w:vAlign w:val="center"/>
          </w:tcPr>
          <w:p w14:paraId="3AB05AA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tcBorders>
            <w:shd w:val="clear" w:color="auto" w:fill="DEEAF6" w:themeFill="accent1" w:themeFillTint="33"/>
            <w:tcMar>
              <w:left w:w="0" w:type="dxa"/>
              <w:right w:w="28" w:type="dxa"/>
            </w:tcMar>
            <w:vAlign w:val="center"/>
          </w:tcPr>
          <w:p w14:paraId="1A926F2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EBE93F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r2bl w:val="single" w:sz="4" w:space="0" w:color="auto"/>
            </w:tcBorders>
            <w:shd w:val="clear" w:color="auto" w:fill="DEEAF6" w:themeFill="accent1" w:themeFillTint="33"/>
            <w:tcMar>
              <w:left w:w="0" w:type="dxa"/>
              <w:right w:w="28" w:type="dxa"/>
            </w:tcMar>
            <w:vAlign w:val="center"/>
          </w:tcPr>
          <w:p w14:paraId="703E528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21F1C88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53A6029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22BEFD4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1407682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7B32A3E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60C801E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r>
      <w:tr w:rsidR="006B00C0" w:rsidRPr="006B00C0" w14:paraId="4D0D8D1B"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4E7DFA35"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32</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51F4950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F05015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auto"/>
            <w:tcMar>
              <w:left w:w="0" w:type="dxa"/>
              <w:right w:w="28" w:type="dxa"/>
            </w:tcMar>
            <w:vAlign w:val="center"/>
          </w:tcPr>
          <w:p w14:paraId="6E11F08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145372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auto"/>
            <w:tcMar>
              <w:left w:w="0" w:type="dxa"/>
              <w:right w:w="28" w:type="dxa"/>
            </w:tcMar>
            <w:vAlign w:val="center"/>
          </w:tcPr>
          <w:p w14:paraId="17625B7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auto"/>
            <w:tcMar>
              <w:left w:w="0" w:type="dxa"/>
              <w:right w:w="28" w:type="dxa"/>
            </w:tcMar>
            <w:vAlign w:val="center"/>
          </w:tcPr>
          <w:p w14:paraId="335ACA5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right w:val="single" w:sz="8" w:space="0" w:color="auto"/>
            </w:tcBorders>
            <w:shd w:val="clear" w:color="auto" w:fill="auto"/>
            <w:tcMar>
              <w:left w:w="0" w:type="dxa"/>
              <w:right w:w="28" w:type="dxa"/>
            </w:tcMar>
            <w:vAlign w:val="center"/>
          </w:tcPr>
          <w:p w14:paraId="3D10CEE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r2bl w:val="single" w:sz="4" w:space="0" w:color="auto"/>
            </w:tcBorders>
            <w:tcMar>
              <w:left w:w="0" w:type="dxa"/>
              <w:right w:w="28" w:type="dxa"/>
            </w:tcMar>
            <w:vAlign w:val="center"/>
          </w:tcPr>
          <w:p w14:paraId="48DE84A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1B94DE5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3923060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0FABF50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52E3818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7CEDFC0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right w:val="single" w:sz="8" w:space="0" w:color="auto"/>
              <w:tr2bl w:val="single" w:sz="4" w:space="0" w:color="auto"/>
            </w:tcBorders>
            <w:tcMar>
              <w:left w:w="0" w:type="dxa"/>
              <w:right w:w="28" w:type="dxa"/>
            </w:tcMar>
            <w:vAlign w:val="center"/>
          </w:tcPr>
          <w:p w14:paraId="50EA716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r>
      <w:tr w:rsidR="006B00C0" w:rsidRPr="006B00C0" w14:paraId="0A19FBC8"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1BEB14FC"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33</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490C8A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616ECF5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13</w:t>
            </w:r>
          </w:p>
        </w:tc>
        <w:tc>
          <w:tcPr>
            <w:tcW w:w="402" w:type="dxa"/>
            <w:tcBorders>
              <w:top w:val="nil"/>
              <w:bottom w:val="nil"/>
            </w:tcBorders>
            <w:shd w:val="clear" w:color="auto" w:fill="DEEAF6" w:themeFill="accent1" w:themeFillTint="33"/>
            <w:tcMar>
              <w:left w:w="0" w:type="dxa"/>
              <w:right w:w="28" w:type="dxa"/>
            </w:tcMar>
            <w:vAlign w:val="center"/>
          </w:tcPr>
          <w:p w14:paraId="73141AA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550979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14</w:t>
            </w:r>
          </w:p>
        </w:tc>
        <w:tc>
          <w:tcPr>
            <w:tcW w:w="402" w:type="dxa"/>
            <w:tcBorders>
              <w:top w:val="nil"/>
              <w:bottom w:val="nil"/>
            </w:tcBorders>
            <w:shd w:val="clear" w:color="auto" w:fill="DEEAF6" w:themeFill="accent1" w:themeFillTint="33"/>
            <w:tcMar>
              <w:left w:w="0" w:type="dxa"/>
              <w:right w:w="28" w:type="dxa"/>
            </w:tcMar>
            <w:vAlign w:val="center"/>
          </w:tcPr>
          <w:p w14:paraId="5FD585E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7.1%</w:t>
            </w:r>
          </w:p>
        </w:tc>
        <w:tc>
          <w:tcPr>
            <w:tcW w:w="402" w:type="dxa"/>
            <w:tcBorders>
              <w:top w:val="nil"/>
              <w:bottom w:val="nil"/>
            </w:tcBorders>
            <w:shd w:val="clear" w:color="auto" w:fill="DEEAF6" w:themeFill="accent1" w:themeFillTint="33"/>
            <w:tcMar>
              <w:left w:w="0" w:type="dxa"/>
              <w:right w:w="28" w:type="dxa"/>
            </w:tcMar>
            <w:vAlign w:val="center"/>
          </w:tcPr>
          <w:p w14:paraId="1D7ED24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92.9%</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5559BB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r2bl w:val="single" w:sz="4" w:space="0" w:color="auto"/>
            </w:tcBorders>
            <w:shd w:val="clear" w:color="auto" w:fill="DEEAF6" w:themeFill="accent1" w:themeFillTint="33"/>
            <w:tcMar>
              <w:left w:w="0" w:type="dxa"/>
              <w:right w:w="28" w:type="dxa"/>
            </w:tcMar>
            <w:vAlign w:val="center"/>
          </w:tcPr>
          <w:p w14:paraId="6043EF4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2940812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2AA71AF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67C179B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046796D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15114C8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53B2B6C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r>
      <w:tr w:rsidR="006B00C0" w:rsidRPr="006B00C0" w14:paraId="1456E30E"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21DCF030"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34</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33F734A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DACEFD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14</w:t>
            </w:r>
          </w:p>
        </w:tc>
        <w:tc>
          <w:tcPr>
            <w:tcW w:w="402" w:type="dxa"/>
            <w:tcBorders>
              <w:top w:val="nil"/>
              <w:bottom w:val="nil"/>
            </w:tcBorders>
            <w:shd w:val="clear" w:color="auto" w:fill="auto"/>
            <w:tcMar>
              <w:left w:w="0" w:type="dxa"/>
              <w:right w:w="28" w:type="dxa"/>
            </w:tcMar>
            <w:vAlign w:val="center"/>
          </w:tcPr>
          <w:p w14:paraId="5E7A1C3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D9A4A2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14</w:t>
            </w:r>
          </w:p>
        </w:tc>
        <w:tc>
          <w:tcPr>
            <w:tcW w:w="402" w:type="dxa"/>
            <w:tcBorders>
              <w:top w:val="nil"/>
              <w:bottom w:val="nil"/>
            </w:tcBorders>
            <w:shd w:val="clear" w:color="auto" w:fill="auto"/>
            <w:tcMar>
              <w:left w:w="0" w:type="dxa"/>
              <w:right w:w="28" w:type="dxa"/>
            </w:tcMar>
            <w:vAlign w:val="center"/>
          </w:tcPr>
          <w:p w14:paraId="731B3C3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auto"/>
            <w:tcMar>
              <w:left w:w="0" w:type="dxa"/>
              <w:right w:w="28" w:type="dxa"/>
            </w:tcMar>
            <w:vAlign w:val="center"/>
          </w:tcPr>
          <w:p w14:paraId="76E0F9F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right w:val="single" w:sz="8" w:space="0" w:color="auto"/>
            </w:tcBorders>
            <w:shd w:val="clear" w:color="auto" w:fill="auto"/>
            <w:tcMar>
              <w:left w:w="0" w:type="dxa"/>
              <w:right w:w="28" w:type="dxa"/>
            </w:tcMar>
            <w:vAlign w:val="center"/>
          </w:tcPr>
          <w:p w14:paraId="2FE274B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r2bl w:val="single" w:sz="4" w:space="0" w:color="auto"/>
            </w:tcBorders>
            <w:tcMar>
              <w:left w:w="0" w:type="dxa"/>
              <w:right w:w="28" w:type="dxa"/>
            </w:tcMar>
            <w:vAlign w:val="center"/>
          </w:tcPr>
          <w:p w14:paraId="1DA541D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67DAA98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4AA62EC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645E665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1489A2E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7F3A41D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right w:val="single" w:sz="8" w:space="0" w:color="auto"/>
              <w:tr2bl w:val="single" w:sz="4" w:space="0" w:color="auto"/>
            </w:tcBorders>
            <w:tcMar>
              <w:left w:w="0" w:type="dxa"/>
              <w:right w:w="28" w:type="dxa"/>
            </w:tcMar>
            <w:vAlign w:val="center"/>
          </w:tcPr>
          <w:p w14:paraId="78FCC67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r>
      <w:tr w:rsidR="006B00C0" w:rsidRPr="006B00C0" w14:paraId="36C71F95"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6451547E"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F235FC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2B1D643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219ADB3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CD988A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505C522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20.0%</w:t>
            </w:r>
          </w:p>
        </w:tc>
        <w:tc>
          <w:tcPr>
            <w:tcW w:w="402" w:type="dxa"/>
            <w:tcBorders>
              <w:top w:val="nil"/>
              <w:bottom w:val="nil"/>
            </w:tcBorders>
            <w:shd w:val="clear" w:color="auto" w:fill="DEEAF6" w:themeFill="accent1" w:themeFillTint="33"/>
            <w:tcMar>
              <w:left w:w="0" w:type="dxa"/>
              <w:right w:w="28" w:type="dxa"/>
            </w:tcMar>
            <w:vAlign w:val="center"/>
          </w:tcPr>
          <w:p w14:paraId="00C9443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444AD0D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r2bl w:val="single" w:sz="4" w:space="0" w:color="auto"/>
            </w:tcBorders>
            <w:shd w:val="clear" w:color="auto" w:fill="DEEAF6" w:themeFill="accent1" w:themeFillTint="33"/>
            <w:tcMar>
              <w:left w:w="0" w:type="dxa"/>
              <w:right w:w="28" w:type="dxa"/>
            </w:tcMar>
            <w:vAlign w:val="center"/>
          </w:tcPr>
          <w:p w14:paraId="053AA04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352460E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4FA6108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30D3DA2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4A64502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0564919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7E30F22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r>
      <w:tr w:rsidR="006B00C0" w:rsidRPr="006B00C0" w14:paraId="0DFEBF7F"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10136761"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36</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5371BC5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auto"/>
            <w:tcMar>
              <w:left w:w="0" w:type="dxa"/>
              <w:right w:w="28" w:type="dxa"/>
            </w:tcMar>
            <w:vAlign w:val="center"/>
          </w:tcPr>
          <w:p w14:paraId="4D52659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w:t>
            </w:r>
          </w:p>
        </w:tc>
        <w:tc>
          <w:tcPr>
            <w:tcW w:w="402" w:type="dxa"/>
            <w:tcBorders>
              <w:top w:val="nil"/>
              <w:bottom w:val="nil"/>
            </w:tcBorders>
            <w:shd w:val="clear" w:color="auto" w:fill="auto"/>
            <w:tcMar>
              <w:left w:w="0" w:type="dxa"/>
              <w:right w:w="28" w:type="dxa"/>
            </w:tcMar>
            <w:vAlign w:val="center"/>
          </w:tcPr>
          <w:p w14:paraId="6D10167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D3BA1F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15</w:t>
            </w:r>
          </w:p>
        </w:tc>
        <w:tc>
          <w:tcPr>
            <w:tcW w:w="402" w:type="dxa"/>
            <w:tcBorders>
              <w:top w:val="nil"/>
              <w:bottom w:val="nil"/>
            </w:tcBorders>
            <w:shd w:val="clear" w:color="auto" w:fill="auto"/>
            <w:tcMar>
              <w:left w:w="0" w:type="dxa"/>
              <w:right w:w="28" w:type="dxa"/>
            </w:tcMar>
            <w:vAlign w:val="center"/>
          </w:tcPr>
          <w:p w14:paraId="13C036A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26.7%</w:t>
            </w:r>
          </w:p>
        </w:tc>
        <w:tc>
          <w:tcPr>
            <w:tcW w:w="402" w:type="dxa"/>
            <w:tcBorders>
              <w:top w:val="nil"/>
              <w:bottom w:val="nil"/>
            </w:tcBorders>
            <w:shd w:val="clear" w:color="auto" w:fill="auto"/>
            <w:tcMar>
              <w:left w:w="0" w:type="dxa"/>
              <w:right w:w="28" w:type="dxa"/>
            </w:tcMar>
            <w:vAlign w:val="center"/>
          </w:tcPr>
          <w:p w14:paraId="4FFD5C9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73.3%</w:t>
            </w:r>
          </w:p>
        </w:tc>
        <w:tc>
          <w:tcPr>
            <w:tcW w:w="402" w:type="dxa"/>
            <w:tcBorders>
              <w:top w:val="nil"/>
              <w:bottom w:val="nil"/>
              <w:right w:val="single" w:sz="8" w:space="0" w:color="auto"/>
            </w:tcBorders>
            <w:shd w:val="clear" w:color="auto" w:fill="auto"/>
            <w:tcMar>
              <w:left w:w="0" w:type="dxa"/>
              <w:right w:w="28" w:type="dxa"/>
            </w:tcMar>
            <w:vAlign w:val="center"/>
          </w:tcPr>
          <w:p w14:paraId="45D4ED7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r2bl w:val="single" w:sz="4" w:space="0" w:color="auto"/>
            </w:tcBorders>
            <w:tcMar>
              <w:left w:w="0" w:type="dxa"/>
              <w:right w:w="28" w:type="dxa"/>
            </w:tcMar>
            <w:vAlign w:val="center"/>
          </w:tcPr>
          <w:p w14:paraId="14A77A7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7812584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72D1CAA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755926E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7835BCC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409861A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right w:val="single" w:sz="8" w:space="0" w:color="auto"/>
              <w:tr2bl w:val="single" w:sz="4" w:space="0" w:color="auto"/>
            </w:tcBorders>
            <w:tcMar>
              <w:left w:w="0" w:type="dxa"/>
              <w:right w:w="28" w:type="dxa"/>
            </w:tcMar>
            <w:vAlign w:val="center"/>
          </w:tcPr>
          <w:p w14:paraId="30E64C0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r>
      <w:tr w:rsidR="006B00C0" w:rsidRPr="006B00C0" w14:paraId="632FF05E"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01052BA7"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37</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E68683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4672781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w:t>
            </w:r>
          </w:p>
        </w:tc>
        <w:tc>
          <w:tcPr>
            <w:tcW w:w="402" w:type="dxa"/>
            <w:tcBorders>
              <w:top w:val="nil"/>
              <w:bottom w:val="nil"/>
            </w:tcBorders>
            <w:shd w:val="clear" w:color="auto" w:fill="DEEAF6" w:themeFill="accent1" w:themeFillTint="33"/>
            <w:tcMar>
              <w:left w:w="0" w:type="dxa"/>
              <w:right w:w="28" w:type="dxa"/>
            </w:tcMar>
            <w:vAlign w:val="center"/>
          </w:tcPr>
          <w:p w14:paraId="30770B6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1FDA64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13</w:t>
            </w:r>
          </w:p>
        </w:tc>
        <w:tc>
          <w:tcPr>
            <w:tcW w:w="402" w:type="dxa"/>
            <w:tcBorders>
              <w:top w:val="nil"/>
              <w:bottom w:val="nil"/>
            </w:tcBorders>
            <w:shd w:val="clear" w:color="auto" w:fill="DEEAF6" w:themeFill="accent1" w:themeFillTint="33"/>
            <w:tcMar>
              <w:left w:w="0" w:type="dxa"/>
              <w:right w:w="28" w:type="dxa"/>
            </w:tcMar>
            <w:vAlign w:val="center"/>
          </w:tcPr>
          <w:p w14:paraId="5AE15B5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15.4%</w:t>
            </w:r>
          </w:p>
        </w:tc>
        <w:tc>
          <w:tcPr>
            <w:tcW w:w="402" w:type="dxa"/>
            <w:tcBorders>
              <w:top w:val="nil"/>
              <w:bottom w:val="nil"/>
            </w:tcBorders>
            <w:shd w:val="clear" w:color="auto" w:fill="DEEAF6" w:themeFill="accent1" w:themeFillTint="33"/>
            <w:tcMar>
              <w:left w:w="0" w:type="dxa"/>
              <w:right w:w="28" w:type="dxa"/>
            </w:tcMar>
            <w:vAlign w:val="center"/>
          </w:tcPr>
          <w:p w14:paraId="127A1F7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84.6%</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216635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r2bl w:val="single" w:sz="4" w:space="0" w:color="auto"/>
            </w:tcBorders>
            <w:shd w:val="clear" w:color="auto" w:fill="DEEAF6" w:themeFill="accent1" w:themeFillTint="33"/>
            <w:tcMar>
              <w:left w:w="0" w:type="dxa"/>
              <w:right w:w="28" w:type="dxa"/>
            </w:tcMar>
            <w:vAlign w:val="center"/>
          </w:tcPr>
          <w:p w14:paraId="5FEEAAA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621651D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0D4E784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1669071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5642129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3FD0E44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4BD2706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r>
      <w:tr w:rsidR="006B00C0" w:rsidRPr="006B00C0" w14:paraId="14B6536B"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41254022"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38</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4D1A271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7F5AE69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w:t>
            </w:r>
          </w:p>
        </w:tc>
        <w:tc>
          <w:tcPr>
            <w:tcW w:w="402" w:type="dxa"/>
            <w:tcBorders>
              <w:top w:val="nil"/>
              <w:bottom w:val="nil"/>
            </w:tcBorders>
            <w:shd w:val="clear" w:color="auto" w:fill="auto"/>
            <w:tcMar>
              <w:left w:w="0" w:type="dxa"/>
              <w:right w:w="28" w:type="dxa"/>
            </w:tcMar>
            <w:vAlign w:val="center"/>
          </w:tcPr>
          <w:p w14:paraId="5D4DEA8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12B20A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13</w:t>
            </w:r>
          </w:p>
        </w:tc>
        <w:tc>
          <w:tcPr>
            <w:tcW w:w="402" w:type="dxa"/>
            <w:tcBorders>
              <w:top w:val="nil"/>
              <w:bottom w:val="nil"/>
            </w:tcBorders>
            <w:shd w:val="clear" w:color="auto" w:fill="auto"/>
            <w:tcMar>
              <w:left w:w="0" w:type="dxa"/>
              <w:right w:w="28" w:type="dxa"/>
            </w:tcMar>
            <w:vAlign w:val="center"/>
          </w:tcPr>
          <w:p w14:paraId="3E8F5CF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7.7%</w:t>
            </w:r>
          </w:p>
        </w:tc>
        <w:tc>
          <w:tcPr>
            <w:tcW w:w="402" w:type="dxa"/>
            <w:tcBorders>
              <w:top w:val="nil"/>
              <w:bottom w:val="nil"/>
            </w:tcBorders>
            <w:shd w:val="clear" w:color="auto" w:fill="auto"/>
            <w:tcMar>
              <w:left w:w="0" w:type="dxa"/>
              <w:right w:w="28" w:type="dxa"/>
            </w:tcMar>
            <w:vAlign w:val="center"/>
          </w:tcPr>
          <w:p w14:paraId="1CEE241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92.3%</w:t>
            </w:r>
          </w:p>
        </w:tc>
        <w:tc>
          <w:tcPr>
            <w:tcW w:w="402" w:type="dxa"/>
            <w:tcBorders>
              <w:top w:val="nil"/>
              <w:bottom w:val="nil"/>
              <w:right w:val="single" w:sz="8" w:space="0" w:color="auto"/>
            </w:tcBorders>
            <w:shd w:val="clear" w:color="auto" w:fill="auto"/>
            <w:tcMar>
              <w:left w:w="0" w:type="dxa"/>
              <w:right w:w="28" w:type="dxa"/>
            </w:tcMar>
            <w:vAlign w:val="center"/>
          </w:tcPr>
          <w:p w14:paraId="76EBF85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r2bl w:val="single" w:sz="4" w:space="0" w:color="auto"/>
            </w:tcBorders>
            <w:tcMar>
              <w:left w:w="0" w:type="dxa"/>
              <w:right w:w="28" w:type="dxa"/>
            </w:tcMar>
            <w:vAlign w:val="center"/>
          </w:tcPr>
          <w:p w14:paraId="55A4492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1A98162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5796584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3DC505D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4A7DDA7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59335E3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right w:val="single" w:sz="8" w:space="0" w:color="auto"/>
              <w:tr2bl w:val="single" w:sz="4" w:space="0" w:color="auto"/>
            </w:tcBorders>
            <w:tcMar>
              <w:left w:w="0" w:type="dxa"/>
              <w:right w:w="28" w:type="dxa"/>
            </w:tcMar>
            <w:vAlign w:val="center"/>
          </w:tcPr>
          <w:p w14:paraId="22B1A93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r>
      <w:tr w:rsidR="006B00C0" w:rsidRPr="006B00C0" w14:paraId="795D63AC"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31AAE393"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39</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3E93E9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2614006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686124F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1D33F7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DEEAF6" w:themeFill="accent1" w:themeFillTint="33"/>
            <w:tcMar>
              <w:left w:w="0" w:type="dxa"/>
              <w:right w:w="28" w:type="dxa"/>
            </w:tcMar>
            <w:vAlign w:val="center"/>
          </w:tcPr>
          <w:p w14:paraId="5036931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28.6%</w:t>
            </w:r>
          </w:p>
        </w:tc>
        <w:tc>
          <w:tcPr>
            <w:tcW w:w="402" w:type="dxa"/>
            <w:tcBorders>
              <w:top w:val="nil"/>
              <w:bottom w:val="nil"/>
            </w:tcBorders>
            <w:shd w:val="clear" w:color="auto" w:fill="DEEAF6" w:themeFill="accent1" w:themeFillTint="33"/>
            <w:tcMar>
              <w:left w:w="0" w:type="dxa"/>
              <w:right w:w="28" w:type="dxa"/>
            </w:tcMar>
            <w:vAlign w:val="center"/>
          </w:tcPr>
          <w:p w14:paraId="58B6CC7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71.4%</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7CF315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r2bl w:val="single" w:sz="4" w:space="0" w:color="auto"/>
            </w:tcBorders>
            <w:shd w:val="clear" w:color="auto" w:fill="DEEAF6" w:themeFill="accent1" w:themeFillTint="33"/>
            <w:tcMar>
              <w:left w:w="0" w:type="dxa"/>
              <w:right w:w="28" w:type="dxa"/>
            </w:tcMar>
            <w:vAlign w:val="center"/>
          </w:tcPr>
          <w:p w14:paraId="62A4F2A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6CFEE4D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099DC79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04FF1B1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49BFFBE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652FBAF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73254F3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r>
      <w:tr w:rsidR="006B00C0" w:rsidRPr="006B00C0" w14:paraId="758C04B4"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0EC5A437"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40</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4F3986A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CEFA91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auto"/>
            <w:tcMar>
              <w:left w:w="0" w:type="dxa"/>
              <w:right w:w="28" w:type="dxa"/>
            </w:tcMar>
            <w:vAlign w:val="center"/>
          </w:tcPr>
          <w:p w14:paraId="413754F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02C4423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auto"/>
            <w:tcMar>
              <w:left w:w="0" w:type="dxa"/>
              <w:right w:w="28" w:type="dxa"/>
            </w:tcMar>
            <w:vAlign w:val="center"/>
          </w:tcPr>
          <w:p w14:paraId="3E2CABF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auto"/>
            <w:tcMar>
              <w:left w:w="0" w:type="dxa"/>
              <w:right w:w="28" w:type="dxa"/>
            </w:tcMar>
            <w:vAlign w:val="center"/>
          </w:tcPr>
          <w:p w14:paraId="52CF06B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80.0%</w:t>
            </w:r>
          </w:p>
        </w:tc>
        <w:tc>
          <w:tcPr>
            <w:tcW w:w="402" w:type="dxa"/>
            <w:tcBorders>
              <w:top w:val="nil"/>
              <w:bottom w:val="nil"/>
              <w:right w:val="single" w:sz="8" w:space="0" w:color="auto"/>
            </w:tcBorders>
            <w:shd w:val="clear" w:color="auto" w:fill="auto"/>
            <w:tcMar>
              <w:left w:w="0" w:type="dxa"/>
              <w:right w:w="28" w:type="dxa"/>
            </w:tcMar>
            <w:vAlign w:val="center"/>
          </w:tcPr>
          <w:p w14:paraId="6B418A5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20.0%</w:t>
            </w:r>
          </w:p>
        </w:tc>
        <w:tc>
          <w:tcPr>
            <w:tcW w:w="402" w:type="dxa"/>
            <w:tcBorders>
              <w:top w:val="nil"/>
              <w:left w:val="single" w:sz="8" w:space="0" w:color="auto"/>
              <w:bottom w:val="nil"/>
              <w:tr2bl w:val="single" w:sz="4" w:space="0" w:color="auto"/>
            </w:tcBorders>
            <w:tcMar>
              <w:left w:w="0" w:type="dxa"/>
              <w:right w:w="28" w:type="dxa"/>
            </w:tcMar>
            <w:vAlign w:val="center"/>
          </w:tcPr>
          <w:p w14:paraId="4C65597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6725071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128EACD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06889A2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418DB36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7428B1A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right w:val="single" w:sz="8" w:space="0" w:color="auto"/>
              <w:tr2bl w:val="single" w:sz="4" w:space="0" w:color="auto"/>
            </w:tcBorders>
            <w:tcMar>
              <w:left w:w="0" w:type="dxa"/>
              <w:right w:w="28" w:type="dxa"/>
            </w:tcMar>
            <w:vAlign w:val="center"/>
          </w:tcPr>
          <w:p w14:paraId="58349D8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r>
      <w:tr w:rsidR="006B00C0" w:rsidRPr="006B00C0" w14:paraId="077470D1"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179D643B"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41</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C1AE23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7E64DC9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w:t>
            </w:r>
          </w:p>
        </w:tc>
        <w:tc>
          <w:tcPr>
            <w:tcW w:w="402" w:type="dxa"/>
            <w:tcBorders>
              <w:top w:val="nil"/>
              <w:bottom w:val="nil"/>
            </w:tcBorders>
            <w:shd w:val="clear" w:color="auto" w:fill="DEEAF6" w:themeFill="accent1" w:themeFillTint="33"/>
            <w:tcMar>
              <w:left w:w="0" w:type="dxa"/>
              <w:right w:w="28" w:type="dxa"/>
            </w:tcMar>
            <w:vAlign w:val="center"/>
          </w:tcPr>
          <w:p w14:paraId="7E70CA0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802672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13</w:t>
            </w:r>
          </w:p>
        </w:tc>
        <w:tc>
          <w:tcPr>
            <w:tcW w:w="402" w:type="dxa"/>
            <w:tcBorders>
              <w:top w:val="nil"/>
              <w:bottom w:val="nil"/>
            </w:tcBorders>
            <w:shd w:val="clear" w:color="auto" w:fill="DEEAF6" w:themeFill="accent1" w:themeFillTint="33"/>
            <w:tcMar>
              <w:left w:w="0" w:type="dxa"/>
              <w:right w:w="28" w:type="dxa"/>
            </w:tcMar>
            <w:vAlign w:val="center"/>
          </w:tcPr>
          <w:p w14:paraId="1F3BEE1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15.4%</w:t>
            </w:r>
          </w:p>
        </w:tc>
        <w:tc>
          <w:tcPr>
            <w:tcW w:w="402" w:type="dxa"/>
            <w:tcBorders>
              <w:top w:val="nil"/>
              <w:bottom w:val="nil"/>
            </w:tcBorders>
            <w:shd w:val="clear" w:color="auto" w:fill="DEEAF6" w:themeFill="accent1" w:themeFillTint="33"/>
            <w:tcMar>
              <w:left w:w="0" w:type="dxa"/>
              <w:right w:w="28" w:type="dxa"/>
            </w:tcMar>
            <w:vAlign w:val="center"/>
          </w:tcPr>
          <w:p w14:paraId="592A385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84.6%</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43C0DDE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r2bl w:val="single" w:sz="4" w:space="0" w:color="auto"/>
            </w:tcBorders>
            <w:shd w:val="clear" w:color="auto" w:fill="DEEAF6" w:themeFill="accent1" w:themeFillTint="33"/>
            <w:tcMar>
              <w:left w:w="0" w:type="dxa"/>
              <w:right w:w="28" w:type="dxa"/>
            </w:tcMar>
            <w:vAlign w:val="center"/>
          </w:tcPr>
          <w:p w14:paraId="590D3DB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6C05265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1C9CAC6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418F9CC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3D7D52B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0BDAC53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62CDAD0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r>
      <w:tr w:rsidR="006B00C0" w:rsidRPr="006B00C0" w14:paraId="26607D7D"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1918B208"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42</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6372A7E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auto"/>
            <w:tcMar>
              <w:left w:w="0" w:type="dxa"/>
              <w:right w:w="28" w:type="dxa"/>
            </w:tcMar>
            <w:vAlign w:val="center"/>
          </w:tcPr>
          <w:p w14:paraId="40A068A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64DC257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C96FD2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auto"/>
            <w:tcMar>
              <w:left w:w="0" w:type="dxa"/>
              <w:right w:w="28" w:type="dxa"/>
            </w:tcMar>
            <w:vAlign w:val="center"/>
          </w:tcPr>
          <w:p w14:paraId="777BC69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60.0%</w:t>
            </w:r>
          </w:p>
        </w:tc>
        <w:tc>
          <w:tcPr>
            <w:tcW w:w="402" w:type="dxa"/>
            <w:tcBorders>
              <w:top w:val="nil"/>
              <w:bottom w:val="nil"/>
            </w:tcBorders>
            <w:shd w:val="clear" w:color="auto" w:fill="auto"/>
            <w:tcMar>
              <w:left w:w="0" w:type="dxa"/>
              <w:right w:w="28" w:type="dxa"/>
            </w:tcMar>
            <w:vAlign w:val="center"/>
          </w:tcPr>
          <w:p w14:paraId="627DA86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40.0%</w:t>
            </w:r>
          </w:p>
        </w:tc>
        <w:tc>
          <w:tcPr>
            <w:tcW w:w="402" w:type="dxa"/>
            <w:tcBorders>
              <w:top w:val="nil"/>
              <w:bottom w:val="nil"/>
              <w:right w:val="single" w:sz="8" w:space="0" w:color="auto"/>
            </w:tcBorders>
            <w:shd w:val="clear" w:color="auto" w:fill="auto"/>
            <w:tcMar>
              <w:left w:w="0" w:type="dxa"/>
              <w:right w:w="28" w:type="dxa"/>
            </w:tcMar>
            <w:vAlign w:val="center"/>
          </w:tcPr>
          <w:p w14:paraId="09B3524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r2bl w:val="single" w:sz="4" w:space="0" w:color="auto"/>
            </w:tcBorders>
            <w:tcMar>
              <w:left w:w="0" w:type="dxa"/>
              <w:right w:w="28" w:type="dxa"/>
            </w:tcMar>
            <w:vAlign w:val="center"/>
          </w:tcPr>
          <w:p w14:paraId="3F67A71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0680D8A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1804F96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11DFCF3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521E183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6793297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right w:val="single" w:sz="8" w:space="0" w:color="auto"/>
              <w:tr2bl w:val="single" w:sz="4" w:space="0" w:color="auto"/>
            </w:tcBorders>
            <w:tcMar>
              <w:left w:w="0" w:type="dxa"/>
              <w:right w:w="28" w:type="dxa"/>
            </w:tcMar>
            <w:vAlign w:val="center"/>
          </w:tcPr>
          <w:p w14:paraId="13AB1C1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r>
      <w:tr w:rsidR="006B00C0" w:rsidRPr="006B00C0" w14:paraId="13771721"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5EBAD88F"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43</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112CFF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09C15E2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w:t>
            </w:r>
          </w:p>
        </w:tc>
        <w:tc>
          <w:tcPr>
            <w:tcW w:w="402" w:type="dxa"/>
            <w:tcBorders>
              <w:top w:val="nil"/>
              <w:bottom w:val="nil"/>
            </w:tcBorders>
            <w:shd w:val="clear" w:color="auto" w:fill="DEEAF6" w:themeFill="accent1" w:themeFillTint="33"/>
            <w:tcMar>
              <w:left w:w="0" w:type="dxa"/>
              <w:right w:w="28" w:type="dxa"/>
            </w:tcMar>
            <w:vAlign w:val="center"/>
          </w:tcPr>
          <w:p w14:paraId="5A449CD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542765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w:t>
            </w:r>
          </w:p>
        </w:tc>
        <w:tc>
          <w:tcPr>
            <w:tcW w:w="402" w:type="dxa"/>
            <w:tcBorders>
              <w:top w:val="nil"/>
              <w:bottom w:val="nil"/>
            </w:tcBorders>
            <w:shd w:val="clear" w:color="auto" w:fill="DEEAF6" w:themeFill="accent1" w:themeFillTint="33"/>
            <w:tcMar>
              <w:left w:w="0" w:type="dxa"/>
              <w:right w:w="28" w:type="dxa"/>
            </w:tcMar>
            <w:vAlign w:val="center"/>
          </w:tcPr>
          <w:p w14:paraId="31C2E05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18.2%</w:t>
            </w:r>
          </w:p>
        </w:tc>
        <w:tc>
          <w:tcPr>
            <w:tcW w:w="402" w:type="dxa"/>
            <w:tcBorders>
              <w:top w:val="nil"/>
              <w:bottom w:val="nil"/>
            </w:tcBorders>
            <w:shd w:val="clear" w:color="auto" w:fill="DEEAF6" w:themeFill="accent1" w:themeFillTint="33"/>
            <w:tcMar>
              <w:left w:w="0" w:type="dxa"/>
              <w:right w:w="28" w:type="dxa"/>
            </w:tcMar>
            <w:vAlign w:val="center"/>
          </w:tcPr>
          <w:p w14:paraId="1C244EC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81.8%</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7F0045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r2bl w:val="single" w:sz="4" w:space="0" w:color="auto"/>
            </w:tcBorders>
            <w:shd w:val="clear" w:color="auto" w:fill="DEEAF6" w:themeFill="accent1" w:themeFillTint="33"/>
            <w:tcMar>
              <w:left w:w="0" w:type="dxa"/>
              <w:right w:w="28" w:type="dxa"/>
            </w:tcMar>
            <w:vAlign w:val="center"/>
          </w:tcPr>
          <w:p w14:paraId="0DE3265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5E43B6C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66C870F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32A3CC0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50D6861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50E271D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1A358D3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r>
      <w:tr w:rsidR="006B00C0" w:rsidRPr="006B00C0" w14:paraId="2C4E2DB0"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5ABEFD8A"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44</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6C118BF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832A39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w:t>
            </w:r>
          </w:p>
        </w:tc>
        <w:tc>
          <w:tcPr>
            <w:tcW w:w="402" w:type="dxa"/>
            <w:tcBorders>
              <w:top w:val="nil"/>
              <w:bottom w:val="nil"/>
            </w:tcBorders>
            <w:shd w:val="clear" w:color="auto" w:fill="auto"/>
            <w:tcMar>
              <w:left w:w="0" w:type="dxa"/>
              <w:right w:w="28" w:type="dxa"/>
            </w:tcMar>
            <w:vAlign w:val="center"/>
          </w:tcPr>
          <w:p w14:paraId="49B9FE2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7F58814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11</w:t>
            </w:r>
          </w:p>
        </w:tc>
        <w:tc>
          <w:tcPr>
            <w:tcW w:w="402" w:type="dxa"/>
            <w:tcBorders>
              <w:top w:val="nil"/>
              <w:bottom w:val="nil"/>
            </w:tcBorders>
            <w:shd w:val="clear" w:color="auto" w:fill="auto"/>
            <w:tcMar>
              <w:left w:w="0" w:type="dxa"/>
              <w:right w:w="28" w:type="dxa"/>
            </w:tcMar>
            <w:vAlign w:val="center"/>
          </w:tcPr>
          <w:p w14:paraId="0164497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auto"/>
            <w:tcMar>
              <w:left w:w="0" w:type="dxa"/>
              <w:right w:w="28" w:type="dxa"/>
            </w:tcMar>
            <w:vAlign w:val="center"/>
          </w:tcPr>
          <w:p w14:paraId="7F63884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81.8%</w:t>
            </w:r>
          </w:p>
        </w:tc>
        <w:tc>
          <w:tcPr>
            <w:tcW w:w="402" w:type="dxa"/>
            <w:tcBorders>
              <w:top w:val="nil"/>
              <w:bottom w:val="nil"/>
              <w:right w:val="single" w:sz="8" w:space="0" w:color="auto"/>
            </w:tcBorders>
            <w:shd w:val="clear" w:color="auto" w:fill="auto"/>
            <w:tcMar>
              <w:left w:w="0" w:type="dxa"/>
              <w:right w:w="28" w:type="dxa"/>
            </w:tcMar>
            <w:vAlign w:val="center"/>
          </w:tcPr>
          <w:p w14:paraId="287056D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18.2%</w:t>
            </w:r>
          </w:p>
        </w:tc>
        <w:tc>
          <w:tcPr>
            <w:tcW w:w="402" w:type="dxa"/>
            <w:tcBorders>
              <w:top w:val="nil"/>
              <w:left w:val="single" w:sz="8" w:space="0" w:color="auto"/>
              <w:bottom w:val="nil"/>
              <w:tr2bl w:val="single" w:sz="4" w:space="0" w:color="auto"/>
            </w:tcBorders>
            <w:tcMar>
              <w:left w:w="0" w:type="dxa"/>
              <w:right w:w="28" w:type="dxa"/>
            </w:tcMar>
            <w:vAlign w:val="center"/>
          </w:tcPr>
          <w:p w14:paraId="78C0B1A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136C1FF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36125D7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7998237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5C95CE3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7A151E8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right w:val="single" w:sz="8" w:space="0" w:color="auto"/>
              <w:tr2bl w:val="single" w:sz="4" w:space="0" w:color="auto"/>
            </w:tcBorders>
            <w:tcMar>
              <w:left w:w="0" w:type="dxa"/>
              <w:right w:w="28" w:type="dxa"/>
            </w:tcMar>
            <w:vAlign w:val="center"/>
          </w:tcPr>
          <w:p w14:paraId="1740CEE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r>
      <w:tr w:rsidR="006B00C0" w:rsidRPr="006B00C0" w14:paraId="75981CDB"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4E3B9480"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5EBCCAF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0BC4399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DEEAF6" w:themeFill="accent1" w:themeFillTint="33"/>
            <w:tcMar>
              <w:left w:w="0" w:type="dxa"/>
              <w:right w:w="28" w:type="dxa"/>
            </w:tcMar>
            <w:vAlign w:val="center"/>
          </w:tcPr>
          <w:p w14:paraId="01E2C62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3D88DA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w:t>
            </w:r>
          </w:p>
        </w:tc>
        <w:tc>
          <w:tcPr>
            <w:tcW w:w="402" w:type="dxa"/>
            <w:tcBorders>
              <w:top w:val="nil"/>
              <w:bottom w:val="nil"/>
            </w:tcBorders>
            <w:shd w:val="clear" w:color="auto" w:fill="DEEAF6" w:themeFill="accent1" w:themeFillTint="33"/>
            <w:tcMar>
              <w:left w:w="0" w:type="dxa"/>
              <w:right w:w="28" w:type="dxa"/>
            </w:tcMar>
            <w:vAlign w:val="center"/>
          </w:tcPr>
          <w:p w14:paraId="55BEFE1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22.2%</w:t>
            </w:r>
          </w:p>
        </w:tc>
        <w:tc>
          <w:tcPr>
            <w:tcW w:w="402" w:type="dxa"/>
            <w:tcBorders>
              <w:top w:val="nil"/>
              <w:bottom w:val="nil"/>
            </w:tcBorders>
            <w:shd w:val="clear" w:color="auto" w:fill="DEEAF6" w:themeFill="accent1" w:themeFillTint="33"/>
            <w:tcMar>
              <w:left w:w="0" w:type="dxa"/>
              <w:right w:w="28" w:type="dxa"/>
            </w:tcMar>
            <w:vAlign w:val="center"/>
          </w:tcPr>
          <w:p w14:paraId="1B26683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77.8%</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B79A24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r2bl w:val="single" w:sz="4" w:space="0" w:color="auto"/>
            </w:tcBorders>
            <w:shd w:val="clear" w:color="auto" w:fill="DEEAF6" w:themeFill="accent1" w:themeFillTint="33"/>
            <w:tcMar>
              <w:left w:w="0" w:type="dxa"/>
              <w:right w:w="28" w:type="dxa"/>
            </w:tcMar>
            <w:vAlign w:val="center"/>
          </w:tcPr>
          <w:p w14:paraId="74529D5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206BB50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5F0CA8E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03B7A9B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37F598A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shd w:val="clear" w:color="auto" w:fill="DEEAF6" w:themeFill="accent1" w:themeFillTint="33"/>
            <w:tcMar>
              <w:left w:w="0" w:type="dxa"/>
              <w:right w:w="28" w:type="dxa"/>
            </w:tcMar>
            <w:vAlign w:val="center"/>
          </w:tcPr>
          <w:p w14:paraId="63ED549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right w:val="single" w:sz="8" w:space="0" w:color="auto"/>
              <w:tr2bl w:val="single" w:sz="4" w:space="0" w:color="auto"/>
            </w:tcBorders>
            <w:shd w:val="clear" w:color="auto" w:fill="DEEAF6" w:themeFill="accent1" w:themeFillTint="33"/>
            <w:tcMar>
              <w:left w:w="0" w:type="dxa"/>
              <w:right w:w="28" w:type="dxa"/>
            </w:tcMar>
            <w:vAlign w:val="center"/>
          </w:tcPr>
          <w:p w14:paraId="22D2371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r>
      <w:tr w:rsidR="006B00C0" w:rsidRPr="006B00C0" w14:paraId="4DC436C2"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679803E7"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46</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4DDAA8F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auto"/>
            <w:tcMar>
              <w:left w:w="0" w:type="dxa"/>
              <w:right w:w="28" w:type="dxa"/>
            </w:tcMar>
            <w:vAlign w:val="center"/>
          </w:tcPr>
          <w:p w14:paraId="58918CE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9</w:t>
            </w:r>
          </w:p>
        </w:tc>
        <w:tc>
          <w:tcPr>
            <w:tcW w:w="402" w:type="dxa"/>
            <w:tcBorders>
              <w:top w:val="nil"/>
              <w:bottom w:val="nil"/>
            </w:tcBorders>
            <w:shd w:val="clear" w:color="auto" w:fill="auto"/>
            <w:tcMar>
              <w:left w:w="0" w:type="dxa"/>
              <w:right w:w="28" w:type="dxa"/>
            </w:tcMar>
            <w:vAlign w:val="center"/>
          </w:tcPr>
          <w:p w14:paraId="62D6A2E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F353C5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w:t>
            </w:r>
          </w:p>
        </w:tc>
        <w:tc>
          <w:tcPr>
            <w:tcW w:w="402" w:type="dxa"/>
            <w:tcBorders>
              <w:top w:val="nil"/>
              <w:bottom w:val="nil"/>
            </w:tcBorders>
            <w:shd w:val="clear" w:color="auto" w:fill="auto"/>
            <w:tcMar>
              <w:left w:w="0" w:type="dxa"/>
              <w:right w:w="28" w:type="dxa"/>
            </w:tcMar>
            <w:vAlign w:val="center"/>
          </w:tcPr>
          <w:p w14:paraId="18595C3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25.0%</w:t>
            </w:r>
          </w:p>
        </w:tc>
        <w:tc>
          <w:tcPr>
            <w:tcW w:w="402" w:type="dxa"/>
            <w:tcBorders>
              <w:top w:val="nil"/>
              <w:bottom w:val="nil"/>
            </w:tcBorders>
            <w:shd w:val="clear" w:color="auto" w:fill="auto"/>
            <w:tcMar>
              <w:left w:w="0" w:type="dxa"/>
              <w:right w:w="28" w:type="dxa"/>
            </w:tcMar>
            <w:vAlign w:val="center"/>
          </w:tcPr>
          <w:p w14:paraId="37340FD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75.0%</w:t>
            </w:r>
          </w:p>
        </w:tc>
        <w:tc>
          <w:tcPr>
            <w:tcW w:w="402" w:type="dxa"/>
            <w:tcBorders>
              <w:top w:val="nil"/>
              <w:bottom w:val="nil"/>
              <w:right w:val="single" w:sz="8" w:space="0" w:color="auto"/>
            </w:tcBorders>
            <w:shd w:val="clear" w:color="auto" w:fill="auto"/>
            <w:tcMar>
              <w:left w:w="0" w:type="dxa"/>
              <w:right w:w="28" w:type="dxa"/>
            </w:tcMar>
            <w:vAlign w:val="center"/>
          </w:tcPr>
          <w:p w14:paraId="63514F4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r2bl w:val="single" w:sz="4" w:space="0" w:color="auto"/>
            </w:tcBorders>
            <w:tcMar>
              <w:left w:w="0" w:type="dxa"/>
              <w:right w:w="28" w:type="dxa"/>
            </w:tcMar>
            <w:vAlign w:val="center"/>
          </w:tcPr>
          <w:p w14:paraId="415A2C6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3B6669A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62F0C7C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4A2DAE8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558E686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tr2bl w:val="single" w:sz="4" w:space="0" w:color="auto"/>
            </w:tcBorders>
            <w:tcMar>
              <w:left w:w="0" w:type="dxa"/>
              <w:right w:w="28" w:type="dxa"/>
            </w:tcMar>
            <w:vAlign w:val="center"/>
          </w:tcPr>
          <w:p w14:paraId="534944E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c>
          <w:tcPr>
            <w:tcW w:w="402" w:type="dxa"/>
            <w:tcBorders>
              <w:top w:val="nil"/>
              <w:bottom w:val="nil"/>
              <w:right w:val="single" w:sz="8" w:space="0" w:color="auto"/>
              <w:tr2bl w:val="single" w:sz="4" w:space="0" w:color="auto"/>
            </w:tcBorders>
            <w:tcMar>
              <w:left w:w="0" w:type="dxa"/>
              <w:right w:w="28" w:type="dxa"/>
            </w:tcMar>
            <w:vAlign w:val="center"/>
          </w:tcPr>
          <w:p w14:paraId="3CE58FA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p>
        </w:tc>
      </w:tr>
      <w:tr w:rsidR="006B00C0" w:rsidRPr="006B00C0" w14:paraId="65B77919"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7B758272"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47</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61A44A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DEEAF6" w:themeFill="accent1" w:themeFillTint="33"/>
            <w:tcMar>
              <w:left w:w="0" w:type="dxa"/>
              <w:right w:w="28" w:type="dxa"/>
            </w:tcMar>
            <w:vAlign w:val="center"/>
          </w:tcPr>
          <w:p w14:paraId="18C9850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w:t>
            </w:r>
          </w:p>
        </w:tc>
        <w:tc>
          <w:tcPr>
            <w:tcW w:w="402" w:type="dxa"/>
            <w:tcBorders>
              <w:top w:val="nil"/>
              <w:bottom w:val="nil"/>
            </w:tcBorders>
            <w:shd w:val="clear" w:color="auto" w:fill="DEEAF6" w:themeFill="accent1" w:themeFillTint="33"/>
            <w:tcMar>
              <w:left w:w="0" w:type="dxa"/>
              <w:right w:w="28" w:type="dxa"/>
            </w:tcMar>
            <w:vAlign w:val="center"/>
          </w:tcPr>
          <w:p w14:paraId="060131C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6DEE5F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13</w:t>
            </w:r>
          </w:p>
        </w:tc>
        <w:tc>
          <w:tcPr>
            <w:tcW w:w="402" w:type="dxa"/>
            <w:tcBorders>
              <w:top w:val="nil"/>
              <w:bottom w:val="nil"/>
            </w:tcBorders>
            <w:shd w:val="clear" w:color="auto" w:fill="DEEAF6" w:themeFill="accent1" w:themeFillTint="33"/>
            <w:tcMar>
              <w:left w:w="0" w:type="dxa"/>
              <w:right w:w="28" w:type="dxa"/>
            </w:tcMar>
            <w:vAlign w:val="center"/>
          </w:tcPr>
          <w:p w14:paraId="60295D0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38.5%</w:t>
            </w:r>
          </w:p>
        </w:tc>
        <w:tc>
          <w:tcPr>
            <w:tcW w:w="402" w:type="dxa"/>
            <w:tcBorders>
              <w:top w:val="nil"/>
              <w:bottom w:val="nil"/>
            </w:tcBorders>
            <w:shd w:val="clear" w:color="auto" w:fill="DEEAF6" w:themeFill="accent1" w:themeFillTint="33"/>
            <w:tcMar>
              <w:left w:w="0" w:type="dxa"/>
              <w:right w:w="28" w:type="dxa"/>
            </w:tcMar>
            <w:vAlign w:val="center"/>
          </w:tcPr>
          <w:p w14:paraId="2DE2617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61.5%</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0C19AC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E5B6C8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145F65A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ACAFBF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8307C0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0713282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04F94E6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6B42335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r>
      <w:tr w:rsidR="006B00C0" w:rsidRPr="006B00C0" w14:paraId="31E39EF3"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4AADA9CB"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48</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0357B84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5746167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5</w:t>
            </w:r>
          </w:p>
        </w:tc>
        <w:tc>
          <w:tcPr>
            <w:tcW w:w="402" w:type="dxa"/>
            <w:tcBorders>
              <w:top w:val="nil"/>
              <w:bottom w:val="nil"/>
            </w:tcBorders>
            <w:shd w:val="clear" w:color="auto" w:fill="auto"/>
            <w:tcMar>
              <w:left w:w="0" w:type="dxa"/>
              <w:right w:w="28" w:type="dxa"/>
            </w:tcMar>
            <w:vAlign w:val="center"/>
          </w:tcPr>
          <w:p w14:paraId="36D9ECA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615815A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auto"/>
            <w:tcMar>
              <w:left w:w="0" w:type="dxa"/>
              <w:right w:w="28" w:type="dxa"/>
            </w:tcMar>
            <w:vAlign w:val="center"/>
          </w:tcPr>
          <w:p w14:paraId="0B42E1B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14.3%</w:t>
            </w:r>
          </w:p>
        </w:tc>
        <w:tc>
          <w:tcPr>
            <w:tcW w:w="402" w:type="dxa"/>
            <w:tcBorders>
              <w:top w:val="nil"/>
              <w:bottom w:val="nil"/>
            </w:tcBorders>
            <w:shd w:val="clear" w:color="auto" w:fill="auto"/>
            <w:tcMar>
              <w:left w:w="0" w:type="dxa"/>
              <w:right w:w="28" w:type="dxa"/>
            </w:tcMar>
            <w:vAlign w:val="center"/>
          </w:tcPr>
          <w:p w14:paraId="1FD8DDC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71.4%</w:t>
            </w:r>
          </w:p>
        </w:tc>
        <w:tc>
          <w:tcPr>
            <w:tcW w:w="402" w:type="dxa"/>
            <w:tcBorders>
              <w:top w:val="nil"/>
              <w:bottom w:val="nil"/>
              <w:right w:val="single" w:sz="8" w:space="0" w:color="auto"/>
            </w:tcBorders>
            <w:shd w:val="clear" w:color="auto" w:fill="auto"/>
            <w:tcMar>
              <w:left w:w="0" w:type="dxa"/>
              <w:right w:w="28" w:type="dxa"/>
            </w:tcMar>
            <w:vAlign w:val="center"/>
          </w:tcPr>
          <w:p w14:paraId="5DBFED2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14.3%</w:t>
            </w:r>
          </w:p>
        </w:tc>
        <w:tc>
          <w:tcPr>
            <w:tcW w:w="402" w:type="dxa"/>
            <w:tcBorders>
              <w:top w:val="nil"/>
              <w:left w:val="single" w:sz="8" w:space="0" w:color="auto"/>
              <w:bottom w:val="nil"/>
            </w:tcBorders>
            <w:tcMar>
              <w:left w:w="0" w:type="dxa"/>
              <w:right w:w="28" w:type="dxa"/>
            </w:tcMar>
            <w:vAlign w:val="center"/>
          </w:tcPr>
          <w:p w14:paraId="26FA12A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62A9E1C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A46DAE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B49447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44D51E1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tcMar>
              <w:left w:w="0" w:type="dxa"/>
              <w:right w:w="28" w:type="dxa"/>
            </w:tcMar>
            <w:vAlign w:val="center"/>
          </w:tcPr>
          <w:p w14:paraId="3EF0387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20B3EEF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r>
      <w:tr w:rsidR="006B00C0" w:rsidRPr="006B00C0" w14:paraId="3A8E4EB7"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0455979D"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49</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2A6128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1821197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w:t>
            </w:r>
          </w:p>
        </w:tc>
        <w:tc>
          <w:tcPr>
            <w:tcW w:w="402" w:type="dxa"/>
            <w:tcBorders>
              <w:top w:val="nil"/>
              <w:bottom w:val="nil"/>
            </w:tcBorders>
            <w:shd w:val="clear" w:color="auto" w:fill="DEEAF6" w:themeFill="accent1" w:themeFillTint="33"/>
            <w:tcMar>
              <w:left w:w="0" w:type="dxa"/>
              <w:right w:w="28" w:type="dxa"/>
            </w:tcMar>
            <w:vAlign w:val="center"/>
          </w:tcPr>
          <w:p w14:paraId="48D99C1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F46770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w:t>
            </w:r>
          </w:p>
        </w:tc>
        <w:tc>
          <w:tcPr>
            <w:tcW w:w="402" w:type="dxa"/>
            <w:tcBorders>
              <w:top w:val="nil"/>
              <w:bottom w:val="nil"/>
            </w:tcBorders>
            <w:shd w:val="clear" w:color="auto" w:fill="DEEAF6" w:themeFill="accent1" w:themeFillTint="33"/>
            <w:tcMar>
              <w:left w:w="0" w:type="dxa"/>
              <w:right w:w="28" w:type="dxa"/>
            </w:tcMar>
            <w:vAlign w:val="center"/>
          </w:tcPr>
          <w:p w14:paraId="2D51ECE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25.0%</w:t>
            </w:r>
          </w:p>
        </w:tc>
        <w:tc>
          <w:tcPr>
            <w:tcW w:w="402" w:type="dxa"/>
            <w:tcBorders>
              <w:top w:val="nil"/>
              <w:bottom w:val="nil"/>
            </w:tcBorders>
            <w:shd w:val="clear" w:color="auto" w:fill="DEEAF6" w:themeFill="accent1" w:themeFillTint="33"/>
            <w:tcMar>
              <w:left w:w="0" w:type="dxa"/>
              <w:right w:w="28" w:type="dxa"/>
            </w:tcMar>
            <w:vAlign w:val="center"/>
          </w:tcPr>
          <w:p w14:paraId="3AF99F0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75.0%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5568BD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440593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23ABEBE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585AAA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3EF8E5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5833C39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54E375F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5312CB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r>
      <w:tr w:rsidR="006B00C0" w:rsidRPr="006B00C0" w14:paraId="496164A5"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006E8638"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50</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2B1FCD9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E1FCD8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7</w:t>
            </w:r>
          </w:p>
        </w:tc>
        <w:tc>
          <w:tcPr>
            <w:tcW w:w="402" w:type="dxa"/>
            <w:tcBorders>
              <w:top w:val="nil"/>
              <w:bottom w:val="nil"/>
            </w:tcBorders>
            <w:shd w:val="clear" w:color="auto" w:fill="auto"/>
            <w:tcMar>
              <w:left w:w="0" w:type="dxa"/>
              <w:right w:w="28" w:type="dxa"/>
            </w:tcMar>
            <w:vAlign w:val="center"/>
          </w:tcPr>
          <w:p w14:paraId="251BF8E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3D27FA0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w:t>
            </w:r>
          </w:p>
        </w:tc>
        <w:tc>
          <w:tcPr>
            <w:tcW w:w="402" w:type="dxa"/>
            <w:tcBorders>
              <w:top w:val="nil"/>
              <w:bottom w:val="nil"/>
            </w:tcBorders>
            <w:shd w:val="clear" w:color="auto" w:fill="auto"/>
            <w:tcMar>
              <w:left w:w="0" w:type="dxa"/>
              <w:right w:w="28" w:type="dxa"/>
            </w:tcMar>
            <w:vAlign w:val="center"/>
          </w:tcPr>
          <w:p w14:paraId="41B0998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auto"/>
            <w:tcMar>
              <w:left w:w="0" w:type="dxa"/>
              <w:right w:w="28" w:type="dxa"/>
            </w:tcMar>
            <w:vAlign w:val="center"/>
          </w:tcPr>
          <w:p w14:paraId="2EFF34A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87.5%</w:t>
            </w:r>
          </w:p>
        </w:tc>
        <w:tc>
          <w:tcPr>
            <w:tcW w:w="402" w:type="dxa"/>
            <w:tcBorders>
              <w:top w:val="nil"/>
              <w:bottom w:val="nil"/>
              <w:right w:val="single" w:sz="8" w:space="0" w:color="auto"/>
            </w:tcBorders>
            <w:shd w:val="clear" w:color="auto" w:fill="auto"/>
            <w:tcMar>
              <w:left w:w="0" w:type="dxa"/>
              <w:right w:w="28" w:type="dxa"/>
            </w:tcMar>
            <w:vAlign w:val="center"/>
          </w:tcPr>
          <w:p w14:paraId="0F93A54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12.5%</w:t>
            </w:r>
          </w:p>
        </w:tc>
        <w:tc>
          <w:tcPr>
            <w:tcW w:w="402" w:type="dxa"/>
            <w:tcBorders>
              <w:top w:val="nil"/>
              <w:left w:val="single" w:sz="8" w:space="0" w:color="auto"/>
              <w:bottom w:val="nil"/>
            </w:tcBorders>
            <w:tcMar>
              <w:left w:w="0" w:type="dxa"/>
              <w:right w:w="28" w:type="dxa"/>
            </w:tcMar>
            <w:vAlign w:val="center"/>
          </w:tcPr>
          <w:p w14:paraId="2E37D6D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F39548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56CFD9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14939F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1415D5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73A7D88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092AC8A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r>
      <w:tr w:rsidR="006B00C0" w:rsidRPr="006B00C0" w14:paraId="6B1E3967"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385EF8F1"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51</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E80F7B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24ABE9D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DEEAF6" w:themeFill="accent1" w:themeFillTint="33"/>
            <w:tcMar>
              <w:left w:w="0" w:type="dxa"/>
              <w:right w:w="28" w:type="dxa"/>
            </w:tcMar>
            <w:vAlign w:val="center"/>
          </w:tcPr>
          <w:p w14:paraId="7237C0F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FF1A87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DEEAF6" w:themeFill="accent1" w:themeFillTint="33"/>
            <w:tcMar>
              <w:left w:w="0" w:type="dxa"/>
              <w:right w:w="28" w:type="dxa"/>
            </w:tcMar>
            <w:vAlign w:val="center"/>
          </w:tcPr>
          <w:p w14:paraId="54D942B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2" w:type="dxa"/>
            <w:tcBorders>
              <w:top w:val="nil"/>
              <w:bottom w:val="nil"/>
            </w:tcBorders>
            <w:shd w:val="clear" w:color="auto" w:fill="DEEAF6" w:themeFill="accent1" w:themeFillTint="33"/>
            <w:tcMar>
              <w:left w:w="0" w:type="dxa"/>
              <w:right w:w="28" w:type="dxa"/>
            </w:tcMar>
            <w:vAlign w:val="center"/>
          </w:tcPr>
          <w:p w14:paraId="2DE20E2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66.7%</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445983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CECD8E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54A2A3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941D24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D2CA91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55E984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390521A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4E9DF0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r>
      <w:tr w:rsidR="006B00C0" w:rsidRPr="006B00C0" w14:paraId="459DA5EA"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018D1C28"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52</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1D7DE83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0241B2D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2D75A31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14FDF95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w:t>
            </w:r>
          </w:p>
        </w:tc>
        <w:tc>
          <w:tcPr>
            <w:tcW w:w="402" w:type="dxa"/>
            <w:tcBorders>
              <w:top w:val="nil"/>
              <w:bottom w:val="nil"/>
            </w:tcBorders>
            <w:shd w:val="clear" w:color="auto" w:fill="auto"/>
            <w:tcMar>
              <w:left w:w="0" w:type="dxa"/>
              <w:right w:w="28" w:type="dxa"/>
            </w:tcMar>
            <w:vAlign w:val="center"/>
          </w:tcPr>
          <w:p w14:paraId="6E545BB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2" w:type="dxa"/>
            <w:tcBorders>
              <w:top w:val="nil"/>
              <w:bottom w:val="nil"/>
            </w:tcBorders>
            <w:shd w:val="clear" w:color="auto" w:fill="auto"/>
            <w:tcMar>
              <w:left w:w="0" w:type="dxa"/>
              <w:right w:w="28" w:type="dxa"/>
            </w:tcMar>
            <w:vAlign w:val="center"/>
          </w:tcPr>
          <w:p w14:paraId="35500F8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2" w:type="dxa"/>
            <w:tcBorders>
              <w:top w:val="nil"/>
              <w:bottom w:val="nil"/>
              <w:right w:val="single" w:sz="8" w:space="0" w:color="auto"/>
            </w:tcBorders>
            <w:shd w:val="clear" w:color="auto" w:fill="auto"/>
            <w:tcMar>
              <w:left w:w="0" w:type="dxa"/>
              <w:right w:w="28" w:type="dxa"/>
            </w:tcMar>
            <w:vAlign w:val="center"/>
          </w:tcPr>
          <w:p w14:paraId="5B718B2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33.3%</w:t>
            </w:r>
          </w:p>
        </w:tc>
        <w:tc>
          <w:tcPr>
            <w:tcW w:w="402" w:type="dxa"/>
            <w:tcBorders>
              <w:top w:val="nil"/>
              <w:left w:val="single" w:sz="8" w:space="0" w:color="auto"/>
              <w:bottom w:val="nil"/>
            </w:tcBorders>
            <w:tcMar>
              <w:left w:w="0" w:type="dxa"/>
              <w:right w:w="28" w:type="dxa"/>
            </w:tcMar>
            <w:vAlign w:val="center"/>
          </w:tcPr>
          <w:p w14:paraId="2DF37B4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70CE450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43A709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0FE04E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6C10018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tcMar>
              <w:left w:w="0" w:type="dxa"/>
              <w:right w:w="28" w:type="dxa"/>
            </w:tcMar>
            <w:vAlign w:val="center"/>
          </w:tcPr>
          <w:p w14:paraId="3D1703B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36F73AF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r>
      <w:tr w:rsidR="006B00C0" w:rsidRPr="006B00C0" w14:paraId="75973922"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4BF2E4D6"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53</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041D5F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8BB022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794DA72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3130E2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7D1235B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DEEAF6" w:themeFill="accent1" w:themeFillTint="33"/>
            <w:tcMar>
              <w:left w:w="0" w:type="dxa"/>
              <w:right w:w="28" w:type="dxa"/>
            </w:tcMar>
            <w:vAlign w:val="center"/>
          </w:tcPr>
          <w:p w14:paraId="3EA4C2D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1D3A60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F94E79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4E8509D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0D70DE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53CB1A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74792F7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681F88A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CC9679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r>
      <w:tr w:rsidR="006B00C0" w:rsidRPr="006B00C0" w14:paraId="223A66F6"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4577B92C"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54</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1D07B58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BCB24F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4B56621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BFEBD7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auto"/>
            <w:tcMar>
              <w:left w:w="0" w:type="dxa"/>
              <w:right w:w="28" w:type="dxa"/>
            </w:tcMar>
            <w:vAlign w:val="center"/>
          </w:tcPr>
          <w:p w14:paraId="06B74A4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tcBorders>
            <w:shd w:val="clear" w:color="auto" w:fill="auto"/>
            <w:tcMar>
              <w:left w:w="0" w:type="dxa"/>
              <w:right w:w="28" w:type="dxa"/>
            </w:tcMar>
            <w:vAlign w:val="center"/>
          </w:tcPr>
          <w:p w14:paraId="40A9940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right w:val="single" w:sz="8" w:space="0" w:color="auto"/>
            </w:tcBorders>
            <w:shd w:val="clear" w:color="auto" w:fill="auto"/>
            <w:tcMar>
              <w:left w:w="0" w:type="dxa"/>
              <w:right w:w="28" w:type="dxa"/>
            </w:tcMar>
            <w:vAlign w:val="center"/>
          </w:tcPr>
          <w:p w14:paraId="449FE12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448C5EA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817A77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1E819EE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DB9259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w:t>
            </w:r>
          </w:p>
        </w:tc>
        <w:tc>
          <w:tcPr>
            <w:tcW w:w="402" w:type="dxa"/>
            <w:tcBorders>
              <w:top w:val="nil"/>
              <w:bottom w:val="nil"/>
            </w:tcBorders>
            <w:tcMar>
              <w:left w:w="0" w:type="dxa"/>
              <w:right w:w="28" w:type="dxa"/>
            </w:tcMar>
            <w:vAlign w:val="center"/>
          </w:tcPr>
          <w:p w14:paraId="72E3AB0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tcBorders>
            <w:tcMar>
              <w:left w:w="0" w:type="dxa"/>
              <w:right w:w="28" w:type="dxa"/>
            </w:tcMar>
            <w:vAlign w:val="center"/>
          </w:tcPr>
          <w:p w14:paraId="23252CF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right w:val="single" w:sz="8" w:space="0" w:color="auto"/>
            </w:tcBorders>
            <w:tcMar>
              <w:left w:w="0" w:type="dxa"/>
              <w:right w:w="28" w:type="dxa"/>
            </w:tcMar>
            <w:vAlign w:val="center"/>
          </w:tcPr>
          <w:p w14:paraId="643A0E1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r>
      <w:tr w:rsidR="006B00C0" w:rsidRPr="006B00C0" w14:paraId="2B0B5758"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358CBB77"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300A4B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ABCBEB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5ECC35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70F23F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AE2C2F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685F806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2CF0D6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C41CB2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31CAEB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E67070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18691D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2965C5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5D626BD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3D12F2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r>
      <w:tr w:rsidR="006B00C0" w:rsidRPr="006B00C0" w14:paraId="2E206B67"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6D2292D3"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56</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626789E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92280C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BB3BAB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90F0FE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1E2739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3778BA0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2D84658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4B3873A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4FB934D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F2DFDC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26D2F3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61B9BAE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tcMar>
              <w:left w:w="0" w:type="dxa"/>
              <w:right w:w="28" w:type="dxa"/>
            </w:tcMar>
            <w:vAlign w:val="center"/>
          </w:tcPr>
          <w:p w14:paraId="2D44336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2C75613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r>
      <w:tr w:rsidR="006B00C0" w:rsidRPr="006B00C0" w14:paraId="2FAFAE0B"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2CC52D21"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57</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361153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E78C59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A40F21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893699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A45AF0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7E5860B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F83C0D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C891ED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371F7A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637773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8E4A0B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5F6675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38E867A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46DD37B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r>
      <w:tr w:rsidR="006B00C0" w:rsidRPr="006B00C0" w14:paraId="407B4C10"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01B49CD0"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58</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08F08F9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FC2286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6956C0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D5EFB7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FE2B48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473567F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66E2CB1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2596396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0F25DF0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AEA77A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FFDD0A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tcMar>
              <w:left w:w="0" w:type="dxa"/>
              <w:right w:w="28" w:type="dxa"/>
            </w:tcMar>
            <w:vAlign w:val="center"/>
          </w:tcPr>
          <w:p w14:paraId="573BA33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tcMar>
              <w:left w:w="0" w:type="dxa"/>
              <w:right w:w="28" w:type="dxa"/>
            </w:tcMar>
            <w:vAlign w:val="center"/>
          </w:tcPr>
          <w:p w14:paraId="25F04B9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tcMar>
              <w:left w:w="0" w:type="dxa"/>
              <w:right w:w="28" w:type="dxa"/>
            </w:tcMar>
            <w:vAlign w:val="center"/>
          </w:tcPr>
          <w:p w14:paraId="0E8FDF6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r>
      <w:tr w:rsidR="006B00C0" w:rsidRPr="006B00C0" w14:paraId="4C4526A7"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5521D821"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59</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0E6D4D6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23FDD2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713445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93148B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2BEAA0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178CE45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321DBA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4F4E9B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2B6ECF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EADB79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969F3D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0BCC8A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556AECC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209C7D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r>
      <w:tr w:rsidR="006B00C0" w:rsidRPr="006B00C0" w14:paraId="2169A47B"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13E8A572"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60</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5F1FC98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183F67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E93480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33F776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4D5A1F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12B31C8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7C5A4FC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2FB3F60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25F2A8A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93C483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8AC098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0AF650D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2687346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2BF2EC8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r>
      <w:tr w:rsidR="006B00C0" w:rsidRPr="006B00C0" w14:paraId="1CF67090"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6CD7D28E"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61</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EB5838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4849CB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E7C6F1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6BFC7E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66512C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1E8E540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53A749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3E96F1A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3FC2AEF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ABE7B1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88500E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517FF50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34E720D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21E302F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r>
      <w:tr w:rsidR="006B00C0" w:rsidRPr="006B00C0" w14:paraId="28C9A673"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3549172F"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62</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500B3BD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A048CA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B95278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419603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C8D34F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50359B6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3398B1B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03E587E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179B700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1257E7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5672088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FBE06B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6813CAD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5A59241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r>
      <w:tr w:rsidR="006B00C0" w:rsidRPr="006B00C0" w14:paraId="2BCE801F"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5B03506F"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昭和</w:t>
            </w:r>
            <w:r w:rsidRPr="006B00C0">
              <w:rPr>
                <w:rFonts w:hint="eastAsia"/>
                <w:color w:val="000000" w:themeColor="text1"/>
                <w:sz w:val="13"/>
                <w:szCs w:val="13"/>
              </w:rPr>
              <w:t>63</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2931972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E8185E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9FB69C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D15D63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9C84E4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6470DB0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88E98F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18E3EB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790A267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573620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685621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w:t>
            </w:r>
          </w:p>
        </w:tc>
        <w:tc>
          <w:tcPr>
            <w:tcW w:w="402" w:type="dxa"/>
            <w:tcBorders>
              <w:top w:val="nil"/>
              <w:bottom w:val="nil"/>
            </w:tcBorders>
            <w:shd w:val="clear" w:color="auto" w:fill="DEEAF6" w:themeFill="accent1" w:themeFillTint="33"/>
            <w:tcMar>
              <w:left w:w="0" w:type="dxa"/>
              <w:right w:w="28" w:type="dxa"/>
            </w:tcMar>
            <w:vAlign w:val="center"/>
          </w:tcPr>
          <w:p w14:paraId="460FFBB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6E39927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1B5F03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r>
      <w:tr w:rsidR="006B00C0" w:rsidRPr="006B00C0" w14:paraId="39FEB57E"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2C15F9EF"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平成元年</w:t>
            </w:r>
          </w:p>
        </w:tc>
        <w:tc>
          <w:tcPr>
            <w:tcW w:w="402" w:type="dxa"/>
            <w:tcBorders>
              <w:top w:val="nil"/>
              <w:left w:val="single" w:sz="8" w:space="0" w:color="auto"/>
              <w:bottom w:val="nil"/>
            </w:tcBorders>
            <w:tcMar>
              <w:left w:w="0" w:type="dxa"/>
              <w:right w:w="28" w:type="dxa"/>
            </w:tcMar>
            <w:vAlign w:val="center"/>
          </w:tcPr>
          <w:p w14:paraId="6222030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DDB7FD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8C3E91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ED2FC7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F2C2FA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6D2E06DE"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19CA58A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tcMar>
              <w:left w:w="0" w:type="dxa"/>
              <w:right w:w="28" w:type="dxa"/>
            </w:tcMar>
            <w:vAlign w:val="center"/>
          </w:tcPr>
          <w:p w14:paraId="02B6D43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AF7C62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E7A8CC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4E77BCB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290373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51A3E8D0"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1827629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r>
      <w:tr w:rsidR="006B00C0" w:rsidRPr="006B00C0" w14:paraId="0510CB7D"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7B856CCD"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2</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48ABDFF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4BD064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2A717C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F471CE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62CC94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1F333A5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B52956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7A3AF3F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2AE89F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CEEF7B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36A2B39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ACFE4C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34892A2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0D22A49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r>
      <w:tr w:rsidR="006B00C0" w:rsidRPr="006B00C0" w14:paraId="0DAAD7C7"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705B2857"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3</w:t>
            </w:r>
            <w:r w:rsidRPr="006B00C0">
              <w:rPr>
                <w:rFonts w:hint="eastAsia"/>
                <w:color w:val="000000" w:themeColor="text1"/>
                <w:sz w:val="13"/>
                <w:szCs w:val="13"/>
              </w:rPr>
              <w:t>年</w:t>
            </w:r>
          </w:p>
        </w:tc>
        <w:tc>
          <w:tcPr>
            <w:tcW w:w="402" w:type="dxa"/>
            <w:tcBorders>
              <w:top w:val="nil"/>
              <w:left w:val="single" w:sz="8" w:space="0" w:color="auto"/>
              <w:bottom w:val="nil"/>
            </w:tcBorders>
            <w:tcMar>
              <w:left w:w="0" w:type="dxa"/>
              <w:right w:w="28" w:type="dxa"/>
            </w:tcMar>
            <w:vAlign w:val="center"/>
          </w:tcPr>
          <w:p w14:paraId="742778B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294E8F3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5D84A1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59FB89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2</w:t>
            </w:r>
          </w:p>
        </w:tc>
        <w:tc>
          <w:tcPr>
            <w:tcW w:w="402" w:type="dxa"/>
            <w:tcBorders>
              <w:top w:val="nil"/>
              <w:bottom w:val="nil"/>
            </w:tcBorders>
            <w:shd w:val="clear" w:color="auto" w:fill="auto"/>
            <w:tcMar>
              <w:left w:w="0" w:type="dxa"/>
              <w:right w:w="28" w:type="dxa"/>
            </w:tcMar>
            <w:vAlign w:val="center"/>
          </w:tcPr>
          <w:p w14:paraId="2B7936F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auto"/>
            <w:tcMar>
              <w:left w:w="0" w:type="dxa"/>
              <w:right w:w="28" w:type="dxa"/>
            </w:tcMar>
            <w:vAlign w:val="center"/>
          </w:tcPr>
          <w:p w14:paraId="643EB82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auto"/>
            <w:tcMar>
              <w:left w:w="0" w:type="dxa"/>
              <w:right w:w="28" w:type="dxa"/>
            </w:tcMar>
            <w:vAlign w:val="center"/>
          </w:tcPr>
          <w:p w14:paraId="552CD91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0.0%</w:t>
            </w:r>
          </w:p>
        </w:tc>
        <w:tc>
          <w:tcPr>
            <w:tcW w:w="402" w:type="dxa"/>
            <w:tcBorders>
              <w:top w:val="nil"/>
              <w:left w:val="single" w:sz="8" w:space="0" w:color="auto"/>
              <w:bottom w:val="nil"/>
            </w:tcBorders>
            <w:tcMar>
              <w:left w:w="0" w:type="dxa"/>
              <w:right w:w="28" w:type="dxa"/>
            </w:tcMar>
            <w:vAlign w:val="center"/>
          </w:tcPr>
          <w:p w14:paraId="3490FE0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96F297E"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7897886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6859027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tcMar>
              <w:left w:w="0" w:type="dxa"/>
              <w:right w:w="28" w:type="dxa"/>
            </w:tcMar>
            <w:vAlign w:val="center"/>
          </w:tcPr>
          <w:p w14:paraId="39C0F68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tcMar>
              <w:left w:w="0" w:type="dxa"/>
              <w:right w:w="28" w:type="dxa"/>
            </w:tcMar>
            <w:vAlign w:val="center"/>
          </w:tcPr>
          <w:p w14:paraId="3ABEB50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tcMar>
              <w:left w:w="0" w:type="dxa"/>
              <w:right w:w="28" w:type="dxa"/>
            </w:tcMar>
            <w:vAlign w:val="center"/>
          </w:tcPr>
          <w:p w14:paraId="4134479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r>
      <w:tr w:rsidR="006B00C0" w:rsidRPr="006B00C0" w14:paraId="0DA4A13B"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6E24AD0E"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4</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00FE20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C5F0EC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5C6687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7A19ED3"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E56F48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18EF736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352BDFA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F301FA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43BFC0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C414E3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6062AFD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4500510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38313A6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539B735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r>
      <w:tr w:rsidR="006B00C0" w:rsidRPr="006B00C0" w14:paraId="43159AE0"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7FCA18FD"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5</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auto"/>
            <w:tcMar>
              <w:left w:w="0" w:type="dxa"/>
              <w:right w:w="28" w:type="dxa"/>
            </w:tcMar>
            <w:vAlign w:val="center"/>
          </w:tcPr>
          <w:p w14:paraId="072DA9D5"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DD9170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0C559920"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AE026FB"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4445A88"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1D51C3B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64CEE33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auto"/>
            <w:tcMar>
              <w:left w:w="0" w:type="dxa"/>
              <w:right w:w="28" w:type="dxa"/>
            </w:tcMar>
            <w:vAlign w:val="center"/>
          </w:tcPr>
          <w:p w14:paraId="6FEF2EE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5E7857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DF945D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3EF9D1E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0F6619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570B7D9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6EDD83C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r>
      <w:tr w:rsidR="006B00C0" w:rsidRPr="006B00C0" w14:paraId="238CF95C" w14:textId="77777777" w:rsidTr="00E430FC">
        <w:tc>
          <w:tcPr>
            <w:tcW w:w="624" w:type="dxa"/>
            <w:tcBorders>
              <w:top w:val="nil"/>
              <w:left w:val="single" w:sz="8" w:space="0" w:color="auto"/>
              <w:bottom w:val="nil"/>
              <w:right w:val="single" w:sz="8" w:space="0" w:color="auto"/>
            </w:tcBorders>
            <w:shd w:val="clear" w:color="auto" w:fill="DEEAF6" w:themeFill="accent1" w:themeFillTint="33"/>
            <w:tcMar>
              <w:right w:w="57" w:type="dxa"/>
            </w:tcMar>
          </w:tcPr>
          <w:p w14:paraId="2EE349BC"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6</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60907A4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21AFCC7D"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704490F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1179CDAA"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8D3B15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DEEAF6" w:themeFill="accent1" w:themeFillTint="33"/>
            <w:tcMar>
              <w:left w:w="0" w:type="dxa"/>
              <w:right w:w="28" w:type="dxa"/>
            </w:tcMar>
            <w:vAlign w:val="center"/>
          </w:tcPr>
          <w:p w14:paraId="3C468A54"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793595CC"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DEEAF6" w:themeFill="accent1" w:themeFillTint="33"/>
            <w:tcMar>
              <w:left w:w="0" w:type="dxa"/>
              <w:right w:w="28" w:type="dxa"/>
            </w:tcMar>
            <w:vAlign w:val="center"/>
          </w:tcPr>
          <w:p w14:paraId="17C0B8C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577DAC4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0B4798B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DEEAF6" w:themeFill="accent1" w:themeFillTint="33"/>
            <w:tcMar>
              <w:left w:w="0" w:type="dxa"/>
              <w:right w:w="28" w:type="dxa"/>
            </w:tcMar>
            <w:vAlign w:val="center"/>
          </w:tcPr>
          <w:p w14:paraId="54BA1AF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4</w:t>
            </w:r>
          </w:p>
        </w:tc>
        <w:tc>
          <w:tcPr>
            <w:tcW w:w="402" w:type="dxa"/>
            <w:tcBorders>
              <w:top w:val="nil"/>
              <w:bottom w:val="nil"/>
            </w:tcBorders>
            <w:shd w:val="clear" w:color="auto" w:fill="DEEAF6" w:themeFill="accent1" w:themeFillTint="33"/>
            <w:tcMar>
              <w:left w:w="0" w:type="dxa"/>
              <w:right w:w="28" w:type="dxa"/>
            </w:tcMar>
            <w:vAlign w:val="center"/>
          </w:tcPr>
          <w:p w14:paraId="02A94CF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pacing w:val="-4"/>
                <w:sz w:val="13"/>
                <w:szCs w:val="13"/>
              </w:rPr>
              <w:t>100.0%</w:t>
            </w:r>
          </w:p>
        </w:tc>
        <w:tc>
          <w:tcPr>
            <w:tcW w:w="402" w:type="dxa"/>
            <w:tcBorders>
              <w:top w:val="nil"/>
              <w:bottom w:val="nil"/>
            </w:tcBorders>
            <w:shd w:val="clear" w:color="auto" w:fill="DEEAF6" w:themeFill="accent1" w:themeFillTint="33"/>
            <w:tcMar>
              <w:left w:w="0" w:type="dxa"/>
              <w:right w:w="28" w:type="dxa"/>
            </w:tcMar>
            <w:vAlign w:val="center"/>
          </w:tcPr>
          <w:p w14:paraId="33F9CA3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c>
          <w:tcPr>
            <w:tcW w:w="402" w:type="dxa"/>
            <w:tcBorders>
              <w:top w:val="nil"/>
              <w:bottom w:val="nil"/>
              <w:right w:val="single" w:sz="8" w:space="0" w:color="auto"/>
            </w:tcBorders>
            <w:shd w:val="clear" w:color="auto" w:fill="DEEAF6" w:themeFill="accent1" w:themeFillTint="33"/>
            <w:tcMar>
              <w:left w:w="0" w:type="dxa"/>
              <w:right w:w="28" w:type="dxa"/>
            </w:tcMar>
            <w:vAlign w:val="center"/>
          </w:tcPr>
          <w:p w14:paraId="10D0565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r>
      <w:tr w:rsidR="006B00C0" w:rsidRPr="006B00C0" w14:paraId="0307F83D" w14:textId="77777777" w:rsidTr="00E430FC">
        <w:tc>
          <w:tcPr>
            <w:tcW w:w="624" w:type="dxa"/>
            <w:tcBorders>
              <w:top w:val="nil"/>
              <w:left w:val="single" w:sz="8" w:space="0" w:color="auto"/>
              <w:bottom w:val="nil"/>
              <w:right w:val="single" w:sz="8" w:space="0" w:color="auto"/>
            </w:tcBorders>
            <w:shd w:val="clear" w:color="auto" w:fill="auto"/>
            <w:tcMar>
              <w:right w:w="57" w:type="dxa"/>
            </w:tcMar>
          </w:tcPr>
          <w:p w14:paraId="72470946"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7</w:t>
            </w:r>
            <w:r w:rsidRPr="006B00C0">
              <w:rPr>
                <w:rFonts w:hint="eastAsia"/>
                <w:color w:val="000000" w:themeColor="text1"/>
                <w:sz w:val="13"/>
                <w:szCs w:val="13"/>
              </w:rPr>
              <w:t>年</w:t>
            </w:r>
          </w:p>
        </w:tc>
        <w:tc>
          <w:tcPr>
            <w:tcW w:w="402" w:type="dxa"/>
            <w:tcBorders>
              <w:top w:val="nil"/>
              <w:left w:val="single" w:sz="8" w:space="0" w:color="auto"/>
              <w:bottom w:val="nil"/>
            </w:tcBorders>
            <w:shd w:val="clear" w:color="auto" w:fill="auto"/>
            <w:tcMar>
              <w:left w:w="0" w:type="dxa"/>
              <w:right w:w="28" w:type="dxa"/>
            </w:tcMar>
            <w:vAlign w:val="center"/>
          </w:tcPr>
          <w:p w14:paraId="2A3BADE1"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4E8A567F"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C252419"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27E6A46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563CFA26"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7C5566A2"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734F4517" w14:textId="77777777" w:rsidR="001A67E1" w:rsidRPr="006B00C0" w:rsidRDefault="001A67E1" w:rsidP="00E430FC">
            <w:pPr>
              <w:pStyle w:val="af"/>
              <w:wordWrap/>
              <w:spacing w:line="216" w:lineRule="exact"/>
              <w:ind w:left="0" w:firstLineChars="0" w:firstLine="0"/>
              <w:jc w:val="right"/>
              <w:rPr>
                <w:rFonts w:eastAsiaTheme="minorEastAsia"/>
                <w:color w:val="000000" w:themeColor="text1"/>
                <w:sz w:val="13"/>
                <w:szCs w:val="13"/>
              </w:rPr>
            </w:pPr>
            <w:r w:rsidRPr="006B00C0">
              <w:rPr>
                <w:color w:val="000000" w:themeColor="text1"/>
                <w:sz w:val="13"/>
                <w:szCs w:val="13"/>
              </w:rPr>
              <w:t>-</w:t>
            </w:r>
          </w:p>
        </w:tc>
        <w:tc>
          <w:tcPr>
            <w:tcW w:w="402" w:type="dxa"/>
            <w:tcBorders>
              <w:top w:val="nil"/>
              <w:left w:val="single" w:sz="8" w:space="0" w:color="auto"/>
              <w:bottom w:val="nil"/>
            </w:tcBorders>
            <w:shd w:val="clear" w:color="auto" w:fill="auto"/>
            <w:tcMar>
              <w:left w:w="0" w:type="dxa"/>
              <w:right w:w="28" w:type="dxa"/>
            </w:tcMar>
            <w:vAlign w:val="center"/>
          </w:tcPr>
          <w:p w14:paraId="431A8774"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6BCB4FF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71C7CD5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91D39F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bottom w:val="nil"/>
            </w:tcBorders>
            <w:shd w:val="clear" w:color="auto" w:fill="auto"/>
            <w:tcMar>
              <w:left w:w="0" w:type="dxa"/>
              <w:right w:w="28" w:type="dxa"/>
            </w:tcMar>
            <w:vAlign w:val="center"/>
          </w:tcPr>
          <w:p w14:paraId="11460EA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tcBorders>
            <w:shd w:val="clear" w:color="auto" w:fill="auto"/>
            <w:tcMar>
              <w:left w:w="0" w:type="dxa"/>
              <w:right w:w="28" w:type="dxa"/>
            </w:tcMar>
            <w:vAlign w:val="center"/>
          </w:tcPr>
          <w:p w14:paraId="47ACE68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bottom w:val="nil"/>
              <w:right w:val="single" w:sz="8" w:space="0" w:color="auto"/>
            </w:tcBorders>
            <w:shd w:val="clear" w:color="auto" w:fill="auto"/>
            <w:tcMar>
              <w:left w:w="0" w:type="dxa"/>
              <w:right w:w="28" w:type="dxa"/>
            </w:tcMar>
            <w:vAlign w:val="center"/>
          </w:tcPr>
          <w:p w14:paraId="4F15667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r>
      <w:tr w:rsidR="006B00C0" w:rsidRPr="006B00C0" w14:paraId="0672FAE5" w14:textId="77777777" w:rsidTr="00E430FC">
        <w:tc>
          <w:tcPr>
            <w:tcW w:w="624" w:type="dxa"/>
            <w:tcBorders>
              <w:top w:val="nil"/>
              <w:left w:val="single" w:sz="8" w:space="0" w:color="auto"/>
              <w:right w:val="single" w:sz="8" w:space="0" w:color="auto"/>
            </w:tcBorders>
            <w:shd w:val="clear" w:color="auto" w:fill="DEEAF6" w:themeFill="accent1" w:themeFillTint="33"/>
            <w:tcMar>
              <w:right w:w="57" w:type="dxa"/>
            </w:tcMar>
          </w:tcPr>
          <w:p w14:paraId="63CAE0F3"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平成</w:t>
            </w:r>
            <w:r w:rsidRPr="006B00C0">
              <w:rPr>
                <w:rFonts w:hint="eastAsia"/>
                <w:color w:val="000000" w:themeColor="text1"/>
                <w:sz w:val="13"/>
                <w:szCs w:val="13"/>
              </w:rPr>
              <w:t>8</w:t>
            </w:r>
            <w:r w:rsidRPr="006B00C0">
              <w:rPr>
                <w:rFonts w:hint="eastAsia"/>
                <w:color w:val="000000" w:themeColor="text1"/>
                <w:sz w:val="13"/>
                <w:szCs w:val="13"/>
              </w:rPr>
              <w:t>年</w:t>
            </w:r>
          </w:p>
        </w:tc>
        <w:tc>
          <w:tcPr>
            <w:tcW w:w="402" w:type="dxa"/>
            <w:tcBorders>
              <w:top w:val="nil"/>
              <w:left w:val="single" w:sz="8" w:space="0" w:color="auto"/>
            </w:tcBorders>
            <w:shd w:val="clear" w:color="auto" w:fill="DEEAF6" w:themeFill="accent1" w:themeFillTint="33"/>
            <w:tcMar>
              <w:left w:w="0" w:type="dxa"/>
              <w:right w:w="28" w:type="dxa"/>
            </w:tcMar>
            <w:vAlign w:val="center"/>
          </w:tcPr>
          <w:p w14:paraId="7924AB3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0ECA0F4A"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78B9525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78989FE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123A77A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tcBorders>
            <w:shd w:val="clear" w:color="auto" w:fill="DEEAF6" w:themeFill="accent1" w:themeFillTint="33"/>
            <w:tcMar>
              <w:left w:w="0" w:type="dxa"/>
              <w:right w:w="28" w:type="dxa"/>
            </w:tcMar>
            <w:vAlign w:val="center"/>
          </w:tcPr>
          <w:p w14:paraId="680CC6F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right w:val="single" w:sz="8" w:space="0" w:color="auto"/>
            </w:tcBorders>
            <w:shd w:val="clear" w:color="auto" w:fill="DEEAF6" w:themeFill="accent1" w:themeFillTint="33"/>
            <w:tcMar>
              <w:left w:w="0" w:type="dxa"/>
              <w:right w:w="28" w:type="dxa"/>
            </w:tcMar>
            <w:vAlign w:val="center"/>
          </w:tcPr>
          <w:p w14:paraId="4D3AADC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left w:val="single" w:sz="8" w:space="0" w:color="auto"/>
            </w:tcBorders>
            <w:shd w:val="clear" w:color="auto" w:fill="DEEAF6" w:themeFill="accent1" w:themeFillTint="33"/>
            <w:tcMar>
              <w:left w:w="0" w:type="dxa"/>
              <w:right w:w="28" w:type="dxa"/>
            </w:tcMar>
            <w:vAlign w:val="center"/>
          </w:tcPr>
          <w:p w14:paraId="5F298B46"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57D0F06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05A4199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037715E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w:t>
            </w:r>
          </w:p>
        </w:tc>
        <w:tc>
          <w:tcPr>
            <w:tcW w:w="402" w:type="dxa"/>
            <w:tcBorders>
              <w:top w:val="nil"/>
            </w:tcBorders>
            <w:shd w:val="clear" w:color="auto" w:fill="DEEAF6" w:themeFill="accent1" w:themeFillTint="33"/>
            <w:tcMar>
              <w:left w:w="0" w:type="dxa"/>
              <w:right w:w="28" w:type="dxa"/>
            </w:tcMar>
            <w:vAlign w:val="center"/>
          </w:tcPr>
          <w:p w14:paraId="0A8FA9B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tcBorders>
            <w:shd w:val="clear" w:color="auto" w:fill="DEEAF6" w:themeFill="accent1" w:themeFillTint="33"/>
            <w:tcMar>
              <w:left w:w="0" w:type="dxa"/>
              <w:right w:w="28" w:type="dxa"/>
            </w:tcMar>
            <w:vAlign w:val="center"/>
          </w:tcPr>
          <w:p w14:paraId="446E9BC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c>
          <w:tcPr>
            <w:tcW w:w="402" w:type="dxa"/>
            <w:tcBorders>
              <w:top w:val="nil"/>
              <w:right w:val="single" w:sz="8" w:space="0" w:color="auto"/>
            </w:tcBorders>
            <w:shd w:val="clear" w:color="auto" w:fill="DEEAF6" w:themeFill="accent1" w:themeFillTint="33"/>
            <w:tcMar>
              <w:left w:w="0" w:type="dxa"/>
              <w:right w:w="28" w:type="dxa"/>
            </w:tcMar>
            <w:vAlign w:val="center"/>
          </w:tcPr>
          <w:p w14:paraId="625C353B"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w:t>
            </w:r>
          </w:p>
        </w:tc>
      </w:tr>
      <w:tr w:rsidR="001A67E1" w:rsidRPr="006B00C0" w14:paraId="34BDE615" w14:textId="77777777" w:rsidTr="00E430FC">
        <w:tc>
          <w:tcPr>
            <w:tcW w:w="624" w:type="dxa"/>
            <w:tcBorders>
              <w:left w:val="single" w:sz="8" w:space="0" w:color="auto"/>
              <w:bottom w:val="single" w:sz="8" w:space="0" w:color="auto"/>
              <w:right w:val="single" w:sz="8" w:space="0" w:color="auto"/>
            </w:tcBorders>
            <w:shd w:val="clear" w:color="auto" w:fill="auto"/>
            <w:tcMar>
              <w:right w:w="57" w:type="dxa"/>
            </w:tcMar>
          </w:tcPr>
          <w:p w14:paraId="040FCA3C" w14:textId="77777777" w:rsidR="001A67E1" w:rsidRPr="006B00C0" w:rsidRDefault="001A67E1" w:rsidP="00E430FC">
            <w:pPr>
              <w:pStyle w:val="af"/>
              <w:wordWrap/>
              <w:autoSpaceDN w:val="0"/>
              <w:spacing w:line="216" w:lineRule="exact"/>
              <w:ind w:left="0" w:firstLineChars="0" w:firstLine="0"/>
              <w:jc w:val="center"/>
              <w:rPr>
                <w:rFonts w:asciiTheme="minorEastAsia" w:eastAsiaTheme="minorEastAsia" w:hAnsiTheme="minorEastAsia"/>
                <w:color w:val="000000" w:themeColor="text1"/>
                <w:sz w:val="13"/>
                <w:szCs w:val="13"/>
              </w:rPr>
            </w:pPr>
            <w:r w:rsidRPr="006B00C0">
              <w:rPr>
                <w:rFonts w:hint="eastAsia"/>
                <w:color w:val="000000" w:themeColor="text1"/>
                <w:sz w:val="13"/>
                <w:szCs w:val="13"/>
              </w:rPr>
              <w:t>合計</w:t>
            </w:r>
          </w:p>
        </w:tc>
        <w:tc>
          <w:tcPr>
            <w:tcW w:w="402" w:type="dxa"/>
            <w:tcBorders>
              <w:left w:val="single" w:sz="8" w:space="0" w:color="auto"/>
              <w:bottom w:val="single" w:sz="8" w:space="0" w:color="auto"/>
            </w:tcBorders>
            <w:tcMar>
              <w:left w:w="0" w:type="dxa"/>
              <w:right w:w="28" w:type="dxa"/>
            </w:tcMar>
            <w:vAlign w:val="center"/>
          </w:tcPr>
          <w:p w14:paraId="6CCE054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66 </w:t>
            </w:r>
          </w:p>
        </w:tc>
        <w:tc>
          <w:tcPr>
            <w:tcW w:w="402" w:type="dxa"/>
            <w:tcBorders>
              <w:bottom w:val="single" w:sz="8" w:space="0" w:color="auto"/>
            </w:tcBorders>
            <w:shd w:val="clear" w:color="auto" w:fill="auto"/>
            <w:tcMar>
              <w:left w:w="0" w:type="dxa"/>
              <w:right w:w="28" w:type="dxa"/>
            </w:tcMar>
            <w:vAlign w:val="center"/>
          </w:tcPr>
          <w:p w14:paraId="36ACAE4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171 </w:t>
            </w:r>
          </w:p>
        </w:tc>
        <w:tc>
          <w:tcPr>
            <w:tcW w:w="402" w:type="dxa"/>
            <w:tcBorders>
              <w:bottom w:val="single" w:sz="8" w:space="0" w:color="auto"/>
            </w:tcBorders>
            <w:shd w:val="clear" w:color="auto" w:fill="auto"/>
            <w:tcMar>
              <w:left w:w="0" w:type="dxa"/>
              <w:right w:w="28" w:type="dxa"/>
            </w:tcMar>
            <w:vAlign w:val="center"/>
          </w:tcPr>
          <w:p w14:paraId="19A7035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7 </w:t>
            </w:r>
          </w:p>
        </w:tc>
        <w:tc>
          <w:tcPr>
            <w:tcW w:w="402" w:type="dxa"/>
            <w:tcBorders>
              <w:bottom w:val="single" w:sz="8" w:space="0" w:color="auto"/>
            </w:tcBorders>
            <w:shd w:val="clear" w:color="auto" w:fill="auto"/>
            <w:tcMar>
              <w:left w:w="0" w:type="dxa"/>
              <w:right w:w="28" w:type="dxa"/>
            </w:tcMar>
            <w:vAlign w:val="center"/>
          </w:tcPr>
          <w:p w14:paraId="373895E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244 </w:t>
            </w:r>
          </w:p>
        </w:tc>
        <w:tc>
          <w:tcPr>
            <w:tcW w:w="402" w:type="dxa"/>
            <w:tcBorders>
              <w:bottom w:val="single" w:sz="8" w:space="0" w:color="auto"/>
            </w:tcBorders>
            <w:shd w:val="clear" w:color="auto" w:fill="auto"/>
            <w:tcMar>
              <w:left w:w="0" w:type="dxa"/>
              <w:right w:w="28" w:type="dxa"/>
            </w:tcMar>
            <w:vAlign w:val="center"/>
          </w:tcPr>
          <w:p w14:paraId="10DC4CBD"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27.0%</w:t>
            </w:r>
          </w:p>
        </w:tc>
        <w:tc>
          <w:tcPr>
            <w:tcW w:w="402" w:type="dxa"/>
            <w:tcBorders>
              <w:bottom w:val="single" w:sz="8" w:space="0" w:color="auto"/>
            </w:tcBorders>
            <w:shd w:val="clear" w:color="auto" w:fill="auto"/>
            <w:tcMar>
              <w:left w:w="0" w:type="dxa"/>
              <w:right w:w="28" w:type="dxa"/>
            </w:tcMar>
            <w:vAlign w:val="center"/>
          </w:tcPr>
          <w:p w14:paraId="6E78A581"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70.1%</w:t>
            </w:r>
          </w:p>
        </w:tc>
        <w:tc>
          <w:tcPr>
            <w:tcW w:w="402" w:type="dxa"/>
            <w:tcBorders>
              <w:bottom w:val="single" w:sz="8" w:space="0" w:color="auto"/>
              <w:right w:val="single" w:sz="8" w:space="0" w:color="auto"/>
            </w:tcBorders>
            <w:shd w:val="clear" w:color="auto" w:fill="auto"/>
            <w:tcMar>
              <w:left w:w="0" w:type="dxa"/>
              <w:right w:w="28" w:type="dxa"/>
            </w:tcMar>
            <w:vAlign w:val="center"/>
          </w:tcPr>
          <w:p w14:paraId="25724492"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2.9%</w:t>
            </w:r>
          </w:p>
        </w:tc>
        <w:tc>
          <w:tcPr>
            <w:tcW w:w="402" w:type="dxa"/>
            <w:tcBorders>
              <w:left w:val="single" w:sz="8" w:space="0" w:color="auto"/>
              <w:bottom w:val="single" w:sz="8" w:space="0" w:color="auto"/>
            </w:tcBorders>
            <w:tcMar>
              <w:left w:w="0" w:type="dxa"/>
              <w:right w:w="28" w:type="dxa"/>
            </w:tcMar>
            <w:vAlign w:val="center"/>
          </w:tcPr>
          <w:p w14:paraId="2BBD4E83"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16 </w:t>
            </w:r>
          </w:p>
        </w:tc>
        <w:tc>
          <w:tcPr>
            <w:tcW w:w="402" w:type="dxa"/>
            <w:tcBorders>
              <w:bottom w:val="single" w:sz="8" w:space="0" w:color="auto"/>
            </w:tcBorders>
            <w:tcMar>
              <w:left w:w="0" w:type="dxa"/>
              <w:right w:w="28" w:type="dxa"/>
            </w:tcMar>
            <w:vAlign w:val="center"/>
          </w:tcPr>
          <w:p w14:paraId="1879B748"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2 </w:t>
            </w:r>
          </w:p>
        </w:tc>
        <w:tc>
          <w:tcPr>
            <w:tcW w:w="402" w:type="dxa"/>
            <w:tcBorders>
              <w:bottom w:val="single" w:sz="8" w:space="0" w:color="auto"/>
            </w:tcBorders>
            <w:tcMar>
              <w:left w:w="0" w:type="dxa"/>
              <w:right w:w="28" w:type="dxa"/>
            </w:tcMar>
            <w:vAlign w:val="center"/>
          </w:tcPr>
          <w:p w14:paraId="107907C5"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0 </w:t>
            </w:r>
          </w:p>
        </w:tc>
        <w:tc>
          <w:tcPr>
            <w:tcW w:w="402" w:type="dxa"/>
            <w:tcBorders>
              <w:bottom w:val="single" w:sz="8" w:space="0" w:color="auto"/>
            </w:tcBorders>
            <w:tcMar>
              <w:left w:w="0" w:type="dxa"/>
              <w:right w:w="28" w:type="dxa"/>
            </w:tcMar>
            <w:vAlign w:val="center"/>
          </w:tcPr>
          <w:p w14:paraId="0E2BD667"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 xml:space="preserve">18 </w:t>
            </w:r>
          </w:p>
        </w:tc>
        <w:tc>
          <w:tcPr>
            <w:tcW w:w="402" w:type="dxa"/>
            <w:tcBorders>
              <w:bottom w:val="single" w:sz="8" w:space="0" w:color="auto"/>
            </w:tcBorders>
            <w:tcMar>
              <w:left w:w="0" w:type="dxa"/>
              <w:right w:w="28" w:type="dxa"/>
            </w:tcMar>
            <w:vAlign w:val="center"/>
          </w:tcPr>
          <w:p w14:paraId="42CCEBFC"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88.9%</w:t>
            </w:r>
          </w:p>
        </w:tc>
        <w:tc>
          <w:tcPr>
            <w:tcW w:w="402" w:type="dxa"/>
            <w:tcBorders>
              <w:bottom w:val="single" w:sz="8" w:space="0" w:color="auto"/>
            </w:tcBorders>
            <w:tcMar>
              <w:left w:w="0" w:type="dxa"/>
              <w:right w:w="28" w:type="dxa"/>
            </w:tcMar>
            <w:vAlign w:val="center"/>
          </w:tcPr>
          <w:p w14:paraId="4A85EFB9"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11.1%</w:t>
            </w:r>
          </w:p>
        </w:tc>
        <w:tc>
          <w:tcPr>
            <w:tcW w:w="402" w:type="dxa"/>
            <w:tcBorders>
              <w:bottom w:val="single" w:sz="8" w:space="0" w:color="auto"/>
              <w:right w:val="single" w:sz="8" w:space="0" w:color="auto"/>
            </w:tcBorders>
            <w:tcMar>
              <w:left w:w="0" w:type="dxa"/>
              <w:right w:w="28" w:type="dxa"/>
            </w:tcMar>
            <w:vAlign w:val="center"/>
          </w:tcPr>
          <w:p w14:paraId="0F4A697F" w14:textId="77777777" w:rsidR="001A67E1" w:rsidRPr="006B00C0" w:rsidRDefault="001A67E1" w:rsidP="00E430FC">
            <w:pPr>
              <w:pStyle w:val="af"/>
              <w:wordWrap/>
              <w:spacing w:line="216" w:lineRule="exact"/>
              <w:ind w:left="0" w:firstLineChars="0" w:firstLine="0"/>
              <w:jc w:val="right"/>
              <w:rPr>
                <w:color w:val="000000" w:themeColor="text1"/>
                <w:sz w:val="13"/>
                <w:szCs w:val="13"/>
              </w:rPr>
            </w:pPr>
            <w:r w:rsidRPr="006B00C0">
              <w:rPr>
                <w:color w:val="000000" w:themeColor="text1"/>
                <w:sz w:val="13"/>
                <w:szCs w:val="13"/>
              </w:rPr>
              <w:t>0.0%</w:t>
            </w:r>
          </w:p>
        </w:tc>
      </w:tr>
    </w:tbl>
    <w:p w14:paraId="74308F43" w14:textId="77777777" w:rsidR="001A67E1" w:rsidRPr="006B00C0" w:rsidRDefault="001A67E1" w:rsidP="001A67E1">
      <w:pPr>
        <w:pStyle w:val="a9"/>
        <w:spacing w:line="240" w:lineRule="exact"/>
        <w:ind w:left="176" w:hanging="176"/>
        <w:rPr>
          <w:rFonts w:eastAsiaTheme="minorEastAsia" w:cs="Times New Roman"/>
          <w:color w:val="000000" w:themeColor="text1"/>
        </w:rPr>
      </w:pPr>
    </w:p>
    <w:p w14:paraId="05F5032A" w14:textId="77777777" w:rsidR="001A67E1" w:rsidRPr="006B00C0" w:rsidRDefault="001A67E1" w:rsidP="001A67E1">
      <w:pPr>
        <w:pStyle w:val="af"/>
        <w:spacing w:line="240" w:lineRule="auto"/>
        <w:rPr>
          <w:rFonts w:eastAsiaTheme="minorEastAsia"/>
          <w:color w:val="000000" w:themeColor="text1"/>
          <w:sz w:val="22"/>
          <w:szCs w:val="22"/>
        </w:rPr>
      </w:pPr>
      <w:r w:rsidRPr="006B00C0">
        <w:rPr>
          <w:rFonts w:eastAsiaTheme="minorEastAsia"/>
          <w:color w:val="000000" w:themeColor="text1"/>
        </w:rPr>
        <w:br w:type="page"/>
      </w:r>
    </w:p>
    <w:p w14:paraId="2387259F" w14:textId="3E1866B8" w:rsidR="001A67E1" w:rsidRPr="006B00C0" w:rsidRDefault="001A67E1" w:rsidP="001A67E1">
      <w:pPr>
        <w:pStyle w:val="af4"/>
        <w:rPr>
          <w:rFonts w:asciiTheme="majorEastAsia" w:eastAsiaTheme="majorEastAsia" w:hAnsiTheme="majorEastAsia" w:cs="Times New Roman"/>
          <w:color w:val="000000" w:themeColor="text1"/>
          <w:sz w:val="26"/>
          <w:szCs w:val="26"/>
        </w:rPr>
      </w:pPr>
      <w:bookmarkStart w:id="53" w:name="_Toc136516044"/>
      <w:bookmarkStart w:id="54" w:name="_Toc136516117"/>
      <w:bookmarkStart w:id="55" w:name="_Toc137041955"/>
      <w:r w:rsidRPr="006B00C0">
        <w:rPr>
          <w:rFonts w:asciiTheme="majorEastAsia" w:eastAsiaTheme="majorEastAsia" w:hAnsiTheme="majorEastAsia" w:cs="Times New Roman" w:hint="eastAsia"/>
          <w:color w:val="000000" w:themeColor="text1"/>
          <w:sz w:val="26"/>
          <w:szCs w:val="26"/>
        </w:rPr>
        <w:lastRenderedPageBreak/>
        <w:t>Ⅵ</w:t>
      </w:r>
      <w:r w:rsidRPr="006B00C0">
        <w:rPr>
          <w:rFonts w:asciiTheme="majorEastAsia" w:eastAsiaTheme="majorEastAsia" w:hAnsiTheme="majorEastAsia" w:cs="Times New Roman"/>
          <w:color w:val="000000" w:themeColor="text1"/>
          <w:sz w:val="26"/>
          <w:szCs w:val="26"/>
        </w:rPr>
        <w:t xml:space="preserve">　第</w:t>
      </w:r>
      <w:r w:rsidRPr="006B00C0">
        <w:rPr>
          <w:rFonts w:asciiTheme="majorEastAsia" w:eastAsiaTheme="majorEastAsia" w:hAnsiTheme="majorEastAsia" w:cs="Times New Roman" w:hint="eastAsia"/>
          <w:color w:val="000000" w:themeColor="text1"/>
          <w:sz w:val="26"/>
          <w:szCs w:val="26"/>
        </w:rPr>
        <w:t>４</w:t>
      </w:r>
      <w:r w:rsidRPr="006B00C0">
        <w:rPr>
          <w:rFonts w:asciiTheme="majorEastAsia" w:eastAsiaTheme="majorEastAsia" w:hAnsiTheme="majorEastAsia" w:cs="Times New Roman"/>
          <w:color w:val="000000" w:themeColor="text1"/>
          <w:sz w:val="26"/>
          <w:szCs w:val="26"/>
        </w:rPr>
        <w:t>条の規定に基づく優生手術の費用に対する国庫負担額の推移</w:t>
      </w:r>
      <w:bookmarkEnd w:id="53"/>
      <w:bookmarkEnd w:id="54"/>
      <w:bookmarkEnd w:id="55"/>
    </w:p>
    <w:p w14:paraId="12BB038E" w14:textId="77777777" w:rsidR="001A67E1" w:rsidRPr="006B00C0" w:rsidRDefault="001A67E1" w:rsidP="001A67E1">
      <w:pPr>
        <w:pStyle w:val="ac"/>
        <w:outlineLvl w:val="9"/>
        <w:rPr>
          <w:rFonts w:ascii="Times New Roman" w:eastAsiaTheme="minorEastAsia" w:hAnsi="Times New Roman" w:cs="Times New Roman"/>
          <w:color w:val="000000" w:themeColor="text1"/>
        </w:rPr>
      </w:pPr>
    </w:p>
    <w:p w14:paraId="2B841A4E" w14:textId="41898BD9" w:rsidR="001A67E1" w:rsidRPr="006B00C0" w:rsidRDefault="001A67E1" w:rsidP="007450E1">
      <w:pPr>
        <w:wordWrap/>
        <w:rPr>
          <w:rFonts w:eastAsiaTheme="minorEastAsia" w:cs="Times New Roman"/>
          <w:color w:val="000000" w:themeColor="text1"/>
        </w:rPr>
      </w:pPr>
      <w:r w:rsidRPr="006B00C0">
        <w:rPr>
          <w:rFonts w:eastAsiaTheme="minorEastAsia" w:cs="Times New Roman"/>
          <w:color w:val="000000" w:themeColor="text1"/>
        </w:rPr>
        <w:t xml:space="preserve">　第</w:t>
      </w:r>
      <w:r w:rsidRPr="006B00C0">
        <w:rPr>
          <w:rFonts w:eastAsiaTheme="minorEastAsia" w:cs="Times New Roman"/>
          <w:color w:val="000000" w:themeColor="text1"/>
        </w:rPr>
        <w:t>4</w:t>
      </w:r>
      <w:r w:rsidRPr="006B00C0">
        <w:rPr>
          <w:rFonts w:eastAsiaTheme="minorEastAsia" w:cs="Times New Roman"/>
          <w:color w:val="000000" w:themeColor="text1"/>
        </w:rPr>
        <w:t>条の規定に基づく優生手術の費用（手術料、入院料等の費用のほか、優生手術を受ける者及び付添人の旅費等が含まれていた。）は、全額国が負担することとされていた。その予算額（歳出予算現額</w:t>
      </w:r>
      <w:r w:rsidRPr="006B00C0">
        <w:rPr>
          <w:rStyle w:val="a8"/>
          <w:rFonts w:eastAsiaTheme="minorEastAsia" w:cs="Times New Roman"/>
          <w:color w:val="000000" w:themeColor="text1"/>
        </w:rPr>
        <w:footnoteReference w:id="7"/>
      </w:r>
      <w:r w:rsidRPr="006B00C0">
        <w:rPr>
          <w:rFonts w:eastAsiaTheme="minorEastAsia" w:cs="Times New Roman"/>
          <w:color w:val="000000" w:themeColor="text1"/>
        </w:rPr>
        <w:t>）及び決算額（支出済歳出額）の推移を</w:t>
      </w:r>
      <w:r w:rsidRPr="006B00C0">
        <w:rPr>
          <w:rFonts w:eastAsiaTheme="minorEastAsia" w:cs="Times New Roman" w:hint="eastAsia"/>
          <w:color w:val="000000" w:themeColor="text1"/>
        </w:rPr>
        <w:t>見</w:t>
      </w:r>
      <w:r w:rsidRPr="006B00C0">
        <w:rPr>
          <w:rFonts w:eastAsiaTheme="minorEastAsia" w:cs="Times New Roman"/>
          <w:color w:val="000000" w:themeColor="text1"/>
        </w:rPr>
        <w:t>ると、予算額は昭和</w:t>
      </w:r>
      <w:r w:rsidRPr="006B00C0">
        <w:rPr>
          <w:rFonts w:eastAsiaTheme="minorEastAsia" w:cs="Times New Roman"/>
          <w:color w:val="000000" w:themeColor="text1"/>
        </w:rPr>
        <w:t>32</w:t>
      </w:r>
      <w:r w:rsidRPr="006B00C0">
        <w:rPr>
          <w:rFonts w:eastAsiaTheme="minorEastAsia" w:cs="Times New Roman"/>
          <w:color w:val="000000" w:themeColor="text1"/>
        </w:rPr>
        <w:t>年度</w:t>
      </w:r>
      <w:r w:rsidRPr="006B00C0">
        <w:rPr>
          <w:rFonts w:eastAsiaTheme="minorEastAsia" w:cs="Times New Roman" w:hint="eastAsia"/>
          <w:color w:val="000000" w:themeColor="text1"/>
        </w:rPr>
        <w:t>の</w:t>
      </w:r>
      <w:r w:rsidRPr="006B00C0">
        <w:rPr>
          <w:rFonts w:eastAsiaTheme="minorEastAsia" w:cs="Times New Roman"/>
          <w:color w:val="000000" w:themeColor="text1"/>
        </w:rPr>
        <w:t>約</w:t>
      </w:r>
      <w:r w:rsidRPr="006B00C0">
        <w:rPr>
          <w:rFonts w:eastAsiaTheme="minorEastAsia" w:cs="Times New Roman"/>
          <w:color w:val="000000" w:themeColor="text1"/>
        </w:rPr>
        <w:t>1,891</w:t>
      </w:r>
      <w:r w:rsidRPr="006B00C0">
        <w:rPr>
          <w:rFonts w:eastAsiaTheme="minorEastAsia" w:cs="Times New Roman"/>
          <w:color w:val="000000" w:themeColor="text1"/>
        </w:rPr>
        <w:t>万円が最も高く、決算額は昭和</w:t>
      </w:r>
      <w:r w:rsidRPr="006B00C0">
        <w:rPr>
          <w:rFonts w:eastAsiaTheme="minorEastAsia" w:cs="Times New Roman"/>
          <w:color w:val="000000" w:themeColor="text1"/>
        </w:rPr>
        <w:t>29</w:t>
      </w:r>
      <w:r w:rsidRPr="006B00C0">
        <w:rPr>
          <w:rFonts w:eastAsiaTheme="minorEastAsia" w:cs="Times New Roman"/>
          <w:color w:val="000000" w:themeColor="text1"/>
        </w:rPr>
        <w:t>年度</w:t>
      </w:r>
      <w:r w:rsidRPr="006B00C0">
        <w:rPr>
          <w:rFonts w:eastAsiaTheme="minorEastAsia" w:cs="Times New Roman" w:hint="eastAsia"/>
          <w:color w:val="000000" w:themeColor="text1"/>
        </w:rPr>
        <w:t>の</w:t>
      </w:r>
      <w:r w:rsidRPr="006B00C0">
        <w:rPr>
          <w:rFonts w:eastAsiaTheme="minorEastAsia" w:cs="Times New Roman"/>
          <w:color w:val="000000" w:themeColor="text1"/>
        </w:rPr>
        <w:t>約</w:t>
      </w:r>
      <w:r w:rsidRPr="006B00C0">
        <w:rPr>
          <w:rFonts w:eastAsiaTheme="minorEastAsia" w:cs="Times New Roman"/>
          <w:color w:val="000000" w:themeColor="text1"/>
        </w:rPr>
        <w:t>1,616</w:t>
      </w:r>
      <w:r w:rsidRPr="006B00C0">
        <w:rPr>
          <w:rFonts w:eastAsiaTheme="minorEastAsia" w:cs="Times New Roman"/>
          <w:color w:val="000000" w:themeColor="text1"/>
        </w:rPr>
        <w:t>万円が最も高</w:t>
      </w:r>
      <w:r w:rsidRPr="006B00C0">
        <w:rPr>
          <w:rFonts w:eastAsiaTheme="minorEastAsia" w:cs="Times New Roman" w:hint="eastAsia"/>
          <w:color w:val="000000" w:themeColor="text1"/>
        </w:rPr>
        <w:t>かった</w:t>
      </w:r>
      <w:r w:rsidRPr="006B00C0">
        <w:rPr>
          <w:rFonts w:eastAsiaTheme="minorEastAsia" w:cs="Times New Roman"/>
          <w:color w:val="000000" w:themeColor="text1"/>
        </w:rPr>
        <w:t>。平成</w:t>
      </w:r>
      <w:r w:rsidRPr="006B00C0">
        <w:rPr>
          <w:rFonts w:eastAsiaTheme="minorEastAsia" w:cs="Times New Roman"/>
          <w:color w:val="000000" w:themeColor="text1"/>
        </w:rPr>
        <w:t>2</w:t>
      </w:r>
      <w:r w:rsidRPr="006B00C0">
        <w:rPr>
          <w:rFonts w:eastAsiaTheme="minorEastAsia" w:cs="Times New Roman"/>
          <w:color w:val="000000" w:themeColor="text1"/>
        </w:rPr>
        <w:t>年度以降は、第</w:t>
      </w:r>
      <w:r w:rsidRPr="006B00C0">
        <w:rPr>
          <w:rFonts w:eastAsiaTheme="minorEastAsia" w:cs="Times New Roman"/>
          <w:color w:val="000000" w:themeColor="text1"/>
        </w:rPr>
        <w:t>4</w:t>
      </w:r>
      <w:r w:rsidRPr="006B00C0">
        <w:rPr>
          <w:rFonts w:eastAsiaTheme="minorEastAsia" w:cs="Times New Roman"/>
          <w:color w:val="000000" w:themeColor="text1"/>
        </w:rPr>
        <w:t>条の規定</w:t>
      </w:r>
      <w:r w:rsidR="00950493">
        <w:rPr>
          <w:rFonts w:eastAsiaTheme="minorEastAsia" w:cs="Times New Roman" w:hint="eastAsia"/>
          <w:color w:val="000000" w:themeColor="text1"/>
        </w:rPr>
        <w:t>に</w:t>
      </w:r>
      <w:r w:rsidRPr="006B00C0">
        <w:rPr>
          <w:rFonts w:eastAsiaTheme="minorEastAsia" w:cs="Times New Roman"/>
          <w:color w:val="000000" w:themeColor="text1"/>
        </w:rPr>
        <w:t>基づく優生手術は実施されていないため、決算額は</w:t>
      </w:r>
      <w:r w:rsidRPr="006B00C0">
        <w:rPr>
          <w:rFonts w:eastAsiaTheme="minorEastAsia" w:cs="Times New Roman"/>
          <w:color w:val="000000" w:themeColor="text1"/>
        </w:rPr>
        <w:t>0</w:t>
      </w:r>
      <w:r w:rsidRPr="006B00C0">
        <w:rPr>
          <w:rFonts w:eastAsiaTheme="minorEastAsia" w:cs="Times New Roman"/>
          <w:color w:val="000000" w:themeColor="text1"/>
        </w:rPr>
        <w:t>円</w:t>
      </w:r>
      <w:r w:rsidRPr="006B00C0">
        <w:rPr>
          <w:rFonts w:eastAsiaTheme="minorEastAsia" w:cs="Times New Roman" w:hint="eastAsia"/>
          <w:color w:val="000000" w:themeColor="text1"/>
        </w:rPr>
        <w:t>であっ</w:t>
      </w:r>
      <w:r w:rsidRPr="006B00C0">
        <w:rPr>
          <w:rFonts w:eastAsiaTheme="minorEastAsia" w:cs="Times New Roman"/>
          <w:color w:val="000000" w:themeColor="text1"/>
        </w:rPr>
        <w:t>た。</w:t>
      </w:r>
    </w:p>
    <w:p w14:paraId="05F1F343" w14:textId="32AD5DEB" w:rsidR="001A67E1" w:rsidRPr="006B00C0" w:rsidRDefault="001A67E1"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t>執行率で</w:t>
      </w:r>
      <w:r w:rsidRPr="006B00C0">
        <w:rPr>
          <w:rFonts w:eastAsiaTheme="minorEastAsia" w:cs="Times New Roman" w:hint="eastAsia"/>
          <w:color w:val="000000" w:themeColor="text1"/>
        </w:rPr>
        <w:t>見</w:t>
      </w:r>
      <w:r w:rsidRPr="006B00C0">
        <w:rPr>
          <w:rFonts w:eastAsiaTheme="minorEastAsia" w:cs="Times New Roman"/>
          <w:color w:val="000000" w:themeColor="text1"/>
        </w:rPr>
        <w:t>ると、昭和</w:t>
      </w:r>
      <w:r w:rsidRPr="006B00C0">
        <w:rPr>
          <w:rFonts w:eastAsiaTheme="minorEastAsia" w:cs="Times New Roman"/>
          <w:color w:val="000000" w:themeColor="text1"/>
        </w:rPr>
        <w:t>55</w:t>
      </w:r>
      <w:r w:rsidRPr="006B00C0">
        <w:rPr>
          <w:rFonts w:eastAsiaTheme="minorEastAsia" w:cs="Times New Roman"/>
          <w:color w:val="000000" w:themeColor="text1"/>
        </w:rPr>
        <w:t>年度までは</w:t>
      </w:r>
      <w:r w:rsidRPr="006B00C0">
        <w:rPr>
          <w:rFonts w:eastAsiaTheme="minorEastAsia" w:cs="Times New Roman"/>
          <w:color w:val="000000" w:themeColor="text1"/>
        </w:rPr>
        <w:t>80</w:t>
      </w:r>
      <w:r w:rsidRPr="006B00C0">
        <w:rPr>
          <w:rFonts w:eastAsiaTheme="minorEastAsia" w:cs="Times New Roman"/>
          <w:color w:val="000000" w:themeColor="text1"/>
        </w:rPr>
        <w:t>％を超える年度が多く、昭和</w:t>
      </w:r>
      <w:r w:rsidRPr="006B00C0">
        <w:rPr>
          <w:rFonts w:eastAsiaTheme="minorEastAsia" w:cs="Times New Roman"/>
          <w:color w:val="000000" w:themeColor="text1"/>
        </w:rPr>
        <w:t>25</w:t>
      </w:r>
      <w:r w:rsidRPr="006B00C0">
        <w:rPr>
          <w:rFonts w:eastAsiaTheme="minorEastAsia" w:cs="Times New Roman"/>
          <w:color w:val="000000" w:themeColor="text1"/>
        </w:rPr>
        <w:t>年度、昭和</w:t>
      </w:r>
      <w:r w:rsidRPr="006B00C0">
        <w:rPr>
          <w:rFonts w:eastAsiaTheme="minorEastAsia" w:cs="Times New Roman"/>
          <w:color w:val="000000" w:themeColor="text1"/>
        </w:rPr>
        <w:t>42</w:t>
      </w:r>
      <w:r w:rsidRPr="006B00C0">
        <w:rPr>
          <w:rFonts w:eastAsiaTheme="minorEastAsia" w:cs="Times New Roman"/>
          <w:color w:val="000000" w:themeColor="text1"/>
        </w:rPr>
        <w:t>年度、昭和</w:t>
      </w:r>
      <w:r w:rsidRPr="006B00C0">
        <w:rPr>
          <w:rFonts w:eastAsiaTheme="minorEastAsia" w:cs="Times New Roman"/>
          <w:color w:val="000000" w:themeColor="text1"/>
        </w:rPr>
        <w:t>43</w:t>
      </w:r>
      <w:r w:rsidRPr="006B00C0">
        <w:rPr>
          <w:rFonts w:eastAsiaTheme="minorEastAsia" w:cs="Times New Roman"/>
          <w:color w:val="000000" w:themeColor="text1"/>
        </w:rPr>
        <w:t>年度、昭和</w:t>
      </w:r>
      <w:r w:rsidRPr="006B00C0">
        <w:rPr>
          <w:rFonts w:eastAsiaTheme="minorEastAsia" w:cs="Times New Roman"/>
          <w:color w:val="000000" w:themeColor="text1"/>
        </w:rPr>
        <w:t>44</w:t>
      </w:r>
      <w:r w:rsidRPr="006B00C0">
        <w:rPr>
          <w:rFonts w:eastAsiaTheme="minorEastAsia" w:cs="Times New Roman"/>
          <w:color w:val="000000" w:themeColor="text1"/>
        </w:rPr>
        <w:t>年度は</w:t>
      </w:r>
      <w:r w:rsidRPr="006B00C0">
        <w:rPr>
          <w:rFonts w:eastAsiaTheme="minorEastAsia" w:cs="Times New Roman"/>
          <w:color w:val="000000" w:themeColor="text1"/>
        </w:rPr>
        <w:t>99</w:t>
      </w:r>
      <w:r w:rsidRPr="006B00C0">
        <w:rPr>
          <w:rFonts w:eastAsiaTheme="minorEastAsia" w:cs="Times New Roman"/>
          <w:color w:val="000000" w:themeColor="text1"/>
        </w:rPr>
        <w:t>％台</w:t>
      </w:r>
      <w:r w:rsidRPr="006B00C0">
        <w:rPr>
          <w:rFonts w:eastAsiaTheme="minorEastAsia" w:cs="Times New Roman" w:hint="eastAsia"/>
          <w:color w:val="000000" w:themeColor="text1"/>
        </w:rPr>
        <w:t>であった</w:t>
      </w:r>
      <w:r w:rsidRPr="006B00C0">
        <w:rPr>
          <w:rFonts w:eastAsiaTheme="minorEastAsia" w:cs="Times New Roman"/>
          <w:color w:val="000000" w:themeColor="text1"/>
        </w:rPr>
        <w:t>。昭和</w:t>
      </w:r>
      <w:r w:rsidRPr="006B00C0">
        <w:rPr>
          <w:rFonts w:eastAsiaTheme="minorEastAsia" w:cs="Times New Roman"/>
          <w:color w:val="000000" w:themeColor="text1"/>
        </w:rPr>
        <w:t>56</w:t>
      </w:r>
      <w:r w:rsidRPr="006B00C0">
        <w:rPr>
          <w:rFonts w:eastAsiaTheme="minorEastAsia" w:cs="Times New Roman"/>
          <w:color w:val="000000" w:themeColor="text1"/>
        </w:rPr>
        <w:t>年度以降は、昭和</w:t>
      </w:r>
      <w:r w:rsidRPr="006B00C0">
        <w:rPr>
          <w:rFonts w:eastAsiaTheme="minorEastAsia" w:cs="Times New Roman"/>
          <w:color w:val="000000" w:themeColor="text1"/>
        </w:rPr>
        <w:t>57</w:t>
      </w:r>
      <w:r w:rsidRPr="006B00C0">
        <w:rPr>
          <w:rFonts w:eastAsiaTheme="minorEastAsia" w:cs="Times New Roman"/>
          <w:color w:val="000000" w:themeColor="text1"/>
        </w:rPr>
        <w:t>年度を除き、</w:t>
      </w:r>
      <w:r w:rsidRPr="006B00C0">
        <w:rPr>
          <w:rFonts w:eastAsiaTheme="minorEastAsia" w:cs="Times New Roman"/>
          <w:color w:val="000000" w:themeColor="text1"/>
        </w:rPr>
        <w:t>50%</w:t>
      </w:r>
      <w:r w:rsidRPr="006B00C0">
        <w:rPr>
          <w:rFonts w:eastAsiaTheme="minorEastAsia" w:cs="Times New Roman"/>
          <w:color w:val="000000" w:themeColor="text1"/>
        </w:rPr>
        <w:t>を下回っていた。〔</w:t>
      </w:r>
      <w:r w:rsidR="008D4E97" w:rsidRPr="006B00C0">
        <w:rPr>
          <w:rFonts w:eastAsiaTheme="minorEastAsia" w:cs="Times New Roman"/>
          <w:color w:val="000000" w:themeColor="text1"/>
        </w:rPr>
        <w:fldChar w:fldCharType="begin"/>
      </w:r>
      <w:r w:rsidR="008D4E97" w:rsidRPr="006B00C0">
        <w:rPr>
          <w:rFonts w:eastAsiaTheme="minorEastAsia" w:cs="Times New Roman"/>
          <w:color w:val="000000" w:themeColor="text1"/>
        </w:rPr>
        <w:instrText xml:space="preserve"> REF _Ref133409077 \h  \* MERGEFORMAT </w:instrText>
      </w:r>
      <w:r w:rsidR="008D4E97" w:rsidRPr="006B00C0">
        <w:rPr>
          <w:rFonts w:eastAsiaTheme="minorEastAsia" w:cs="Times New Roman"/>
          <w:color w:val="000000" w:themeColor="text1"/>
        </w:rPr>
      </w:r>
      <w:r w:rsidR="008D4E97" w:rsidRPr="006B00C0">
        <w:rPr>
          <w:rFonts w:eastAsiaTheme="minorEastAsia" w:cs="Times New Roman"/>
          <w:color w:val="000000" w:themeColor="text1"/>
        </w:rPr>
        <w:fldChar w:fldCharType="separate"/>
      </w:r>
      <w:r w:rsidR="00B174A3" w:rsidRPr="00B174A3">
        <w:rPr>
          <w:rFonts w:eastAsiaTheme="minorEastAsia" w:cs="Times New Roman"/>
          <w:color w:val="000000" w:themeColor="text1"/>
        </w:rPr>
        <w:t>図</w:t>
      </w:r>
      <w:r w:rsidR="00B174A3" w:rsidRPr="00B174A3">
        <w:rPr>
          <w:rFonts w:eastAsiaTheme="minorEastAsia" w:cs="Times New Roman"/>
          <w:color w:val="000000" w:themeColor="text1"/>
        </w:rPr>
        <w:t xml:space="preserve"> 19</w:t>
      </w:r>
      <w:r w:rsidR="008D4E97" w:rsidRPr="006B00C0">
        <w:rPr>
          <w:rFonts w:eastAsiaTheme="minorEastAsia" w:cs="Times New Roman"/>
          <w:color w:val="000000" w:themeColor="text1"/>
        </w:rPr>
        <w:fldChar w:fldCharType="end"/>
      </w:r>
      <w:r w:rsidR="008D4E97" w:rsidRPr="006B00C0">
        <w:rPr>
          <w:rFonts w:eastAsiaTheme="minorEastAsia" w:cs="Times New Roman" w:hint="eastAsia"/>
          <w:color w:val="000000" w:themeColor="text1"/>
        </w:rPr>
        <w:t>、</w:t>
      </w:r>
      <w:r w:rsidR="008D4E97" w:rsidRPr="006B00C0">
        <w:rPr>
          <w:rFonts w:eastAsiaTheme="minorEastAsia" w:cs="Times New Roman"/>
          <w:color w:val="000000" w:themeColor="text1"/>
        </w:rPr>
        <w:fldChar w:fldCharType="begin"/>
      </w:r>
      <w:r w:rsidR="008D4E97" w:rsidRPr="006B00C0">
        <w:rPr>
          <w:rFonts w:eastAsiaTheme="minorEastAsia" w:cs="Times New Roman"/>
          <w:color w:val="000000" w:themeColor="text1"/>
        </w:rPr>
        <w:instrText xml:space="preserve"> </w:instrText>
      </w:r>
      <w:r w:rsidR="008D4E97" w:rsidRPr="006B00C0">
        <w:rPr>
          <w:rFonts w:eastAsiaTheme="minorEastAsia" w:cs="Times New Roman" w:hint="eastAsia"/>
          <w:color w:val="000000" w:themeColor="text1"/>
        </w:rPr>
        <w:instrText>REF _Ref133409092 \h</w:instrText>
      </w:r>
      <w:r w:rsidR="008D4E97" w:rsidRPr="006B00C0">
        <w:rPr>
          <w:rFonts w:eastAsiaTheme="minorEastAsia" w:cs="Times New Roman"/>
          <w:color w:val="000000" w:themeColor="text1"/>
        </w:rPr>
        <w:instrText xml:space="preserve">  \* MERGEFORMAT </w:instrText>
      </w:r>
      <w:r w:rsidR="008D4E97" w:rsidRPr="006B00C0">
        <w:rPr>
          <w:rFonts w:eastAsiaTheme="minorEastAsia" w:cs="Times New Roman"/>
          <w:color w:val="000000" w:themeColor="text1"/>
        </w:rPr>
      </w:r>
      <w:r w:rsidR="008D4E97" w:rsidRPr="006B00C0">
        <w:rPr>
          <w:rFonts w:eastAsiaTheme="minorEastAsia" w:cs="Times New Roman"/>
          <w:color w:val="000000" w:themeColor="text1"/>
        </w:rPr>
        <w:fldChar w:fldCharType="separate"/>
      </w:r>
      <w:r w:rsidR="00B174A3" w:rsidRPr="00B174A3">
        <w:rPr>
          <w:rFonts w:eastAsiaTheme="minorEastAsia" w:cs="Times New Roman"/>
          <w:color w:val="000000" w:themeColor="text1"/>
        </w:rPr>
        <w:t>表</w:t>
      </w:r>
      <w:r w:rsidR="00B174A3" w:rsidRPr="00B174A3">
        <w:rPr>
          <w:rFonts w:eastAsiaTheme="minorEastAsia" w:cs="Times New Roman"/>
          <w:color w:val="000000" w:themeColor="text1"/>
        </w:rPr>
        <w:t xml:space="preserve"> 9</w:t>
      </w:r>
      <w:r w:rsidR="008D4E97" w:rsidRPr="006B00C0">
        <w:rPr>
          <w:rFonts w:eastAsiaTheme="minorEastAsia" w:cs="Times New Roman"/>
          <w:color w:val="000000" w:themeColor="text1"/>
        </w:rPr>
        <w:fldChar w:fldCharType="end"/>
      </w:r>
      <w:r w:rsidRPr="006B00C0">
        <w:rPr>
          <w:rFonts w:eastAsiaTheme="minorEastAsia" w:cs="Times New Roman"/>
          <w:color w:val="000000" w:themeColor="text1"/>
        </w:rPr>
        <w:t>参照〕</w:t>
      </w:r>
    </w:p>
    <w:p w14:paraId="2E0E0B69" w14:textId="77777777" w:rsidR="001A67E1" w:rsidRPr="006B00C0" w:rsidRDefault="001A67E1" w:rsidP="001A67E1">
      <w:pPr>
        <w:rPr>
          <w:rFonts w:eastAsiaTheme="minorEastAsia" w:cs="Times New Roman"/>
          <w:color w:val="000000" w:themeColor="text1"/>
        </w:rPr>
      </w:pPr>
    </w:p>
    <w:p w14:paraId="6BD88C37" w14:textId="4E1D57A3" w:rsidR="001A67E1" w:rsidRPr="006B00C0" w:rsidRDefault="001A67E1" w:rsidP="001A67E1">
      <w:pPr>
        <w:pStyle w:val="aff7"/>
        <w:jc w:val="center"/>
        <w:rPr>
          <w:rFonts w:asciiTheme="majorEastAsia" w:eastAsiaTheme="majorEastAsia" w:hAnsiTheme="majorEastAsia" w:cs="Times New Roman"/>
          <w:b w:val="0"/>
          <w:color w:val="000000" w:themeColor="text1"/>
          <w:sz w:val="20"/>
          <w:szCs w:val="20"/>
        </w:rPr>
      </w:pPr>
      <w:bookmarkStart w:id="56" w:name="_Ref133409077"/>
      <w:r w:rsidRPr="006B00C0">
        <w:rPr>
          <w:rFonts w:asciiTheme="majorEastAsia" w:eastAsiaTheme="majorEastAsia" w:hAnsiTheme="majorEastAsia" w:cs="Times New Roman"/>
          <w:b w:val="0"/>
          <w:color w:val="000000" w:themeColor="text1"/>
          <w:sz w:val="20"/>
          <w:szCs w:val="20"/>
        </w:rPr>
        <w:t xml:space="preserve">図 </w:t>
      </w:r>
      <w:r w:rsidRPr="006B00C0">
        <w:rPr>
          <w:rFonts w:asciiTheme="majorEastAsia" w:eastAsiaTheme="majorEastAsia" w:hAnsiTheme="majorEastAsia" w:cs="Times New Roman"/>
          <w:b w:val="0"/>
          <w:color w:val="000000" w:themeColor="text1"/>
          <w:sz w:val="20"/>
          <w:szCs w:val="20"/>
        </w:rPr>
        <w:fldChar w:fldCharType="begin"/>
      </w:r>
      <w:r w:rsidRPr="006B00C0">
        <w:rPr>
          <w:rFonts w:asciiTheme="majorEastAsia" w:eastAsiaTheme="majorEastAsia" w:hAnsiTheme="majorEastAsia" w:cs="Times New Roman"/>
          <w:b w:val="0"/>
          <w:color w:val="000000" w:themeColor="text1"/>
          <w:sz w:val="20"/>
          <w:szCs w:val="20"/>
        </w:rPr>
        <w:instrText xml:space="preserve"> SEQ 図 \* ARABIC </w:instrText>
      </w:r>
      <w:r w:rsidRPr="006B00C0">
        <w:rPr>
          <w:rFonts w:asciiTheme="majorEastAsia" w:eastAsiaTheme="majorEastAsia" w:hAnsiTheme="majorEastAsia" w:cs="Times New Roman"/>
          <w:b w:val="0"/>
          <w:color w:val="000000" w:themeColor="text1"/>
          <w:sz w:val="20"/>
          <w:szCs w:val="20"/>
        </w:rPr>
        <w:fldChar w:fldCharType="separate"/>
      </w:r>
      <w:r w:rsidR="00B174A3">
        <w:rPr>
          <w:rFonts w:asciiTheme="majorEastAsia" w:eastAsiaTheme="majorEastAsia" w:hAnsiTheme="majorEastAsia" w:cs="Times New Roman"/>
          <w:b w:val="0"/>
          <w:noProof/>
          <w:color w:val="000000" w:themeColor="text1"/>
          <w:sz w:val="20"/>
          <w:szCs w:val="20"/>
        </w:rPr>
        <w:t>19</w:t>
      </w:r>
      <w:r w:rsidRPr="006B00C0">
        <w:rPr>
          <w:rFonts w:asciiTheme="majorEastAsia" w:eastAsiaTheme="majorEastAsia" w:hAnsiTheme="majorEastAsia" w:cs="Times New Roman"/>
          <w:b w:val="0"/>
          <w:color w:val="000000" w:themeColor="text1"/>
          <w:sz w:val="20"/>
          <w:szCs w:val="20"/>
        </w:rPr>
        <w:fldChar w:fldCharType="end"/>
      </w:r>
      <w:bookmarkEnd w:id="56"/>
      <w:r w:rsidRPr="006B00C0">
        <w:rPr>
          <w:rFonts w:asciiTheme="majorEastAsia" w:eastAsiaTheme="majorEastAsia" w:hAnsiTheme="majorEastAsia" w:cs="Times New Roman"/>
          <w:b w:val="0"/>
          <w:color w:val="000000" w:themeColor="text1"/>
          <w:sz w:val="20"/>
          <w:szCs w:val="20"/>
        </w:rPr>
        <w:t xml:space="preserve">　第4条の規定に基づく優生手術の費用に対する国庫負担額（歳出予算現額・支出済歳出額）</w:t>
      </w:r>
    </w:p>
    <w:p w14:paraId="6D880859" w14:textId="77777777" w:rsidR="001A67E1" w:rsidRPr="006B00C0" w:rsidRDefault="001A67E1" w:rsidP="001A67E1">
      <w:pPr>
        <w:pStyle w:val="aff7"/>
        <w:jc w:val="center"/>
        <w:rPr>
          <w:rFonts w:asciiTheme="majorEastAsia" w:eastAsiaTheme="majorEastAsia" w:hAnsiTheme="majorEastAsia" w:cs="Times New Roman"/>
          <w:b w:val="0"/>
          <w:color w:val="000000" w:themeColor="text1"/>
          <w:sz w:val="20"/>
          <w:szCs w:val="20"/>
        </w:rPr>
      </w:pPr>
      <w:r w:rsidRPr="006B00C0">
        <w:rPr>
          <w:rFonts w:asciiTheme="majorEastAsia" w:eastAsiaTheme="majorEastAsia" w:hAnsiTheme="majorEastAsia" w:cs="Times New Roman"/>
          <w:b w:val="0"/>
          <w:color w:val="000000" w:themeColor="text1"/>
          <w:sz w:val="20"/>
          <w:szCs w:val="20"/>
        </w:rPr>
        <w:t>と執行率の推移</w:t>
      </w:r>
    </w:p>
    <w:p w14:paraId="16B52D9A" w14:textId="7D224C08" w:rsidR="001A67E1" w:rsidRPr="006B00C0" w:rsidRDefault="009459EF" w:rsidP="001A67E1">
      <w:pPr>
        <w:rPr>
          <w:rFonts w:eastAsiaTheme="minorEastAsia" w:cs="Times New Roman"/>
          <w:color w:val="000000" w:themeColor="text1"/>
        </w:rPr>
      </w:pPr>
      <w:r>
        <w:rPr>
          <w:rFonts w:eastAsiaTheme="minorEastAsia" w:cs="Times New Roman"/>
          <w:noProof/>
          <w:color w:val="000000" w:themeColor="text1"/>
        </w:rPr>
        <w:drawing>
          <wp:inline distT="0" distB="0" distL="0" distR="0" wp14:anchorId="0AB062CA" wp14:editId="0AC4A711">
            <wp:extent cx="5729287" cy="3694059"/>
            <wp:effectExtent l="0" t="0" r="5080" b="1905"/>
            <wp:docPr id="226" name="図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6965" cy="3699009"/>
                    </a:xfrm>
                    <a:prstGeom prst="rect">
                      <a:avLst/>
                    </a:prstGeom>
                    <a:noFill/>
                    <a:ln>
                      <a:noFill/>
                    </a:ln>
                  </pic:spPr>
                </pic:pic>
              </a:graphicData>
            </a:graphic>
          </wp:inline>
        </w:drawing>
      </w:r>
    </w:p>
    <w:p w14:paraId="3FA33CBF" w14:textId="77777777" w:rsidR="001A67E1" w:rsidRPr="006B00C0" w:rsidRDefault="001A67E1" w:rsidP="001A67E1">
      <w:pPr>
        <w:pStyle w:val="a9"/>
        <w:spacing w:line="240" w:lineRule="exact"/>
        <w:ind w:leftChars="50" w:left="284" w:hanging="176"/>
        <w:rPr>
          <w:rFonts w:eastAsiaTheme="minorEastAsia" w:cs="Times New Roman"/>
          <w:color w:val="000000" w:themeColor="text1"/>
        </w:rPr>
      </w:pPr>
      <w:r w:rsidRPr="006B00C0">
        <w:rPr>
          <w:rFonts w:eastAsiaTheme="minorEastAsia" w:cs="Times New Roman"/>
          <w:color w:val="000000" w:themeColor="text1"/>
        </w:rPr>
        <w:t>（注</w:t>
      </w:r>
      <w:r w:rsidRPr="006B00C0">
        <w:rPr>
          <w:rFonts w:eastAsiaTheme="minorEastAsia" w:cs="Times New Roman"/>
          <w:color w:val="000000" w:themeColor="text1"/>
        </w:rPr>
        <w:t>1</w:t>
      </w:r>
      <w:r w:rsidRPr="006B00C0">
        <w:rPr>
          <w:rFonts w:eastAsiaTheme="minorEastAsia" w:cs="Times New Roman"/>
          <w:color w:val="000000" w:themeColor="text1"/>
        </w:rPr>
        <w:t>）各年度決算報告書より抜粋。決算報告書上の項・目は以下のとおり。</w:t>
      </w:r>
    </w:p>
    <w:p w14:paraId="745E3005" w14:textId="77777777" w:rsidR="001A67E1" w:rsidRPr="006B00C0" w:rsidRDefault="001A67E1" w:rsidP="001A67E1">
      <w:pPr>
        <w:pStyle w:val="a9"/>
        <w:spacing w:line="240" w:lineRule="exact"/>
        <w:ind w:leftChars="50" w:left="108" w:firstLineChars="350" w:firstLine="616"/>
        <w:rPr>
          <w:rFonts w:eastAsiaTheme="minorEastAsia" w:cs="Times New Roman"/>
          <w:color w:val="000000" w:themeColor="text1"/>
        </w:rPr>
      </w:pPr>
      <w:r w:rsidRPr="006B00C0">
        <w:rPr>
          <w:rFonts w:eastAsiaTheme="minorEastAsia" w:cs="Times New Roman"/>
          <w:color w:val="000000" w:themeColor="text1"/>
        </w:rPr>
        <w:t>昭和</w:t>
      </w:r>
      <w:r w:rsidRPr="006B00C0">
        <w:rPr>
          <w:rFonts w:eastAsiaTheme="minorEastAsia" w:cs="Times New Roman"/>
          <w:color w:val="000000" w:themeColor="text1"/>
        </w:rPr>
        <w:t>23</w:t>
      </w:r>
      <w:r w:rsidRPr="006B00C0">
        <w:rPr>
          <w:rFonts w:eastAsiaTheme="minorEastAsia" w:cs="Times New Roman"/>
          <w:color w:val="000000" w:themeColor="text1"/>
        </w:rPr>
        <w:t>年度　（項）調査及指導費　（目）補助負担金及交付金　（節）優生手術諸費補助</w:t>
      </w:r>
    </w:p>
    <w:p w14:paraId="5C651857" w14:textId="77777777" w:rsidR="001A67E1" w:rsidRPr="006B00C0" w:rsidRDefault="001A67E1" w:rsidP="001A67E1">
      <w:pPr>
        <w:pStyle w:val="a9"/>
        <w:spacing w:line="240" w:lineRule="exact"/>
        <w:ind w:leftChars="50" w:left="108" w:firstLineChars="350" w:firstLine="616"/>
        <w:rPr>
          <w:rFonts w:eastAsiaTheme="minorEastAsia" w:cs="Times New Roman"/>
          <w:color w:val="000000" w:themeColor="text1"/>
        </w:rPr>
      </w:pPr>
      <w:r w:rsidRPr="006B00C0">
        <w:rPr>
          <w:rFonts w:eastAsiaTheme="minorEastAsia" w:cs="Times New Roman"/>
          <w:color w:val="000000" w:themeColor="text1"/>
        </w:rPr>
        <w:t>昭和</w:t>
      </w:r>
      <w:r w:rsidRPr="006B00C0">
        <w:rPr>
          <w:rFonts w:eastAsiaTheme="minorEastAsia" w:cs="Times New Roman"/>
          <w:color w:val="000000" w:themeColor="text1"/>
        </w:rPr>
        <w:t>24</w:t>
      </w:r>
      <w:r w:rsidRPr="006B00C0">
        <w:rPr>
          <w:rFonts w:eastAsiaTheme="minorEastAsia" w:cs="Times New Roman"/>
          <w:color w:val="000000" w:themeColor="text1"/>
        </w:rPr>
        <w:t>年度　（項）公衆衛生調査及指導費（目）補助負担金及交付金　（節）優生手術諸費負担金</w:t>
      </w:r>
    </w:p>
    <w:p w14:paraId="2D63AA6E" w14:textId="77777777" w:rsidR="001A67E1" w:rsidRPr="006B00C0" w:rsidRDefault="001A67E1" w:rsidP="001A67E1">
      <w:pPr>
        <w:pStyle w:val="a9"/>
        <w:spacing w:line="240" w:lineRule="exact"/>
        <w:ind w:leftChars="50" w:left="108" w:firstLineChars="350" w:firstLine="616"/>
        <w:rPr>
          <w:rFonts w:eastAsiaTheme="minorEastAsia" w:cs="Times New Roman"/>
          <w:color w:val="000000" w:themeColor="text1"/>
        </w:rPr>
      </w:pPr>
      <w:r w:rsidRPr="006B00C0">
        <w:rPr>
          <w:rFonts w:eastAsiaTheme="minorEastAsia" w:cs="Times New Roman"/>
          <w:color w:val="000000" w:themeColor="text1"/>
        </w:rPr>
        <w:t>昭和</w:t>
      </w:r>
      <w:r w:rsidRPr="006B00C0">
        <w:rPr>
          <w:rFonts w:eastAsiaTheme="minorEastAsia" w:cs="Times New Roman"/>
          <w:color w:val="000000" w:themeColor="text1"/>
        </w:rPr>
        <w:t>25</w:t>
      </w:r>
      <w:r w:rsidRPr="006B00C0">
        <w:rPr>
          <w:rFonts w:eastAsiaTheme="minorEastAsia" w:cs="Times New Roman"/>
          <w:color w:val="000000" w:themeColor="text1"/>
        </w:rPr>
        <w:t>年度　（項）公衆衛生調査及指導費（目）優生手術補助金</w:t>
      </w:r>
    </w:p>
    <w:p w14:paraId="638E1C38" w14:textId="77777777" w:rsidR="001A67E1" w:rsidRPr="006B00C0" w:rsidRDefault="001A67E1" w:rsidP="001A67E1">
      <w:pPr>
        <w:pStyle w:val="a9"/>
        <w:spacing w:line="240" w:lineRule="exact"/>
        <w:ind w:leftChars="50" w:left="108" w:firstLineChars="350" w:firstLine="616"/>
        <w:rPr>
          <w:rFonts w:eastAsiaTheme="minorEastAsia" w:cs="Times New Roman"/>
          <w:color w:val="000000" w:themeColor="text1"/>
        </w:rPr>
      </w:pPr>
      <w:r w:rsidRPr="006B00C0">
        <w:rPr>
          <w:rFonts w:eastAsiaTheme="minorEastAsia" w:cs="Times New Roman"/>
          <w:color w:val="000000" w:themeColor="text1"/>
        </w:rPr>
        <w:t>昭和</w:t>
      </w:r>
      <w:r w:rsidRPr="006B00C0">
        <w:rPr>
          <w:rFonts w:eastAsiaTheme="minorEastAsia" w:cs="Times New Roman"/>
          <w:color w:val="000000" w:themeColor="text1"/>
        </w:rPr>
        <w:t>26</w:t>
      </w:r>
      <w:r w:rsidRPr="006B00C0">
        <w:rPr>
          <w:rFonts w:eastAsiaTheme="minorEastAsia" w:cs="Times New Roman"/>
          <w:color w:val="000000" w:themeColor="text1"/>
        </w:rPr>
        <w:t>年度　（項）厚生本省　（目）優生手術委託費</w:t>
      </w:r>
    </w:p>
    <w:p w14:paraId="5DDD7D83" w14:textId="77777777" w:rsidR="001A67E1" w:rsidRPr="006B00C0" w:rsidRDefault="001A67E1" w:rsidP="001A67E1">
      <w:pPr>
        <w:pStyle w:val="a9"/>
        <w:spacing w:line="240" w:lineRule="exact"/>
        <w:ind w:leftChars="50" w:left="108" w:firstLineChars="350" w:firstLine="616"/>
        <w:rPr>
          <w:rFonts w:eastAsiaTheme="minorEastAsia" w:cs="Times New Roman"/>
          <w:color w:val="000000" w:themeColor="text1"/>
        </w:rPr>
      </w:pPr>
      <w:r w:rsidRPr="006B00C0">
        <w:rPr>
          <w:rFonts w:eastAsiaTheme="minorEastAsia" w:cs="Times New Roman"/>
          <w:color w:val="000000" w:themeColor="text1"/>
        </w:rPr>
        <w:t>昭和</w:t>
      </w:r>
      <w:r w:rsidRPr="006B00C0">
        <w:rPr>
          <w:rFonts w:eastAsiaTheme="minorEastAsia" w:cs="Times New Roman"/>
          <w:color w:val="000000" w:themeColor="text1"/>
        </w:rPr>
        <w:t>27</w:t>
      </w:r>
      <w:r w:rsidRPr="006B00C0">
        <w:rPr>
          <w:rFonts w:eastAsiaTheme="minorEastAsia" w:cs="Times New Roman"/>
          <w:color w:val="000000" w:themeColor="text1"/>
        </w:rPr>
        <w:t>年度　（項）厚生本省　（目）優生手術府県交付金</w:t>
      </w:r>
    </w:p>
    <w:p w14:paraId="1524FD62" w14:textId="77777777" w:rsidR="001A67E1" w:rsidRPr="006B00C0" w:rsidRDefault="001A67E1" w:rsidP="001A67E1">
      <w:pPr>
        <w:pStyle w:val="a9"/>
        <w:spacing w:line="240" w:lineRule="exact"/>
        <w:ind w:leftChars="50" w:left="108" w:firstLineChars="350" w:firstLine="616"/>
        <w:rPr>
          <w:rFonts w:eastAsiaTheme="minorEastAsia" w:cs="Times New Roman"/>
          <w:color w:val="000000" w:themeColor="text1"/>
        </w:rPr>
      </w:pPr>
      <w:r w:rsidRPr="006B00C0">
        <w:rPr>
          <w:rFonts w:eastAsiaTheme="minorEastAsia" w:cs="Times New Roman"/>
          <w:color w:val="000000" w:themeColor="text1"/>
        </w:rPr>
        <w:t>昭和</w:t>
      </w:r>
      <w:r w:rsidRPr="006B00C0">
        <w:rPr>
          <w:rFonts w:eastAsiaTheme="minorEastAsia" w:cs="Times New Roman"/>
          <w:color w:val="000000" w:themeColor="text1"/>
        </w:rPr>
        <w:t>28</w:t>
      </w:r>
      <w:r w:rsidRPr="006B00C0">
        <w:rPr>
          <w:rFonts w:eastAsiaTheme="minorEastAsia" w:cs="Times New Roman"/>
          <w:color w:val="000000" w:themeColor="text1"/>
        </w:rPr>
        <w:t>年度　（項）厚生本省　（目）優生手術交付金</w:t>
      </w:r>
    </w:p>
    <w:p w14:paraId="47195691" w14:textId="77777777" w:rsidR="001A67E1" w:rsidRPr="006B00C0" w:rsidRDefault="001A67E1" w:rsidP="001A67E1">
      <w:pPr>
        <w:pStyle w:val="a9"/>
        <w:spacing w:line="240" w:lineRule="exact"/>
        <w:ind w:leftChars="50" w:left="108" w:firstLineChars="350" w:firstLine="616"/>
        <w:rPr>
          <w:rFonts w:eastAsiaTheme="minorEastAsia" w:cs="Times New Roman"/>
          <w:color w:val="000000" w:themeColor="text1"/>
        </w:rPr>
      </w:pPr>
      <w:r w:rsidRPr="006B00C0">
        <w:rPr>
          <w:rFonts w:eastAsiaTheme="minorEastAsia" w:cs="Times New Roman"/>
          <w:color w:val="000000" w:themeColor="text1"/>
        </w:rPr>
        <w:t>昭和</w:t>
      </w:r>
      <w:r w:rsidRPr="006B00C0">
        <w:rPr>
          <w:rFonts w:eastAsiaTheme="minorEastAsia" w:cs="Times New Roman"/>
          <w:color w:val="000000" w:themeColor="text1"/>
        </w:rPr>
        <w:t>29</w:t>
      </w:r>
      <w:r w:rsidRPr="006B00C0">
        <w:rPr>
          <w:rFonts w:eastAsiaTheme="minorEastAsia" w:cs="Times New Roman"/>
          <w:color w:val="000000" w:themeColor="text1"/>
        </w:rPr>
        <w:t>年度　（項）厚生本省　（目）優生手術費交付金</w:t>
      </w:r>
    </w:p>
    <w:p w14:paraId="321ADAD5" w14:textId="77777777" w:rsidR="001A67E1" w:rsidRPr="006B00C0" w:rsidRDefault="001A67E1" w:rsidP="001A67E1">
      <w:pPr>
        <w:pStyle w:val="a9"/>
        <w:spacing w:line="240" w:lineRule="exact"/>
        <w:ind w:leftChars="50" w:left="108" w:firstLineChars="350" w:firstLine="616"/>
        <w:rPr>
          <w:rFonts w:eastAsiaTheme="minorEastAsia" w:cs="Times New Roman"/>
          <w:color w:val="000000" w:themeColor="text1"/>
        </w:rPr>
      </w:pPr>
      <w:r w:rsidRPr="006B00C0">
        <w:rPr>
          <w:rFonts w:eastAsiaTheme="minorEastAsia" w:cs="Times New Roman"/>
          <w:color w:val="000000" w:themeColor="text1"/>
        </w:rPr>
        <w:t>昭和</w:t>
      </w:r>
      <w:r w:rsidRPr="006B00C0">
        <w:rPr>
          <w:rFonts w:eastAsiaTheme="minorEastAsia" w:cs="Times New Roman"/>
          <w:color w:val="000000" w:themeColor="text1"/>
        </w:rPr>
        <w:t>30</w:t>
      </w:r>
      <w:r w:rsidRPr="006B00C0">
        <w:rPr>
          <w:rFonts w:eastAsiaTheme="minorEastAsia" w:cs="Times New Roman"/>
          <w:color w:val="000000" w:themeColor="text1"/>
        </w:rPr>
        <w:t>年度～平成</w:t>
      </w:r>
      <w:r w:rsidRPr="006B00C0">
        <w:rPr>
          <w:rFonts w:eastAsiaTheme="minorEastAsia" w:cs="Times New Roman"/>
          <w:color w:val="000000" w:themeColor="text1"/>
        </w:rPr>
        <w:t>8</w:t>
      </w:r>
      <w:r w:rsidRPr="006B00C0">
        <w:rPr>
          <w:rFonts w:eastAsiaTheme="minorEastAsia" w:cs="Times New Roman"/>
          <w:color w:val="000000" w:themeColor="text1"/>
        </w:rPr>
        <w:t>年度　（項）保健衛生諸費　（目）優生手術費交付金</w:t>
      </w:r>
    </w:p>
    <w:p w14:paraId="4B49F545" w14:textId="52C79797" w:rsidR="001A67E1" w:rsidRPr="006B00C0" w:rsidRDefault="001A67E1" w:rsidP="001A67E1">
      <w:pPr>
        <w:pStyle w:val="a9"/>
        <w:spacing w:line="240" w:lineRule="exact"/>
        <w:ind w:leftChars="50" w:left="284" w:hanging="176"/>
        <w:rPr>
          <w:rFonts w:eastAsiaTheme="minorEastAsia" w:cs="Times New Roman"/>
          <w:color w:val="000000" w:themeColor="text1"/>
        </w:rPr>
      </w:pPr>
      <w:r w:rsidRPr="006B00C0">
        <w:rPr>
          <w:rFonts w:eastAsiaTheme="minorEastAsia" w:cs="Times New Roman"/>
          <w:color w:val="000000" w:themeColor="text1"/>
        </w:rPr>
        <w:t>（注</w:t>
      </w:r>
      <w:r w:rsidRPr="006B00C0">
        <w:rPr>
          <w:rFonts w:eastAsiaTheme="minorEastAsia" w:cs="Times New Roman"/>
          <w:color w:val="000000" w:themeColor="text1"/>
        </w:rPr>
        <w:t>2</w:t>
      </w:r>
      <w:r w:rsidRPr="006B00C0">
        <w:rPr>
          <w:rFonts w:eastAsiaTheme="minorEastAsia" w:cs="Times New Roman"/>
          <w:color w:val="000000" w:themeColor="text1"/>
        </w:rPr>
        <w:t>）執行率は歳出予算現額に対する支出済歳出額の割合。</w:t>
      </w:r>
    </w:p>
    <w:p w14:paraId="660D3EAF" w14:textId="7A2FD8C2" w:rsidR="001A67E1" w:rsidRPr="006B00C0" w:rsidRDefault="001A67E1" w:rsidP="00903129">
      <w:pPr>
        <w:pStyle w:val="a9"/>
        <w:spacing w:line="240" w:lineRule="exact"/>
        <w:ind w:leftChars="50" w:left="284" w:hanging="176"/>
        <w:rPr>
          <w:color w:val="000000" w:themeColor="text1"/>
        </w:rPr>
      </w:pPr>
      <w:r w:rsidRPr="006B00C0">
        <w:rPr>
          <w:rFonts w:eastAsiaTheme="minorEastAsia" w:cs="Times New Roman"/>
          <w:color w:val="000000" w:themeColor="text1"/>
        </w:rPr>
        <w:t>（出典）厚生労働省資料を基に作成。</w:t>
      </w:r>
      <w:r w:rsidRPr="006B00C0">
        <w:rPr>
          <w:color w:val="000000" w:themeColor="text1"/>
        </w:rPr>
        <w:br w:type="page"/>
      </w:r>
    </w:p>
    <w:p w14:paraId="252AAA80" w14:textId="56A69924" w:rsidR="001A67E1" w:rsidRPr="006B00C0" w:rsidRDefault="001A67E1" w:rsidP="003832B2">
      <w:pPr>
        <w:pStyle w:val="aff7"/>
        <w:ind w:leftChars="7" w:left="658" w:hangingChars="328" w:hanging="643"/>
        <w:rPr>
          <w:rFonts w:asciiTheme="majorEastAsia" w:eastAsiaTheme="majorEastAsia" w:hAnsiTheme="majorEastAsia" w:cs="Times New Roman"/>
          <w:b w:val="0"/>
          <w:color w:val="000000" w:themeColor="text1"/>
          <w:sz w:val="20"/>
          <w:szCs w:val="20"/>
        </w:rPr>
      </w:pPr>
      <w:bookmarkStart w:id="57" w:name="_Ref133409092"/>
      <w:r w:rsidRPr="006B00C0">
        <w:rPr>
          <w:rFonts w:asciiTheme="majorEastAsia" w:eastAsiaTheme="majorEastAsia" w:hAnsiTheme="majorEastAsia" w:cs="Times New Roman"/>
          <w:b w:val="0"/>
          <w:color w:val="000000" w:themeColor="text1"/>
          <w:sz w:val="20"/>
          <w:szCs w:val="20"/>
        </w:rPr>
        <w:lastRenderedPageBreak/>
        <w:t xml:space="preserve">表 </w:t>
      </w:r>
      <w:r w:rsidRPr="006B00C0">
        <w:rPr>
          <w:rFonts w:asciiTheme="majorEastAsia" w:eastAsiaTheme="majorEastAsia" w:hAnsiTheme="majorEastAsia" w:cs="Times New Roman"/>
          <w:b w:val="0"/>
          <w:color w:val="000000" w:themeColor="text1"/>
          <w:sz w:val="20"/>
          <w:szCs w:val="20"/>
        </w:rPr>
        <w:fldChar w:fldCharType="begin"/>
      </w:r>
      <w:r w:rsidRPr="006B00C0">
        <w:rPr>
          <w:rFonts w:asciiTheme="majorEastAsia" w:eastAsiaTheme="majorEastAsia" w:hAnsiTheme="majorEastAsia" w:cs="Times New Roman"/>
          <w:b w:val="0"/>
          <w:color w:val="000000" w:themeColor="text1"/>
          <w:sz w:val="20"/>
          <w:szCs w:val="20"/>
        </w:rPr>
        <w:instrText xml:space="preserve"> SEQ 表 \* ARABIC </w:instrText>
      </w:r>
      <w:r w:rsidRPr="006B00C0">
        <w:rPr>
          <w:rFonts w:asciiTheme="majorEastAsia" w:eastAsiaTheme="majorEastAsia" w:hAnsiTheme="majorEastAsia" w:cs="Times New Roman"/>
          <w:b w:val="0"/>
          <w:color w:val="000000" w:themeColor="text1"/>
          <w:sz w:val="20"/>
          <w:szCs w:val="20"/>
        </w:rPr>
        <w:fldChar w:fldCharType="separate"/>
      </w:r>
      <w:r w:rsidR="00B174A3">
        <w:rPr>
          <w:rFonts w:asciiTheme="majorEastAsia" w:eastAsiaTheme="majorEastAsia" w:hAnsiTheme="majorEastAsia" w:cs="Times New Roman"/>
          <w:b w:val="0"/>
          <w:noProof/>
          <w:color w:val="000000" w:themeColor="text1"/>
          <w:sz w:val="20"/>
          <w:szCs w:val="20"/>
        </w:rPr>
        <w:t>9</w:t>
      </w:r>
      <w:r w:rsidRPr="006B00C0">
        <w:rPr>
          <w:rFonts w:asciiTheme="majorEastAsia" w:eastAsiaTheme="majorEastAsia" w:hAnsiTheme="majorEastAsia" w:cs="Times New Roman"/>
          <w:b w:val="0"/>
          <w:color w:val="000000" w:themeColor="text1"/>
          <w:sz w:val="20"/>
          <w:szCs w:val="20"/>
        </w:rPr>
        <w:fldChar w:fldCharType="end"/>
      </w:r>
      <w:bookmarkEnd w:id="57"/>
      <w:r w:rsidRPr="006B00C0">
        <w:rPr>
          <w:rFonts w:asciiTheme="majorEastAsia" w:eastAsiaTheme="majorEastAsia" w:hAnsiTheme="majorEastAsia" w:cs="Times New Roman"/>
          <w:b w:val="0"/>
          <w:color w:val="000000" w:themeColor="text1"/>
          <w:sz w:val="20"/>
          <w:szCs w:val="20"/>
        </w:rPr>
        <w:t xml:space="preserve">　第4条の規定に基づく優生手術の費用に対する国庫負担額（歳出予算現額・支出済歳出額）と執行率の推移</w:t>
      </w:r>
    </w:p>
    <w:p w14:paraId="70DBABB1" w14:textId="77777777" w:rsidR="001A67E1" w:rsidRPr="006B00C0" w:rsidRDefault="001A67E1" w:rsidP="001A67E1">
      <w:pPr>
        <w:spacing w:line="200" w:lineRule="exact"/>
        <w:jc w:val="right"/>
        <w:rPr>
          <w:color w:val="000000" w:themeColor="text1"/>
          <w:sz w:val="18"/>
          <w:szCs w:val="18"/>
        </w:rPr>
      </w:pPr>
      <w:r w:rsidRPr="006B00C0">
        <w:rPr>
          <w:rFonts w:hint="eastAsia"/>
          <w:color w:val="000000" w:themeColor="text1"/>
          <w:sz w:val="18"/>
          <w:szCs w:val="18"/>
        </w:rPr>
        <w:t>（単位：円、％）</w:t>
      </w:r>
    </w:p>
    <w:tbl>
      <w:tblPr>
        <w:tblStyle w:val="af5"/>
        <w:tblW w:w="9067" w:type="dxa"/>
        <w:tblCellMar>
          <w:left w:w="57" w:type="dxa"/>
          <w:right w:w="85" w:type="dxa"/>
        </w:tblCellMar>
        <w:tblLook w:val="04A0" w:firstRow="1" w:lastRow="0" w:firstColumn="1" w:lastColumn="0" w:noHBand="0" w:noVBand="1"/>
      </w:tblPr>
      <w:tblGrid>
        <w:gridCol w:w="1129"/>
        <w:gridCol w:w="1134"/>
        <w:gridCol w:w="1134"/>
        <w:gridCol w:w="1134"/>
        <w:gridCol w:w="1134"/>
        <w:gridCol w:w="1134"/>
        <w:gridCol w:w="1134"/>
        <w:gridCol w:w="1134"/>
      </w:tblGrid>
      <w:tr w:rsidR="006B00C0" w:rsidRPr="006B00C0" w14:paraId="1C76C7A4" w14:textId="77777777" w:rsidTr="00E430FC">
        <w:trPr>
          <w:trHeight w:val="283"/>
        </w:trPr>
        <w:tc>
          <w:tcPr>
            <w:tcW w:w="1129" w:type="dxa"/>
            <w:tcBorders>
              <w:bottom w:val="single" w:sz="4" w:space="0" w:color="auto"/>
            </w:tcBorders>
            <w:shd w:val="clear" w:color="auto" w:fill="DEEAF6" w:themeFill="accent1" w:themeFillTint="33"/>
            <w:tcMar>
              <w:right w:w="57" w:type="dxa"/>
            </w:tcMar>
            <w:vAlign w:val="center"/>
          </w:tcPr>
          <w:p w14:paraId="3656922C" w14:textId="77777777" w:rsidR="001A67E1" w:rsidRPr="006B00C0" w:rsidRDefault="001A67E1" w:rsidP="00E430FC">
            <w:pPr>
              <w:pStyle w:val="af"/>
              <w:wordWrap/>
              <w:autoSpaceDN w:val="0"/>
              <w:ind w:left="0" w:firstLineChars="0" w:firstLine="0"/>
              <w:jc w:val="center"/>
              <w:rPr>
                <w:rFonts w:eastAsiaTheme="minorEastAsia"/>
                <w:color w:val="000000" w:themeColor="text1"/>
                <w:szCs w:val="18"/>
              </w:rPr>
            </w:pPr>
          </w:p>
        </w:tc>
        <w:tc>
          <w:tcPr>
            <w:tcW w:w="1134" w:type="dxa"/>
            <w:tcBorders>
              <w:bottom w:val="single" w:sz="4" w:space="0" w:color="auto"/>
            </w:tcBorders>
            <w:shd w:val="clear" w:color="auto" w:fill="DEEAF6" w:themeFill="accent1" w:themeFillTint="33"/>
            <w:vAlign w:val="center"/>
          </w:tcPr>
          <w:p w14:paraId="323278FA" w14:textId="77777777" w:rsidR="001A67E1" w:rsidRPr="006B00C0" w:rsidRDefault="001A67E1" w:rsidP="00E430FC">
            <w:pPr>
              <w:pStyle w:val="af"/>
              <w:wordWrap/>
              <w:ind w:left="0" w:firstLineChars="0" w:firstLine="0"/>
              <w:jc w:val="center"/>
              <w:rPr>
                <w:rFonts w:eastAsiaTheme="minorEastAsia"/>
                <w:color w:val="000000" w:themeColor="text1"/>
                <w:szCs w:val="18"/>
              </w:rPr>
            </w:pPr>
            <w:r w:rsidRPr="006B00C0">
              <w:rPr>
                <w:rFonts w:hint="eastAsia"/>
                <w:color w:val="000000" w:themeColor="text1"/>
                <w:szCs w:val="18"/>
              </w:rPr>
              <w:t>歳出予算額</w:t>
            </w:r>
          </w:p>
        </w:tc>
        <w:tc>
          <w:tcPr>
            <w:tcW w:w="1134" w:type="dxa"/>
            <w:tcBorders>
              <w:bottom w:val="single" w:sz="4" w:space="0" w:color="auto"/>
            </w:tcBorders>
            <w:shd w:val="clear" w:color="auto" w:fill="DEEAF6" w:themeFill="accent1" w:themeFillTint="33"/>
            <w:vAlign w:val="center"/>
          </w:tcPr>
          <w:p w14:paraId="5557E43D" w14:textId="77777777" w:rsidR="001A67E1" w:rsidRPr="006B00C0" w:rsidRDefault="001A67E1" w:rsidP="00E430FC">
            <w:pPr>
              <w:pStyle w:val="af"/>
              <w:wordWrap/>
              <w:ind w:leftChars="-50" w:left="-108" w:rightChars="-50" w:right="-108" w:firstLineChars="0" w:firstLine="0"/>
              <w:jc w:val="center"/>
              <w:rPr>
                <w:rFonts w:eastAsiaTheme="minorEastAsia"/>
                <w:color w:val="000000" w:themeColor="text1"/>
                <w:spacing w:val="-4"/>
                <w:szCs w:val="18"/>
              </w:rPr>
            </w:pPr>
            <w:r w:rsidRPr="006B00C0">
              <w:rPr>
                <w:rFonts w:hint="eastAsia"/>
                <w:color w:val="000000" w:themeColor="text1"/>
                <w:spacing w:val="-4"/>
                <w:szCs w:val="18"/>
              </w:rPr>
              <w:t>予備費使用額</w:t>
            </w:r>
          </w:p>
        </w:tc>
        <w:tc>
          <w:tcPr>
            <w:tcW w:w="1134" w:type="dxa"/>
            <w:tcBorders>
              <w:bottom w:val="single" w:sz="4" w:space="0" w:color="auto"/>
              <w:right w:val="single" w:sz="8" w:space="0" w:color="auto"/>
            </w:tcBorders>
            <w:shd w:val="clear" w:color="auto" w:fill="DEEAF6" w:themeFill="accent1" w:themeFillTint="33"/>
            <w:vAlign w:val="center"/>
          </w:tcPr>
          <w:p w14:paraId="27DBD4B3" w14:textId="77777777" w:rsidR="001A67E1" w:rsidRPr="006B00C0" w:rsidRDefault="001A67E1" w:rsidP="00E430FC">
            <w:pPr>
              <w:pStyle w:val="af"/>
              <w:wordWrap/>
              <w:ind w:leftChars="-50" w:left="-108" w:rightChars="-50" w:right="-108" w:firstLineChars="0" w:firstLine="0"/>
              <w:jc w:val="center"/>
              <w:rPr>
                <w:rFonts w:eastAsiaTheme="minorEastAsia"/>
                <w:color w:val="000000" w:themeColor="text1"/>
                <w:spacing w:val="-4"/>
                <w:szCs w:val="18"/>
              </w:rPr>
            </w:pPr>
            <w:r w:rsidRPr="006B00C0">
              <w:rPr>
                <w:rFonts w:hint="eastAsia"/>
                <w:color w:val="000000" w:themeColor="text1"/>
                <w:spacing w:val="-4"/>
                <w:szCs w:val="18"/>
              </w:rPr>
              <w:t>流用等増減額</w:t>
            </w:r>
          </w:p>
        </w:tc>
        <w:tc>
          <w:tcPr>
            <w:tcW w:w="1134" w:type="dxa"/>
            <w:tcBorders>
              <w:top w:val="single" w:sz="8" w:space="0" w:color="auto"/>
              <w:left w:val="single" w:sz="8" w:space="0" w:color="auto"/>
              <w:bottom w:val="single" w:sz="4" w:space="0" w:color="auto"/>
              <w:right w:val="single" w:sz="8" w:space="0" w:color="auto"/>
            </w:tcBorders>
            <w:shd w:val="clear" w:color="auto" w:fill="DEEAF6" w:themeFill="accent1" w:themeFillTint="33"/>
            <w:vAlign w:val="center"/>
          </w:tcPr>
          <w:p w14:paraId="377B9704" w14:textId="77777777" w:rsidR="001A67E1" w:rsidRPr="006B00C0" w:rsidRDefault="001A67E1" w:rsidP="00E430FC">
            <w:pPr>
              <w:pStyle w:val="af"/>
              <w:wordWrap/>
              <w:ind w:leftChars="-50" w:left="-108" w:rightChars="-50" w:right="-108" w:firstLineChars="0" w:firstLine="0"/>
              <w:jc w:val="center"/>
              <w:rPr>
                <w:rFonts w:eastAsiaTheme="minorEastAsia"/>
                <w:b/>
                <w:color w:val="000000" w:themeColor="text1"/>
                <w:spacing w:val="-4"/>
                <w:szCs w:val="18"/>
              </w:rPr>
            </w:pPr>
            <w:r w:rsidRPr="006B00C0">
              <w:rPr>
                <w:rFonts w:hint="eastAsia"/>
                <w:b/>
                <w:color w:val="000000" w:themeColor="text1"/>
                <w:spacing w:val="-4"/>
                <w:szCs w:val="18"/>
              </w:rPr>
              <w:t>歳出予算現額</w:t>
            </w:r>
          </w:p>
        </w:tc>
        <w:tc>
          <w:tcPr>
            <w:tcW w:w="1134" w:type="dxa"/>
            <w:tcBorders>
              <w:top w:val="single" w:sz="8" w:space="0" w:color="auto"/>
              <w:left w:val="single" w:sz="8" w:space="0" w:color="auto"/>
              <w:bottom w:val="single" w:sz="4" w:space="0" w:color="auto"/>
              <w:right w:val="single" w:sz="8" w:space="0" w:color="auto"/>
            </w:tcBorders>
            <w:shd w:val="clear" w:color="auto" w:fill="DEEAF6" w:themeFill="accent1" w:themeFillTint="33"/>
            <w:vAlign w:val="center"/>
          </w:tcPr>
          <w:p w14:paraId="1B5D52F1" w14:textId="77777777" w:rsidR="001A67E1" w:rsidRPr="006B00C0" w:rsidRDefault="001A67E1" w:rsidP="00E430FC">
            <w:pPr>
              <w:pStyle w:val="af"/>
              <w:wordWrap/>
              <w:ind w:leftChars="-50" w:left="-108" w:rightChars="-50" w:right="-108" w:firstLineChars="0" w:firstLine="0"/>
              <w:jc w:val="center"/>
              <w:rPr>
                <w:rFonts w:eastAsiaTheme="minorEastAsia"/>
                <w:b/>
                <w:color w:val="000000" w:themeColor="text1"/>
                <w:spacing w:val="-4"/>
                <w:szCs w:val="18"/>
              </w:rPr>
            </w:pPr>
            <w:r w:rsidRPr="006B00C0">
              <w:rPr>
                <w:rFonts w:hint="eastAsia"/>
                <w:b/>
                <w:color w:val="000000" w:themeColor="text1"/>
                <w:spacing w:val="-4"/>
                <w:szCs w:val="18"/>
              </w:rPr>
              <w:t>支出済歳出額</w:t>
            </w:r>
          </w:p>
        </w:tc>
        <w:tc>
          <w:tcPr>
            <w:tcW w:w="1134" w:type="dxa"/>
            <w:tcBorders>
              <w:left w:val="single" w:sz="8" w:space="0" w:color="auto"/>
              <w:bottom w:val="single" w:sz="4" w:space="0" w:color="auto"/>
              <w:right w:val="single" w:sz="8" w:space="0" w:color="auto"/>
            </w:tcBorders>
            <w:shd w:val="clear" w:color="auto" w:fill="DEEAF6" w:themeFill="accent1" w:themeFillTint="33"/>
            <w:vAlign w:val="center"/>
          </w:tcPr>
          <w:p w14:paraId="66439CE6" w14:textId="77777777" w:rsidR="001A67E1" w:rsidRPr="006B00C0" w:rsidRDefault="001A67E1" w:rsidP="00E430FC">
            <w:pPr>
              <w:pStyle w:val="af"/>
              <w:wordWrap/>
              <w:ind w:left="0" w:firstLineChars="0" w:firstLine="0"/>
              <w:jc w:val="center"/>
              <w:rPr>
                <w:rFonts w:eastAsiaTheme="minorEastAsia"/>
                <w:color w:val="000000" w:themeColor="text1"/>
                <w:szCs w:val="18"/>
              </w:rPr>
            </w:pPr>
            <w:r w:rsidRPr="006B00C0">
              <w:rPr>
                <w:rFonts w:hint="eastAsia"/>
                <w:color w:val="000000" w:themeColor="text1"/>
                <w:szCs w:val="18"/>
              </w:rPr>
              <w:t>不用額</w:t>
            </w:r>
          </w:p>
        </w:tc>
        <w:tc>
          <w:tcPr>
            <w:tcW w:w="1134" w:type="dxa"/>
            <w:tcBorders>
              <w:top w:val="single" w:sz="8" w:space="0" w:color="auto"/>
              <w:left w:val="single" w:sz="8" w:space="0" w:color="auto"/>
              <w:bottom w:val="single" w:sz="4" w:space="0" w:color="auto"/>
              <w:right w:val="single" w:sz="8" w:space="0" w:color="auto"/>
            </w:tcBorders>
            <w:shd w:val="clear" w:color="auto" w:fill="DEEAF6" w:themeFill="accent1" w:themeFillTint="33"/>
            <w:vAlign w:val="center"/>
          </w:tcPr>
          <w:p w14:paraId="4AE709FB" w14:textId="77777777" w:rsidR="001A67E1" w:rsidRPr="006B00C0" w:rsidRDefault="001A67E1" w:rsidP="00E430FC">
            <w:pPr>
              <w:pStyle w:val="af"/>
              <w:wordWrap/>
              <w:ind w:left="0" w:firstLineChars="0" w:firstLine="0"/>
              <w:jc w:val="center"/>
              <w:rPr>
                <w:rFonts w:eastAsiaTheme="minorEastAsia"/>
                <w:b/>
                <w:color w:val="000000" w:themeColor="text1"/>
                <w:szCs w:val="18"/>
              </w:rPr>
            </w:pPr>
            <w:r w:rsidRPr="006B00C0">
              <w:rPr>
                <w:rFonts w:hint="eastAsia"/>
                <w:b/>
                <w:color w:val="000000" w:themeColor="text1"/>
                <w:szCs w:val="18"/>
              </w:rPr>
              <w:t>執行率</w:t>
            </w:r>
          </w:p>
        </w:tc>
      </w:tr>
      <w:tr w:rsidR="006B00C0" w:rsidRPr="006B00C0" w14:paraId="2B7A8765" w14:textId="77777777" w:rsidTr="00E430FC">
        <w:tc>
          <w:tcPr>
            <w:tcW w:w="1129" w:type="dxa"/>
            <w:tcBorders>
              <w:bottom w:val="nil"/>
            </w:tcBorders>
            <w:shd w:val="clear" w:color="auto" w:fill="auto"/>
            <w:tcMar>
              <w:right w:w="57" w:type="dxa"/>
            </w:tcMar>
          </w:tcPr>
          <w:p w14:paraId="13D58FCF" w14:textId="77777777" w:rsidR="001A67E1" w:rsidRPr="006B00C0" w:rsidRDefault="001A67E1" w:rsidP="00E430FC">
            <w:pPr>
              <w:pStyle w:val="af"/>
              <w:wordWrap/>
              <w:autoSpaceDN w:val="0"/>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23</w:t>
            </w:r>
            <w:r w:rsidRPr="006B00C0">
              <w:rPr>
                <w:rFonts w:hint="eastAsia"/>
                <w:color w:val="000000" w:themeColor="text1"/>
                <w:szCs w:val="18"/>
              </w:rPr>
              <w:t>年度</w:t>
            </w:r>
          </w:p>
        </w:tc>
        <w:tc>
          <w:tcPr>
            <w:tcW w:w="1134" w:type="dxa"/>
            <w:tcBorders>
              <w:bottom w:val="nil"/>
            </w:tcBorders>
            <w:shd w:val="clear" w:color="auto" w:fill="auto"/>
          </w:tcPr>
          <w:p w14:paraId="02FAB8A4"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bottom w:val="nil"/>
            </w:tcBorders>
            <w:shd w:val="clear" w:color="auto" w:fill="auto"/>
          </w:tcPr>
          <w:p w14:paraId="678A2725"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94,500</w:t>
            </w:r>
          </w:p>
        </w:tc>
        <w:tc>
          <w:tcPr>
            <w:tcW w:w="1134" w:type="dxa"/>
            <w:tcBorders>
              <w:bottom w:val="nil"/>
              <w:right w:val="single" w:sz="8" w:space="0" w:color="auto"/>
            </w:tcBorders>
            <w:shd w:val="clear" w:color="auto" w:fill="auto"/>
          </w:tcPr>
          <w:p w14:paraId="3A0C9FCB"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left w:val="single" w:sz="8" w:space="0" w:color="auto"/>
              <w:bottom w:val="nil"/>
              <w:right w:val="single" w:sz="8" w:space="0" w:color="auto"/>
            </w:tcBorders>
            <w:shd w:val="clear" w:color="auto" w:fill="auto"/>
          </w:tcPr>
          <w:p w14:paraId="115B0810"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94,500</w:t>
            </w:r>
          </w:p>
        </w:tc>
        <w:tc>
          <w:tcPr>
            <w:tcW w:w="1134" w:type="dxa"/>
            <w:tcBorders>
              <w:left w:val="single" w:sz="8" w:space="0" w:color="auto"/>
              <w:bottom w:val="nil"/>
              <w:right w:val="single" w:sz="8" w:space="0" w:color="auto"/>
            </w:tcBorders>
            <w:shd w:val="clear" w:color="auto" w:fill="auto"/>
          </w:tcPr>
          <w:p w14:paraId="6C511511"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53,200</w:t>
            </w:r>
          </w:p>
        </w:tc>
        <w:tc>
          <w:tcPr>
            <w:tcW w:w="1134" w:type="dxa"/>
            <w:tcBorders>
              <w:left w:val="single" w:sz="8" w:space="0" w:color="auto"/>
              <w:bottom w:val="nil"/>
              <w:right w:val="single" w:sz="8" w:space="0" w:color="auto"/>
            </w:tcBorders>
            <w:shd w:val="clear" w:color="auto" w:fill="auto"/>
          </w:tcPr>
          <w:p w14:paraId="7DA22369"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41,300</w:t>
            </w:r>
          </w:p>
        </w:tc>
        <w:tc>
          <w:tcPr>
            <w:tcW w:w="1134" w:type="dxa"/>
            <w:tcBorders>
              <w:left w:val="single" w:sz="8" w:space="0" w:color="auto"/>
              <w:bottom w:val="nil"/>
              <w:right w:val="single" w:sz="8" w:space="0" w:color="auto"/>
            </w:tcBorders>
            <w:shd w:val="clear" w:color="auto" w:fill="auto"/>
          </w:tcPr>
          <w:p w14:paraId="50356542"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56.3%</w:t>
            </w:r>
          </w:p>
        </w:tc>
      </w:tr>
      <w:tr w:rsidR="006B00C0" w:rsidRPr="006B00C0" w14:paraId="750B84A9" w14:textId="77777777" w:rsidTr="00E430FC">
        <w:tc>
          <w:tcPr>
            <w:tcW w:w="1129" w:type="dxa"/>
            <w:tcBorders>
              <w:top w:val="nil"/>
              <w:bottom w:val="nil"/>
            </w:tcBorders>
            <w:shd w:val="clear" w:color="auto" w:fill="DEEAF6" w:themeFill="accent1" w:themeFillTint="33"/>
            <w:tcMar>
              <w:right w:w="57" w:type="dxa"/>
            </w:tcMar>
          </w:tcPr>
          <w:p w14:paraId="16A8EF2E" w14:textId="77777777" w:rsidR="001A67E1" w:rsidRPr="006B00C0" w:rsidRDefault="001A67E1" w:rsidP="00E430FC">
            <w:pPr>
              <w:pStyle w:val="af"/>
              <w:wordWrap/>
              <w:autoSpaceDN w:val="0"/>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24</w:t>
            </w:r>
            <w:r w:rsidRPr="006B00C0">
              <w:rPr>
                <w:rFonts w:hint="eastAsia"/>
                <w:color w:val="000000" w:themeColor="text1"/>
                <w:szCs w:val="18"/>
              </w:rPr>
              <w:t>年度</w:t>
            </w:r>
          </w:p>
        </w:tc>
        <w:tc>
          <w:tcPr>
            <w:tcW w:w="1134" w:type="dxa"/>
            <w:tcBorders>
              <w:top w:val="nil"/>
              <w:bottom w:val="nil"/>
            </w:tcBorders>
            <w:shd w:val="clear" w:color="auto" w:fill="DEEAF6" w:themeFill="accent1" w:themeFillTint="33"/>
          </w:tcPr>
          <w:p w14:paraId="69EC881B"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162,500</w:t>
            </w:r>
          </w:p>
        </w:tc>
        <w:tc>
          <w:tcPr>
            <w:tcW w:w="1134" w:type="dxa"/>
            <w:tcBorders>
              <w:top w:val="nil"/>
              <w:bottom w:val="nil"/>
            </w:tcBorders>
            <w:shd w:val="clear" w:color="auto" w:fill="DEEAF6" w:themeFill="accent1" w:themeFillTint="33"/>
          </w:tcPr>
          <w:p w14:paraId="322E7031"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bottom w:val="nil"/>
              <w:right w:val="single" w:sz="8" w:space="0" w:color="auto"/>
            </w:tcBorders>
            <w:shd w:val="clear" w:color="auto" w:fill="DEEAF6" w:themeFill="accent1" w:themeFillTint="33"/>
          </w:tcPr>
          <w:p w14:paraId="3A92CF5C"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751,500</w:t>
            </w:r>
          </w:p>
        </w:tc>
        <w:tc>
          <w:tcPr>
            <w:tcW w:w="1134" w:type="dxa"/>
            <w:tcBorders>
              <w:top w:val="nil"/>
              <w:left w:val="single" w:sz="8" w:space="0" w:color="auto"/>
              <w:bottom w:val="nil"/>
              <w:right w:val="single" w:sz="8" w:space="0" w:color="auto"/>
            </w:tcBorders>
            <w:shd w:val="clear" w:color="auto" w:fill="DEEAF6" w:themeFill="accent1" w:themeFillTint="33"/>
          </w:tcPr>
          <w:p w14:paraId="2D29C1CF"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914,000</w:t>
            </w:r>
          </w:p>
        </w:tc>
        <w:tc>
          <w:tcPr>
            <w:tcW w:w="1134" w:type="dxa"/>
            <w:tcBorders>
              <w:top w:val="nil"/>
              <w:left w:val="single" w:sz="8" w:space="0" w:color="auto"/>
              <w:bottom w:val="nil"/>
              <w:right w:val="single" w:sz="8" w:space="0" w:color="auto"/>
            </w:tcBorders>
            <w:shd w:val="clear" w:color="auto" w:fill="DEEAF6" w:themeFill="accent1" w:themeFillTint="33"/>
          </w:tcPr>
          <w:p w14:paraId="35FCDD52"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891,310</w:t>
            </w:r>
          </w:p>
        </w:tc>
        <w:tc>
          <w:tcPr>
            <w:tcW w:w="1134" w:type="dxa"/>
            <w:tcBorders>
              <w:top w:val="nil"/>
              <w:left w:val="single" w:sz="8" w:space="0" w:color="auto"/>
              <w:bottom w:val="nil"/>
              <w:right w:val="single" w:sz="8" w:space="0" w:color="auto"/>
            </w:tcBorders>
            <w:shd w:val="clear" w:color="auto" w:fill="DEEAF6" w:themeFill="accent1" w:themeFillTint="33"/>
          </w:tcPr>
          <w:p w14:paraId="40C35254"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22,690</w:t>
            </w:r>
          </w:p>
        </w:tc>
        <w:tc>
          <w:tcPr>
            <w:tcW w:w="1134" w:type="dxa"/>
            <w:tcBorders>
              <w:top w:val="nil"/>
              <w:left w:val="single" w:sz="8" w:space="0" w:color="auto"/>
              <w:bottom w:val="nil"/>
              <w:right w:val="single" w:sz="8" w:space="0" w:color="auto"/>
            </w:tcBorders>
            <w:shd w:val="clear" w:color="auto" w:fill="DEEAF6" w:themeFill="accent1" w:themeFillTint="33"/>
          </w:tcPr>
          <w:p w14:paraId="203A3B8E"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97.5%</w:t>
            </w:r>
          </w:p>
        </w:tc>
      </w:tr>
      <w:tr w:rsidR="006B00C0" w:rsidRPr="006B00C0" w14:paraId="4B36D842" w14:textId="77777777" w:rsidTr="00E430FC">
        <w:tc>
          <w:tcPr>
            <w:tcW w:w="1129" w:type="dxa"/>
            <w:tcBorders>
              <w:top w:val="nil"/>
              <w:bottom w:val="nil"/>
            </w:tcBorders>
            <w:shd w:val="clear" w:color="auto" w:fill="auto"/>
            <w:tcMar>
              <w:right w:w="57" w:type="dxa"/>
            </w:tcMar>
          </w:tcPr>
          <w:p w14:paraId="55ED2B93" w14:textId="77777777" w:rsidR="001A67E1" w:rsidRPr="006B00C0" w:rsidRDefault="001A67E1" w:rsidP="00E430FC">
            <w:pPr>
              <w:pStyle w:val="af"/>
              <w:wordWrap/>
              <w:autoSpaceDN w:val="0"/>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25</w:t>
            </w:r>
            <w:r w:rsidRPr="006B00C0">
              <w:rPr>
                <w:rFonts w:hint="eastAsia"/>
                <w:color w:val="000000" w:themeColor="text1"/>
                <w:szCs w:val="18"/>
              </w:rPr>
              <w:t>年度</w:t>
            </w:r>
          </w:p>
        </w:tc>
        <w:tc>
          <w:tcPr>
            <w:tcW w:w="1134" w:type="dxa"/>
            <w:tcBorders>
              <w:top w:val="nil"/>
              <w:bottom w:val="nil"/>
            </w:tcBorders>
            <w:shd w:val="clear" w:color="auto" w:fill="auto"/>
          </w:tcPr>
          <w:p w14:paraId="06AD7AB3"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1,538,700</w:t>
            </w:r>
          </w:p>
        </w:tc>
        <w:tc>
          <w:tcPr>
            <w:tcW w:w="1134" w:type="dxa"/>
            <w:tcBorders>
              <w:top w:val="nil"/>
              <w:bottom w:val="nil"/>
            </w:tcBorders>
            <w:shd w:val="clear" w:color="auto" w:fill="auto"/>
          </w:tcPr>
          <w:p w14:paraId="4848E5C4"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bottom w:val="nil"/>
              <w:right w:val="single" w:sz="8" w:space="0" w:color="auto"/>
            </w:tcBorders>
            <w:shd w:val="clear" w:color="auto" w:fill="auto"/>
          </w:tcPr>
          <w:p w14:paraId="2FA367A5"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left w:val="single" w:sz="8" w:space="0" w:color="auto"/>
              <w:bottom w:val="nil"/>
              <w:right w:val="single" w:sz="8" w:space="0" w:color="auto"/>
            </w:tcBorders>
            <w:shd w:val="clear" w:color="auto" w:fill="auto"/>
          </w:tcPr>
          <w:p w14:paraId="2ACBFDCF"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1,538,700</w:t>
            </w:r>
          </w:p>
        </w:tc>
        <w:tc>
          <w:tcPr>
            <w:tcW w:w="1134" w:type="dxa"/>
            <w:tcBorders>
              <w:top w:val="nil"/>
              <w:left w:val="single" w:sz="8" w:space="0" w:color="auto"/>
              <w:bottom w:val="nil"/>
              <w:right w:val="single" w:sz="8" w:space="0" w:color="auto"/>
            </w:tcBorders>
            <w:shd w:val="clear" w:color="auto" w:fill="auto"/>
          </w:tcPr>
          <w:p w14:paraId="6ED4B202"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1,536,875</w:t>
            </w:r>
          </w:p>
        </w:tc>
        <w:tc>
          <w:tcPr>
            <w:tcW w:w="1134" w:type="dxa"/>
            <w:tcBorders>
              <w:top w:val="nil"/>
              <w:left w:val="single" w:sz="8" w:space="0" w:color="auto"/>
              <w:bottom w:val="nil"/>
              <w:right w:val="single" w:sz="8" w:space="0" w:color="auto"/>
            </w:tcBorders>
            <w:shd w:val="clear" w:color="auto" w:fill="auto"/>
          </w:tcPr>
          <w:p w14:paraId="70BDDF53"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1,825</w:t>
            </w:r>
          </w:p>
        </w:tc>
        <w:tc>
          <w:tcPr>
            <w:tcW w:w="1134" w:type="dxa"/>
            <w:tcBorders>
              <w:top w:val="nil"/>
              <w:left w:val="single" w:sz="8" w:space="0" w:color="auto"/>
              <w:bottom w:val="nil"/>
              <w:right w:val="single" w:sz="8" w:space="0" w:color="auto"/>
            </w:tcBorders>
            <w:shd w:val="clear" w:color="auto" w:fill="auto"/>
          </w:tcPr>
          <w:p w14:paraId="3F2D62DF"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99.9%</w:t>
            </w:r>
          </w:p>
        </w:tc>
      </w:tr>
      <w:tr w:rsidR="006B00C0" w:rsidRPr="006B00C0" w14:paraId="702B22A7" w14:textId="77777777" w:rsidTr="00E430FC">
        <w:tc>
          <w:tcPr>
            <w:tcW w:w="1129" w:type="dxa"/>
            <w:tcBorders>
              <w:top w:val="nil"/>
              <w:bottom w:val="nil"/>
            </w:tcBorders>
            <w:shd w:val="clear" w:color="auto" w:fill="DEEAF6" w:themeFill="accent1" w:themeFillTint="33"/>
            <w:tcMar>
              <w:right w:w="57" w:type="dxa"/>
            </w:tcMar>
          </w:tcPr>
          <w:p w14:paraId="12132E40" w14:textId="77777777" w:rsidR="001A67E1" w:rsidRPr="006B00C0" w:rsidRDefault="001A67E1" w:rsidP="00E430FC">
            <w:pPr>
              <w:pStyle w:val="af"/>
              <w:wordWrap/>
              <w:autoSpaceDN w:val="0"/>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26</w:t>
            </w:r>
            <w:r w:rsidRPr="006B00C0">
              <w:rPr>
                <w:rFonts w:hint="eastAsia"/>
                <w:color w:val="000000" w:themeColor="text1"/>
                <w:szCs w:val="18"/>
              </w:rPr>
              <w:t>年度</w:t>
            </w:r>
          </w:p>
        </w:tc>
        <w:tc>
          <w:tcPr>
            <w:tcW w:w="1134" w:type="dxa"/>
            <w:tcBorders>
              <w:top w:val="nil"/>
              <w:bottom w:val="nil"/>
            </w:tcBorders>
            <w:shd w:val="clear" w:color="auto" w:fill="DEEAF6" w:themeFill="accent1" w:themeFillTint="33"/>
          </w:tcPr>
          <w:p w14:paraId="04E211AA"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4,084,000</w:t>
            </w:r>
          </w:p>
        </w:tc>
        <w:tc>
          <w:tcPr>
            <w:tcW w:w="1134" w:type="dxa"/>
            <w:tcBorders>
              <w:top w:val="nil"/>
              <w:bottom w:val="nil"/>
            </w:tcBorders>
            <w:shd w:val="clear" w:color="auto" w:fill="DEEAF6" w:themeFill="accent1" w:themeFillTint="33"/>
          </w:tcPr>
          <w:p w14:paraId="6FCC5403"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bottom w:val="nil"/>
              <w:right w:val="single" w:sz="8" w:space="0" w:color="auto"/>
            </w:tcBorders>
            <w:shd w:val="clear" w:color="auto" w:fill="DEEAF6" w:themeFill="accent1" w:themeFillTint="33"/>
          </w:tcPr>
          <w:p w14:paraId="0CBFEC35"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left w:val="single" w:sz="8" w:space="0" w:color="auto"/>
              <w:bottom w:val="nil"/>
              <w:right w:val="single" w:sz="8" w:space="0" w:color="auto"/>
            </w:tcBorders>
            <w:shd w:val="clear" w:color="auto" w:fill="DEEAF6" w:themeFill="accent1" w:themeFillTint="33"/>
          </w:tcPr>
          <w:p w14:paraId="39D55D22"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4,084,000</w:t>
            </w:r>
          </w:p>
        </w:tc>
        <w:tc>
          <w:tcPr>
            <w:tcW w:w="1134" w:type="dxa"/>
            <w:tcBorders>
              <w:top w:val="nil"/>
              <w:left w:val="single" w:sz="8" w:space="0" w:color="auto"/>
              <w:bottom w:val="nil"/>
              <w:right w:val="single" w:sz="8" w:space="0" w:color="auto"/>
            </w:tcBorders>
            <w:shd w:val="clear" w:color="auto" w:fill="DEEAF6" w:themeFill="accent1" w:themeFillTint="33"/>
          </w:tcPr>
          <w:p w14:paraId="4962BDD0"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3,884,340</w:t>
            </w:r>
          </w:p>
        </w:tc>
        <w:tc>
          <w:tcPr>
            <w:tcW w:w="1134" w:type="dxa"/>
            <w:tcBorders>
              <w:top w:val="nil"/>
              <w:left w:val="single" w:sz="8" w:space="0" w:color="auto"/>
              <w:bottom w:val="nil"/>
              <w:right w:val="single" w:sz="8" w:space="0" w:color="auto"/>
            </w:tcBorders>
            <w:shd w:val="clear" w:color="auto" w:fill="DEEAF6" w:themeFill="accent1" w:themeFillTint="33"/>
          </w:tcPr>
          <w:p w14:paraId="6C18B3F2"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199,660</w:t>
            </w:r>
          </w:p>
        </w:tc>
        <w:tc>
          <w:tcPr>
            <w:tcW w:w="1134" w:type="dxa"/>
            <w:tcBorders>
              <w:top w:val="nil"/>
              <w:left w:val="single" w:sz="8" w:space="0" w:color="auto"/>
              <w:bottom w:val="nil"/>
              <w:right w:val="single" w:sz="8" w:space="0" w:color="auto"/>
            </w:tcBorders>
            <w:shd w:val="clear" w:color="auto" w:fill="DEEAF6" w:themeFill="accent1" w:themeFillTint="33"/>
          </w:tcPr>
          <w:p w14:paraId="0ABC2D86"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95.1%</w:t>
            </w:r>
          </w:p>
        </w:tc>
      </w:tr>
      <w:tr w:rsidR="006B00C0" w:rsidRPr="006B00C0" w14:paraId="24E6584E" w14:textId="77777777" w:rsidTr="00E430FC">
        <w:tc>
          <w:tcPr>
            <w:tcW w:w="1129" w:type="dxa"/>
            <w:tcBorders>
              <w:top w:val="nil"/>
              <w:bottom w:val="nil"/>
            </w:tcBorders>
            <w:shd w:val="clear" w:color="auto" w:fill="auto"/>
            <w:tcMar>
              <w:right w:w="57" w:type="dxa"/>
            </w:tcMar>
          </w:tcPr>
          <w:p w14:paraId="41DD4A9E" w14:textId="77777777" w:rsidR="001A67E1" w:rsidRPr="006B00C0" w:rsidRDefault="001A67E1" w:rsidP="00E430FC">
            <w:pPr>
              <w:pStyle w:val="af"/>
              <w:wordWrap/>
              <w:autoSpaceDN w:val="0"/>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27</w:t>
            </w:r>
            <w:r w:rsidRPr="006B00C0">
              <w:rPr>
                <w:rFonts w:hint="eastAsia"/>
                <w:color w:val="000000" w:themeColor="text1"/>
                <w:szCs w:val="18"/>
              </w:rPr>
              <w:t>年度</w:t>
            </w:r>
          </w:p>
        </w:tc>
        <w:tc>
          <w:tcPr>
            <w:tcW w:w="1134" w:type="dxa"/>
            <w:tcBorders>
              <w:top w:val="nil"/>
              <w:bottom w:val="nil"/>
            </w:tcBorders>
            <w:shd w:val="clear" w:color="auto" w:fill="auto"/>
          </w:tcPr>
          <w:p w14:paraId="6184633E"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9,857,000</w:t>
            </w:r>
          </w:p>
        </w:tc>
        <w:tc>
          <w:tcPr>
            <w:tcW w:w="1134" w:type="dxa"/>
            <w:tcBorders>
              <w:top w:val="nil"/>
              <w:bottom w:val="nil"/>
            </w:tcBorders>
            <w:shd w:val="clear" w:color="auto" w:fill="auto"/>
          </w:tcPr>
          <w:p w14:paraId="2EE0252E"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bottom w:val="nil"/>
              <w:right w:val="single" w:sz="8" w:space="0" w:color="auto"/>
            </w:tcBorders>
            <w:shd w:val="clear" w:color="auto" w:fill="auto"/>
          </w:tcPr>
          <w:p w14:paraId="67FF1F83"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left w:val="single" w:sz="8" w:space="0" w:color="auto"/>
              <w:bottom w:val="nil"/>
              <w:right w:val="single" w:sz="8" w:space="0" w:color="auto"/>
            </w:tcBorders>
            <w:shd w:val="clear" w:color="auto" w:fill="auto"/>
          </w:tcPr>
          <w:p w14:paraId="4168E192"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9,857,000</w:t>
            </w:r>
          </w:p>
        </w:tc>
        <w:tc>
          <w:tcPr>
            <w:tcW w:w="1134" w:type="dxa"/>
            <w:tcBorders>
              <w:top w:val="nil"/>
              <w:left w:val="single" w:sz="8" w:space="0" w:color="auto"/>
              <w:bottom w:val="nil"/>
              <w:right w:val="single" w:sz="8" w:space="0" w:color="auto"/>
            </w:tcBorders>
            <w:shd w:val="clear" w:color="auto" w:fill="auto"/>
          </w:tcPr>
          <w:p w14:paraId="6FA276FA"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8,514,522</w:t>
            </w:r>
          </w:p>
        </w:tc>
        <w:tc>
          <w:tcPr>
            <w:tcW w:w="1134" w:type="dxa"/>
            <w:tcBorders>
              <w:top w:val="nil"/>
              <w:left w:val="single" w:sz="8" w:space="0" w:color="auto"/>
              <w:bottom w:val="nil"/>
              <w:right w:val="single" w:sz="8" w:space="0" w:color="auto"/>
            </w:tcBorders>
            <w:shd w:val="clear" w:color="auto" w:fill="auto"/>
          </w:tcPr>
          <w:p w14:paraId="46BB45F6"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1,342,478</w:t>
            </w:r>
          </w:p>
        </w:tc>
        <w:tc>
          <w:tcPr>
            <w:tcW w:w="1134" w:type="dxa"/>
            <w:tcBorders>
              <w:top w:val="nil"/>
              <w:left w:val="single" w:sz="8" w:space="0" w:color="auto"/>
              <w:bottom w:val="nil"/>
              <w:right w:val="single" w:sz="8" w:space="0" w:color="auto"/>
            </w:tcBorders>
            <w:shd w:val="clear" w:color="auto" w:fill="auto"/>
          </w:tcPr>
          <w:p w14:paraId="1977D300"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86.4%</w:t>
            </w:r>
          </w:p>
        </w:tc>
      </w:tr>
      <w:tr w:rsidR="006B00C0" w:rsidRPr="006B00C0" w14:paraId="3AF74AFB" w14:textId="77777777" w:rsidTr="00E430FC">
        <w:tc>
          <w:tcPr>
            <w:tcW w:w="1129" w:type="dxa"/>
            <w:tcBorders>
              <w:top w:val="nil"/>
              <w:bottom w:val="nil"/>
            </w:tcBorders>
            <w:shd w:val="clear" w:color="auto" w:fill="DEEAF6" w:themeFill="accent1" w:themeFillTint="33"/>
            <w:tcMar>
              <w:right w:w="57" w:type="dxa"/>
            </w:tcMar>
          </w:tcPr>
          <w:p w14:paraId="33D66FBE" w14:textId="77777777" w:rsidR="001A67E1" w:rsidRPr="006B00C0" w:rsidRDefault="001A67E1" w:rsidP="00E430FC">
            <w:pPr>
              <w:pStyle w:val="af"/>
              <w:wordWrap/>
              <w:autoSpaceDN w:val="0"/>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28</w:t>
            </w:r>
            <w:r w:rsidRPr="006B00C0">
              <w:rPr>
                <w:rFonts w:hint="eastAsia"/>
                <w:color w:val="000000" w:themeColor="text1"/>
                <w:szCs w:val="18"/>
              </w:rPr>
              <w:t>年度</w:t>
            </w:r>
          </w:p>
        </w:tc>
        <w:tc>
          <w:tcPr>
            <w:tcW w:w="1134" w:type="dxa"/>
            <w:tcBorders>
              <w:top w:val="nil"/>
              <w:bottom w:val="nil"/>
            </w:tcBorders>
            <w:shd w:val="clear" w:color="auto" w:fill="DEEAF6" w:themeFill="accent1" w:themeFillTint="33"/>
          </w:tcPr>
          <w:p w14:paraId="4489A9D5"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15,879,000</w:t>
            </w:r>
          </w:p>
        </w:tc>
        <w:tc>
          <w:tcPr>
            <w:tcW w:w="1134" w:type="dxa"/>
            <w:tcBorders>
              <w:top w:val="nil"/>
              <w:bottom w:val="nil"/>
            </w:tcBorders>
            <w:shd w:val="clear" w:color="auto" w:fill="DEEAF6" w:themeFill="accent1" w:themeFillTint="33"/>
          </w:tcPr>
          <w:p w14:paraId="70453A1A"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bottom w:val="nil"/>
              <w:right w:val="single" w:sz="8" w:space="0" w:color="auto"/>
            </w:tcBorders>
            <w:shd w:val="clear" w:color="auto" w:fill="DEEAF6" w:themeFill="accent1" w:themeFillTint="33"/>
          </w:tcPr>
          <w:p w14:paraId="2AD2DC9A"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left w:val="single" w:sz="8" w:space="0" w:color="auto"/>
              <w:bottom w:val="nil"/>
              <w:right w:val="single" w:sz="8" w:space="0" w:color="auto"/>
            </w:tcBorders>
            <w:shd w:val="clear" w:color="auto" w:fill="DEEAF6" w:themeFill="accent1" w:themeFillTint="33"/>
          </w:tcPr>
          <w:p w14:paraId="7665BBCF"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15,879,000</w:t>
            </w:r>
          </w:p>
        </w:tc>
        <w:tc>
          <w:tcPr>
            <w:tcW w:w="1134" w:type="dxa"/>
            <w:tcBorders>
              <w:top w:val="nil"/>
              <w:left w:val="single" w:sz="8" w:space="0" w:color="auto"/>
              <w:bottom w:val="nil"/>
              <w:right w:val="single" w:sz="8" w:space="0" w:color="auto"/>
            </w:tcBorders>
            <w:shd w:val="clear" w:color="auto" w:fill="DEEAF6" w:themeFill="accent1" w:themeFillTint="33"/>
          </w:tcPr>
          <w:p w14:paraId="37E2F96C"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12,750,870</w:t>
            </w:r>
          </w:p>
        </w:tc>
        <w:tc>
          <w:tcPr>
            <w:tcW w:w="1134" w:type="dxa"/>
            <w:tcBorders>
              <w:top w:val="nil"/>
              <w:left w:val="single" w:sz="8" w:space="0" w:color="auto"/>
              <w:bottom w:val="nil"/>
              <w:right w:val="single" w:sz="8" w:space="0" w:color="auto"/>
            </w:tcBorders>
            <w:shd w:val="clear" w:color="auto" w:fill="DEEAF6" w:themeFill="accent1" w:themeFillTint="33"/>
          </w:tcPr>
          <w:p w14:paraId="19877C94"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3,128,130</w:t>
            </w:r>
          </w:p>
        </w:tc>
        <w:tc>
          <w:tcPr>
            <w:tcW w:w="1134" w:type="dxa"/>
            <w:tcBorders>
              <w:top w:val="nil"/>
              <w:left w:val="single" w:sz="8" w:space="0" w:color="auto"/>
              <w:bottom w:val="nil"/>
              <w:right w:val="single" w:sz="8" w:space="0" w:color="auto"/>
            </w:tcBorders>
            <w:shd w:val="clear" w:color="auto" w:fill="DEEAF6" w:themeFill="accent1" w:themeFillTint="33"/>
          </w:tcPr>
          <w:p w14:paraId="7DC2F328"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80.3%</w:t>
            </w:r>
          </w:p>
        </w:tc>
      </w:tr>
      <w:tr w:rsidR="006B00C0" w:rsidRPr="006B00C0" w14:paraId="58CDD0B3" w14:textId="77777777" w:rsidTr="00E430FC">
        <w:tc>
          <w:tcPr>
            <w:tcW w:w="1129" w:type="dxa"/>
            <w:tcBorders>
              <w:top w:val="nil"/>
              <w:bottom w:val="nil"/>
            </w:tcBorders>
            <w:shd w:val="clear" w:color="auto" w:fill="auto"/>
            <w:tcMar>
              <w:right w:w="57" w:type="dxa"/>
            </w:tcMar>
          </w:tcPr>
          <w:p w14:paraId="3C0445FE" w14:textId="77777777" w:rsidR="001A67E1" w:rsidRPr="006B00C0" w:rsidRDefault="001A67E1" w:rsidP="00E430FC">
            <w:pPr>
              <w:pStyle w:val="af"/>
              <w:wordWrap/>
              <w:autoSpaceDN w:val="0"/>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29</w:t>
            </w:r>
            <w:r w:rsidRPr="006B00C0">
              <w:rPr>
                <w:rFonts w:hint="eastAsia"/>
                <w:color w:val="000000" w:themeColor="text1"/>
                <w:szCs w:val="18"/>
              </w:rPr>
              <w:t>年度</w:t>
            </w:r>
          </w:p>
        </w:tc>
        <w:tc>
          <w:tcPr>
            <w:tcW w:w="1134" w:type="dxa"/>
            <w:tcBorders>
              <w:top w:val="nil"/>
              <w:bottom w:val="nil"/>
            </w:tcBorders>
            <w:shd w:val="clear" w:color="auto" w:fill="auto"/>
          </w:tcPr>
          <w:p w14:paraId="0AFDEDB4"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16,530,000</w:t>
            </w:r>
          </w:p>
        </w:tc>
        <w:tc>
          <w:tcPr>
            <w:tcW w:w="1134" w:type="dxa"/>
            <w:tcBorders>
              <w:top w:val="nil"/>
              <w:bottom w:val="nil"/>
            </w:tcBorders>
            <w:shd w:val="clear" w:color="auto" w:fill="auto"/>
          </w:tcPr>
          <w:p w14:paraId="4A94D05B"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bottom w:val="nil"/>
              <w:right w:val="single" w:sz="8" w:space="0" w:color="auto"/>
            </w:tcBorders>
            <w:shd w:val="clear" w:color="auto" w:fill="auto"/>
          </w:tcPr>
          <w:p w14:paraId="4A0A1537"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left w:val="single" w:sz="8" w:space="0" w:color="auto"/>
              <w:bottom w:val="nil"/>
              <w:right w:val="single" w:sz="8" w:space="0" w:color="auto"/>
            </w:tcBorders>
            <w:shd w:val="clear" w:color="auto" w:fill="auto"/>
          </w:tcPr>
          <w:p w14:paraId="7FDCB6DE"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16,530,000</w:t>
            </w:r>
          </w:p>
        </w:tc>
        <w:tc>
          <w:tcPr>
            <w:tcW w:w="1134" w:type="dxa"/>
            <w:tcBorders>
              <w:top w:val="nil"/>
              <w:left w:val="single" w:sz="8" w:space="0" w:color="auto"/>
              <w:bottom w:val="nil"/>
              <w:right w:val="single" w:sz="8" w:space="0" w:color="auto"/>
            </w:tcBorders>
            <w:shd w:val="clear" w:color="auto" w:fill="auto"/>
          </w:tcPr>
          <w:p w14:paraId="51606553"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16,162,967</w:t>
            </w:r>
          </w:p>
        </w:tc>
        <w:tc>
          <w:tcPr>
            <w:tcW w:w="1134" w:type="dxa"/>
            <w:tcBorders>
              <w:top w:val="nil"/>
              <w:left w:val="single" w:sz="8" w:space="0" w:color="auto"/>
              <w:bottom w:val="nil"/>
              <w:right w:val="single" w:sz="8" w:space="0" w:color="auto"/>
            </w:tcBorders>
            <w:shd w:val="clear" w:color="auto" w:fill="auto"/>
          </w:tcPr>
          <w:p w14:paraId="7A1BF299"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367,033</w:t>
            </w:r>
          </w:p>
        </w:tc>
        <w:tc>
          <w:tcPr>
            <w:tcW w:w="1134" w:type="dxa"/>
            <w:tcBorders>
              <w:top w:val="nil"/>
              <w:left w:val="single" w:sz="8" w:space="0" w:color="auto"/>
              <w:bottom w:val="nil"/>
              <w:right w:val="single" w:sz="8" w:space="0" w:color="auto"/>
            </w:tcBorders>
            <w:shd w:val="clear" w:color="auto" w:fill="auto"/>
          </w:tcPr>
          <w:p w14:paraId="1D36C26F"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97.8%</w:t>
            </w:r>
          </w:p>
        </w:tc>
      </w:tr>
      <w:tr w:rsidR="006B00C0" w:rsidRPr="006B00C0" w14:paraId="53EFD9A2" w14:textId="77777777" w:rsidTr="00E430FC">
        <w:tc>
          <w:tcPr>
            <w:tcW w:w="1129" w:type="dxa"/>
            <w:tcBorders>
              <w:top w:val="nil"/>
              <w:bottom w:val="nil"/>
            </w:tcBorders>
            <w:shd w:val="clear" w:color="auto" w:fill="DEEAF6" w:themeFill="accent1" w:themeFillTint="33"/>
            <w:tcMar>
              <w:right w:w="57" w:type="dxa"/>
            </w:tcMar>
          </w:tcPr>
          <w:p w14:paraId="6ACC3B97" w14:textId="77777777" w:rsidR="001A67E1" w:rsidRPr="006B00C0" w:rsidRDefault="001A67E1" w:rsidP="00E430FC">
            <w:pPr>
              <w:pStyle w:val="af"/>
              <w:wordWrap/>
              <w:autoSpaceDN w:val="0"/>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30</w:t>
            </w:r>
            <w:r w:rsidRPr="006B00C0">
              <w:rPr>
                <w:rFonts w:hint="eastAsia"/>
                <w:color w:val="000000" w:themeColor="text1"/>
                <w:szCs w:val="18"/>
              </w:rPr>
              <w:t>年度</w:t>
            </w:r>
          </w:p>
        </w:tc>
        <w:tc>
          <w:tcPr>
            <w:tcW w:w="1134" w:type="dxa"/>
            <w:tcBorders>
              <w:top w:val="nil"/>
              <w:bottom w:val="nil"/>
            </w:tcBorders>
            <w:shd w:val="clear" w:color="auto" w:fill="DEEAF6" w:themeFill="accent1" w:themeFillTint="33"/>
          </w:tcPr>
          <w:p w14:paraId="38170485"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16,530,000</w:t>
            </w:r>
          </w:p>
        </w:tc>
        <w:tc>
          <w:tcPr>
            <w:tcW w:w="1134" w:type="dxa"/>
            <w:tcBorders>
              <w:top w:val="nil"/>
              <w:bottom w:val="nil"/>
            </w:tcBorders>
            <w:shd w:val="clear" w:color="auto" w:fill="DEEAF6" w:themeFill="accent1" w:themeFillTint="33"/>
          </w:tcPr>
          <w:p w14:paraId="6615351C"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bottom w:val="nil"/>
              <w:right w:val="single" w:sz="8" w:space="0" w:color="auto"/>
            </w:tcBorders>
            <w:shd w:val="clear" w:color="auto" w:fill="DEEAF6" w:themeFill="accent1" w:themeFillTint="33"/>
          </w:tcPr>
          <w:p w14:paraId="56A3685C"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left w:val="single" w:sz="8" w:space="0" w:color="auto"/>
              <w:bottom w:val="nil"/>
              <w:right w:val="single" w:sz="8" w:space="0" w:color="auto"/>
            </w:tcBorders>
            <w:shd w:val="clear" w:color="auto" w:fill="DEEAF6" w:themeFill="accent1" w:themeFillTint="33"/>
          </w:tcPr>
          <w:p w14:paraId="55E76E8F"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16,530,000</w:t>
            </w:r>
          </w:p>
        </w:tc>
        <w:tc>
          <w:tcPr>
            <w:tcW w:w="1134" w:type="dxa"/>
            <w:tcBorders>
              <w:top w:val="nil"/>
              <w:left w:val="single" w:sz="8" w:space="0" w:color="auto"/>
              <w:bottom w:val="nil"/>
              <w:right w:val="single" w:sz="8" w:space="0" w:color="auto"/>
            </w:tcBorders>
            <w:shd w:val="clear" w:color="auto" w:fill="DEEAF6" w:themeFill="accent1" w:themeFillTint="33"/>
          </w:tcPr>
          <w:p w14:paraId="2A893553"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14,444,740</w:t>
            </w:r>
          </w:p>
        </w:tc>
        <w:tc>
          <w:tcPr>
            <w:tcW w:w="1134" w:type="dxa"/>
            <w:tcBorders>
              <w:top w:val="nil"/>
              <w:left w:val="single" w:sz="8" w:space="0" w:color="auto"/>
              <w:bottom w:val="nil"/>
              <w:right w:val="single" w:sz="8" w:space="0" w:color="auto"/>
            </w:tcBorders>
            <w:shd w:val="clear" w:color="auto" w:fill="DEEAF6" w:themeFill="accent1" w:themeFillTint="33"/>
          </w:tcPr>
          <w:p w14:paraId="6CCF6EAB"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2,085,260</w:t>
            </w:r>
          </w:p>
        </w:tc>
        <w:tc>
          <w:tcPr>
            <w:tcW w:w="1134" w:type="dxa"/>
            <w:tcBorders>
              <w:top w:val="nil"/>
              <w:left w:val="single" w:sz="8" w:space="0" w:color="auto"/>
              <w:bottom w:val="nil"/>
              <w:right w:val="single" w:sz="8" w:space="0" w:color="auto"/>
            </w:tcBorders>
            <w:shd w:val="clear" w:color="auto" w:fill="DEEAF6" w:themeFill="accent1" w:themeFillTint="33"/>
          </w:tcPr>
          <w:p w14:paraId="6CD574D4"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87.4%</w:t>
            </w:r>
          </w:p>
        </w:tc>
      </w:tr>
      <w:tr w:rsidR="006B00C0" w:rsidRPr="006B00C0" w14:paraId="728726F4" w14:textId="77777777" w:rsidTr="00E430FC">
        <w:tc>
          <w:tcPr>
            <w:tcW w:w="1129" w:type="dxa"/>
            <w:tcBorders>
              <w:top w:val="nil"/>
              <w:bottom w:val="nil"/>
            </w:tcBorders>
            <w:shd w:val="clear" w:color="auto" w:fill="auto"/>
            <w:tcMar>
              <w:right w:w="57" w:type="dxa"/>
            </w:tcMar>
          </w:tcPr>
          <w:p w14:paraId="337CF5FE" w14:textId="77777777" w:rsidR="001A67E1" w:rsidRPr="006B00C0" w:rsidRDefault="001A67E1" w:rsidP="00E430FC">
            <w:pPr>
              <w:pStyle w:val="af"/>
              <w:wordWrap/>
              <w:autoSpaceDN w:val="0"/>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31</w:t>
            </w:r>
            <w:r w:rsidRPr="006B00C0">
              <w:rPr>
                <w:rFonts w:hint="eastAsia"/>
                <w:color w:val="000000" w:themeColor="text1"/>
                <w:szCs w:val="18"/>
              </w:rPr>
              <w:t>年度</w:t>
            </w:r>
          </w:p>
        </w:tc>
        <w:tc>
          <w:tcPr>
            <w:tcW w:w="1134" w:type="dxa"/>
            <w:tcBorders>
              <w:top w:val="nil"/>
              <w:bottom w:val="nil"/>
            </w:tcBorders>
            <w:shd w:val="clear" w:color="auto" w:fill="auto"/>
          </w:tcPr>
          <w:p w14:paraId="5BF5D874"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16,530,000</w:t>
            </w:r>
          </w:p>
        </w:tc>
        <w:tc>
          <w:tcPr>
            <w:tcW w:w="1134" w:type="dxa"/>
            <w:tcBorders>
              <w:top w:val="nil"/>
              <w:bottom w:val="nil"/>
            </w:tcBorders>
            <w:shd w:val="clear" w:color="auto" w:fill="auto"/>
          </w:tcPr>
          <w:p w14:paraId="017DC96A"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bottom w:val="nil"/>
              <w:right w:val="single" w:sz="8" w:space="0" w:color="auto"/>
            </w:tcBorders>
            <w:shd w:val="clear" w:color="auto" w:fill="auto"/>
          </w:tcPr>
          <w:p w14:paraId="51A490DE"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left w:val="single" w:sz="8" w:space="0" w:color="auto"/>
              <w:bottom w:val="nil"/>
              <w:right w:val="single" w:sz="8" w:space="0" w:color="auto"/>
            </w:tcBorders>
            <w:shd w:val="clear" w:color="auto" w:fill="auto"/>
          </w:tcPr>
          <w:p w14:paraId="315678AE"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16,530,000</w:t>
            </w:r>
          </w:p>
        </w:tc>
        <w:tc>
          <w:tcPr>
            <w:tcW w:w="1134" w:type="dxa"/>
            <w:tcBorders>
              <w:top w:val="nil"/>
              <w:left w:val="single" w:sz="8" w:space="0" w:color="auto"/>
              <w:bottom w:val="nil"/>
              <w:right w:val="single" w:sz="8" w:space="0" w:color="auto"/>
            </w:tcBorders>
            <w:shd w:val="clear" w:color="auto" w:fill="auto"/>
          </w:tcPr>
          <w:p w14:paraId="5D607CF5"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12,112,104</w:t>
            </w:r>
          </w:p>
        </w:tc>
        <w:tc>
          <w:tcPr>
            <w:tcW w:w="1134" w:type="dxa"/>
            <w:tcBorders>
              <w:top w:val="nil"/>
              <w:left w:val="single" w:sz="8" w:space="0" w:color="auto"/>
              <w:bottom w:val="nil"/>
              <w:right w:val="single" w:sz="8" w:space="0" w:color="auto"/>
            </w:tcBorders>
            <w:shd w:val="clear" w:color="auto" w:fill="auto"/>
          </w:tcPr>
          <w:p w14:paraId="59A6A35C"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4,417,896</w:t>
            </w:r>
          </w:p>
        </w:tc>
        <w:tc>
          <w:tcPr>
            <w:tcW w:w="1134" w:type="dxa"/>
            <w:tcBorders>
              <w:top w:val="nil"/>
              <w:left w:val="single" w:sz="8" w:space="0" w:color="auto"/>
              <w:bottom w:val="nil"/>
              <w:right w:val="single" w:sz="8" w:space="0" w:color="auto"/>
            </w:tcBorders>
            <w:shd w:val="clear" w:color="auto" w:fill="auto"/>
          </w:tcPr>
          <w:p w14:paraId="68D5F0E3"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73.3%</w:t>
            </w:r>
          </w:p>
        </w:tc>
      </w:tr>
      <w:tr w:rsidR="006B00C0" w:rsidRPr="006B00C0" w14:paraId="60F21618" w14:textId="77777777" w:rsidTr="00E430FC">
        <w:tc>
          <w:tcPr>
            <w:tcW w:w="1129" w:type="dxa"/>
            <w:tcBorders>
              <w:top w:val="nil"/>
              <w:bottom w:val="nil"/>
            </w:tcBorders>
            <w:shd w:val="clear" w:color="auto" w:fill="DEEAF6" w:themeFill="accent1" w:themeFillTint="33"/>
            <w:tcMar>
              <w:right w:w="57" w:type="dxa"/>
            </w:tcMar>
          </w:tcPr>
          <w:p w14:paraId="45EE4D76" w14:textId="77777777" w:rsidR="001A67E1" w:rsidRPr="006B00C0" w:rsidRDefault="001A67E1" w:rsidP="00E430FC">
            <w:pPr>
              <w:pStyle w:val="af"/>
              <w:wordWrap/>
              <w:autoSpaceDN w:val="0"/>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32</w:t>
            </w:r>
            <w:r w:rsidRPr="006B00C0">
              <w:rPr>
                <w:rFonts w:hint="eastAsia"/>
                <w:color w:val="000000" w:themeColor="text1"/>
                <w:szCs w:val="18"/>
              </w:rPr>
              <w:t>年度</w:t>
            </w:r>
          </w:p>
        </w:tc>
        <w:tc>
          <w:tcPr>
            <w:tcW w:w="1134" w:type="dxa"/>
            <w:tcBorders>
              <w:top w:val="nil"/>
              <w:bottom w:val="nil"/>
            </w:tcBorders>
            <w:shd w:val="clear" w:color="auto" w:fill="DEEAF6" w:themeFill="accent1" w:themeFillTint="33"/>
          </w:tcPr>
          <w:p w14:paraId="621E7438"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18,908,000</w:t>
            </w:r>
          </w:p>
        </w:tc>
        <w:tc>
          <w:tcPr>
            <w:tcW w:w="1134" w:type="dxa"/>
            <w:tcBorders>
              <w:top w:val="nil"/>
              <w:bottom w:val="nil"/>
            </w:tcBorders>
            <w:shd w:val="clear" w:color="auto" w:fill="DEEAF6" w:themeFill="accent1" w:themeFillTint="33"/>
          </w:tcPr>
          <w:p w14:paraId="455D65B4"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bottom w:val="nil"/>
              <w:right w:val="single" w:sz="8" w:space="0" w:color="auto"/>
            </w:tcBorders>
            <w:shd w:val="clear" w:color="auto" w:fill="DEEAF6" w:themeFill="accent1" w:themeFillTint="33"/>
          </w:tcPr>
          <w:p w14:paraId="2B1390AB"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left w:val="single" w:sz="8" w:space="0" w:color="auto"/>
              <w:bottom w:val="nil"/>
              <w:right w:val="single" w:sz="8" w:space="0" w:color="auto"/>
            </w:tcBorders>
            <w:shd w:val="clear" w:color="auto" w:fill="DEEAF6" w:themeFill="accent1" w:themeFillTint="33"/>
          </w:tcPr>
          <w:p w14:paraId="28A1C7A4"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18,908,000</w:t>
            </w:r>
          </w:p>
        </w:tc>
        <w:tc>
          <w:tcPr>
            <w:tcW w:w="1134" w:type="dxa"/>
            <w:tcBorders>
              <w:top w:val="nil"/>
              <w:left w:val="single" w:sz="8" w:space="0" w:color="auto"/>
              <w:bottom w:val="nil"/>
              <w:right w:val="single" w:sz="8" w:space="0" w:color="auto"/>
            </w:tcBorders>
            <w:shd w:val="clear" w:color="auto" w:fill="DEEAF6" w:themeFill="accent1" w:themeFillTint="33"/>
          </w:tcPr>
          <w:p w14:paraId="6174980C"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10,943,224</w:t>
            </w:r>
          </w:p>
        </w:tc>
        <w:tc>
          <w:tcPr>
            <w:tcW w:w="1134" w:type="dxa"/>
            <w:tcBorders>
              <w:top w:val="nil"/>
              <w:left w:val="single" w:sz="8" w:space="0" w:color="auto"/>
              <w:bottom w:val="nil"/>
              <w:right w:val="single" w:sz="8" w:space="0" w:color="auto"/>
            </w:tcBorders>
            <w:shd w:val="clear" w:color="auto" w:fill="DEEAF6" w:themeFill="accent1" w:themeFillTint="33"/>
          </w:tcPr>
          <w:p w14:paraId="50F9EA69"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7,964,776</w:t>
            </w:r>
          </w:p>
        </w:tc>
        <w:tc>
          <w:tcPr>
            <w:tcW w:w="1134" w:type="dxa"/>
            <w:tcBorders>
              <w:top w:val="nil"/>
              <w:left w:val="single" w:sz="8" w:space="0" w:color="auto"/>
              <w:bottom w:val="nil"/>
              <w:right w:val="single" w:sz="8" w:space="0" w:color="auto"/>
            </w:tcBorders>
            <w:shd w:val="clear" w:color="auto" w:fill="DEEAF6" w:themeFill="accent1" w:themeFillTint="33"/>
          </w:tcPr>
          <w:p w14:paraId="1EA2A71F"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57.9%</w:t>
            </w:r>
          </w:p>
        </w:tc>
      </w:tr>
      <w:tr w:rsidR="006B00C0" w:rsidRPr="006B00C0" w14:paraId="13BC1071" w14:textId="77777777" w:rsidTr="00E430FC">
        <w:tc>
          <w:tcPr>
            <w:tcW w:w="1129" w:type="dxa"/>
            <w:tcBorders>
              <w:top w:val="nil"/>
              <w:bottom w:val="nil"/>
            </w:tcBorders>
            <w:shd w:val="clear" w:color="auto" w:fill="auto"/>
            <w:tcMar>
              <w:right w:w="57" w:type="dxa"/>
            </w:tcMar>
          </w:tcPr>
          <w:p w14:paraId="42467BA6" w14:textId="77777777" w:rsidR="001A67E1" w:rsidRPr="006B00C0" w:rsidRDefault="001A67E1" w:rsidP="00E430FC">
            <w:pPr>
              <w:pStyle w:val="af"/>
              <w:wordWrap/>
              <w:autoSpaceDN w:val="0"/>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33</w:t>
            </w:r>
            <w:r w:rsidRPr="006B00C0">
              <w:rPr>
                <w:rFonts w:hint="eastAsia"/>
                <w:color w:val="000000" w:themeColor="text1"/>
                <w:szCs w:val="18"/>
              </w:rPr>
              <w:t>年度</w:t>
            </w:r>
          </w:p>
        </w:tc>
        <w:tc>
          <w:tcPr>
            <w:tcW w:w="1134" w:type="dxa"/>
            <w:tcBorders>
              <w:top w:val="nil"/>
              <w:bottom w:val="nil"/>
            </w:tcBorders>
            <w:shd w:val="clear" w:color="auto" w:fill="auto"/>
          </w:tcPr>
          <w:p w14:paraId="25025C7C"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14,239,000</w:t>
            </w:r>
          </w:p>
        </w:tc>
        <w:tc>
          <w:tcPr>
            <w:tcW w:w="1134" w:type="dxa"/>
            <w:tcBorders>
              <w:top w:val="nil"/>
              <w:bottom w:val="nil"/>
            </w:tcBorders>
            <w:shd w:val="clear" w:color="auto" w:fill="auto"/>
          </w:tcPr>
          <w:p w14:paraId="66A2B7F8"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bottom w:val="nil"/>
              <w:right w:val="single" w:sz="8" w:space="0" w:color="auto"/>
            </w:tcBorders>
            <w:shd w:val="clear" w:color="auto" w:fill="auto"/>
          </w:tcPr>
          <w:p w14:paraId="0B788468"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left w:val="single" w:sz="8" w:space="0" w:color="auto"/>
              <w:bottom w:val="nil"/>
              <w:right w:val="single" w:sz="8" w:space="0" w:color="auto"/>
            </w:tcBorders>
            <w:shd w:val="clear" w:color="auto" w:fill="auto"/>
          </w:tcPr>
          <w:p w14:paraId="297C3F0F"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14,239,000</w:t>
            </w:r>
          </w:p>
        </w:tc>
        <w:tc>
          <w:tcPr>
            <w:tcW w:w="1134" w:type="dxa"/>
            <w:tcBorders>
              <w:top w:val="nil"/>
              <w:left w:val="single" w:sz="8" w:space="0" w:color="auto"/>
              <w:bottom w:val="nil"/>
              <w:right w:val="single" w:sz="8" w:space="0" w:color="auto"/>
            </w:tcBorders>
            <w:shd w:val="clear" w:color="auto" w:fill="auto"/>
          </w:tcPr>
          <w:p w14:paraId="1E8BDB8C"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10,538,169</w:t>
            </w:r>
          </w:p>
        </w:tc>
        <w:tc>
          <w:tcPr>
            <w:tcW w:w="1134" w:type="dxa"/>
            <w:tcBorders>
              <w:top w:val="nil"/>
              <w:left w:val="single" w:sz="8" w:space="0" w:color="auto"/>
              <w:bottom w:val="nil"/>
              <w:right w:val="single" w:sz="8" w:space="0" w:color="auto"/>
            </w:tcBorders>
            <w:shd w:val="clear" w:color="auto" w:fill="auto"/>
          </w:tcPr>
          <w:p w14:paraId="76724D11"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3,700,831</w:t>
            </w:r>
          </w:p>
        </w:tc>
        <w:tc>
          <w:tcPr>
            <w:tcW w:w="1134" w:type="dxa"/>
            <w:tcBorders>
              <w:top w:val="nil"/>
              <w:left w:val="single" w:sz="8" w:space="0" w:color="auto"/>
              <w:bottom w:val="nil"/>
              <w:right w:val="single" w:sz="8" w:space="0" w:color="auto"/>
            </w:tcBorders>
            <w:shd w:val="clear" w:color="auto" w:fill="auto"/>
          </w:tcPr>
          <w:p w14:paraId="1A0382C2"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74.0%</w:t>
            </w:r>
          </w:p>
        </w:tc>
      </w:tr>
      <w:tr w:rsidR="006B00C0" w:rsidRPr="006B00C0" w14:paraId="12DB87D1" w14:textId="77777777" w:rsidTr="00E430FC">
        <w:tc>
          <w:tcPr>
            <w:tcW w:w="1129" w:type="dxa"/>
            <w:tcBorders>
              <w:top w:val="nil"/>
              <w:bottom w:val="nil"/>
            </w:tcBorders>
            <w:shd w:val="clear" w:color="auto" w:fill="DEEAF6" w:themeFill="accent1" w:themeFillTint="33"/>
            <w:tcMar>
              <w:right w:w="57" w:type="dxa"/>
            </w:tcMar>
          </w:tcPr>
          <w:p w14:paraId="30CF68DD" w14:textId="77777777" w:rsidR="001A67E1" w:rsidRPr="006B00C0" w:rsidRDefault="001A67E1" w:rsidP="00E430FC">
            <w:pPr>
              <w:pStyle w:val="af"/>
              <w:wordWrap/>
              <w:autoSpaceDN w:val="0"/>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34</w:t>
            </w:r>
            <w:r w:rsidRPr="006B00C0">
              <w:rPr>
                <w:rFonts w:hint="eastAsia"/>
                <w:color w:val="000000" w:themeColor="text1"/>
                <w:szCs w:val="18"/>
              </w:rPr>
              <w:t>年度</w:t>
            </w:r>
          </w:p>
        </w:tc>
        <w:tc>
          <w:tcPr>
            <w:tcW w:w="1134" w:type="dxa"/>
            <w:tcBorders>
              <w:top w:val="nil"/>
              <w:bottom w:val="nil"/>
            </w:tcBorders>
            <w:shd w:val="clear" w:color="auto" w:fill="DEEAF6" w:themeFill="accent1" w:themeFillTint="33"/>
          </w:tcPr>
          <w:p w14:paraId="1FF6A766"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13,066,000</w:t>
            </w:r>
          </w:p>
        </w:tc>
        <w:tc>
          <w:tcPr>
            <w:tcW w:w="1134" w:type="dxa"/>
            <w:tcBorders>
              <w:top w:val="nil"/>
              <w:bottom w:val="nil"/>
            </w:tcBorders>
            <w:shd w:val="clear" w:color="auto" w:fill="DEEAF6" w:themeFill="accent1" w:themeFillTint="33"/>
          </w:tcPr>
          <w:p w14:paraId="5480C7F9"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bottom w:val="nil"/>
              <w:right w:val="single" w:sz="8" w:space="0" w:color="auto"/>
            </w:tcBorders>
            <w:shd w:val="clear" w:color="auto" w:fill="DEEAF6" w:themeFill="accent1" w:themeFillTint="33"/>
          </w:tcPr>
          <w:p w14:paraId="6B848614"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left w:val="single" w:sz="8" w:space="0" w:color="auto"/>
              <w:bottom w:val="nil"/>
              <w:right w:val="single" w:sz="8" w:space="0" w:color="auto"/>
            </w:tcBorders>
            <w:shd w:val="clear" w:color="auto" w:fill="DEEAF6" w:themeFill="accent1" w:themeFillTint="33"/>
          </w:tcPr>
          <w:p w14:paraId="56189950"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13,066,000</w:t>
            </w:r>
          </w:p>
        </w:tc>
        <w:tc>
          <w:tcPr>
            <w:tcW w:w="1134" w:type="dxa"/>
            <w:tcBorders>
              <w:top w:val="nil"/>
              <w:left w:val="single" w:sz="8" w:space="0" w:color="auto"/>
              <w:bottom w:val="nil"/>
              <w:right w:val="single" w:sz="8" w:space="0" w:color="auto"/>
            </w:tcBorders>
            <w:shd w:val="clear" w:color="auto" w:fill="DEEAF6" w:themeFill="accent1" w:themeFillTint="33"/>
          </w:tcPr>
          <w:p w14:paraId="08BE6935"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11,162,742</w:t>
            </w:r>
          </w:p>
        </w:tc>
        <w:tc>
          <w:tcPr>
            <w:tcW w:w="1134" w:type="dxa"/>
            <w:tcBorders>
              <w:top w:val="nil"/>
              <w:left w:val="single" w:sz="8" w:space="0" w:color="auto"/>
              <w:bottom w:val="nil"/>
              <w:right w:val="single" w:sz="8" w:space="0" w:color="auto"/>
            </w:tcBorders>
            <w:shd w:val="clear" w:color="auto" w:fill="DEEAF6" w:themeFill="accent1" w:themeFillTint="33"/>
          </w:tcPr>
          <w:p w14:paraId="0BD6D340"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1,903,258</w:t>
            </w:r>
          </w:p>
        </w:tc>
        <w:tc>
          <w:tcPr>
            <w:tcW w:w="1134" w:type="dxa"/>
            <w:tcBorders>
              <w:top w:val="nil"/>
              <w:left w:val="single" w:sz="8" w:space="0" w:color="auto"/>
              <w:bottom w:val="nil"/>
              <w:right w:val="single" w:sz="8" w:space="0" w:color="auto"/>
            </w:tcBorders>
            <w:shd w:val="clear" w:color="auto" w:fill="DEEAF6" w:themeFill="accent1" w:themeFillTint="33"/>
          </w:tcPr>
          <w:p w14:paraId="4B72EC2E"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85.4%</w:t>
            </w:r>
          </w:p>
        </w:tc>
      </w:tr>
      <w:tr w:rsidR="006B00C0" w:rsidRPr="006B00C0" w14:paraId="11D7238C" w14:textId="77777777" w:rsidTr="00E430FC">
        <w:tc>
          <w:tcPr>
            <w:tcW w:w="1129" w:type="dxa"/>
            <w:tcBorders>
              <w:top w:val="nil"/>
              <w:bottom w:val="nil"/>
            </w:tcBorders>
            <w:shd w:val="clear" w:color="auto" w:fill="auto"/>
            <w:tcMar>
              <w:right w:w="57" w:type="dxa"/>
            </w:tcMar>
          </w:tcPr>
          <w:p w14:paraId="0AF60E02" w14:textId="77777777" w:rsidR="001A67E1" w:rsidRPr="006B00C0" w:rsidRDefault="001A67E1" w:rsidP="00E430FC">
            <w:pPr>
              <w:pStyle w:val="af"/>
              <w:wordWrap/>
              <w:autoSpaceDN w:val="0"/>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35</w:t>
            </w:r>
            <w:r w:rsidRPr="006B00C0">
              <w:rPr>
                <w:rFonts w:hint="eastAsia"/>
                <w:color w:val="000000" w:themeColor="text1"/>
                <w:szCs w:val="18"/>
              </w:rPr>
              <w:t>年度</w:t>
            </w:r>
          </w:p>
        </w:tc>
        <w:tc>
          <w:tcPr>
            <w:tcW w:w="1134" w:type="dxa"/>
            <w:tcBorders>
              <w:top w:val="nil"/>
              <w:bottom w:val="nil"/>
            </w:tcBorders>
            <w:shd w:val="clear" w:color="auto" w:fill="auto"/>
          </w:tcPr>
          <w:p w14:paraId="1C84153B"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11,664,000</w:t>
            </w:r>
          </w:p>
        </w:tc>
        <w:tc>
          <w:tcPr>
            <w:tcW w:w="1134" w:type="dxa"/>
            <w:tcBorders>
              <w:top w:val="nil"/>
              <w:bottom w:val="nil"/>
            </w:tcBorders>
            <w:shd w:val="clear" w:color="auto" w:fill="auto"/>
          </w:tcPr>
          <w:p w14:paraId="122F3C3F"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bottom w:val="nil"/>
              <w:right w:val="single" w:sz="8" w:space="0" w:color="auto"/>
            </w:tcBorders>
            <w:shd w:val="clear" w:color="auto" w:fill="auto"/>
          </w:tcPr>
          <w:p w14:paraId="3926FF20"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left w:val="single" w:sz="8" w:space="0" w:color="auto"/>
              <w:bottom w:val="nil"/>
              <w:right w:val="single" w:sz="8" w:space="0" w:color="auto"/>
            </w:tcBorders>
            <w:shd w:val="clear" w:color="auto" w:fill="auto"/>
          </w:tcPr>
          <w:p w14:paraId="281637FB"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11,664,000</w:t>
            </w:r>
          </w:p>
        </w:tc>
        <w:tc>
          <w:tcPr>
            <w:tcW w:w="1134" w:type="dxa"/>
            <w:tcBorders>
              <w:top w:val="nil"/>
              <w:left w:val="single" w:sz="8" w:space="0" w:color="auto"/>
              <w:bottom w:val="nil"/>
              <w:right w:val="single" w:sz="8" w:space="0" w:color="auto"/>
            </w:tcBorders>
            <w:shd w:val="clear" w:color="auto" w:fill="auto"/>
          </w:tcPr>
          <w:p w14:paraId="776E6B5A"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10,843,062</w:t>
            </w:r>
          </w:p>
        </w:tc>
        <w:tc>
          <w:tcPr>
            <w:tcW w:w="1134" w:type="dxa"/>
            <w:tcBorders>
              <w:top w:val="nil"/>
              <w:left w:val="single" w:sz="8" w:space="0" w:color="auto"/>
              <w:bottom w:val="nil"/>
              <w:right w:val="single" w:sz="8" w:space="0" w:color="auto"/>
            </w:tcBorders>
            <w:shd w:val="clear" w:color="auto" w:fill="auto"/>
          </w:tcPr>
          <w:p w14:paraId="62194D5C"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820,938</w:t>
            </w:r>
          </w:p>
        </w:tc>
        <w:tc>
          <w:tcPr>
            <w:tcW w:w="1134" w:type="dxa"/>
            <w:tcBorders>
              <w:top w:val="nil"/>
              <w:left w:val="single" w:sz="8" w:space="0" w:color="auto"/>
              <w:bottom w:val="nil"/>
              <w:right w:val="single" w:sz="8" w:space="0" w:color="auto"/>
            </w:tcBorders>
            <w:shd w:val="clear" w:color="auto" w:fill="auto"/>
          </w:tcPr>
          <w:p w14:paraId="7FB9B163"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93.0%</w:t>
            </w:r>
          </w:p>
        </w:tc>
      </w:tr>
      <w:tr w:rsidR="006B00C0" w:rsidRPr="006B00C0" w14:paraId="4A70070C" w14:textId="77777777" w:rsidTr="00E430FC">
        <w:tc>
          <w:tcPr>
            <w:tcW w:w="1129" w:type="dxa"/>
            <w:tcBorders>
              <w:top w:val="nil"/>
              <w:bottom w:val="nil"/>
            </w:tcBorders>
            <w:shd w:val="clear" w:color="auto" w:fill="DEEAF6" w:themeFill="accent1" w:themeFillTint="33"/>
            <w:tcMar>
              <w:right w:w="57" w:type="dxa"/>
            </w:tcMar>
          </w:tcPr>
          <w:p w14:paraId="057B59A6" w14:textId="77777777" w:rsidR="001A67E1" w:rsidRPr="006B00C0" w:rsidRDefault="001A67E1" w:rsidP="00E430FC">
            <w:pPr>
              <w:pStyle w:val="af"/>
              <w:wordWrap/>
              <w:autoSpaceDN w:val="0"/>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36</w:t>
            </w:r>
            <w:r w:rsidRPr="006B00C0">
              <w:rPr>
                <w:rFonts w:hint="eastAsia"/>
                <w:color w:val="000000" w:themeColor="text1"/>
                <w:szCs w:val="18"/>
              </w:rPr>
              <w:t>年度</w:t>
            </w:r>
          </w:p>
        </w:tc>
        <w:tc>
          <w:tcPr>
            <w:tcW w:w="1134" w:type="dxa"/>
            <w:tcBorders>
              <w:top w:val="nil"/>
              <w:bottom w:val="nil"/>
            </w:tcBorders>
            <w:shd w:val="clear" w:color="auto" w:fill="DEEAF6" w:themeFill="accent1" w:themeFillTint="33"/>
          </w:tcPr>
          <w:p w14:paraId="682AFA16"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12,263,000</w:t>
            </w:r>
          </w:p>
        </w:tc>
        <w:tc>
          <w:tcPr>
            <w:tcW w:w="1134" w:type="dxa"/>
            <w:tcBorders>
              <w:top w:val="nil"/>
              <w:bottom w:val="nil"/>
            </w:tcBorders>
            <w:shd w:val="clear" w:color="auto" w:fill="DEEAF6" w:themeFill="accent1" w:themeFillTint="33"/>
          </w:tcPr>
          <w:p w14:paraId="53C91474"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bottom w:val="nil"/>
              <w:right w:val="single" w:sz="8" w:space="0" w:color="auto"/>
            </w:tcBorders>
            <w:shd w:val="clear" w:color="auto" w:fill="DEEAF6" w:themeFill="accent1" w:themeFillTint="33"/>
          </w:tcPr>
          <w:p w14:paraId="642286A5"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left w:val="single" w:sz="8" w:space="0" w:color="auto"/>
              <w:bottom w:val="nil"/>
              <w:right w:val="single" w:sz="8" w:space="0" w:color="auto"/>
            </w:tcBorders>
            <w:shd w:val="clear" w:color="auto" w:fill="DEEAF6" w:themeFill="accent1" w:themeFillTint="33"/>
          </w:tcPr>
          <w:p w14:paraId="1B946659"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12,263,000</w:t>
            </w:r>
          </w:p>
        </w:tc>
        <w:tc>
          <w:tcPr>
            <w:tcW w:w="1134" w:type="dxa"/>
            <w:tcBorders>
              <w:top w:val="nil"/>
              <w:left w:val="single" w:sz="8" w:space="0" w:color="auto"/>
              <w:bottom w:val="nil"/>
              <w:right w:val="single" w:sz="8" w:space="0" w:color="auto"/>
            </w:tcBorders>
            <w:shd w:val="clear" w:color="auto" w:fill="DEEAF6" w:themeFill="accent1" w:themeFillTint="33"/>
          </w:tcPr>
          <w:p w14:paraId="27272838"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11,201,479</w:t>
            </w:r>
          </w:p>
        </w:tc>
        <w:tc>
          <w:tcPr>
            <w:tcW w:w="1134" w:type="dxa"/>
            <w:tcBorders>
              <w:top w:val="nil"/>
              <w:left w:val="single" w:sz="8" w:space="0" w:color="auto"/>
              <w:bottom w:val="nil"/>
              <w:right w:val="single" w:sz="8" w:space="0" w:color="auto"/>
            </w:tcBorders>
            <w:shd w:val="clear" w:color="auto" w:fill="DEEAF6" w:themeFill="accent1" w:themeFillTint="33"/>
          </w:tcPr>
          <w:p w14:paraId="243EB58D"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1,061,521</w:t>
            </w:r>
          </w:p>
        </w:tc>
        <w:tc>
          <w:tcPr>
            <w:tcW w:w="1134" w:type="dxa"/>
            <w:tcBorders>
              <w:top w:val="nil"/>
              <w:left w:val="single" w:sz="8" w:space="0" w:color="auto"/>
              <w:bottom w:val="nil"/>
              <w:right w:val="single" w:sz="8" w:space="0" w:color="auto"/>
            </w:tcBorders>
            <w:shd w:val="clear" w:color="auto" w:fill="DEEAF6" w:themeFill="accent1" w:themeFillTint="33"/>
          </w:tcPr>
          <w:p w14:paraId="14C7A776"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91.3%</w:t>
            </w:r>
          </w:p>
        </w:tc>
      </w:tr>
      <w:tr w:rsidR="006B00C0" w:rsidRPr="006B00C0" w14:paraId="776A00B5" w14:textId="77777777" w:rsidTr="00E430FC">
        <w:tc>
          <w:tcPr>
            <w:tcW w:w="1129" w:type="dxa"/>
            <w:tcBorders>
              <w:top w:val="nil"/>
              <w:bottom w:val="nil"/>
            </w:tcBorders>
            <w:shd w:val="clear" w:color="auto" w:fill="auto"/>
            <w:tcMar>
              <w:right w:w="57" w:type="dxa"/>
            </w:tcMar>
          </w:tcPr>
          <w:p w14:paraId="46CB4581" w14:textId="77777777" w:rsidR="001A67E1" w:rsidRPr="006B00C0" w:rsidRDefault="001A67E1" w:rsidP="00E430FC">
            <w:pPr>
              <w:pStyle w:val="af"/>
              <w:wordWrap/>
              <w:autoSpaceDN w:val="0"/>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37</w:t>
            </w:r>
            <w:r w:rsidRPr="006B00C0">
              <w:rPr>
                <w:rFonts w:hint="eastAsia"/>
                <w:color w:val="000000" w:themeColor="text1"/>
                <w:szCs w:val="18"/>
              </w:rPr>
              <w:t>年度</w:t>
            </w:r>
          </w:p>
        </w:tc>
        <w:tc>
          <w:tcPr>
            <w:tcW w:w="1134" w:type="dxa"/>
            <w:tcBorders>
              <w:top w:val="nil"/>
              <w:bottom w:val="nil"/>
            </w:tcBorders>
            <w:shd w:val="clear" w:color="auto" w:fill="auto"/>
          </w:tcPr>
          <w:p w14:paraId="7F364026"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13,949,000</w:t>
            </w:r>
          </w:p>
        </w:tc>
        <w:tc>
          <w:tcPr>
            <w:tcW w:w="1134" w:type="dxa"/>
            <w:tcBorders>
              <w:top w:val="nil"/>
              <w:bottom w:val="nil"/>
            </w:tcBorders>
            <w:shd w:val="clear" w:color="auto" w:fill="auto"/>
          </w:tcPr>
          <w:p w14:paraId="5F47ED49"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bottom w:val="nil"/>
              <w:right w:val="single" w:sz="8" w:space="0" w:color="auto"/>
            </w:tcBorders>
            <w:shd w:val="clear" w:color="auto" w:fill="auto"/>
          </w:tcPr>
          <w:p w14:paraId="6566F08B"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left w:val="single" w:sz="8" w:space="0" w:color="auto"/>
              <w:bottom w:val="nil"/>
              <w:right w:val="single" w:sz="8" w:space="0" w:color="auto"/>
            </w:tcBorders>
            <w:shd w:val="clear" w:color="auto" w:fill="auto"/>
          </w:tcPr>
          <w:p w14:paraId="3926FB55"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13,949,000</w:t>
            </w:r>
          </w:p>
        </w:tc>
        <w:tc>
          <w:tcPr>
            <w:tcW w:w="1134" w:type="dxa"/>
            <w:tcBorders>
              <w:top w:val="nil"/>
              <w:left w:val="single" w:sz="8" w:space="0" w:color="auto"/>
              <w:bottom w:val="nil"/>
              <w:right w:val="single" w:sz="8" w:space="0" w:color="auto"/>
            </w:tcBorders>
            <w:shd w:val="clear" w:color="auto" w:fill="auto"/>
          </w:tcPr>
          <w:p w14:paraId="2784C8DE"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12,056,545</w:t>
            </w:r>
          </w:p>
        </w:tc>
        <w:tc>
          <w:tcPr>
            <w:tcW w:w="1134" w:type="dxa"/>
            <w:tcBorders>
              <w:top w:val="nil"/>
              <w:left w:val="single" w:sz="8" w:space="0" w:color="auto"/>
              <w:bottom w:val="nil"/>
              <w:right w:val="single" w:sz="8" w:space="0" w:color="auto"/>
            </w:tcBorders>
            <w:shd w:val="clear" w:color="auto" w:fill="auto"/>
          </w:tcPr>
          <w:p w14:paraId="2C1AB016"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1,892,455</w:t>
            </w:r>
          </w:p>
        </w:tc>
        <w:tc>
          <w:tcPr>
            <w:tcW w:w="1134" w:type="dxa"/>
            <w:tcBorders>
              <w:top w:val="nil"/>
              <w:left w:val="single" w:sz="8" w:space="0" w:color="auto"/>
              <w:bottom w:val="nil"/>
              <w:right w:val="single" w:sz="8" w:space="0" w:color="auto"/>
            </w:tcBorders>
            <w:shd w:val="clear" w:color="auto" w:fill="auto"/>
          </w:tcPr>
          <w:p w14:paraId="16E201C1"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86.4%</w:t>
            </w:r>
          </w:p>
        </w:tc>
      </w:tr>
      <w:tr w:rsidR="006B00C0" w:rsidRPr="006B00C0" w14:paraId="5B81A4B7" w14:textId="77777777" w:rsidTr="00E430FC">
        <w:tc>
          <w:tcPr>
            <w:tcW w:w="1129" w:type="dxa"/>
            <w:tcBorders>
              <w:top w:val="nil"/>
              <w:bottom w:val="nil"/>
            </w:tcBorders>
            <w:shd w:val="clear" w:color="auto" w:fill="DEEAF6" w:themeFill="accent1" w:themeFillTint="33"/>
            <w:tcMar>
              <w:right w:w="57" w:type="dxa"/>
            </w:tcMar>
          </w:tcPr>
          <w:p w14:paraId="38AA176A" w14:textId="77777777" w:rsidR="001A67E1" w:rsidRPr="006B00C0" w:rsidRDefault="001A67E1" w:rsidP="00E430FC">
            <w:pPr>
              <w:pStyle w:val="af"/>
              <w:wordWrap/>
              <w:autoSpaceDN w:val="0"/>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38</w:t>
            </w:r>
            <w:r w:rsidRPr="006B00C0">
              <w:rPr>
                <w:rFonts w:hint="eastAsia"/>
                <w:color w:val="000000" w:themeColor="text1"/>
                <w:szCs w:val="18"/>
              </w:rPr>
              <w:t>年度</w:t>
            </w:r>
          </w:p>
        </w:tc>
        <w:tc>
          <w:tcPr>
            <w:tcW w:w="1134" w:type="dxa"/>
            <w:tcBorders>
              <w:top w:val="nil"/>
              <w:bottom w:val="nil"/>
            </w:tcBorders>
            <w:shd w:val="clear" w:color="auto" w:fill="DEEAF6" w:themeFill="accent1" w:themeFillTint="33"/>
          </w:tcPr>
          <w:p w14:paraId="70511A7E"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14,248,000</w:t>
            </w:r>
          </w:p>
        </w:tc>
        <w:tc>
          <w:tcPr>
            <w:tcW w:w="1134" w:type="dxa"/>
            <w:tcBorders>
              <w:top w:val="nil"/>
              <w:bottom w:val="nil"/>
            </w:tcBorders>
            <w:shd w:val="clear" w:color="auto" w:fill="DEEAF6" w:themeFill="accent1" w:themeFillTint="33"/>
          </w:tcPr>
          <w:p w14:paraId="72723D92"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bottom w:val="nil"/>
              <w:right w:val="single" w:sz="8" w:space="0" w:color="auto"/>
            </w:tcBorders>
            <w:shd w:val="clear" w:color="auto" w:fill="DEEAF6" w:themeFill="accent1" w:themeFillTint="33"/>
          </w:tcPr>
          <w:p w14:paraId="23B0F62A"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left w:val="single" w:sz="8" w:space="0" w:color="auto"/>
              <w:bottom w:val="nil"/>
              <w:right w:val="single" w:sz="8" w:space="0" w:color="auto"/>
            </w:tcBorders>
            <w:shd w:val="clear" w:color="auto" w:fill="DEEAF6" w:themeFill="accent1" w:themeFillTint="33"/>
          </w:tcPr>
          <w:p w14:paraId="56E060EE"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14,248,000</w:t>
            </w:r>
          </w:p>
        </w:tc>
        <w:tc>
          <w:tcPr>
            <w:tcW w:w="1134" w:type="dxa"/>
            <w:tcBorders>
              <w:top w:val="nil"/>
              <w:left w:val="single" w:sz="8" w:space="0" w:color="auto"/>
              <w:bottom w:val="nil"/>
              <w:right w:val="single" w:sz="8" w:space="0" w:color="auto"/>
            </w:tcBorders>
            <w:shd w:val="clear" w:color="auto" w:fill="DEEAF6" w:themeFill="accent1" w:themeFillTint="33"/>
          </w:tcPr>
          <w:p w14:paraId="78F362B9"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11,522,091</w:t>
            </w:r>
          </w:p>
        </w:tc>
        <w:tc>
          <w:tcPr>
            <w:tcW w:w="1134" w:type="dxa"/>
            <w:tcBorders>
              <w:top w:val="nil"/>
              <w:left w:val="single" w:sz="8" w:space="0" w:color="auto"/>
              <w:bottom w:val="nil"/>
              <w:right w:val="single" w:sz="8" w:space="0" w:color="auto"/>
            </w:tcBorders>
            <w:shd w:val="clear" w:color="auto" w:fill="DEEAF6" w:themeFill="accent1" w:themeFillTint="33"/>
          </w:tcPr>
          <w:p w14:paraId="2C1F525D"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2,725,909</w:t>
            </w:r>
          </w:p>
        </w:tc>
        <w:tc>
          <w:tcPr>
            <w:tcW w:w="1134" w:type="dxa"/>
            <w:tcBorders>
              <w:top w:val="nil"/>
              <w:left w:val="single" w:sz="8" w:space="0" w:color="auto"/>
              <w:bottom w:val="nil"/>
              <w:right w:val="single" w:sz="8" w:space="0" w:color="auto"/>
            </w:tcBorders>
            <w:shd w:val="clear" w:color="auto" w:fill="DEEAF6" w:themeFill="accent1" w:themeFillTint="33"/>
          </w:tcPr>
          <w:p w14:paraId="48A776B4"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80.9%</w:t>
            </w:r>
          </w:p>
        </w:tc>
      </w:tr>
      <w:tr w:rsidR="006B00C0" w:rsidRPr="006B00C0" w14:paraId="295FD35F" w14:textId="77777777" w:rsidTr="00E430FC">
        <w:tc>
          <w:tcPr>
            <w:tcW w:w="1129" w:type="dxa"/>
            <w:tcBorders>
              <w:top w:val="nil"/>
              <w:bottom w:val="nil"/>
            </w:tcBorders>
            <w:shd w:val="clear" w:color="auto" w:fill="auto"/>
            <w:tcMar>
              <w:right w:w="57" w:type="dxa"/>
            </w:tcMar>
          </w:tcPr>
          <w:p w14:paraId="1798EBB5" w14:textId="77777777" w:rsidR="001A67E1" w:rsidRPr="006B00C0" w:rsidRDefault="001A67E1" w:rsidP="00E430FC">
            <w:pPr>
              <w:pStyle w:val="af"/>
              <w:wordWrap/>
              <w:autoSpaceDN w:val="0"/>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39</w:t>
            </w:r>
            <w:r w:rsidRPr="006B00C0">
              <w:rPr>
                <w:rFonts w:hint="eastAsia"/>
                <w:color w:val="000000" w:themeColor="text1"/>
                <w:szCs w:val="18"/>
              </w:rPr>
              <w:t>年度</w:t>
            </w:r>
          </w:p>
        </w:tc>
        <w:tc>
          <w:tcPr>
            <w:tcW w:w="1134" w:type="dxa"/>
            <w:tcBorders>
              <w:top w:val="nil"/>
              <w:bottom w:val="nil"/>
            </w:tcBorders>
            <w:shd w:val="clear" w:color="auto" w:fill="auto"/>
          </w:tcPr>
          <w:p w14:paraId="60972F75"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12,500,000</w:t>
            </w:r>
          </w:p>
        </w:tc>
        <w:tc>
          <w:tcPr>
            <w:tcW w:w="1134" w:type="dxa"/>
            <w:tcBorders>
              <w:top w:val="nil"/>
              <w:bottom w:val="nil"/>
            </w:tcBorders>
            <w:shd w:val="clear" w:color="auto" w:fill="auto"/>
          </w:tcPr>
          <w:p w14:paraId="230477E5"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bottom w:val="nil"/>
              <w:right w:val="single" w:sz="8" w:space="0" w:color="auto"/>
            </w:tcBorders>
            <w:shd w:val="clear" w:color="auto" w:fill="auto"/>
          </w:tcPr>
          <w:p w14:paraId="7D783E3D"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left w:val="single" w:sz="8" w:space="0" w:color="auto"/>
              <w:bottom w:val="nil"/>
              <w:right w:val="single" w:sz="8" w:space="0" w:color="auto"/>
            </w:tcBorders>
            <w:shd w:val="clear" w:color="auto" w:fill="auto"/>
          </w:tcPr>
          <w:p w14:paraId="08F8B741"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12,500,000</w:t>
            </w:r>
          </w:p>
        </w:tc>
        <w:tc>
          <w:tcPr>
            <w:tcW w:w="1134" w:type="dxa"/>
            <w:tcBorders>
              <w:top w:val="nil"/>
              <w:left w:val="single" w:sz="8" w:space="0" w:color="auto"/>
              <w:bottom w:val="nil"/>
              <w:right w:val="single" w:sz="8" w:space="0" w:color="auto"/>
            </w:tcBorders>
            <w:shd w:val="clear" w:color="auto" w:fill="auto"/>
          </w:tcPr>
          <w:p w14:paraId="489AED4A"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11,299,780</w:t>
            </w:r>
          </w:p>
        </w:tc>
        <w:tc>
          <w:tcPr>
            <w:tcW w:w="1134" w:type="dxa"/>
            <w:tcBorders>
              <w:top w:val="nil"/>
              <w:left w:val="single" w:sz="8" w:space="0" w:color="auto"/>
              <w:bottom w:val="nil"/>
              <w:right w:val="single" w:sz="8" w:space="0" w:color="auto"/>
            </w:tcBorders>
            <w:shd w:val="clear" w:color="auto" w:fill="auto"/>
          </w:tcPr>
          <w:p w14:paraId="7A8DFDF4"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1,200,220</w:t>
            </w:r>
          </w:p>
        </w:tc>
        <w:tc>
          <w:tcPr>
            <w:tcW w:w="1134" w:type="dxa"/>
            <w:tcBorders>
              <w:top w:val="nil"/>
              <w:left w:val="single" w:sz="8" w:space="0" w:color="auto"/>
              <w:bottom w:val="nil"/>
              <w:right w:val="single" w:sz="8" w:space="0" w:color="auto"/>
            </w:tcBorders>
            <w:shd w:val="clear" w:color="auto" w:fill="auto"/>
          </w:tcPr>
          <w:p w14:paraId="3454842F"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90.4%</w:t>
            </w:r>
          </w:p>
        </w:tc>
      </w:tr>
      <w:tr w:rsidR="006B00C0" w:rsidRPr="006B00C0" w14:paraId="77017DA4" w14:textId="77777777" w:rsidTr="00E430FC">
        <w:tc>
          <w:tcPr>
            <w:tcW w:w="1129" w:type="dxa"/>
            <w:tcBorders>
              <w:top w:val="nil"/>
              <w:bottom w:val="nil"/>
            </w:tcBorders>
            <w:shd w:val="clear" w:color="auto" w:fill="DEEAF6" w:themeFill="accent1" w:themeFillTint="33"/>
            <w:tcMar>
              <w:right w:w="57" w:type="dxa"/>
            </w:tcMar>
          </w:tcPr>
          <w:p w14:paraId="5C3CA440" w14:textId="77777777" w:rsidR="001A67E1" w:rsidRPr="006B00C0" w:rsidRDefault="001A67E1" w:rsidP="00E430FC">
            <w:pPr>
              <w:pStyle w:val="af"/>
              <w:wordWrap/>
              <w:autoSpaceDN w:val="0"/>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40</w:t>
            </w:r>
            <w:r w:rsidRPr="006B00C0">
              <w:rPr>
                <w:rFonts w:hint="eastAsia"/>
                <w:color w:val="000000" w:themeColor="text1"/>
                <w:szCs w:val="18"/>
              </w:rPr>
              <w:t>年度</w:t>
            </w:r>
          </w:p>
        </w:tc>
        <w:tc>
          <w:tcPr>
            <w:tcW w:w="1134" w:type="dxa"/>
            <w:tcBorders>
              <w:top w:val="nil"/>
              <w:bottom w:val="nil"/>
            </w:tcBorders>
            <w:shd w:val="clear" w:color="auto" w:fill="DEEAF6" w:themeFill="accent1" w:themeFillTint="33"/>
          </w:tcPr>
          <w:p w14:paraId="1D7602B2"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11,776,000</w:t>
            </w:r>
          </w:p>
        </w:tc>
        <w:tc>
          <w:tcPr>
            <w:tcW w:w="1134" w:type="dxa"/>
            <w:tcBorders>
              <w:top w:val="nil"/>
              <w:bottom w:val="nil"/>
            </w:tcBorders>
            <w:shd w:val="clear" w:color="auto" w:fill="DEEAF6" w:themeFill="accent1" w:themeFillTint="33"/>
          </w:tcPr>
          <w:p w14:paraId="5352192A"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bottom w:val="nil"/>
              <w:right w:val="single" w:sz="8" w:space="0" w:color="auto"/>
            </w:tcBorders>
            <w:shd w:val="clear" w:color="auto" w:fill="DEEAF6" w:themeFill="accent1" w:themeFillTint="33"/>
          </w:tcPr>
          <w:p w14:paraId="0F9C4A6F"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left w:val="single" w:sz="8" w:space="0" w:color="auto"/>
              <w:bottom w:val="nil"/>
              <w:right w:val="single" w:sz="8" w:space="0" w:color="auto"/>
            </w:tcBorders>
            <w:shd w:val="clear" w:color="auto" w:fill="DEEAF6" w:themeFill="accent1" w:themeFillTint="33"/>
          </w:tcPr>
          <w:p w14:paraId="79E0468F"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11,776,000</w:t>
            </w:r>
          </w:p>
        </w:tc>
        <w:tc>
          <w:tcPr>
            <w:tcW w:w="1134" w:type="dxa"/>
            <w:tcBorders>
              <w:top w:val="nil"/>
              <w:left w:val="single" w:sz="8" w:space="0" w:color="auto"/>
              <w:bottom w:val="nil"/>
              <w:right w:val="single" w:sz="8" w:space="0" w:color="auto"/>
            </w:tcBorders>
            <w:shd w:val="clear" w:color="auto" w:fill="DEEAF6" w:themeFill="accent1" w:themeFillTint="33"/>
          </w:tcPr>
          <w:p w14:paraId="2BFFCBAB"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10,403,533</w:t>
            </w:r>
          </w:p>
        </w:tc>
        <w:tc>
          <w:tcPr>
            <w:tcW w:w="1134" w:type="dxa"/>
            <w:tcBorders>
              <w:top w:val="nil"/>
              <w:left w:val="single" w:sz="8" w:space="0" w:color="auto"/>
              <w:bottom w:val="nil"/>
              <w:right w:val="single" w:sz="8" w:space="0" w:color="auto"/>
            </w:tcBorders>
            <w:shd w:val="clear" w:color="auto" w:fill="DEEAF6" w:themeFill="accent1" w:themeFillTint="33"/>
          </w:tcPr>
          <w:p w14:paraId="0F35325F"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1,372,467</w:t>
            </w:r>
          </w:p>
        </w:tc>
        <w:tc>
          <w:tcPr>
            <w:tcW w:w="1134" w:type="dxa"/>
            <w:tcBorders>
              <w:top w:val="nil"/>
              <w:left w:val="single" w:sz="8" w:space="0" w:color="auto"/>
              <w:bottom w:val="nil"/>
              <w:right w:val="single" w:sz="8" w:space="0" w:color="auto"/>
            </w:tcBorders>
            <w:shd w:val="clear" w:color="auto" w:fill="DEEAF6" w:themeFill="accent1" w:themeFillTint="33"/>
          </w:tcPr>
          <w:p w14:paraId="06DA126C"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88.3%</w:t>
            </w:r>
          </w:p>
        </w:tc>
      </w:tr>
      <w:tr w:rsidR="006B00C0" w:rsidRPr="006B00C0" w14:paraId="04B8FCFD" w14:textId="77777777" w:rsidTr="00E430FC">
        <w:tc>
          <w:tcPr>
            <w:tcW w:w="1129" w:type="dxa"/>
            <w:tcBorders>
              <w:top w:val="nil"/>
              <w:bottom w:val="nil"/>
            </w:tcBorders>
            <w:shd w:val="clear" w:color="auto" w:fill="auto"/>
            <w:tcMar>
              <w:right w:w="57" w:type="dxa"/>
            </w:tcMar>
          </w:tcPr>
          <w:p w14:paraId="0F3DF691" w14:textId="77777777" w:rsidR="001A67E1" w:rsidRPr="006B00C0" w:rsidRDefault="001A67E1" w:rsidP="00E430FC">
            <w:pPr>
              <w:pStyle w:val="af"/>
              <w:wordWrap/>
              <w:autoSpaceDN w:val="0"/>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41</w:t>
            </w:r>
            <w:r w:rsidRPr="006B00C0">
              <w:rPr>
                <w:rFonts w:hint="eastAsia"/>
                <w:color w:val="000000" w:themeColor="text1"/>
                <w:szCs w:val="18"/>
              </w:rPr>
              <w:t>年度</w:t>
            </w:r>
          </w:p>
        </w:tc>
        <w:tc>
          <w:tcPr>
            <w:tcW w:w="1134" w:type="dxa"/>
            <w:tcBorders>
              <w:top w:val="nil"/>
              <w:bottom w:val="nil"/>
            </w:tcBorders>
            <w:shd w:val="clear" w:color="auto" w:fill="auto"/>
          </w:tcPr>
          <w:p w14:paraId="5728C110"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10,210,000</w:t>
            </w:r>
          </w:p>
        </w:tc>
        <w:tc>
          <w:tcPr>
            <w:tcW w:w="1134" w:type="dxa"/>
            <w:tcBorders>
              <w:top w:val="nil"/>
              <w:bottom w:val="nil"/>
            </w:tcBorders>
            <w:shd w:val="clear" w:color="auto" w:fill="auto"/>
          </w:tcPr>
          <w:p w14:paraId="518358FB"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bottom w:val="nil"/>
              <w:right w:val="single" w:sz="8" w:space="0" w:color="auto"/>
            </w:tcBorders>
            <w:shd w:val="clear" w:color="auto" w:fill="auto"/>
          </w:tcPr>
          <w:p w14:paraId="36F96AAD"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left w:val="single" w:sz="8" w:space="0" w:color="auto"/>
              <w:bottom w:val="nil"/>
              <w:right w:val="single" w:sz="8" w:space="0" w:color="auto"/>
            </w:tcBorders>
            <w:shd w:val="clear" w:color="auto" w:fill="auto"/>
          </w:tcPr>
          <w:p w14:paraId="197E525B"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10,210,000</w:t>
            </w:r>
          </w:p>
        </w:tc>
        <w:tc>
          <w:tcPr>
            <w:tcW w:w="1134" w:type="dxa"/>
            <w:tcBorders>
              <w:top w:val="nil"/>
              <w:left w:val="single" w:sz="8" w:space="0" w:color="auto"/>
              <w:bottom w:val="nil"/>
              <w:right w:val="single" w:sz="8" w:space="0" w:color="auto"/>
            </w:tcBorders>
            <w:shd w:val="clear" w:color="auto" w:fill="auto"/>
          </w:tcPr>
          <w:p w14:paraId="1E2A28EE"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9,747,150</w:t>
            </w:r>
          </w:p>
        </w:tc>
        <w:tc>
          <w:tcPr>
            <w:tcW w:w="1134" w:type="dxa"/>
            <w:tcBorders>
              <w:top w:val="nil"/>
              <w:left w:val="single" w:sz="8" w:space="0" w:color="auto"/>
              <w:bottom w:val="nil"/>
              <w:right w:val="single" w:sz="8" w:space="0" w:color="auto"/>
            </w:tcBorders>
            <w:shd w:val="clear" w:color="auto" w:fill="auto"/>
          </w:tcPr>
          <w:p w14:paraId="5270EAF5"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462,850</w:t>
            </w:r>
          </w:p>
        </w:tc>
        <w:tc>
          <w:tcPr>
            <w:tcW w:w="1134" w:type="dxa"/>
            <w:tcBorders>
              <w:top w:val="nil"/>
              <w:left w:val="single" w:sz="8" w:space="0" w:color="auto"/>
              <w:bottom w:val="nil"/>
              <w:right w:val="single" w:sz="8" w:space="0" w:color="auto"/>
            </w:tcBorders>
            <w:shd w:val="clear" w:color="auto" w:fill="auto"/>
          </w:tcPr>
          <w:p w14:paraId="50F29132"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95.5%</w:t>
            </w:r>
          </w:p>
        </w:tc>
      </w:tr>
      <w:tr w:rsidR="006B00C0" w:rsidRPr="006B00C0" w14:paraId="0D12B383" w14:textId="77777777" w:rsidTr="00E430FC">
        <w:tc>
          <w:tcPr>
            <w:tcW w:w="1129" w:type="dxa"/>
            <w:tcBorders>
              <w:top w:val="nil"/>
              <w:bottom w:val="nil"/>
            </w:tcBorders>
            <w:shd w:val="clear" w:color="auto" w:fill="DEEAF6" w:themeFill="accent1" w:themeFillTint="33"/>
            <w:tcMar>
              <w:right w:w="57" w:type="dxa"/>
            </w:tcMar>
          </w:tcPr>
          <w:p w14:paraId="47CE36DF" w14:textId="77777777" w:rsidR="001A67E1" w:rsidRPr="006B00C0" w:rsidRDefault="001A67E1" w:rsidP="00E430FC">
            <w:pPr>
              <w:pStyle w:val="af"/>
              <w:wordWrap/>
              <w:autoSpaceDN w:val="0"/>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42</w:t>
            </w:r>
            <w:r w:rsidRPr="006B00C0">
              <w:rPr>
                <w:rFonts w:hint="eastAsia"/>
                <w:color w:val="000000" w:themeColor="text1"/>
                <w:szCs w:val="18"/>
              </w:rPr>
              <w:t>年度</w:t>
            </w:r>
          </w:p>
        </w:tc>
        <w:tc>
          <w:tcPr>
            <w:tcW w:w="1134" w:type="dxa"/>
            <w:tcBorders>
              <w:top w:val="nil"/>
              <w:bottom w:val="nil"/>
            </w:tcBorders>
            <w:shd w:val="clear" w:color="auto" w:fill="DEEAF6" w:themeFill="accent1" w:themeFillTint="33"/>
          </w:tcPr>
          <w:p w14:paraId="4D1BF55C"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7,345,000</w:t>
            </w:r>
          </w:p>
        </w:tc>
        <w:tc>
          <w:tcPr>
            <w:tcW w:w="1134" w:type="dxa"/>
            <w:tcBorders>
              <w:top w:val="nil"/>
              <w:bottom w:val="nil"/>
            </w:tcBorders>
            <w:shd w:val="clear" w:color="auto" w:fill="DEEAF6" w:themeFill="accent1" w:themeFillTint="33"/>
          </w:tcPr>
          <w:p w14:paraId="44A096EC"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bottom w:val="nil"/>
              <w:right w:val="single" w:sz="8" w:space="0" w:color="auto"/>
            </w:tcBorders>
            <w:shd w:val="clear" w:color="auto" w:fill="DEEAF6" w:themeFill="accent1" w:themeFillTint="33"/>
          </w:tcPr>
          <w:p w14:paraId="5FCAC708"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left w:val="single" w:sz="8" w:space="0" w:color="auto"/>
              <w:bottom w:val="nil"/>
              <w:right w:val="single" w:sz="8" w:space="0" w:color="auto"/>
            </w:tcBorders>
            <w:shd w:val="clear" w:color="auto" w:fill="DEEAF6" w:themeFill="accent1" w:themeFillTint="33"/>
          </w:tcPr>
          <w:p w14:paraId="01425BF2"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7,345,000</w:t>
            </w:r>
          </w:p>
        </w:tc>
        <w:tc>
          <w:tcPr>
            <w:tcW w:w="1134" w:type="dxa"/>
            <w:tcBorders>
              <w:top w:val="nil"/>
              <w:left w:val="single" w:sz="8" w:space="0" w:color="auto"/>
              <w:bottom w:val="nil"/>
              <w:right w:val="single" w:sz="8" w:space="0" w:color="auto"/>
            </w:tcBorders>
            <w:shd w:val="clear" w:color="auto" w:fill="DEEAF6" w:themeFill="accent1" w:themeFillTint="33"/>
          </w:tcPr>
          <w:p w14:paraId="69CE04D0"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7,314,189</w:t>
            </w:r>
          </w:p>
        </w:tc>
        <w:tc>
          <w:tcPr>
            <w:tcW w:w="1134" w:type="dxa"/>
            <w:tcBorders>
              <w:top w:val="nil"/>
              <w:left w:val="single" w:sz="8" w:space="0" w:color="auto"/>
              <w:bottom w:val="nil"/>
              <w:right w:val="single" w:sz="8" w:space="0" w:color="auto"/>
            </w:tcBorders>
            <w:shd w:val="clear" w:color="auto" w:fill="DEEAF6" w:themeFill="accent1" w:themeFillTint="33"/>
          </w:tcPr>
          <w:p w14:paraId="1F9B9EB8"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30,811</w:t>
            </w:r>
          </w:p>
        </w:tc>
        <w:tc>
          <w:tcPr>
            <w:tcW w:w="1134" w:type="dxa"/>
            <w:tcBorders>
              <w:top w:val="nil"/>
              <w:left w:val="single" w:sz="8" w:space="0" w:color="auto"/>
              <w:bottom w:val="nil"/>
              <w:right w:val="single" w:sz="8" w:space="0" w:color="auto"/>
            </w:tcBorders>
            <w:shd w:val="clear" w:color="auto" w:fill="DEEAF6" w:themeFill="accent1" w:themeFillTint="33"/>
          </w:tcPr>
          <w:p w14:paraId="3024C127"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99.6%</w:t>
            </w:r>
          </w:p>
        </w:tc>
      </w:tr>
      <w:tr w:rsidR="006B00C0" w:rsidRPr="006B00C0" w14:paraId="6F048631" w14:textId="77777777" w:rsidTr="00E430FC">
        <w:tc>
          <w:tcPr>
            <w:tcW w:w="1129" w:type="dxa"/>
            <w:tcBorders>
              <w:top w:val="nil"/>
              <w:bottom w:val="nil"/>
            </w:tcBorders>
            <w:shd w:val="clear" w:color="auto" w:fill="auto"/>
            <w:tcMar>
              <w:right w:w="57" w:type="dxa"/>
            </w:tcMar>
          </w:tcPr>
          <w:p w14:paraId="217D60DD" w14:textId="77777777" w:rsidR="001A67E1" w:rsidRPr="006B00C0" w:rsidRDefault="001A67E1" w:rsidP="00E430FC">
            <w:pPr>
              <w:pStyle w:val="af"/>
              <w:wordWrap/>
              <w:autoSpaceDN w:val="0"/>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43</w:t>
            </w:r>
            <w:r w:rsidRPr="006B00C0">
              <w:rPr>
                <w:rFonts w:hint="eastAsia"/>
                <w:color w:val="000000" w:themeColor="text1"/>
                <w:szCs w:val="18"/>
              </w:rPr>
              <w:t>年度</w:t>
            </w:r>
          </w:p>
        </w:tc>
        <w:tc>
          <w:tcPr>
            <w:tcW w:w="1134" w:type="dxa"/>
            <w:tcBorders>
              <w:top w:val="nil"/>
              <w:bottom w:val="nil"/>
            </w:tcBorders>
            <w:shd w:val="clear" w:color="auto" w:fill="auto"/>
          </w:tcPr>
          <w:p w14:paraId="61F9C192"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8,504,000</w:t>
            </w:r>
          </w:p>
        </w:tc>
        <w:tc>
          <w:tcPr>
            <w:tcW w:w="1134" w:type="dxa"/>
            <w:tcBorders>
              <w:top w:val="nil"/>
              <w:bottom w:val="nil"/>
            </w:tcBorders>
            <w:shd w:val="clear" w:color="auto" w:fill="auto"/>
          </w:tcPr>
          <w:p w14:paraId="4583DC39"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bottom w:val="nil"/>
              <w:right w:val="single" w:sz="8" w:space="0" w:color="auto"/>
            </w:tcBorders>
            <w:shd w:val="clear" w:color="auto" w:fill="auto"/>
          </w:tcPr>
          <w:p w14:paraId="6EA45CE8"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2,455,000</w:t>
            </w:r>
          </w:p>
        </w:tc>
        <w:tc>
          <w:tcPr>
            <w:tcW w:w="1134" w:type="dxa"/>
            <w:tcBorders>
              <w:top w:val="nil"/>
              <w:left w:val="single" w:sz="8" w:space="0" w:color="auto"/>
              <w:bottom w:val="nil"/>
              <w:right w:val="single" w:sz="8" w:space="0" w:color="auto"/>
            </w:tcBorders>
            <w:shd w:val="clear" w:color="auto" w:fill="auto"/>
          </w:tcPr>
          <w:p w14:paraId="328D2732"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10,959,000</w:t>
            </w:r>
          </w:p>
        </w:tc>
        <w:tc>
          <w:tcPr>
            <w:tcW w:w="1134" w:type="dxa"/>
            <w:tcBorders>
              <w:top w:val="nil"/>
              <w:left w:val="single" w:sz="8" w:space="0" w:color="auto"/>
              <w:bottom w:val="nil"/>
              <w:right w:val="single" w:sz="8" w:space="0" w:color="auto"/>
            </w:tcBorders>
            <w:shd w:val="clear" w:color="auto" w:fill="auto"/>
          </w:tcPr>
          <w:p w14:paraId="6C2566D4"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10,934,914</w:t>
            </w:r>
          </w:p>
        </w:tc>
        <w:tc>
          <w:tcPr>
            <w:tcW w:w="1134" w:type="dxa"/>
            <w:tcBorders>
              <w:top w:val="nil"/>
              <w:left w:val="single" w:sz="8" w:space="0" w:color="auto"/>
              <w:bottom w:val="nil"/>
              <w:right w:val="single" w:sz="8" w:space="0" w:color="auto"/>
            </w:tcBorders>
            <w:shd w:val="clear" w:color="auto" w:fill="auto"/>
          </w:tcPr>
          <w:p w14:paraId="71E6BFA9"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24,086</w:t>
            </w:r>
          </w:p>
        </w:tc>
        <w:tc>
          <w:tcPr>
            <w:tcW w:w="1134" w:type="dxa"/>
            <w:tcBorders>
              <w:top w:val="nil"/>
              <w:left w:val="single" w:sz="8" w:space="0" w:color="auto"/>
              <w:bottom w:val="nil"/>
              <w:right w:val="single" w:sz="8" w:space="0" w:color="auto"/>
            </w:tcBorders>
            <w:shd w:val="clear" w:color="auto" w:fill="auto"/>
          </w:tcPr>
          <w:p w14:paraId="3C539EEC"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99.8%</w:t>
            </w:r>
          </w:p>
        </w:tc>
      </w:tr>
      <w:tr w:rsidR="006B00C0" w:rsidRPr="006B00C0" w14:paraId="428A38C9" w14:textId="77777777" w:rsidTr="00E430FC">
        <w:tc>
          <w:tcPr>
            <w:tcW w:w="1129" w:type="dxa"/>
            <w:tcBorders>
              <w:top w:val="nil"/>
              <w:bottom w:val="nil"/>
            </w:tcBorders>
            <w:shd w:val="clear" w:color="auto" w:fill="DEEAF6" w:themeFill="accent1" w:themeFillTint="33"/>
            <w:tcMar>
              <w:right w:w="57" w:type="dxa"/>
            </w:tcMar>
          </w:tcPr>
          <w:p w14:paraId="1B9D0A6D" w14:textId="77777777" w:rsidR="001A67E1" w:rsidRPr="006B00C0" w:rsidRDefault="001A67E1" w:rsidP="00E430FC">
            <w:pPr>
              <w:pStyle w:val="af"/>
              <w:wordWrap/>
              <w:autoSpaceDN w:val="0"/>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44</w:t>
            </w:r>
            <w:r w:rsidRPr="006B00C0">
              <w:rPr>
                <w:rFonts w:hint="eastAsia"/>
                <w:color w:val="000000" w:themeColor="text1"/>
                <w:szCs w:val="18"/>
              </w:rPr>
              <w:t>年度</w:t>
            </w:r>
          </w:p>
        </w:tc>
        <w:tc>
          <w:tcPr>
            <w:tcW w:w="1134" w:type="dxa"/>
            <w:tcBorders>
              <w:top w:val="nil"/>
              <w:bottom w:val="nil"/>
            </w:tcBorders>
            <w:shd w:val="clear" w:color="auto" w:fill="DEEAF6" w:themeFill="accent1" w:themeFillTint="33"/>
          </w:tcPr>
          <w:p w14:paraId="72A5BE8D"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9,183,000</w:t>
            </w:r>
          </w:p>
        </w:tc>
        <w:tc>
          <w:tcPr>
            <w:tcW w:w="1134" w:type="dxa"/>
            <w:tcBorders>
              <w:top w:val="nil"/>
              <w:bottom w:val="nil"/>
            </w:tcBorders>
            <w:shd w:val="clear" w:color="auto" w:fill="DEEAF6" w:themeFill="accent1" w:themeFillTint="33"/>
          </w:tcPr>
          <w:p w14:paraId="5B8C27F3"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bottom w:val="nil"/>
              <w:right w:val="single" w:sz="8" w:space="0" w:color="auto"/>
            </w:tcBorders>
            <w:shd w:val="clear" w:color="auto" w:fill="DEEAF6" w:themeFill="accent1" w:themeFillTint="33"/>
          </w:tcPr>
          <w:p w14:paraId="2AE57184"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left w:val="single" w:sz="8" w:space="0" w:color="auto"/>
              <w:bottom w:val="nil"/>
              <w:right w:val="single" w:sz="8" w:space="0" w:color="auto"/>
            </w:tcBorders>
            <w:shd w:val="clear" w:color="auto" w:fill="DEEAF6" w:themeFill="accent1" w:themeFillTint="33"/>
          </w:tcPr>
          <w:p w14:paraId="3F409F6F"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9,183,000</w:t>
            </w:r>
          </w:p>
        </w:tc>
        <w:tc>
          <w:tcPr>
            <w:tcW w:w="1134" w:type="dxa"/>
            <w:tcBorders>
              <w:top w:val="nil"/>
              <w:left w:val="single" w:sz="8" w:space="0" w:color="auto"/>
              <w:bottom w:val="nil"/>
              <w:right w:val="single" w:sz="8" w:space="0" w:color="auto"/>
            </w:tcBorders>
            <w:shd w:val="clear" w:color="auto" w:fill="DEEAF6" w:themeFill="accent1" w:themeFillTint="33"/>
          </w:tcPr>
          <w:p w14:paraId="2D312DEE"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9,126,381</w:t>
            </w:r>
          </w:p>
        </w:tc>
        <w:tc>
          <w:tcPr>
            <w:tcW w:w="1134" w:type="dxa"/>
            <w:tcBorders>
              <w:top w:val="nil"/>
              <w:left w:val="single" w:sz="8" w:space="0" w:color="auto"/>
              <w:bottom w:val="nil"/>
              <w:right w:val="single" w:sz="8" w:space="0" w:color="auto"/>
            </w:tcBorders>
            <w:shd w:val="clear" w:color="auto" w:fill="DEEAF6" w:themeFill="accent1" w:themeFillTint="33"/>
          </w:tcPr>
          <w:p w14:paraId="52BBDDAC"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56,619</w:t>
            </w:r>
          </w:p>
        </w:tc>
        <w:tc>
          <w:tcPr>
            <w:tcW w:w="1134" w:type="dxa"/>
            <w:tcBorders>
              <w:top w:val="nil"/>
              <w:left w:val="single" w:sz="8" w:space="0" w:color="auto"/>
              <w:bottom w:val="nil"/>
              <w:right w:val="single" w:sz="8" w:space="0" w:color="auto"/>
            </w:tcBorders>
            <w:shd w:val="clear" w:color="auto" w:fill="DEEAF6" w:themeFill="accent1" w:themeFillTint="33"/>
          </w:tcPr>
          <w:p w14:paraId="0C340400"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99.4%</w:t>
            </w:r>
          </w:p>
        </w:tc>
      </w:tr>
      <w:tr w:rsidR="006B00C0" w:rsidRPr="006B00C0" w14:paraId="4E7DD00C" w14:textId="77777777" w:rsidTr="00E430FC">
        <w:tc>
          <w:tcPr>
            <w:tcW w:w="1129" w:type="dxa"/>
            <w:tcBorders>
              <w:top w:val="nil"/>
              <w:bottom w:val="nil"/>
            </w:tcBorders>
            <w:shd w:val="clear" w:color="auto" w:fill="auto"/>
            <w:tcMar>
              <w:right w:w="57" w:type="dxa"/>
            </w:tcMar>
          </w:tcPr>
          <w:p w14:paraId="4BB1471E" w14:textId="77777777" w:rsidR="001A67E1" w:rsidRPr="006B00C0" w:rsidRDefault="001A67E1" w:rsidP="00E430FC">
            <w:pPr>
              <w:pStyle w:val="af"/>
              <w:wordWrap/>
              <w:autoSpaceDN w:val="0"/>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45</w:t>
            </w:r>
            <w:r w:rsidRPr="006B00C0">
              <w:rPr>
                <w:rFonts w:hint="eastAsia"/>
                <w:color w:val="000000" w:themeColor="text1"/>
                <w:szCs w:val="18"/>
              </w:rPr>
              <w:t>年度</w:t>
            </w:r>
          </w:p>
        </w:tc>
        <w:tc>
          <w:tcPr>
            <w:tcW w:w="1134" w:type="dxa"/>
            <w:tcBorders>
              <w:top w:val="nil"/>
              <w:bottom w:val="nil"/>
            </w:tcBorders>
            <w:shd w:val="clear" w:color="auto" w:fill="auto"/>
          </w:tcPr>
          <w:p w14:paraId="6B022A67"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12,047,000</w:t>
            </w:r>
          </w:p>
        </w:tc>
        <w:tc>
          <w:tcPr>
            <w:tcW w:w="1134" w:type="dxa"/>
            <w:tcBorders>
              <w:top w:val="nil"/>
              <w:bottom w:val="nil"/>
            </w:tcBorders>
            <w:shd w:val="clear" w:color="auto" w:fill="auto"/>
          </w:tcPr>
          <w:p w14:paraId="4D21AFD2"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bottom w:val="nil"/>
              <w:right w:val="single" w:sz="8" w:space="0" w:color="auto"/>
            </w:tcBorders>
            <w:shd w:val="clear" w:color="auto" w:fill="auto"/>
          </w:tcPr>
          <w:p w14:paraId="2062F59D"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left w:val="single" w:sz="8" w:space="0" w:color="auto"/>
              <w:bottom w:val="nil"/>
              <w:right w:val="single" w:sz="8" w:space="0" w:color="auto"/>
            </w:tcBorders>
            <w:shd w:val="clear" w:color="auto" w:fill="auto"/>
          </w:tcPr>
          <w:p w14:paraId="0F755836"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12,047,000</w:t>
            </w:r>
          </w:p>
        </w:tc>
        <w:tc>
          <w:tcPr>
            <w:tcW w:w="1134" w:type="dxa"/>
            <w:tcBorders>
              <w:top w:val="nil"/>
              <w:left w:val="single" w:sz="8" w:space="0" w:color="auto"/>
              <w:bottom w:val="nil"/>
              <w:right w:val="single" w:sz="8" w:space="0" w:color="auto"/>
            </w:tcBorders>
            <w:shd w:val="clear" w:color="auto" w:fill="auto"/>
          </w:tcPr>
          <w:p w14:paraId="23C5D0BB"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10,911,501</w:t>
            </w:r>
          </w:p>
        </w:tc>
        <w:tc>
          <w:tcPr>
            <w:tcW w:w="1134" w:type="dxa"/>
            <w:tcBorders>
              <w:top w:val="nil"/>
              <w:left w:val="single" w:sz="8" w:space="0" w:color="auto"/>
              <w:bottom w:val="nil"/>
              <w:right w:val="single" w:sz="8" w:space="0" w:color="auto"/>
            </w:tcBorders>
            <w:shd w:val="clear" w:color="auto" w:fill="auto"/>
          </w:tcPr>
          <w:p w14:paraId="76E569DA"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1,135,499</w:t>
            </w:r>
          </w:p>
        </w:tc>
        <w:tc>
          <w:tcPr>
            <w:tcW w:w="1134" w:type="dxa"/>
            <w:tcBorders>
              <w:top w:val="nil"/>
              <w:left w:val="single" w:sz="8" w:space="0" w:color="auto"/>
              <w:bottom w:val="nil"/>
              <w:right w:val="single" w:sz="8" w:space="0" w:color="auto"/>
            </w:tcBorders>
            <w:shd w:val="clear" w:color="auto" w:fill="auto"/>
          </w:tcPr>
          <w:p w14:paraId="5A1ABAD1"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90.6%</w:t>
            </w:r>
          </w:p>
        </w:tc>
      </w:tr>
      <w:tr w:rsidR="006B00C0" w:rsidRPr="006B00C0" w14:paraId="761B4160" w14:textId="77777777" w:rsidTr="00E430FC">
        <w:tc>
          <w:tcPr>
            <w:tcW w:w="1129" w:type="dxa"/>
            <w:tcBorders>
              <w:top w:val="nil"/>
              <w:bottom w:val="nil"/>
            </w:tcBorders>
            <w:shd w:val="clear" w:color="auto" w:fill="DEEAF6" w:themeFill="accent1" w:themeFillTint="33"/>
            <w:tcMar>
              <w:right w:w="57" w:type="dxa"/>
            </w:tcMar>
          </w:tcPr>
          <w:p w14:paraId="4BA33A52" w14:textId="77777777" w:rsidR="001A67E1" w:rsidRPr="006B00C0" w:rsidRDefault="001A67E1" w:rsidP="00E430FC">
            <w:pPr>
              <w:pStyle w:val="af"/>
              <w:wordWrap/>
              <w:autoSpaceDN w:val="0"/>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46</w:t>
            </w:r>
            <w:r w:rsidRPr="006B00C0">
              <w:rPr>
                <w:rFonts w:hint="eastAsia"/>
                <w:color w:val="000000" w:themeColor="text1"/>
                <w:szCs w:val="18"/>
              </w:rPr>
              <w:t>年度</w:t>
            </w:r>
          </w:p>
        </w:tc>
        <w:tc>
          <w:tcPr>
            <w:tcW w:w="1134" w:type="dxa"/>
            <w:tcBorders>
              <w:top w:val="nil"/>
              <w:bottom w:val="nil"/>
            </w:tcBorders>
            <w:shd w:val="clear" w:color="auto" w:fill="DEEAF6" w:themeFill="accent1" w:themeFillTint="33"/>
          </w:tcPr>
          <w:p w14:paraId="50012D16"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9,792,000</w:t>
            </w:r>
          </w:p>
        </w:tc>
        <w:tc>
          <w:tcPr>
            <w:tcW w:w="1134" w:type="dxa"/>
            <w:tcBorders>
              <w:top w:val="nil"/>
              <w:bottom w:val="nil"/>
            </w:tcBorders>
            <w:shd w:val="clear" w:color="auto" w:fill="DEEAF6" w:themeFill="accent1" w:themeFillTint="33"/>
          </w:tcPr>
          <w:p w14:paraId="582B81E7"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bottom w:val="nil"/>
              <w:right w:val="single" w:sz="8" w:space="0" w:color="auto"/>
            </w:tcBorders>
            <w:shd w:val="clear" w:color="auto" w:fill="DEEAF6" w:themeFill="accent1" w:themeFillTint="33"/>
          </w:tcPr>
          <w:p w14:paraId="18235DC0"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left w:val="single" w:sz="8" w:space="0" w:color="auto"/>
              <w:bottom w:val="nil"/>
              <w:right w:val="single" w:sz="8" w:space="0" w:color="auto"/>
            </w:tcBorders>
            <w:shd w:val="clear" w:color="auto" w:fill="DEEAF6" w:themeFill="accent1" w:themeFillTint="33"/>
          </w:tcPr>
          <w:p w14:paraId="1FD058A2"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9,792,000</w:t>
            </w:r>
          </w:p>
        </w:tc>
        <w:tc>
          <w:tcPr>
            <w:tcW w:w="1134" w:type="dxa"/>
            <w:tcBorders>
              <w:top w:val="nil"/>
              <w:left w:val="single" w:sz="8" w:space="0" w:color="auto"/>
              <w:bottom w:val="nil"/>
              <w:right w:val="single" w:sz="8" w:space="0" w:color="auto"/>
            </w:tcBorders>
            <w:shd w:val="clear" w:color="auto" w:fill="DEEAF6" w:themeFill="accent1" w:themeFillTint="33"/>
          </w:tcPr>
          <w:p w14:paraId="16E4F614"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9,163,615</w:t>
            </w:r>
          </w:p>
        </w:tc>
        <w:tc>
          <w:tcPr>
            <w:tcW w:w="1134" w:type="dxa"/>
            <w:tcBorders>
              <w:top w:val="nil"/>
              <w:left w:val="single" w:sz="8" w:space="0" w:color="auto"/>
              <w:bottom w:val="nil"/>
              <w:right w:val="single" w:sz="8" w:space="0" w:color="auto"/>
            </w:tcBorders>
            <w:shd w:val="clear" w:color="auto" w:fill="DEEAF6" w:themeFill="accent1" w:themeFillTint="33"/>
          </w:tcPr>
          <w:p w14:paraId="68C10BB8"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628,385</w:t>
            </w:r>
          </w:p>
        </w:tc>
        <w:tc>
          <w:tcPr>
            <w:tcW w:w="1134" w:type="dxa"/>
            <w:tcBorders>
              <w:top w:val="nil"/>
              <w:left w:val="single" w:sz="8" w:space="0" w:color="auto"/>
              <w:bottom w:val="nil"/>
              <w:right w:val="single" w:sz="8" w:space="0" w:color="auto"/>
            </w:tcBorders>
            <w:shd w:val="clear" w:color="auto" w:fill="DEEAF6" w:themeFill="accent1" w:themeFillTint="33"/>
          </w:tcPr>
          <w:p w14:paraId="50EB835C"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93.6%</w:t>
            </w:r>
          </w:p>
        </w:tc>
      </w:tr>
      <w:tr w:rsidR="006B00C0" w:rsidRPr="006B00C0" w14:paraId="3BC31D8E" w14:textId="77777777" w:rsidTr="00E430FC">
        <w:tc>
          <w:tcPr>
            <w:tcW w:w="1129" w:type="dxa"/>
            <w:tcBorders>
              <w:top w:val="nil"/>
              <w:bottom w:val="nil"/>
            </w:tcBorders>
            <w:shd w:val="clear" w:color="auto" w:fill="auto"/>
            <w:tcMar>
              <w:right w:w="57" w:type="dxa"/>
            </w:tcMar>
          </w:tcPr>
          <w:p w14:paraId="0EA801BB" w14:textId="77777777" w:rsidR="001A67E1" w:rsidRPr="006B00C0" w:rsidRDefault="001A67E1" w:rsidP="00E430FC">
            <w:pPr>
              <w:pStyle w:val="af"/>
              <w:wordWrap/>
              <w:autoSpaceDN w:val="0"/>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47</w:t>
            </w:r>
            <w:r w:rsidRPr="006B00C0">
              <w:rPr>
                <w:rFonts w:hint="eastAsia"/>
                <w:color w:val="000000" w:themeColor="text1"/>
                <w:szCs w:val="18"/>
              </w:rPr>
              <w:t>年度</w:t>
            </w:r>
          </w:p>
        </w:tc>
        <w:tc>
          <w:tcPr>
            <w:tcW w:w="1134" w:type="dxa"/>
            <w:tcBorders>
              <w:top w:val="nil"/>
              <w:bottom w:val="nil"/>
            </w:tcBorders>
            <w:shd w:val="clear" w:color="auto" w:fill="auto"/>
          </w:tcPr>
          <w:p w14:paraId="5E570E2A"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10,044,000</w:t>
            </w:r>
          </w:p>
        </w:tc>
        <w:tc>
          <w:tcPr>
            <w:tcW w:w="1134" w:type="dxa"/>
            <w:tcBorders>
              <w:top w:val="nil"/>
              <w:bottom w:val="nil"/>
            </w:tcBorders>
            <w:shd w:val="clear" w:color="auto" w:fill="auto"/>
          </w:tcPr>
          <w:p w14:paraId="4CC75A0B"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bottom w:val="nil"/>
              <w:right w:val="single" w:sz="8" w:space="0" w:color="auto"/>
            </w:tcBorders>
            <w:shd w:val="clear" w:color="auto" w:fill="auto"/>
          </w:tcPr>
          <w:p w14:paraId="16D62A58"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left w:val="single" w:sz="8" w:space="0" w:color="auto"/>
              <w:bottom w:val="nil"/>
              <w:right w:val="single" w:sz="8" w:space="0" w:color="auto"/>
            </w:tcBorders>
            <w:shd w:val="clear" w:color="auto" w:fill="auto"/>
          </w:tcPr>
          <w:p w14:paraId="31233D59"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10,044,000</w:t>
            </w:r>
          </w:p>
        </w:tc>
        <w:tc>
          <w:tcPr>
            <w:tcW w:w="1134" w:type="dxa"/>
            <w:tcBorders>
              <w:top w:val="nil"/>
              <w:left w:val="single" w:sz="8" w:space="0" w:color="auto"/>
              <w:bottom w:val="nil"/>
              <w:right w:val="single" w:sz="8" w:space="0" w:color="auto"/>
            </w:tcBorders>
            <w:shd w:val="clear" w:color="auto" w:fill="auto"/>
          </w:tcPr>
          <w:p w14:paraId="2FF54ED5"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9,369,140</w:t>
            </w:r>
          </w:p>
        </w:tc>
        <w:tc>
          <w:tcPr>
            <w:tcW w:w="1134" w:type="dxa"/>
            <w:tcBorders>
              <w:top w:val="nil"/>
              <w:left w:val="single" w:sz="8" w:space="0" w:color="auto"/>
              <w:bottom w:val="nil"/>
              <w:right w:val="single" w:sz="8" w:space="0" w:color="auto"/>
            </w:tcBorders>
            <w:shd w:val="clear" w:color="auto" w:fill="auto"/>
          </w:tcPr>
          <w:p w14:paraId="70DE1080"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674,860</w:t>
            </w:r>
          </w:p>
        </w:tc>
        <w:tc>
          <w:tcPr>
            <w:tcW w:w="1134" w:type="dxa"/>
            <w:tcBorders>
              <w:top w:val="nil"/>
              <w:left w:val="single" w:sz="8" w:space="0" w:color="auto"/>
              <w:bottom w:val="nil"/>
              <w:right w:val="single" w:sz="8" w:space="0" w:color="auto"/>
            </w:tcBorders>
            <w:shd w:val="clear" w:color="auto" w:fill="auto"/>
          </w:tcPr>
          <w:p w14:paraId="122BF783"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93.3%</w:t>
            </w:r>
          </w:p>
        </w:tc>
      </w:tr>
      <w:tr w:rsidR="006B00C0" w:rsidRPr="006B00C0" w14:paraId="6AEE0AA0" w14:textId="77777777" w:rsidTr="00E430FC">
        <w:tc>
          <w:tcPr>
            <w:tcW w:w="1129" w:type="dxa"/>
            <w:tcBorders>
              <w:top w:val="nil"/>
              <w:bottom w:val="nil"/>
            </w:tcBorders>
            <w:shd w:val="clear" w:color="auto" w:fill="DEEAF6" w:themeFill="accent1" w:themeFillTint="33"/>
            <w:tcMar>
              <w:right w:w="57" w:type="dxa"/>
            </w:tcMar>
          </w:tcPr>
          <w:p w14:paraId="47519692" w14:textId="77777777" w:rsidR="001A67E1" w:rsidRPr="006B00C0" w:rsidRDefault="001A67E1" w:rsidP="00E430FC">
            <w:pPr>
              <w:pStyle w:val="af"/>
              <w:wordWrap/>
              <w:autoSpaceDN w:val="0"/>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48</w:t>
            </w:r>
            <w:r w:rsidRPr="006B00C0">
              <w:rPr>
                <w:rFonts w:hint="eastAsia"/>
                <w:color w:val="000000" w:themeColor="text1"/>
                <w:szCs w:val="18"/>
              </w:rPr>
              <w:t>年度</w:t>
            </w:r>
          </w:p>
        </w:tc>
        <w:tc>
          <w:tcPr>
            <w:tcW w:w="1134" w:type="dxa"/>
            <w:tcBorders>
              <w:top w:val="nil"/>
              <w:bottom w:val="nil"/>
            </w:tcBorders>
            <w:shd w:val="clear" w:color="auto" w:fill="DEEAF6" w:themeFill="accent1" w:themeFillTint="33"/>
          </w:tcPr>
          <w:p w14:paraId="200A2B8B"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9,843,000</w:t>
            </w:r>
          </w:p>
        </w:tc>
        <w:tc>
          <w:tcPr>
            <w:tcW w:w="1134" w:type="dxa"/>
            <w:tcBorders>
              <w:top w:val="nil"/>
              <w:bottom w:val="nil"/>
            </w:tcBorders>
            <w:shd w:val="clear" w:color="auto" w:fill="DEEAF6" w:themeFill="accent1" w:themeFillTint="33"/>
          </w:tcPr>
          <w:p w14:paraId="4135386E"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bottom w:val="nil"/>
              <w:right w:val="single" w:sz="8" w:space="0" w:color="auto"/>
            </w:tcBorders>
            <w:shd w:val="clear" w:color="auto" w:fill="DEEAF6" w:themeFill="accent1" w:themeFillTint="33"/>
          </w:tcPr>
          <w:p w14:paraId="31C2B1FF"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left w:val="single" w:sz="8" w:space="0" w:color="auto"/>
              <w:bottom w:val="nil"/>
              <w:right w:val="single" w:sz="8" w:space="0" w:color="auto"/>
            </w:tcBorders>
            <w:shd w:val="clear" w:color="auto" w:fill="DEEAF6" w:themeFill="accent1" w:themeFillTint="33"/>
          </w:tcPr>
          <w:p w14:paraId="15335BE8"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9,843,000</w:t>
            </w:r>
          </w:p>
        </w:tc>
        <w:tc>
          <w:tcPr>
            <w:tcW w:w="1134" w:type="dxa"/>
            <w:tcBorders>
              <w:top w:val="nil"/>
              <w:left w:val="single" w:sz="8" w:space="0" w:color="auto"/>
              <w:bottom w:val="nil"/>
              <w:right w:val="single" w:sz="8" w:space="0" w:color="auto"/>
            </w:tcBorders>
            <w:shd w:val="clear" w:color="auto" w:fill="DEEAF6" w:themeFill="accent1" w:themeFillTint="33"/>
          </w:tcPr>
          <w:p w14:paraId="6E5985B5"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8,683,218</w:t>
            </w:r>
          </w:p>
        </w:tc>
        <w:tc>
          <w:tcPr>
            <w:tcW w:w="1134" w:type="dxa"/>
            <w:tcBorders>
              <w:top w:val="nil"/>
              <w:left w:val="single" w:sz="8" w:space="0" w:color="auto"/>
              <w:bottom w:val="nil"/>
              <w:right w:val="single" w:sz="8" w:space="0" w:color="auto"/>
            </w:tcBorders>
            <w:shd w:val="clear" w:color="auto" w:fill="DEEAF6" w:themeFill="accent1" w:themeFillTint="33"/>
          </w:tcPr>
          <w:p w14:paraId="7B6B53F5"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1,159,782</w:t>
            </w:r>
          </w:p>
        </w:tc>
        <w:tc>
          <w:tcPr>
            <w:tcW w:w="1134" w:type="dxa"/>
            <w:tcBorders>
              <w:top w:val="nil"/>
              <w:left w:val="single" w:sz="8" w:space="0" w:color="auto"/>
              <w:bottom w:val="nil"/>
              <w:right w:val="single" w:sz="8" w:space="0" w:color="auto"/>
            </w:tcBorders>
            <w:shd w:val="clear" w:color="auto" w:fill="DEEAF6" w:themeFill="accent1" w:themeFillTint="33"/>
          </w:tcPr>
          <w:p w14:paraId="5F80CAB9"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88.2%</w:t>
            </w:r>
          </w:p>
        </w:tc>
      </w:tr>
      <w:tr w:rsidR="006B00C0" w:rsidRPr="006B00C0" w14:paraId="17B77E4E" w14:textId="77777777" w:rsidTr="00E430FC">
        <w:tc>
          <w:tcPr>
            <w:tcW w:w="1129" w:type="dxa"/>
            <w:tcBorders>
              <w:top w:val="nil"/>
              <w:bottom w:val="nil"/>
            </w:tcBorders>
            <w:shd w:val="clear" w:color="auto" w:fill="auto"/>
            <w:tcMar>
              <w:right w:w="57" w:type="dxa"/>
            </w:tcMar>
          </w:tcPr>
          <w:p w14:paraId="491A79C9" w14:textId="77777777" w:rsidR="001A67E1" w:rsidRPr="006B00C0" w:rsidRDefault="001A67E1" w:rsidP="00E430FC">
            <w:pPr>
              <w:pStyle w:val="af"/>
              <w:wordWrap/>
              <w:autoSpaceDN w:val="0"/>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49</w:t>
            </w:r>
            <w:r w:rsidRPr="006B00C0">
              <w:rPr>
                <w:rFonts w:hint="eastAsia"/>
                <w:color w:val="000000" w:themeColor="text1"/>
                <w:szCs w:val="18"/>
              </w:rPr>
              <w:t>年度</w:t>
            </w:r>
          </w:p>
        </w:tc>
        <w:tc>
          <w:tcPr>
            <w:tcW w:w="1134" w:type="dxa"/>
            <w:tcBorders>
              <w:top w:val="nil"/>
              <w:bottom w:val="nil"/>
            </w:tcBorders>
            <w:shd w:val="clear" w:color="auto" w:fill="auto"/>
          </w:tcPr>
          <w:p w14:paraId="17BEEFF6"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11,416,000</w:t>
            </w:r>
          </w:p>
        </w:tc>
        <w:tc>
          <w:tcPr>
            <w:tcW w:w="1134" w:type="dxa"/>
            <w:tcBorders>
              <w:top w:val="nil"/>
              <w:bottom w:val="nil"/>
            </w:tcBorders>
            <w:shd w:val="clear" w:color="auto" w:fill="auto"/>
          </w:tcPr>
          <w:p w14:paraId="13085EFA"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bottom w:val="nil"/>
              <w:right w:val="single" w:sz="8" w:space="0" w:color="auto"/>
            </w:tcBorders>
            <w:shd w:val="clear" w:color="auto" w:fill="auto"/>
          </w:tcPr>
          <w:p w14:paraId="43304F8C"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left w:val="single" w:sz="8" w:space="0" w:color="auto"/>
              <w:bottom w:val="nil"/>
              <w:right w:val="single" w:sz="8" w:space="0" w:color="auto"/>
            </w:tcBorders>
            <w:shd w:val="clear" w:color="auto" w:fill="auto"/>
          </w:tcPr>
          <w:p w14:paraId="2F688693"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11,416,000</w:t>
            </w:r>
          </w:p>
        </w:tc>
        <w:tc>
          <w:tcPr>
            <w:tcW w:w="1134" w:type="dxa"/>
            <w:tcBorders>
              <w:top w:val="nil"/>
              <w:left w:val="single" w:sz="8" w:space="0" w:color="auto"/>
              <w:bottom w:val="nil"/>
              <w:right w:val="single" w:sz="8" w:space="0" w:color="auto"/>
            </w:tcBorders>
            <w:shd w:val="clear" w:color="auto" w:fill="auto"/>
          </w:tcPr>
          <w:p w14:paraId="57FF91A3"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8,684,450</w:t>
            </w:r>
          </w:p>
        </w:tc>
        <w:tc>
          <w:tcPr>
            <w:tcW w:w="1134" w:type="dxa"/>
            <w:tcBorders>
              <w:top w:val="nil"/>
              <w:left w:val="single" w:sz="8" w:space="0" w:color="auto"/>
              <w:bottom w:val="nil"/>
              <w:right w:val="single" w:sz="8" w:space="0" w:color="auto"/>
            </w:tcBorders>
            <w:shd w:val="clear" w:color="auto" w:fill="auto"/>
          </w:tcPr>
          <w:p w14:paraId="02830B10"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2,731,550</w:t>
            </w:r>
          </w:p>
        </w:tc>
        <w:tc>
          <w:tcPr>
            <w:tcW w:w="1134" w:type="dxa"/>
            <w:tcBorders>
              <w:top w:val="nil"/>
              <w:left w:val="single" w:sz="8" w:space="0" w:color="auto"/>
              <w:bottom w:val="nil"/>
              <w:right w:val="single" w:sz="8" w:space="0" w:color="auto"/>
            </w:tcBorders>
            <w:shd w:val="clear" w:color="auto" w:fill="auto"/>
          </w:tcPr>
          <w:p w14:paraId="784C070D"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76.1%</w:t>
            </w:r>
          </w:p>
        </w:tc>
      </w:tr>
      <w:tr w:rsidR="006B00C0" w:rsidRPr="006B00C0" w14:paraId="4EA381F7" w14:textId="77777777" w:rsidTr="00E430FC">
        <w:tc>
          <w:tcPr>
            <w:tcW w:w="1129" w:type="dxa"/>
            <w:tcBorders>
              <w:top w:val="nil"/>
              <w:bottom w:val="nil"/>
            </w:tcBorders>
            <w:shd w:val="clear" w:color="auto" w:fill="DEEAF6" w:themeFill="accent1" w:themeFillTint="33"/>
            <w:tcMar>
              <w:right w:w="57" w:type="dxa"/>
            </w:tcMar>
          </w:tcPr>
          <w:p w14:paraId="75753533" w14:textId="77777777" w:rsidR="001A67E1" w:rsidRPr="006B00C0" w:rsidRDefault="001A67E1" w:rsidP="00E430FC">
            <w:pPr>
              <w:pStyle w:val="af"/>
              <w:wordWrap/>
              <w:autoSpaceDN w:val="0"/>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50</w:t>
            </w:r>
            <w:r w:rsidRPr="006B00C0">
              <w:rPr>
                <w:rFonts w:hint="eastAsia"/>
                <w:color w:val="000000" w:themeColor="text1"/>
                <w:szCs w:val="18"/>
              </w:rPr>
              <w:t>年度</w:t>
            </w:r>
          </w:p>
        </w:tc>
        <w:tc>
          <w:tcPr>
            <w:tcW w:w="1134" w:type="dxa"/>
            <w:tcBorders>
              <w:top w:val="nil"/>
              <w:bottom w:val="nil"/>
            </w:tcBorders>
            <w:shd w:val="clear" w:color="auto" w:fill="DEEAF6" w:themeFill="accent1" w:themeFillTint="33"/>
          </w:tcPr>
          <w:p w14:paraId="2C86CE94"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13,135,000</w:t>
            </w:r>
          </w:p>
        </w:tc>
        <w:tc>
          <w:tcPr>
            <w:tcW w:w="1134" w:type="dxa"/>
            <w:tcBorders>
              <w:top w:val="nil"/>
              <w:bottom w:val="nil"/>
            </w:tcBorders>
            <w:shd w:val="clear" w:color="auto" w:fill="DEEAF6" w:themeFill="accent1" w:themeFillTint="33"/>
          </w:tcPr>
          <w:p w14:paraId="4AAFD0B7"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bottom w:val="nil"/>
              <w:right w:val="single" w:sz="8" w:space="0" w:color="auto"/>
            </w:tcBorders>
            <w:shd w:val="clear" w:color="auto" w:fill="DEEAF6" w:themeFill="accent1" w:themeFillTint="33"/>
          </w:tcPr>
          <w:p w14:paraId="55E6EB39"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left w:val="single" w:sz="8" w:space="0" w:color="auto"/>
              <w:bottom w:val="nil"/>
              <w:right w:val="single" w:sz="8" w:space="0" w:color="auto"/>
            </w:tcBorders>
            <w:shd w:val="clear" w:color="auto" w:fill="DEEAF6" w:themeFill="accent1" w:themeFillTint="33"/>
          </w:tcPr>
          <w:p w14:paraId="16DAD562"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13,135,000</w:t>
            </w:r>
          </w:p>
        </w:tc>
        <w:tc>
          <w:tcPr>
            <w:tcW w:w="1134" w:type="dxa"/>
            <w:tcBorders>
              <w:top w:val="nil"/>
              <w:left w:val="single" w:sz="8" w:space="0" w:color="auto"/>
              <w:bottom w:val="nil"/>
              <w:right w:val="single" w:sz="8" w:space="0" w:color="auto"/>
            </w:tcBorders>
            <w:shd w:val="clear" w:color="auto" w:fill="DEEAF6" w:themeFill="accent1" w:themeFillTint="33"/>
          </w:tcPr>
          <w:p w14:paraId="6438C4C0"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8,297,489</w:t>
            </w:r>
          </w:p>
        </w:tc>
        <w:tc>
          <w:tcPr>
            <w:tcW w:w="1134" w:type="dxa"/>
            <w:tcBorders>
              <w:top w:val="nil"/>
              <w:left w:val="single" w:sz="8" w:space="0" w:color="auto"/>
              <w:bottom w:val="nil"/>
              <w:right w:val="single" w:sz="8" w:space="0" w:color="auto"/>
            </w:tcBorders>
            <w:shd w:val="clear" w:color="auto" w:fill="DEEAF6" w:themeFill="accent1" w:themeFillTint="33"/>
          </w:tcPr>
          <w:p w14:paraId="70E0E3C5"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4,837,511</w:t>
            </w:r>
          </w:p>
        </w:tc>
        <w:tc>
          <w:tcPr>
            <w:tcW w:w="1134" w:type="dxa"/>
            <w:tcBorders>
              <w:top w:val="nil"/>
              <w:left w:val="single" w:sz="8" w:space="0" w:color="auto"/>
              <w:bottom w:val="nil"/>
              <w:right w:val="single" w:sz="8" w:space="0" w:color="auto"/>
            </w:tcBorders>
            <w:shd w:val="clear" w:color="auto" w:fill="DEEAF6" w:themeFill="accent1" w:themeFillTint="33"/>
          </w:tcPr>
          <w:p w14:paraId="7E8EFD97"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63.2%</w:t>
            </w:r>
          </w:p>
        </w:tc>
      </w:tr>
      <w:tr w:rsidR="006B00C0" w:rsidRPr="006B00C0" w14:paraId="6CA2C8C3" w14:textId="77777777" w:rsidTr="00E430FC">
        <w:tc>
          <w:tcPr>
            <w:tcW w:w="1129" w:type="dxa"/>
            <w:tcBorders>
              <w:top w:val="nil"/>
              <w:bottom w:val="nil"/>
            </w:tcBorders>
            <w:shd w:val="clear" w:color="auto" w:fill="auto"/>
            <w:tcMar>
              <w:right w:w="57" w:type="dxa"/>
            </w:tcMar>
          </w:tcPr>
          <w:p w14:paraId="71BDC129" w14:textId="77777777" w:rsidR="001A67E1" w:rsidRPr="006B00C0" w:rsidRDefault="001A67E1" w:rsidP="00E430FC">
            <w:pPr>
              <w:pStyle w:val="af"/>
              <w:wordWrap/>
              <w:autoSpaceDN w:val="0"/>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51</w:t>
            </w:r>
            <w:r w:rsidRPr="006B00C0">
              <w:rPr>
                <w:rFonts w:hint="eastAsia"/>
                <w:color w:val="000000" w:themeColor="text1"/>
                <w:szCs w:val="18"/>
              </w:rPr>
              <w:t>年度</w:t>
            </w:r>
          </w:p>
        </w:tc>
        <w:tc>
          <w:tcPr>
            <w:tcW w:w="1134" w:type="dxa"/>
            <w:tcBorders>
              <w:top w:val="nil"/>
              <w:bottom w:val="nil"/>
            </w:tcBorders>
            <w:shd w:val="clear" w:color="auto" w:fill="auto"/>
          </w:tcPr>
          <w:p w14:paraId="17A83955"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14,312,000</w:t>
            </w:r>
          </w:p>
        </w:tc>
        <w:tc>
          <w:tcPr>
            <w:tcW w:w="1134" w:type="dxa"/>
            <w:tcBorders>
              <w:top w:val="nil"/>
              <w:bottom w:val="nil"/>
            </w:tcBorders>
            <w:shd w:val="clear" w:color="auto" w:fill="auto"/>
          </w:tcPr>
          <w:p w14:paraId="2BAC3A09"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bottom w:val="nil"/>
              <w:right w:val="single" w:sz="8" w:space="0" w:color="auto"/>
            </w:tcBorders>
            <w:shd w:val="clear" w:color="auto" w:fill="auto"/>
          </w:tcPr>
          <w:p w14:paraId="093B420A"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left w:val="single" w:sz="8" w:space="0" w:color="auto"/>
              <w:bottom w:val="nil"/>
              <w:right w:val="single" w:sz="8" w:space="0" w:color="auto"/>
            </w:tcBorders>
            <w:shd w:val="clear" w:color="auto" w:fill="auto"/>
          </w:tcPr>
          <w:p w14:paraId="41613A25"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14,312,000</w:t>
            </w:r>
          </w:p>
        </w:tc>
        <w:tc>
          <w:tcPr>
            <w:tcW w:w="1134" w:type="dxa"/>
            <w:tcBorders>
              <w:top w:val="nil"/>
              <w:left w:val="single" w:sz="8" w:space="0" w:color="auto"/>
              <w:bottom w:val="nil"/>
              <w:right w:val="single" w:sz="8" w:space="0" w:color="auto"/>
            </w:tcBorders>
            <w:shd w:val="clear" w:color="auto" w:fill="auto"/>
          </w:tcPr>
          <w:p w14:paraId="4A008657"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7,821,220</w:t>
            </w:r>
          </w:p>
        </w:tc>
        <w:tc>
          <w:tcPr>
            <w:tcW w:w="1134" w:type="dxa"/>
            <w:tcBorders>
              <w:top w:val="nil"/>
              <w:left w:val="single" w:sz="8" w:space="0" w:color="auto"/>
              <w:bottom w:val="nil"/>
              <w:right w:val="single" w:sz="8" w:space="0" w:color="auto"/>
            </w:tcBorders>
            <w:shd w:val="clear" w:color="auto" w:fill="auto"/>
          </w:tcPr>
          <w:p w14:paraId="112E9CD6"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6,490,780</w:t>
            </w:r>
          </w:p>
        </w:tc>
        <w:tc>
          <w:tcPr>
            <w:tcW w:w="1134" w:type="dxa"/>
            <w:tcBorders>
              <w:top w:val="nil"/>
              <w:left w:val="single" w:sz="8" w:space="0" w:color="auto"/>
              <w:bottom w:val="nil"/>
              <w:right w:val="single" w:sz="8" w:space="0" w:color="auto"/>
            </w:tcBorders>
            <w:shd w:val="clear" w:color="auto" w:fill="auto"/>
          </w:tcPr>
          <w:p w14:paraId="4443806E"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54.6%</w:t>
            </w:r>
          </w:p>
        </w:tc>
      </w:tr>
      <w:tr w:rsidR="006B00C0" w:rsidRPr="006B00C0" w14:paraId="37BC770E" w14:textId="77777777" w:rsidTr="00E430FC">
        <w:tc>
          <w:tcPr>
            <w:tcW w:w="1129" w:type="dxa"/>
            <w:tcBorders>
              <w:top w:val="nil"/>
              <w:bottom w:val="nil"/>
            </w:tcBorders>
            <w:shd w:val="clear" w:color="auto" w:fill="DEEAF6" w:themeFill="accent1" w:themeFillTint="33"/>
            <w:tcMar>
              <w:right w:w="57" w:type="dxa"/>
            </w:tcMar>
          </w:tcPr>
          <w:p w14:paraId="3BFCC1A6" w14:textId="77777777" w:rsidR="001A67E1" w:rsidRPr="006B00C0" w:rsidRDefault="001A67E1" w:rsidP="00E430FC">
            <w:pPr>
              <w:pStyle w:val="af"/>
              <w:wordWrap/>
              <w:autoSpaceDN w:val="0"/>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52</w:t>
            </w:r>
            <w:r w:rsidRPr="006B00C0">
              <w:rPr>
                <w:rFonts w:hint="eastAsia"/>
                <w:color w:val="000000" w:themeColor="text1"/>
                <w:szCs w:val="18"/>
              </w:rPr>
              <w:t>年度</w:t>
            </w:r>
          </w:p>
        </w:tc>
        <w:tc>
          <w:tcPr>
            <w:tcW w:w="1134" w:type="dxa"/>
            <w:tcBorders>
              <w:top w:val="nil"/>
              <w:bottom w:val="nil"/>
            </w:tcBorders>
            <w:shd w:val="clear" w:color="auto" w:fill="DEEAF6" w:themeFill="accent1" w:themeFillTint="33"/>
          </w:tcPr>
          <w:p w14:paraId="6A9DCADA"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12,258,000</w:t>
            </w:r>
          </w:p>
        </w:tc>
        <w:tc>
          <w:tcPr>
            <w:tcW w:w="1134" w:type="dxa"/>
            <w:tcBorders>
              <w:top w:val="nil"/>
              <w:bottom w:val="nil"/>
            </w:tcBorders>
            <w:shd w:val="clear" w:color="auto" w:fill="DEEAF6" w:themeFill="accent1" w:themeFillTint="33"/>
          </w:tcPr>
          <w:p w14:paraId="427C0D53"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bottom w:val="nil"/>
              <w:right w:val="single" w:sz="8" w:space="0" w:color="auto"/>
            </w:tcBorders>
            <w:shd w:val="clear" w:color="auto" w:fill="DEEAF6" w:themeFill="accent1" w:themeFillTint="33"/>
          </w:tcPr>
          <w:p w14:paraId="2C17F3DB"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left w:val="single" w:sz="8" w:space="0" w:color="auto"/>
              <w:bottom w:val="nil"/>
              <w:right w:val="single" w:sz="8" w:space="0" w:color="auto"/>
            </w:tcBorders>
            <w:shd w:val="clear" w:color="auto" w:fill="DEEAF6" w:themeFill="accent1" w:themeFillTint="33"/>
          </w:tcPr>
          <w:p w14:paraId="2DF2F612"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12,258,000</w:t>
            </w:r>
          </w:p>
        </w:tc>
        <w:tc>
          <w:tcPr>
            <w:tcW w:w="1134" w:type="dxa"/>
            <w:tcBorders>
              <w:top w:val="nil"/>
              <w:left w:val="single" w:sz="8" w:space="0" w:color="auto"/>
              <w:bottom w:val="nil"/>
              <w:right w:val="single" w:sz="8" w:space="0" w:color="auto"/>
            </w:tcBorders>
            <w:shd w:val="clear" w:color="auto" w:fill="DEEAF6" w:themeFill="accent1" w:themeFillTint="33"/>
          </w:tcPr>
          <w:p w14:paraId="5CD6DE63"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7,021,640</w:t>
            </w:r>
          </w:p>
        </w:tc>
        <w:tc>
          <w:tcPr>
            <w:tcW w:w="1134" w:type="dxa"/>
            <w:tcBorders>
              <w:top w:val="nil"/>
              <w:left w:val="single" w:sz="8" w:space="0" w:color="auto"/>
              <w:bottom w:val="nil"/>
              <w:right w:val="single" w:sz="8" w:space="0" w:color="auto"/>
            </w:tcBorders>
            <w:shd w:val="clear" w:color="auto" w:fill="DEEAF6" w:themeFill="accent1" w:themeFillTint="33"/>
          </w:tcPr>
          <w:p w14:paraId="3A1E719A"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5,236,360</w:t>
            </w:r>
          </w:p>
        </w:tc>
        <w:tc>
          <w:tcPr>
            <w:tcW w:w="1134" w:type="dxa"/>
            <w:tcBorders>
              <w:top w:val="nil"/>
              <w:left w:val="single" w:sz="8" w:space="0" w:color="auto"/>
              <w:bottom w:val="nil"/>
              <w:right w:val="single" w:sz="8" w:space="0" w:color="auto"/>
            </w:tcBorders>
            <w:shd w:val="clear" w:color="auto" w:fill="DEEAF6" w:themeFill="accent1" w:themeFillTint="33"/>
          </w:tcPr>
          <w:p w14:paraId="3CF90187"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57.3%</w:t>
            </w:r>
          </w:p>
        </w:tc>
      </w:tr>
      <w:tr w:rsidR="006B00C0" w:rsidRPr="006B00C0" w14:paraId="13343CD5" w14:textId="77777777" w:rsidTr="00E430FC">
        <w:tc>
          <w:tcPr>
            <w:tcW w:w="1129" w:type="dxa"/>
            <w:tcBorders>
              <w:top w:val="nil"/>
              <w:bottom w:val="nil"/>
            </w:tcBorders>
            <w:shd w:val="clear" w:color="auto" w:fill="auto"/>
            <w:tcMar>
              <w:right w:w="57" w:type="dxa"/>
            </w:tcMar>
          </w:tcPr>
          <w:p w14:paraId="543013D9" w14:textId="77777777" w:rsidR="001A67E1" w:rsidRPr="006B00C0" w:rsidRDefault="001A67E1" w:rsidP="00E430FC">
            <w:pPr>
              <w:pStyle w:val="af"/>
              <w:wordWrap/>
              <w:autoSpaceDN w:val="0"/>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53</w:t>
            </w:r>
            <w:r w:rsidRPr="006B00C0">
              <w:rPr>
                <w:rFonts w:hint="eastAsia"/>
                <w:color w:val="000000" w:themeColor="text1"/>
                <w:szCs w:val="18"/>
              </w:rPr>
              <w:t>年度</w:t>
            </w:r>
          </w:p>
        </w:tc>
        <w:tc>
          <w:tcPr>
            <w:tcW w:w="1134" w:type="dxa"/>
            <w:tcBorders>
              <w:top w:val="nil"/>
              <w:bottom w:val="nil"/>
            </w:tcBorders>
            <w:shd w:val="clear" w:color="auto" w:fill="auto"/>
          </w:tcPr>
          <w:p w14:paraId="53765BC6"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5,832,000</w:t>
            </w:r>
          </w:p>
        </w:tc>
        <w:tc>
          <w:tcPr>
            <w:tcW w:w="1134" w:type="dxa"/>
            <w:tcBorders>
              <w:top w:val="nil"/>
              <w:bottom w:val="nil"/>
            </w:tcBorders>
            <w:shd w:val="clear" w:color="auto" w:fill="auto"/>
          </w:tcPr>
          <w:p w14:paraId="7EABA300"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bottom w:val="nil"/>
              <w:right w:val="single" w:sz="8" w:space="0" w:color="auto"/>
            </w:tcBorders>
            <w:shd w:val="clear" w:color="auto" w:fill="auto"/>
          </w:tcPr>
          <w:p w14:paraId="199942AB"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left w:val="single" w:sz="8" w:space="0" w:color="auto"/>
              <w:bottom w:val="nil"/>
              <w:right w:val="single" w:sz="8" w:space="0" w:color="auto"/>
            </w:tcBorders>
            <w:shd w:val="clear" w:color="auto" w:fill="auto"/>
          </w:tcPr>
          <w:p w14:paraId="279F63C7"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5,832,000</w:t>
            </w:r>
          </w:p>
        </w:tc>
        <w:tc>
          <w:tcPr>
            <w:tcW w:w="1134" w:type="dxa"/>
            <w:tcBorders>
              <w:top w:val="nil"/>
              <w:left w:val="single" w:sz="8" w:space="0" w:color="auto"/>
              <w:bottom w:val="nil"/>
              <w:right w:val="single" w:sz="8" w:space="0" w:color="auto"/>
            </w:tcBorders>
            <w:shd w:val="clear" w:color="auto" w:fill="auto"/>
          </w:tcPr>
          <w:p w14:paraId="28C391FA"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5,349,670</w:t>
            </w:r>
          </w:p>
        </w:tc>
        <w:tc>
          <w:tcPr>
            <w:tcW w:w="1134" w:type="dxa"/>
            <w:tcBorders>
              <w:top w:val="nil"/>
              <w:left w:val="single" w:sz="8" w:space="0" w:color="auto"/>
              <w:bottom w:val="nil"/>
              <w:right w:val="single" w:sz="8" w:space="0" w:color="auto"/>
            </w:tcBorders>
            <w:shd w:val="clear" w:color="auto" w:fill="auto"/>
          </w:tcPr>
          <w:p w14:paraId="71C3DEA3"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482,330</w:t>
            </w:r>
          </w:p>
        </w:tc>
        <w:tc>
          <w:tcPr>
            <w:tcW w:w="1134" w:type="dxa"/>
            <w:tcBorders>
              <w:top w:val="nil"/>
              <w:left w:val="single" w:sz="8" w:space="0" w:color="auto"/>
              <w:bottom w:val="nil"/>
              <w:right w:val="single" w:sz="8" w:space="0" w:color="auto"/>
            </w:tcBorders>
            <w:shd w:val="clear" w:color="auto" w:fill="auto"/>
          </w:tcPr>
          <w:p w14:paraId="0241039D"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91.7%</w:t>
            </w:r>
          </w:p>
        </w:tc>
      </w:tr>
      <w:tr w:rsidR="006B00C0" w:rsidRPr="006B00C0" w14:paraId="47C4D5D2" w14:textId="77777777" w:rsidTr="00E430FC">
        <w:tc>
          <w:tcPr>
            <w:tcW w:w="1129" w:type="dxa"/>
            <w:tcBorders>
              <w:top w:val="nil"/>
              <w:bottom w:val="nil"/>
            </w:tcBorders>
            <w:shd w:val="clear" w:color="auto" w:fill="DEEAF6" w:themeFill="accent1" w:themeFillTint="33"/>
            <w:tcMar>
              <w:right w:w="57" w:type="dxa"/>
            </w:tcMar>
          </w:tcPr>
          <w:p w14:paraId="560E83F5" w14:textId="77777777" w:rsidR="001A67E1" w:rsidRPr="006B00C0" w:rsidRDefault="001A67E1" w:rsidP="00E430FC">
            <w:pPr>
              <w:pStyle w:val="af"/>
              <w:wordWrap/>
              <w:autoSpaceDN w:val="0"/>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54</w:t>
            </w:r>
            <w:r w:rsidRPr="006B00C0">
              <w:rPr>
                <w:rFonts w:hint="eastAsia"/>
                <w:color w:val="000000" w:themeColor="text1"/>
                <w:szCs w:val="18"/>
              </w:rPr>
              <w:t>年度</w:t>
            </w:r>
          </w:p>
        </w:tc>
        <w:tc>
          <w:tcPr>
            <w:tcW w:w="1134" w:type="dxa"/>
            <w:tcBorders>
              <w:top w:val="nil"/>
              <w:bottom w:val="nil"/>
            </w:tcBorders>
            <w:shd w:val="clear" w:color="auto" w:fill="DEEAF6" w:themeFill="accent1" w:themeFillTint="33"/>
          </w:tcPr>
          <w:p w14:paraId="05E930EA"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5,836,000</w:t>
            </w:r>
          </w:p>
        </w:tc>
        <w:tc>
          <w:tcPr>
            <w:tcW w:w="1134" w:type="dxa"/>
            <w:tcBorders>
              <w:top w:val="nil"/>
              <w:bottom w:val="nil"/>
            </w:tcBorders>
            <w:shd w:val="clear" w:color="auto" w:fill="DEEAF6" w:themeFill="accent1" w:themeFillTint="33"/>
          </w:tcPr>
          <w:p w14:paraId="5E062B7E"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bottom w:val="nil"/>
              <w:right w:val="single" w:sz="8" w:space="0" w:color="auto"/>
            </w:tcBorders>
            <w:shd w:val="clear" w:color="auto" w:fill="DEEAF6" w:themeFill="accent1" w:themeFillTint="33"/>
          </w:tcPr>
          <w:p w14:paraId="2DBF5A3D"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left w:val="single" w:sz="8" w:space="0" w:color="auto"/>
              <w:bottom w:val="nil"/>
              <w:right w:val="single" w:sz="8" w:space="0" w:color="auto"/>
            </w:tcBorders>
            <w:shd w:val="clear" w:color="auto" w:fill="DEEAF6" w:themeFill="accent1" w:themeFillTint="33"/>
          </w:tcPr>
          <w:p w14:paraId="20F5AB5B"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5,836,000</w:t>
            </w:r>
          </w:p>
        </w:tc>
        <w:tc>
          <w:tcPr>
            <w:tcW w:w="1134" w:type="dxa"/>
            <w:tcBorders>
              <w:top w:val="nil"/>
              <w:left w:val="single" w:sz="8" w:space="0" w:color="auto"/>
              <w:bottom w:val="nil"/>
              <w:right w:val="single" w:sz="8" w:space="0" w:color="auto"/>
            </w:tcBorders>
            <w:shd w:val="clear" w:color="auto" w:fill="DEEAF6" w:themeFill="accent1" w:themeFillTint="33"/>
          </w:tcPr>
          <w:p w14:paraId="0BBB89B2"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4,916,570</w:t>
            </w:r>
          </w:p>
        </w:tc>
        <w:tc>
          <w:tcPr>
            <w:tcW w:w="1134" w:type="dxa"/>
            <w:tcBorders>
              <w:top w:val="nil"/>
              <w:left w:val="single" w:sz="8" w:space="0" w:color="auto"/>
              <w:bottom w:val="nil"/>
              <w:right w:val="single" w:sz="8" w:space="0" w:color="auto"/>
            </w:tcBorders>
            <w:shd w:val="clear" w:color="auto" w:fill="DEEAF6" w:themeFill="accent1" w:themeFillTint="33"/>
          </w:tcPr>
          <w:p w14:paraId="349E17A7"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919,430</w:t>
            </w:r>
          </w:p>
        </w:tc>
        <w:tc>
          <w:tcPr>
            <w:tcW w:w="1134" w:type="dxa"/>
            <w:tcBorders>
              <w:top w:val="nil"/>
              <w:left w:val="single" w:sz="8" w:space="0" w:color="auto"/>
              <w:bottom w:val="nil"/>
              <w:right w:val="single" w:sz="8" w:space="0" w:color="auto"/>
            </w:tcBorders>
            <w:shd w:val="clear" w:color="auto" w:fill="DEEAF6" w:themeFill="accent1" w:themeFillTint="33"/>
          </w:tcPr>
          <w:p w14:paraId="2FFE3F08"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84.2%</w:t>
            </w:r>
          </w:p>
        </w:tc>
      </w:tr>
      <w:tr w:rsidR="006B00C0" w:rsidRPr="006B00C0" w14:paraId="54037072" w14:textId="77777777" w:rsidTr="00E430FC">
        <w:tc>
          <w:tcPr>
            <w:tcW w:w="1129" w:type="dxa"/>
            <w:tcBorders>
              <w:top w:val="nil"/>
              <w:bottom w:val="nil"/>
            </w:tcBorders>
            <w:shd w:val="clear" w:color="auto" w:fill="auto"/>
            <w:tcMar>
              <w:right w:w="57" w:type="dxa"/>
            </w:tcMar>
          </w:tcPr>
          <w:p w14:paraId="654BB0CE" w14:textId="77777777" w:rsidR="001A67E1" w:rsidRPr="006B00C0" w:rsidRDefault="001A67E1" w:rsidP="00E430FC">
            <w:pPr>
              <w:pStyle w:val="af"/>
              <w:wordWrap/>
              <w:autoSpaceDN w:val="0"/>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55</w:t>
            </w:r>
            <w:r w:rsidRPr="006B00C0">
              <w:rPr>
                <w:rFonts w:hint="eastAsia"/>
                <w:color w:val="000000" w:themeColor="text1"/>
                <w:szCs w:val="18"/>
              </w:rPr>
              <w:t>年度</w:t>
            </w:r>
          </w:p>
        </w:tc>
        <w:tc>
          <w:tcPr>
            <w:tcW w:w="1134" w:type="dxa"/>
            <w:tcBorders>
              <w:top w:val="nil"/>
              <w:bottom w:val="nil"/>
            </w:tcBorders>
            <w:shd w:val="clear" w:color="auto" w:fill="auto"/>
          </w:tcPr>
          <w:p w14:paraId="23CAAEAC"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5,836,000</w:t>
            </w:r>
          </w:p>
        </w:tc>
        <w:tc>
          <w:tcPr>
            <w:tcW w:w="1134" w:type="dxa"/>
            <w:tcBorders>
              <w:top w:val="nil"/>
              <w:bottom w:val="nil"/>
            </w:tcBorders>
            <w:shd w:val="clear" w:color="auto" w:fill="auto"/>
          </w:tcPr>
          <w:p w14:paraId="319BBC2D"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bottom w:val="nil"/>
              <w:right w:val="single" w:sz="8" w:space="0" w:color="auto"/>
            </w:tcBorders>
            <w:shd w:val="clear" w:color="auto" w:fill="auto"/>
          </w:tcPr>
          <w:p w14:paraId="3E8ECCF6"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left w:val="single" w:sz="8" w:space="0" w:color="auto"/>
              <w:bottom w:val="nil"/>
              <w:right w:val="single" w:sz="8" w:space="0" w:color="auto"/>
            </w:tcBorders>
            <w:shd w:val="clear" w:color="auto" w:fill="auto"/>
          </w:tcPr>
          <w:p w14:paraId="0759BF34"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5,836,000</w:t>
            </w:r>
          </w:p>
        </w:tc>
        <w:tc>
          <w:tcPr>
            <w:tcW w:w="1134" w:type="dxa"/>
            <w:tcBorders>
              <w:top w:val="nil"/>
              <w:left w:val="single" w:sz="8" w:space="0" w:color="auto"/>
              <w:bottom w:val="nil"/>
              <w:right w:val="single" w:sz="8" w:space="0" w:color="auto"/>
            </w:tcBorders>
            <w:shd w:val="clear" w:color="auto" w:fill="auto"/>
          </w:tcPr>
          <w:p w14:paraId="1908EC75"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4,793,494</w:t>
            </w:r>
          </w:p>
        </w:tc>
        <w:tc>
          <w:tcPr>
            <w:tcW w:w="1134" w:type="dxa"/>
            <w:tcBorders>
              <w:top w:val="nil"/>
              <w:left w:val="single" w:sz="8" w:space="0" w:color="auto"/>
              <w:bottom w:val="nil"/>
              <w:right w:val="single" w:sz="8" w:space="0" w:color="auto"/>
            </w:tcBorders>
            <w:shd w:val="clear" w:color="auto" w:fill="auto"/>
          </w:tcPr>
          <w:p w14:paraId="066411AF"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1,042,506</w:t>
            </w:r>
          </w:p>
        </w:tc>
        <w:tc>
          <w:tcPr>
            <w:tcW w:w="1134" w:type="dxa"/>
            <w:tcBorders>
              <w:top w:val="nil"/>
              <w:left w:val="single" w:sz="8" w:space="0" w:color="auto"/>
              <w:bottom w:val="nil"/>
              <w:right w:val="single" w:sz="8" w:space="0" w:color="auto"/>
            </w:tcBorders>
            <w:shd w:val="clear" w:color="auto" w:fill="auto"/>
          </w:tcPr>
          <w:p w14:paraId="48071D7F"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82.1%</w:t>
            </w:r>
          </w:p>
        </w:tc>
      </w:tr>
      <w:tr w:rsidR="006B00C0" w:rsidRPr="006B00C0" w14:paraId="42434999" w14:textId="77777777" w:rsidTr="00E430FC">
        <w:tc>
          <w:tcPr>
            <w:tcW w:w="1129" w:type="dxa"/>
            <w:tcBorders>
              <w:top w:val="nil"/>
              <w:bottom w:val="nil"/>
            </w:tcBorders>
            <w:shd w:val="clear" w:color="auto" w:fill="DEEAF6" w:themeFill="accent1" w:themeFillTint="33"/>
            <w:tcMar>
              <w:right w:w="57" w:type="dxa"/>
            </w:tcMar>
          </w:tcPr>
          <w:p w14:paraId="22FDA10E" w14:textId="77777777" w:rsidR="001A67E1" w:rsidRPr="006B00C0" w:rsidRDefault="001A67E1" w:rsidP="00E430FC">
            <w:pPr>
              <w:pStyle w:val="af"/>
              <w:wordWrap/>
              <w:autoSpaceDN w:val="0"/>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56</w:t>
            </w:r>
            <w:r w:rsidRPr="006B00C0">
              <w:rPr>
                <w:rFonts w:hint="eastAsia"/>
                <w:color w:val="000000" w:themeColor="text1"/>
                <w:szCs w:val="18"/>
              </w:rPr>
              <w:t>年度</w:t>
            </w:r>
          </w:p>
        </w:tc>
        <w:tc>
          <w:tcPr>
            <w:tcW w:w="1134" w:type="dxa"/>
            <w:tcBorders>
              <w:top w:val="nil"/>
              <w:bottom w:val="nil"/>
            </w:tcBorders>
            <w:shd w:val="clear" w:color="auto" w:fill="DEEAF6" w:themeFill="accent1" w:themeFillTint="33"/>
          </w:tcPr>
          <w:p w14:paraId="77184F2E"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4,639,000</w:t>
            </w:r>
          </w:p>
        </w:tc>
        <w:tc>
          <w:tcPr>
            <w:tcW w:w="1134" w:type="dxa"/>
            <w:tcBorders>
              <w:top w:val="nil"/>
              <w:bottom w:val="nil"/>
            </w:tcBorders>
            <w:shd w:val="clear" w:color="auto" w:fill="DEEAF6" w:themeFill="accent1" w:themeFillTint="33"/>
          </w:tcPr>
          <w:p w14:paraId="7AA28148"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bottom w:val="nil"/>
              <w:right w:val="single" w:sz="8" w:space="0" w:color="auto"/>
            </w:tcBorders>
            <w:shd w:val="clear" w:color="auto" w:fill="DEEAF6" w:themeFill="accent1" w:themeFillTint="33"/>
          </w:tcPr>
          <w:p w14:paraId="4746A4D0"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left w:val="single" w:sz="8" w:space="0" w:color="auto"/>
              <w:bottom w:val="nil"/>
              <w:right w:val="single" w:sz="8" w:space="0" w:color="auto"/>
            </w:tcBorders>
            <w:shd w:val="clear" w:color="auto" w:fill="DEEAF6" w:themeFill="accent1" w:themeFillTint="33"/>
          </w:tcPr>
          <w:p w14:paraId="7C2D8A90"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4,639,000</w:t>
            </w:r>
          </w:p>
        </w:tc>
        <w:tc>
          <w:tcPr>
            <w:tcW w:w="1134" w:type="dxa"/>
            <w:tcBorders>
              <w:top w:val="nil"/>
              <w:left w:val="single" w:sz="8" w:space="0" w:color="auto"/>
              <w:bottom w:val="nil"/>
              <w:right w:val="single" w:sz="8" w:space="0" w:color="auto"/>
            </w:tcBorders>
            <w:shd w:val="clear" w:color="auto" w:fill="DEEAF6" w:themeFill="accent1" w:themeFillTint="33"/>
          </w:tcPr>
          <w:p w14:paraId="7A29AFB1"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2,012,170</w:t>
            </w:r>
          </w:p>
        </w:tc>
        <w:tc>
          <w:tcPr>
            <w:tcW w:w="1134" w:type="dxa"/>
            <w:tcBorders>
              <w:top w:val="nil"/>
              <w:left w:val="single" w:sz="8" w:space="0" w:color="auto"/>
              <w:bottom w:val="nil"/>
              <w:right w:val="single" w:sz="8" w:space="0" w:color="auto"/>
            </w:tcBorders>
            <w:shd w:val="clear" w:color="auto" w:fill="DEEAF6" w:themeFill="accent1" w:themeFillTint="33"/>
          </w:tcPr>
          <w:p w14:paraId="2C462365"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2,626,830</w:t>
            </w:r>
          </w:p>
        </w:tc>
        <w:tc>
          <w:tcPr>
            <w:tcW w:w="1134" w:type="dxa"/>
            <w:tcBorders>
              <w:top w:val="nil"/>
              <w:left w:val="single" w:sz="8" w:space="0" w:color="auto"/>
              <w:bottom w:val="nil"/>
              <w:right w:val="single" w:sz="8" w:space="0" w:color="auto"/>
            </w:tcBorders>
            <w:shd w:val="clear" w:color="auto" w:fill="DEEAF6" w:themeFill="accent1" w:themeFillTint="33"/>
          </w:tcPr>
          <w:p w14:paraId="19C8AA8B"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43.4%</w:t>
            </w:r>
          </w:p>
        </w:tc>
      </w:tr>
      <w:tr w:rsidR="006B00C0" w:rsidRPr="006B00C0" w14:paraId="2B738FDD" w14:textId="77777777" w:rsidTr="00E430FC">
        <w:tc>
          <w:tcPr>
            <w:tcW w:w="1129" w:type="dxa"/>
            <w:tcBorders>
              <w:top w:val="nil"/>
              <w:bottom w:val="nil"/>
            </w:tcBorders>
            <w:shd w:val="clear" w:color="auto" w:fill="auto"/>
            <w:tcMar>
              <w:right w:w="57" w:type="dxa"/>
            </w:tcMar>
          </w:tcPr>
          <w:p w14:paraId="2A6B47C7" w14:textId="77777777" w:rsidR="001A67E1" w:rsidRPr="006B00C0" w:rsidRDefault="001A67E1" w:rsidP="00E430FC">
            <w:pPr>
              <w:pStyle w:val="af"/>
              <w:wordWrap/>
              <w:autoSpaceDN w:val="0"/>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57</w:t>
            </w:r>
            <w:r w:rsidRPr="006B00C0">
              <w:rPr>
                <w:rFonts w:hint="eastAsia"/>
                <w:color w:val="000000" w:themeColor="text1"/>
                <w:szCs w:val="18"/>
              </w:rPr>
              <w:t>年度</w:t>
            </w:r>
          </w:p>
        </w:tc>
        <w:tc>
          <w:tcPr>
            <w:tcW w:w="1134" w:type="dxa"/>
            <w:tcBorders>
              <w:top w:val="nil"/>
              <w:bottom w:val="nil"/>
            </w:tcBorders>
            <w:shd w:val="clear" w:color="auto" w:fill="auto"/>
          </w:tcPr>
          <w:p w14:paraId="70AD64EC"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4,066,000</w:t>
            </w:r>
          </w:p>
        </w:tc>
        <w:tc>
          <w:tcPr>
            <w:tcW w:w="1134" w:type="dxa"/>
            <w:tcBorders>
              <w:top w:val="nil"/>
              <w:bottom w:val="nil"/>
            </w:tcBorders>
            <w:shd w:val="clear" w:color="auto" w:fill="auto"/>
          </w:tcPr>
          <w:p w14:paraId="4705A473"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bottom w:val="nil"/>
              <w:right w:val="single" w:sz="8" w:space="0" w:color="auto"/>
            </w:tcBorders>
            <w:shd w:val="clear" w:color="auto" w:fill="auto"/>
          </w:tcPr>
          <w:p w14:paraId="3E82AD37"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left w:val="single" w:sz="8" w:space="0" w:color="auto"/>
              <w:bottom w:val="nil"/>
              <w:right w:val="single" w:sz="8" w:space="0" w:color="auto"/>
            </w:tcBorders>
            <w:shd w:val="clear" w:color="auto" w:fill="auto"/>
          </w:tcPr>
          <w:p w14:paraId="363BDDDD"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4,066,000</w:t>
            </w:r>
          </w:p>
        </w:tc>
        <w:tc>
          <w:tcPr>
            <w:tcW w:w="1134" w:type="dxa"/>
            <w:tcBorders>
              <w:top w:val="nil"/>
              <w:left w:val="single" w:sz="8" w:space="0" w:color="auto"/>
              <w:bottom w:val="nil"/>
              <w:right w:val="single" w:sz="8" w:space="0" w:color="auto"/>
            </w:tcBorders>
            <w:shd w:val="clear" w:color="auto" w:fill="auto"/>
          </w:tcPr>
          <w:p w14:paraId="31BB3AAE"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2,229,093</w:t>
            </w:r>
          </w:p>
        </w:tc>
        <w:tc>
          <w:tcPr>
            <w:tcW w:w="1134" w:type="dxa"/>
            <w:tcBorders>
              <w:top w:val="nil"/>
              <w:left w:val="single" w:sz="8" w:space="0" w:color="auto"/>
              <w:bottom w:val="nil"/>
              <w:right w:val="single" w:sz="8" w:space="0" w:color="auto"/>
            </w:tcBorders>
            <w:shd w:val="clear" w:color="auto" w:fill="auto"/>
          </w:tcPr>
          <w:p w14:paraId="76C7056A"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1,836,907</w:t>
            </w:r>
          </w:p>
        </w:tc>
        <w:tc>
          <w:tcPr>
            <w:tcW w:w="1134" w:type="dxa"/>
            <w:tcBorders>
              <w:top w:val="nil"/>
              <w:left w:val="single" w:sz="8" w:space="0" w:color="auto"/>
              <w:bottom w:val="nil"/>
              <w:right w:val="single" w:sz="8" w:space="0" w:color="auto"/>
            </w:tcBorders>
            <w:shd w:val="clear" w:color="auto" w:fill="auto"/>
          </w:tcPr>
          <w:p w14:paraId="4C27BC67"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54.8%</w:t>
            </w:r>
          </w:p>
        </w:tc>
      </w:tr>
      <w:tr w:rsidR="006B00C0" w:rsidRPr="006B00C0" w14:paraId="7DB1E3AB" w14:textId="77777777" w:rsidTr="00E430FC">
        <w:tc>
          <w:tcPr>
            <w:tcW w:w="1129" w:type="dxa"/>
            <w:tcBorders>
              <w:top w:val="nil"/>
              <w:bottom w:val="nil"/>
            </w:tcBorders>
            <w:shd w:val="clear" w:color="auto" w:fill="DEEAF6" w:themeFill="accent1" w:themeFillTint="33"/>
            <w:tcMar>
              <w:right w:w="57" w:type="dxa"/>
            </w:tcMar>
          </w:tcPr>
          <w:p w14:paraId="0B62DFF7" w14:textId="77777777" w:rsidR="001A67E1" w:rsidRPr="006B00C0" w:rsidRDefault="001A67E1" w:rsidP="00E430FC">
            <w:pPr>
              <w:pStyle w:val="af"/>
              <w:wordWrap/>
              <w:autoSpaceDN w:val="0"/>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58</w:t>
            </w:r>
            <w:r w:rsidRPr="006B00C0">
              <w:rPr>
                <w:rFonts w:hint="eastAsia"/>
                <w:color w:val="000000" w:themeColor="text1"/>
                <w:szCs w:val="18"/>
              </w:rPr>
              <w:t>年度</w:t>
            </w:r>
          </w:p>
        </w:tc>
        <w:tc>
          <w:tcPr>
            <w:tcW w:w="1134" w:type="dxa"/>
            <w:tcBorders>
              <w:top w:val="nil"/>
              <w:bottom w:val="nil"/>
            </w:tcBorders>
            <w:shd w:val="clear" w:color="auto" w:fill="DEEAF6" w:themeFill="accent1" w:themeFillTint="33"/>
          </w:tcPr>
          <w:p w14:paraId="6B36AF90"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4,205,000</w:t>
            </w:r>
          </w:p>
        </w:tc>
        <w:tc>
          <w:tcPr>
            <w:tcW w:w="1134" w:type="dxa"/>
            <w:tcBorders>
              <w:top w:val="nil"/>
              <w:bottom w:val="nil"/>
            </w:tcBorders>
            <w:shd w:val="clear" w:color="auto" w:fill="DEEAF6" w:themeFill="accent1" w:themeFillTint="33"/>
          </w:tcPr>
          <w:p w14:paraId="2BFA274B"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bottom w:val="nil"/>
              <w:right w:val="single" w:sz="8" w:space="0" w:color="auto"/>
            </w:tcBorders>
            <w:shd w:val="clear" w:color="auto" w:fill="DEEAF6" w:themeFill="accent1" w:themeFillTint="33"/>
          </w:tcPr>
          <w:p w14:paraId="36C22504"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left w:val="single" w:sz="8" w:space="0" w:color="auto"/>
              <w:bottom w:val="nil"/>
              <w:right w:val="single" w:sz="8" w:space="0" w:color="auto"/>
            </w:tcBorders>
            <w:shd w:val="clear" w:color="auto" w:fill="DEEAF6" w:themeFill="accent1" w:themeFillTint="33"/>
          </w:tcPr>
          <w:p w14:paraId="5112C9D7"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4,205,000</w:t>
            </w:r>
          </w:p>
        </w:tc>
        <w:tc>
          <w:tcPr>
            <w:tcW w:w="1134" w:type="dxa"/>
            <w:tcBorders>
              <w:top w:val="nil"/>
              <w:left w:val="single" w:sz="8" w:space="0" w:color="auto"/>
              <w:bottom w:val="nil"/>
              <w:right w:val="single" w:sz="8" w:space="0" w:color="auto"/>
            </w:tcBorders>
            <w:shd w:val="clear" w:color="auto" w:fill="DEEAF6" w:themeFill="accent1" w:themeFillTint="33"/>
          </w:tcPr>
          <w:p w14:paraId="58D63092"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1,035,820</w:t>
            </w:r>
          </w:p>
        </w:tc>
        <w:tc>
          <w:tcPr>
            <w:tcW w:w="1134" w:type="dxa"/>
            <w:tcBorders>
              <w:top w:val="nil"/>
              <w:left w:val="single" w:sz="8" w:space="0" w:color="auto"/>
              <w:bottom w:val="nil"/>
              <w:right w:val="single" w:sz="8" w:space="0" w:color="auto"/>
            </w:tcBorders>
            <w:shd w:val="clear" w:color="auto" w:fill="DEEAF6" w:themeFill="accent1" w:themeFillTint="33"/>
          </w:tcPr>
          <w:p w14:paraId="2C12275C"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3,169,180</w:t>
            </w:r>
          </w:p>
        </w:tc>
        <w:tc>
          <w:tcPr>
            <w:tcW w:w="1134" w:type="dxa"/>
            <w:tcBorders>
              <w:top w:val="nil"/>
              <w:left w:val="single" w:sz="8" w:space="0" w:color="auto"/>
              <w:bottom w:val="nil"/>
              <w:right w:val="single" w:sz="8" w:space="0" w:color="auto"/>
            </w:tcBorders>
            <w:shd w:val="clear" w:color="auto" w:fill="DEEAF6" w:themeFill="accent1" w:themeFillTint="33"/>
          </w:tcPr>
          <w:p w14:paraId="4F7CB17D"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24.6%</w:t>
            </w:r>
          </w:p>
        </w:tc>
      </w:tr>
      <w:tr w:rsidR="006B00C0" w:rsidRPr="006B00C0" w14:paraId="50107F40" w14:textId="77777777" w:rsidTr="00E430FC">
        <w:tc>
          <w:tcPr>
            <w:tcW w:w="1129" w:type="dxa"/>
            <w:tcBorders>
              <w:top w:val="nil"/>
              <w:bottom w:val="nil"/>
            </w:tcBorders>
            <w:shd w:val="clear" w:color="auto" w:fill="auto"/>
            <w:tcMar>
              <w:right w:w="57" w:type="dxa"/>
            </w:tcMar>
          </w:tcPr>
          <w:p w14:paraId="2C782077" w14:textId="77777777" w:rsidR="001A67E1" w:rsidRPr="006B00C0" w:rsidRDefault="001A67E1" w:rsidP="00E430FC">
            <w:pPr>
              <w:pStyle w:val="af"/>
              <w:wordWrap/>
              <w:autoSpaceDN w:val="0"/>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59</w:t>
            </w:r>
            <w:r w:rsidRPr="006B00C0">
              <w:rPr>
                <w:rFonts w:hint="eastAsia"/>
                <w:color w:val="000000" w:themeColor="text1"/>
                <w:szCs w:val="18"/>
              </w:rPr>
              <w:t>年度</w:t>
            </w:r>
          </w:p>
        </w:tc>
        <w:tc>
          <w:tcPr>
            <w:tcW w:w="1134" w:type="dxa"/>
            <w:tcBorders>
              <w:top w:val="nil"/>
              <w:bottom w:val="nil"/>
            </w:tcBorders>
            <w:shd w:val="clear" w:color="auto" w:fill="auto"/>
          </w:tcPr>
          <w:p w14:paraId="17824D20"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4,112,000</w:t>
            </w:r>
          </w:p>
        </w:tc>
        <w:tc>
          <w:tcPr>
            <w:tcW w:w="1134" w:type="dxa"/>
            <w:tcBorders>
              <w:top w:val="nil"/>
              <w:bottom w:val="nil"/>
            </w:tcBorders>
            <w:shd w:val="clear" w:color="auto" w:fill="auto"/>
          </w:tcPr>
          <w:p w14:paraId="7CD57A92"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bottom w:val="nil"/>
              <w:right w:val="single" w:sz="8" w:space="0" w:color="auto"/>
            </w:tcBorders>
            <w:shd w:val="clear" w:color="auto" w:fill="auto"/>
          </w:tcPr>
          <w:p w14:paraId="24CC2ADA"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left w:val="single" w:sz="8" w:space="0" w:color="auto"/>
              <w:bottom w:val="nil"/>
              <w:right w:val="single" w:sz="8" w:space="0" w:color="auto"/>
            </w:tcBorders>
            <w:shd w:val="clear" w:color="auto" w:fill="auto"/>
          </w:tcPr>
          <w:p w14:paraId="4794B1C1"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4,112,000</w:t>
            </w:r>
          </w:p>
        </w:tc>
        <w:tc>
          <w:tcPr>
            <w:tcW w:w="1134" w:type="dxa"/>
            <w:tcBorders>
              <w:top w:val="nil"/>
              <w:left w:val="single" w:sz="8" w:space="0" w:color="auto"/>
              <w:bottom w:val="nil"/>
              <w:right w:val="single" w:sz="8" w:space="0" w:color="auto"/>
            </w:tcBorders>
            <w:shd w:val="clear" w:color="auto" w:fill="auto"/>
          </w:tcPr>
          <w:p w14:paraId="2E741AAC"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1,358,180</w:t>
            </w:r>
          </w:p>
        </w:tc>
        <w:tc>
          <w:tcPr>
            <w:tcW w:w="1134" w:type="dxa"/>
            <w:tcBorders>
              <w:top w:val="nil"/>
              <w:left w:val="single" w:sz="8" w:space="0" w:color="auto"/>
              <w:bottom w:val="nil"/>
              <w:right w:val="single" w:sz="8" w:space="0" w:color="auto"/>
            </w:tcBorders>
            <w:shd w:val="clear" w:color="auto" w:fill="auto"/>
          </w:tcPr>
          <w:p w14:paraId="372FFEFE"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2,753,820</w:t>
            </w:r>
          </w:p>
        </w:tc>
        <w:tc>
          <w:tcPr>
            <w:tcW w:w="1134" w:type="dxa"/>
            <w:tcBorders>
              <w:top w:val="nil"/>
              <w:left w:val="single" w:sz="8" w:space="0" w:color="auto"/>
              <w:bottom w:val="nil"/>
              <w:right w:val="single" w:sz="8" w:space="0" w:color="auto"/>
            </w:tcBorders>
            <w:shd w:val="clear" w:color="auto" w:fill="auto"/>
          </w:tcPr>
          <w:p w14:paraId="47562D31"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33.0%</w:t>
            </w:r>
          </w:p>
        </w:tc>
      </w:tr>
      <w:tr w:rsidR="006B00C0" w:rsidRPr="006B00C0" w14:paraId="420DFE7E" w14:textId="77777777" w:rsidTr="00E430FC">
        <w:tc>
          <w:tcPr>
            <w:tcW w:w="1129" w:type="dxa"/>
            <w:tcBorders>
              <w:top w:val="nil"/>
              <w:bottom w:val="nil"/>
            </w:tcBorders>
            <w:shd w:val="clear" w:color="auto" w:fill="DEEAF6" w:themeFill="accent1" w:themeFillTint="33"/>
            <w:tcMar>
              <w:right w:w="57" w:type="dxa"/>
            </w:tcMar>
          </w:tcPr>
          <w:p w14:paraId="23EE9AE9" w14:textId="77777777" w:rsidR="001A67E1" w:rsidRPr="006B00C0" w:rsidRDefault="001A67E1" w:rsidP="00E430FC">
            <w:pPr>
              <w:pStyle w:val="af"/>
              <w:wordWrap/>
              <w:autoSpaceDN w:val="0"/>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60</w:t>
            </w:r>
            <w:r w:rsidRPr="006B00C0">
              <w:rPr>
                <w:rFonts w:hint="eastAsia"/>
                <w:color w:val="000000" w:themeColor="text1"/>
                <w:szCs w:val="18"/>
              </w:rPr>
              <w:t>年度</w:t>
            </w:r>
          </w:p>
        </w:tc>
        <w:tc>
          <w:tcPr>
            <w:tcW w:w="1134" w:type="dxa"/>
            <w:tcBorders>
              <w:top w:val="nil"/>
              <w:bottom w:val="nil"/>
            </w:tcBorders>
            <w:shd w:val="clear" w:color="auto" w:fill="DEEAF6" w:themeFill="accent1" w:themeFillTint="33"/>
          </w:tcPr>
          <w:p w14:paraId="13B99C43"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4,159,000</w:t>
            </w:r>
          </w:p>
        </w:tc>
        <w:tc>
          <w:tcPr>
            <w:tcW w:w="1134" w:type="dxa"/>
            <w:tcBorders>
              <w:top w:val="nil"/>
              <w:bottom w:val="nil"/>
            </w:tcBorders>
            <w:shd w:val="clear" w:color="auto" w:fill="DEEAF6" w:themeFill="accent1" w:themeFillTint="33"/>
          </w:tcPr>
          <w:p w14:paraId="52AC71FB"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bottom w:val="nil"/>
              <w:right w:val="single" w:sz="8" w:space="0" w:color="auto"/>
            </w:tcBorders>
            <w:shd w:val="clear" w:color="auto" w:fill="DEEAF6" w:themeFill="accent1" w:themeFillTint="33"/>
          </w:tcPr>
          <w:p w14:paraId="3C9D9A80"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left w:val="single" w:sz="8" w:space="0" w:color="auto"/>
              <w:bottom w:val="nil"/>
              <w:right w:val="single" w:sz="8" w:space="0" w:color="auto"/>
            </w:tcBorders>
            <w:shd w:val="clear" w:color="auto" w:fill="DEEAF6" w:themeFill="accent1" w:themeFillTint="33"/>
          </w:tcPr>
          <w:p w14:paraId="053D050F"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4,159,000</w:t>
            </w:r>
          </w:p>
        </w:tc>
        <w:tc>
          <w:tcPr>
            <w:tcW w:w="1134" w:type="dxa"/>
            <w:tcBorders>
              <w:top w:val="nil"/>
              <w:left w:val="single" w:sz="8" w:space="0" w:color="auto"/>
              <w:bottom w:val="nil"/>
              <w:right w:val="single" w:sz="8" w:space="0" w:color="auto"/>
            </w:tcBorders>
            <w:shd w:val="clear" w:color="auto" w:fill="DEEAF6" w:themeFill="accent1" w:themeFillTint="33"/>
          </w:tcPr>
          <w:p w14:paraId="10F7BAC9"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553,760</w:t>
            </w:r>
          </w:p>
        </w:tc>
        <w:tc>
          <w:tcPr>
            <w:tcW w:w="1134" w:type="dxa"/>
            <w:tcBorders>
              <w:top w:val="nil"/>
              <w:left w:val="single" w:sz="8" w:space="0" w:color="auto"/>
              <w:bottom w:val="nil"/>
              <w:right w:val="single" w:sz="8" w:space="0" w:color="auto"/>
            </w:tcBorders>
            <w:shd w:val="clear" w:color="auto" w:fill="DEEAF6" w:themeFill="accent1" w:themeFillTint="33"/>
          </w:tcPr>
          <w:p w14:paraId="0AC57C8D"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3,605,240</w:t>
            </w:r>
          </w:p>
        </w:tc>
        <w:tc>
          <w:tcPr>
            <w:tcW w:w="1134" w:type="dxa"/>
            <w:tcBorders>
              <w:top w:val="nil"/>
              <w:left w:val="single" w:sz="8" w:space="0" w:color="auto"/>
              <w:bottom w:val="nil"/>
              <w:right w:val="single" w:sz="8" w:space="0" w:color="auto"/>
            </w:tcBorders>
            <w:shd w:val="clear" w:color="auto" w:fill="DEEAF6" w:themeFill="accent1" w:themeFillTint="33"/>
          </w:tcPr>
          <w:p w14:paraId="5547E44B"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13.3%</w:t>
            </w:r>
          </w:p>
        </w:tc>
      </w:tr>
      <w:tr w:rsidR="006B00C0" w:rsidRPr="006B00C0" w14:paraId="4A510D8D" w14:textId="77777777" w:rsidTr="00E430FC">
        <w:tc>
          <w:tcPr>
            <w:tcW w:w="1129" w:type="dxa"/>
            <w:tcBorders>
              <w:top w:val="nil"/>
              <w:bottom w:val="nil"/>
            </w:tcBorders>
            <w:shd w:val="clear" w:color="auto" w:fill="auto"/>
            <w:tcMar>
              <w:right w:w="57" w:type="dxa"/>
            </w:tcMar>
          </w:tcPr>
          <w:p w14:paraId="2DE8FB2C" w14:textId="77777777" w:rsidR="001A67E1" w:rsidRPr="006B00C0" w:rsidRDefault="001A67E1" w:rsidP="00E430FC">
            <w:pPr>
              <w:pStyle w:val="af"/>
              <w:wordWrap/>
              <w:autoSpaceDN w:val="0"/>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61</w:t>
            </w:r>
            <w:r w:rsidRPr="006B00C0">
              <w:rPr>
                <w:rFonts w:hint="eastAsia"/>
                <w:color w:val="000000" w:themeColor="text1"/>
                <w:szCs w:val="18"/>
              </w:rPr>
              <w:t>年度</w:t>
            </w:r>
          </w:p>
        </w:tc>
        <w:tc>
          <w:tcPr>
            <w:tcW w:w="1134" w:type="dxa"/>
            <w:tcBorders>
              <w:top w:val="nil"/>
              <w:bottom w:val="nil"/>
            </w:tcBorders>
            <w:shd w:val="clear" w:color="auto" w:fill="auto"/>
          </w:tcPr>
          <w:p w14:paraId="5DF880D4"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1,312,000</w:t>
            </w:r>
          </w:p>
        </w:tc>
        <w:tc>
          <w:tcPr>
            <w:tcW w:w="1134" w:type="dxa"/>
            <w:tcBorders>
              <w:top w:val="nil"/>
              <w:bottom w:val="nil"/>
            </w:tcBorders>
            <w:shd w:val="clear" w:color="auto" w:fill="auto"/>
          </w:tcPr>
          <w:p w14:paraId="2173278C"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bottom w:val="nil"/>
              <w:right w:val="single" w:sz="8" w:space="0" w:color="auto"/>
            </w:tcBorders>
            <w:shd w:val="clear" w:color="auto" w:fill="auto"/>
          </w:tcPr>
          <w:p w14:paraId="59C0FA3A"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left w:val="single" w:sz="8" w:space="0" w:color="auto"/>
              <w:bottom w:val="nil"/>
              <w:right w:val="single" w:sz="8" w:space="0" w:color="auto"/>
            </w:tcBorders>
            <w:shd w:val="clear" w:color="auto" w:fill="auto"/>
          </w:tcPr>
          <w:p w14:paraId="5B4C7123"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1,312,000</w:t>
            </w:r>
          </w:p>
        </w:tc>
        <w:tc>
          <w:tcPr>
            <w:tcW w:w="1134" w:type="dxa"/>
            <w:tcBorders>
              <w:top w:val="nil"/>
              <w:left w:val="single" w:sz="8" w:space="0" w:color="auto"/>
              <w:bottom w:val="nil"/>
              <w:right w:val="single" w:sz="8" w:space="0" w:color="auto"/>
            </w:tcBorders>
            <w:shd w:val="clear" w:color="auto" w:fill="auto"/>
          </w:tcPr>
          <w:p w14:paraId="1E9D4567"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511,580</w:t>
            </w:r>
          </w:p>
        </w:tc>
        <w:tc>
          <w:tcPr>
            <w:tcW w:w="1134" w:type="dxa"/>
            <w:tcBorders>
              <w:top w:val="nil"/>
              <w:left w:val="single" w:sz="8" w:space="0" w:color="auto"/>
              <w:bottom w:val="nil"/>
              <w:right w:val="single" w:sz="8" w:space="0" w:color="auto"/>
            </w:tcBorders>
            <w:shd w:val="clear" w:color="auto" w:fill="auto"/>
          </w:tcPr>
          <w:p w14:paraId="127C334C"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800,420</w:t>
            </w:r>
          </w:p>
        </w:tc>
        <w:tc>
          <w:tcPr>
            <w:tcW w:w="1134" w:type="dxa"/>
            <w:tcBorders>
              <w:top w:val="nil"/>
              <w:left w:val="single" w:sz="8" w:space="0" w:color="auto"/>
              <w:bottom w:val="nil"/>
              <w:right w:val="single" w:sz="8" w:space="0" w:color="auto"/>
            </w:tcBorders>
            <w:shd w:val="clear" w:color="auto" w:fill="auto"/>
          </w:tcPr>
          <w:p w14:paraId="41C8AAE6"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39.0%</w:t>
            </w:r>
          </w:p>
        </w:tc>
      </w:tr>
      <w:tr w:rsidR="006B00C0" w:rsidRPr="006B00C0" w14:paraId="7A9DE1F3" w14:textId="77777777" w:rsidTr="00E430FC">
        <w:tc>
          <w:tcPr>
            <w:tcW w:w="1129" w:type="dxa"/>
            <w:tcBorders>
              <w:top w:val="nil"/>
              <w:bottom w:val="nil"/>
            </w:tcBorders>
            <w:shd w:val="clear" w:color="auto" w:fill="DEEAF6" w:themeFill="accent1" w:themeFillTint="33"/>
            <w:tcMar>
              <w:right w:w="57" w:type="dxa"/>
            </w:tcMar>
          </w:tcPr>
          <w:p w14:paraId="2281A574" w14:textId="77777777" w:rsidR="001A67E1" w:rsidRPr="006B00C0" w:rsidRDefault="001A67E1" w:rsidP="00E430FC">
            <w:pPr>
              <w:pStyle w:val="af"/>
              <w:wordWrap/>
              <w:autoSpaceDN w:val="0"/>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62</w:t>
            </w:r>
            <w:r w:rsidRPr="006B00C0">
              <w:rPr>
                <w:rFonts w:hint="eastAsia"/>
                <w:color w:val="000000" w:themeColor="text1"/>
                <w:szCs w:val="18"/>
              </w:rPr>
              <w:t>年度</w:t>
            </w:r>
          </w:p>
        </w:tc>
        <w:tc>
          <w:tcPr>
            <w:tcW w:w="1134" w:type="dxa"/>
            <w:tcBorders>
              <w:top w:val="nil"/>
              <w:bottom w:val="nil"/>
            </w:tcBorders>
            <w:shd w:val="clear" w:color="auto" w:fill="DEEAF6" w:themeFill="accent1" w:themeFillTint="33"/>
          </w:tcPr>
          <w:p w14:paraId="62B514B3"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1,312,000</w:t>
            </w:r>
          </w:p>
        </w:tc>
        <w:tc>
          <w:tcPr>
            <w:tcW w:w="1134" w:type="dxa"/>
            <w:tcBorders>
              <w:top w:val="nil"/>
              <w:bottom w:val="nil"/>
            </w:tcBorders>
            <w:shd w:val="clear" w:color="auto" w:fill="DEEAF6" w:themeFill="accent1" w:themeFillTint="33"/>
          </w:tcPr>
          <w:p w14:paraId="57E814C2"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bottom w:val="nil"/>
              <w:right w:val="single" w:sz="8" w:space="0" w:color="auto"/>
            </w:tcBorders>
            <w:shd w:val="clear" w:color="auto" w:fill="DEEAF6" w:themeFill="accent1" w:themeFillTint="33"/>
          </w:tcPr>
          <w:p w14:paraId="7D71285F"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left w:val="single" w:sz="8" w:space="0" w:color="auto"/>
              <w:bottom w:val="nil"/>
              <w:right w:val="single" w:sz="8" w:space="0" w:color="auto"/>
            </w:tcBorders>
            <w:shd w:val="clear" w:color="auto" w:fill="DEEAF6" w:themeFill="accent1" w:themeFillTint="33"/>
          </w:tcPr>
          <w:p w14:paraId="7926B2CE"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1,312,000</w:t>
            </w:r>
          </w:p>
        </w:tc>
        <w:tc>
          <w:tcPr>
            <w:tcW w:w="1134" w:type="dxa"/>
            <w:tcBorders>
              <w:top w:val="nil"/>
              <w:left w:val="single" w:sz="8" w:space="0" w:color="auto"/>
              <w:bottom w:val="nil"/>
              <w:right w:val="single" w:sz="8" w:space="0" w:color="auto"/>
            </w:tcBorders>
            <w:shd w:val="clear" w:color="auto" w:fill="DEEAF6" w:themeFill="accent1" w:themeFillTint="33"/>
          </w:tcPr>
          <w:p w14:paraId="5CA6710F"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539,940</w:t>
            </w:r>
          </w:p>
        </w:tc>
        <w:tc>
          <w:tcPr>
            <w:tcW w:w="1134" w:type="dxa"/>
            <w:tcBorders>
              <w:top w:val="nil"/>
              <w:left w:val="single" w:sz="8" w:space="0" w:color="auto"/>
              <w:bottom w:val="nil"/>
              <w:right w:val="single" w:sz="8" w:space="0" w:color="auto"/>
            </w:tcBorders>
            <w:shd w:val="clear" w:color="auto" w:fill="DEEAF6" w:themeFill="accent1" w:themeFillTint="33"/>
          </w:tcPr>
          <w:p w14:paraId="784C3FC3"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772,060</w:t>
            </w:r>
          </w:p>
        </w:tc>
        <w:tc>
          <w:tcPr>
            <w:tcW w:w="1134" w:type="dxa"/>
            <w:tcBorders>
              <w:top w:val="nil"/>
              <w:left w:val="single" w:sz="8" w:space="0" w:color="auto"/>
              <w:bottom w:val="nil"/>
              <w:right w:val="single" w:sz="8" w:space="0" w:color="auto"/>
            </w:tcBorders>
            <w:shd w:val="clear" w:color="auto" w:fill="DEEAF6" w:themeFill="accent1" w:themeFillTint="33"/>
          </w:tcPr>
          <w:p w14:paraId="20370A96"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41.2%</w:t>
            </w:r>
          </w:p>
        </w:tc>
      </w:tr>
      <w:tr w:rsidR="006B00C0" w:rsidRPr="006B00C0" w14:paraId="65F126B9" w14:textId="77777777" w:rsidTr="00E430FC">
        <w:tc>
          <w:tcPr>
            <w:tcW w:w="1129" w:type="dxa"/>
            <w:tcBorders>
              <w:top w:val="nil"/>
              <w:bottom w:val="nil"/>
            </w:tcBorders>
            <w:shd w:val="clear" w:color="auto" w:fill="auto"/>
            <w:tcMar>
              <w:right w:w="57" w:type="dxa"/>
            </w:tcMar>
          </w:tcPr>
          <w:p w14:paraId="15F20FBB" w14:textId="77777777" w:rsidR="001A67E1" w:rsidRPr="006B00C0" w:rsidRDefault="001A67E1" w:rsidP="00E430FC">
            <w:pPr>
              <w:pStyle w:val="af"/>
              <w:wordWrap/>
              <w:autoSpaceDN w:val="0"/>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昭和</w:t>
            </w:r>
            <w:r w:rsidRPr="006B00C0">
              <w:rPr>
                <w:rFonts w:hint="eastAsia"/>
                <w:color w:val="000000" w:themeColor="text1"/>
                <w:szCs w:val="18"/>
              </w:rPr>
              <w:t>63</w:t>
            </w:r>
            <w:r w:rsidRPr="006B00C0">
              <w:rPr>
                <w:rFonts w:hint="eastAsia"/>
                <w:color w:val="000000" w:themeColor="text1"/>
                <w:szCs w:val="18"/>
              </w:rPr>
              <w:t>年度</w:t>
            </w:r>
          </w:p>
        </w:tc>
        <w:tc>
          <w:tcPr>
            <w:tcW w:w="1134" w:type="dxa"/>
            <w:tcBorders>
              <w:top w:val="nil"/>
              <w:bottom w:val="nil"/>
            </w:tcBorders>
            <w:shd w:val="clear" w:color="auto" w:fill="auto"/>
          </w:tcPr>
          <w:p w14:paraId="02523481"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1,312,000</w:t>
            </w:r>
          </w:p>
        </w:tc>
        <w:tc>
          <w:tcPr>
            <w:tcW w:w="1134" w:type="dxa"/>
            <w:tcBorders>
              <w:top w:val="nil"/>
              <w:bottom w:val="nil"/>
            </w:tcBorders>
            <w:shd w:val="clear" w:color="auto" w:fill="auto"/>
          </w:tcPr>
          <w:p w14:paraId="26B4FBDA"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bottom w:val="nil"/>
              <w:right w:val="single" w:sz="8" w:space="0" w:color="auto"/>
            </w:tcBorders>
            <w:shd w:val="clear" w:color="auto" w:fill="auto"/>
          </w:tcPr>
          <w:p w14:paraId="082E9C83"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left w:val="single" w:sz="8" w:space="0" w:color="auto"/>
              <w:bottom w:val="nil"/>
              <w:right w:val="single" w:sz="8" w:space="0" w:color="auto"/>
            </w:tcBorders>
            <w:shd w:val="clear" w:color="auto" w:fill="auto"/>
          </w:tcPr>
          <w:p w14:paraId="7F370E8D"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1,312,000</w:t>
            </w:r>
          </w:p>
        </w:tc>
        <w:tc>
          <w:tcPr>
            <w:tcW w:w="1134" w:type="dxa"/>
            <w:tcBorders>
              <w:top w:val="nil"/>
              <w:left w:val="single" w:sz="8" w:space="0" w:color="auto"/>
              <w:bottom w:val="nil"/>
              <w:right w:val="single" w:sz="8" w:space="0" w:color="auto"/>
            </w:tcBorders>
            <w:shd w:val="clear" w:color="auto" w:fill="auto"/>
          </w:tcPr>
          <w:p w14:paraId="7E362391"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441,540</w:t>
            </w:r>
          </w:p>
        </w:tc>
        <w:tc>
          <w:tcPr>
            <w:tcW w:w="1134" w:type="dxa"/>
            <w:tcBorders>
              <w:top w:val="nil"/>
              <w:left w:val="single" w:sz="8" w:space="0" w:color="auto"/>
              <w:bottom w:val="nil"/>
              <w:right w:val="single" w:sz="8" w:space="0" w:color="auto"/>
            </w:tcBorders>
            <w:shd w:val="clear" w:color="auto" w:fill="auto"/>
          </w:tcPr>
          <w:p w14:paraId="7DFF64B0"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870,460</w:t>
            </w:r>
          </w:p>
        </w:tc>
        <w:tc>
          <w:tcPr>
            <w:tcW w:w="1134" w:type="dxa"/>
            <w:tcBorders>
              <w:top w:val="nil"/>
              <w:left w:val="single" w:sz="8" w:space="0" w:color="auto"/>
              <w:bottom w:val="nil"/>
              <w:right w:val="single" w:sz="8" w:space="0" w:color="auto"/>
            </w:tcBorders>
            <w:shd w:val="clear" w:color="auto" w:fill="auto"/>
          </w:tcPr>
          <w:p w14:paraId="49C6AD3F"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33.7%</w:t>
            </w:r>
          </w:p>
        </w:tc>
      </w:tr>
      <w:tr w:rsidR="006B00C0" w:rsidRPr="006B00C0" w14:paraId="3E644391" w14:textId="77777777" w:rsidTr="00E430FC">
        <w:tc>
          <w:tcPr>
            <w:tcW w:w="1129" w:type="dxa"/>
            <w:tcBorders>
              <w:top w:val="nil"/>
              <w:bottom w:val="nil"/>
            </w:tcBorders>
            <w:shd w:val="clear" w:color="auto" w:fill="DEEAF6" w:themeFill="accent1" w:themeFillTint="33"/>
            <w:tcMar>
              <w:right w:w="57" w:type="dxa"/>
            </w:tcMar>
          </w:tcPr>
          <w:p w14:paraId="6F676311" w14:textId="77777777" w:rsidR="001A67E1" w:rsidRPr="006B00C0" w:rsidRDefault="001A67E1" w:rsidP="00E430FC">
            <w:pPr>
              <w:pStyle w:val="af"/>
              <w:wordWrap/>
              <w:autoSpaceDN w:val="0"/>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平成元年度</w:t>
            </w:r>
          </w:p>
        </w:tc>
        <w:tc>
          <w:tcPr>
            <w:tcW w:w="1134" w:type="dxa"/>
            <w:tcBorders>
              <w:top w:val="nil"/>
              <w:bottom w:val="nil"/>
            </w:tcBorders>
            <w:shd w:val="clear" w:color="auto" w:fill="DEEAF6" w:themeFill="accent1" w:themeFillTint="33"/>
          </w:tcPr>
          <w:p w14:paraId="6C507789"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1,324,000</w:t>
            </w:r>
          </w:p>
        </w:tc>
        <w:tc>
          <w:tcPr>
            <w:tcW w:w="1134" w:type="dxa"/>
            <w:tcBorders>
              <w:top w:val="nil"/>
              <w:bottom w:val="nil"/>
            </w:tcBorders>
            <w:shd w:val="clear" w:color="auto" w:fill="DEEAF6" w:themeFill="accent1" w:themeFillTint="33"/>
          </w:tcPr>
          <w:p w14:paraId="6606C66B"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bottom w:val="nil"/>
              <w:right w:val="single" w:sz="8" w:space="0" w:color="auto"/>
            </w:tcBorders>
            <w:shd w:val="clear" w:color="auto" w:fill="DEEAF6" w:themeFill="accent1" w:themeFillTint="33"/>
          </w:tcPr>
          <w:p w14:paraId="2CF6D642"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left w:val="single" w:sz="8" w:space="0" w:color="auto"/>
              <w:bottom w:val="nil"/>
              <w:right w:val="single" w:sz="8" w:space="0" w:color="auto"/>
            </w:tcBorders>
            <w:shd w:val="clear" w:color="auto" w:fill="DEEAF6" w:themeFill="accent1" w:themeFillTint="33"/>
          </w:tcPr>
          <w:p w14:paraId="14865E39"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1,324,000</w:t>
            </w:r>
          </w:p>
        </w:tc>
        <w:tc>
          <w:tcPr>
            <w:tcW w:w="1134" w:type="dxa"/>
            <w:tcBorders>
              <w:top w:val="nil"/>
              <w:left w:val="single" w:sz="8" w:space="0" w:color="auto"/>
              <w:bottom w:val="nil"/>
              <w:right w:val="single" w:sz="8" w:space="0" w:color="auto"/>
            </w:tcBorders>
            <w:shd w:val="clear" w:color="auto" w:fill="DEEAF6" w:themeFill="accent1" w:themeFillTint="33"/>
          </w:tcPr>
          <w:p w14:paraId="01D965AF"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407,456</w:t>
            </w:r>
          </w:p>
        </w:tc>
        <w:tc>
          <w:tcPr>
            <w:tcW w:w="1134" w:type="dxa"/>
            <w:tcBorders>
              <w:top w:val="nil"/>
              <w:left w:val="single" w:sz="8" w:space="0" w:color="auto"/>
              <w:bottom w:val="nil"/>
              <w:right w:val="single" w:sz="8" w:space="0" w:color="auto"/>
            </w:tcBorders>
            <w:shd w:val="clear" w:color="auto" w:fill="DEEAF6" w:themeFill="accent1" w:themeFillTint="33"/>
          </w:tcPr>
          <w:p w14:paraId="0C1EAE2A"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916,544</w:t>
            </w:r>
          </w:p>
        </w:tc>
        <w:tc>
          <w:tcPr>
            <w:tcW w:w="1134" w:type="dxa"/>
            <w:tcBorders>
              <w:top w:val="nil"/>
              <w:left w:val="single" w:sz="8" w:space="0" w:color="auto"/>
              <w:bottom w:val="nil"/>
              <w:right w:val="single" w:sz="8" w:space="0" w:color="auto"/>
            </w:tcBorders>
            <w:shd w:val="clear" w:color="auto" w:fill="DEEAF6" w:themeFill="accent1" w:themeFillTint="33"/>
          </w:tcPr>
          <w:p w14:paraId="100C2E98"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30.8%</w:t>
            </w:r>
          </w:p>
        </w:tc>
      </w:tr>
      <w:tr w:rsidR="006B00C0" w:rsidRPr="006B00C0" w14:paraId="418F0D05" w14:textId="77777777" w:rsidTr="00E430FC">
        <w:tc>
          <w:tcPr>
            <w:tcW w:w="1129" w:type="dxa"/>
            <w:tcBorders>
              <w:top w:val="nil"/>
              <w:bottom w:val="nil"/>
            </w:tcBorders>
            <w:shd w:val="clear" w:color="auto" w:fill="auto"/>
            <w:tcMar>
              <w:right w:w="57" w:type="dxa"/>
            </w:tcMar>
          </w:tcPr>
          <w:p w14:paraId="2780F1C6" w14:textId="77777777" w:rsidR="001A67E1" w:rsidRPr="006B00C0" w:rsidRDefault="001A67E1" w:rsidP="00E430FC">
            <w:pPr>
              <w:pStyle w:val="af"/>
              <w:wordWrap/>
              <w:autoSpaceDN w:val="0"/>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平成</w:t>
            </w:r>
            <w:r w:rsidRPr="006B00C0">
              <w:rPr>
                <w:rFonts w:hint="eastAsia"/>
                <w:color w:val="000000" w:themeColor="text1"/>
                <w:szCs w:val="18"/>
              </w:rPr>
              <w:t>2</w:t>
            </w:r>
            <w:r w:rsidRPr="006B00C0">
              <w:rPr>
                <w:rFonts w:hint="eastAsia"/>
                <w:color w:val="000000" w:themeColor="text1"/>
                <w:szCs w:val="18"/>
              </w:rPr>
              <w:t>年度</w:t>
            </w:r>
          </w:p>
        </w:tc>
        <w:tc>
          <w:tcPr>
            <w:tcW w:w="1134" w:type="dxa"/>
            <w:tcBorders>
              <w:top w:val="nil"/>
              <w:bottom w:val="nil"/>
            </w:tcBorders>
            <w:shd w:val="clear" w:color="auto" w:fill="auto"/>
          </w:tcPr>
          <w:p w14:paraId="18C7FDDE"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1,337,000</w:t>
            </w:r>
          </w:p>
        </w:tc>
        <w:tc>
          <w:tcPr>
            <w:tcW w:w="1134" w:type="dxa"/>
            <w:tcBorders>
              <w:top w:val="nil"/>
              <w:bottom w:val="nil"/>
            </w:tcBorders>
            <w:shd w:val="clear" w:color="auto" w:fill="auto"/>
          </w:tcPr>
          <w:p w14:paraId="4B62E552"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bottom w:val="nil"/>
              <w:right w:val="single" w:sz="8" w:space="0" w:color="auto"/>
            </w:tcBorders>
            <w:shd w:val="clear" w:color="auto" w:fill="auto"/>
          </w:tcPr>
          <w:p w14:paraId="2C04530E"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left w:val="single" w:sz="8" w:space="0" w:color="auto"/>
              <w:bottom w:val="nil"/>
              <w:right w:val="single" w:sz="8" w:space="0" w:color="auto"/>
            </w:tcBorders>
            <w:shd w:val="clear" w:color="auto" w:fill="auto"/>
          </w:tcPr>
          <w:p w14:paraId="3CF318E0"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1,337,000</w:t>
            </w:r>
          </w:p>
        </w:tc>
        <w:tc>
          <w:tcPr>
            <w:tcW w:w="1134" w:type="dxa"/>
            <w:tcBorders>
              <w:top w:val="nil"/>
              <w:left w:val="single" w:sz="8" w:space="0" w:color="auto"/>
              <w:bottom w:val="nil"/>
              <w:right w:val="single" w:sz="8" w:space="0" w:color="auto"/>
            </w:tcBorders>
            <w:shd w:val="clear" w:color="auto" w:fill="auto"/>
          </w:tcPr>
          <w:p w14:paraId="550E2C94"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left w:val="single" w:sz="8" w:space="0" w:color="auto"/>
              <w:bottom w:val="nil"/>
              <w:right w:val="single" w:sz="8" w:space="0" w:color="auto"/>
            </w:tcBorders>
            <w:shd w:val="clear" w:color="auto" w:fill="auto"/>
          </w:tcPr>
          <w:p w14:paraId="1BD1167D"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1,337,000</w:t>
            </w:r>
          </w:p>
        </w:tc>
        <w:tc>
          <w:tcPr>
            <w:tcW w:w="1134" w:type="dxa"/>
            <w:tcBorders>
              <w:top w:val="nil"/>
              <w:left w:val="single" w:sz="8" w:space="0" w:color="auto"/>
              <w:bottom w:val="nil"/>
              <w:right w:val="single" w:sz="8" w:space="0" w:color="auto"/>
            </w:tcBorders>
            <w:shd w:val="clear" w:color="auto" w:fill="auto"/>
          </w:tcPr>
          <w:p w14:paraId="3F588264"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0.0%</w:t>
            </w:r>
          </w:p>
        </w:tc>
      </w:tr>
      <w:tr w:rsidR="006B00C0" w:rsidRPr="006B00C0" w14:paraId="259C35B5" w14:textId="77777777" w:rsidTr="00E430FC">
        <w:tc>
          <w:tcPr>
            <w:tcW w:w="1129" w:type="dxa"/>
            <w:tcBorders>
              <w:top w:val="nil"/>
              <w:bottom w:val="nil"/>
            </w:tcBorders>
            <w:shd w:val="clear" w:color="auto" w:fill="DEEAF6" w:themeFill="accent1" w:themeFillTint="33"/>
            <w:tcMar>
              <w:right w:w="57" w:type="dxa"/>
            </w:tcMar>
          </w:tcPr>
          <w:p w14:paraId="27F358BA" w14:textId="77777777" w:rsidR="001A67E1" w:rsidRPr="006B00C0" w:rsidRDefault="001A67E1" w:rsidP="00E430FC">
            <w:pPr>
              <w:pStyle w:val="af"/>
              <w:wordWrap/>
              <w:autoSpaceDN w:val="0"/>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平成</w:t>
            </w:r>
            <w:r w:rsidRPr="006B00C0">
              <w:rPr>
                <w:rFonts w:hint="eastAsia"/>
                <w:color w:val="000000" w:themeColor="text1"/>
                <w:szCs w:val="18"/>
              </w:rPr>
              <w:t>3</w:t>
            </w:r>
            <w:r w:rsidRPr="006B00C0">
              <w:rPr>
                <w:rFonts w:hint="eastAsia"/>
                <w:color w:val="000000" w:themeColor="text1"/>
                <w:szCs w:val="18"/>
              </w:rPr>
              <w:t>年度</w:t>
            </w:r>
          </w:p>
        </w:tc>
        <w:tc>
          <w:tcPr>
            <w:tcW w:w="1134" w:type="dxa"/>
            <w:tcBorders>
              <w:top w:val="nil"/>
              <w:bottom w:val="nil"/>
            </w:tcBorders>
            <w:shd w:val="clear" w:color="auto" w:fill="DEEAF6" w:themeFill="accent1" w:themeFillTint="33"/>
          </w:tcPr>
          <w:p w14:paraId="3D9F9E3A"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1,337,000</w:t>
            </w:r>
          </w:p>
        </w:tc>
        <w:tc>
          <w:tcPr>
            <w:tcW w:w="1134" w:type="dxa"/>
            <w:tcBorders>
              <w:top w:val="nil"/>
              <w:bottom w:val="nil"/>
            </w:tcBorders>
            <w:shd w:val="clear" w:color="auto" w:fill="DEEAF6" w:themeFill="accent1" w:themeFillTint="33"/>
          </w:tcPr>
          <w:p w14:paraId="2F85FBED"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bottom w:val="nil"/>
              <w:right w:val="single" w:sz="8" w:space="0" w:color="auto"/>
            </w:tcBorders>
            <w:shd w:val="clear" w:color="auto" w:fill="DEEAF6" w:themeFill="accent1" w:themeFillTint="33"/>
          </w:tcPr>
          <w:p w14:paraId="421E794E"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left w:val="single" w:sz="8" w:space="0" w:color="auto"/>
              <w:bottom w:val="nil"/>
              <w:right w:val="single" w:sz="8" w:space="0" w:color="auto"/>
            </w:tcBorders>
            <w:shd w:val="clear" w:color="auto" w:fill="DEEAF6" w:themeFill="accent1" w:themeFillTint="33"/>
          </w:tcPr>
          <w:p w14:paraId="262086BF"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1,337,000</w:t>
            </w:r>
          </w:p>
        </w:tc>
        <w:tc>
          <w:tcPr>
            <w:tcW w:w="1134" w:type="dxa"/>
            <w:tcBorders>
              <w:top w:val="nil"/>
              <w:left w:val="single" w:sz="8" w:space="0" w:color="auto"/>
              <w:bottom w:val="nil"/>
              <w:right w:val="single" w:sz="8" w:space="0" w:color="auto"/>
            </w:tcBorders>
            <w:shd w:val="clear" w:color="auto" w:fill="DEEAF6" w:themeFill="accent1" w:themeFillTint="33"/>
          </w:tcPr>
          <w:p w14:paraId="48DE05F5"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left w:val="single" w:sz="8" w:space="0" w:color="auto"/>
              <w:bottom w:val="nil"/>
              <w:right w:val="single" w:sz="8" w:space="0" w:color="auto"/>
            </w:tcBorders>
            <w:shd w:val="clear" w:color="auto" w:fill="DEEAF6" w:themeFill="accent1" w:themeFillTint="33"/>
          </w:tcPr>
          <w:p w14:paraId="0897672B"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1,337,000</w:t>
            </w:r>
          </w:p>
        </w:tc>
        <w:tc>
          <w:tcPr>
            <w:tcW w:w="1134" w:type="dxa"/>
            <w:tcBorders>
              <w:top w:val="nil"/>
              <w:left w:val="single" w:sz="8" w:space="0" w:color="auto"/>
              <w:bottom w:val="nil"/>
              <w:right w:val="single" w:sz="8" w:space="0" w:color="auto"/>
            </w:tcBorders>
            <w:shd w:val="clear" w:color="auto" w:fill="DEEAF6" w:themeFill="accent1" w:themeFillTint="33"/>
          </w:tcPr>
          <w:p w14:paraId="335D83F6"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0.0%</w:t>
            </w:r>
          </w:p>
        </w:tc>
      </w:tr>
      <w:tr w:rsidR="006B00C0" w:rsidRPr="006B00C0" w14:paraId="534E4D8E" w14:textId="77777777" w:rsidTr="00E430FC">
        <w:tc>
          <w:tcPr>
            <w:tcW w:w="1129" w:type="dxa"/>
            <w:tcBorders>
              <w:top w:val="nil"/>
              <w:bottom w:val="nil"/>
            </w:tcBorders>
            <w:shd w:val="clear" w:color="auto" w:fill="auto"/>
            <w:tcMar>
              <w:right w:w="57" w:type="dxa"/>
            </w:tcMar>
          </w:tcPr>
          <w:p w14:paraId="74C52336" w14:textId="77777777" w:rsidR="001A67E1" w:rsidRPr="006B00C0" w:rsidRDefault="001A67E1" w:rsidP="00E430FC">
            <w:pPr>
              <w:pStyle w:val="af"/>
              <w:wordWrap/>
              <w:autoSpaceDN w:val="0"/>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平成</w:t>
            </w:r>
            <w:r w:rsidRPr="006B00C0">
              <w:rPr>
                <w:rFonts w:hint="eastAsia"/>
                <w:color w:val="000000" w:themeColor="text1"/>
                <w:szCs w:val="18"/>
              </w:rPr>
              <w:t>4</w:t>
            </w:r>
            <w:r w:rsidRPr="006B00C0">
              <w:rPr>
                <w:rFonts w:hint="eastAsia"/>
                <w:color w:val="000000" w:themeColor="text1"/>
                <w:szCs w:val="18"/>
              </w:rPr>
              <w:t>年度</w:t>
            </w:r>
          </w:p>
        </w:tc>
        <w:tc>
          <w:tcPr>
            <w:tcW w:w="1134" w:type="dxa"/>
            <w:tcBorders>
              <w:top w:val="nil"/>
              <w:bottom w:val="nil"/>
            </w:tcBorders>
            <w:shd w:val="clear" w:color="auto" w:fill="auto"/>
          </w:tcPr>
          <w:p w14:paraId="49E4D33D"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1,369,000</w:t>
            </w:r>
          </w:p>
        </w:tc>
        <w:tc>
          <w:tcPr>
            <w:tcW w:w="1134" w:type="dxa"/>
            <w:tcBorders>
              <w:top w:val="nil"/>
              <w:bottom w:val="nil"/>
            </w:tcBorders>
            <w:shd w:val="clear" w:color="auto" w:fill="auto"/>
          </w:tcPr>
          <w:p w14:paraId="6A88B87A"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bottom w:val="nil"/>
              <w:right w:val="single" w:sz="8" w:space="0" w:color="auto"/>
            </w:tcBorders>
            <w:shd w:val="clear" w:color="auto" w:fill="auto"/>
          </w:tcPr>
          <w:p w14:paraId="1A1A210D"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left w:val="single" w:sz="8" w:space="0" w:color="auto"/>
              <w:bottom w:val="nil"/>
              <w:right w:val="single" w:sz="8" w:space="0" w:color="auto"/>
            </w:tcBorders>
            <w:shd w:val="clear" w:color="auto" w:fill="auto"/>
          </w:tcPr>
          <w:p w14:paraId="7772A571"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1,369,000</w:t>
            </w:r>
          </w:p>
        </w:tc>
        <w:tc>
          <w:tcPr>
            <w:tcW w:w="1134" w:type="dxa"/>
            <w:tcBorders>
              <w:top w:val="nil"/>
              <w:left w:val="single" w:sz="8" w:space="0" w:color="auto"/>
              <w:bottom w:val="nil"/>
              <w:right w:val="single" w:sz="8" w:space="0" w:color="auto"/>
            </w:tcBorders>
            <w:shd w:val="clear" w:color="auto" w:fill="auto"/>
          </w:tcPr>
          <w:p w14:paraId="0441E953"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left w:val="single" w:sz="8" w:space="0" w:color="auto"/>
              <w:bottom w:val="nil"/>
              <w:right w:val="single" w:sz="8" w:space="0" w:color="auto"/>
            </w:tcBorders>
            <w:shd w:val="clear" w:color="auto" w:fill="auto"/>
          </w:tcPr>
          <w:p w14:paraId="6FA0BFA2"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1,369,000</w:t>
            </w:r>
          </w:p>
        </w:tc>
        <w:tc>
          <w:tcPr>
            <w:tcW w:w="1134" w:type="dxa"/>
            <w:tcBorders>
              <w:top w:val="nil"/>
              <w:left w:val="single" w:sz="8" w:space="0" w:color="auto"/>
              <w:bottom w:val="nil"/>
              <w:right w:val="single" w:sz="8" w:space="0" w:color="auto"/>
            </w:tcBorders>
            <w:shd w:val="clear" w:color="auto" w:fill="auto"/>
          </w:tcPr>
          <w:p w14:paraId="04E4A9AF"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0.0%</w:t>
            </w:r>
          </w:p>
        </w:tc>
      </w:tr>
      <w:tr w:rsidR="006B00C0" w:rsidRPr="006B00C0" w14:paraId="64F3F0A7" w14:textId="77777777" w:rsidTr="00E430FC">
        <w:tc>
          <w:tcPr>
            <w:tcW w:w="1129" w:type="dxa"/>
            <w:tcBorders>
              <w:top w:val="nil"/>
              <w:bottom w:val="nil"/>
            </w:tcBorders>
            <w:shd w:val="clear" w:color="auto" w:fill="DEEAF6" w:themeFill="accent1" w:themeFillTint="33"/>
            <w:tcMar>
              <w:right w:w="57" w:type="dxa"/>
            </w:tcMar>
          </w:tcPr>
          <w:p w14:paraId="7E021627" w14:textId="77777777" w:rsidR="001A67E1" w:rsidRPr="006B00C0" w:rsidRDefault="001A67E1" w:rsidP="00E430FC">
            <w:pPr>
              <w:pStyle w:val="af"/>
              <w:wordWrap/>
              <w:autoSpaceDN w:val="0"/>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平成</w:t>
            </w:r>
            <w:r w:rsidRPr="006B00C0">
              <w:rPr>
                <w:rFonts w:hint="eastAsia"/>
                <w:color w:val="000000" w:themeColor="text1"/>
                <w:szCs w:val="18"/>
              </w:rPr>
              <w:t>5</w:t>
            </w:r>
            <w:r w:rsidRPr="006B00C0">
              <w:rPr>
                <w:rFonts w:hint="eastAsia"/>
                <w:color w:val="000000" w:themeColor="text1"/>
                <w:szCs w:val="18"/>
              </w:rPr>
              <w:t>年度</w:t>
            </w:r>
          </w:p>
        </w:tc>
        <w:tc>
          <w:tcPr>
            <w:tcW w:w="1134" w:type="dxa"/>
            <w:tcBorders>
              <w:top w:val="nil"/>
              <w:bottom w:val="nil"/>
            </w:tcBorders>
            <w:shd w:val="clear" w:color="auto" w:fill="DEEAF6" w:themeFill="accent1" w:themeFillTint="33"/>
          </w:tcPr>
          <w:p w14:paraId="3118C0A4"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1,369,000</w:t>
            </w:r>
          </w:p>
        </w:tc>
        <w:tc>
          <w:tcPr>
            <w:tcW w:w="1134" w:type="dxa"/>
            <w:tcBorders>
              <w:top w:val="nil"/>
              <w:bottom w:val="nil"/>
            </w:tcBorders>
            <w:shd w:val="clear" w:color="auto" w:fill="DEEAF6" w:themeFill="accent1" w:themeFillTint="33"/>
          </w:tcPr>
          <w:p w14:paraId="1DA331C4"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bottom w:val="nil"/>
              <w:right w:val="single" w:sz="8" w:space="0" w:color="auto"/>
            </w:tcBorders>
            <w:shd w:val="clear" w:color="auto" w:fill="DEEAF6" w:themeFill="accent1" w:themeFillTint="33"/>
          </w:tcPr>
          <w:p w14:paraId="18B8EC0B"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left w:val="single" w:sz="8" w:space="0" w:color="auto"/>
              <w:bottom w:val="nil"/>
              <w:right w:val="single" w:sz="8" w:space="0" w:color="auto"/>
            </w:tcBorders>
            <w:shd w:val="clear" w:color="auto" w:fill="DEEAF6" w:themeFill="accent1" w:themeFillTint="33"/>
          </w:tcPr>
          <w:p w14:paraId="0944328C"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1,369,000</w:t>
            </w:r>
          </w:p>
        </w:tc>
        <w:tc>
          <w:tcPr>
            <w:tcW w:w="1134" w:type="dxa"/>
            <w:tcBorders>
              <w:top w:val="nil"/>
              <w:left w:val="single" w:sz="8" w:space="0" w:color="auto"/>
              <w:bottom w:val="nil"/>
              <w:right w:val="single" w:sz="8" w:space="0" w:color="auto"/>
            </w:tcBorders>
            <w:shd w:val="clear" w:color="auto" w:fill="DEEAF6" w:themeFill="accent1" w:themeFillTint="33"/>
          </w:tcPr>
          <w:p w14:paraId="1853E274"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left w:val="single" w:sz="8" w:space="0" w:color="auto"/>
              <w:bottom w:val="nil"/>
              <w:right w:val="single" w:sz="8" w:space="0" w:color="auto"/>
            </w:tcBorders>
            <w:shd w:val="clear" w:color="auto" w:fill="DEEAF6" w:themeFill="accent1" w:themeFillTint="33"/>
          </w:tcPr>
          <w:p w14:paraId="65233B74"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1,369,000</w:t>
            </w:r>
          </w:p>
        </w:tc>
        <w:tc>
          <w:tcPr>
            <w:tcW w:w="1134" w:type="dxa"/>
            <w:tcBorders>
              <w:top w:val="nil"/>
              <w:left w:val="single" w:sz="8" w:space="0" w:color="auto"/>
              <w:bottom w:val="nil"/>
              <w:right w:val="single" w:sz="8" w:space="0" w:color="auto"/>
            </w:tcBorders>
            <w:shd w:val="clear" w:color="auto" w:fill="DEEAF6" w:themeFill="accent1" w:themeFillTint="33"/>
          </w:tcPr>
          <w:p w14:paraId="13ACBDA4"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0.0%</w:t>
            </w:r>
          </w:p>
        </w:tc>
      </w:tr>
      <w:tr w:rsidR="006B00C0" w:rsidRPr="006B00C0" w14:paraId="5C0F0645" w14:textId="77777777" w:rsidTr="00E430FC">
        <w:tc>
          <w:tcPr>
            <w:tcW w:w="1129" w:type="dxa"/>
            <w:tcBorders>
              <w:top w:val="nil"/>
              <w:bottom w:val="nil"/>
            </w:tcBorders>
            <w:shd w:val="clear" w:color="auto" w:fill="auto"/>
            <w:tcMar>
              <w:right w:w="57" w:type="dxa"/>
            </w:tcMar>
          </w:tcPr>
          <w:p w14:paraId="7D6419B8" w14:textId="77777777" w:rsidR="001A67E1" w:rsidRPr="006B00C0" w:rsidRDefault="001A67E1" w:rsidP="00E430FC">
            <w:pPr>
              <w:pStyle w:val="af"/>
              <w:wordWrap/>
              <w:autoSpaceDN w:val="0"/>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平成</w:t>
            </w:r>
            <w:r w:rsidRPr="006B00C0">
              <w:rPr>
                <w:rFonts w:hint="eastAsia"/>
                <w:color w:val="000000" w:themeColor="text1"/>
                <w:szCs w:val="18"/>
              </w:rPr>
              <w:t>6</w:t>
            </w:r>
            <w:r w:rsidRPr="006B00C0">
              <w:rPr>
                <w:rFonts w:hint="eastAsia"/>
                <w:color w:val="000000" w:themeColor="text1"/>
                <w:szCs w:val="18"/>
              </w:rPr>
              <w:t>年度</w:t>
            </w:r>
          </w:p>
        </w:tc>
        <w:tc>
          <w:tcPr>
            <w:tcW w:w="1134" w:type="dxa"/>
            <w:tcBorders>
              <w:top w:val="nil"/>
              <w:bottom w:val="nil"/>
            </w:tcBorders>
            <w:shd w:val="clear" w:color="auto" w:fill="auto"/>
          </w:tcPr>
          <w:p w14:paraId="043BACFF"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1,389,000</w:t>
            </w:r>
          </w:p>
        </w:tc>
        <w:tc>
          <w:tcPr>
            <w:tcW w:w="1134" w:type="dxa"/>
            <w:tcBorders>
              <w:top w:val="nil"/>
              <w:bottom w:val="nil"/>
            </w:tcBorders>
            <w:shd w:val="clear" w:color="auto" w:fill="auto"/>
          </w:tcPr>
          <w:p w14:paraId="00685D93"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bottom w:val="nil"/>
              <w:right w:val="single" w:sz="8" w:space="0" w:color="auto"/>
            </w:tcBorders>
            <w:shd w:val="clear" w:color="auto" w:fill="auto"/>
          </w:tcPr>
          <w:p w14:paraId="3EDA86F3"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left w:val="single" w:sz="8" w:space="0" w:color="auto"/>
              <w:bottom w:val="nil"/>
              <w:right w:val="single" w:sz="8" w:space="0" w:color="auto"/>
            </w:tcBorders>
            <w:shd w:val="clear" w:color="auto" w:fill="auto"/>
          </w:tcPr>
          <w:p w14:paraId="6077FB1C"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1,389,000</w:t>
            </w:r>
          </w:p>
        </w:tc>
        <w:tc>
          <w:tcPr>
            <w:tcW w:w="1134" w:type="dxa"/>
            <w:tcBorders>
              <w:top w:val="nil"/>
              <w:left w:val="single" w:sz="8" w:space="0" w:color="auto"/>
              <w:bottom w:val="nil"/>
              <w:right w:val="single" w:sz="8" w:space="0" w:color="auto"/>
            </w:tcBorders>
            <w:shd w:val="clear" w:color="auto" w:fill="auto"/>
          </w:tcPr>
          <w:p w14:paraId="75E9396F"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w:t>
            </w:r>
          </w:p>
        </w:tc>
        <w:tc>
          <w:tcPr>
            <w:tcW w:w="1134" w:type="dxa"/>
            <w:tcBorders>
              <w:top w:val="nil"/>
              <w:left w:val="single" w:sz="8" w:space="0" w:color="auto"/>
              <w:bottom w:val="nil"/>
              <w:right w:val="single" w:sz="8" w:space="0" w:color="auto"/>
            </w:tcBorders>
            <w:shd w:val="clear" w:color="auto" w:fill="auto"/>
          </w:tcPr>
          <w:p w14:paraId="0F4D567B"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1,389,000</w:t>
            </w:r>
          </w:p>
        </w:tc>
        <w:tc>
          <w:tcPr>
            <w:tcW w:w="1134" w:type="dxa"/>
            <w:tcBorders>
              <w:top w:val="nil"/>
              <w:left w:val="single" w:sz="8" w:space="0" w:color="auto"/>
              <w:bottom w:val="nil"/>
              <w:right w:val="single" w:sz="8" w:space="0" w:color="auto"/>
            </w:tcBorders>
            <w:shd w:val="clear" w:color="auto" w:fill="auto"/>
          </w:tcPr>
          <w:p w14:paraId="24FB699A" w14:textId="77777777" w:rsidR="001A67E1" w:rsidRPr="006B00C0" w:rsidRDefault="001A67E1" w:rsidP="00E430FC">
            <w:pPr>
              <w:pStyle w:val="af"/>
              <w:wordWrap/>
              <w:ind w:left="0" w:firstLineChars="0" w:firstLine="0"/>
              <w:jc w:val="right"/>
              <w:rPr>
                <w:rFonts w:eastAsiaTheme="minorEastAsia"/>
                <w:color w:val="000000" w:themeColor="text1"/>
                <w:szCs w:val="18"/>
              </w:rPr>
            </w:pPr>
            <w:r w:rsidRPr="006B00C0">
              <w:rPr>
                <w:color w:val="000000" w:themeColor="text1"/>
                <w:szCs w:val="18"/>
              </w:rPr>
              <w:t>0.0%</w:t>
            </w:r>
          </w:p>
        </w:tc>
      </w:tr>
      <w:tr w:rsidR="006B00C0" w:rsidRPr="006B00C0" w14:paraId="56A2756D" w14:textId="77777777" w:rsidTr="00E430FC">
        <w:tc>
          <w:tcPr>
            <w:tcW w:w="1129" w:type="dxa"/>
            <w:tcBorders>
              <w:top w:val="nil"/>
              <w:bottom w:val="nil"/>
            </w:tcBorders>
            <w:shd w:val="clear" w:color="auto" w:fill="DEEAF6" w:themeFill="accent1" w:themeFillTint="33"/>
            <w:tcMar>
              <w:right w:w="57" w:type="dxa"/>
            </w:tcMar>
          </w:tcPr>
          <w:p w14:paraId="4770704A" w14:textId="77777777" w:rsidR="001A67E1" w:rsidRPr="006B00C0" w:rsidRDefault="001A67E1" w:rsidP="00E430FC">
            <w:pPr>
              <w:pStyle w:val="af"/>
              <w:wordWrap/>
              <w:autoSpaceDN w:val="0"/>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平成</w:t>
            </w:r>
            <w:r w:rsidRPr="006B00C0">
              <w:rPr>
                <w:rFonts w:hint="eastAsia"/>
                <w:color w:val="000000" w:themeColor="text1"/>
                <w:szCs w:val="18"/>
              </w:rPr>
              <w:t>7</w:t>
            </w:r>
            <w:r w:rsidRPr="006B00C0">
              <w:rPr>
                <w:rFonts w:hint="eastAsia"/>
                <w:color w:val="000000" w:themeColor="text1"/>
                <w:szCs w:val="18"/>
              </w:rPr>
              <w:t>年度</w:t>
            </w:r>
          </w:p>
        </w:tc>
        <w:tc>
          <w:tcPr>
            <w:tcW w:w="1134" w:type="dxa"/>
            <w:tcBorders>
              <w:top w:val="nil"/>
              <w:bottom w:val="nil"/>
            </w:tcBorders>
            <w:shd w:val="clear" w:color="auto" w:fill="DEEAF6" w:themeFill="accent1" w:themeFillTint="33"/>
          </w:tcPr>
          <w:p w14:paraId="3F909DF3" w14:textId="77777777" w:rsidR="001A67E1" w:rsidRPr="006B00C0" w:rsidRDefault="001A67E1" w:rsidP="00E430FC">
            <w:pPr>
              <w:pStyle w:val="af"/>
              <w:wordWrap/>
              <w:ind w:left="0" w:firstLineChars="0" w:firstLine="0"/>
              <w:jc w:val="right"/>
              <w:rPr>
                <w:color w:val="000000" w:themeColor="text1"/>
                <w:szCs w:val="18"/>
              </w:rPr>
            </w:pPr>
            <w:r w:rsidRPr="006B00C0">
              <w:rPr>
                <w:color w:val="000000" w:themeColor="text1"/>
                <w:szCs w:val="18"/>
              </w:rPr>
              <w:t>1,399,000</w:t>
            </w:r>
          </w:p>
        </w:tc>
        <w:tc>
          <w:tcPr>
            <w:tcW w:w="1134" w:type="dxa"/>
            <w:tcBorders>
              <w:top w:val="nil"/>
              <w:bottom w:val="nil"/>
            </w:tcBorders>
            <w:shd w:val="clear" w:color="auto" w:fill="DEEAF6" w:themeFill="accent1" w:themeFillTint="33"/>
          </w:tcPr>
          <w:p w14:paraId="2A084FAA" w14:textId="77777777" w:rsidR="001A67E1" w:rsidRPr="006B00C0" w:rsidRDefault="001A67E1" w:rsidP="00E430FC">
            <w:pPr>
              <w:pStyle w:val="af"/>
              <w:wordWrap/>
              <w:ind w:left="0" w:firstLineChars="0" w:firstLine="0"/>
              <w:jc w:val="right"/>
              <w:rPr>
                <w:color w:val="000000" w:themeColor="text1"/>
                <w:szCs w:val="18"/>
              </w:rPr>
            </w:pPr>
            <w:r w:rsidRPr="006B00C0">
              <w:rPr>
                <w:color w:val="000000" w:themeColor="text1"/>
                <w:szCs w:val="18"/>
              </w:rPr>
              <w:t>0</w:t>
            </w:r>
          </w:p>
        </w:tc>
        <w:tc>
          <w:tcPr>
            <w:tcW w:w="1134" w:type="dxa"/>
            <w:tcBorders>
              <w:top w:val="nil"/>
              <w:bottom w:val="nil"/>
              <w:right w:val="single" w:sz="8" w:space="0" w:color="auto"/>
            </w:tcBorders>
            <w:shd w:val="clear" w:color="auto" w:fill="DEEAF6" w:themeFill="accent1" w:themeFillTint="33"/>
          </w:tcPr>
          <w:p w14:paraId="1BE5052D" w14:textId="77777777" w:rsidR="001A67E1" w:rsidRPr="006B00C0" w:rsidRDefault="001A67E1" w:rsidP="00E430FC">
            <w:pPr>
              <w:pStyle w:val="af"/>
              <w:wordWrap/>
              <w:ind w:left="0" w:firstLineChars="0" w:firstLine="0"/>
              <w:jc w:val="right"/>
              <w:rPr>
                <w:color w:val="000000" w:themeColor="text1"/>
                <w:szCs w:val="18"/>
              </w:rPr>
            </w:pPr>
            <w:r w:rsidRPr="006B00C0">
              <w:rPr>
                <w:color w:val="000000" w:themeColor="text1"/>
                <w:szCs w:val="18"/>
              </w:rPr>
              <w:t>0</w:t>
            </w:r>
          </w:p>
        </w:tc>
        <w:tc>
          <w:tcPr>
            <w:tcW w:w="1134" w:type="dxa"/>
            <w:tcBorders>
              <w:top w:val="nil"/>
              <w:left w:val="single" w:sz="8" w:space="0" w:color="auto"/>
              <w:bottom w:val="nil"/>
              <w:right w:val="single" w:sz="8" w:space="0" w:color="auto"/>
            </w:tcBorders>
            <w:shd w:val="clear" w:color="auto" w:fill="DEEAF6" w:themeFill="accent1" w:themeFillTint="33"/>
          </w:tcPr>
          <w:p w14:paraId="3C044FB6" w14:textId="77777777" w:rsidR="001A67E1" w:rsidRPr="006B00C0" w:rsidRDefault="001A67E1" w:rsidP="00E430FC">
            <w:pPr>
              <w:pStyle w:val="af"/>
              <w:wordWrap/>
              <w:ind w:left="0" w:firstLineChars="0" w:firstLine="0"/>
              <w:jc w:val="right"/>
              <w:rPr>
                <w:color w:val="000000" w:themeColor="text1"/>
                <w:szCs w:val="18"/>
              </w:rPr>
            </w:pPr>
            <w:r w:rsidRPr="006B00C0">
              <w:rPr>
                <w:color w:val="000000" w:themeColor="text1"/>
                <w:szCs w:val="18"/>
              </w:rPr>
              <w:t>1,399,000</w:t>
            </w:r>
          </w:p>
        </w:tc>
        <w:tc>
          <w:tcPr>
            <w:tcW w:w="1134" w:type="dxa"/>
            <w:tcBorders>
              <w:top w:val="nil"/>
              <w:left w:val="single" w:sz="8" w:space="0" w:color="auto"/>
              <w:bottom w:val="nil"/>
              <w:right w:val="single" w:sz="8" w:space="0" w:color="auto"/>
            </w:tcBorders>
            <w:shd w:val="clear" w:color="auto" w:fill="DEEAF6" w:themeFill="accent1" w:themeFillTint="33"/>
          </w:tcPr>
          <w:p w14:paraId="0C72D415" w14:textId="77777777" w:rsidR="001A67E1" w:rsidRPr="006B00C0" w:rsidRDefault="001A67E1" w:rsidP="00E430FC">
            <w:pPr>
              <w:pStyle w:val="af"/>
              <w:wordWrap/>
              <w:ind w:left="0" w:firstLineChars="0" w:firstLine="0"/>
              <w:jc w:val="right"/>
              <w:rPr>
                <w:color w:val="000000" w:themeColor="text1"/>
                <w:szCs w:val="18"/>
              </w:rPr>
            </w:pPr>
            <w:r w:rsidRPr="006B00C0">
              <w:rPr>
                <w:color w:val="000000" w:themeColor="text1"/>
                <w:szCs w:val="18"/>
              </w:rPr>
              <w:t>0</w:t>
            </w:r>
          </w:p>
        </w:tc>
        <w:tc>
          <w:tcPr>
            <w:tcW w:w="1134" w:type="dxa"/>
            <w:tcBorders>
              <w:top w:val="nil"/>
              <w:left w:val="single" w:sz="8" w:space="0" w:color="auto"/>
              <w:bottom w:val="nil"/>
              <w:right w:val="single" w:sz="8" w:space="0" w:color="auto"/>
            </w:tcBorders>
            <w:shd w:val="clear" w:color="auto" w:fill="DEEAF6" w:themeFill="accent1" w:themeFillTint="33"/>
          </w:tcPr>
          <w:p w14:paraId="2C3EF0BD" w14:textId="77777777" w:rsidR="001A67E1" w:rsidRPr="006B00C0" w:rsidRDefault="001A67E1" w:rsidP="00E430FC">
            <w:pPr>
              <w:pStyle w:val="af"/>
              <w:wordWrap/>
              <w:ind w:left="0" w:firstLineChars="0" w:firstLine="0"/>
              <w:jc w:val="right"/>
              <w:rPr>
                <w:color w:val="000000" w:themeColor="text1"/>
                <w:szCs w:val="18"/>
              </w:rPr>
            </w:pPr>
            <w:r w:rsidRPr="006B00C0">
              <w:rPr>
                <w:color w:val="000000" w:themeColor="text1"/>
                <w:szCs w:val="18"/>
              </w:rPr>
              <w:t>1,399,000</w:t>
            </w:r>
          </w:p>
        </w:tc>
        <w:tc>
          <w:tcPr>
            <w:tcW w:w="1134" w:type="dxa"/>
            <w:tcBorders>
              <w:top w:val="nil"/>
              <w:left w:val="single" w:sz="8" w:space="0" w:color="auto"/>
              <w:bottom w:val="nil"/>
              <w:right w:val="single" w:sz="8" w:space="0" w:color="auto"/>
            </w:tcBorders>
            <w:shd w:val="clear" w:color="auto" w:fill="DEEAF6" w:themeFill="accent1" w:themeFillTint="33"/>
          </w:tcPr>
          <w:p w14:paraId="05A6449A" w14:textId="77777777" w:rsidR="001A67E1" w:rsidRPr="006B00C0" w:rsidRDefault="001A67E1" w:rsidP="00E430FC">
            <w:pPr>
              <w:pStyle w:val="af"/>
              <w:wordWrap/>
              <w:ind w:left="0" w:firstLineChars="0" w:firstLine="0"/>
              <w:jc w:val="right"/>
              <w:rPr>
                <w:color w:val="000000" w:themeColor="text1"/>
                <w:szCs w:val="18"/>
              </w:rPr>
            </w:pPr>
            <w:r w:rsidRPr="006B00C0">
              <w:rPr>
                <w:color w:val="000000" w:themeColor="text1"/>
                <w:szCs w:val="18"/>
              </w:rPr>
              <w:t>0.0%</w:t>
            </w:r>
          </w:p>
        </w:tc>
      </w:tr>
      <w:tr w:rsidR="006B00C0" w:rsidRPr="006B00C0" w14:paraId="314972C9" w14:textId="77777777" w:rsidTr="00E430FC">
        <w:tc>
          <w:tcPr>
            <w:tcW w:w="1129" w:type="dxa"/>
            <w:tcBorders>
              <w:top w:val="nil"/>
            </w:tcBorders>
            <w:shd w:val="clear" w:color="auto" w:fill="auto"/>
            <w:tcMar>
              <w:right w:w="57" w:type="dxa"/>
            </w:tcMar>
          </w:tcPr>
          <w:p w14:paraId="317FBA41" w14:textId="77777777" w:rsidR="001A67E1" w:rsidRPr="006B00C0" w:rsidRDefault="001A67E1" w:rsidP="00E430FC">
            <w:pPr>
              <w:pStyle w:val="af"/>
              <w:wordWrap/>
              <w:autoSpaceDN w:val="0"/>
              <w:ind w:left="0" w:firstLineChars="0" w:firstLine="0"/>
              <w:jc w:val="center"/>
              <w:rPr>
                <w:rFonts w:asciiTheme="minorEastAsia" w:eastAsiaTheme="minorEastAsia" w:hAnsiTheme="minorEastAsia"/>
                <w:color w:val="000000" w:themeColor="text1"/>
                <w:szCs w:val="18"/>
              </w:rPr>
            </w:pPr>
            <w:r w:rsidRPr="006B00C0">
              <w:rPr>
                <w:rFonts w:hint="eastAsia"/>
                <w:color w:val="000000" w:themeColor="text1"/>
                <w:szCs w:val="18"/>
              </w:rPr>
              <w:t>平成</w:t>
            </w:r>
            <w:r w:rsidRPr="006B00C0">
              <w:rPr>
                <w:rFonts w:hint="eastAsia"/>
                <w:color w:val="000000" w:themeColor="text1"/>
                <w:szCs w:val="18"/>
              </w:rPr>
              <w:t>8</w:t>
            </w:r>
            <w:r w:rsidRPr="006B00C0">
              <w:rPr>
                <w:rFonts w:hint="eastAsia"/>
                <w:color w:val="000000" w:themeColor="text1"/>
                <w:szCs w:val="18"/>
              </w:rPr>
              <w:t>年度</w:t>
            </w:r>
          </w:p>
        </w:tc>
        <w:tc>
          <w:tcPr>
            <w:tcW w:w="1134" w:type="dxa"/>
            <w:tcBorders>
              <w:top w:val="nil"/>
            </w:tcBorders>
            <w:shd w:val="clear" w:color="auto" w:fill="auto"/>
          </w:tcPr>
          <w:p w14:paraId="0C19196C" w14:textId="77777777" w:rsidR="001A67E1" w:rsidRPr="006B00C0" w:rsidRDefault="001A67E1" w:rsidP="00E430FC">
            <w:pPr>
              <w:pStyle w:val="af"/>
              <w:wordWrap/>
              <w:ind w:left="0" w:firstLineChars="0" w:firstLine="0"/>
              <w:jc w:val="right"/>
              <w:rPr>
                <w:color w:val="000000" w:themeColor="text1"/>
                <w:szCs w:val="18"/>
              </w:rPr>
            </w:pPr>
            <w:r w:rsidRPr="006B00C0">
              <w:rPr>
                <w:color w:val="000000" w:themeColor="text1"/>
                <w:szCs w:val="18"/>
              </w:rPr>
              <w:t>1,399,000</w:t>
            </w:r>
          </w:p>
        </w:tc>
        <w:tc>
          <w:tcPr>
            <w:tcW w:w="1134" w:type="dxa"/>
            <w:tcBorders>
              <w:top w:val="nil"/>
            </w:tcBorders>
            <w:shd w:val="clear" w:color="auto" w:fill="auto"/>
          </w:tcPr>
          <w:p w14:paraId="39F0F47D" w14:textId="77777777" w:rsidR="001A67E1" w:rsidRPr="006B00C0" w:rsidRDefault="001A67E1" w:rsidP="00E430FC">
            <w:pPr>
              <w:pStyle w:val="af"/>
              <w:wordWrap/>
              <w:ind w:left="0" w:firstLineChars="0" w:firstLine="0"/>
              <w:jc w:val="right"/>
              <w:rPr>
                <w:color w:val="000000" w:themeColor="text1"/>
                <w:szCs w:val="18"/>
              </w:rPr>
            </w:pPr>
            <w:r w:rsidRPr="006B00C0">
              <w:rPr>
                <w:color w:val="000000" w:themeColor="text1"/>
                <w:szCs w:val="18"/>
              </w:rPr>
              <w:t>0</w:t>
            </w:r>
          </w:p>
        </w:tc>
        <w:tc>
          <w:tcPr>
            <w:tcW w:w="1134" w:type="dxa"/>
            <w:tcBorders>
              <w:top w:val="nil"/>
              <w:right w:val="single" w:sz="8" w:space="0" w:color="auto"/>
            </w:tcBorders>
            <w:shd w:val="clear" w:color="auto" w:fill="auto"/>
          </w:tcPr>
          <w:p w14:paraId="6BE03859" w14:textId="77777777" w:rsidR="001A67E1" w:rsidRPr="006B00C0" w:rsidRDefault="001A67E1" w:rsidP="00E430FC">
            <w:pPr>
              <w:pStyle w:val="af"/>
              <w:wordWrap/>
              <w:ind w:left="0" w:firstLineChars="0" w:firstLine="0"/>
              <w:jc w:val="right"/>
              <w:rPr>
                <w:color w:val="000000" w:themeColor="text1"/>
                <w:szCs w:val="18"/>
              </w:rPr>
            </w:pPr>
            <w:r w:rsidRPr="006B00C0">
              <w:rPr>
                <w:color w:val="000000" w:themeColor="text1"/>
                <w:szCs w:val="18"/>
              </w:rPr>
              <w:t>0</w:t>
            </w:r>
          </w:p>
        </w:tc>
        <w:tc>
          <w:tcPr>
            <w:tcW w:w="1134" w:type="dxa"/>
            <w:tcBorders>
              <w:top w:val="nil"/>
              <w:left w:val="single" w:sz="8" w:space="0" w:color="auto"/>
              <w:bottom w:val="single" w:sz="8" w:space="0" w:color="auto"/>
              <w:right w:val="single" w:sz="8" w:space="0" w:color="auto"/>
            </w:tcBorders>
            <w:shd w:val="clear" w:color="auto" w:fill="auto"/>
          </w:tcPr>
          <w:p w14:paraId="13DE9F7A" w14:textId="77777777" w:rsidR="001A67E1" w:rsidRPr="006B00C0" w:rsidRDefault="001A67E1" w:rsidP="00E430FC">
            <w:pPr>
              <w:pStyle w:val="af"/>
              <w:wordWrap/>
              <w:ind w:left="0" w:firstLineChars="0" w:firstLine="0"/>
              <w:jc w:val="right"/>
              <w:rPr>
                <w:color w:val="000000" w:themeColor="text1"/>
                <w:szCs w:val="18"/>
              </w:rPr>
            </w:pPr>
            <w:r w:rsidRPr="006B00C0">
              <w:rPr>
                <w:color w:val="000000" w:themeColor="text1"/>
                <w:szCs w:val="18"/>
              </w:rPr>
              <w:t>1,399,000</w:t>
            </w:r>
          </w:p>
        </w:tc>
        <w:tc>
          <w:tcPr>
            <w:tcW w:w="1134" w:type="dxa"/>
            <w:tcBorders>
              <w:top w:val="nil"/>
              <w:left w:val="single" w:sz="8" w:space="0" w:color="auto"/>
              <w:bottom w:val="single" w:sz="8" w:space="0" w:color="auto"/>
              <w:right w:val="single" w:sz="8" w:space="0" w:color="auto"/>
            </w:tcBorders>
            <w:shd w:val="clear" w:color="auto" w:fill="auto"/>
          </w:tcPr>
          <w:p w14:paraId="5E98C996" w14:textId="77777777" w:rsidR="001A67E1" w:rsidRPr="006B00C0" w:rsidRDefault="001A67E1" w:rsidP="00E430FC">
            <w:pPr>
              <w:pStyle w:val="af"/>
              <w:wordWrap/>
              <w:ind w:left="0" w:firstLineChars="0" w:firstLine="0"/>
              <w:jc w:val="right"/>
              <w:rPr>
                <w:color w:val="000000" w:themeColor="text1"/>
                <w:szCs w:val="18"/>
              </w:rPr>
            </w:pPr>
            <w:r w:rsidRPr="006B00C0">
              <w:rPr>
                <w:color w:val="000000" w:themeColor="text1"/>
                <w:szCs w:val="18"/>
              </w:rPr>
              <w:t>0</w:t>
            </w:r>
          </w:p>
        </w:tc>
        <w:tc>
          <w:tcPr>
            <w:tcW w:w="1134" w:type="dxa"/>
            <w:tcBorders>
              <w:top w:val="nil"/>
              <w:left w:val="single" w:sz="8" w:space="0" w:color="auto"/>
              <w:right w:val="single" w:sz="8" w:space="0" w:color="auto"/>
            </w:tcBorders>
            <w:shd w:val="clear" w:color="auto" w:fill="auto"/>
          </w:tcPr>
          <w:p w14:paraId="267A5729" w14:textId="77777777" w:rsidR="001A67E1" w:rsidRPr="006B00C0" w:rsidRDefault="001A67E1" w:rsidP="00E430FC">
            <w:pPr>
              <w:pStyle w:val="af"/>
              <w:wordWrap/>
              <w:ind w:left="0" w:firstLineChars="0" w:firstLine="0"/>
              <w:jc w:val="right"/>
              <w:rPr>
                <w:color w:val="000000" w:themeColor="text1"/>
                <w:szCs w:val="18"/>
              </w:rPr>
            </w:pPr>
            <w:r w:rsidRPr="006B00C0">
              <w:rPr>
                <w:color w:val="000000" w:themeColor="text1"/>
                <w:szCs w:val="18"/>
              </w:rPr>
              <w:t>1,399,000</w:t>
            </w:r>
          </w:p>
        </w:tc>
        <w:tc>
          <w:tcPr>
            <w:tcW w:w="1134" w:type="dxa"/>
            <w:tcBorders>
              <w:top w:val="nil"/>
              <w:left w:val="single" w:sz="8" w:space="0" w:color="auto"/>
              <w:bottom w:val="single" w:sz="8" w:space="0" w:color="auto"/>
              <w:right w:val="single" w:sz="8" w:space="0" w:color="auto"/>
            </w:tcBorders>
            <w:shd w:val="clear" w:color="auto" w:fill="auto"/>
          </w:tcPr>
          <w:p w14:paraId="3E6E874D" w14:textId="77777777" w:rsidR="001A67E1" w:rsidRPr="006B00C0" w:rsidRDefault="001A67E1" w:rsidP="00E430FC">
            <w:pPr>
              <w:pStyle w:val="af"/>
              <w:wordWrap/>
              <w:ind w:left="0" w:firstLineChars="0" w:firstLine="0"/>
              <w:jc w:val="right"/>
              <w:rPr>
                <w:color w:val="000000" w:themeColor="text1"/>
                <w:szCs w:val="18"/>
              </w:rPr>
            </w:pPr>
            <w:r w:rsidRPr="006B00C0">
              <w:rPr>
                <w:color w:val="000000" w:themeColor="text1"/>
                <w:szCs w:val="18"/>
              </w:rPr>
              <w:t>0.0%</w:t>
            </w:r>
          </w:p>
        </w:tc>
      </w:tr>
    </w:tbl>
    <w:p w14:paraId="69C54C61" w14:textId="5FECD08C" w:rsidR="001A67E1" w:rsidRPr="006B00C0" w:rsidRDefault="001A67E1" w:rsidP="001A67E1">
      <w:pPr>
        <w:pStyle w:val="a9"/>
        <w:spacing w:beforeLines="20" w:before="69" w:line="240" w:lineRule="exact"/>
        <w:ind w:left="176" w:hanging="176"/>
        <w:rPr>
          <w:rFonts w:eastAsiaTheme="minorEastAsia" w:cs="Times New Roman"/>
          <w:color w:val="000000" w:themeColor="text1"/>
          <w:szCs w:val="18"/>
        </w:rPr>
      </w:pPr>
      <w:r w:rsidRPr="006B00C0">
        <w:rPr>
          <w:rFonts w:eastAsiaTheme="minorEastAsia" w:cs="Times New Roman"/>
          <w:color w:val="000000" w:themeColor="text1"/>
          <w:szCs w:val="18"/>
        </w:rPr>
        <w:t>（注</w:t>
      </w:r>
      <w:r w:rsidRPr="006B00C0">
        <w:rPr>
          <w:rFonts w:eastAsiaTheme="minorEastAsia" w:cs="Times New Roman"/>
          <w:color w:val="000000" w:themeColor="text1"/>
          <w:szCs w:val="18"/>
        </w:rPr>
        <w:t>1</w:t>
      </w:r>
      <w:r w:rsidRPr="006B00C0">
        <w:rPr>
          <w:rFonts w:eastAsiaTheme="minorEastAsia" w:cs="Times New Roman"/>
          <w:color w:val="000000" w:themeColor="text1"/>
          <w:szCs w:val="18"/>
        </w:rPr>
        <w:t>）各年度決算報告書より抜粋。決算報告書上の項・目は、</w:t>
      </w:r>
      <w:r w:rsidR="00725137" w:rsidRPr="006B00C0">
        <w:rPr>
          <w:rFonts w:eastAsiaTheme="minorEastAsia" w:cs="Times New Roman"/>
          <w:color w:val="000000" w:themeColor="text1"/>
          <w:szCs w:val="18"/>
        </w:rPr>
        <w:fldChar w:fldCharType="begin"/>
      </w:r>
      <w:r w:rsidR="00725137" w:rsidRPr="006B00C0">
        <w:rPr>
          <w:rFonts w:eastAsiaTheme="minorEastAsia" w:cs="Times New Roman"/>
          <w:color w:val="000000" w:themeColor="text1"/>
          <w:szCs w:val="18"/>
        </w:rPr>
        <w:instrText xml:space="preserve"> REF _Ref133409077 \h  \* MERGEFORMAT </w:instrText>
      </w:r>
      <w:r w:rsidR="00725137" w:rsidRPr="006B00C0">
        <w:rPr>
          <w:rFonts w:eastAsiaTheme="minorEastAsia" w:cs="Times New Roman"/>
          <w:color w:val="000000" w:themeColor="text1"/>
          <w:szCs w:val="18"/>
        </w:rPr>
      </w:r>
      <w:r w:rsidR="00725137" w:rsidRPr="006B00C0">
        <w:rPr>
          <w:rFonts w:eastAsiaTheme="minorEastAsia" w:cs="Times New Roman"/>
          <w:color w:val="000000" w:themeColor="text1"/>
          <w:szCs w:val="18"/>
        </w:rPr>
        <w:fldChar w:fldCharType="separate"/>
      </w:r>
      <w:r w:rsidR="00B174A3" w:rsidRPr="00B174A3">
        <w:rPr>
          <w:rFonts w:eastAsiaTheme="minorEastAsia" w:cs="Times New Roman"/>
          <w:color w:val="000000" w:themeColor="text1"/>
          <w:szCs w:val="18"/>
        </w:rPr>
        <w:t>図</w:t>
      </w:r>
      <w:r w:rsidR="00B174A3" w:rsidRPr="00B174A3">
        <w:rPr>
          <w:rFonts w:eastAsiaTheme="minorEastAsia" w:cs="Times New Roman"/>
          <w:color w:val="000000" w:themeColor="text1"/>
          <w:szCs w:val="18"/>
        </w:rPr>
        <w:t xml:space="preserve"> 19</w:t>
      </w:r>
      <w:r w:rsidR="00725137" w:rsidRPr="006B00C0">
        <w:rPr>
          <w:rFonts w:eastAsiaTheme="minorEastAsia" w:cs="Times New Roman"/>
          <w:color w:val="000000" w:themeColor="text1"/>
          <w:szCs w:val="18"/>
        </w:rPr>
        <w:fldChar w:fldCharType="end"/>
      </w:r>
      <w:r w:rsidRPr="006B00C0">
        <w:rPr>
          <w:rFonts w:eastAsiaTheme="minorEastAsia" w:cs="Times New Roman"/>
          <w:color w:val="000000" w:themeColor="text1"/>
          <w:szCs w:val="18"/>
        </w:rPr>
        <w:t>の（注</w:t>
      </w:r>
      <w:r w:rsidRPr="006B00C0">
        <w:rPr>
          <w:rFonts w:eastAsiaTheme="minorEastAsia" w:cs="Times New Roman"/>
          <w:color w:val="000000" w:themeColor="text1"/>
          <w:szCs w:val="18"/>
        </w:rPr>
        <w:t>1</w:t>
      </w:r>
      <w:r w:rsidRPr="006B00C0">
        <w:rPr>
          <w:rFonts w:eastAsiaTheme="minorEastAsia" w:cs="Times New Roman"/>
          <w:color w:val="000000" w:themeColor="text1"/>
          <w:szCs w:val="18"/>
        </w:rPr>
        <w:t>）参照。</w:t>
      </w:r>
    </w:p>
    <w:p w14:paraId="51100A64" w14:textId="2E600D8F" w:rsidR="001A67E1" w:rsidRPr="006B00C0" w:rsidRDefault="001A67E1" w:rsidP="001A67E1">
      <w:pPr>
        <w:pStyle w:val="a9"/>
        <w:spacing w:line="240" w:lineRule="exact"/>
        <w:ind w:left="176" w:hanging="176"/>
        <w:rPr>
          <w:rFonts w:eastAsiaTheme="minorEastAsia" w:cs="Times New Roman"/>
          <w:color w:val="000000" w:themeColor="text1"/>
          <w:szCs w:val="18"/>
        </w:rPr>
      </w:pPr>
      <w:r w:rsidRPr="006B00C0">
        <w:rPr>
          <w:rFonts w:eastAsiaTheme="minorEastAsia" w:cs="Times New Roman"/>
          <w:color w:val="000000" w:themeColor="text1"/>
          <w:szCs w:val="18"/>
        </w:rPr>
        <w:t>（注</w:t>
      </w:r>
      <w:r w:rsidRPr="006B00C0">
        <w:rPr>
          <w:rFonts w:eastAsiaTheme="minorEastAsia" w:cs="Times New Roman"/>
          <w:color w:val="000000" w:themeColor="text1"/>
          <w:szCs w:val="18"/>
        </w:rPr>
        <w:t>2</w:t>
      </w:r>
      <w:r w:rsidRPr="006B00C0">
        <w:rPr>
          <w:rFonts w:eastAsiaTheme="minorEastAsia" w:cs="Times New Roman"/>
          <w:color w:val="000000" w:themeColor="text1"/>
          <w:szCs w:val="18"/>
        </w:rPr>
        <w:t>）執行率は歳出予算現額に対する支出済歳出額の割合。</w:t>
      </w:r>
    </w:p>
    <w:p w14:paraId="03E5B1ED" w14:textId="3E3E251A" w:rsidR="00F05FF4" w:rsidRDefault="00660D38" w:rsidP="00903129">
      <w:pPr>
        <w:pStyle w:val="a9"/>
        <w:spacing w:line="240" w:lineRule="exact"/>
        <w:ind w:left="176" w:hanging="176"/>
        <w:rPr>
          <w:rFonts w:eastAsiaTheme="minorEastAsia" w:cs="Times New Roman"/>
          <w:color w:val="000000" w:themeColor="text1"/>
          <w:szCs w:val="18"/>
        </w:rPr>
      </w:pPr>
      <w:r w:rsidRPr="006B00C0">
        <w:rPr>
          <w:rFonts w:eastAsiaTheme="minorEastAsia" w:cs="Times New Roman"/>
          <w:color w:val="000000" w:themeColor="text1"/>
          <w:szCs w:val="18"/>
        </w:rPr>
        <w:t>（出典）厚生労働省資料を基に作成。</w:t>
      </w:r>
    </w:p>
    <w:bookmarkEnd w:id="3"/>
    <w:bookmarkEnd w:id="4"/>
    <w:sectPr w:rsidR="00F05FF4" w:rsidSect="00FE7E2E">
      <w:headerReference w:type="default" r:id="rId19"/>
      <w:footnotePr>
        <w:numStart w:val="34"/>
      </w:footnotePr>
      <w:type w:val="oddPage"/>
      <w:pgSz w:w="11906" w:h="16838" w:code="9"/>
      <w:pgMar w:top="1588" w:right="1418" w:bottom="1418" w:left="1418" w:header="851" w:footer="992" w:gutter="0"/>
      <w:cols w:space="425"/>
      <w:docGrid w:type="linesAndChars" w:linePitch="345" w:charSpace="-829"/>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29DA0" w14:textId="77777777" w:rsidR="00612E24" w:rsidRDefault="00612E24" w:rsidP="00E7024F">
      <w:pPr>
        <w:ind w:firstLine="210"/>
      </w:pPr>
      <w:r>
        <w:separator/>
      </w:r>
    </w:p>
  </w:endnote>
  <w:endnote w:type="continuationSeparator" w:id="0">
    <w:p w14:paraId="77C9A348" w14:textId="77777777" w:rsidR="00612E24" w:rsidRDefault="00612E24" w:rsidP="00E7024F">
      <w:pPr>
        <w:ind w:firstLine="210"/>
      </w:pPr>
      <w:r>
        <w:continuationSeparator/>
      </w:r>
    </w:p>
  </w:endnote>
  <w:endnote w:type="continuationNotice" w:id="1">
    <w:p w14:paraId="03266F61" w14:textId="77777777" w:rsidR="00612E24" w:rsidRDefault="00612E24">
      <w:pPr>
        <w:ind w:firstLine="21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E21C8" w14:textId="2EB10CB5" w:rsidR="00080399" w:rsidRDefault="00080399" w:rsidP="00080399">
    <w:pPr>
      <w:pStyle w:val="a3"/>
      <w:jc w:val="center"/>
    </w:pPr>
    <w:r w:rsidRPr="00085D2A">
      <w:rPr>
        <w:rFonts w:asciiTheme="minorEastAsia" w:eastAsiaTheme="minorEastAsia" w:hAnsiTheme="minorEastAsia" w:hint="eastAsia"/>
        <w:szCs w:val="16"/>
      </w:rPr>
      <w:t>第</w:t>
    </w:r>
    <w:r>
      <w:rPr>
        <w:rFonts w:asciiTheme="minorEastAsia" w:eastAsiaTheme="minorEastAsia" w:hAnsiTheme="minorEastAsia" w:hint="eastAsia"/>
        <w:szCs w:val="16"/>
      </w:rPr>
      <w:t>２</w:t>
    </w:r>
    <w:r w:rsidRPr="00085D2A">
      <w:rPr>
        <w:rFonts w:asciiTheme="minorEastAsia" w:eastAsiaTheme="minorEastAsia" w:hAnsiTheme="minorEastAsia" w:hint="eastAsia"/>
        <w:szCs w:val="16"/>
      </w:rPr>
      <w:t>編-</w:t>
    </w:r>
    <w:r>
      <w:rPr>
        <w:rFonts w:asciiTheme="minorEastAsia" w:eastAsiaTheme="minorEastAsia" w:hAnsiTheme="minorEastAsia" w:hint="eastAsia"/>
        <w:szCs w:val="16"/>
      </w:rPr>
      <w:t xml:space="preserve"> </w:t>
    </w:r>
    <w:r w:rsidRPr="00F55E50">
      <w:rPr>
        <w:rFonts w:asciiTheme="minorEastAsia" w:eastAsiaTheme="minorEastAsia" w:hAnsiTheme="minorEastAsia"/>
        <w:sz w:val="20"/>
      </w:rPr>
      <w:fldChar w:fldCharType="begin"/>
    </w:r>
    <w:r w:rsidRPr="00F55E50">
      <w:rPr>
        <w:rFonts w:asciiTheme="minorEastAsia" w:eastAsiaTheme="minorEastAsia" w:hAnsiTheme="minorEastAsia"/>
        <w:sz w:val="20"/>
      </w:rPr>
      <w:instrText xml:space="preserve"> PAGE   \* MERGEFORMAT </w:instrText>
    </w:r>
    <w:r w:rsidRPr="00F55E50">
      <w:rPr>
        <w:rFonts w:asciiTheme="minorEastAsia" w:eastAsiaTheme="minorEastAsia" w:hAnsiTheme="minorEastAsia"/>
        <w:sz w:val="20"/>
      </w:rPr>
      <w:fldChar w:fldCharType="separate"/>
    </w:r>
    <w:r>
      <w:rPr>
        <w:rFonts w:asciiTheme="minorEastAsia" w:eastAsiaTheme="minorEastAsia" w:hAnsiTheme="minorEastAsia"/>
        <w:sz w:val="20"/>
      </w:rPr>
      <w:t>31</w:t>
    </w:r>
    <w:r w:rsidRPr="00F55E50">
      <w:rPr>
        <w:rFonts w:asciiTheme="minorEastAsia" w:eastAsiaTheme="minorEastAsia" w:hAnsiTheme="minorEastAsi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E2145" w14:textId="7226E1CF" w:rsidR="00B02E76" w:rsidRPr="00085D2A" w:rsidRDefault="00B02E76" w:rsidP="006A6488">
    <w:pPr>
      <w:ind w:firstLine="220"/>
      <w:jc w:val="center"/>
      <w:rPr>
        <w:rFonts w:asciiTheme="minorEastAsia" w:eastAsiaTheme="minorEastAsia" w:hAnsiTheme="minorEastAsia"/>
      </w:rPr>
    </w:pPr>
    <w:r w:rsidRPr="00085D2A">
      <w:rPr>
        <w:rFonts w:asciiTheme="minorEastAsia" w:eastAsiaTheme="minorEastAsia" w:hAnsiTheme="minorEastAsia" w:hint="eastAsia"/>
        <w:sz w:val="16"/>
        <w:szCs w:val="16"/>
      </w:rPr>
      <w:t>第</w:t>
    </w:r>
    <w:r w:rsidR="00946D5E">
      <w:rPr>
        <w:rFonts w:asciiTheme="minorEastAsia" w:eastAsiaTheme="minorEastAsia" w:hAnsiTheme="minorEastAsia" w:hint="eastAsia"/>
        <w:sz w:val="16"/>
        <w:szCs w:val="16"/>
      </w:rPr>
      <w:t>２</w:t>
    </w:r>
    <w:r w:rsidRPr="00085D2A">
      <w:rPr>
        <w:rFonts w:asciiTheme="minorEastAsia" w:eastAsiaTheme="minorEastAsia" w:hAnsiTheme="minorEastAsia" w:hint="eastAsia"/>
        <w:sz w:val="16"/>
        <w:szCs w:val="16"/>
      </w:rPr>
      <w:t>編-</w:t>
    </w:r>
    <w:r>
      <w:rPr>
        <w:rFonts w:asciiTheme="minorEastAsia" w:eastAsiaTheme="minorEastAsia" w:hAnsiTheme="minorEastAsia" w:hint="eastAsia"/>
        <w:sz w:val="16"/>
        <w:szCs w:val="16"/>
      </w:rPr>
      <w:t xml:space="preserve"> </w:t>
    </w:r>
    <w:r w:rsidRPr="00F55E50">
      <w:rPr>
        <w:rFonts w:asciiTheme="minorEastAsia" w:eastAsiaTheme="minorEastAsia" w:hAnsiTheme="minorEastAsia"/>
        <w:sz w:val="20"/>
      </w:rPr>
      <w:fldChar w:fldCharType="begin"/>
    </w:r>
    <w:r w:rsidRPr="00F55E50">
      <w:rPr>
        <w:rFonts w:asciiTheme="minorEastAsia" w:eastAsiaTheme="minorEastAsia" w:hAnsiTheme="minorEastAsia"/>
        <w:sz w:val="20"/>
      </w:rPr>
      <w:instrText xml:space="preserve"> PAGE   \* MERGEFORMAT </w:instrText>
    </w:r>
    <w:r w:rsidRPr="00F55E50">
      <w:rPr>
        <w:rFonts w:asciiTheme="minorEastAsia" w:eastAsiaTheme="minorEastAsia" w:hAnsiTheme="minorEastAsia"/>
        <w:sz w:val="20"/>
      </w:rPr>
      <w:fldChar w:fldCharType="separate"/>
    </w:r>
    <w:r w:rsidR="003E20E8" w:rsidRPr="003E20E8">
      <w:rPr>
        <w:rFonts w:asciiTheme="minorEastAsia" w:eastAsiaTheme="minorEastAsia" w:hAnsiTheme="minorEastAsia"/>
        <w:noProof/>
        <w:sz w:val="20"/>
        <w:lang w:val="ja-JP"/>
      </w:rPr>
      <w:t>31</w:t>
    </w:r>
    <w:r w:rsidRPr="00F55E50">
      <w:rPr>
        <w:rFonts w:asciiTheme="minorEastAsia" w:eastAsiaTheme="minorEastAsia" w:hAnsiTheme="minorEastAs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A68C9" w14:textId="77777777" w:rsidR="00612E24" w:rsidRDefault="00612E24" w:rsidP="00E7024F">
      <w:pPr>
        <w:ind w:firstLine="210"/>
      </w:pPr>
      <w:r>
        <w:separator/>
      </w:r>
    </w:p>
  </w:footnote>
  <w:footnote w:type="continuationSeparator" w:id="0">
    <w:p w14:paraId="0A5618A8" w14:textId="77777777" w:rsidR="00612E24" w:rsidRDefault="00612E24" w:rsidP="00E7024F">
      <w:pPr>
        <w:ind w:firstLine="210"/>
      </w:pPr>
      <w:r>
        <w:continuationSeparator/>
      </w:r>
    </w:p>
  </w:footnote>
  <w:footnote w:type="continuationNotice" w:id="1">
    <w:p w14:paraId="2BFACA55" w14:textId="77777777" w:rsidR="00612E24" w:rsidRDefault="00612E24">
      <w:pPr>
        <w:ind w:firstLine="210"/>
      </w:pPr>
    </w:p>
  </w:footnote>
  <w:footnote w:id="2">
    <w:p w14:paraId="4927E0CE" w14:textId="72ABB877" w:rsidR="00B02E76" w:rsidRPr="0093300C" w:rsidRDefault="00B02E76" w:rsidP="00E51FC1">
      <w:pPr>
        <w:pStyle w:val="a9"/>
        <w:ind w:left="176" w:hanging="176"/>
        <w:jc w:val="both"/>
      </w:pPr>
      <w:r w:rsidRPr="0093300C">
        <w:rPr>
          <w:vertAlign w:val="superscript"/>
        </w:rPr>
        <w:footnoteRef/>
      </w:r>
      <w:r w:rsidR="00665693" w:rsidRPr="0093300C">
        <w:t> </w:t>
      </w:r>
      <w:r w:rsidRPr="0093300C">
        <w:rPr>
          <w:rFonts w:hint="eastAsia"/>
        </w:rPr>
        <w:t>厚生労働省から提供された資料の出典は、昭和</w:t>
      </w:r>
      <w:r w:rsidRPr="0093300C">
        <w:rPr>
          <w:rFonts w:hint="eastAsia"/>
        </w:rPr>
        <w:t>24</w:t>
      </w:r>
      <w:r w:rsidRPr="0093300C">
        <w:rPr>
          <w:rFonts w:hint="eastAsia"/>
        </w:rPr>
        <w:t>年から昭和</w:t>
      </w:r>
      <w:r w:rsidRPr="0093300C">
        <w:rPr>
          <w:rFonts w:hint="eastAsia"/>
        </w:rPr>
        <w:t>27</w:t>
      </w:r>
      <w:r w:rsidRPr="0093300C">
        <w:rPr>
          <w:rFonts w:hint="eastAsia"/>
        </w:rPr>
        <w:t>年、昭和</w:t>
      </w:r>
      <w:r w:rsidRPr="0093300C">
        <w:rPr>
          <w:rFonts w:hint="eastAsia"/>
        </w:rPr>
        <w:t>29</w:t>
      </w:r>
      <w:r w:rsidRPr="0093300C">
        <w:rPr>
          <w:rFonts w:hint="eastAsia"/>
        </w:rPr>
        <w:t>年から昭和</w:t>
      </w:r>
      <w:r w:rsidRPr="0093300C">
        <w:rPr>
          <w:rFonts w:hint="eastAsia"/>
        </w:rPr>
        <w:t>34</w:t>
      </w:r>
      <w:r w:rsidRPr="0093300C">
        <w:rPr>
          <w:rFonts w:hint="eastAsia"/>
        </w:rPr>
        <w:t>年は「衛生年報」（厚生省）、昭和</w:t>
      </w:r>
      <w:r w:rsidRPr="0093300C">
        <w:rPr>
          <w:rFonts w:hint="eastAsia"/>
        </w:rPr>
        <w:t>28</w:t>
      </w:r>
      <w:r w:rsidRPr="0093300C">
        <w:rPr>
          <w:rFonts w:hint="eastAsia"/>
        </w:rPr>
        <w:t>年は「昭和</w:t>
      </w:r>
      <w:r w:rsidRPr="0093300C">
        <w:rPr>
          <w:rFonts w:hint="eastAsia"/>
        </w:rPr>
        <w:t>50</w:t>
      </w:r>
      <w:r w:rsidRPr="0093300C">
        <w:rPr>
          <w:rFonts w:hint="eastAsia"/>
        </w:rPr>
        <w:t>年度優生保護法指定医師研修会資料」（主催：厚生省</w:t>
      </w:r>
      <w:r w:rsidR="00665693" w:rsidRPr="0093300C">
        <w:rPr>
          <w:rFonts w:hint="eastAsia"/>
        </w:rPr>
        <w:t> </w:t>
      </w:r>
      <w:r w:rsidRPr="0093300C">
        <w:rPr>
          <w:rFonts w:hint="eastAsia"/>
        </w:rPr>
        <w:t>協力：日本母性保護医協会）、昭和</w:t>
      </w:r>
      <w:r w:rsidRPr="0093300C">
        <w:rPr>
          <w:rFonts w:hint="eastAsia"/>
        </w:rPr>
        <w:t>35</w:t>
      </w:r>
      <w:r w:rsidRPr="0093300C">
        <w:rPr>
          <w:rFonts w:hint="eastAsia"/>
        </w:rPr>
        <w:t>年から平成</w:t>
      </w:r>
      <w:r w:rsidRPr="0093300C">
        <w:rPr>
          <w:rFonts w:hint="eastAsia"/>
        </w:rPr>
        <w:t>7</w:t>
      </w:r>
      <w:r w:rsidRPr="0093300C">
        <w:rPr>
          <w:rFonts w:hint="eastAsia"/>
        </w:rPr>
        <w:t>年は「優生保護統計報告」（厚生省）、平成</w:t>
      </w:r>
      <w:r w:rsidRPr="0093300C">
        <w:rPr>
          <w:rFonts w:hint="eastAsia"/>
        </w:rPr>
        <w:t>8</w:t>
      </w:r>
      <w:r w:rsidRPr="0093300C">
        <w:rPr>
          <w:rFonts w:hint="eastAsia"/>
        </w:rPr>
        <w:t>年は「母体保護統計報告」（厚生省）。ただし、昭和</w:t>
      </w:r>
      <w:r w:rsidRPr="0093300C">
        <w:rPr>
          <w:rFonts w:hint="eastAsia"/>
        </w:rPr>
        <w:t>27</w:t>
      </w:r>
      <w:r w:rsidRPr="0093300C">
        <w:rPr>
          <w:rFonts w:hint="eastAsia"/>
        </w:rPr>
        <w:t>年から昭和</w:t>
      </w:r>
      <w:r w:rsidRPr="0093300C">
        <w:rPr>
          <w:rFonts w:hint="eastAsia"/>
        </w:rPr>
        <w:t>29</w:t>
      </w:r>
      <w:r w:rsidRPr="0093300C">
        <w:rPr>
          <w:rFonts w:hint="eastAsia"/>
        </w:rPr>
        <w:t>年、昭和</w:t>
      </w:r>
      <w:r w:rsidRPr="0093300C">
        <w:rPr>
          <w:rFonts w:hint="eastAsia"/>
        </w:rPr>
        <w:t>32</w:t>
      </w:r>
      <w:r w:rsidRPr="0093300C">
        <w:rPr>
          <w:rFonts w:hint="eastAsia"/>
        </w:rPr>
        <w:t>年の男女別件数は「昭和</w:t>
      </w:r>
      <w:r w:rsidRPr="0093300C">
        <w:rPr>
          <w:rFonts w:hint="eastAsia"/>
        </w:rPr>
        <w:t>50</w:t>
      </w:r>
      <w:r w:rsidRPr="0093300C">
        <w:rPr>
          <w:rFonts w:hint="eastAsia"/>
        </w:rPr>
        <w:t>年度優生保護法指定医師研修会資料」。なお、旧優生保護法は昭和</w:t>
      </w:r>
      <w:r w:rsidRPr="0093300C">
        <w:rPr>
          <w:rFonts w:hint="eastAsia"/>
        </w:rPr>
        <w:t>23</w:t>
      </w:r>
      <w:r w:rsidRPr="0093300C">
        <w:rPr>
          <w:rFonts w:hint="eastAsia"/>
        </w:rPr>
        <w:t>年</w:t>
      </w:r>
      <w:r w:rsidRPr="0093300C">
        <w:rPr>
          <w:rFonts w:hint="eastAsia"/>
        </w:rPr>
        <w:t>9</w:t>
      </w:r>
      <w:r w:rsidRPr="0093300C">
        <w:rPr>
          <w:rFonts w:hint="eastAsia"/>
        </w:rPr>
        <w:t>月</w:t>
      </w:r>
      <w:r w:rsidRPr="0093300C">
        <w:rPr>
          <w:rFonts w:hint="eastAsia"/>
        </w:rPr>
        <w:t>11</w:t>
      </w:r>
      <w:r w:rsidRPr="0093300C">
        <w:rPr>
          <w:rFonts w:hint="eastAsia"/>
        </w:rPr>
        <w:t>日に施行されたが、「昭和</w:t>
      </w:r>
      <w:r w:rsidRPr="0093300C">
        <w:rPr>
          <w:rFonts w:hint="eastAsia"/>
        </w:rPr>
        <w:t>23</w:t>
      </w:r>
      <w:r w:rsidRPr="0093300C">
        <w:rPr>
          <w:rFonts w:hint="eastAsia"/>
        </w:rPr>
        <w:t>年衛生年報」では、病類別の件数内訳となっており、根拠規定別の内訳がなかったことから、提供された資料に昭和</w:t>
      </w:r>
      <w:r w:rsidRPr="0093300C">
        <w:rPr>
          <w:rFonts w:hint="eastAsia"/>
        </w:rPr>
        <w:t>23</w:t>
      </w:r>
      <w:r w:rsidRPr="0093300C">
        <w:rPr>
          <w:rFonts w:hint="eastAsia"/>
        </w:rPr>
        <w:t>年の件数は含まれていない。</w:t>
      </w:r>
    </w:p>
  </w:footnote>
  <w:footnote w:id="3">
    <w:p w14:paraId="19E828CA" w14:textId="69B16D4B" w:rsidR="00B02E76" w:rsidRPr="0093300C" w:rsidRDefault="00B02E76" w:rsidP="001A67E1">
      <w:pPr>
        <w:pStyle w:val="a9"/>
        <w:ind w:left="176" w:hanging="176"/>
        <w:jc w:val="both"/>
      </w:pPr>
      <w:r w:rsidRPr="0093300C">
        <w:rPr>
          <w:vertAlign w:val="superscript"/>
        </w:rPr>
        <w:footnoteRef/>
      </w:r>
      <w:r w:rsidR="00665693" w:rsidRPr="0093300C">
        <w:rPr>
          <w:rFonts w:hint="eastAsia"/>
        </w:rPr>
        <w:t> </w:t>
      </w:r>
      <w:r w:rsidRPr="0093300C">
        <w:rPr>
          <w:rFonts w:hint="eastAsia"/>
        </w:rPr>
        <w:t>平成</w:t>
      </w:r>
      <w:r w:rsidRPr="0093300C">
        <w:rPr>
          <w:rFonts w:hint="eastAsia"/>
        </w:rPr>
        <w:t>8</w:t>
      </w:r>
      <w:r w:rsidRPr="0093300C">
        <w:rPr>
          <w:rFonts w:hint="eastAsia"/>
        </w:rPr>
        <w:t>年の優生手術の件数は、旧優生保護法が施行されていた</w:t>
      </w:r>
      <w:r w:rsidRPr="0093300C">
        <w:rPr>
          <w:rFonts w:hint="eastAsia"/>
        </w:rPr>
        <w:t>9</w:t>
      </w:r>
      <w:r w:rsidRPr="0093300C">
        <w:rPr>
          <w:rFonts w:hint="eastAsia"/>
        </w:rPr>
        <w:t>月</w:t>
      </w:r>
      <w:r w:rsidRPr="0093300C">
        <w:rPr>
          <w:rFonts w:hint="eastAsia"/>
        </w:rPr>
        <w:t>25</w:t>
      </w:r>
      <w:r w:rsidRPr="0093300C">
        <w:rPr>
          <w:rFonts w:hint="eastAsia"/>
        </w:rPr>
        <w:t>日までの件数（第</w:t>
      </w:r>
      <w:r w:rsidRPr="0093300C">
        <w:rPr>
          <w:rFonts w:hint="eastAsia"/>
        </w:rPr>
        <w:t>3</w:t>
      </w:r>
      <w:r w:rsidRPr="0093300C">
        <w:rPr>
          <w:rFonts w:hint="eastAsia"/>
        </w:rPr>
        <w:t>条第</w:t>
      </w:r>
      <w:r w:rsidRPr="0093300C">
        <w:rPr>
          <w:rFonts w:hint="eastAsia"/>
        </w:rPr>
        <w:t>1</w:t>
      </w:r>
      <w:r w:rsidRPr="0093300C">
        <w:rPr>
          <w:rFonts w:hint="eastAsia"/>
        </w:rPr>
        <w:t>項第</w:t>
      </w:r>
      <w:r w:rsidRPr="0093300C">
        <w:rPr>
          <w:rFonts w:hint="eastAsia"/>
        </w:rPr>
        <w:t>3</w:t>
      </w:r>
      <w:r w:rsidRPr="0093300C">
        <w:rPr>
          <w:rFonts w:hint="eastAsia"/>
        </w:rPr>
        <w:t>号の規定に基づく優生手術の件数は同年</w:t>
      </w:r>
      <w:r w:rsidRPr="0093300C">
        <w:rPr>
          <w:rFonts w:hint="eastAsia"/>
        </w:rPr>
        <w:t>3</w:t>
      </w:r>
      <w:r w:rsidRPr="0093300C">
        <w:rPr>
          <w:rFonts w:hint="eastAsia"/>
        </w:rPr>
        <w:t>月</w:t>
      </w:r>
      <w:r w:rsidRPr="0093300C">
        <w:rPr>
          <w:rFonts w:hint="eastAsia"/>
        </w:rPr>
        <w:t>31</w:t>
      </w:r>
      <w:r w:rsidRPr="0093300C">
        <w:rPr>
          <w:rFonts w:hint="eastAsia"/>
        </w:rPr>
        <w:t>日までの件数）である。</w:t>
      </w:r>
    </w:p>
  </w:footnote>
  <w:footnote w:id="4">
    <w:p w14:paraId="7A717AB6" w14:textId="26883CC3" w:rsidR="00B02E76" w:rsidRPr="0093300C" w:rsidRDefault="00B02E76" w:rsidP="001A67E1">
      <w:pPr>
        <w:pStyle w:val="a9"/>
        <w:ind w:left="176" w:hanging="176"/>
        <w:jc w:val="both"/>
      </w:pPr>
      <w:r w:rsidRPr="0093300C">
        <w:rPr>
          <w:rStyle w:val="a8"/>
        </w:rPr>
        <w:footnoteRef/>
      </w:r>
      <w:r w:rsidR="00665693" w:rsidRPr="0093300C">
        <w:rPr>
          <w:rFonts w:hint="eastAsia"/>
        </w:rPr>
        <w:t> </w:t>
      </w:r>
      <w:r w:rsidRPr="0093300C">
        <w:rPr>
          <w:rFonts w:hint="eastAsia"/>
        </w:rPr>
        <w:t>第</w:t>
      </w:r>
      <w:r w:rsidRPr="0093300C">
        <w:rPr>
          <w:rFonts w:hint="eastAsia"/>
        </w:rPr>
        <w:t>3</w:t>
      </w:r>
      <w:r w:rsidRPr="0093300C">
        <w:rPr>
          <w:rFonts w:hint="eastAsia"/>
        </w:rPr>
        <w:t>条第</w:t>
      </w:r>
      <w:r w:rsidRPr="0093300C">
        <w:rPr>
          <w:rFonts w:hint="eastAsia"/>
        </w:rPr>
        <w:t>1</w:t>
      </w:r>
      <w:r w:rsidRPr="0093300C">
        <w:rPr>
          <w:rFonts w:hint="eastAsia"/>
        </w:rPr>
        <w:t>項第</w:t>
      </w:r>
      <w:r w:rsidRPr="0093300C">
        <w:rPr>
          <w:rFonts w:hint="eastAsia"/>
        </w:rPr>
        <w:t>4</w:t>
      </w:r>
      <w:r w:rsidRPr="0093300C">
        <w:rPr>
          <w:rFonts w:hint="eastAsia"/>
        </w:rPr>
        <w:t>号及び第</w:t>
      </w:r>
      <w:r w:rsidRPr="0093300C">
        <w:rPr>
          <w:rFonts w:hint="eastAsia"/>
        </w:rPr>
        <w:t>5</w:t>
      </w:r>
      <w:r w:rsidRPr="0093300C">
        <w:rPr>
          <w:rFonts w:hint="eastAsia"/>
        </w:rPr>
        <w:t>号の規定に基づく母体保護を目的とした優生手術の件数は、昭和</w:t>
      </w:r>
      <w:r w:rsidRPr="0093300C">
        <w:rPr>
          <w:rFonts w:hint="eastAsia"/>
        </w:rPr>
        <w:t>24</w:t>
      </w:r>
      <w:r w:rsidRPr="0093300C">
        <w:rPr>
          <w:rFonts w:hint="eastAsia"/>
        </w:rPr>
        <w:t>年から平成</w:t>
      </w:r>
      <w:r w:rsidRPr="0093300C">
        <w:rPr>
          <w:rFonts w:hint="eastAsia"/>
        </w:rPr>
        <w:t>8</w:t>
      </w:r>
      <w:r w:rsidRPr="0093300C">
        <w:rPr>
          <w:rFonts w:hint="eastAsia"/>
        </w:rPr>
        <w:t>年までの累計で</w:t>
      </w:r>
      <w:r w:rsidRPr="0093300C">
        <w:rPr>
          <w:rFonts w:hint="eastAsia"/>
        </w:rPr>
        <w:t>819,975</w:t>
      </w:r>
      <w:r w:rsidRPr="0093300C">
        <w:rPr>
          <w:rFonts w:hint="eastAsia"/>
        </w:rPr>
        <w:t>件であった（旧優生保護法が母体保護法に改正され、第</w:t>
      </w:r>
      <w:r w:rsidRPr="0093300C">
        <w:rPr>
          <w:rFonts w:hint="eastAsia"/>
        </w:rPr>
        <w:t>1</w:t>
      </w:r>
      <w:r w:rsidRPr="0093300C">
        <w:rPr>
          <w:rFonts w:hint="eastAsia"/>
        </w:rPr>
        <w:t>号及び第</w:t>
      </w:r>
      <w:r w:rsidRPr="0093300C">
        <w:rPr>
          <w:rFonts w:hint="eastAsia"/>
        </w:rPr>
        <w:t>2</w:t>
      </w:r>
      <w:r w:rsidRPr="0093300C">
        <w:rPr>
          <w:rFonts w:hint="eastAsia"/>
        </w:rPr>
        <w:t>号に繰り上げられた平成</w:t>
      </w:r>
      <w:r w:rsidRPr="0093300C">
        <w:rPr>
          <w:rFonts w:hint="eastAsia"/>
        </w:rPr>
        <w:t>8</w:t>
      </w:r>
      <w:r w:rsidRPr="0093300C">
        <w:rPr>
          <w:rFonts w:hint="eastAsia"/>
        </w:rPr>
        <w:t>年</w:t>
      </w:r>
      <w:r w:rsidRPr="0093300C">
        <w:rPr>
          <w:rFonts w:hint="eastAsia"/>
        </w:rPr>
        <w:t>9</w:t>
      </w:r>
      <w:r w:rsidRPr="0093300C">
        <w:rPr>
          <w:rFonts w:hint="eastAsia"/>
        </w:rPr>
        <w:t>月</w:t>
      </w:r>
      <w:r w:rsidRPr="0093300C">
        <w:rPr>
          <w:rFonts w:hint="eastAsia"/>
        </w:rPr>
        <w:t>26</w:t>
      </w:r>
      <w:r w:rsidRPr="0093300C">
        <w:rPr>
          <w:rFonts w:hint="eastAsia"/>
        </w:rPr>
        <w:t>日以降の手術件数を含む。）。〔</w:t>
      </w:r>
      <w:r w:rsidRPr="0093300C">
        <w:rPr>
          <w:rFonts w:cs="Times New Roman"/>
          <w:szCs w:val="18"/>
        </w:rPr>
        <w:fldChar w:fldCharType="begin"/>
      </w:r>
      <w:r w:rsidRPr="0093300C">
        <w:rPr>
          <w:rFonts w:cs="Times New Roman"/>
          <w:szCs w:val="18"/>
        </w:rPr>
        <w:instrText xml:space="preserve"> REF _Ref132795382 \h  \* MERGEFORMAT </w:instrText>
      </w:r>
      <w:r w:rsidRPr="0093300C">
        <w:rPr>
          <w:rFonts w:cs="Times New Roman"/>
          <w:szCs w:val="18"/>
        </w:rPr>
      </w:r>
      <w:r w:rsidRPr="0093300C">
        <w:rPr>
          <w:rFonts w:cs="Times New Roman"/>
          <w:szCs w:val="18"/>
        </w:rPr>
        <w:fldChar w:fldCharType="separate"/>
      </w:r>
      <w:r w:rsidR="00B174A3" w:rsidRPr="00B174A3">
        <w:rPr>
          <w:rFonts w:asciiTheme="minorEastAsia" w:eastAsiaTheme="minorEastAsia" w:hAnsiTheme="minorEastAsia" w:cs="Times New Roman"/>
          <w:szCs w:val="18"/>
        </w:rPr>
        <w:t>表</w:t>
      </w:r>
      <w:r w:rsidR="00B174A3" w:rsidRPr="00B174A3">
        <w:rPr>
          <w:rFonts w:eastAsiaTheme="majorEastAsia" w:cs="Times New Roman"/>
          <w:b/>
          <w:szCs w:val="18"/>
        </w:rPr>
        <w:t xml:space="preserve"> </w:t>
      </w:r>
      <w:r w:rsidR="00B174A3" w:rsidRPr="00B174A3">
        <w:rPr>
          <w:rFonts w:eastAsiaTheme="majorEastAsia" w:cs="Times New Roman"/>
          <w:noProof/>
          <w:szCs w:val="18"/>
        </w:rPr>
        <w:t>4</w:t>
      </w:r>
      <w:r w:rsidRPr="0093300C">
        <w:rPr>
          <w:rFonts w:cs="Times New Roman"/>
          <w:szCs w:val="18"/>
        </w:rPr>
        <w:fldChar w:fldCharType="end"/>
      </w:r>
      <w:r w:rsidRPr="0093300C">
        <w:rPr>
          <w:rFonts w:cs="Times New Roman" w:hint="eastAsia"/>
          <w:szCs w:val="18"/>
        </w:rPr>
        <w:t>参照〕</w:t>
      </w:r>
    </w:p>
  </w:footnote>
  <w:footnote w:id="5">
    <w:p w14:paraId="6E7D9432" w14:textId="64F77A21" w:rsidR="00B02E76" w:rsidRPr="0093300C" w:rsidRDefault="00B02E76" w:rsidP="001A67E1">
      <w:pPr>
        <w:pStyle w:val="a9"/>
        <w:ind w:left="176" w:hanging="176"/>
      </w:pPr>
      <w:r w:rsidRPr="0093300C">
        <w:rPr>
          <w:rStyle w:val="a8"/>
        </w:rPr>
        <w:footnoteRef/>
      </w:r>
      <w:r w:rsidR="00665693" w:rsidRPr="0093300C">
        <w:t> </w:t>
      </w:r>
      <w:r w:rsidRPr="0093300C">
        <w:rPr>
          <w:rFonts w:hint="eastAsia"/>
        </w:rPr>
        <w:t>「昭和</w:t>
      </w:r>
      <w:r w:rsidRPr="0093300C">
        <w:rPr>
          <w:rFonts w:hint="eastAsia"/>
        </w:rPr>
        <w:t>32</w:t>
      </w:r>
      <w:r w:rsidRPr="0093300C">
        <w:rPr>
          <w:rFonts w:hint="eastAsia"/>
        </w:rPr>
        <w:t>年</w:t>
      </w:r>
      <w:r w:rsidR="00665693" w:rsidRPr="0093300C">
        <w:rPr>
          <w:rFonts w:hint="eastAsia"/>
        </w:rPr>
        <w:t> </w:t>
      </w:r>
      <w:r w:rsidRPr="0093300C">
        <w:rPr>
          <w:rFonts w:hint="eastAsia"/>
        </w:rPr>
        <w:t>衛生年報」の年齢階級別の数値は誤りの可能性があるとして、厚生労働省から提供されていない。</w:t>
      </w:r>
    </w:p>
  </w:footnote>
  <w:footnote w:id="6">
    <w:p w14:paraId="2B23E194" w14:textId="446E8458" w:rsidR="00826777" w:rsidRPr="00826777" w:rsidRDefault="00826777">
      <w:pPr>
        <w:pStyle w:val="a9"/>
        <w:ind w:left="176" w:hanging="176"/>
      </w:pPr>
      <w:r>
        <w:rPr>
          <w:rStyle w:val="a8"/>
        </w:rPr>
        <w:footnoteRef/>
      </w:r>
      <w:r>
        <w:t xml:space="preserve"> </w:t>
      </w:r>
      <w:r w:rsidRPr="00826777">
        <w:rPr>
          <w:rFonts w:hint="eastAsia"/>
        </w:rPr>
        <w:t>沖縄県の優生手術の実施件数は</w:t>
      </w:r>
      <w:r w:rsidRPr="00826777">
        <w:rPr>
          <w:rFonts w:hint="eastAsia"/>
        </w:rPr>
        <w:t>18</w:t>
      </w:r>
      <w:r w:rsidRPr="00826777">
        <w:rPr>
          <w:rFonts w:hint="eastAsia"/>
        </w:rPr>
        <w:t>件であったが、これは昭和</w:t>
      </w:r>
      <w:r w:rsidRPr="00826777">
        <w:rPr>
          <w:rFonts w:hint="eastAsia"/>
        </w:rPr>
        <w:t>47</w:t>
      </w:r>
      <w:r w:rsidRPr="00826777">
        <w:rPr>
          <w:rFonts w:hint="eastAsia"/>
        </w:rPr>
        <w:t>年</w:t>
      </w:r>
      <w:r w:rsidRPr="00826777">
        <w:rPr>
          <w:rFonts w:hint="eastAsia"/>
        </w:rPr>
        <w:t>5</w:t>
      </w:r>
      <w:r w:rsidRPr="00826777">
        <w:rPr>
          <w:rFonts w:hint="eastAsia"/>
        </w:rPr>
        <w:t>月</w:t>
      </w:r>
      <w:r w:rsidRPr="00826777">
        <w:rPr>
          <w:rFonts w:hint="eastAsia"/>
        </w:rPr>
        <w:t>15</w:t>
      </w:r>
      <w:r w:rsidRPr="00826777">
        <w:rPr>
          <w:rFonts w:hint="eastAsia"/>
        </w:rPr>
        <w:t>日の本土復帰以降の数値。</w:t>
      </w:r>
    </w:p>
  </w:footnote>
  <w:footnote w:id="7">
    <w:p w14:paraId="5DF2EF58" w14:textId="187924EB" w:rsidR="00B02E76" w:rsidRPr="0093300C" w:rsidRDefault="00B02E76" w:rsidP="001A67E1">
      <w:pPr>
        <w:pStyle w:val="a9"/>
        <w:ind w:left="176" w:hanging="176"/>
      </w:pPr>
      <w:r w:rsidRPr="0093300C">
        <w:rPr>
          <w:rStyle w:val="a8"/>
        </w:rPr>
        <w:footnoteRef/>
      </w:r>
      <w:r w:rsidR="00665693" w:rsidRPr="0093300C">
        <w:rPr>
          <w:rFonts w:hint="eastAsia"/>
        </w:rPr>
        <w:t> </w:t>
      </w:r>
      <w:r w:rsidRPr="0093300C">
        <w:rPr>
          <w:rFonts w:hint="eastAsia"/>
        </w:rPr>
        <w:t>歳出予算額、前年度繰越額、予備費使用額及び流用等増減額を加除したもの。</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77F08" w14:textId="0A47C64F" w:rsidR="00960E46" w:rsidRDefault="00960E46">
    <w:pPr>
      <w:pStyle w:val="a5"/>
    </w:pPr>
    <w:r w:rsidRPr="00391A5C">
      <w:rPr>
        <w:rFonts w:hint="eastAsia"/>
        <w:sz w:val="18"/>
        <w:szCs w:val="18"/>
      </w:rPr>
      <w:t>第２編　優生手術の実施状況</w:t>
    </w:r>
    <w:r>
      <w:rPr>
        <w:rFonts w:hint="eastAsia"/>
        <w:sz w:val="18"/>
        <w:szCs w:val="18"/>
      </w:rPr>
      <w:t>等</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4E9EB" w14:textId="71C8EB76" w:rsidR="00B02E76" w:rsidRPr="00C9095E" w:rsidRDefault="004756DA" w:rsidP="004373FE">
    <w:pPr>
      <w:jc w:val="right"/>
      <w:rPr>
        <w:sz w:val="18"/>
      </w:rPr>
    </w:pPr>
    <w:r>
      <w:rPr>
        <w:sz w:val="18"/>
      </w:rPr>
      <w:fldChar w:fldCharType="begin"/>
    </w:r>
    <w:r>
      <w:rPr>
        <w:sz w:val="18"/>
      </w:rPr>
      <w:instrText xml:space="preserve"> STYLEREF  "</w:instrText>
    </w:r>
    <w:r>
      <w:rPr>
        <w:sz w:val="18"/>
      </w:rPr>
      <w:instrText>見出し</w:instrText>
    </w:r>
    <w:r>
      <w:rPr>
        <w:sz w:val="18"/>
      </w:rPr>
      <w:instrText xml:space="preserve"> 1"  \* MERGEFORMAT </w:instrText>
    </w:r>
    <w:r>
      <w:rPr>
        <w:sz w:val="18"/>
      </w:rPr>
      <w:fldChar w:fldCharType="separate"/>
    </w:r>
    <w:r w:rsidR="009442E4">
      <w:rPr>
        <w:rFonts w:hint="eastAsia"/>
        <w:noProof/>
        <w:sz w:val="18"/>
      </w:rPr>
      <w:t>第２章　優生手術の実施件数の推移等</w:t>
    </w:r>
    <w:r>
      <w:rPr>
        <w:sz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9BB5D" w14:textId="7C8A3A2C" w:rsidR="007F593A" w:rsidRPr="00997C55" w:rsidRDefault="007F593A" w:rsidP="007F593A">
    <w:pPr>
      <w:pStyle w:val="a5"/>
      <w:jc w:val="right"/>
      <w:rPr>
        <w:sz w:val="18"/>
        <w:szCs w:val="18"/>
      </w:rPr>
    </w:pPr>
    <w:r w:rsidRPr="00997C55">
      <w:rPr>
        <w:sz w:val="18"/>
        <w:szCs w:val="18"/>
      </w:rPr>
      <w:fldChar w:fldCharType="begin"/>
    </w:r>
    <w:r w:rsidRPr="00997C55">
      <w:rPr>
        <w:sz w:val="18"/>
        <w:szCs w:val="18"/>
      </w:rPr>
      <w:instrText xml:space="preserve"> STYLEREF  "</w:instrText>
    </w:r>
    <w:r w:rsidRPr="00997C55">
      <w:rPr>
        <w:sz w:val="18"/>
        <w:szCs w:val="18"/>
      </w:rPr>
      <w:instrText>見出し</w:instrText>
    </w:r>
    <w:r w:rsidRPr="00997C55">
      <w:rPr>
        <w:sz w:val="18"/>
        <w:szCs w:val="18"/>
      </w:rPr>
      <w:instrText xml:space="preserve"> 1"  \* MERGEFORMAT </w:instrText>
    </w:r>
    <w:r w:rsidRPr="00997C55">
      <w:rPr>
        <w:sz w:val="18"/>
        <w:szCs w:val="18"/>
      </w:rPr>
      <w:fldChar w:fldCharType="separate"/>
    </w:r>
    <w:r w:rsidR="009442E4">
      <w:rPr>
        <w:rFonts w:hint="eastAsia"/>
        <w:noProof/>
        <w:sz w:val="18"/>
        <w:szCs w:val="18"/>
      </w:rPr>
      <w:t>第２章　優生手術の実施件数の推移等</w:t>
    </w:r>
    <w:r w:rsidRPr="00997C55">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8021F"/>
    <w:multiLevelType w:val="hybridMultilevel"/>
    <w:tmpl w:val="F8124CC6"/>
    <w:lvl w:ilvl="0" w:tplc="04090001">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 w15:restartNumberingAfterBreak="0">
    <w:nsid w:val="072D0BE0"/>
    <w:multiLevelType w:val="hybridMultilevel"/>
    <w:tmpl w:val="5B927628"/>
    <w:lvl w:ilvl="0" w:tplc="F8CAEBC4">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 w15:restartNumberingAfterBreak="0">
    <w:nsid w:val="0AD653A0"/>
    <w:multiLevelType w:val="hybridMultilevel"/>
    <w:tmpl w:val="FBE08ACE"/>
    <w:lvl w:ilvl="0" w:tplc="25B4E9AC">
      <w:start w:val="1"/>
      <w:numFmt w:val="decimal"/>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 w15:restartNumberingAfterBreak="0">
    <w:nsid w:val="13DA3D2C"/>
    <w:multiLevelType w:val="hybridMultilevel"/>
    <w:tmpl w:val="B504D09E"/>
    <w:lvl w:ilvl="0" w:tplc="918AED92">
      <w:start w:val="1"/>
      <w:numFmt w:val="decimalEnclosedCircle"/>
      <w:lvlText w:val="%1"/>
      <w:lvlJc w:val="left"/>
      <w:pPr>
        <w:ind w:left="576" w:hanging="36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164472C4"/>
    <w:multiLevelType w:val="hybridMultilevel"/>
    <w:tmpl w:val="468E3394"/>
    <w:lvl w:ilvl="0" w:tplc="576C51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3C793C"/>
    <w:multiLevelType w:val="hybridMultilevel"/>
    <w:tmpl w:val="5866AF68"/>
    <w:lvl w:ilvl="0" w:tplc="08D05DD6">
      <w:start w:val="1"/>
      <w:numFmt w:val="decimal"/>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15:restartNumberingAfterBreak="0">
    <w:nsid w:val="218A655B"/>
    <w:multiLevelType w:val="multilevel"/>
    <w:tmpl w:val="252C9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DC395F"/>
    <w:multiLevelType w:val="hybridMultilevel"/>
    <w:tmpl w:val="06E00814"/>
    <w:lvl w:ilvl="0" w:tplc="A16E93EA">
      <w:start w:val="1"/>
      <w:numFmt w:val="decimalEnclosedCircle"/>
      <w:lvlText w:val="%1"/>
      <w:lvlJc w:val="left"/>
      <w:pPr>
        <w:ind w:left="1476" w:hanging="360"/>
      </w:pPr>
      <w:rPr>
        <w:rFonts w:hint="default"/>
      </w:rPr>
    </w:lvl>
    <w:lvl w:ilvl="1" w:tplc="04090017" w:tentative="1">
      <w:start w:val="1"/>
      <w:numFmt w:val="aiueoFullWidth"/>
      <w:lvlText w:val="(%2)"/>
      <w:lvlJc w:val="left"/>
      <w:pPr>
        <w:ind w:left="1956" w:hanging="420"/>
      </w:pPr>
    </w:lvl>
    <w:lvl w:ilvl="2" w:tplc="04090011" w:tentative="1">
      <w:start w:val="1"/>
      <w:numFmt w:val="decimalEnclosedCircle"/>
      <w:lvlText w:val="%3"/>
      <w:lvlJc w:val="left"/>
      <w:pPr>
        <w:ind w:left="2376" w:hanging="420"/>
      </w:pPr>
    </w:lvl>
    <w:lvl w:ilvl="3" w:tplc="0409000F" w:tentative="1">
      <w:start w:val="1"/>
      <w:numFmt w:val="decimal"/>
      <w:lvlText w:val="%4."/>
      <w:lvlJc w:val="left"/>
      <w:pPr>
        <w:ind w:left="2796" w:hanging="420"/>
      </w:pPr>
    </w:lvl>
    <w:lvl w:ilvl="4" w:tplc="04090017" w:tentative="1">
      <w:start w:val="1"/>
      <w:numFmt w:val="aiueoFullWidth"/>
      <w:lvlText w:val="(%5)"/>
      <w:lvlJc w:val="left"/>
      <w:pPr>
        <w:ind w:left="3216" w:hanging="420"/>
      </w:pPr>
    </w:lvl>
    <w:lvl w:ilvl="5" w:tplc="04090011" w:tentative="1">
      <w:start w:val="1"/>
      <w:numFmt w:val="decimalEnclosedCircle"/>
      <w:lvlText w:val="%6"/>
      <w:lvlJc w:val="left"/>
      <w:pPr>
        <w:ind w:left="3636" w:hanging="420"/>
      </w:pPr>
    </w:lvl>
    <w:lvl w:ilvl="6" w:tplc="0409000F" w:tentative="1">
      <w:start w:val="1"/>
      <w:numFmt w:val="decimal"/>
      <w:lvlText w:val="%7."/>
      <w:lvlJc w:val="left"/>
      <w:pPr>
        <w:ind w:left="4056" w:hanging="420"/>
      </w:pPr>
    </w:lvl>
    <w:lvl w:ilvl="7" w:tplc="04090017" w:tentative="1">
      <w:start w:val="1"/>
      <w:numFmt w:val="aiueoFullWidth"/>
      <w:lvlText w:val="(%8)"/>
      <w:lvlJc w:val="left"/>
      <w:pPr>
        <w:ind w:left="4476" w:hanging="420"/>
      </w:pPr>
    </w:lvl>
    <w:lvl w:ilvl="8" w:tplc="04090011" w:tentative="1">
      <w:start w:val="1"/>
      <w:numFmt w:val="decimalEnclosedCircle"/>
      <w:lvlText w:val="%9"/>
      <w:lvlJc w:val="left"/>
      <w:pPr>
        <w:ind w:left="4896" w:hanging="420"/>
      </w:pPr>
    </w:lvl>
  </w:abstractNum>
  <w:abstractNum w:abstractNumId="8" w15:restartNumberingAfterBreak="0">
    <w:nsid w:val="253C246D"/>
    <w:multiLevelType w:val="hybridMultilevel"/>
    <w:tmpl w:val="9D08C55C"/>
    <w:lvl w:ilvl="0" w:tplc="59B0144A">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6D6E0E"/>
    <w:multiLevelType w:val="multilevel"/>
    <w:tmpl w:val="CE2CE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70535F"/>
    <w:multiLevelType w:val="hybridMultilevel"/>
    <w:tmpl w:val="8EC22730"/>
    <w:lvl w:ilvl="0" w:tplc="9F7A91A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BF52D2"/>
    <w:multiLevelType w:val="hybridMultilevel"/>
    <w:tmpl w:val="0762A8FE"/>
    <w:lvl w:ilvl="0" w:tplc="AF98E190">
      <w:start w:val="1"/>
      <w:numFmt w:val="decimalEnclosedCircle"/>
      <w:lvlText w:val="%1"/>
      <w:lvlJc w:val="left"/>
      <w:pPr>
        <w:ind w:left="1032" w:hanging="360"/>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12" w15:restartNumberingAfterBreak="0">
    <w:nsid w:val="37062272"/>
    <w:multiLevelType w:val="hybridMultilevel"/>
    <w:tmpl w:val="71368AA4"/>
    <w:lvl w:ilvl="0" w:tplc="B802DC84">
      <w:start w:val="1"/>
      <w:numFmt w:val="decimal"/>
      <w:lvlText w:val="%1"/>
      <w:lvlJc w:val="left"/>
      <w:pPr>
        <w:ind w:left="420" w:hanging="420"/>
      </w:pPr>
      <w:rPr>
        <w:rFonts w:ascii="ＭＳ ゴシック" w:eastAsia="ＭＳ ゴシック" w:hint="eastAsia"/>
        <w:b w:val="0"/>
        <w:i w:val="0"/>
        <w:sz w:val="40"/>
        <w:u w:val="none"/>
        <w:em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D6791D"/>
    <w:multiLevelType w:val="hybridMultilevel"/>
    <w:tmpl w:val="2F984262"/>
    <w:lvl w:ilvl="0" w:tplc="460A6320">
      <w:start w:val="1"/>
      <w:numFmt w:val="decimalEnclosedCircle"/>
      <w:lvlText w:val="%1"/>
      <w:lvlJc w:val="left"/>
      <w:pPr>
        <w:ind w:left="1480" w:hanging="360"/>
      </w:pPr>
      <w:rPr>
        <w:rFonts w:hint="default"/>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4" w15:restartNumberingAfterBreak="0">
    <w:nsid w:val="420B5E83"/>
    <w:multiLevelType w:val="hybridMultilevel"/>
    <w:tmpl w:val="3B720192"/>
    <w:lvl w:ilvl="0" w:tplc="914A580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5F0BCE"/>
    <w:multiLevelType w:val="hybridMultilevel"/>
    <w:tmpl w:val="300C8606"/>
    <w:lvl w:ilvl="0" w:tplc="C41CE46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FD26201"/>
    <w:multiLevelType w:val="hybridMultilevel"/>
    <w:tmpl w:val="21089448"/>
    <w:lvl w:ilvl="0" w:tplc="EA1E2448">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7" w15:restartNumberingAfterBreak="0">
    <w:nsid w:val="525125F4"/>
    <w:multiLevelType w:val="hybridMultilevel"/>
    <w:tmpl w:val="DD545B64"/>
    <w:lvl w:ilvl="0" w:tplc="779864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45C1A55"/>
    <w:multiLevelType w:val="hybridMultilevel"/>
    <w:tmpl w:val="C19C3872"/>
    <w:lvl w:ilvl="0" w:tplc="46406352">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54E56E0"/>
    <w:multiLevelType w:val="hybridMultilevel"/>
    <w:tmpl w:val="948889B8"/>
    <w:lvl w:ilvl="0" w:tplc="C31694F0">
      <w:start w:val="1"/>
      <w:numFmt w:val="decimalEnclosedCircle"/>
      <w:lvlText w:val="%1"/>
      <w:lvlJc w:val="left"/>
      <w:pPr>
        <w:ind w:left="536" w:hanging="360"/>
      </w:pPr>
      <w:rPr>
        <w:rFonts w:ascii="ＤＦ平成明朝体W3" w:eastAsia="ＤＦ平成明朝体W3" w:hAnsi="ＤＦ平成明朝体W3" w:cs="Times New Roman"/>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20" w15:restartNumberingAfterBreak="0">
    <w:nsid w:val="56D56494"/>
    <w:multiLevelType w:val="hybridMultilevel"/>
    <w:tmpl w:val="E2903758"/>
    <w:lvl w:ilvl="0" w:tplc="2EE802B2">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1" w15:restartNumberingAfterBreak="0">
    <w:nsid w:val="57355966"/>
    <w:multiLevelType w:val="hybridMultilevel"/>
    <w:tmpl w:val="78109FC0"/>
    <w:lvl w:ilvl="0" w:tplc="28F6E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95F4C4C"/>
    <w:multiLevelType w:val="hybridMultilevel"/>
    <w:tmpl w:val="6492B8BE"/>
    <w:lvl w:ilvl="0" w:tplc="1000441C">
      <w:start w:val="1"/>
      <w:numFmt w:val="decimalEnclosedCircle"/>
      <w:lvlText w:val="%1"/>
      <w:lvlJc w:val="left"/>
      <w:pPr>
        <w:ind w:left="752" w:hanging="360"/>
      </w:pPr>
      <w:rPr>
        <w:rFonts w:hint="eastAsia"/>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23" w15:restartNumberingAfterBreak="0">
    <w:nsid w:val="59A965CE"/>
    <w:multiLevelType w:val="hybridMultilevel"/>
    <w:tmpl w:val="E9786470"/>
    <w:lvl w:ilvl="0" w:tplc="DDE2E01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9EF76D8"/>
    <w:multiLevelType w:val="hybridMultilevel"/>
    <w:tmpl w:val="239EB0B0"/>
    <w:lvl w:ilvl="0" w:tplc="58FE69D8">
      <w:start w:val="1"/>
      <w:numFmt w:val="decimalEnclosedCircle"/>
      <w:lvlText w:val="%1"/>
      <w:lvlJc w:val="left"/>
      <w:pPr>
        <w:ind w:left="1476" w:hanging="360"/>
      </w:pPr>
      <w:rPr>
        <w:rFonts w:hint="default"/>
      </w:rPr>
    </w:lvl>
    <w:lvl w:ilvl="1" w:tplc="04090017" w:tentative="1">
      <w:start w:val="1"/>
      <w:numFmt w:val="aiueoFullWidth"/>
      <w:lvlText w:val="(%2)"/>
      <w:lvlJc w:val="left"/>
      <w:pPr>
        <w:ind w:left="1956" w:hanging="420"/>
      </w:pPr>
    </w:lvl>
    <w:lvl w:ilvl="2" w:tplc="04090011" w:tentative="1">
      <w:start w:val="1"/>
      <w:numFmt w:val="decimalEnclosedCircle"/>
      <w:lvlText w:val="%3"/>
      <w:lvlJc w:val="left"/>
      <w:pPr>
        <w:ind w:left="2376" w:hanging="420"/>
      </w:pPr>
    </w:lvl>
    <w:lvl w:ilvl="3" w:tplc="0409000F" w:tentative="1">
      <w:start w:val="1"/>
      <w:numFmt w:val="decimal"/>
      <w:lvlText w:val="%4."/>
      <w:lvlJc w:val="left"/>
      <w:pPr>
        <w:ind w:left="2796" w:hanging="420"/>
      </w:pPr>
    </w:lvl>
    <w:lvl w:ilvl="4" w:tplc="04090017" w:tentative="1">
      <w:start w:val="1"/>
      <w:numFmt w:val="aiueoFullWidth"/>
      <w:lvlText w:val="(%5)"/>
      <w:lvlJc w:val="left"/>
      <w:pPr>
        <w:ind w:left="3216" w:hanging="420"/>
      </w:pPr>
    </w:lvl>
    <w:lvl w:ilvl="5" w:tplc="04090011" w:tentative="1">
      <w:start w:val="1"/>
      <w:numFmt w:val="decimalEnclosedCircle"/>
      <w:lvlText w:val="%6"/>
      <w:lvlJc w:val="left"/>
      <w:pPr>
        <w:ind w:left="3636" w:hanging="420"/>
      </w:pPr>
    </w:lvl>
    <w:lvl w:ilvl="6" w:tplc="0409000F" w:tentative="1">
      <w:start w:val="1"/>
      <w:numFmt w:val="decimal"/>
      <w:lvlText w:val="%7."/>
      <w:lvlJc w:val="left"/>
      <w:pPr>
        <w:ind w:left="4056" w:hanging="420"/>
      </w:pPr>
    </w:lvl>
    <w:lvl w:ilvl="7" w:tplc="04090017" w:tentative="1">
      <w:start w:val="1"/>
      <w:numFmt w:val="aiueoFullWidth"/>
      <w:lvlText w:val="(%8)"/>
      <w:lvlJc w:val="left"/>
      <w:pPr>
        <w:ind w:left="4476" w:hanging="420"/>
      </w:pPr>
    </w:lvl>
    <w:lvl w:ilvl="8" w:tplc="04090011" w:tentative="1">
      <w:start w:val="1"/>
      <w:numFmt w:val="decimalEnclosedCircle"/>
      <w:lvlText w:val="%9"/>
      <w:lvlJc w:val="left"/>
      <w:pPr>
        <w:ind w:left="4896" w:hanging="420"/>
      </w:pPr>
    </w:lvl>
  </w:abstractNum>
  <w:abstractNum w:abstractNumId="25" w15:restartNumberingAfterBreak="0">
    <w:nsid w:val="5D9B4B0C"/>
    <w:multiLevelType w:val="hybridMultilevel"/>
    <w:tmpl w:val="D4183AAC"/>
    <w:lvl w:ilvl="0" w:tplc="04090001">
      <w:start w:val="1"/>
      <w:numFmt w:val="bullet"/>
      <w:lvlText w:val=""/>
      <w:lvlJc w:val="left"/>
      <w:pPr>
        <w:ind w:left="648" w:hanging="420"/>
      </w:pPr>
      <w:rPr>
        <w:rFonts w:ascii="Wingdings" w:hAnsi="Wingdings" w:hint="default"/>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26" w15:restartNumberingAfterBreak="0">
    <w:nsid w:val="62215948"/>
    <w:multiLevelType w:val="hybridMultilevel"/>
    <w:tmpl w:val="B3C873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4590609"/>
    <w:multiLevelType w:val="hybridMultilevel"/>
    <w:tmpl w:val="5532AF76"/>
    <w:lvl w:ilvl="0" w:tplc="80F842F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581500D"/>
    <w:multiLevelType w:val="multilevel"/>
    <w:tmpl w:val="A5B82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CB347F"/>
    <w:multiLevelType w:val="hybridMultilevel"/>
    <w:tmpl w:val="7E2CCBEA"/>
    <w:lvl w:ilvl="0" w:tplc="99F032F6">
      <w:start w:val="2"/>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30" w15:restartNumberingAfterBreak="0">
    <w:nsid w:val="6D1E6884"/>
    <w:multiLevelType w:val="hybridMultilevel"/>
    <w:tmpl w:val="2D32324C"/>
    <w:lvl w:ilvl="0" w:tplc="FB14D950">
      <w:start w:val="1"/>
      <w:numFmt w:val="decimalEnclosedCircle"/>
      <w:lvlText w:val="%1"/>
      <w:lvlJc w:val="left"/>
      <w:pPr>
        <w:ind w:left="792" w:hanging="360"/>
      </w:pPr>
      <w:rPr>
        <w:rFonts w:ascii="ＤＦ平成明朝体W3" w:eastAsia="ＤＦ平成明朝体W3" w:hAnsi="ＤＦ平成明朝体W3" w:cs="Tahoma"/>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1" w15:restartNumberingAfterBreak="0">
    <w:nsid w:val="70A35CE2"/>
    <w:multiLevelType w:val="hybridMultilevel"/>
    <w:tmpl w:val="3B720192"/>
    <w:lvl w:ilvl="0" w:tplc="914A580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0E31724"/>
    <w:multiLevelType w:val="hybridMultilevel"/>
    <w:tmpl w:val="2A3E04B2"/>
    <w:lvl w:ilvl="0" w:tplc="8A16DB04">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2CB37E8"/>
    <w:multiLevelType w:val="hybridMultilevel"/>
    <w:tmpl w:val="0B284D80"/>
    <w:lvl w:ilvl="0" w:tplc="DB2CDA22">
      <w:start w:val="1"/>
      <w:numFmt w:val="decimalEnclosedCircle"/>
      <w:lvlText w:val="%1"/>
      <w:lvlJc w:val="left"/>
      <w:pPr>
        <w:ind w:left="360" w:hanging="360"/>
      </w:pPr>
      <w:rPr>
        <w:rFonts w:asciiTheme="majorEastAsia" w:eastAsiaTheme="majorEastAsia" w:hAnsiTheme="majorEastAsia" w:cs="Times New Roman"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6C5227A"/>
    <w:multiLevelType w:val="hybridMultilevel"/>
    <w:tmpl w:val="93D6EFE4"/>
    <w:lvl w:ilvl="0" w:tplc="1D06D890">
      <w:numFmt w:val="bullet"/>
      <w:lvlText w:val=""/>
      <w:lvlJc w:val="left"/>
      <w:pPr>
        <w:ind w:left="360" w:hanging="360"/>
      </w:pPr>
      <w:rPr>
        <w:rFonts w:ascii="Wingdings" w:eastAsia="ＭＳ 明朝" w:hAnsi="Wingdings" w:cs="Tahom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F75D6C"/>
    <w:multiLevelType w:val="multilevel"/>
    <w:tmpl w:val="9D506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32"/>
  </w:num>
  <w:num w:numId="4">
    <w:abstractNumId w:val="16"/>
  </w:num>
  <w:num w:numId="5">
    <w:abstractNumId w:val="1"/>
  </w:num>
  <w:num w:numId="6">
    <w:abstractNumId w:val="26"/>
  </w:num>
  <w:num w:numId="7">
    <w:abstractNumId w:val="0"/>
  </w:num>
  <w:num w:numId="8">
    <w:abstractNumId w:val="5"/>
  </w:num>
  <w:num w:numId="9">
    <w:abstractNumId w:val="9"/>
  </w:num>
  <w:num w:numId="10">
    <w:abstractNumId w:val="35"/>
  </w:num>
  <w:num w:numId="11">
    <w:abstractNumId w:val="29"/>
  </w:num>
  <w:num w:numId="12">
    <w:abstractNumId w:val="25"/>
  </w:num>
  <w:num w:numId="13">
    <w:abstractNumId w:val="6"/>
  </w:num>
  <w:num w:numId="14">
    <w:abstractNumId w:val="18"/>
  </w:num>
  <w:num w:numId="15">
    <w:abstractNumId w:val="13"/>
  </w:num>
  <w:num w:numId="16">
    <w:abstractNumId w:val="24"/>
  </w:num>
  <w:num w:numId="17">
    <w:abstractNumId w:val="7"/>
  </w:num>
  <w:num w:numId="18">
    <w:abstractNumId w:val="17"/>
  </w:num>
  <w:num w:numId="19">
    <w:abstractNumId w:val="20"/>
  </w:num>
  <w:num w:numId="20">
    <w:abstractNumId w:val="11"/>
  </w:num>
  <w:num w:numId="21">
    <w:abstractNumId w:val="28"/>
  </w:num>
  <w:num w:numId="22">
    <w:abstractNumId w:val="14"/>
  </w:num>
  <w:num w:numId="23">
    <w:abstractNumId w:val="31"/>
  </w:num>
  <w:num w:numId="24">
    <w:abstractNumId w:val="22"/>
  </w:num>
  <w:num w:numId="25">
    <w:abstractNumId w:val="3"/>
  </w:num>
  <w:num w:numId="26">
    <w:abstractNumId w:val="21"/>
  </w:num>
  <w:num w:numId="27">
    <w:abstractNumId w:val="19"/>
  </w:num>
  <w:num w:numId="28">
    <w:abstractNumId w:val="33"/>
  </w:num>
  <w:num w:numId="29">
    <w:abstractNumId w:val="30"/>
  </w:num>
  <w:num w:numId="30">
    <w:abstractNumId w:val="12"/>
  </w:num>
  <w:num w:numId="31">
    <w:abstractNumId w:val="34"/>
  </w:num>
  <w:num w:numId="32">
    <w:abstractNumId w:val="2"/>
  </w:num>
  <w:num w:numId="33">
    <w:abstractNumId w:val="8"/>
  </w:num>
  <w:num w:numId="34">
    <w:abstractNumId w:val="23"/>
  </w:num>
  <w:num w:numId="35">
    <w:abstractNumId w:val="27"/>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840"/>
  <w:evenAndOddHeaders/>
  <w:characterSpacingControl w:val="compressPunctuation"/>
  <w:hdrShapeDefaults>
    <o:shapedefaults v:ext="edit" spidmax="2050">
      <v:textbox inset="5.85pt,.7pt,5.85pt,.7pt"/>
    </o:shapedefaults>
  </w:hdrShapeDefaults>
  <w:footnotePr>
    <w:numStart w:val="34"/>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A7A"/>
    <w:rsid w:val="000004F6"/>
    <w:rsid w:val="00001809"/>
    <w:rsid w:val="00001EE8"/>
    <w:rsid w:val="00002648"/>
    <w:rsid w:val="0000275D"/>
    <w:rsid w:val="00002A94"/>
    <w:rsid w:val="0000464F"/>
    <w:rsid w:val="00004696"/>
    <w:rsid w:val="00004739"/>
    <w:rsid w:val="000047F9"/>
    <w:rsid w:val="00004B44"/>
    <w:rsid w:val="00005D22"/>
    <w:rsid w:val="00006277"/>
    <w:rsid w:val="0000779E"/>
    <w:rsid w:val="00007A7A"/>
    <w:rsid w:val="00007E16"/>
    <w:rsid w:val="00007F65"/>
    <w:rsid w:val="00010DE6"/>
    <w:rsid w:val="00011261"/>
    <w:rsid w:val="000126C8"/>
    <w:rsid w:val="00013463"/>
    <w:rsid w:val="00013901"/>
    <w:rsid w:val="00014F0D"/>
    <w:rsid w:val="00015059"/>
    <w:rsid w:val="000155FA"/>
    <w:rsid w:val="00015853"/>
    <w:rsid w:val="00015D6F"/>
    <w:rsid w:val="00015FB4"/>
    <w:rsid w:val="00016093"/>
    <w:rsid w:val="000163D0"/>
    <w:rsid w:val="00016873"/>
    <w:rsid w:val="0001772E"/>
    <w:rsid w:val="000179F5"/>
    <w:rsid w:val="00020151"/>
    <w:rsid w:val="000204A8"/>
    <w:rsid w:val="0002124F"/>
    <w:rsid w:val="00021396"/>
    <w:rsid w:val="0002172D"/>
    <w:rsid w:val="0002256B"/>
    <w:rsid w:val="00022DC4"/>
    <w:rsid w:val="00023A8E"/>
    <w:rsid w:val="00024893"/>
    <w:rsid w:val="00024B86"/>
    <w:rsid w:val="00026136"/>
    <w:rsid w:val="000269DE"/>
    <w:rsid w:val="00026E7F"/>
    <w:rsid w:val="00026F69"/>
    <w:rsid w:val="00027296"/>
    <w:rsid w:val="00027397"/>
    <w:rsid w:val="00027FE0"/>
    <w:rsid w:val="00030350"/>
    <w:rsid w:val="00030DF5"/>
    <w:rsid w:val="0003113A"/>
    <w:rsid w:val="00031EC6"/>
    <w:rsid w:val="00032119"/>
    <w:rsid w:val="00032721"/>
    <w:rsid w:val="00032825"/>
    <w:rsid w:val="00032A53"/>
    <w:rsid w:val="00032D7C"/>
    <w:rsid w:val="000335E8"/>
    <w:rsid w:val="0003381B"/>
    <w:rsid w:val="0003385B"/>
    <w:rsid w:val="00033F72"/>
    <w:rsid w:val="00034499"/>
    <w:rsid w:val="000346C8"/>
    <w:rsid w:val="00035E08"/>
    <w:rsid w:val="00035F24"/>
    <w:rsid w:val="000369A8"/>
    <w:rsid w:val="00036F1B"/>
    <w:rsid w:val="000377C3"/>
    <w:rsid w:val="00037D9A"/>
    <w:rsid w:val="00037E3B"/>
    <w:rsid w:val="000400DF"/>
    <w:rsid w:val="000413CF"/>
    <w:rsid w:val="00041429"/>
    <w:rsid w:val="0004169F"/>
    <w:rsid w:val="00041842"/>
    <w:rsid w:val="0004245D"/>
    <w:rsid w:val="000426D5"/>
    <w:rsid w:val="00042709"/>
    <w:rsid w:val="00042D33"/>
    <w:rsid w:val="00042E58"/>
    <w:rsid w:val="000437F8"/>
    <w:rsid w:val="00043D7F"/>
    <w:rsid w:val="00044A87"/>
    <w:rsid w:val="0004516E"/>
    <w:rsid w:val="00045269"/>
    <w:rsid w:val="00045623"/>
    <w:rsid w:val="00045628"/>
    <w:rsid w:val="000458F7"/>
    <w:rsid w:val="00045915"/>
    <w:rsid w:val="00046341"/>
    <w:rsid w:val="00046544"/>
    <w:rsid w:val="00046675"/>
    <w:rsid w:val="00046EBE"/>
    <w:rsid w:val="00046FA7"/>
    <w:rsid w:val="00050543"/>
    <w:rsid w:val="00050E75"/>
    <w:rsid w:val="00051F23"/>
    <w:rsid w:val="00052D9A"/>
    <w:rsid w:val="00053947"/>
    <w:rsid w:val="00053B3A"/>
    <w:rsid w:val="00053BC1"/>
    <w:rsid w:val="00053D12"/>
    <w:rsid w:val="00053E19"/>
    <w:rsid w:val="00053FDD"/>
    <w:rsid w:val="00054F5A"/>
    <w:rsid w:val="00055CB8"/>
    <w:rsid w:val="00056C52"/>
    <w:rsid w:val="00056D4E"/>
    <w:rsid w:val="00057207"/>
    <w:rsid w:val="00057B93"/>
    <w:rsid w:val="0006009E"/>
    <w:rsid w:val="000602E0"/>
    <w:rsid w:val="00060BFF"/>
    <w:rsid w:val="0006166F"/>
    <w:rsid w:val="000622E5"/>
    <w:rsid w:val="00062303"/>
    <w:rsid w:val="00063196"/>
    <w:rsid w:val="0006324C"/>
    <w:rsid w:val="00064213"/>
    <w:rsid w:val="000648F0"/>
    <w:rsid w:val="00064A21"/>
    <w:rsid w:val="000652D5"/>
    <w:rsid w:val="000658B6"/>
    <w:rsid w:val="0006592F"/>
    <w:rsid w:val="0006648A"/>
    <w:rsid w:val="00067070"/>
    <w:rsid w:val="00067476"/>
    <w:rsid w:val="00067D92"/>
    <w:rsid w:val="000704D2"/>
    <w:rsid w:val="00070DDB"/>
    <w:rsid w:val="000713EA"/>
    <w:rsid w:val="0007155E"/>
    <w:rsid w:val="000723CF"/>
    <w:rsid w:val="00072655"/>
    <w:rsid w:val="00072B92"/>
    <w:rsid w:val="00072BC4"/>
    <w:rsid w:val="00072C52"/>
    <w:rsid w:val="0007347F"/>
    <w:rsid w:val="00073ADC"/>
    <w:rsid w:val="00074176"/>
    <w:rsid w:val="00074481"/>
    <w:rsid w:val="00074751"/>
    <w:rsid w:val="000757CD"/>
    <w:rsid w:val="00075B28"/>
    <w:rsid w:val="00076258"/>
    <w:rsid w:val="00076719"/>
    <w:rsid w:val="00077696"/>
    <w:rsid w:val="00080399"/>
    <w:rsid w:val="00080A0E"/>
    <w:rsid w:val="00080EDA"/>
    <w:rsid w:val="00081C90"/>
    <w:rsid w:val="000821B1"/>
    <w:rsid w:val="00082498"/>
    <w:rsid w:val="000831F5"/>
    <w:rsid w:val="000837DF"/>
    <w:rsid w:val="00084B19"/>
    <w:rsid w:val="00085243"/>
    <w:rsid w:val="00085781"/>
    <w:rsid w:val="000857BF"/>
    <w:rsid w:val="0008595F"/>
    <w:rsid w:val="00085D2A"/>
    <w:rsid w:val="00085E89"/>
    <w:rsid w:val="00086E15"/>
    <w:rsid w:val="000870A5"/>
    <w:rsid w:val="00090F82"/>
    <w:rsid w:val="00091867"/>
    <w:rsid w:val="00092B8A"/>
    <w:rsid w:val="0009356B"/>
    <w:rsid w:val="0009364C"/>
    <w:rsid w:val="00093702"/>
    <w:rsid w:val="00093D2B"/>
    <w:rsid w:val="000940C5"/>
    <w:rsid w:val="00094217"/>
    <w:rsid w:val="00095B22"/>
    <w:rsid w:val="00095E33"/>
    <w:rsid w:val="00095FEC"/>
    <w:rsid w:val="00096D57"/>
    <w:rsid w:val="0009746A"/>
    <w:rsid w:val="0009777C"/>
    <w:rsid w:val="00097E6B"/>
    <w:rsid w:val="00097E9C"/>
    <w:rsid w:val="000A07C3"/>
    <w:rsid w:val="000A0B32"/>
    <w:rsid w:val="000A16C1"/>
    <w:rsid w:val="000A20E1"/>
    <w:rsid w:val="000A323E"/>
    <w:rsid w:val="000A3F2F"/>
    <w:rsid w:val="000A4513"/>
    <w:rsid w:val="000A4C92"/>
    <w:rsid w:val="000A6159"/>
    <w:rsid w:val="000A6500"/>
    <w:rsid w:val="000A6659"/>
    <w:rsid w:val="000A6C24"/>
    <w:rsid w:val="000A7247"/>
    <w:rsid w:val="000A74D6"/>
    <w:rsid w:val="000B117D"/>
    <w:rsid w:val="000B1466"/>
    <w:rsid w:val="000B1AEA"/>
    <w:rsid w:val="000B1BBE"/>
    <w:rsid w:val="000B2468"/>
    <w:rsid w:val="000B34BB"/>
    <w:rsid w:val="000B3859"/>
    <w:rsid w:val="000B3862"/>
    <w:rsid w:val="000B3DCC"/>
    <w:rsid w:val="000B45A2"/>
    <w:rsid w:val="000B59B8"/>
    <w:rsid w:val="000B5B29"/>
    <w:rsid w:val="000B706B"/>
    <w:rsid w:val="000B70ED"/>
    <w:rsid w:val="000C01F7"/>
    <w:rsid w:val="000C0BE7"/>
    <w:rsid w:val="000C195B"/>
    <w:rsid w:val="000C19B0"/>
    <w:rsid w:val="000C2B7F"/>
    <w:rsid w:val="000C4939"/>
    <w:rsid w:val="000C5E14"/>
    <w:rsid w:val="000C5F8E"/>
    <w:rsid w:val="000C7387"/>
    <w:rsid w:val="000D06A2"/>
    <w:rsid w:val="000D08BF"/>
    <w:rsid w:val="000D0A89"/>
    <w:rsid w:val="000D1600"/>
    <w:rsid w:val="000D17C6"/>
    <w:rsid w:val="000D1EE9"/>
    <w:rsid w:val="000D23F7"/>
    <w:rsid w:val="000D3357"/>
    <w:rsid w:val="000D3799"/>
    <w:rsid w:val="000D3CD3"/>
    <w:rsid w:val="000D5569"/>
    <w:rsid w:val="000D57B0"/>
    <w:rsid w:val="000D63BA"/>
    <w:rsid w:val="000D7994"/>
    <w:rsid w:val="000E0DC6"/>
    <w:rsid w:val="000E18F5"/>
    <w:rsid w:val="000E1962"/>
    <w:rsid w:val="000E1DFF"/>
    <w:rsid w:val="000E3559"/>
    <w:rsid w:val="000E35A5"/>
    <w:rsid w:val="000E4492"/>
    <w:rsid w:val="000E4CD5"/>
    <w:rsid w:val="000E5737"/>
    <w:rsid w:val="000E61F3"/>
    <w:rsid w:val="000E6214"/>
    <w:rsid w:val="000E68F1"/>
    <w:rsid w:val="000E6DFA"/>
    <w:rsid w:val="000E76E7"/>
    <w:rsid w:val="000E79F3"/>
    <w:rsid w:val="000E7DE9"/>
    <w:rsid w:val="000F040C"/>
    <w:rsid w:val="000F0848"/>
    <w:rsid w:val="000F134D"/>
    <w:rsid w:val="000F1900"/>
    <w:rsid w:val="000F2164"/>
    <w:rsid w:val="000F29D4"/>
    <w:rsid w:val="000F2AD5"/>
    <w:rsid w:val="000F2E7D"/>
    <w:rsid w:val="000F32E8"/>
    <w:rsid w:val="000F3D2E"/>
    <w:rsid w:val="000F444F"/>
    <w:rsid w:val="000F4E2E"/>
    <w:rsid w:val="000F5825"/>
    <w:rsid w:val="000F5924"/>
    <w:rsid w:val="000F59CD"/>
    <w:rsid w:val="000F5B33"/>
    <w:rsid w:val="000F5ED3"/>
    <w:rsid w:val="000F67C8"/>
    <w:rsid w:val="000F75ED"/>
    <w:rsid w:val="000F7802"/>
    <w:rsid w:val="000F7D13"/>
    <w:rsid w:val="00100532"/>
    <w:rsid w:val="00100A20"/>
    <w:rsid w:val="00100A4F"/>
    <w:rsid w:val="001013F3"/>
    <w:rsid w:val="001014D8"/>
    <w:rsid w:val="001016DB"/>
    <w:rsid w:val="0010180E"/>
    <w:rsid w:val="00101A5D"/>
    <w:rsid w:val="00101EDA"/>
    <w:rsid w:val="00103212"/>
    <w:rsid w:val="001038D8"/>
    <w:rsid w:val="0010390F"/>
    <w:rsid w:val="00103932"/>
    <w:rsid w:val="00103D5D"/>
    <w:rsid w:val="00104A9F"/>
    <w:rsid w:val="00104D9C"/>
    <w:rsid w:val="0010542C"/>
    <w:rsid w:val="00106C1D"/>
    <w:rsid w:val="001071FC"/>
    <w:rsid w:val="001078CE"/>
    <w:rsid w:val="00111275"/>
    <w:rsid w:val="00111566"/>
    <w:rsid w:val="00111E4A"/>
    <w:rsid w:val="00112423"/>
    <w:rsid w:val="00112A8C"/>
    <w:rsid w:val="00112DB3"/>
    <w:rsid w:val="0011307C"/>
    <w:rsid w:val="00113475"/>
    <w:rsid w:val="00113B28"/>
    <w:rsid w:val="00113C73"/>
    <w:rsid w:val="0011416A"/>
    <w:rsid w:val="00114234"/>
    <w:rsid w:val="00114810"/>
    <w:rsid w:val="001148D9"/>
    <w:rsid w:val="00114B49"/>
    <w:rsid w:val="001157A6"/>
    <w:rsid w:val="00115A9D"/>
    <w:rsid w:val="001161E7"/>
    <w:rsid w:val="0011629E"/>
    <w:rsid w:val="00116601"/>
    <w:rsid w:val="00116955"/>
    <w:rsid w:val="00116DE2"/>
    <w:rsid w:val="001173BB"/>
    <w:rsid w:val="00117513"/>
    <w:rsid w:val="001178B4"/>
    <w:rsid w:val="0012022D"/>
    <w:rsid w:val="00120775"/>
    <w:rsid w:val="001209FA"/>
    <w:rsid w:val="00120B0D"/>
    <w:rsid w:val="00121DDA"/>
    <w:rsid w:val="00122185"/>
    <w:rsid w:val="001222B5"/>
    <w:rsid w:val="001229AE"/>
    <w:rsid w:val="00122F82"/>
    <w:rsid w:val="00123380"/>
    <w:rsid w:val="00123919"/>
    <w:rsid w:val="00123BF4"/>
    <w:rsid w:val="0012442B"/>
    <w:rsid w:val="001245D9"/>
    <w:rsid w:val="001247BF"/>
    <w:rsid w:val="0012490A"/>
    <w:rsid w:val="00125F60"/>
    <w:rsid w:val="0012647D"/>
    <w:rsid w:val="00130010"/>
    <w:rsid w:val="0013055A"/>
    <w:rsid w:val="00130F20"/>
    <w:rsid w:val="001313EE"/>
    <w:rsid w:val="001319CF"/>
    <w:rsid w:val="00132585"/>
    <w:rsid w:val="001328CF"/>
    <w:rsid w:val="0013363E"/>
    <w:rsid w:val="00133D37"/>
    <w:rsid w:val="00133FB6"/>
    <w:rsid w:val="001343E3"/>
    <w:rsid w:val="00134DE0"/>
    <w:rsid w:val="00135CC7"/>
    <w:rsid w:val="001363ED"/>
    <w:rsid w:val="001365D5"/>
    <w:rsid w:val="00136789"/>
    <w:rsid w:val="00136B1F"/>
    <w:rsid w:val="00136B7C"/>
    <w:rsid w:val="0014024A"/>
    <w:rsid w:val="00140B7D"/>
    <w:rsid w:val="00141143"/>
    <w:rsid w:val="00141560"/>
    <w:rsid w:val="00142AF8"/>
    <w:rsid w:val="00143013"/>
    <w:rsid w:val="0014356F"/>
    <w:rsid w:val="001436BE"/>
    <w:rsid w:val="00143B96"/>
    <w:rsid w:val="00143FA0"/>
    <w:rsid w:val="001444CE"/>
    <w:rsid w:val="00144537"/>
    <w:rsid w:val="00144859"/>
    <w:rsid w:val="001451B7"/>
    <w:rsid w:val="001453A2"/>
    <w:rsid w:val="0014567E"/>
    <w:rsid w:val="00146CE6"/>
    <w:rsid w:val="00146E7A"/>
    <w:rsid w:val="00146FAA"/>
    <w:rsid w:val="00150EE9"/>
    <w:rsid w:val="001510D9"/>
    <w:rsid w:val="001514E2"/>
    <w:rsid w:val="001516B2"/>
    <w:rsid w:val="0015199B"/>
    <w:rsid w:val="0015218C"/>
    <w:rsid w:val="00152193"/>
    <w:rsid w:val="00152F3D"/>
    <w:rsid w:val="00154F70"/>
    <w:rsid w:val="00155F0C"/>
    <w:rsid w:val="001563BA"/>
    <w:rsid w:val="0015657F"/>
    <w:rsid w:val="00156822"/>
    <w:rsid w:val="001573DF"/>
    <w:rsid w:val="00157BBB"/>
    <w:rsid w:val="001610AB"/>
    <w:rsid w:val="001611B9"/>
    <w:rsid w:val="001618F9"/>
    <w:rsid w:val="001619B8"/>
    <w:rsid w:val="00161B1C"/>
    <w:rsid w:val="00161FCD"/>
    <w:rsid w:val="001624E5"/>
    <w:rsid w:val="0016305D"/>
    <w:rsid w:val="00163073"/>
    <w:rsid w:val="001632A7"/>
    <w:rsid w:val="00163989"/>
    <w:rsid w:val="00163D24"/>
    <w:rsid w:val="00163DD9"/>
    <w:rsid w:val="00164505"/>
    <w:rsid w:val="00164957"/>
    <w:rsid w:val="00165006"/>
    <w:rsid w:val="00165FF8"/>
    <w:rsid w:val="00167235"/>
    <w:rsid w:val="001674C6"/>
    <w:rsid w:val="0016768E"/>
    <w:rsid w:val="0016769B"/>
    <w:rsid w:val="00167D43"/>
    <w:rsid w:val="00170419"/>
    <w:rsid w:val="00170C1A"/>
    <w:rsid w:val="00171584"/>
    <w:rsid w:val="00171908"/>
    <w:rsid w:val="001726D8"/>
    <w:rsid w:val="00172745"/>
    <w:rsid w:val="0017291F"/>
    <w:rsid w:val="001729C1"/>
    <w:rsid w:val="0017302B"/>
    <w:rsid w:val="001742A6"/>
    <w:rsid w:val="001752B7"/>
    <w:rsid w:val="00175F96"/>
    <w:rsid w:val="001764B6"/>
    <w:rsid w:val="00176D78"/>
    <w:rsid w:val="001773FF"/>
    <w:rsid w:val="001805B2"/>
    <w:rsid w:val="00180CE2"/>
    <w:rsid w:val="00182422"/>
    <w:rsid w:val="00182F6F"/>
    <w:rsid w:val="00183E35"/>
    <w:rsid w:val="001845DA"/>
    <w:rsid w:val="0018470E"/>
    <w:rsid w:val="001849E8"/>
    <w:rsid w:val="00184CD0"/>
    <w:rsid w:val="00184F03"/>
    <w:rsid w:val="0018502C"/>
    <w:rsid w:val="00185048"/>
    <w:rsid w:val="00185125"/>
    <w:rsid w:val="00185AA4"/>
    <w:rsid w:val="00185F96"/>
    <w:rsid w:val="00185FF2"/>
    <w:rsid w:val="00186010"/>
    <w:rsid w:val="001860F1"/>
    <w:rsid w:val="00187733"/>
    <w:rsid w:val="00187990"/>
    <w:rsid w:val="00187D4F"/>
    <w:rsid w:val="00187E17"/>
    <w:rsid w:val="00187FB5"/>
    <w:rsid w:val="00190D20"/>
    <w:rsid w:val="00191A7B"/>
    <w:rsid w:val="0019206D"/>
    <w:rsid w:val="00192CCE"/>
    <w:rsid w:val="00194121"/>
    <w:rsid w:val="00194476"/>
    <w:rsid w:val="00194881"/>
    <w:rsid w:val="00194A23"/>
    <w:rsid w:val="00194C4D"/>
    <w:rsid w:val="00195064"/>
    <w:rsid w:val="00196066"/>
    <w:rsid w:val="001961C7"/>
    <w:rsid w:val="001965AA"/>
    <w:rsid w:val="00196B3D"/>
    <w:rsid w:val="0019721A"/>
    <w:rsid w:val="0019731D"/>
    <w:rsid w:val="001A0168"/>
    <w:rsid w:val="001A01F6"/>
    <w:rsid w:val="001A0219"/>
    <w:rsid w:val="001A0540"/>
    <w:rsid w:val="001A0AA4"/>
    <w:rsid w:val="001A134A"/>
    <w:rsid w:val="001A2C9D"/>
    <w:rsid w:val="001A32A2"/>
    <w:rsid w:val="001A3824"/>
    <w:rsid w:val="001A4092"/>
    <w:rsid w:val="001A537C"/>
    <w:rsid w:val="001A559B"/>
    <w:rsid w:val="001A56EA"/>
    <w:rsid w:val="001A5D13"/>
    <w:rsid w:val="001A601F"/>
    <w:rsid w:val="001A639A"/>
    <w:rsid w:val="001A64B4"/>
    <w:rsid w:val="001A66F3"/>
    <w:rsid w:val="001A66FA"/>
    <w:rsid w:val="001A67E1"/>
    <w:rsid w:val="001A7513"/>
    <w:rsid w:val="001A7F88"/>
    <w:rsid w:val="001B1F19"/>
    <w:rsid w:val="001B2092"/>
    <w:rsid w:val="001B25E6"/>
    <w:rsid w:val="001B2924"/>
    <w:rsid w:val="001B332B"/>
    <w:rsid w:val="001B3D2E"/>
    <w:rsid w:val="001B3DD1"/>
    <w:rsid w:val="001B41E5"/>
    <w:rsid w:val="001B5041"/>
    <w:rsid w:val="001B504B"/>
    <w:rsid w:val="001B56BE"/>
    <w:rsid w:val="001B6B97"/>
    <w:rsid w:val="001B6C41"/>
    <w:rsid w:val="001B7123"/>
    <w:rsid w:val="001B7937"/>
    <w:rsid w:val="001C105C"/>
    <w:rsid w:val="001C157D"/>
    <w:rsid w:val="001C17B4"/>
    <w:rsid w:val="001C2DB5"/>
    <w:rsid w:val="001C46C2"/>
    <w:rsid w:val="001C7445"/>
    <w:rsid w:val="001C755E"/>
    <w:rsid w:val="001C777D"/>
    <w:rsid w:val="001C7A34"/>
    <w:rsid w:val="001C7B1B"/>
    <w:rsid w:val="001D0FBE"/>
    <w:rsid w:val="001D112E"/>
    <w:rsid w:val="001D1D05"/>
    <w:rsid w:val="001D2C8C"/>
    <w:rsid w:val="001D3A0A"/>
    <w:rsid w:val="001D4ED1"/>
    <w:rsid w:val="001D5715"/>
    <w:rsid w:val="001D606C"/>
    <w:rsid w:val="001D67E7"/>
    <w:rsid w:val="001D6B23"/>
    <w:rsid w:val="001D7527"/>
    <w:rsid w:val="001D7E1B"/>
    <w:rsid w:val="001E0413"/>
    <w:rsid w:val="001E0634"/>
    <w:rsid w:val="001E0704"/>
    <w:rsid w:val="001E0805"/>
    <w:rsid w:val="001E1194"/>
    <w:rsid w:val="001E1289"/>
    <w:rsid w:val="001E21A2"/>
    <w:rsid w:val="001E22D9"/>
    <w:rsid w:val="001E2D4B"/>
    <w:rsid w:val="001E2EAC"/>
    <w:rsid w:val="001E33D5"/>
    <w:rsid w:val="001E33E4"/>
    <w:rsid w:val="001E3819"/>
    <w:rsid w:val="001E396F"/>
    <w:rsid w:val="001E3BCC"/>
    <w:rsid w:val="001E3E82"/>
    <w:rsid w:val="001E3EA4"/>
    <w:rsid w:val="001E3FD8"/>
    <w:rsid w:val="001E3FD9"/>
    <w:rsid w:val="001E3FF6"/>
    <w:rsid w:val="001E45ED"/>
    <w:rsid w:val="001E4EBA"/>
    <w:rsid w:val="001E5254"/>
    <w:rsid w:val="001E576B"/>
    <w:rsid w:val="001E5C5E"/>
    <w:rsid w:val="001E5E98"/>
    <w:rsid w:val="001E6A5C"/>
    <w:rsid w:val="001E6EE8"/>
    <w:rsid w:val="001E7264"/>
    <w:rsid w:val="001E7E1B"/>
    <w:rsid w:val="001E7E3E"/>
    <w:rsid w:val="001F07A1"/>
    <w:rsid w:val="001F0D21"/>
    <w:rsid w:val="001F19C4"/>
    <w:rsid w:val="001F48AF"/>
    <w:rsid w:val="001F4C41"/>
    <w:rsid w:val="001F53D1"/>
    <w:rsid w:val="001F5BC6"/>
    <w:rsid w:val="001F6718"/>
    <w:rsid w:val="001F70B9"/>
    <w:rsid w:val="001F71BF"/>
    <w:rsid w:val="001F720B"/>
    <w:rsid w:val="001F7420"/>
    <w:rsid w:val="001F7DF7"/>
    <w:rsid w:val="001F7EE8"/>
    <w:rsid w:val="00200266"/>
    <w:rsid w:val="00201ED9"/>
    <w:rsid w:val="0020234A"/>
    <w:rsid w:val="00202BF7"/>
    <w:rsid w:val="00202FD1"/>
    <w:rsid w:val="00204167"/>
    <w:rsid w:val="002047C0"/>
    <w:rsid w:val="00204AFC"/>
    <w:rsid w:val="0020515E"/>
    <w:rsid w:val="002056DB"/>
    <w:rsid w:val="00206475"/>
    <w:rsid w:val="00206E93"/>
    <w:rsid w:val="00206EA0"/>
    <w:rsid w:val="002071E1"/>
    <w:rsid w:val="00207D3B"/>
    <w:rsid w:val="00207D5F"/>
    <w:rsid w:val="00207EB7"/>
    <w:rsid w:val="002102DA"/>
    <w:rsid w:val="002106B4"/>
    <w:rsid w:val="002106BF"/>
    <w:rsid w:val="00210E14"/>
    <w:rsid w:val="00210F9C"/>
    <w:rsid w:val="0021168E"/>
    <w:rsid w:val="00212841"/>
    <w:rsid w:val="00213BDC"/>
    <w:rsid w:val="0021482C"/>
    <w:rsid w:val="00214929"/>
    <w:rsid w:val="002153FF"/>
    <w:rsid w:val="00215626"/>
    <w:rsid w:val="00215849"/>
    <w:rsid w:val="002159AE"/>
    <w:rsid w:val="00215AD6"/>
    <w:rsid w:val="00215EAF"/>
    <w:rsid w:val="00216275"/>
    <w:rsid w:val="002167A3"/>
    <w:rsid w:val="00216A74"/>
    <w:rsid w:val="0022002C"/>
    <w:rsid w:val="00220BB5"/>
    <w:rsid w:val="00220D31"/>
    <w:rsid w:val="00220D95"/>
    <w:rsid w:val="00221D18"/>
    <w:rsid w:val="00221E8C"/>
    <w:rsid w:val="002231B4"/>
    <w:rsid w:val="00223716"/>
    <w:rsid w:val="00223CA1"/>
    <w:rsid w:val="00223CB5"/>
    <w:rsid w:val="00223ECD"/>
    <w:rsid w:val="00223F01"/>
    <w:rsid w:val="0022454B"/>
    <w:rsid w:val="00224570"/>
    <w:rsid w:val="00224F4D"/>
    <w:rsid w:val="0022637A"/>
    <w:rsid w:val="00226C94"/>
    <w:rsid w:val="00227755"/>
    <w:rsid w:val="002279DF"/>
    <w:rsid w:val="00230192"/>
    <w:rsid w:val="002307D0"/>
    <w:rsid w:val="002307D6"/>
    <w:rsid w:val="00231E5A"/>
    <w:rsid w:val="00232487"/>
    <w:rsid w:val="00234559"/>
    <w:rsid w:val="0023512E"/>
    <w:rsid w:val="002357C3"/>
    <w:rsid w:val="00235BD0"/>
    <w:rsid w:val="002366B2"/>
    <w:rsid w:val="0023687F"/>
    <w:rsid w:val="002369E0"/>
    <w:rsid w:val="00237271"/>
    <w:rsid w:val="002379C8"/>
    <w:rsid w:val="00237B44"/>
    <w:rsid w:val="00240E87"/>
    <w:rsid w:val="00241722"/>
    <w:rsid w:val="00242041"/>
    <w:rsid w:val="00242657"/>
    <w:rsid w:val="0024271B"/>
    <w:rsid w:val="002427C0"/>
    <w:rsid w:val="00242A1E"/>
    <w:rsid w:val="00242FD8"/>
    <w:rsid w:val="0024348D"/>
    <w:rsid w:val="0024388C"/>
    <w:rsid w:val="0024393C"/>
    <w:rsid w:val="0024429A"/>
    <w:rsid w:val="00244673"/>
    <w:rsid w:val="0024482A"/>
    <w:rsid w:val="00244965"/>
    <w:rsid w:val="00244D32"/>
    <w:rsid w:val="00244EF6"/>
    <w:rsid w:val="0024502C"/>
    <w:rsid w:val="00245B17"/>
    <w:rsid w:val="00245CEB"/>
    <w:rsid w:val="00245E62"/>
    <w:rsid w:val="002460A1"/>
    <w:rsid w:val="00246107"/>
    <w:rsid w:val="00246FA4"/>
    <w:rsid w:val="00247A0E"/>
    <w:rsid w:val="00247A4F"/>
    <w:rsid w:val="00250023"/>
    <w:rsid w:val="00250887"/>
    <w:rsid w:val="00250B93"/>
    <w:rsid w:val="00250C49"/>
    <w:rsid w:val="00250F3C"/>
    <w:rsid w:val="00250F4C"/>
    <w:rsid w:val="0025101B"/>
    <w:rsid w:val="00251038"/>
    <w:rsid w:val="002510C7"/>
    <w:rsid w:val="002524BB"/>
    <w:rsid w:val="0025367E"/>
    <w:rsid w:val="00253683"/>
    <w:rsid w:val="00253BA2"/>
    <w:rsid w:val="00254C45"/>
    <w:rsid w:val="00254CAF"/>
    <w:rsid w:val="0025594F"/>
    <w:rsid w:val="00255A1A"/>
    <w:rsid w:val="00256028"/>
    <w:rsid w:val="0025607C"/>
    <w:rsid w:val="00256AC2"/>
    <w:rsid w:val="00256E56"/>
    <w:rsid w:val="002570DA"/>
    <w:rsid w:val="00257A77"/>
    <w:rsid w:val="00257BFD"/>
    <w:rsid w:val="002608CE"/>
    <w:rsid w:val="00261EE6"/>
    <w:rsid w:val="00261F58"/>
    <w:rsid w:val="00262052"/>
    <w:rsid w:val="00262BF4"/>
    <w:rsid w:val="00262D22"/>
    <w:rsid w:val="0026375E"/>
    <w:rsid w:val="00264021"/>
    <w:rsid w:val="0026465A"/>
    <w:rsid w:val="002646D1"/>
    <w:rsid w:val="00264785"/>
    <w:rsid w:val="00264EA8"/>
    <w:rsid w:val="0026559D"/>
    <w:rsid w:val="00265924"/>
    <w:rsid w:val="00265CE1"/>
    <w:rsid w:val="00265E49"/>
    <w:rsid w:val="00266039"/>
    <w:rsid w:val="0026624B"/>
    <w:rsid w:val="00266D40"/>
    <w:rsid w:val="00266E63"/>
    <w:rsid w:val="002670C1"/>
    <w:rsid w:val="00267645"/>
    <w:rsid w:val="00267B8A"/>
    <w:rsid w:val="00267C76"/>
    <w:rsid w:val="00270007"/>
    <w:rsid w:val="00270FE8"/>
    <w:rsid w:val="0027147F"/>
    <w:rsid w:val="002714A0"/>
    <w:rsid w:val="00271F8F"/>
    <w:rsid w:val="002726A7"/>
    <w:rsid w:val="00272B3E"/>
    <w:rsid w:val="00272E9C"/>
    <w:rsid w:val="00273508"/>
    <w:rsid w:val="0027360C"/>
    <w:rsid w:val="00274682"/>
    <w:rsid w:val="002748A0"/>
    <w:rsid w:val="002749F5"/>
    <w:rsid w:val="002762B5"/>
    <w:rsid w:val="0027650F"/>
    <w:rsid w:val="0027662D"/>
    <w:rsid w:val="00276EF0"/>
    <w:rsid w:val="00276F68"/>
    <w:rsid w:val="0027792F"/>
    <w:rsid w:val="00280023"/>
    <w:rsid w:val="00280423"/>
    <w:rsid w:val="002806BD"/>
    <w:rsid w:val="002809BA"/>
    <w:rsid w:val="00280DF7"/>
    <w:rsid w:val="00282A32"/>
    <w:rsid w:val="00282AF5"/>
    <w:rsid w:val="00282DAC"/>
    <w:rsid w:val="002838F3"/>
    <w:rsid w:val="00284907"/>
    <w:rsid w:val="00284DCA"/>
    <w:rsid w:val="00285458"/>
    <w:rsid w:val="00285624"/>
    <w:rsid w:val="00286C8D"/>
    <w:rsid w:val="002875A7"/>
    <w:rsid w:val="002878DC"/>
    <w:rsid w:val="00290C15"/>
    <w:rsid w:val="00291597"/>
    <w:rsid w:val="002919BB"/>
    <w:rsid w:val="00291D7B"/>
    <w:rsid w:val="00292D40"/>
    <w:rsid w:val="0029348D"/>
    <w:rsid w:val="00294B94"/>
    <w:rsid w:val="00294E08"/>
    <w:rsid w:val="00296964"/>
    <w:rsid w:val="00297806"/>
    <w:rsid w:val="00297DC0"/>
    <w:rsid w:val="002A0F5F"/>
    <w:rsid w:val="002A1078"/>
    <w:rsid w:val="002A11DF"/>
    <w:rsid w:val="002A1C41"/>
    <w:rsid w:val="002A217D"/>
    <w:rsid w:val="002A21AD"/>
    <w:rsid w:val="002A26BF"/>
    <w:rsid w:val="002A298D"/>
    <w:rsid w:val="002A3307"/>
    <w:rsid w:val="002A46B2"/>
    <w:rsid w:val="002A4C74"/>
    <w:rsid w:val="002A4FA3"/>
    <w:rsid w:val="002A556D"/>
    <w:rsid w:val="002A5F64"/>
    <w:rsid w:val="002A6478"/>
    <w:rsid w:val="002A70F4"/>
    <w:rsid w:val="002A7281"/>
    <w:rsid w:val="002B025C"/>
    <w:rsid w:val="002B02F8"/>
    <w:rsid w:val="002B0CBE"/>
    <w:rsid w:val="002B0D80"/>
    <w:rsid w:val="002B1453"/>
    <w:rsid w:val="002B1F74"/>
    <w:rsid w:val="002B20E9"/>
    <w:rsid w:val="002B261F"/>
    <w:rsid w:val="002B2B25"/>
    <w:rsid w:val="002B3390"/>
    <w:rsid w:val="002B3AAB"/>
    <w:rsid w:val="002B3ECA"/>
    <w:rsid w:val="002B4712"/>
    <w:rsid w:val="002B4B21"/>
    <w:rsid w:val="002B5288"/>
    <w:rsid w:val="002B56D9"/>
    <w:rsid w:val="002B5804"/>
    <w:rsid w:val="002B6165"/>
    <w:rsid w:val="002B6993"/>
    <w:rsid w:val="002B7AE5"/>
    <w:rsid w:val="002C032E"/>
    <w:rsid w:val="002C0370"/>
    <w:rsid w:val="002C141F"/>
    <w:rsid w:val="002C17C8"/>
    <w:rsid w:val="002C1C57"/>
    <w:rsid w:val="002C1D2D"/>
    <w:rsid w:val="002C21AE"/>
    <w:rsid w:val="002C2A7E"/>
    <w:rsid w:val="002C2D3E"/>
    <w:rsid w:val="002C318D"/>
    <w:rsid w:val="002C349F"/>
    <w:rsid w:val="002C39CA"/>
    <w:rsid w:val="002C3EF0"/>
    <w:rsid w:val="002C488C"/>
    <w:rsid w:val="002C48E6"/>
    <w:rsid w:val="002C4DBE"/>
    <w:rsid w:val="002C4EF4"/>
    <w:rsid w:val="002C519F"/>
    <w:rsid w:val="002C5D39"/>
    <w:rsid w:val="002C5E4A"/>
    <w:rsid w:val="002C5E73"/>
    <w:rsid w:val="002C6453"/>
    <w:rsid w:val="002C6522"/>
    <w:rsid w:val="002C6796"/>
    <w:rsid w:val="002C6DD2"/>
    <w:rsid w:val="002C7EAE"/>
    <w:rsid w:val="002D04E4"/>
    <w:rsid w:val="002D0D19"/>
    <w:rsid w:val="002D1845"/>
    <w:rsid w:val="002D27BB"/>
    <w:rsid w:val="002D407F"/>
    <w:rsid w:val="002D456D"/>
    <w:rsid w:val="002D4800"/>
    <w:rsid w:val="002D562D"/>
    <w:rsid w:val="002D5836"/>
    <w:rsid w:val="002D6187"/>
    <w:rsid w:val="002D6D27"/>
    <w:rsid w:val="002D72F9"/>
    <w:rsid w:val="002D75E4"/>
    <w:rsid w:val="002D7B2C"/>
    <w:rsid w:val="002E00A0"/>
    <w:rsid w:val="002E0A50"/>
    <w:rsid w:val="002E1A34"/>
    <w:rsid w:val="002E2AA2"/>
    <w:rsid w:val="002E38DB"/>
    <w:rsid w:val="002E3F5F"/>
    <w:rsid w:val="002E4011"/>
    <w:rsid w:val="002E4631"/>
    <w:rsid w:val="002E4825"/>
    <w:rsid w:val="002E4E2B"/>
    <w:rsid w:val="002E56B2"/>
    <w:rsid w:val="002E5DEC"/>
    <w:rsid w:val="002E5E55"/>
    <w:rsid w:val="002E6057"/>
    <w:rsid w:val="002E6247"/>
    <w:rsid w:val="002E76FC"/>
    <w:rsid w:val="002E7D87"/>
    <w:rsid w:val="002F03AB"/>
    <w:rsid w:val="002F07FC"/>
    <w:rsid w:val="002F11A5"/>
    <w:rsid w:val="002F123F"/>
    <w:rsid w:val="002F130A"/>
    <w:rsid w:val="002F1700"/>
    <w:rsid w:val="002F237E"/>
    <w:rsid w:val="002F25DF"/>
    <w:rsid w:val="002F2629"/>
    <w:rsid w:val="002F2F52"/>
    <w:rsid w:val="002F311E"/>
    <w:rsid w:val="002F33CE"/>
    <w:rsid w:val="002F4289"/>
    <w:rsid w:val="002F4998"/>
    <w:rsid w:val="002F4D91"/>
    <w:rsid w:val="002F5915"/>
    <w:rsid w:val="002F5FA5"/>
    <w:rsid w:val="002F60BF"/>
    <w:rsid w:val="002F6CE9"/>
    <w:rsid w:val="002F6D46"/>
    <w:rsid w:val="00300DD6"/>
    <w:rsid w:val="00301DE6"/>
    <w:rsid w:val="00302442"/>
    <w:rsid w:val="00302ED1"/>
    <w:rsid w:val="00302F6E"/>
    <w:rsid w:val="00303368"/>
    <w:rsid w:val="003035F9"/>
    <w:rsid w:val="00304489"/>
    <w:rsid w:val="0030476D"/>
    <w:rsid w:val="00304D53"/>
    <w:rsid w:val="00304F44"/>
    <w:rsid w:val="00305283"/>
    <w:rsid w:val="0030646C"/>
    <w:rsid w:val="003070C7"/>
    <w:rsid w:val="00310278"/>
    <w:rsid w:val="00310856"/>
    <w:rsid w:val="00310C8E"/>
    <w:rsid w:val="00310FF6"/>
    <w:rsid w:val="003116C8"/>
    <w:rsid w:val="00311873"/>
    <w:rsid w:val="00311DC9"/>
    <w:rsid w:val="00311F71"/>
    <w:rsid w:val="00312911"/>
    <w:rsid w:val="003137FF"/>
    <w:rsid w:val="00313D18"/>
    <w:rsid w:val="00313D43"/>
    <w:rsid w:val="003141F6"/>
    <w:rsid w:val="00314E66"/>
    <w:rsid w:val="00315A55"/>
    <w:rsid w:val="00316423"/>
    <w:rsid w:val="00316929"/>
    <w:rsid w:val="0031741A"/>
    <w:rsid w:val="00317534"/>
    <w:rsid w:val="0031778B"/>
    <w:rsid w:val="00317B09"/>
    <w:rsid w:val="0032025A"/>
    <w:rsid w:val="003202DC"/>
    <w:rsid w:val="00320849"/>
    <w:rsid w:val="003209EA"/>
    <w:rsid w:val="00320B7F"/>
    <w:rsid w:val="00320C85"/>
    <w:rsid w:val="00321134"/>
    <w:rsid w:val="003213E3"/>
    <w:rsid w:val="003219B5"/>
    <w:rsid w:val="00321A33"/>
    <w:rsid w:val="0032233E"/>
    <w:rsid w:val="003224A8"/>
    <w:rsid w:val="00322D56"/>
    <w:rsid w:val="003232A3"/>
    <w:rsid w:val="003233DE"/>
    <w:rsid w:val="0032354E"/>
    <w:rsid w:val="003236B2"/>
    <w:rsid w:val="00324074"/>
    <w:rsid w:val="003251AD"/>
    <w:rsid w:val="00325FD5"/>
    <w:rsid w:val="00326A8C"/>
    <w:rsid w:val="00326C72"/>
    <w:rsid w:val="003276FC"/>
    <w:rsid w:val="00327745"/>
    <w:rsid w:val="00327869"/>
    <w:rsid w:val="00327BA6"/>
    <w:rsid w:val="00327CAD"/>
    <w:rsid w:val="00327E8F"/>
    <w:rsid w:val="003316D7"/>
    <w:rsid w:val="00331A01"/>
    <w:rsid w:val="00331E65"/>
    <w:rsid w:val="00332DA1"/>
    <w:rsid w:val="00333778"/>
    <w:rsid w:val="00333A07"/>
    <w:rsid w:val="00333BCD"/>
    <w:rsid w:val="003341E0"/>
    <w:rsid w:val="00335136"/>
    <w:rsid w:val="00335392"/>
    <w:rsid w:val="003367DF"/>
    <w:rsid w:val="00336E42"/>
    <w:rsid w:val="00337270"/>
    <w:rsid w:val="0033738D"/>
    <w:rsid w:val="00340A0F"/>
    <w:rsid w:val="00340A54"/>
    <w:rsid w:val="00340BBC"/>
    <w:rsid w:val="00340C3A"/>
    <w:rsid w:val="003413E4"/>
    <w:rsid w:val="00341ACF"/>
    <w:rsid w:val="00342625"/>
    <w:rsid w:val="00343073"/>
    <w:rsid w:val="00343484"/>
    <w:rsid w:val="00343DEB"/>
    <w:rsid w:val="003442E1"/>
    <w:rsid w:val="00344841"/>
    <w:rsid w:val="00344B2E"/>
    <w:rsid w:val="003459A9"/>
    <w:rsid w:val="00345DD8"/>
    <w:rsid w:val="00345E16"/>
    <w:rsid w:val="00346DDC"/>
    <w:rsid w:val="00346E28"/>
    <w:rsid w:val="00347641"/>
    <w:rsid w:val="003503F6"/>
    <w:rsid w:val="00350EC6"/>
    <w:rsid w:val="003519E1"/>
    <w:rsid w:val="00351C38"/>
    <w:rsid w:val="003531A1"/>
    <w:rsid w:val="003532B5"/>
    <w:rsid w:val="00353D82"/>
    <w:rsid w:val="00353F8C"/>
    <w:rsid w:val="00354374"/>
    <w:rsid w:val="00354615"/>
    <w:rsid w:val="00354676"/>
    <w:rsid w:val="0035492F"/>
    <w:rsid w:val="00354F43"/>
    <w:rsid w:val="003553D6"/>
    <w:rsid w:val="00356122"/>
    <w:rsid w:val="003563C4"/>
    <w:rsid w:val="003565DB"/>
    <w:rsid w:val="00356A65"/>
    <w:rsid w:val="003573C1"/>
    <w:rsid w:val="00357ED7"/>
    <w:rsid w:val="0036020E"/>
    <w:rsid w:val="00361A13"/>
    <w:rsid w:val="00362494"/>
    <w:rsid w:val="00362DC5"/>
    <w:rsid w:val="0036307F"/>
    <w:rsid w:val="0036399A"/>
    <w:rsid w:val="00363E14"/>
    <w:rsid w:val="00364001"/>
    <w:rsid w:val="003646E2"/>
    <w:rsid w:val="00364D25"/>
    <w:rsid w:val="00364EF1"/>
    <w:rsid w:val="00366442"/>
    <w:rsid w:val="00366E5F"/>
    <w:rsid w:val="00366E77"/>
    <w:rsid w:val="00367986"/>
    <w:rsid w:val="00367995"/>
    <w:rsid w:val="0037001A"/>
    <w:rsid w:val="00370511"/>
    <w:rsid w:val="00370524"/>
    <w:rsid w:val="0037083B"/>
    <w:rsid w:val="0037106E"/>
    <w:rsid w:val="00371850"/>
    <w:rsid w:val="0037232D"/>
    <w:rsid w:val="0037270E"/>
    <w:rsid w:val="00372C78"/>
    <w:rsid w:val="00373336"/>
    <w:rsid w:val="0037350B"/>
    <w:rsid w:val="0037371E"/>
    <w:rsid w:val="0037387A"/>
    <w:rsid w:val="00373BA2"/>
    <w:rsid w:val="00374453"/>
    <w:rsid w:val="0037451C"/>
    <w:rsid w:val="003746C1"/>
    <w:rsid w:val="00374A33"/>
    <w:rsid w:val="00374CF7"/>
    <w:rsid w:val="00376B2A"/>
    <w:rsid w:val="0037733A"/>
    <w:rsid w:val="00377AA4"/>
    <w:rsid w:val="003801F1"/>
    <w:rsid w:val="003803A0"/>
    <w:rsid w:val="00381DAA"/>
    <w:rsid w:val="00382F56"/>
    <w:rsid w:val="003832B2"/>
    <w:rsid w:val="00383847"/>
    <w:rsid w:val="00383EAA"/>
    <w:rsid w:val="0038443D"/>
    <w:rsid w:val="00384EB9"/>
    <w:rsid w:val="00385161"/>
    <w:rsid w:val="0038599A"/>
    <w:rsid w:val="00386169"/>
    <w:rsid w:val="00386BE8"/>
    <w:rsid w:val="0038732E"/>
    <w:rsid w:val="00387566"/>
    <w:rsid w:val="00387FC4"/>
    <w:rsid w:val="003901D2"/>
    <w:rsid w:val="00390D9C"/>
    <w:rsid w:val="00390DD1"/>
    <w:rsid w:val="00390F95"/>
    <w:rsid w:val="00391305"/>
    <w:rsid w:val="00391A5C"/>
    <w:rsid w:val="0039244A"/>
    <w:rsid w:val="0039418B"/>
    <w:rsid w:val="00394561"/>
    <w:rsid w:val="00394737"/>
    <w:rsid w:val="00394A93"/>
    <w:rsid w:val="0039598F"/>
    <w:rsid w:val="00396187"/>
    <w:rsid w:val="00396ABA"/>
    <w:rsid w:val="00396E89"/>
    <w:rsid w:val="003976FD"/>
    <w:rsid w:val="003A02DE"/>
    <w:rsid w:val="003A0857"/>
    <w:rsid w:val="003A09CE"/>
    <w:rsid w:val="003A1985"/>
    <w:rsid w:val="003A1E1B"/>
    <w:rsid w:val="003A26DA"/>
    <w:rsid w:val="003A2739"/>
    <w:rsid w:val="003A2C5F"/>
    <w:rsid w:val="003A30FF"/>
    <w:rsid w:val="003A3A36"/>
    <w:rsid w:val="003A491D"/>
    <w:rsid w:val="003A54D6"/>
    <w:rsid w:val="003A5682"/>
    <w:rsid w:val="003A5862"/>
    <w:rsid w:val="003A67D3"/>
    <w:rsid w:val="003A68A4"/>
    <w:rsid w:val="003A71C7"/>
    <w:rsid w:val="003A75F7"/>
    <w:rsid w:val="003A7ED1"/>
    <w:rsid w:val="003B0800"/>
    <w:rsid w:val="003B0B85"/>
    <w:rsid w:val="003B3328"/>
    <w:rsid w:val="003B3C4A"/>
    <w:rsid w:val="003B4E93"/>
    <w:rsid w:val="003B5291"/>
    <w:rsid w:val="003B5C65"/>
    <w:rsid w:val="003B60F9"/>
    <w:rsid w:val="003B6363"/>
    <w:rsid w:val="003B6366"/>
    <w:rsid w:val="003B6885"/>
    <w:rsid w:val="003B694E"/>
    <w:rsid w:val="003B6A65"/>
    <w:rsid w:val="003B6CC5"/>
    <w:rsid w:val="003B73B3"/>
    <w:rsid w:val="003B7901"/>
    <w:rsid w:val="003C264B"/>
    <w:rsid w:val="003C297C"/>
    <w:rsid w:val="003C29E5"/>
    <w:rsid w:val="003C2AAE"/>
    <w:rsid w:val="003C33B2"/>
    <w:rsid w:val="003C40C0"/>
    <w:rsid w:val="003C5C9A"/>
    <w:rsid w:val="003C5F64"/>
    <w:rsid w:val="003C6B5F"/>
    <w:rsid w:val="003C70E5"/>
    <w:rsid w:val="003D0085"/>
    <w:rsid w:val="003D123A"/>
    <w:rsid w:val="003D130C"/>
    <w:rsid w:val="003D14EE"/>
    <w:rsid w:val="003D1640"/>
    <w:rsid w:val="003D18CE"/>
    <w:rsid w:val="003D271D"/>
    <w:rsid w:val="003D28CF"/>
    <w:rsid w:val="003D2974"/>
    <w:rsid w:val="003D30CA"/>
    <w:rsid w:val="003D3131"/>
    <w:rsid w:val="003D3947"/>
    <w:rsid w:val="003D4DD8"/>
    <w:rsid w:val="003D636D"/>
    <w:rsid w:val="003D6388"/>
    <w:rsid w:val="003D6463"/>
    <w:rsid w:val="003D650D"/>
    <w:rsid w:val="003D65F1"/>
    <w:rsid w:val="003D6640"/>
    <w:rsid w:val="003D6BB7"/>
    <w:rsid w:val="003D6EBA"/>
    <w:rsid w:val="003D70AB"/>
    <w:rsid w:val="003D711E"/>
    <w:rsid w:val="003D7850"/>
    <w:rsid w:val="003E0515"/>
    <w:rsid w:val="003E098C"/>
    <w:rsid w:val="003E0AA4"/>
    <w:rsid w:val="003E0BF1"/>
    <w:rsid w:val="003E1278"/>
    <w:rsid w:val="003E1B07"/>
    <w:rsid w:val="003E1DD3"/>
    <w:rsid w:val="003E1F43"/>
    <w:rsid w:val="003E20E8"/>
    <w:rsid w:val="003E30D3"/>
    <w:rsid w:val="003E3BF8"/>
    <w:rsid w:val="003E3D3D"/>
    <w:rsid w:val="003E4616"/>
    <w:rsid w:val="003E47F0"/>
    <w:rsid w:val="003E5360"/>
    <w:rsid w:val="003E5908"/>
    <w:rsid w:val="003E5A7A"/>
    <w:rsid w:val="003E6206"/>
    <w:rsid w:val="003E6227"/>
    <w:rsid w:val="003E6721"/>
    <w:rsid w:val="003E6BD9"/>
    <w:rsid w:val="003E6CC9"/>
    <w:rsid w:val="003E736C"/>
    <w:rsid w:val="003F072A"/>
    <w:rsid w:val="003F0792"/>
    <w:rsid w:val="003F0A14"/>
    <w:rsid w:val="003F0B84"/>
    <w:rsid w:val="003F0CC2"/>
    <w:rsid w:val="003F0EA4"/>
    <w:rsid w:val="003F102C"/>
    <w:rsid w:val="003F13C0"/>
    <w:rsid w:val="003F1F61"/>
    <w:rsid w:val="003F23E2"/>
    <w:rsid w:val="003F247B"/>
    <w:rsid w:val="003F28E1"/>
    <w:rsid w:val="003F31F6"/>
    <w:rsid w:val="003F33A0"/>
    <w:rsid w:val="003F3C5E"/>
    <w:rsid w:val="003F4E9A"/>
    <w:rsid w:val="003F4FDF"/>
    <w:rsid w:val="003F537D"/>
    <w:rsid w:val="003F5980"/>
    <w:rsid w:val="003F5FD8"/>
    <w:rsid w:val="003F6424"/>
    <w:rsid w:val="003F66E9"/>
    <w:rsid w:val="003F74C7"/>
    <w:rsid w:val="003F7D9B"/>
    <w:rsid w:val="00400BC9"/>
    <w:rsid w:val="00401156"/>
    <w:rsid w:val="00401326"/>
    <w:rsid w:val="00401453"/>
    <w:rsid w:val="00401CBD"/>
    <w:rsid w:val="00401D61"/>
    <w:rsid w:val="00401EF4"/>
    <w:rsid w:val="0040300B"/>
    <w:rsid w:val="004031FE"/>
    <w:rsid w:val="00403F7C"/>
    <w:rsid w:val="004041E4"/>
    <w:rsid w:val="004042FD"/>
    <w:rsid w:val="0040477D"/>
    <w:rsid w:val="004047B7"/>
    <w:rsid w:val="00404CD2"/>
    <w:rsid w:val="004051E8"/>
    <w:rsid w:val="00405BFC"/>
    <w:rsid w:val="004061AC"/>
    <w:rsid w:val="004064F2"/>
    <w:rsid w:val="004067BC"/>
    <w:rsid w:val="00406BAD"/>
    <w:rsid w:val="00407C1B"/>
    <w:rsid w:val="00410724"/>
    <w:rsid w:val="00410FE8"/>
    <w:rsid w:val="0041141F"/>
    <w:rsid w:val="00411B61"/>
    <w:rsid w:val="0041239B"/>
    <w:rsid w:val="004128D0"/>
    <w:rsid w:val="00412C49"/>
    <w:rsid w:val="004131E9"/>
    <w:rsid w:val="0041333A"/>
    <w:rsid w:val="00413AC5"/>
    <w:rsid w:val="00414AD9"/>
    <w:rsid w:val="00414DDA"/>
    <w:rsid w:val="00414FEA"/>
    <w:rsid w:val="00415378"/>
    <w:rsid w:val="00415C77"/>
    <w:rsid w:val="00415F46"/>
    <w:rsid w:val="00415FE1"/>
    <w:rsid w:val="00416310"/>
    <w:rsid w:val="00416CBB"/>
    <w:rsid w:val="00417292"/>
    <w:rsid w:val="00417527"/>
    <w:rsid w:val="00417BB8"/>
    <w:rsid w:val="004201DC"/>
    <w:rsid w:val="0042022F"/>
    <w:rsid w:val="00420738"/>
    <w:rsid w:val="00421095"/>
    <w:rsid w:val="00421150"/>
    <w:rsid w:val="00422210"/>
    <w:rsid w:val="00423DA5"/>
    <w:rsid w:val="00423EA0"/>
    <w:rsid w:val="00423ECE"/>
    <w:rsid w:val="0042402D"/>
    <w:rsid w:val="004247F8"/>
    <w:rsid w:val="00425560"/>
    <w:rsid w:val="00425DCF"/>
    <w:rsid w:val="00427931"/>
    <w:rsid w:val="00427CC1"/>
    <w:rsid w:val="00427D1A"/>
    <w:rsid w:val="00427EE0"/>
    <w:rsid w:val="00430C16"/>
    <w:rsid w:val="004319D3"/>
    <w:rsid w:val="0043203D"/>
    <w:rsid w:val="00432A25"/>
    <w:rsid w:val="0043355D"/>
    <w:rsid w:val="00434146"/>
    <w:rsid w:val="00434632"/>
    <w:rsid w:val="0043493F"/>
    <w:rsid w:val="00434DDA"/>
    <w:rsid w:val="004351CD"/>
    <w:rsid w:val="004355F4"/>
    <w:rsid w:val="00435A39"/>
    <w:rsid w:val="00435F1D"/>
    <w:rsid w:val="00436830"/>
    <w:rsid w:val="0043698D"/>
    <w:rsid w:val="004373FE"/>
    <w:rsid w:val="00437609"/>
    <w:rsid w:val="00437B07"/>
    <w:rsid w:val="00440283"/>
    <w:rsid w:val="00440543"/>
    <w:rsid w:val="0044230B"/>
    <w:rsid w:val="00442734"/>
    <w:rsid w:val="00442FE5"/>
    <w:rsid w:val="0044321C"/>
    <w:rsid w:val="00443559"/>
    <w:rsid w:val="004438DD"/>
    <w:rsid w:val="0044457C"/>
    <w:rsid w:val="00444C3F"/>
    <w:rsid w:val="0044523B"/>
    <w:rsid w:val="004453D2"/>
    <w:rsid w:val="00445814"/>
    <w:rsid w:val="004459E6"/>
    <w:rsid w:val="004467FE"/>
    <w:rsid w:val="004469DB"/>
    <w:rsid w:val="00446B5F"/>
    <w:rsid w:val="00447A82"/>
    <w:rsid w:val="00450266"/>
    <w:rsid w:val="00450787"/>
    <w:rsid w:val="0045161B"/>
    <w:rsid w:val="00451FEC"/>
    <w:rsid w:val="00452131"/>
    <w:rsid w:val="004523C0"/>
    <w:rsid w:val="004523D7"/>
    <w:rsid w:val="00453537"/>
    <w:rsid w:val="00453804"/>
    <w:rsid w:val="004541A0"/>
    <w:rsid w:val="0045442C"/>
    <w:rsid w:val="00454916"/>
    <w:rsid w:val="00454F4C"/>
    <w:rsid w:val="004556EC"/>
    <w:rsid w:val="00455B7B"/>
    <w:rsid w:val="00457128"/>
    <w:rsid w:val="0045762A"/>
    <w:rsid w:val="00457D32"/>
    <w:rsid w:val="004605D9"/>
    <w:rsid w:val="00460E19"/>
    <w:rsid w:val="00462154"/>
    <w:rsid w:val="004625D3"/>
    <w:rsid w:val="00464349"/>
    <w:rsid w:val="0046447D"/>
    <w:rsid w:val="00464666"/>
    <w:rsid w:val="00464A29"/>
    <w:rsid w:val="00464D80"/>
    <w:rsid w:val="00464EA5"/>
    <w:rsid w:val="004651D6"/>
    <w:rsid w:val="00466144"/>
    <w:rsid w:val="00467358"/>
    <w:rsid w:val="00470603"/>
    <w:rsid w:val="004709B5"/>
    <w:rsid w:val="00471755"/>
    <w:rsid w:val="00471E3A"/>
    <w:rsid w:val="00472868"/>
    <w:rsid w:val="004730EF"/>
    <w:rsid w:val="004731C3"/>
    <w:rsid w:val="00473342"/>
    <w:rsid w:val="00473601"/>
    <w:rsid w:val="00473947"/>
    <w:rsid w:val="00473E79"/>
    <w:rsid w:val="00473E95"/>
    <w:rsid w:val="004743B3"/>
    <w:rsid w:val="004743CC"/>
    <w:rsid w:val="004753CB"/>
    <w:rsid w:val="004756DA"/>
    <w:rsid w:val="004756FB"/>
    <w:rsid w:val="004758B6"/>
    <w:rsid w:val="00475A92"/>
    <w:rsid w:val="00475B3E"/>
    <w:rsid w:val="00475BFC"/>
    <w:rsid w:val="00475CFC"/>
    <w:rsid w:val="00475DC3"/>
    <w:rsid w:val="00476346"/>
    <w:rsid w:val="0047668A"/>
    <w:rsid w:val="00476E89"/>
    <w:rsid w:val="00476FD6"/>
    <w:rsid w:val="004779BC"/>
    <w:rsid w:val="004824DB"/>
    <w:rsid w:val="00482CE2"/>
    <w:rsid w:val="00482E98"/>
    <w:rsid w:val="00483788"/>
    <w:rsid w:val="004845D7"/>
    <w:rsid w:val="00485483"/>
    <w:rsid w:val="0048553B"/>
    <w:rsid w:val="004856CF"/>
    <w:rsid w:val="00485A5C"/>
    <w:rsid w:val="00485D60"/>
    <w:rsid w:val="004860D9"/>
    <w:rsid w:val="00486728"/>
    <w:rsid w:val="00487A29"/>
    <w:rsid w:val="00487BF2"/>
    <w:rsid w:val="00487D3C"/>
    <w:rsid w:val="0049001F"/>
    <w:rsid w:val="004902E2"/>
    <w:rsid w:val="0049097A"/>
    <w:rsid w:val="004909B2"/>
    <w:rsid w:val="00491627"/>
    <w:rsid w:val="0049240C"/>
    <w:rsid w:val="00492EE1"/>
    <w:rsid w:val="004944F3"/>
    <w:rsid w:val="0049459A"/>
    <w:rsid w:val="004945EE"/>
    <w:rsid w:val="004949CE"/>
    <w:rsid w:val="00494C90"/>
    <w:rsid w:val="004950C9"/>
    <w:rsid w:val="004950D2"/>
    <w:rsid w:val="004956BB"/>
    <w:rsid w:val="004960D5"/>
    <w:rsid w:val="0049682E"/>
    <w:rsid w:val="00496C7E"/>
    <w:rsid w:val="00496D4E"/>
    <w:rsid w:val="004A0389"/>
    <w:rsid w:val="004A0744"/>
    <w:rsid w:val="004A1679"/>
    <w:rsid w:val="004A171A"/>
    <w:rsid w:val="004A26E0"/>
    <w:rsid w:val="004A3F74"/>
    <w:rsid w:val="004A46E8"/>
    <w:rsid w:val="004A5456"/>
    <w:rsid w:val="004A5E6C"/>
    <w:rsid w:val="004A62C2"/>
    <w:rsid w:val="004A66BE"/>
    <w:rsid w:val="004A7E6C"/>
    <w:rsid w:val="004A7F03"/>
    <w:rsid w:val="004B0285"/>
    <w:rsid w:val="004B0B4A"/>
    <w:rsid w:val="004B0D87"/>
    <w:rsid w:val="004B131B"/>
    <w:rsid w:val="004B1754"/>
    <w:rsid w:val="004B2B98"/>
    <w:rsid w:val="004B2E74"/>
    <w:rsid w:val="004B3468"/>
    <w:rsid w:val="004B354C"/>
    <w:rsid w:val="004B4020"/>
    <w:rsid w:val="004B4735"/>
    <w:rsid w:val="004B5A96"/>
    <w:rsid w:val="004B628B"/>
    <w:rsid w:val="004B6919"/>
    <w:rsid w:val="004B792C"/>
    <w:rsid w:val="004B7F80"/>
    <w:rsid w:val="004C0CC0"/>
    <w:rsid w:val="004C0D79"/>
    <w:rsid w:val="004C0F0E"/>
    <w:rsid w:val="004C1050"/>
    <w:rsid w:val="004C1272"/>
    <w:rsid w:val="004C14DD"/>
    <w:rsid w:val="004C1F2E"/>
    <w:rsid w:val="004C213D"/>
    <w:rsid w:val="004C2326"/>
    <w:rsid w:val="004C240F"/>
    <w:rsid w:val="004C2F22"/>
    <w:rsid w:val="004C355F"/>
    <w:rsid w:val="004C35C1"/>
    <w:rsid w:val="004C3A6A"/>
    <w:rsid w:val="004C3C29"/>
    <w:rsid w:val="004C40C5"/>
    <w:rsid w:val="004C48A3"/>
    <w:rsid w:val="004C498C"/>
    <w:rsid w:val="004C4C76"/>
    <w:rsid w:val="004C5CD3"/>
    <w:rsid w:val="004C7168"/>
    <w:rsid w:val="004C767B"/>
    <w:rsid w:val="004D159F"/>
    <w:rsid w:val="004D15A6"/>
    <w:rsid w:val="004D174F"/>
    <w:rsid w:val="004D1A25"/>
    <w:rsid w:val="004D1A78"/>
    <w:rsid w:val="004D2137"/>
    <w:rsid w:val="004D342F"/>
    <w:rsid w:val="004D3582"/>
    <w:rsid w:val="004D39E7"/>
    <w:rsid w:val="004D3E1C"/>
    <w:rsid w:val="004D3FB6"/>
    <w:rsid w:val="004D41F6"/>
    <w:rsid w:val="004D4661"/>
    <w:rsid w:val="004D475C"/>
    <w:rsid w:val="004D47FA"/>
    <w:rsid w:val="004D53CB"/>
    <w:rsid w:val="004D54C2"/>
    <w:rsid w:val="004D55A8"/>
    <w:rsid w:val="004D5AE0"/>
    <w:rsid w:val="004D5CFA"/>
    <w:rsid w:val="004D63FC"/>
    <w:rsid w:val="004D69D2"/>
    <w:rsid w:val="004D6F22"/>
    <w:rsid w:val="004D709A"/>
    <w:rsid w:val="004D74BA"/>
    <w:rsid w:val="004E03CC"/>
    <w:rsid w:val="004E0904"/>
    <w:rsid w:val="004E0C6C"/>
    <w:rsid w:val="004E113D"/>
    <w:rsid w:val="004E1838"/>
    <w:rsid w:val="004E19A0"/>
    <w:rsid w:val="004E266F"/>
    <w:rsid w:val="004E327D"/>
    <w:rsid w:val="004E34C5"/>
    <w:rsid w:val="004E37EC"/>
    <w:rsid w:val="004E37FE"/>
    <w:rsid w:val="004E3D24"/>
    <w:rsid w:val="004E6157"/>
    <w:rsid w:val="004E642B"/>
    <w:rsid w:val="004E6EB3"/>
    <w:rsid w:val="004E791C"/>
    <w:rsid w:val="004E79DD"/>
    <w:rsid w:val="004F076D"/>
    <w:rsid w:val="004F079E"/>
    <w:rsid w:val="004F0E32"/>
    <w:rsid w:val="004F0FD4"/>
    <w:rsid w:val="004F1AC2"/>
    <w:rsid w:val="004F1B1B"/>
    <w:rsid w:val="004F1DF4"/>
    <w:rsid w:val="004F1E8F"/>
    <w:rsid w:val="004F2435"/>
    <w:rsid w:val="004F2610"/>
    <w:rsid w:val="004F2C1C"/>
    <w:rsid w:val="004F2F2B"/>
    <w:rsid w:val="004F2F73"/>
    <w:rsid w:val="004F4444"/>
    <w:rsid w:val="004F4B8F"/>
    <w:rsid w:val="004F59E6"/>
    <w:rsid w:val="004F67E2"/>
    <w:rsid w:val="004F6B8A"/>
    <w:rsid w:val="004F6BA6"/>
    <w:rsid w:val="004F6EC2"/>
    <w:rsid w:val="004F6F67"/>
    <w:rsid w:val="004F76B0"/>
    <w:rsid w:val="004F7C62"/>
    <w:rsid w:val="004F7EA8"/>
    <w:rsid w:val="00500339"/>
    <w:rsid w:val="00500961"/>
    <w:rsid w:val="00500B7F"/>
    <w:rsid w:val="00500CD7"/>
    <w:rsid w:val="005018DC"/>
    <w:rsid w:val="00502175"/>
    <w:rsid w:val="0050260F"/>
    <w:rsid w:val="00502906"/>
    <w:rsid w:val="00502F68"/>
    <w:rsid w:val="005030A1"/>
    <w:rsid w:val="0050312D"/>
    <w:rsid w:val="00503560"/>
    <w:rsid w:val="005046D6"/>
    <w:rsid w:val="00505064"/>
    <w:rsid w:val="00505319"/>
    <w:rsid w:val="005053CA"/>
    <w:rsid w:val="00506283"/>
    <w:rsid w:val="00506366"/>
    <w:rsid w:val="00506C6F"/>
    <w:rsid w:val="00506FD6"/>
    <w:rsid w:val="005075CB"/>
    <w:rsid w:val="00510FD0"/>
    <w:rsid w:val="0051190D"/>
    <w:rsid w:val="00511D78"/>
    <w:rsid w:val="00512668"/>
    <w:rsid w:val="00512842"/>
    <w:rsid w:val="0051299A"/>
    <w:rsid w:val="00512CD2"/>
    <w:rsid w:val="005147C5"/>
    <w:rsid w:val="005150F2"/>
    <w:rsid w:val="00515A90"/>
    <w:rsid w:val="00515F8D"/>
    <w:rsid w:val="005161B8"/>
    <w:rsid w:val="005162B9"/>
    <w:rsid w:val="00516524"/>
    <w:rsid w:val="00516830"/>
    <w:rsid w:val="00516EE0"/>
    <w:rsid w:val="00517E45"/>
    <w:rsid w:val="005205D4"/>
    <w:rsid w:val="00521A1D"/>
    <w:rsid w:val="00521E8E"/>
    <w:rsid w:val="00522323"/>
    <w:rsid w:val="005226FD"/>
    <w:rsid w:val="005228BA"/>
    <w:rsid w:val="00522E19"/>
    <w:rsid w:val="00523A08"/>
    <w:rsid w:val="00523A7D"/>
    <w:rsid w:val="00526E26"/>
    <w:rsid w:val="0052719B"/>
    <w:rsid w:val="00527670"/>
    <w:rsid w:val="005278D6"/>
    <w:rsid w:val="00527D7F"/>
    <w:rsid w:val="00527F53"/>
    <w:rsid w:val="005307E4"/>
    <w:rsid w:val="00531153"/>
    <w:rsid w:val="0053149B"/>
    <w:rsid w:val="005316A7"/>
    <w:rsid w:val="00532C63"/>
    <w:rsid w:val="00533082"/>
    <w:rsid w:val="00534941"/>
    <w:rsid w:val="00535334"/>
    <w:rsid w:val="0053546B"/>
    <w:rsid w:val="00535C5B"/>
    <w:rsid w:val="00536199"/>
    <w:rsid w:val="00536A29"/>
    <w:rsid w:val="00540116"/>
    <w:rsid w:val="005402BF"/>
    <w:rsid w:val="00540AB9"/>
    <w:rsid w:val="00540E1F"/>
    <w:rsid w:val="00541B08"/>
    <w:rsid w:val="00541DE8"/>
    <w:rsid w:val="00541E2C"/>
    <w:rsid w:val="005424EE"/>
    <w:rsid w:val="00542822"/>
    <w:rsid w:val="00542960"/>
    <w:rsid w:val="00542D86"/>
    <w:rsid w:val="00543188"/>
    <w:rsid w:val="0054341E"/>
    <w:rsid w:val="00543B15"/>
    <w:rsid w:val="00543B7C"/>
    <w:rsid w:val="00543FA6"/>
    <w:rsid w:val="0054435B"/>
    <w:rsid w:val="00544982"/>
    <w:rsid w:val="00544B3C"/>
    <w:rsid w:val="00544EE4"/>
    <w:rsid w:val="005452E1"/>
    <w:rsid w:val="005453F7"/>
    <w:rsid w:val="00545530"/>
    <w:rsid w:val="00545719"/>
    <w:rsid w:val="00545EC6"/>
    <w:rsid w:val="005464A0"/>
    <w:rsid w:val="005465F6"/>
    <w:rsid w:val="005466A3"/>
    <w:rsid w:val="00546CD3"/>
    <w:rsid w:val="0054743C"/>
    <w:rsid w:val="00547CB9"/>
    <w:rsid w:val="00550577"/>
    <w:rsid w:val="0055099D"/>
    <w:rsid w:val="00551043"/>
    <w:rsid w:val="005516A8"/>
    <w:rsid w:val="00551B38"/>
    <w:rsid w:val="00551FCC"/>
    <w:rsid w:val="00552612"/>
    <w:rsid w:val="005532A7"/>
    <w:rsid w:val="005533E1"/>
    <w:rsid w:val="00553B6A"/>
    <w:rsid w:val="005544F5"/>
    <w:rsid w:val="005545EF"/>
    <w:rsid w:val="00554F23"/>
    <w:rsid w:val="005558D1"/>
    <w:rsid w:val="00556D22"/>
    <w:rsid w:val="00557AF7"/>
    <w:rsid w:val="0056070C"/>
    <w:rsid w:val="00560984"/>
    <w:rsid w:val="00561510"/>
    <w:rsid w:val="00562759"/>
    <w:rsid w:val="0056296D"/>
    <w:rsid w:val="005635A1"/>
    <w:rsid w:val="00563B1C"/>
    <w:rsid w:val="00563BCB"/>
    <w:rsid w:val="005644F6"/>
    <w:rsid w:val="00564700"/>
    <w:rsid w:val="0056470E"/>
    <w:rsid w:val="005647A0"/>
    <w:rsid w:val="00564B0E"/>
    <w:rsid w:val="00564E83"/>
    <w:rsid w:val="0056517A"/>
    <w:rsid w:val="005653C9"/>
    <w:rsid w:val="00565D73"/>
    <w:rsid w:val="005661A3"/>
    <w:rsid w:val="00566927"/>
    <w:rsid w:val="00570295"/>
    <w:rsid w:val="00570B31"/>
    <w:rsid w:val="00571354"/>
    <w:rsid w:val="00571AF2"/>
    <w:rsid w:val="0057207E"/>
    <w:rsid w:val="0057265E"/>
    <w:rsid w:val="005728CD"/>
    <w:rsid w:val="00574251"/>
    <w:rsid w:val="00574385"/>
    <w:rsid w:val="00574A3A"/>
    <w:rsid w:val="00575068"/>
    <w:rsid w:val="00576236"/>
    <w:rsid w:val="00576E4E"/>
    <w:rsid w:val="00576F38"/>
    <w:rsid w:val="00576F3F"/>
    <w:rsid w:val="00577194"/>
    <w:rsid w:val="005771EF"/>
    <w:rsid w:val="005778CD"/>
    <w:rsid w:val="00577C1B"/>
    <w:rsid w:val="0058010D"/>
    <w:rsid w:val="005801F8"/>
    <w:rsid w:val="005815BF"/>
    <w:rsid w:val="00581B29"/>
    <w:rsid w:val="00582EBE"/>
    <w:rsid w:val="00583497"/>
    <w:rsid w:val="0058380F"/>
    <w:rsid w:val="00584C72"/>
    <w:rsid w:val="0058532D"/>
    <w:rsid w:val="00585D61"/>
    <w:rsid w:val="0058601A"/>
    <w:rsid w:val="00586087"/>
    <w:rsid w:val="00586FFF"/>
    <w:rsid w:val="005876B9"/>
    <w:rsid w:val="00587A36"/>
    <w:rsid w:val="00587C72"/>
    <w:rsid w:val="005900A0"/>
    <w:rsid w:val="00590425"/>
    <w:rsid w:val="00591322"/>
    <w:rsid w:val="00591504"/>
    <w:rsid w:val="00591750"/>
    <w:rsid w:val="00591A1B"/>
    <w:rsid w:val="00591F95"/>
    <w:rsid w:val="005931A4"/>
    <w:rsid w:val="00593A7B"/>
    <w:rsid w:val="00593DBB"/>
    <w:rsid w:val="00594F80"/>
    <w:rsid w:val="0059510C"/>
    <w:rsid w:val="005951B3"/>
    <w:rsid w:val="00595213"/>
    <w:rsid w:val="005952ED"/>
    <w:rsid w:val="00595A83"/>
    <w:rsid w:val="00596136"/>
    <w:rsid w:val="005963FA"/>
    <w:rsid w:val="0059658F"/>
    <w:rsid w:val="00596700"/>
    <w:rsid w:val="00596767"/>
    <w:rsid w:val="00596DD4"/>
    <w:rsid w:val="00597135"/>
    <w:rsid w:val="00597DE6"/>
    <w:rsid w:val="005A0B43"/>
    <w:rsid w:val="005A0D33"/>
    <w:rsid w:val="005A0DA1"/>
    <w:rsid w:val="005A0DAD"/>
    <w:rsid w:val="005A112C"/>
    <w:rsid w:val="005A1300"/>
    <w:rsid w:val="005A145D"/>
    <w:rsid w:val="005A1705"/>
    <w:rsid w:val="005A180F"/>
    <w:rsid w:val="005A1AA7"/>
    <w:rsid w:val="005A25BC"/>
    <w:rsid w:val="005A276C"/>
    <w:rsid w:val="005A2795"/>
    <w:rsid w:val="005A31B8"/>
    <w:rsid w:val="005A3224"/>
    <w:rsid w:val="005A338F"/>
    <w:rsid w:val="005A36CA"/>
    <w:rsid w:val="005A3F12"/>
    <w:rsid w:val="005A5F33"/>
    <w:rsid w:val="005A6089"/>
    <w:rsid w:val="005A617C"/>
    <w:rsid w:val="005A6A20"/>
    <w:rsid w:val="005A6B8D"/>
    <w:rsid w:val="005A70BF"/>
    <w:rsid w:val="005A7741"/>
    <w:rsid w:val="005A7845"/>
    <w:rsid w:val="005A78BB"/>
    <w:rsid w:val="005A7B27"/>
    <w:rsid w:val="005B0215"/>
    <w:rsid w:val="005B0255"/>
    <w:rsid w:val="005B0814"/>
    <w:rsid w:val="005B0C78"/>
    <w:rsid w:val="005B156F"/>
    <w:rsid w:val="005B2CCA"/>
    <w:rsid w:val="005B3144"/>
    <w:rsid w:val="005B5E41"/>
    <w:rsid w:val="005B6160"/>
    <w:rsid w:val="005B61EC"/>
    <w:rsid w:val="005B75B3"/>
    <w:rsid w:val="005B7FA7"/>
    <w:rsid w:val="005C1018"/>
    <w:rsid w:val="005C18BB"/>
    <w:rsid w:val="005C1A10"/>
    <w:rsid w:val="005C25C4"/>
    <w:rsid w:val="005C3CA4"/>
    <w:rsid w:val="005C44D0"/>
    <w:rsid w:val="005C4BFC"/>
    <w:rsid w:val="005C5412"/>
    <w:rsid w:val="005C57F8"/>
    <w:rsid w:val="005C612A"/>
    <w:rsid w:val="005C63DC"/>
    <w:rsid w:val="005C6BFB"/>
    <w:rsid w:val="005C6C9C"/>
    <w:rsid w:val="005C790B"/>
    <w:rsid w:val="005D027E"/>
    <w:rsid w:val="005D0D3E"/>
    <w:rsid w:val="005D0E58"/>
    <w:rsid w:val="005D2B4F"/>
    <w:rsid w:val="005D4C2F"/>
    <w:rsid w:val="005D5569"/>
    <w:rsid w:val="005D56DC"/>
    <w:rsid w:val="005D5732"/>
    <w:rsid w:val="005D6579"/>
    <w:rsid w:val="005D65C1"/>
    <w:rsid w:val="005D6CE6"/>
    <w:rsid w:val="005D7662"/>
    <w:rsid w:val="005D77D1"/>
    <w:rsid w:val="005D796B"/>
    <w:rsid w:val="005D7D9D"/>
    <w:rsid w:val="005E0099"/>
    <w:rsid w:val="005E15B0"/>
    <w:rsid w:val="005E166E"/>
    <w:rsid w:val="005E239D"/>
    <w:rsid w:val="005E3321"/>
    <w:rsid w:val="005E390A"/>
    <w:rsid w:val="005E4731"/>
    <w:rsid w:val="005E4A3E"/>
    <w:rsid w:val="005E580F"/>
    <w:rsid w:val="005E5DC3"/>
    <w:rsid w:val="005E5F9B"/>
    <w:rsid w:val="005E62E1"/>
    <w:rsid w:val="005E66BC"/>
    <w:rsid w:val="005E6855"/>
    <w:rsid w:val="005E6AC6"/>
    <w:rsid w:val="005E6F71"/>
    <w:rsid w:val="005E7729"/>
    <w:rsid w:val="005F18A8"/>
    <w:rsid w:val="005F1A7E"/>
    <w:rsid w:val="005F1CA6"/>
    <w:rsid w:val="005F1CB2"/>
    <w:rsid w:val="005F1E88"/>
    <w:rsid w:val="005F2365"/>
    <w:rsid w:val="005F2E0C"/>
    <w:rsid w:val="005F3416"/>
    <w:rsid w:val="005F3852"/>
    <w:rsid w:val="005F39B3"/>
    <w:rsid w:val="005F3A7B"/>
    <w:rsid w:val="005F3AFD"/>
    <w:rsid w:val="005F4E68"/>
    <w:rsid w:val="005F511D"/>
    <w:rsid w:val="005F5793"/>
    <w:rsid w:val="005F5982"/>
    <w:rsid w:val="005F62B4"/>
    <w:rsid w:val="005F7005"/>
    <w:rsid w:val="005F736B"/>
    <w:rsid w:val="005F7759"/>
    <w:rsid w:val="005F7D9D"/>
    <w:rsid w:val="005F7FCD"/>
    <w:rsid w:val="0060094D"/>
    <w:rsid w:val="00600A79"/>
    <w:rsid w:val="00600C9C"/>
    <w:rsid w:val="0060112D"/>
    <w:rsid w:val="00601446"/>
    <w:rsid w:val="006019CE"/>
    <w:rsid w:val="00601A94"/>
    <w:rsid w:val="006020B1"/>
    <w:rsid w:val="006024CD"/>
    <w:rsid w:val="00602543"/>
    <w:rsid w:val="00602CF7"/>
    <w:rsid w:val="00603978"/>
    <w:rsid w:val="00604045"/>
    <w:rsid w:val="00604071"/>
    <w:rsid w:val="006041D8"/>
    <w:rsid w:val="006045CB"/>
    <w:rsid w:val="006045F1"/>
    <w:rsid w:val="00605597"/>
    <w:rsid w:val="006057FA"/>
    <w:rsid w:val="00605889"/>
    <w:rsid w:val="0060667E"/>
    <w:rsid w:val="00606733"/>
    <w:rsid w:val="0060673E"/>
    <w:rsid w:val="00607D75"/>
    <w:rsid w:val="006101B6"/>
    <w:rsid w:val="006102DA"/>
    <w:rsid w:val="00610DEB"/>
    <w:rsid w:val="00611802"/>
    <w:rsid w:val="0061188B"/>
    <w:rsid w:val="00611B42"/>
    <w:rsid w:val="0061200B"/>
    <w:rsid w:val="006125F2"/>
    <w:rsid w:val="00612C18"/>
    <w:rsid w:val="00612E24"/>
    <w:rsid w:val="006131D9"/>
    <w:rsid w:val="006136BE"/>
    <w:rsid w:val="00613F5E"/>
    <w:rsid w:val="00614039"/>
    <w:rsid w:val="006140C4"/>
    <w:rsid w:val="00614493"/>
    <w:rsid w:val="00615179"/>
    <w:rsid w:val="006153E0"/>
    <w:rsid w:val="00616B69"/>
    <w:rsid w:val="00617CC9"/>
    <w:rsid w:val="00620D64"/>
    <w:rsid w:val="006212F4"/>
    <w:rsid w:val="0062158C"/>
    <w:rsid w:val="00621B90"/>
    <w:rsid w:val="00622537"/>
    <w:rsid w:val="00622C13"/>
    <w:rsid w:val="00622D26"/>
    <w:rsid w:val="00622E7D"/>
    <w:rsid w:val="006233D5"/>
    <w:rsid w:val="00624000"/>
    <w:rsid w:val="00625AA1"/>
    <w:rsid w:val="006267A9"/>
    <w:rsid w:val="0062691B"/>
    <w:rsid w:val="00626D57"/>
    <w:rsid w:val="006278F9"/>
    <w:rsid w:val="006279A5"/>
    <w:rsid w:val="00627E78"/>
    <w:rsid w:val="00630142"/>
    <w:rsid w:val="00630418"/>
    <w:rsid w:val="0063058D"/>
    <w:rsid w:val="00632234"/>
    <w:rsid w:val="006328C4"/>
    <w:rsid w:val="00633146"/>
    <w:rsid w:val="00633602"/>
    <w:rsid w:val="00633BFD"/>
    <w:rsid w:val="00634778"/>
    <w:rsid w:val="006349E6"/>
    <w:rsid w:val="00635273"/>
    <w:rsid w:val="00635315"/>
    <w:rsid w:val="006354A1"/>
    <w:rsid w:val="00635AE3"/>
    <w:rsid w:val="00635BF1"/>
    <w:rsid w:val="00635FE4"/>
    <w:rsid w:val="00636337"/>
    <w:rsid w:val="006368D6"/>
    <w:rsid w:val="00636DEB"/>
    <w:rsid w:val="00640254"/>
    <w:rsid w:val="006402B6"/>
    <w:rsid w:val="006406CD"/>
    <w:rsid w:val="006407B8"/>
    <w:rsid w:val="00641684"/>
    <w:rsid w:val="006417A3"/>
    <w:rsid w:val="006426F7"/>
    <w:rsid w:val="00642ADE"/>
    <w:rsid w:val="00642FA4"/>
    <w:rsid w:val="006431A0"/>
    <w:rsid w:val="006431D0"/>
    <w:rsid w:val="006433A0"/>
    <w:rsid w:val="00643739"/>
    <w:rsid w:val="006439CA"/>
    <w:rsid w:val="00645027"/>
    <w:rsid w:val="0064544C"/>
    <w:rsid w:val="0064598D"/>
    <w:rsid w:val="00646132"/>
    <w:rsid w:val="00646A6F"/>
    <w:rsid w:val="00646B61"/>
    <w:rsid w:val="00647A81"/>
    <w:rsid w:val="00647BA3"/>
    <w:rsid w:val="006500DA"/>
    <w:rsid w:val="006501A8"/>
    <w:rsid w:val="00650552"/>
    <w:rsid w:val="006507EE"/>
    <w:rsid w:val="00650E91"/>
    <w:rsid w:val="00650F7A"/>
    <w:rsid w:val="0065177E"/>
    <w:rsid w:val="006517D4"/>
    <w:rsid w:val="00651F8C"/>
    <w:rsid w:val="006524A0"/>
    <w:rsid w:val="00652E4C"/>
    <w:rsid w:val="00653C1B"/>
    <w:rsid w:val="00653C89"/>
    <w:rsid w:val="00653CD8"/>
    <w:rsid w:val="00653ED7"/>
    <w:rsid w:val="00654012"/>
    <w:rsid w:val="00654380"/>
    <w:rsid w:val="00654746"/>
    <w:rsid w:val="00654D69"/>
    <w:rsid w:val="006550AF"/>
    <w:rsid w:val="006552F5"/>
    <w:rsid w:val="00655529"/>
    <w:rsid w:val="00655598"/>
    <w:rsid w:val="006564E3"/>
    <w:rsid w:val="00656AC3"/>
    <w:rsid w:val="00656B80"/>
    <w:rsid w:val="00657137"/>
    <w:rsid w:val="0065727E"/>
    <w:rsid w:val="00657E99"/>
    <w:rsid w:val="00660061"/>
    <w:rsid w:val="00660AB1"/>
    <w:rsid w:val="00660D38"/>
    <w:rsid w:val="0066253D"/>
    <w:rsid w:val="00662998"/>
    <w:rsid w:val="0066339D"/>
    <w:rsid w:val="006634DD"/>
    <w:rsid w:val="006635EC"/>
    <w:rsid w:val="00663CBE"/>
    <w:rsid w:val="006640AF"/>
    <w:rsid w:val="006640EA"/>
    <w:rsid w:val="00664A5A"/>
    <w:rsid w:val="00664B71"/>
    <w:rsid w:val="00665371"/>
    <w:rsid w:val="00665693"/>
    <w:rsid w:val="006659AE"/>
    <w:rsid w:val="006663CF"/>
    <w:rsid w:val="00666493"/>
    <w:rsid w:val="006667AC"/>
    <w:rsid w:val="00666EE5"/>
    <w:rsid w:val="00667287"/>
    <w:rsid w:val="00667B52"/>
    <w:rsid w:val="00671426"/>
    <w:rsid w:val="00671814"/>
    <w:rsid w:val="0067192E"/>
    <w:rsid w:val="00671C86"/>
    <w:rsid w:val="006728C7"/>
    <w:rsid w:val="00672AA1"/>
    <w:rsid w:val="006734A5"/>
    <w:rsid w:val="006736F5"/>
    <w:rsid w:val="00673ABB"/>
    <w:rsid w:val="006744F8"/>
    <w:rsid w:val="006750D6"/>
    <w:rsid w:val="00675354"/>
    <w:rsid w:val="006756DA"/>
    <w:rsid w:val="00675C49"/>
    <w:rsid w:val="00676335"/>
    <w:rsid w:val="00676730"/>
    <w:rsid w:val="00676A50"/>
    <w:rsid w:val="00676CCE"/>
    <w:rsid w:val="00676F9D"/>
    <w:rsid w:val="00677EE6"/>
    <w:rsid w:val="00681454"/>
    <w:rsid w:val="00681963"/>
    <w:rsid w:val="006825DA"/>
    <w:rsid w:val="0068270E"/>
    <w:rsid w:val="00682ED3"/>
    <w:rsid w:val="006832CC"/>
    <w:rsid w:val="0068337B"/>
    <w:rsid w:val="00683D1E"/>
    <w:rsid w:val="00683DFA"/>
    <w:rsid w:val="00683E19"/>
    <w:rsid w:val="0068419E"/>
    <w:rsid w:val="0068484C"/>
    <w:rsid w:val="00684C72"/>
    <w:rsid w:val="00684CDE"/>
    <w:rsid w:val="006850DD"/>
    <w:rsid w:val="00686617"/>
    <w:rsid w:val="0068715D"/>
    <w:rsid w:val="00687D63"/>
    <w:rsid w:val="00690A79"/>
    <w:rsid w:val="00690EC8"/>
    <w:rsid w:val="006914F3"/>
    <w:rsid w:val="0069192D"/>
    <w:rsid w:val="00691C39"/>
    <w:rsid w:val="0069233C"/>
    <w:rsid w:val="00692831"/>
    <w:rsid w:val="00693AD0"/>
    <w:rsid w:val="006940C8"/>
    <w:rsid w:val="0069517C"/>
    <w:rsid w:val="006957E6"/>
    <w:rsid w:val="006969E7"/>
    <w:rsid w:val="00696DDC"/>
    <w:rsid w:val="00697561"/>
    <w:rsid w:val="006975DF"/>
    <w:rsid w:val="00697C73"/>
    <w:rsid w:val="006A01B2"/>
    <w:rsid w:val="006A0F71"/>
    <w:rsid w:val="006A148F"/>
    <w:rsid w:val="006A1D0B"/>
    <w:rsid w:val="006A1D73"/>
    <w:rsid w:val="006A2F20"/>
    <w:rsid w:val="006A35CF"/>
    <w:rsid w:val="006A3BEA"/>
    <w:rsid w:val="006A449D"/>
    <w:rsid w:val="006A5276"/>
    <w:rsid w:val="006A5A4C"/>
    <w:rsid w:val="006A6488"/>
    <w:rsid w:val="006A65AF"/>
    <w:rsid w:val="006A717C"/>
    <w:rsid w:val="006A7375"/>
    <w:rsid w:val="006A7546"/>
    <w:rsid w:val="006A7A70"/>
    <w:rsid w:val="006A7C44"/>
    <w:rsid w:val="006A7E26"/>
    <w:rsid w:val="006A7F22"/>
    <w:rsid w:val="006A7FC7"/>
    <w:rsid w:val="006B00BB"/>
    <w:rsid w:val="006B00C0"/>
    <w:rsid w:val="006B04C9"/>
    <w:rsid w:val="006B0B3B"/>
    <w:rsid w:val="006B0F3E"/>
    <w:rsid w:val="006B17AD"/>
    <w:rsid w:val="006B1EE1"/>
    <w:rsid w:val="006B29B3"/>
    <w:rsid w:val="006B2D39"/>
    <w:rsid w:val="006B3050"/>
    <w:rsid w:val="006B3C20"/>
    <w:rsid w:val="006B41E2"/>
    <w:rsid w:val="006B448B"/>
    <w:rsid w:val="006B48E4"/>
    <w:rsid w:val="006B5F67"/>
    <w:rsid w:val="006B63E5"/>
    <w:rsid w:val="006B6686"/>
    <w:rsid w:val="006B6854"/>
    <w:rsid w:val="006B6A29"/>
    <w:rsid w:val="006C1B36"/>
    <w:rsid w:val="006C1C1F"/>
    <w:rsid w:val="006C23C5"/>
    <w:rsid w:val="006C2629"/>
    <w:rsid w:val="006C2E47"/>
    <w:rsid w:val="006C305B"/>
    <w:rsid w:val="006C37BC"/>
    <w:rsid w:val="006C3962"/>
    <w:rsid w:val="006C3E67"/>
    <w:rsid w:val="006C453A"/>
    <w:rsid w:val="006C4E48"/>
    <w:rsid w:val="006C4F18"/>
    <w:rsid w:val="006C53BE"/>
    <w:rsid w:val="006C5477"/>
    <w:rsid w:val="006C551D"/>
    <w:rsid w:val="006C6131"/>
    <w:rsid w:val="006C649C"/>
    <w:rsid w:val="006C663A"/>
    <w:rsid w:val="006C6841"/>
    <w:rsid w:val="006C7424"/>
    <w:rsid w:val="006C77DD"/>
    <w:rsid w:val="006C7AEE"/>
    <w:rsid w:val="006C7B9D"/>
    <w:rsid w:val="006C7BBF"/>
    <w:rsid w:val="006D022D"/>
    <w:rsid w:val="006D124D"/>
    <w:rsid w:val="006D1B78"/>
    <w:rsid w:val="006D1E57"/>
    <w:rsid w:val="006D25F9"/>
    <w:rsid w:val="006D391A"/>
    <w:rsid w:val="006D4313"/>
    <w:rsid w:val="006D4723"/>
    <w:rsid w:val="006D50B0"/>
    <w:rsid w:val="006D53AD"/>
    <w:rsid w:val="006D63D9"/>
    <w:rsid w:val="006D6522"/>
    <w:rsid w:val="006D7849"/>
    <w:rsid w:val="006E01E8"/>
    <w:rsid w:val="006E0622"/>
    <w:rsid w:val="006E0CD6"/>
    <w:rsid w:val="006E1A83"/>
    <w:rsid w:val="006E2211"/>
    <w:rsid w:val="006E2540"/>
    <w:rsid w:val="006E4B90"/>
    <w:rsid w:val="006E4FFA"/>
    <w:rsid w:val="006E5249"/>
    <w:rsid w:val="006E5514"/>
    <w:rsid w:val="006E57F9"/>
    <w:rsid w:val="006E5A81"/>
    <w:rsid w:val="006E5C67"/>
    <w:rsid w:val="006E6F9A"/>
    <w:rsid w:val="006F00FF"/>
    <w:rsid w:val="006F068C"/>
    <w:rsid w:val="006F075E"/>
    <w:rsid w:val="006F0C95"/>
    <w:rsid w:val="006F0CA8"/>
    <w:rsid w:val="006F1C20"/>
    <w:rsid w:val="006F237A"/>
    <w:rsid w:val="006F2871"/>
    <w:rsid w:val="006F28D0"/>
    <w:rsid w:val="006F3518"/>
    <w:rsid w:val="006F3A9F"/>
    <w:rsid w:val="006F3BE5"/>
    <w:rsid w:val="006F50FA"/>
    <w:rsid w:val="006F5CCC"/>
    <w:rsid w:val="006F5D99"/>
    <w:rsid w:val="006F632A"/>
    <w:rsid w:val="006F6753"/>
    <w:rsid w:val="006F7044"/>
    <w:rsid w:val="006F7116"/>
    <w:rsid w:val="006F7ABE"/>
    <w:rsid w:val="006F7ADA"/>
    <w:rsid w:val="006F7C3D"/>
    <w:rsid w:val="006F7CC1"/>
    <w:rsid w:val="00700FAE"/>
    <w:rsid w:val="00701AE0"/>
    <w:rsid w:val="00701BD9"/>
    <w:rsid w:val="00701FF5"/>
    <w:rsid w:val="00702365"/>
    <w:rsid w:val="00703195"/>
    <w:rsid w:val="00707077"/>
    <w:rsid w:val="007071C9"/>
    <w:rsid w:val="00707CA5"/>
    <w:rsid w:val="00710261"/>
    <w:rsid w:val="00710B09"/>
    <w:rsid w:val="00710E3D"/>
    <w:rsid w:val="00712037"/>
    <w:rsid w:val="007124A8"/>
    <w:rsid w:val="0071280F"/>
    <w:rsid w:val="00713371"/>
    <w:rsid w:val="00713482"/>
    <w:rsid w:val="007141C6"/>
    <w:rsid w:val="007145E4"/>
    <w:rsid w:val="00714BC4"/>
    <w:rsid w:val="007152D8"/>
    <w:rsid w:val="007154C0"/>
    <w:rsid w:val="00715947"/>
    <w:rsid w:val="00715B4E"/>
    <w:rsid w:val="00715EB4"/>
    <w:rsid w:val="0071686E"/>
    <w:rsid w:val="00717277"/>
    <w:rsid w:val="00717FD6"/>
    <w:rsid w:val="0072100C"/>
    <w:rsid w:val="0072130D"/>
    <w:rsid w:val="007213B1"/>
    <w:rsid w:val="00721439"/>
    <w:rsid w:val="00721812"/>
    <w:rsid w:val="00722D13"/>
    <w:rsid w:val="00723969"/>
    <w:rsid w:val="007241F0"/>
    <w:rsid w:val="007244BE"/>
    <w:rsid w:val="007244D0"/>
    <w:rsid w:val="0072493D"/>
    <w:rsid w:val="00724F9F"/>
    <w:rsid w:val="00725137"/>
    <w:rsid w:val="007251EF"/>
    <w:rsid w:val="00725D52"/>
    <w:rsid w:val="00726AFA"/>
    <w:rsid w:val="00726BE6"/>
    <w:rsid w:val="007276DF"/>
    <w:rsid w:val="00727C68"/>
    <w:rsid w:val="00727DAD"/>
    <w:rsid w:val="00730273"/>
    <w:rsid w:val="007309A9"/>
    <w:rsid w:val="007309BC"/>
    <w:rsid w:val="00731647"/>
    <w:rsid w:val="0073303A"/>
    <w:rsid w:val="00733753"/>
    <w:rsid w:val="00733992"/>
    <w:rsid w:val="00733BB3"/>
    <w:rsid w:val="00734C9D"/>
    <w:rsid w:val="0073535B"/>
    <w:rsid w:val="007354DB"/>
    <w:rsid w:val="007357CB"/>
    <w:rsid w:val="00735FB0"/>
    <w:rsid w:val="007361A6"/>
    <w:rsid w:val="007361C3"/>
    <w:rsid w:val="0073699A"/>
    <w:rsid w:val="00736ABE"/>
    <w:rsid w:val="007375F5"/>
    <w:rsid w:val="007378D0"/>
    <w:rsid w:val="0074003B"/>
    <w:rsid w:val="007405CF"/>
    <w:rsid w:val="00740DC3"/>
    <w:rsid w:val="007427FA"/>
    <w:rsid w:val="00742C17"/>
    <w:rsid w:val="0074327B"/>
    <w:rsid w:val="007435A8"/>
    <w:rsid w:val="007439EF"/>
    <w:rsid w:val="00743B58"/>
    <w:rsid w:val="00744A61"/>
    <w:rsid w:val="00744C2D"/>
    <w:rsid w:val="00744FE3"/>
    <w:rsid w:val="007450E1"/>
    <w:rsid w:val="00745139"/>
    <w:rsid w:val="0074591E"/>
    <w:rsid w:val="0074591F"/>
    <w:rsid w:val="00745E66"/>
    <w:rsid w:val="00746648"/>
    <w:rsid w:val="007469BD"/>
    <w:rsid w:val="00746E96"/>
    <w:rsid w:val="00746F6F"/>
    <w:rsid w:val="00747B20"/>
    <w:rsid w:val="00750147"/>
    <w:rsid w:val="007503DB"/>
    <w:rsid w:val="00750AE0"/>
    <w:rsid w:val="00751402"/>
    <w:rsid w:val="00752A5A"/>
    <w:rsid w:val="00752C9D"/>
    <w:rsid w:val="00752D95"/>
    <w:rsid w:val="007533D9"/>
    <w:rsid w:val="00753E98"/>
    <w:rsid w:val="00754C4C"/>
    <w:rsid w:val="00754DD8"/>
    <w:rsid w:val="00754EF2"/>
    <w:rsid w:val="0075579D"/>
    <w:rsid w:val="00757B1A"/>
    <w:rsid w:val="007601ED"/>
    <w:rsid w:val="007619DA"/>
    <w:rsid w:val="00763199"/>
    <w:rsid w:val="00763204"/>
    <w:rsid w:val="00763276"/>
    <w:rsid w:val="00763A26"/>
    <w:rsid w:val="00763BF1"/>
    <w:rsid w:val="00763F18"/>
    <w:rsid w:val="007645C2"/>
    <w:rsid w:val="00765226"/>
    <w:rsid w:val="007652AD"/>
    <w:rsid w:val="007655EF"/>
    <w:rsid w:val="007665DA"/>
    <w:rsid w:val="0076664F"/>
    <w:rsid w:val="00766686"/>
    <w:rsid w:val="00766F06"/>
    <w:rsid w:val="007671BC"/>
    <w:rsid w:val="00767675"/>
    <w:rsid w:val="007679A9"/>
    <w:rsid w:val="007700AF"/>
    <w:rsid w:val="00770A0E"/>
    <w:rsid w:val="00770C3E"/>
    <w:rsid w:val="0077112D"/>
    <w:rsid w:val="00771D67"/>
    <w:rsid w:val="00771E23"/>
    <w:rsid w:val="00772923"/>
    <w:rsid w:val="00772A1F"/>
    <w:rsid w:val="0077353F"/>
    <w:rsid w:val="00773F5E"/>
    <w:rsid w:val="00774279"/>
    <w:rsid w:val="007747FF"/>
    <w:rsid w:val="00775438"/>
    <w:rsid w:val="00775ABC"/>
    <w:rsid w:val="007769FB"/>
    <w:rsid w:val="00777213"/>
    <w:rsid w:val="00777653"/>
    <w:rsid w:val="00777B0B"/>
    <w:rsid w:val="00777D73"/>
    <w:rsid w:val="00777EF2"/>
    <w:rsid w:val="0078069E"/>
    <w:rsid w:val="00780844"/>
    <w:rsid w:val="00780B59"/>
    <w:rsid w:val="0078108C"/>
    <w:rsid w:val="007813BB"/>
    <w:rsid w:val="00781700"/>
    <w:rsid w:val="007820B2"/>
    <w:rsid w:val="0078250A"/>
    <w:rsid w:val="00782B49"/>
    <w:rsid w:val="00783A27"/>
    <w:rsid w:val="00783B87"/>
    <w:rsid w:val="00784515"/>
    <w:rsid w:val="0078493A"/>
    <w:rsid w:val="00785589"/>
    <w:rsid w:val="00785C43"/>
    <w:rsid w:val="00786515"/>
    <w:rsid w:val="00787B4B"/>
    <w:rsid w:val="00790AC2"/>
    <w:rsid w:val="00790C78"/>
    <w:rsid w:val="00791AE5"/>
    <w:rsid w:val="00791E4A"/>
    <w:rsid w:val="0079279E"/>
    <w:rsid w:val="007929AF"/>
    <w:rsid w:val="00792CD5"/>
    <w:rsid w:val="0079351C"/>
    <w:rsid w:val="00793F7C"/>
    <w:rsid w:val="007941F2"/>
    <w:rsid w:val="007944EB"/>
    <w:rsid w:val="0079548D"/>
    <w:rsid w:val="007960E6"/>
    <w:rsid w:val="00796793"/>
    <w:rsid w:val="00796DA8"/>
    <w:rsid w:val="00796FF5"/>
    <w:rsid w:val="00797516"/>
    <w:rsid w:val="00797FCB"/>
    <w:rsid w:val="007A03D2"/>
    <w:rsid w:val="007A08BA"/>
    <w:rsid w:val="007A0ACF"/>
    <w:rsid w:val="007A0CCF"/>
    <w:rsid w:val="007A1976"/>
    <w:rsid w:val="007A2151"/>
    <w:rsid w:val="007A2161"/>
    <w:rsid w:val="007A2917"/>
    <w:rsid w:val="007A298E"/>
    <w:rsid w:val="007A2D09"/>
    <w:rsid w:val="007A2FEF"/>
    <w:rsid w:val="007A3451"/>
    <w:rsid w:val="007A3620"/>
    <w:rsid w:val="007A3F1E"/>
    <w:rsid w:val="007A41D8"/>
    <w:rsid w:val="007A66F5"/>
    <w:rsid w:val="007A6934"/>
    <w:rsid w:val="007A7133"/>
    <w:rsid w:val="007A7485"/>
    <w:rsid w:val="007A782C"/>
    <w:rsid w:val="007B05A3"/>
    <w:rsid w:val="007B0D30"/>
    <w:rsid w:val="007B1368"/>
    <w:rsid w:val="007B2238"/>
    <w:rsid w:val="007B229E"/>
    <w:rsid w:val="007B2FAB"/>
    <w:rsid w:val="007B425C"/>
    <w:rsid w:val="007B43DB"/>
    <w:rsid w:val="007B50B6"/>
    <w:rsid w:val="007B68ED"/>
    <w:rsid w:val="007B68F3"/>
    <w:rsid w:val="007B6FD8"/>
    <w:rsid w:val="007B7501"/>
    <w:rsid w:val="007C02AD"/>
    <w:rsid w:val="007C04A3"/>
    <w:rsid w:val="007C07DB"/>
    <w:rsid w:val="007C081A"/>
    <w:rsid w:val="007C0CA7"/>
    <w:rsid w:val="007C121D"/>
    <w:rsid w:val="007C15F0"/>
    <w:rsid w:val="007C2472"/>
    <w:rsid w:val="007C27F2"/>
    <w:rsid w:val="007C368D"/>
    <w:rsid w:val="007C3E0C"/>
    <w:rsid w:val="007C3EAA"/>
    <w:rsid w:val="007C4BA4"/>
    <w:rsid w:val="007C4C86"/>
    <w:rsid w:val="007C590A"/>
    <w:rsid w:val="007C5DAA"/>
    <w:rsid w:val="007C6225"/>
    <w:rsid w:val="007C6687"/>
    <w:rsid w:val="007C6708"/>
    <w:rsid w:val="007C6F12"/>
    <w:rsid w:val="007C72A4"/>
    <w:rsid w:val="007C7335"/>
    <w:rsid w:val="007C7468"/>
    <w:rsid w:val="007C7660"/>
    <w:rsid w:val="007C76E3"/>
    <w:rsid w:val="007C7DE9"/>
    <w:rsid w:val="007C7FEF"/>
    <w:rsid w:val="007D014E"/>
    <w:rsid w:val="007D03E6"/>
    <w:rsid w:val="007D050D"/>
    <w:rsid w:val="007D08BC"/>
    <w:rsid w:val="007D09F3"/>
    <w:rsid w:val="007D1090"/>
    <w:rsid w:val="007D1630"/>
    <w:rsid w:val="007D1B27"/>
    <w:rsid w:val="007D2663"/>
    <w:rsid w:val="007D2EE1"/>
    <w:rsid w:val="007D36FA"/>
    <w:rsid w:val="007D49C3"/>
    <w:rsid w:val="007D55D2"/>
    <w:rsid w:val="007D5AEA"/>
    <w:rsid w:val="007D5C07"/>
    <w:rsid w:val="007D65FD"/>
    <w:rsid w:val="007D6E81"/>
    <w:rsid w:val="007D76E9"/>
    <w:rsid w:val="007E0544"/>
    <w:rsid w:val="007E1439"/>
    <w:rsid w:val="007E2349"/>
    <w:rsid w:val="007E38FC"/>
    <w:rsid w:val="007E38FF"/>
    <w:rsid w:val="007E47DE"/>
    <w:rsid w:val="007E49BD"/>
    <w:rsid w:val="007E5C56"/>
    <w:rsid w:val="007E5D4F"/>
    <w:rsid w:val="007E6018"/>
    <w:rsid w:val="007E73EE"/>
    <w:rsid w:val="007E7808"/>
    <w:rsid w:val="007F0722"/>
    <w:rsid w:val="007F076C"/>
    <w:rsid w:val="007F1350"/>
    <w:rsid w:val="007F1F27"/>
    <w:rsid w:val="007F1F2A"/>
    <w:rsid w:val="007F2220"/>
    <w:rsid w:val="007F272C"/>
    <w:rsid w:val="007F28E3"/>
    <w:rsid w:val="007F2980"/>
    <w:rsid w:val="007F37C3"/>
    <w:rsid w:val="007F4904"/>
    <w:rsid w:val="007F4979"/>
    <w:rsid w:val="007F5058"/>
    <w:rsid w:val="007F593A"/>
    <w:rsid w:val="007F5DA5"/>
    <w:rsid w:val="007F6087"/>
    <w:rsid w:val="007F6541"/>
    <w:rsid w:val="007F7B60"/>
    <w:rsid w:val="008002DE"/>
    <w:rsid w:val="00800301"/>
    <w:rsid w:val="008013CC"/>
    <w:rsid w:val="00801601"/>
    <w:rsid w:val="00801787"/>
    <w:rsid w:val="00801C09"/>
    <w:rsid w:val="00801D8B"/>
    <w:rsid w:val="008020D6"/>
    <w:rsid w:val="00802792"/>
    <w:rsid w:val="00802E06"/>
    <w:rsid w:val="00802F1A"/>
    <w:rsid w:val="00803B79"/>
    <w:rsid w:val="00803D57"/>
    <w:rsid w:val="00803FC2"/>
    <w:rsid w:val="00804202"/>
    <w:rsid w:val="0080433D"/>
    <w:rsid w:val="008045F9"/>
    <w:rsid w:val="008045FF"/>
    <w:rsid w:val="008056B9"/>
    <w:rsid w:val="008056F3"/>
    <w:rsid w:val="00805D10"/>
    <w:rsid w:val="00805DDD"/>
    <w:rsid w:val="0080629D"/>
    <w:rsid w:val="00806AA4"/>
    <w:rsid w:val="00806DE0"/>
    <w:rsid w:val="00807920"/>
    <w:rsid w:val="00810B94"/>
    <w:rsid w:val="00810F23"/>
    <w:rsid w:val="00811A64"/>
    <w:rsid w:val="00811A6E"/>
    <w:rsid w:val="00811B69"/>
    <w:rsid w:val="00812404"/>
    <w:rsid w:val="00812434"/>
    <w:rsid w:val="0081321C"/>
    <w:rsid w:val="00813750"/>
    <w:rsid w:val="00813ED6"/>
    <w:rsid w:val="008142A4"/>
    <w:rsid w:val="00814B74"/>
    <w:rsid w:val="00814C3A"/>
    <w:rsid w:val="00815C6F"/>
    <w:rsid w:val="0081613B"/>
    <w:rsid w:val="008164A9"/>
    <w:rsid w:val="00816A56"/>
    <w:rsid w:val="00816ED1"/>
    <w:rsid w:val="008174E8"/>
    <w:rsid w:val="00822366"/>
    <w:rsid w:val="00822731"/>
    <w:rsid w:val="00823960"/>
    <w:rsid w:val="00824B0E"/>
    <w:rsid w:val="00824B23"/>
    <w:rsid w:val="00824B5B"/>
    <w:rsid w:val="008250C3"/>
    <w:rsid w:val="0082515A"/>
    <w:rsid w:val="00825700"/>
    <w:rsid w:val="00825B24"/>
    <w:rsid w:val="00826376"/>
    <w:rsid w:val="00826777"/>
    <w:rsid w:val="00826DC4"/>
    <w:rsid w:val="00826FAE"/>
    <w:rsid w:val="008270F0"/>
    <w:rsid w:val="008275BF"/>
    <w:rsid w:val="00827745"/>
    <w:rsid w:val="008302D2"/>
    <w:rsid w:val="00830A4C"/>
    <w:rsid w:val="00830C7B"/>
    <w:rsid w:val="00831314"/>
    <w:rsid w:val="008316E6"/>
    <w:rsid w:val="0083240D"/>
    <w:rsid w:val="008326DC"/>
    <w:rsid w:val="008328F0"/>
    <w:rsid w:val="00832FA4"/>
    <w:rsid w:val="00833807"/>
    <w:rsid w:val="00833CDC"/>
    <w:rsid w:val="008345C5"/>
    <w:rsid w:val="00834B35"/>
    <w:rsid w:val="00835BE6"/>
    <w:rsid w:val="0083693A"/>
    <w:rsid w:val="008369B4"/>
    <w:rsid w:val="00837727"/>
    <w:rsid w:val="0083772C"/>
    <w:rsid w:val="00837BFC"/>
    <w:rsid w:val="00837DC5"/>
    <w:rsid w:val="00840065"/>
    <w:rsid w:val="008401AE"/>
    <w:rsid w:val="00840E53"/>
    <w:rsid w:val="00841773"/>
    <w:rsid w:val="00842277"/>
    <w:rsid w:val="008425FF"/>
    <w:rsid w:val="00842E48"/>
    <w:rsid w:val="0084305F"/>
    <w:rsid w:val="00844090"/>
    <w:rsid w:val="008440FB"/>
    <w:rsid w:val="00845D46"/>
    <w:rsid w:val="00846500"/>
    <w:rsid w:val="00846BCE"/>
    <w:rsid w:val="00846E97"/>
    <w:rsid w:val="0084725B"/>
    <w:rsid w:val="00850007"/>
    <w:rsid w:val="00850755"/>
    <w:rsid w:val="00850929"/>
    <w:rsid w:val="0085125A"/>
    <w:rsid w:val="00851337"/>
    <w:rsid w:val="008525AD"/>
    <w:rsid w:val="00852AC6"/>
    <w:rsid w:val="00852C3B"/>
    <w:rsid w:val="00853165"/>
    <w:rsid w:val="0085330F"/>
    <w:rsid w:val="00853843"/>
    <w:rsid w:val="00853B2E"/>
    <w:rsid w:val="00853E61"/>
    <w:rsid w:val="00853EB5"/>
    <w:rsid w:val="008541FD"/>
    <w:rsid w:val="008542F0"/>
    <w:rsid w:val="00854C19"/>
    <w:rsid w:val="00854DB0"/>
    <w:rsid w:val="0085564C"/>
    <w:rsid w:val="00855FF6"/>
    <w:rsid w:val="00856073"/>
    <w:rsid w:val="00856551"/>
    <w:rsid w:val="008568F6"/>
    <w:rsid w:val="00856DCF"/>
    <w:rsid w:val="00857244"/>
    <w:rsid w:val="00857F2B"/>
    <w:rsid w:val="008603FB"/>
    <w:rsid w:val="0086109D"/>
    <w:rsid w:val="008621AC"/>
    <w:rsid w:val="0086231C"/>
    <w:rsid w:val="008623EA"/>
    <w:rsid w:val="00862E5F"/>
    <w:rsid w:val="0086354D"/>
    <w:rsid w:val="008637C4"/>
    <w:rsid w:val="008639B1"/>
    <w:rsid w:val="00863B2F"/>
    <w:rsid w:val="00864190"/>
    <w:rsid w:val="00864676"/>
    <w:rsid w:val="00864EC8"/>
    <w:rsid w:val="00865C69"/>
    <w:rsid w:val="008661D5"/>
    <w:rsid w:val="0086694F"/>
    <w:rsid w:val="008669FD"/>
    <w:rsid w:val="00866D80"/>
    <w:rsid w:val="00867C39"/>
    <w:rsid w:val="008700CA"/>
    <w:rsid w:val="0087113A"/>
    <w:rsid w:val="00871B04"/>
    <w:rsid w:val="00871D13"/>
    <w:rsid w:val="00871D9D"/>
    <w:rsid w:val="00872308"/>
    <w:rsid w:val="0087241D"/>
    <w:rsid w:val="0087290A"/>
    <w:rsid w:val="00873CCE"/>
    <w:rsid w:val="00873E6B"/>
    <w:rsid w:val="00874446"/>
    <w:rsid w:val="00874820"/>
    <w:rsid w:val="008748D8"/>
    <w:rsid w:val="008754B3"/>
    <w:rsid w:val="008762AC"/>
    <w:rsid w:val="008764AF"/>
    <w:rsid w:val="00876F6E"/>
    <w:rsid w:val="0087740E"/>
    <w:rsid w:val="008777A9"/>
    <w:rsid w:val="00880458"/>
    <w:rsid w:val="008812A3"/>
    <w:rsid w:val="00881885"/>
    <w:rsid w:val="00881FDC"/>
    <w:rsid w:val="0088212A"/>
    <w:rsid w:val="008822D0"/>
    <w:rsid w:val="0088320A"/>
    <w:rsid w:val="00883B29"/>
    <w:rsid w:val="00883BD0"/>
    <w:rsid w:val="00883DA1"/>
    <w:rsid w:val="0088423A"/>
    <w:rsid w:val="00884A0B"/>
    <w:rsid w:val="00884AF1"/>
    <w:rsid w:val="008857CE"/>
    <w:rsid w:val="00886713"/>
    <w:rsid w:val="008869A1"/>
    <w:rsid w:val="0089025E"/>
    <w:rsid w:val="008915A0"/>
    <w:rsid w:val="008919A9"/>
    <w:rsid w:val="00892DA5"/>
    <w:rsid w:val="008941A3"/>
    <w:rsid w:val="008945CA"/>
    <w:rsid w:val="0089479F"/>
    <w:rsid w:val="008949AC"/>
    <w:rsid w:val="008954B0"/>
    <w:rsid w:val="0089577B"/>
    <w:rsid w:val="00895956"/>
    <w:rsid w:val="0089599B"/>
    <w:rsid w:val="00896AAF"/>
    <w:rsid w:val="00896CF2"/>
    <w:rsid w:val="00896F66"/>
    <w:rsid w:val="00897E79"/>
    <w:rsid w:val="008A032B"/>
    <w:rsid w:val="008A1289"/>
    <w:rsid w:val="008A174C"/>
    <w:rsid w:val="008A1933"/>
    <w:rsid w:val="008A19D4"/>
    <w:rsid w:val="008A1A5B"/>
    <w:rsid w:val="008A1BB3"/>
    <w:rsid w:val="008A242D"/>
    <w:rsid w:val="008A266B"/>
    <w:rsid w:val="008A2812"/>
    <w:rsid w:val="008A2E58"/>
    <w:rsid w:val="008A33AF"/>
    <w:rsid w:val="008A36C7"/>
    <w:rsid w:val="008A3C71"/>
    <w:rsid w:val="008A3F07"/>
    <w:rsid w:val="008A539E"/>
    <w:rsid w:val="008A5A93"/>
    <w:rsid w:val="008A63B9"/>
    <w:rsid w:val="008A6DFE"/>
    <w:rsid w:val="008A706C"/>
    <w:rsid w:val="008A7DD0"/>
    <w:rsid w:val="008B037E"/>
    <w:rsid w:val="008B10E4"/>
    <w:rsid w:val="008B1465"/>
    <w:rsid w:val="008B1DCE"/>
    <w:rsid w:val="008B3612"/>
    <w:rsid w:val="008B4102"/>
    <w:rsid w:val="008B41D3"/>
    <w:rsid w:val="008B4AC0"/>
    <w:rsid w:val="008B5A84"/>
    <w:rsid w:val="008B5D3F"/>
    <w:rsid w:val="008B5DEC"/>
    <w:rsid w:val="008B5E45"/>
    <w:rsid w:val="008B5F99"/>
    <w:rsid w:val="008B5FCB"/>
    <w:rsid w:val="008B60EB"/>
    <w:rsid w:val="008B6428"/>
    <w:rsid w:val="008B6930"/>
    <w:rsid w:val="008B6B70"/>
    <w:rsid w:val="008B73CD"/>
    <w:rsid w:val="008B7858"/>
    <w:rsid w:val="008B79E1"/>
    <w:rsid w:val="008B7CA2"/>
    <w:rsid w:val="008C0167"/>
    <w:rsid w:val="008C0917"/>
    <w:rsid w:val="008C203A"/>
    <w:rsid w:val="008C25F5"/>
    <w:rsid w:val="008C271E"/>
    <w:rsid w:val="008C2A8E"/>
    <w:rsid w:val="008C41B9"/>
    <w:rsid w:val="008C4262"/>
    <w:rsid w:val="008C4381"/>
    <w:rsid w:val="008C451C"/>
    <w:rsid w:val="008C5B1C"/>
    <w:rsid w:val="008C5E1B"/>
    <w:rsid w:val="008C6AEE"/>
    <w:rsid w:val="008C6DC4"/>
    <w:rsid w:val="008C734D"/>
    <w:rsid w:val="008C7D28"/>
    <w:rsid w:val="008D0BF6"/>
    <w:rsid w:val="008D156D"/>
    <w:rsid w:val="008D2020"/>
    <w:rsid w:val="008D24B6"/>
    <w:rsid w:val="008D273B"/>
    <w:rsid w:val="008D279A"/>
    <w:rsid w:val="008D3325"/>
    <w:rsid w:val="008D339C"/>
    <w:rsid w:val="008D3495"/>
    <w:rsid w:val="008D35F6"/>
    <w:rsid w:val="008D3B49"/>
    <w:rsid w:val="008D3D3D"/>
    <w:rsid w:val="008D4137"/>
    <w:rsid w:val="008D44B3"/>
    <w:rsid w:val="008D4875"/>
    <w:rsid w:val="008D4E97"/>
    <w:rsid w:val="008D5AEB"/>
    <w:rsid w:val="008D5C44"/>
    <w:rsid w:val="008D6502"/>
    <w:rsid w:val="008D655E"/>
    <w:rsid w:val="008D6E53"/>
    <w:rsid w:val="008E0031"/>
    <w:rsid w:val="008E12CF"/>
    <w:rsid w:val="008E1376"/>
    <w:rsid w:val="008E23C6"/>
    <w:rsid w:val="008E26FE"/>
    <w:rsid w:val="008E294E"/>
    <w:rsid w:val="008E35FD"/>
    <w:rsid w:val="008E382D"/>
    <w:rsid w:val="008E3CEF"/>
    <w:rsid w:val="008E48E3"/>
    <w:rsid w:val="008E4999"/>
    <w:rsid w:val="008E54E1"/>
    <w:rsid w:val="008E5953"/>
    <w:rsid w:val="008E6507"/>
    <w:rsid w:val="008E6705"/>
    <w:rsid w:val="008E769F"/>
    <w:rsid w:val="008F0B23"/>
    <w:rsid w:val="008F0F17"/>
    <w:rsid w:val="008F1B3E"/>
    <w:rsid w:val="008F2641"/>
    <w:rsid w:val="008F3075"/>
    <w:rsid w:val="008F408A"/>
    <w:rsid w:val="008F47FA"/>
    <w:rsid w:val="008F4AC3"/>
    <w:rsid w:val="008F55C4"/>
    <w:rsid w:val="008F57FA"/>
    <w:rsid w:val="008F6740"/>
    <w:rsid w:val="008F6D43"/>
    <w:rsid w:val="008F7030"/>
    <w:rsid w:val="0090007C"/>
    <w:rsid w:val="00900D59"/>
    <w:rsid w:val="0090148B"/>
    <w:rsid w:val="009018CC"/>
    <w:rsid w:val="00901A91"/>
    <w:rsid w:val="00901D05"/>
    <w:rsid w:val="00902432"/>
    <w:rsid w:val="00903080"/>
    <w:rsid w:val="00903129"/>
    <w:rsid w:val="0090352F"/>
    <w:rsid w:val="00903934"/>
    <w:rsid w:val="0090539E"/>
    <w:rsid w:val="00905832"/>
    <w:rsid w:val="009058BF"/>
    <w:rsid w:val="00905A1C"/>
    <w:rsid w:val="00906EE3"/>
    <w:rsid w:val="00907E63"/>
    <w:rsid w:val="009100AB"/>
    <w:rsid w:val="00911232"/>
    <w:rsid w:val="009115A4"/>
    <w:rsid w:val="00911AC6"/>
    <w:rsid w:val="00912EE0"/>
    <w:rsid w:val="009134A8"/>
    <w:rsid w:val="009135D1"/>
    <w:rsid w:val="00913978"/>
    <w:rsid w:val="0091411B"/>
    <w:rsid w:val="00914136"/>
    <w:rsid w:val="00915083"/>
    <w:rsid w:val="0091513F"/>
    <w:rsid w:val="009153BC"/>
    <w:rsid w:val="00915895"/>
    <w:rsid w:val="00915B5F"/>
    <w:rsid w:val="00916CD3"/>
    <w:rsid w:val="0091724C"/>
    <w:rsid w:val="00917D01"/>
    <w:rsid w:val="0092081B"/>
    <w:rsid w:val="00920CE7"/>
    <w:rsid w:val="00920F26"/>
    <w:rsid w:val="00921093"/>
    <w:rsid w:val="009210B7"/>
    <w:rsid w:val="0092194E"/>
    <w:rsid w:val="00921A50"/>
    <w:rsid w:val="00922523"/>
    <w:rsid w:val="009229E1"/>
    <w:rsid w:val="00922D59"/>
    <w:rsid w:val="00922D60"/>
    <w:rsid w:val="00923497"/>
    <w:rsid w:val="00923ABF"/>
    <w:rsid w:val="00923BC0"/>
    <w:rsid w:val="00923D25"/>
    <w:rsid w:val="00923FC1"/>
    <w:rsid w:val="0092468E"/>
    <w:rsid w:val="009249F4"/>
    <w:rsid w:val="0092501B"/>
    <w:rsid w:val="00925B19"/>
    <w:rsid w:val="00925F0A"/>
    <w:rsid w:val="009274FC"/>
    <w:rsid w:val="0092779D"/>
    <w:rsid w:val="009302A4"/>
    <w:rsid w:val="00931771"/>
    <w:rsid w:val="00932061"/>
    <w:rsid w:val="0093300C"/>
    <w:rsid w:val="00933B5D"/>
    <w:rsid w:val="00933C23"/>
    <w:rsid w:val="00933C9D"/>
    <w:rsid w:val="00933D20"/>
    <w:rsid w:val="00933D57"/>
    <w:rsid w:val="00933F05"/>
    <w:rsid w:val="00933FDD"/>
    <w:rsid w:val="009340D9"/>
    <w:rsid w:val="00934616"/>
    <w:rsid w:val="00934FB1"/>
    <w:rsid w:val="00935BCA"/>
    <w:rsid w:val="00936753"/>
    <w:rsid w:val="00936A94"/>
    <w:rsid w:val="00936D3F"/>
    <w:rsid w:val="00937403"/>
    <w:rsid w:val="00940278"/>
    <w:rsid w:val="00941ED3"/>
    <w:rsid w:val="00942E91"/>
    <w:rsid w:val="009442E4"/>
    <w:rsid w:val="009452D1"/>
    <w:rsid w:val="009453E9"/>
    <w:rsid w:val="009454A1"/>
    <w:rsid w:val="009459EF"/>
    <w:rsid w:val="00945B54"/>
    <w:rsid w:val="00946D5E"/>
    <w:rsid w:val="0094700C"/>
    <w:rsid w:val="0094741F"/>
    <w:rsid w:val="0094747D"/>
    <w:rsid w:val="0095016C"/>
    <w:rsid w:val="00950493"/>
    <w:rsid w:val="009506A8"/>
    <w:rsid w:val="00950BA2"/>
    <w:rsid w:val="00950E29"/>
    <w:rsid w:val="00950EEE"/>
    <w:rsid w:val="0095111F"/>
    <w:rsid w:val="0095128A"/>
    <w:rsid w:val="00951A2C"/>
    <w:rsid w:val="00951B01"/>
    <w:rsid w:val="00951DAE"/>
    <w:rsid w:val="00951FBC"/>
    <w:rsid w:val="00952061"/>
    <w:rsid w:val="009523EB"/>
    <w:rsid w:val="009524FE"/>
    <w:rsid w:val="0095357F"/>
    <w:rsid w:val="00953E36"/>
    <w:rsid w:val="00953F40"/>
    <w:rsid w:val="0095498A"/>
    <w:rsid w:val="00954B6E"/>
    <w:rsid w:val="00954BFC"/>
    <w:rsid w:val="0095612A"/>
    <w:rsid w:val="009565DE"/>
    <w:rsid w:val="00957315"/>
    <w:rsid w:val="00960546"/>
    <w:rsid w:val="00960791"/>
    <w:rsid w:val="00960E18"/>
    <w:rsid w:val="00960E46"/>
    <w:rsid w:val="00961DBA"/>
    <w:rsid w:val="00961E6D"/>
    <w:rsid w:val="009628BC"/>
    <w:rsid w:val="00962B3F"/>
    <w:rsid w:val="00962D08"/>
    <w:rsid w:val="00963228"/>
    <w:rsid w:val="00963B23"/>
    <w:rsid w:val="00964E89"/>
    <w:rsid w:val="0096572C"/>
    <w:rsid w:val="00965B5E"/>
    <w:rsid w:val="0096667D"/>
    <w:rsid w:val="009670FE"/>
    <w:rsid w:val="009672C9"/>
    <w:rsid w:val="00967C83"/>
    <w:rsid w:val="00971D0D"/>
    <w:rsid w:val="0097245A"/>
    <w:rsid w:val="00972CD5"/>
    <w:rsid w:val="00973221"/>
    <w:rsid w:val="0097325D"/>
    <w:rsid w:val="00973272"/>
    <w:rsid w:val="00973484"/>
    <w:rsid w:val="009734F8"/>
    <w:rsid w:val="00973A8E"/>
    <w:rsid w:val="0097420A"/>
    <w:rsid w:val="009744B4"/>
    <w:rsid w:val="00974779"/>
    <w:rsid w:val="009760DE"/>
    <w:rsid w:val="009766E4"/>
    <w:rsid w:val="00977A76"/>
    <w:rsid w:val="009802DB"/>
    <w:rsid w:val="009804FC"/>
    <w:rsid w:val="009805E9"/>
    <w:rsid w:val="00980E62"/>
    <w:rsid w:val="009812A8"/>
    <w:rsid w:val="009819CC"/>
    <w:rsid w:val="00981AAA"/>
    <w:rsid w:val="00981AE3"/>
    <w:rsid w:val="00981C39"/>
    <w:rsid w:val="00981F2F"/>
    <w:rsid w:val="009822CD"/>
    <w:rsid w:val="009823F1"/>
    <w:rsid w:val="00982634"/>
    <w:rsid w:val="00982992"/>
    <w:rsid w:val="00982CEA"/>
    <w:rsid w:val="00983DCB"/>
    <w:rsid w:val="009847E6"/>
    <w:rsid w:val="00984844"/>
    <w:rsid w:val="009852B7"/>
    <w:rsid w:val="00985303"/>
    <w:rsid w:val="00985C2B"/>
    <w:rsid w:val="00985EDB"/>
    <w:rsid w:val="009867AF"/>
    <w:rsid w:val="009873D2"/>
    <w:rsid w:val="00990234"/>
    <w:rsid w:val="00990432"/>
    <w:rsid w:val="009916FD"/>
    <w:rsid w:val="009917BE"/>
    <w:rsid w:val="00991A94"/>
    <w:rsid w:val="00992451"/>
    <w:rsid w:val="00993412"/>
    <w:rsid w:val="0099397D"/>
    <w:rsid w:val="00993EE2"/>
    <w:rsid w:val="0099406B"/>
    <w:rsid w:val="00994493"/>
    <w:rsid w:val="00994846"/>
    <w:rsid w:val="00994902"/>
    <w:rsid w:val="00994AF1"/>
    <w:rsid w:val="00996104"/>
    <w:rsid w:val="00996765"/>
    <w:rsid w:val="009969E5"/>
    <w:rsid w:val="00996AED"/>
    <w:rsid w:val="00996FCA"/>
    <w:rsid w:val="009970E1"/>
    <w:rsid w:val="009977D7"/>
    <w:rsid w:val="00997C55"/>
    <w:rsid w:val="009A00FD"/>
    <w:rsid w:val="009A0437"/>
    <w:rsid w:val="009A0768"/>
    <w:rsid w:val="009A0C83"/>
    <w:rsid w:val="009A0FA3"/>
    <w:rsid w:val="009A13D6"/>
    <w:rsid w:val="009A1844"/>
    <w:rsid w:val="009A1C5E"/>
    <w:rsid w:val="009A1E59"/>
    <w:rsid w:val="009A222D"/>
    <w:rsid w:val="009A23D4"/>
    <w:rsid w:val="009A25C6"/>
    <w:rsid w:val="009A3B5E"/>
    <w:rsid w:val="009A3BDD"/>
    <w:rsid w:val="009A4AA0"/>
    <w:rsid w:val="009A55C6"/>
    <w:rsid w:val="009A5D4A"/>
    <w:rsid w:val="009A63E8"/>
    <w:rsid w:val="009A6C45"/>
    <w:rsid w:val="009A6C46"/>
    <w:rsid w:val="009A71F3"/>
    <w:rsid w:val="009A758B"/>
    <w:rsid w:val="009A779A"/>
    <w:rsid w:val="009A78E3"/>
    <w:rsid w:val="009B08F4"/>
    <w:rsid w:val="009B0C57"/>
    <w:rsid w:val="009B230B"/>
    <w:rsid w:val="009B2EAB"/>
    <w:rsid w:val="009B370A"/>
    <w:rsid w:val="009B3E5C"/>
    <w:rsid w:val="009B4782"/>
    <w:rsid w:val="009B4847"/>
    <w:rsid w:val="009B51F4"/>
    <w:rsid w:val="009B539E"/>
    <w:rsid w:val="009B540B"/>
    <w:rsid w:val="009B55D5"/>
    <w:rsid w:val="009B5DA0"/>
    <w:rsid w:val="009B6333"/>
    <w:rsid w:val="009B67EE"/>
    <w:rsid w:val="009B7053"/>
    <w:rsid w:val="009B7EB1"/>
    <w:rsid w:val="009C0165"/>
    <w:rsid w:val="009C06F3"/>
    <w:rsid w:val="009C07D0"/>
    <w:rsid w:val="009C0E9D"/>
    <w:rsid w:val="009C111B"/>
    <w:rsid w:val="009C143B"/>
    <w:rsid w:val="009C268E"/>
    <w:rsid w:val="009C2FB3"/>
    <w:rsid w:val="009C321B"/>
    <w:rsid w:val="009C3938"/>
    <w:rsid w:val="009C4194"/>
    <w:rsid w:val="009C71DE"/>
    <w:rsid w:val="009C7CD2"/>
    <w:rsid w:val="009C7DCD"/>
    <w:rsid w:val="009D03AB"/>
    <w:rsid w:val="009D0A71"/>
    <w:rsid w:val="009D1291"/>
    <w:rsid w:val="009D14E7"/>
    <w:rsid w:val="009D2321"/>
    <w:rsid w:val="009D28C1"/>
    <w:rsid w:val="009D28FA"/>
    <w:rsid w:val="009D2DA5"/>
    <w:rsid w:val="009D341A"/>
    <w:rsid w:val="009D367A"/>
    <w:rsid w:val="009D3781"/>
    <w:rsid w:val="009D3FF2"/>
    <w:rsid w:val="009D40C7"/>
    <w:rsid w:val="009D4651"/>
    <w:rsid w:val="009D47CB"/>
    <w:rsid w:val="009D4D12"/>
    <w:rsid w:val="009D5576"/>
    <w:rsid w:val="009D67E5"/>
    <w:rsid w:val="009D708F"/>
    <w:rsid w:val="009D7269"/>
    <w:rsid w:val="009D74CB"/>
    <w:rsid w:val="009D7B66"/>
    <w:rsid w:val="009D7F3B"/>
    <w:rsid w:val="009E03C6"/>
    <w:rsid w:val="009E06F6"/>
    <w:rsid w:val="009E0F81"/>
    <w:rsid w:val="009E133D"/>
    <w:rsid w:val="009E146C"/>
    <w:rsid w:val="009E199B"/>
    <w:rsid w:val="009E21BD"/>
    <w:rsid w:val="009E2200"/>
    <w:rsid w:val="009E3196"/>
    <w:rsid w:val="009E31E6"/>
    <w:rsid w:val="009E3511"/>
    <w:rsid w:val="009E3C13"/>
    <w:rsid w:val="009E3D3E"/>
    <w:rsid w:val="009E4737"/>
    <w:rsid w:val="009E5850"/>
    <w:rsid w:val="009E59A4"/>
    <w:rsid w:val="009E59FB"/>
    <w:rsid w:val="009E5EEA"/>
    <w:rsid w:val="009E6609"/>
    <w:rsid w:val="009E760E"/>
    <w:rsid w:val="009F1F1A"/>
    <w:rsid w:val="009F214C"/>
    <w:rsid w:val="009F25C5"/>
    <w:rsid w:val="009F276C"/>
    <w:rsid w:val="009F3B16"/>
    <w:rsid w:val="009F4192"/>
    <w:rsid w:val="009F4360"/>
    <w:rsid w:val="009F4EDE"/>
    <w:rsid w:val="009F57D5"/>
    <w:rsid w:val="009F5F8C"/>
    <w:rsid w:val="009F640A"/>
    <w:rsid w:val="009F6FA6"/>
    <w:rsid w:val="00A00033"/>
    <w:rsid w:val="00A000A5"/>
    <w:rsid w:val="00A006AE"/>
    <w:rsid w:val="00A0097E"/>
    <w:rsid w:val="00A00ED2"/>
    <w:rsid w:val="00A01A32"/>
    <w:rsid w:val="00A0204B"/>
    <w:rsid w:val="00A02F45"/>
    <w:rsid w:val="00A037D1"/>
    <w:rsid w:val="00A04210"/>
    <w:rsid w:val="00A048CF"/>
    <w:rsid w:val="00A04B6E"/>
    <w:rsid w:val="00A04B74"/>
    <w:rsid w:val="00A0555C"/>
    <w:rsid w:val="00A057AB"/>
    <w:rsid w:val="00A06086"/>
    <w:rsid w:val="00A06C51"/>
    <w:rsid w:val="00A07247"/>
    <w:rsid w:val="00A10A7E"/>
    <w:rsid w:val="00A10B1D"/>
    <w:rsid w:val="00A10B56"/>
    <w:rsid w:val="00A10D34"/>
    <w:rsid w:val="00A11430"/>
    <w:rsid w:val="00A118EE"/>
    <w:rsid w:val="00A1192B"/>
    <w:rsid w:val="00A11BBD"/>
    <w:rsid w:val="00A11E1E"/>
    <w:rsid w:val="00A128D6"/>
    <w:rsid w:val="00A1342D"/>
    <w:rsid w:val="00A145B4"/>
    <w:rsid w:val="00A146E3"/>
    <w:rsid w:val="00A14BA4"/>
    <w:rsid w:val="00A14CE2"/>
    <w:rsid w:val="00A15516"/>
    <w:rsid w:val="00A156F1"/>
    <w:rsid w:val="00A157E1"/>
    <w:rsid w:val="00A164B4"/>
    <w:rsid w:val="00A168FB"/>
    <w:rsid w:val="00A16D1D"/>
    <w:rsid w:val="00A17B38"/>
    <w:rsid w:val="00A17B9B"/>
    <w:rsid w:val="00A20860"/>
    <w:rsid w:val="00A20D92"/>
    <w:rsid w:val="00A2241F"/>
    <w:rsid w:val="00A22A4A"/>
    <w:rsid w:val="00A22C98"/>
    <w:rsid w:val="00A22F0C"/>
    <w:rsid w:val="00A23689"/>
    <w:rsid w:val="00A23807"/>
    <w:rsid w:val="00A23B14"/>
    <w:rsid w:val="00A2550F"/>
    <w:rsid w:val="00A25641"/>
    <w:rsid w:val="00A25721"/>
    <w:rsid w:val="00A25B76"/>
    <w:rsid w:val="00A25CC4"/>
    <w:rsid w:val="00A26718"/>
    <w:rsid w:val="00A267A4"/>
    <w:rsid w:val="00A26BA7"/>
    <w:rsid w:val="00A26C3B"/>
    <w:rsid w:val="00A26D7F"/>
    <w:rsid w:val="00A3063B"/>
    <w:rsid w:val="00A30640"/>
    <w:rsid w:val="00A307AC"/>
    <w:rsid w:val="00A30D67"/>
    <w:rsid w:val="00A30ED9"/>
    <w:rsid w:val="00A3128D"/>
    <w:rsid w:val="00A315FE"/>
    <w:rsid w:val="00A31754"/>
    <w:rsid w:val="00A32632"/>
    <w:rsid w:val="00A3351F"/>
    <w:rsid w:val="00A33F35"/>
    <w:rsid w:val="00A34544"/>
    <w:rsid w:val="00A35066"/>
    <w:rsid w:val="00A358EC"/>
    <w:rsid w:val="00A35AFB"/>
    <w:rsid w:val="00A362C9"/>
    <w:rsid w:val="00A36D82"/>
    <w:rsid w:val="00A3722B"/>
    <w:rsid w:val="00A378D6"/>
    <w:rsid w:val="00A37DA4"/>
    <w:rsid w:val="00A4098F"/>
    <w:rsid w:val="00A40C31"/>
    <w:rsid w:val="00A42400"/>
    <w:rsid w:val="00A4350A"/>
    <w:rsid w:val="00A44072"/>
    <w:rsid w:val="00A4450E"/>
    <w:rsid w:val="00A4516D"/>
    <w:rsid w:val="00A45A5E"/>
    <w:rsid w:val="00A45D89"/>
    <w:rsid w:val="00A46015"/>
    <w:rsid w:val="00A466C2"/>
    <w:rsid w:val="00A46AE3"/>
    <w:rsid w:val="00A46EA6"/>
    <w:rsid w:val="00A47694"/>
    <w:rsid w:val="00A47710"/>
    <w:rsid w:val="00A4786F"/>
    <w:rsid w:val="00A47D3D"/>
    <w:rsid w:val="00A50497"/>
    <w:rsid w:val="00A507B6"/>
    <w:rsid w:val="00A51B3D"/>
    <w:rsid w:val="00A52FEE"/>
    <w:rsid w:val="00A533EE"/>
    <w:rsid w:val="00A53848"/>
    <w:rsid w:val="00A54C67"/>
    <w:rsid w:val="00A55235"/>
    <w:rsid w:val="00A55AF0"/>
    <w:rsid w:val="00A5657B"/>
    <w:rsid w:val="00A5719D"/>
    <w:rsid w:val="00A5735C"/>
    <w:rsid w:val="00A60465"/>
    <w:rsid w:val="00A605A0"/>
    <w:rsid w:val="00A60AA9"/>
    <w:rsid w:val="00A612CA"/>
    <w:rsid w:val="00A61509"/>
    <w:rsid w:val="00A62D8A"/>
    <w:rsid w:val="00A63181"/>
    <w:rsid w:val="00A64900"/>
    <w:rsid w:val="00A64DB3"/>
    <w:rsid w:val="00A658AB"/>
    <w:rsid w:val="00A660CE"/>
    <w:rsid w:val="00A66755"/>
    <w:rsid w:val="00A66C13"/>
    <w:rsid w:val="00A67686"/>
    <w:rsid w:val="00A67A49"/>
    <w:rsid w:val="00A67F56"/>
    <w:rsid w:val="00A7034D"/>
    <w:rsid w:val="00A7049E"/>
    <w:rsid w:val="00A705B2"/>
    <w:rsid w:val="00A73312"/>
    <w:rsid w:val="00A739C3"/>
    <w:rsid w:val="00A7463F"/>
    <w:rsid w:val="00A7464B"/>
    <w:rsid w:val="00A74987"/>
    <w:rsid w:val="00A74C72"/>
    <w:rsid w:val="00A7508C"/>
    <w:rsid w:val="00A7551F"/>
    <w:rsid w:val="00A75CA9"/>
    <w:rsid w:val="00A75FCA"/>
    <w:rsid w:val="00A7784C"/>
    <w:rsid w:val="00A801B1"/>
    <w:rsid w:val="00A80889"/>
    <w:rsid w:val="00A80CFA"/>
    <w:rsid w:val="00A8129C"/>
    <w:rsid w:val="00A817B4"/>
    <w:rsid w:val="00A81820"/>
    <w:rsid w:val="00A81A11"/>
    <w:rsid w:val="00A81C94"/>
    <w:rsid w:val="00A8218D"/>
    <w:rsid w:val="00A8261C"/>
    <w:rsid w:val="00A82C9C"/>
    <w:rsid w:val="00A831D8"/>
    <w:rsid w:val="00A8360B"/>
    <w:rsid w:val="00A83788"/>
    <w:rsid w:val="00A84B26"/>
    <w:rsid w:val="00A84CC2"/>
    <w:rsid w:val="00A84E7E"/>
    <w:rsid w:val="00A85EEA"/>
    <w:rsid w:val="00A86278"/>
    <w:rsid w:val="00A86929"/>
    <w:rsid w:val="00A86AEC"/>
    <w:rsid w:val="00A9148E"/>
    <w:rsid w:val="00A91679"/>
    <w:rsid w:val="00A91BE7"/>
    <w:rsid w:val="00A921B7"/>
    <w:rsid w:val="00A924D5"/>
    <w:rsid w:val="00A9306F"/>
    <w:rsid w:val="00A934AD"/>
    <w:rsid w:val="00A93941"/>
    <w:rsid w:val="00A941DF"/>
    <w:rsid w:val="00A94B27"/>
    <w:rsid w:val="00A94CAD"/>
    <w:rsid w:val="00A95C5F"/>
    <w:rsid w:val="00A95E18"/>
    <w:rsid w:val="00A968F0"/>
    <w:rsid w:val="00A96990"/>
    <w:rsid w:val="00A96DC1"/>
    <w:rsid w:val="00A97C46"/>
    <w:rsid w:val="00A97CFD"/>
    <w:rsid w:val="00AA05AD"/>
    <w:rsid w:val="00AA0914"/>
    <w:rsid w:val="00AA1952"/>
    <w:rsid w:val="00AA207D"/>
    <w:rsid w:val="00AA271D"/>
    <w:rsid w:val="00AA27F4"/>
    <w:rsid w:val="00AA2BDC"/>
    <w:rsid w:val="00AA3002"/>
    <w:rsid w:val="00AA3CE0"/>
    <w:rsid w:val="00AA435A"/>
    <w:rsid w:val="00AA468F"/>
    <w:rsid w:val="00AA482A"/>
    <w:rsid w:val="00AA5EDE"/>
    <w:rsid w:val="00AA5F8D"/>
    <w:rsid w:val="00AA61B5"/>
    <w:rsid w:val="00AA61C0"/>
    <w:rsid w:val="00AA656E"/>
    <w:rsid w:val="00AA66F6"/>
    <w:rsid w:val="00AB0E38"/>
    <w:rsid w:val="00AB159A"/>
    <w:rsid w:val="00AB1BA0"/>
    <w:rsid w:val="00AB1C1B"/>
    <w:rsid w:val="00AB23B9"/>
    <w:rsid w:val="00AB253E"/>
    <w:rsid w:val="00AB267F"/>
    <w:rsid w:val="00AB532F"/>
    <w:rsid w:val="00AB598B"/>
    <w:rsid w:val="00AB655B"/>
    <w:rsid w:val="00AB7025"/>
    <w:rsid w:val="00AB70BE"/>
    <w:rsid w:val="00AB73F1"/>
    <w:rsid w:val="00AB7705"/>
    <w:rsid w:val="00AB7929"/>
    <w:rsid w:val="00AB7EDB"/>
    <w:rsid w:val="00AC025D"/>
    <w:rsid w:val="00AC07A6"/>
    <w:rsid w:val="00AC09D1"/>
    <w:rsid w:val="00AC18F0"/>
    <w:rsid w:val="00AC2035"/>
    <w:rsid w:val="00AC23BF"/>
    <w:rsid w:val="00AC2604"/>
    <w:rsid w:val="00AC351F"/>
    <w:rsid w:val="00AC3708"/>
    <w:rsid w:val="00AC3793"/>
    <w:rsid w:val="00AC3DDC"/>
    <w:rsid w:val="00AC3FA6"/>
    <w:rsid w:val="00AC44E2"/>
    <w:rsid w:val="00AC50E9"/>
    <w:rsid w:val="00AC5420"/>
    <w:rsid w:val="00AC6D1F"/>
    <w:rsid w:val="00AC7488"/>
    <w:rsid w:val="00AC751B"/>
    <w:rsid w:val="00AC79A8"/>
    <w:rsid w:val="00AC7A01"/>
    <w:rsid w:val="00AC7E6D"/>
    <w:rsid w:val="00AD0036"/>
    <w:rsid w:val="00AD0839"/>
    <w:rsid w:val="00AD154C"/>
    <w:rsid w:val="00AD1921"/>
    <w:rsid w:val="00AD1C5D"/>
    <w:rsid w:val="00AD1D21"/>
    <w:rsid w:val="00AD2004"/>
    <w:rsid w:val="00AD31A8"/>
    <w:rsid w:val="00AD438F"/>
    <w:rsid w:val="00AD486C"/>
    <w:rsid w:val="00AD48E4"/>
    <w:rsid w:val="00AD4FCF"/>
    <w:rsid w:val="00AD4FFC"/>
    <w:rsid w:val="00AD519C"/>
    <w:rsid w:val="00AD56CE"/>
    <w:rsid w:val="00AD5AE7"/>
    <w:rsid w:val="00AD6393"/>
    <w:rsid w:val="00AD65B7"/>
    <w:rsid w:val="00AD66AF"/>
    <w:rsid w:val="00AD66F1"/>
    <w:rsid w:val="00AD6B21"/>
    <w:rsid w:val="00AD7531"/>
    <w:rsid w:val="00AD778D"/>
    <w:rsid w:val="00AD78BD"/>
    <w:rsid w:val="00AD7A66"/>
    <w:rsid w:val="00AD7B30"/>
    <w:rsid w:val="00AE0740"/>
    <w:rsid w:val="00AE086F"/>
    <w:rsid w:val="00AE0A59"/>
    <w:rsid w:val="00AE10F4"/>
    <w:rsid w:val="00AE1436"/>
    <w:rsid w:val="00AE204B"/>
    <w:rsid w:val="00AE2C0C"/>
    <w:rsid w:val="00AE2C7B"/>
    <w:rsid w:val="00AE36B5"/>
    <w:rsid w:val="00AE3A7A"/>
    <w:rsid w:val="00AE3C56"/>
    <w:rsid w:val="00AE3E7D"/>
    <w:rsid w:val="00AE3FF7"/>
    <w:rsid w:val="00AE4471"/>
    <w:rsid w:val="00AE4AC7"/>
    <w:rsid w:val="00AE4ACB"/>
    <w:rsid w:val="00AE68E5"/>
    <w:rsid w:val="00AE6C4E"/>
    <w:rsid w:val="00AE7692"/>
    <w:rsid w:val="00AF0AAE"/>
    <w:rsid w:val="00AF14DE"/>
    <w:rsid w:val="00AF15AB"/>
    <w:rsid w:val="00AF26E4"/>
    <w:rsid w:val="00AF2A3F"/>
    <w:rsid w:val="00AF34C8"/>
    <w:rsid w:val="00AF38F5"/>
    <w:rsid w:val="00AF3C66"/>
    <w:rsid w:val="00AF40A9"/>
    <w:rsid w:val="00AF4468"/>
    <w:rsid w:val="00AF5D1C"/>
    <w:rsid w:val="00AF5FA7"/>
    <w:rsid w:val="00AF606F"/>
    <w:rsid w:val="00AF65FE"/>
    <w:rsid w:val="00AF7618"/>
    <w:rsid w:val="00AF76FB"/>
    <w:rsid w:val="00AF783C"/>
    <w:rsid w:val="00AF7906"/>
    <w:rsid w:val="00B02E76"/>
    <w:rsid w:val="00B03C4E"/>
    <w:rsid w:val="00B05659"/>
    <w:rsid w:val="00B05E39"/>
    <w:rsid w:val="00B05EBE"/>
    <w:rsid w:val="00B06AFA"/>
    <w:rsid w:val="00B06C9E"/>
    <w:rsid w:val="00B07BC1"/>
    <w:rsid w:val="00B10146"/>
    <w:rsid w:val="00B1023D"/>
    <w:rsid w:val="00B1025C"/>
    <w:rsid w:val="00B10D3B"/>
    <w:rsid w:val="00B1117D"/>
    <w:rsid w:val="00B11E58"/>
    <w:rsid w:val="00B11F0E"/>
    <w:rsid w:val="00B11F80"/>
    <w:rsid w:val="00B123F0"/>
    <w:rsid w:val="00B1361A"/>
    <w:rsid w:val="00B13D06"/>
    <w:rsid w:val="00B14A78"/>
    <w:rsid w:val="00B15594"/>
    <w:rsid w:val="00B15DB3"/>
    <w:rsid w:val="00B167BF"/>
    <w:rsid w:val="00B16DB7"/>
    <w:rsid w:val="00B172A4"/>
    <w:rsid w:val="00B174A3"/>
    <w:rsid w:val="00B1796C"/>
    <w:rsid w:val="00B17AE1"/>
    <w:rsid w:val="00B2043E"/>
    <w:rsid w:val="00B2114B"/>
    <w:rsid w:val="00B218EB"/>
    <w:rsid w:val="00B21CDB"/>
    <w:rsid w:val="00B21DBB"/>
    <w:rsid w:val="00B221E6"/>
    <w:rsid w:val="00B22C93"/>
    <w:rsid w:val="00B22FCC"/>
    <w:rsid w:val="00B23BF0"/>
    <w:rsid w:val="00B25FEF"/>
    <w:rsid w:val="00B260CE"/>
    <w:rsid w:val="00B269AE"/>
    <w:rsid w:val="00B275B5"/>
    <w:rsid w:val="00B27B92"/>
    <w:rsid w:val="00B27CF0"/>
    <w:rsid w:val="00B27E7A"/>
    <w:rsid w:val="00B31858"/>
    <w:rsid w:val="00B31B2A"/>
    <w:rsid w:val="00B31B68"/>
    <w:rsid w:val="00B31FAD"/>
    <w:rsid w:val="00B32CF7"/>
    <w:rsid w:val="00B32E40"/>
    <w:rsid w:val="00B33833"/>
    <w:rsid w:val="00B338C7"/>
    <w:rsid w:val="00B33ABA"/>
    <w:rsid w:val="00B35232"/>
    <w:rsid w:val="00B35287"/>
    <w:rsid w:val="00B35B76"/>
    <w:rsid w:val="00B36275"/>
    <w:rsid w:val="00B36C22"/>
    <w:rsid w:val="00B37C75"/>
    <w:rsid w:val="00B37F86"/>
    <w:rsid w:val="00B40D72"/>
    <w:rsid w:val="00B414E9"/>
    <w:rsid w:val="00B41B17"/>
    <w:rsid w:val="00B41BCF"/>
    <w:rsid w:val="00B427F1"/>
    <w:rsid w:val="00B437FB"/>
    <w:rsid w:val="00B452FE"/>
    <w:rsid w:val="00B453D8"/>
    <w:rsid w:val="00B468FF"/>
    <w:rsid w:val="00B47595"/>
    <w:rsid w:val="00B4777D"/>
    <w:rsid w:val="00B4791C"/>
    <w:rsid w:val="00B47A07"/>
    <w:rsid w:val="00B50075"/>
    <w:rsid w:val="00B50418"/>
    <w:rsid w:val="00B50C7C"/>
    <w:rsid w:val="00B52228"/>
    <w:rsid w:val="00B532CD"/>
    <w:rsid w:val="00B53F13"/>
    <w:rsid w:val="00B54C42"/>
    <w:rsid w:val="00B54D97"/>
    <w:rsid w:val="00B5544E"/>
    <w:rsid w:val="00B55B72"/>
    <w:rsid w:val="00B55D73"/>
    <w:rsid w:val="00B56133"/>
    <w:rsid w:val="00B56675"/>
    <w:rsid w:val="00B56A6B"/>
    <w:rsid w:val="00B570F5"/>
    <w:rsid w:val="00B57452"/>
    <w:rsid w:val="00B57E5A"/>
    <w:rsid w:val="00B602CB"/>
    <w:rsid w:val="00B60547"/>
    <w:rsid w:val="00B60B1D"/>
    <w:rsid w:val="00B61134"/>
    <w:rsid w:val="00B61B0C"/>
    <w:rsid w:val="00B61FE3"/>
    <w:rsid w:val="00B62974"/>
    <w:rsid w:val="00B62FB8"/>
    <w:rsid w:val="00B630DA"/>
    <w:rsid w:val="00B631A3"/>
    <w:rsid w:val="00B64139"/>
    <w:rsid w:val="00B646A9"/>
    <w:rsid w:val="00B6595B"/>
    <w:rsid w:val="00B665E4"/>
    <w:rsid w:val="00B66DCF"/>
    <w:rsid w:val="00B674B7"/>
    <w:rsid w:val="00B67836"/>
    <w:rsid w:val="00B7031D"/>
    <w:rsid w:val="00B70560"/>
    <w:rsid w:val="00B70669"/>
    <w:rsid w:val="00B71010"/>
    <w:rsid w:val="00B7160C"/>
    <w:rsid w:val="00B727A7"/>
    <w:rsid w:val="00B72B6E"/>
    <w:rsid w:val="00B73042"/>
    <w:rsid w:val="00B73392"/>
    <w:rsid w:val="00B73E9E"/>
    <w:rsid w:val="00B743FB"/>
    <w:rsid w:val="00B74CC6"/>
    <w:rsid w:val="00B75AA6"/>
    <w:rsid w:val="00B75ACF"/>
    <w:rsid w:val="00B75DCC"/>
    <w:rsid w:val="00B75FD1"/>
    <w:rsid w:val="00B76A32"/>
    <w:rsid w:val="00B76CD2"/>
    <w:rsid w:val="00B771BB"/>
    <w:rsid w:val="00B77377"/>
    <w:rsid w:val="00B774FC"/>
    <w:rsid w:val="00B8059D"/>
    <w:rsid w:val="00B80702"/>
    <w:rsid w:val="00B81665"/>
    <w:rsid w:val="00B81E50"/>
    <w:rsid w:val="00B822C3"/>
    <w:rsid w:val="00B82939"/>
    <w:rsid w:val="00B82F4F"/>
    <w:rsid w:val="00B82F96"/>
    <w:rsid w:val="00B8307A"/>
    <w:rsid w:val="00B83102"/>
    <w:rsid w:val="00B832A9"/>
    <w:rsid w:val="00B83EF4"/>
    <w:rsid w:val="00B84100"/>
    <w:rsid w:val="00B84B98"/>
    <w:rsid w:val="00B84BD4"/>
    <w:rsid w:val="00B866D5"/>
    <w:rsid w:val="00B86E8C"/>
    <w:rsid w:val="00B8764A"/>
    <w:rsid w:val="00B877EB"/>
    <w:rsid w:val="00B90A3A"/>
    <w:rsid w:val="00B92210"/>
    <w:rsid w:val="00B925C2"/>
    <w:rsid w:val="00B927F1"/>
    <w:rsid w:val="00B92AFE"/>
    <w:rsid w:val="00B92C8E"/>
    <w:rsid w:val="00B933C1"/>
    <w:rsid w:val="00B93BF8"/>
    <w:rsid w:val="00B9420B"/>
    <w:rsid w:val="00B943B1"/>
    <w:rsid w:val="00B94F84"/>
    <w:rsid w:val="00B94FAC"/>
    <w:rsid w:val="00B95BD2"/>
    <w:rsid w:val="00B95C4D"/>
    <w:rsid w:val="00B965D9"/>
    <w:rsid w:val="00B96AB1"/>
    <w:rsid w:val="00B96F44"/>
    <w:rsid w:val="00B97EB2"/>
    <w:rsid w:val="00BA0068"/>
    <w:rsid w:val="00BA089A"/>
    <w:rsid w:val="00BA0B1B"/>
    <w:rsid w:val="00BA0BC4"/>
    <w:rsid w:val="00BA1AD2"/>
    <w:rsid w:val="00BA1D4B"/>
    <w:rsid w:val="00BA2CEC"/>
    <w:rsid w:val="00BA3337"/>
    <w:rsid w:val="00BA39DE"/>
    <w:rsid w:val="00BA5FB7"/>
    <w:rsid w:val="00BA67D1"/>
    <w:rsid w:val="00BA75E3"/>
    <w:rsid w:val="00BA7917"/>
    <w:rsid w:val="00BA7E1F"/>
    <w:rsid w:val="00BB0A93"/>
    <w:rsid w:val="00BB0C83"/>
    <w:rsid w:val="00BB1209"/>
    <w:rsid w:val="00BB1D07"/>
    <w:rsid w:val="00BB2C18"/>
    <w:rsid w:val="00BB2FD1"/>
    <w:rsid w:val="00BB41FB"/>
    <w:rsid w:val="00BB4BF6"/>
    <w:rsid w:val="00BB53F8"/>
    <w:rsid w:val="00BB71E2"/>
    <w:rsid w:val="00BC08B4"/>
    <w:rsid w:val="00BC08FD"/>
    <w:rsid w:val="00BC12CB"/>
    <w:rsid w:val="00BC1908"/>
    <w:rsid w:val="00BC1E8F"/>
    <w:rsid w:val="00BC1ED8"/>
    <w:rsid w:val="00BC2709"/>
    <w:rsid w:val="00BC2823"/>
    <w:rsid w:val="00BC2871"/>
    <w:rsid w:val="00BC2FEE"/>
    <w:rsid w:val="00BC38BF"/>
    <w:rsid w:val="00BC38F5"/>
    <w:rsid w:val="00BC5868"/>
    <w:rsid w:val="00BC5FD5"/>
    <w:rsid w:val="00BC625C"/>
    <w:rsid w:val="00BC6509"/>
    <w:rsid w:val="00BC69CF"/>
    <w:rsid w:val="00BC6A3B"/>
    <w:rsid w:val="00BD012C"/>
    <w:rsid w:val="00BD1A1E"/>
    <w:rsid w:val="00BD21DF"/>
    <w:rsid w:val="00BD3F4A"/>
    <w:rsid w:val="00BD3F57"/>
    <w:rsid w:val="00BD400A"/>
    <w:rsid w:val="00BD41CE"/>
    <w:rsid w:val="00BD5400"/>
    <w:rsid w:val="00BD64E8"/>
    <w:rsid w:val="00BD6646"/>
    <w:rsid w:val="00BD6B83"/>
    <w:rsid w:val="00BD70AB"/>
    <w:rsid w:val="00BD7E48"/>
    <w:rsid w:val="00BD7F60"/>
    <w:rsid w:val="00BE0CD9"/>
    <w:rsid w:val="00BE0EF1"/>
    <w:rsid w:val="00BE0FD9"/>
    <w:rsid w:val="00BE128E"/>
    <w:rsid w:val="00BE1458"/>
    <w:rsid w:val="00BE1575"/>
    <w:rsid w:val="00BE1C4A"/>
    <w:rsid w:val="00BE1E84"/>
    <w:rsid w:val="00BE1FBF"/>
    <w:rsid w:val="00BE306A"/>
    <w:rsid w:val="00BE3921"/>
    <w:rsid w:val="00BE4D9B"/>
    <w:rsid w:val="00BE5066"/>
    <w:rsid w:val="00BE5E03"/>
    <w:rsid w:val="00BE6227"/>
    <w:rsid w:val="00BE65F8"/>
    <w:rsid w:val="00BE6B8D"/>
    <w:rsid w:val="00BF0F3F"/>
    <w:rsid w:val="00BF168E"/>
    <w:rsid w:val="00BF29AA"/>
    <w:rsid w:val="00BF31EF"/>
    <w:rsid w:val="00BF42FE"/>
    <w:rsid w:val="00BF48F6"/>
    <w:rsid w:val="00BF4A00"/>
    <w:rsid w:val="00BF5141"/>
    <w:rsid w:val="00BF5346"/>
    <w:rsid w:val="00BF5748"/>
    <w:rsid w:val="00BF5822"/>
    <w:rsid w:val="00BF62C9"/>
    <w:rsid w:val="00BF64D2"/>
    <w:rsid w:val="00BF741B"/>
    <w:rsid w:val="00C00221"/>
    <w:rsid w:val="00C00805"/>
    <w:rsid w:val="00C00F7A"/>
    <w:rsid w:val="00C00F8E"/>
    <w:rsid w:val="00C011B1"/>
    <w:rsid w:val="00C02C37"/>
    <w:rsid w:val="00C02F5F"/>
    <w:rsid w:val="00C02FB2"/>
    <w:rsid w:val="00C03BCA"/>
    <w:rsid w:val="00C040E9"/>
    <w:rsid w:val="00C049DB"/>
    <w:rsid w:val="00C04C15"/>
    <w:rsid w:val="00C050F9"/>
    <w:rsid w:val="00C076A3"/>
    <w:rsid w:val="00C07BCB"/>
    <w:rsid w:val="00C07D87"/>
    <w:rsid w:val="00C1098F"/>
    <w:rsid w:val="00C11B76"/>
    <w:rsid w:val="00C126DF"/>
    <w:rsid w:val="00C12E18"/>
    <w:rsid w:val="00C1394A"/>
    <w:rsid w:val="00C144F9"/>
    <w:rsid w:val="00C14845"/>
    <w:rsid w:val="00C14B88"/>
    <w:rsid w:val="00C14DB5"/>
    <w:rsid w:val="00C14EB9"/>
    <w:rsid w:val="00C14FA9"/>
    <w:rsid w:val="00C15030"/>
    <w:rsid w:val="00C1525A"/>
    <w:rsid w:val="00C15DDA"/>
    <w:rsid w:val="00C15E25"/>
    <w:rsid w:val="00C15FAD"/>
    <w:rsid w:val="00C170E6"/>
    <w:rsid w:val="00C171F9"/>
    <w:rsid w:val="00C204F0"/>
    <w:rsid w:val="00C20A93"/>
    <w:rsid w:val="00C21B8A"/>
    <w:rsid w:val="00C21C80"/>
    <w:rsid w:val="00C226AD"/>
    <w:rsid w:val="00C22C09"/>
    <w:rsid w:val="00C23532"/>
    <w:rsid w:val="00C23DD1"/>
    <w:rsid w:val="00C24239"/>
    <w:rsid w:val="00C24B31"/>
    <w:rsid w:val="00C24C99"/>
    <w:rsid w:val="00C2593D"/>
    <w:rsid w:val="00C25E43"/>
    <w:rsid w:val="00C26395"/>
    <w:rsid w:val="00C268D0"/>
    <w:rsid w:val="00C2766F"/>
    <w:rsid w:val="00C30469"/>
    <w:rsid w:val="00C31271"/>
    <w:rsid w:val="00C3191A"/>
    <w:rsid w:val="00C31A9D"/>
    <w:rsid w:val="00C31EB2"/>
    <w:rsid w:val="00C3227C"/>
    <w:rsid w:val="00C324DA"/>
    <w:rsid w:val="00C325F3"/>
    <w:rsid w:val="00C333AB"/>
    <w:rsid w:val="00C33F46"/>
    <w:rsid w:val="00C340A1"/>
    <w:rsid w:val="00C34187"/>
    <w:rsid w:val="00C3536D"/>
    <w:rsid w:val="00C35F15"/>
    <w:rsid w:val="00C36624"/>
    <w:rsid w:val="00C369FE"/>
    <w:rsid w:val="00C36C67"/>
    <w:rsid w:val="00C40376"/>
    <w:rsid w:val="00C40B10"/>
    <w:rsid w:val="00C40BCE"/>
    <w:rsid w:val="00C4128B"/>
    <w:rsid w:val="00C4155B"/>
    <w:rsid w:val="00C41769"/>
    <w:rsid w:val="00C419F0"/>
    <w:rsid w:val="00C41ACA"/>
    <w:rsid w:val="00C41B64"/>
    <w:rsid w:val="00C430FC"/>
    <w:rsid w:val="00C43D9F"/>
    <w:rsid w:val="00C44252"/>
    <w:rsid w:val="00C442EA"/>
    <w:rsid w:val="00C446E9"/>
    <w:rsid w:val="00C4494F"/>
    <w:rsid w:val="00C45222"/>
    <w:rsid w:val="00C45A23"/>
    <w:rsid w:val="00C45C9E"/>
    <w:rsid w:val="00C4633F"/>
    <w:rsid w:val="00C464B9"/>
    <w:rsid w:val="00C469F3"/>
    <w:rsid w:val="00C46A0D"/>
    <w:rsid w:val="00C46FDC"/>
    <w:rsid w:val="00C500B0"/>
    <w:rsid w:val="00C50428"/>
    <w:rsid w:val="00C52DC6"/>
    <w:rsid w:val="00C52E82"/>
    <w:rsid w:val="00C531D5"/>
    <w:rsid w:val="00C5335B"/>
    <w:rsid w:val="00C538DA"/>
    <w:rsid w:val="00C5390C"/>
    <w:rsid w:val="00C53C9D"/>
    <w:rsid w:val="00C53DA2"/>
    <w:rsid w:val="00C53DDB"/>
    <w:rsid w:val="00C53EC3"/>
    <w:rsid w:val="00C5405C"/>
    <w:rsid w:val="00C545DC"/>
    <w:rsid w:val="00C5478A"/>
    <w:rsid w:val="00C55F1E"/>
    <w:rsid w:val="00C568DB"/>
    <w:rsid w:val="00C56A7A"/>
    <w:rsid w:val="00C56D61"/>
    <w:rsid w:val="00C57016"/>
    <w:rsid w:val="00C57F4A"/>
    <w:rsid w:val="00C61C99"/>
    <w:rsid w:val="00C61EAB"/>
    <w:rsid w:val="00C62F2F"/>
    <w:rsid w:val="00C633FA"/>
    <w:rsid w:val="00C648AD"/>
    <w:rsid w:val="00C64AE8"/>
    <w:rsid w:val="00C64F40"/>
    <w:rsid w:val="00C65012"/>
    <w:rsid w:val="00C66B09"/>
    <w:rsid w:val="00C672EA"/>
    <w:rsid w:val="00C67747"/>
    <w:rsid w:val="00C678F6"/>
    <w:rsid w:val="00C67E44"/>
    <w:rsid w:val="00C70339"/>
    <w:rsid w:val="00C70A40"/>
    <w:rsid w:val="00C70EE6"/>
    <w:rsid w:val="00C7175A"/>
    <w:rsid w:val="00C7288C"/>
    <w:rsid w:val="00C7300F"/>
    <w:rsid w:val="00C730C7"/>
    <w:rsid w:val="00C74171"/>
    <w:rsid w:val="00C74E37"/>
    <w:rsid w:val="00C754F3"/>
    <w:rsid w:val="00C75BBE"/>
    <w:rsid w:val="00C76314"/>
    <w:rsid w:val="00C770C9"/>
    <w:rsid w:val="00C7766F"/>
    <w:rsid w:val="00C77844"/>
    <w:rsid w:val="00C77E23"/>
    <w:rsid w:val="00C800E8"/>
    <w:rsid w:val="00C81009"/>
    <w:rsid w:val="00C81C37"/>
    <w:rsid w:val="00C8248E"/>
    <w:rsid w:val="00C82804"/>
    <w:rsid w:val="00C8303A"/>
    <w:rsid w:val="00C83150"/>
    <w:rsid w:val="00C83418"/>
    <w:rsid w:val="00C83D73"/>
    <w:rsid w:val="00C83E2C"/>
    <w:rsid w:val="00C852A0"/>
    <w:rsid w:val="00C85A93"/>
    <w:rsid w:val="00C865AA"/>
    <w:rsid w:val="00C865C2"/>
    <w:rsid w:val="00C86881"/>
    <w:rsid w:val="00C875FA"/>
    <w:rsid w:val="00C87DF0"/>
    <w:rsid w:val="00C87F21"/>
    <w:rsid w:val="00C9009C"/>
    <w:rsid w:val="00C908DC"/>
    <w:rsid w:val="00C9095E"/>
    <w:rsid w:val="00C90E36"/>
    <w:rsid w:val="00C9117C"/>
    <w:rsid w:val="00C919B2"/>
    <w:rsid w:val="00C91E44"/>
    <w:rsid w:val="00C91EFD"/>
    <w:rsid w:val="00C925B3"/>
    <w:rsid w:val="00C9271D"/>
    <w:rsid w:val="00C9298C"/>
    <w:rsid w:val="00C932EC"/>
    <w:rsid w:val="00C93382"/>
    <w:rsid w:val="00C933F9"/>
    <w:rsid w:val="00C940E5"/>
    <w:rsid w:val="00C94813"/>
    <w:rsid w:val="00C94AF6"/>
    <w:rsid w:val="00C95150"/>
    <w:rsid w:val="00C9523A"/>
    <w:rsid w:val="00C95B94"/>
    <w:rsid w:val="00C95D2D"/>
    <w:rsid w:val="00C9641A"/>
    <w:rsid w:val="00C9673F"/>
    <w:rsid w:val="00C97409"/>
    <w:rsid w:val="00CA076C"/>
    <w:rsid w:val="00CA0B07"/>
    <w:rsid w:val="00CA0E95"/>
    <w:rsid w:val="00CA1158"/>
    <w:rsid w:val="00CA20C5"/>
    <w:rsid w:val="00CA25A9"/>
    <w:rsid w:val="00CA25EF"/>
    <w:rsid w:val="00CA28A9"/>
    <w:rsid w:val="00CA2C09"/>
    <w:rsid w:val="00CA2C8F"/>
    <w:rsid w:val="00CA3024"/>
    <w:rsid w:val="00CA3680"/>
    <w:rsid w:val="00CA439F"/>
    <w:rsid w:val="00CA442E"/>
    <w:rsid w:val="00CA45EE"/>
    <w:rsid w:val="00CA478A"/>
    <w:rsid w:val="00CA5D1A"/>
    <w:rsid w:val="00CA5E90"/>
    <w:rsid w:val="00CA60D5"/>
    <w:rsid w:val="00CA6D73"/>
    <w:rsid w:val="00CB03BF"/>
    <w:rsid w:val="00CB131F"/>
    <w:rsid w:val="00CB202A"/>
    <w:rsid w:val="00CB2102"/>
    <w:rsid w:val="00CB2DED"/>
    <w:rsid w:val="00CB3080"/>
    <w:rsid w:val="00CB337F"/>
    <w:rsid w:val="00CB38C0"/>
    <w:rsid w:val="00CB42AB"/>
    <w:rsid w:val="00CB42CF"/>
    <w:rsid w:val="00CB43DC"/>
    <w:rsid w:val="00CB4443"/>
    <w:rsid w:val="00CB499C"/>
    <w:rsid w:val="00CB598B"/>
    <w:rsid w:val="00CB6758"/>
    <w:rsid w:val="00CB7804"/>
    <w:rsid w:val="00CB7880"/>
    <w:rsid w:val="00CC0E71"/>
    <w:rsid w:val="00CC1887"/>
    <w:rsid w:val="00CC21F0"/>
    <w:rsid w:val="00CC2876"/>
    <w:rsid w:val="00CC314E"/>
    <w:rsid w:val="00CC33A2"/>
    <w:rsid w:val="00CC362F"/>
    <w:rsid w:val="00CC38D9"/>
    <w:rsid w:val="00CC3D24"/>
    <w:rsid w:val="00CC4317"/>
    <w:rsid w:val="00CC5305"/>
    <w:rsid w:val="00CC53BA"/>
    <w:rsid w:val="00CC62C6"/>
    <w:rsid w:val="00CC666E"/>
    <w:rsid w:val="00CC77E6"/>
    <w:rsid w:val="00CD0A27"/>
    <w:rsid w:val="00CD0E83"/>
    <w:rsid w:val="00CD1BAC"/>
    <w:rsid w:val="00CD2230"/>
    <w:rsid w:val="00CD2551"/>
    <w:rsid w:val="00CD2D8A"/>
    <w:rsid w:val="00CD38A4"/>
    <w:rsid w:val="00CD3FEB"/>
    <w:rsid w:val="00CD4C49"/>
    <w:rsid w:val="00CD4FA0"/>
    <w:rsid w:val="00CD59E0"/>
    <w:rsid w:val="00CD5B79"/>
    <w:rsid w:val="00CD64FB"/>
    <w:rsid w:val="00CD688D"/>
    <w:rsid w:val="00CD6FAA"/>
    <w:rsid w:val="00CD70DE"/>
    <w:rsid w:val="00CD7186"/>
    <w:rsid w:val="00CD71AB"/>
    <w:rsid w:val="00CD74E5"/>
    <w:rsid w:val="00CE09F4"/>
    <w:rsid w:val="00CE0B16"/>
    <w:rsid w:val="00CE0C35"/>
    <w:rsid w:val="00CE0E1A"/>
    <w:rsid w:val="00CE17CD"/>
    <w:rsid w:val="00CE1C10"/>
    <w:rsid w:val="00CE1D53"/>
    <w:rsid w:val="00CE2784"/>
    <w:rsid w:val="00CE29DC"/>
    <w:rsid w:val="00CE2C6C"/>
    <w:rsid w:val="00CE3429"/>
    <w:rsid w:val="00CE3981"/>
    <w:rsid w:val="00CE39EF"/>
    <w:rsid w:val="00CE3A97"/>
    <w:rsid w:val="00CE3E4C"/>
    <w:rsid w:val="00CE4114"/>
    <w:rsid w:val="00CE43D9"/>
    <w:rsid w:val="00CE459F"/>
    <w:rsid w:val="00CE48CA"/>
    <w:rsid w:val="00CE53ED"/>
    <w:rsid w:val="00CE5563"/>
    <w:rsid w:val="00CE59EF"/>
    <w:rsid w:val="00CE5EAE"/>
    <w:rsid w:val="00CE5FF1"/>
    <w:rsid w:val="00CE631B"/>
    <w:rsid w:val="00CE6578"/>
    <w:rsid w:val="00CE6BA5"/>
    <w:rsid w:val="00CF00E7"/>
    <w:rsid w:val="00CF023E"/>
    <w:rsid w:val="00CF0626"/>
    <w:rsid w:val="00CF0B0D"/>
    <w:rsid w:val="00CF23A8"/>
    <w:rsid w:val="00CF2498"/>
    <w:rsid w:val="00CF2F40"/>
    <w:rsid w:val="00CF343B"/>
    <w:rsid w:val="00CF3AD5"/>
    <w:rsid w:val="00CF3D33"/>
    <w:rsid w:val="00CF69A2"/>
    <w:rsid w:val="00CF6BCA"/>
    <w:rsid w:val="00CF6DE1"/>
    <w:rsid w:val="00CF723F"/>
    <w:rsid w:val="00CF7420"/>
    <w:rsid w:val="00CF76AF"/>
    <w:rsid w:val="00CF776E"/>
    <w:rsid w:val="00CF78FD"/>
    <w:rsid w:val="00D00511"/>
    <w:rsid w:val="00D00B2E"/>
    <w:rsid w:val="00D00F5D"/>
    <w:rsid w:val="00D01225"/>
    <w:rsid w:val="00D01D06"/>
    <w:rsid w:val="00D0272C"/>
    <w:rsid w:val="00D02A67"/>
    <w:rsid w:val="00D0303E"/>
    <w:rsid w:val="00D03A4E"/>
    <w:rsid w:val="00D03D4A"/>
    <w:rsid w:val="00D03F83"/>
    <w:rsid w:val="00D045F8"/>
    <w:rsid w:val="00D0482A"/>
    <w:rsid w:val="00D04C87"/>
    <w:rsid w:val="00D05326"/>
    <w:rsid w:val="00D056DD"/>
    <w:rsid w:val="00D05DF2"/>
    <w:rsid w:val="00D06156"/>
    <w:rsid w:val="00D0638C"/>
    <w:rsid w:val="00D06488"/>
    <w:rsid w:val="00D067B8"/>
    <w:rsid w:val="00D06967"/>
    <w:rsid w:val="00D06A5C"/>
    <w:rsid w:val="00D06C72"/>
    <w:rsid w:val="00D0706B"/>
    <w:rsid w:val="00D07ABD"/>
    <w:rsid w:val="00D07FE2"/>
    <w:rsid w:val="00D10830"/>
    <w:rsid w:val="00D1162C"/>
    <w:rsid w:val="00D12550"/>
    <w:rsid w:val="00D12977"/>
    <w:rsid w:val="00D12CA9"/>
    <w:rsid w:val="00D1374C"/>
    <w:rsid w:val="00D1381F"/>
    <w:rsid w:val="00D1397D"/>
    <w:rsid w:val="00D13AA8"/>
    <w:rsid w:val="00D13D46"/>
    <w:rsid w:val="00D13E40"/>
    <w:rsid w:val="00D1499A"/>
    <w:rsid w:val="00D14ADE"/>
    <w:rsid w:val="00D14DF7"/>
    <w:rsid w:val="00D14F5A"/>
    <w:rsid w:val="00D16482"/>
    <w:rsid w:val="00D165CB"/>
    <w:rsid w:val="00D1700F"/>
    <w:rsid w:val="00D17074"/>
    <w:rsid w:val="00D171F4"/>
    <w:rsid w:val="00D1782E"/>
    <w:rsid w:val="00D17A49"/>
    <w:rsid w:val="00D17C2C"/>
    <w:rsid w:val="00D20073"/>
    <w:rsid w:val="00D226CC"/>
    <w:rsid w:val="00D22D4C"/>
    <w:rsid w:val="00D22E76"/>
    <w:rsid w:val="00D238D9"/>
    <w:rsid w:val="00D23ED1"/>
    <w:rsid w:val="00D24237"/>
    <w:rsid w:val="00D2442F"/>
    <w:rsid w:val="00D2500D"/>
    <w:rsid w:val="00D259FD"/>
    <w:rsid w:val="00D25CD3"/>
    <w:rsid w:val="00D260FB"/>
    <w:rsid w:val="00D26ADE"/>
    <w:rsid w:val="00D26C8F"/>
    <w:rsid w:val="00D317FA"/>
    <w:rsid w:val="00D3218A"/>
    <w:rsid w:val="00D32A01"/>
    <w:rsid w:val="00D33A29"/>
    <w:rsid w:val="00D34DB9"/>
    <w:rsid w:val="00D350BF"/>
    <w:rsid w:val="00D35A86"/>
    <w:rsid w:val="00D35AD5"/>
    <w:rsid w:val="00D35F7E"/>
    <w:rsid w:val="00D36C49"/>
    <w:rsid w:val="00D37477"/>
    <w:rsid w:val="00D376E9"/>
    <w:rsid w:val="00D40DEC"/>
    <w:rsid w:val="00D415E2"/>
    <w:rsid w:val="00D4199A"/>
    <w:rsid w:val="00D42072"/>
    <w:rsid w:val="00D42380"/>
    <w:rsid w:val="00D423CB"/>
    <w:rsid w:val="00D42FE5"/>
    <w:rsid w:val="00D43347"/>
    <w:rsid w:val="00D43FB3"/>
    <w:rsid w:val="00D44E2A"/>
    <w:rsid w:val="00D44EC3"/>
    <w:rsid w:val="00D45C6E"/>
    <w:rsid w:val="00D46059"/>
    <w:rsid w:val="00D462CE"/>
    <w:rsid w:val="00D463A8"/>
    <w:rsid w:val="00D46530"/>
    <w:rsid w:val="00D46A84"/>
    <w:rsid w:val="00D51939"/>
    <w:rsid w:val="00D51D3F"/>
    <w:rsid w:val="00D51EB4"/>
    <w:rsid w:val="00D525A0"/>
    <w:rsid w:val="00D52874"/>
    <w:rsid w:val="00D531AD"/>
    <w:rsid w:val="00D53C5C"/>
    <w:rsid w:val="00D53F62"/>
    <w:rsid w:val="00D53F99"/>
    <w:rsid w:val="00D5489D"/>
    <w:rsid w:val="00D56D5A"/>
    <w:rsid w:val="00D5755E"/>
    <w:rsid w:val="00D6047C"/>
    <w:rsid w:val="00D60CC1"/>
    <w:rsid w:val="00D60CFD"/>
    <w:rsid w:val="00D60F88"/>
    <w:rsid w:val="00D61CA1"/>
    <w:rsid w:val="00D61D24"/>
    <w:rsid w:val="00D62586"/>
    <w:rsid w:val="00D6275B"/>
    <w:rsid w:val="00D62D73"/>
    <w:rsid w:val="00D631B9"/>
    <w:rsid w:val="00D63947"/>
    <w:rsid w:val="00D63B57"/>
    <w:rsid w:val="00D63D06"/>
    <w:rsid w:val="00D63EF7"/>
    <w:rsid w:val="00D63FCF"/>
    <w:rsid w:val="00D656F0"/>
    <w:rsid w:val="00D65A6C"/>
    <w:rsid w:val="00D66244"/>
    <w:rsid w:val="00D66A9B"/>
    <w:rsid w:val="00D66F67"/>
    <w:rsid w:val="00D670B1"/>
    <w:rsid w:val="00D67F4A"/>
    <w:rsid w:val="00D67FF0"/>
    <w:rsid w:val="00D70912"/>
    <w:rsid w:val="00D7160B"/>
    <w:rsid w:val="00D71D64"/>
    <w:rsid w:val="00D71DF7"/>
    <w:rsid w:val="00D71E7A"/>
    <w:rsid w:val="00D72900"/>
    <w:rsid w:val="00D72D46"/>
    <w:rsid w:val="00D742EA"/>
    <w:rsid w:val="00D744E1"/>
    <w:rsid w:val="00D74833"/>
    <w:rsid w:val="00D74D8A"/>
    <w:rsid w:val="00D74F5B"/>
    <w:rsid w:val="00D754BD"/>
    <w:rsid w:val="00D760AF"/>
    <w:rsid w:val="00D77684"/>
    <w:rsid w:val="00D77698"/>
    <w:rsid w:val="00D8020D"/>
    <w:rsid w:val="00D81B4B"/>
    <w:rsid w:val="00D8209D"/>
    <w:rsid w:val="00D820DC"/>
    <w:rsid w:val="00D8217D"/>
    <w:rsid w:val="00D82514"/>
    <w:rsid w:val="00D82529"/>
    <w:rsid w:val="00D835C7"/>
    <w:rsid w:val="00D83DB8"/>
    <w:rsid w:val="00D8421C"/>
    <w:rsid w:val="00D842C6"/>
    <w:rsid w:val="00D85897"/>
    <w:rsid w:val="00D859DD"/>
    <w:rsid w:val="00D86138"/>
    <w:rsid w:val="00D8655C"/>
    <w:rsid w:val="00D86894"/>
    <w:rsid w:val="00D86F49"/>
    <w:rsid w:val="00D870B4"/>
    <w:rsid w:val="00D87560"/>
    <w:rsid w:val="00D90D11"/>
    <w:rsid w:val="00D90EE0"/>
    <w:rsid w:val="00D9168D"/>
    <w:rsid w:val="00D917F9"/>
    <w:rsid w:val="00D91936"/>
    <w:rsid w:val="00D91CFD"/>
    <w:rsid w:val="00D92BCF"/>
    <w:rsid w:val="00D92DE2"/>
    <w:rsid w:val="00D92FC5"/>
    <w:rsid w:val="00D93130"/>
    <w:rsid w:val="00D9319C"/>
    <w:rsid w:val="00D9349F"/>
    <w:rsid w:val="00D93653"/>
    <w:rsid w:val="00D938D9"/>
    <w:rsid w:val="00D93962"/>
    <w:rsid w:val="00D94FB3"/>
    <w:rsid w:val="00D95148"/>
    <w:rsid w:val="00D959C7"/>
    <w:rsid w:val="00D95ADE"/>
    <w:rsid w:val="00D95B42"/>
    <w:rsid w:val="00D95B5A"/>
    <w:rsid w:val="00D95E40"/>
    <w:rsid w:val="00D95FA9"/>
    <w:rsid w:val="00D9633D"/>
    <w:rsid w:val="00D963C5"/>
    <w:rsid w:val="00D9684D"/>
    <w:rsid w:val="00D9736D"/>
    <w:rsid w:val="00D97E70"/>
    <w:rsid w:val="00DA0461"/>
    <w:rsid w:val="00DA0992"/>
    <w:rsid w:val="00DA0FCD"/>
    <w:rsid w:val="00DA3553"/>
    <w:rsid w:val="00DA3633"/>
    <w:rsid w:val="00DA455D"/>
    <w:rsid w:val="00DA488E"/>
    <w:rsid w:val="00DA5992"/>
    <w:rsid w:val="00DA5AEC"/>
    <w:rsid w:val="00DA6064"/>
    <w:rsid w:val="00DA64A7"/>
    <w:rsid w:val="00DA6505"/>
    <w:rsid w:val="00DA6657"/>
    <w:rsid w:val="00DA6E68"/>
    <w:rsid w:val="00DA7376"/>
    <w:rsid w:val="00DA7845"/>
    <w:rsid w:val="00DA7DEF"/>
    <w:rsid w:val="00DA7EBC"/>
    <w:rsid w:val="00DB06CF"/>
    <w:rsid w:val="00DB09E0"/>
    <w:rsid w:val="00DB0F30"/>
    <w:rsid w:val="00DB0FB1"/>
    <w:rsid w:val="00DB15F6"/>
    <w:rsid w:val="00DB186D"/>
    <w:rsid w:val="00DB1B9C"/>
    <w:rsid w:val="00DB21AD"/>
    <w:rsid w:val="00DB2953"/>
    <w:rsid w:val="00DB2F08"/>
    <w:rsid w:val="00DB35BC"/>
    <w:rsid w:val="00DB3F6E"/>
    <w:rsid w:val="00DB6605"/>
    <w:rsid w:val="00DB689D"/>
    <w:rsid w:val="00DB6C08"/>
    <w:rsid w:val="00DB728A"/>
    <w:rsid w:val="00DC0030"/>
    <w:rsid w:val="00DC02F1"/>
    <w:rsid w:val="00DC06D8"/>
    <w:rsid w:val="00DC096C"/>
    <w:rsid w:val="00DC0DC7"/>
    <w:rsid w:val="00DC15BB"/>
    <w:rsid w:val="00DC19C2"/>
    <w:rsid w:val="00DC1BB4"/>
    <w:rsid w:val="00DC1C1B"/>
    <w:rsid w:val="00DC2A24"/>
    <w:rsid w:val="00DC2DA5"/>
    <w:rsid w:val="00DC2ED5"/>
    <w:rsid w:val="00DC3341"/>
    <w:rsid w:val="00DC3C12"/>
    <w:rsid w:val="00DC4214"/>
    <w:rsid w:val="00DC4697"/>
    <w:rsid w:val="00DC46A8"/>
    <w:rsid w:val="00DC49CE"/>
    <w:rsid w:val="00DC4A88"/>
    <w:rsid w:val="00DC4BD3"/>
    <w:rsid w:val="00DC50D8"/>
    <w:rsid w:val="00DC5176"/>
    <w:rsid w:val="00DC55DD"/>
    <w:rsid w:val="00DC593D"/>
    <w:rsid w:val="00DC664B"/>
    <w:rsid w:val="00DC7000"/>
    <w:rsid w:val="00DC711D"/>
    <w:rsid w:val="00DD0ADB"/>
    <w:rsid w:val="00DD1110"/>
    <w:rsid w:val="00DD14EF"/>
    <w:rsid w:val="00DD162A"/>
    <w:rsid w:val="00DD201A"/>
    <w:rsid w:val="00DD29E6"/>
    <w:rsid w:val="00DD3DAA"/>
    <w:rsid w:val="00DD4434"/>
    <w:rsid w:val="00DD67E3"/>
    <w:rsid w:val="00DD7CE5"/>
    <w:rsid w:val="00DD7E5E"/>
    <w:rsid w:val="00DE00A1"/>
    <w:rsid w:val="00DE1145"/>
    <w:rsid w:val="00DE1298"/>
    <w:rsid w:val="00DE1CE1"/>
    <w:rsid w:val="00DE21FC"/>
    <w:rsid w:val="00DE30C5"/>
    <w:rsid w:val="00DE39F1"/>
    <w:rsid w:val="00DE4DEB"/>
    <w:rsid w:val="00DE5074"/>
    <w:rsid w:val="00DE54AC"/>
    <w:rsid w:val="00DE5AA1"/>
    <w:rsid w:val="00DE5B18"/>
    <w:rsid w:val="00DE5B59"/>
    <w:rsid w:val="00DE5BD8"/>
    <w:rsid w:val="00DE5FDC"/>
    <w:rsid w:val="00DE63BC"/>
    <w:rsid w:val="00DE6594"/>
    <w:rsid w:val="00DE681D"/>
    <w:rsid w:val="00DE6AC1"/>
    <w:rsid w:val="00DF0D3C"/>
    <w:rsid w:val="00DF0DF3"/>
    <w:rsid w:val="00DF1F3E"/>
    <w:rsid w:val="00DF1FD1"/>
    <w:rsid w:val="00DF20E6"/>
    <w:rsid w:val="00DF22B3"/>
    <w:rsid w:val="00DF2E91"/>
    <w:rsid w:val="00DF3192"/>
    <w:rsid w:val="00DF3907"/>
    <w:rsid w:val="00DF3A75"/>
    <w:rsid w:val="00DF3E13"/>
    <w:rsid w:val="00DF3EFF"/>
    <w:rsid w:val="00DF407B"/>
    <w:rsid w:val="00DF43CA"/>
    <w:rsid w:val="00DF4ED2"/>
    <w:rsid w:val="00DF5713"/>
    <w:rsid w:val="00DF58C2"/>
    <w:rsid w:val="00DF5B8A"/>
    <w:rsid w:val="00DF6922"/>
    <w:rsid w:val="00DF7EE9"/>
    <w:rsid w:val="00E00630"/>
    <w:rsid w:val="00E0074B"/>
    <w:rsid w:val="00E012B5"/>
    <w:rsid w:val="00E01B8B"/>
    <w:rsid w:val="00E02B16"/>
    <w:rsid w:val="00E02DDB"/>
    <w:rsid w:val="00E036FE"/>
    <w:rsid w:val="00E0383F"/>
    <w:rsid w:val="00E03C2A"/>
    <w:rsid w:val="00E046E6"/>
    <w:rsid w:val="00E049D5"/>
    <w:rsid w:val="00E04E33"/>
    <w:rsid w:val="00E04E48"/>
    <w:rsid w:val="00E05236"/>
    <w:rsid w:val="00E05C9E"/>
    <w:rsid w:val="00E07C2C"/>
    <w:rsid w:val="00E10F13"/>
    <w:rsid w:val="00E1148F"/>
    <w:rsid w:val="00E11963"/>
    <w:rsid w:val="00E11F5A"/>
    <w:rsid w:val="00E12470"/>
    <w:rsid w:val="00E126EC"/>
    <w:rsid w:val="00E12A5C"/>
    <w:rsid w:val="00E12E8C"/>
    <w:rsid w:val="00E13364"/>
    <w:rsid w:val="00E13609"/>
    <w:rsid w:val="00E13C0D"/>
    <w:rsid w:val="00E13D27"/>
    <w:rsid w:val="00E14F91"/>
    <w:rsid w:val="00E15388"/>
    <w:rsid w:val="00E1546B"/>
    <w:rsid w:val="00E155F4"/>
    <w:rsid w:val="00E15AF4"/>
    <w:rsid w:val="00E15EF1"/>
    <w:rsid w:val="00E1673C"/>
    <w:rsid w:val="00E16BAB"/>
    <w:rsid w:val="00E17D69"/>
    <w:rsid w:val="00E17F4F"/>
    <w:rsid w:val="00E20008"/>
    <w:rsid w:val="00E20026"/>
    <w:rsid w:val="00E20A72"/>
    <w:rsid w:val="00E20CFF"/>
    <w:rsid w:val="00E22E03"/>
    <w:rsid w:val="00E2478D"/>
    <w:rsid w:val="00E24E4C"/>
    <w:rsid w:val="00E25A03"/>
    <w:rsid w:val="00E2718A"/>
    <w:rsid w:val="00E27255"/>
    <w:rsid w:val="00E27337"/>
    <w:rsid w:val="00E276D8"/>
    <w:rsid w:val="00E27FD6"/>
    <w:rsid w:val="00E319EB"/>
    <w:rsid w:val="00E32E86"/>
    <w:rsid w:val="00E33AF2"/>
    <w:rsid w:val="00E3408D"/>
    <w:rsid w:val="00E34794"/>
    <w:rsid w:val="00E347D3"/>
    <w:rsid w:val="00E34C7C"/>
    <w:rsid w:val="00E354D5"/>
    <w:rsid w:val="00E35E0F"/>
    <w:rsid w:val="00E36765"/>
    <w:rsid w:val="00E36872"/>
    <w:rsid w:val="00E36915"/>
    <w:rsid w:val="00E37204"/>
    <w:rsid w:val="00E373A1"/>
    <w:rsid w:val="00E3752A"/>
    <w:rsid w:val="00E378FA"/>
    <w:rsid w:val="00E37A1E"/>
    <w:rsid w:val="00E40B21"/>
    <w:rsid w:val="00E40D5F"/>
    <w:rsid w:val="00E4141A"/>
    <w:rsid w:val="00E41541"/>
    <w:rsid w:val="00E41DBE"/>
    <w:rsid w:val="00E425D0"/>
    <w:rsid w:val="00E425F6"/>
    <w:rsid w:val="00E42D6F"/>
    <w:rsid w:val="00E430FC"/>
    <w:rsid w:val="00E43755"/>
    <w:rsid w:val="00E443D0"/>
    <w:rsid w:val="00E4498E"/>
    <w:rsid w:val="00E45246"/>
    <w:rsid w:val="00E458A7"/>
    <w:rsid w:val="00E459A7"/>
    <w:rsid w:val="00E45AA6"/>
    <w:rsid w:val="00E45DE4"/>
    <w:rsid w:val="00E464AF"/>
    <w:rsid w:val="00E46E15"/>
    <w:rsid w:val="00E47B18"/>
    <w:rsid w:val="00E5005E"/>
    <w:rsid w:val="00E503D9"/>
    <w:rsid w:val="00E5107B"/>
    <w:rsid w:val="00E51810"/>
    <w:rsid w:val="00E51FC1"/>
    <w:rsid w:val="00E523F4"/>
    <w:rsid w:val="00E52A3F"/>
    <w:rsid w:val="00E52E82"/>
    <w:rsid w:val="00E531FD"/>
    <w:rsid w:val="00E53644"/>
    <w:rsid w:val="00E54707"/>
    <w:rsid w:val="00E54938"/>
    <w:rsid w:val="00E54B91"/>
    <w:rsid w:val="00E54F37"/>
    <w:rsid w:val="00E54FA0"/>
    <w:rsid w:val="00E55574"/>
    <w:rsid w:val="00E55EAD"/>
    <w:rsid w:val="00E56470"/>
    <w:rsid w:val="00E56AB3"/>
    <w:rsid w:val="00E56BA2"/>
    <w:rsid w:val="00E5745F"/>
    <w:rsid w:val="00E60C48"/>
    <w:rsid w:val="00E60C72"/>
    <w:rsid w:val="00E618F4"/>
    <w:rsid w:val="00E61C06"/>
    <w:rsid w:val="00E61FAE"/>
    <w:rsid w:val="00E62A6B"/>
    <w:rsid w:val="00E6353D"/>
    <w:rsid w:val="00E64557"/>
    <w:rsid w:val="00E64FAE"/>
    <w:rsid w:val="00E650F7"/>
    <w:rsid w:val="00E6530A"/>
    <w:rsid w:val="00E654AE"/>
    <w:rsid w:val="00E65D14"/>
    <w:rsid w:val="00E65EAA"/>
    <w:rsid w:val="00E66310"/>
    <w:rsid w:val="00E663C2"/>
    <w:rsid w:val="00E6657E"/>
    <w:rsid w:val="00E665E9"/>
    <w:rsid w:val="00E6702E"/>
    <w:rsid w:val="00E67107"/>
    <w:rsid w:val="00E67252"/>
    <w:rsid w:val="00E67590"/>
    <w:rsid w:val="00E678B6"/>
    <w:rsid w:val="00E67BDD"/>
    <w:rsid w:val="00E7024F"/>
    <w:rsid w:val="00E70279"/>
    <w:rsid w:val="00E707C5"/>
    <w:rsid w:val="00E709EC"/>
    <w:rsid w:val="00E710EA"/>
    <w:rsid w:val="00E71509"/>
    <w:rsid w:val="00E71855"/>
    <w:rsid w:val="00E72028"/>
    <w:rsid w:val="00E7273E"/>
    <w:rsid w:val="00E72B1D"/>
    <w:rsid w:val="00E731C8"/>
    <w:rsid w:val="00E73413"/>
    <w:rsid w:val="00E734EB"/>
    <w:rsid w:val="00E736BF"/>
    <w:rsid w:val="00E73F32"/>
    <w:rsid w:val="00E7425E"/>
    <w:rsid w:val="00E74399"/>
    <w:rsid w:val="00E743F7"/>
    <w:rsid w:val="00E74EA3"/>
    <w:rsid w:val="00E75366"/>
    <w:rsid w:val="00E76788"/>
    <w:rsid w:val="00E771DA"/>
    <w:rsid w:val="00E771E1"/>
    <w:rsid w:val="00E80143"/>
    <w:rsid w:val="00E811B0"/>
    <w:rsid w:val="00E818AD"/>
    <w:rsid w:val="00E82017"/>
    <w:rsid w:val="00E822A4"/>
    <w:rsid w:val="00E82D2B"/>
    <w:rsid w:val="00E8386B"/>
    <w:rsid w:val="00E83F7B"/>
    <w:rsid w:val="00E8413A"/>
    <w:rsid w:val="00E84666"/>
    <w:rsid w:val="00E84A7E"/>
    <w:rsid w:val="00E84AD2"/>
    <w:rsid w:val="00E84B6F"/>
    <w:rsid w:val="00E855CD"/>
    <w:rsid w:val="00E85D12"/>
    <w:rsid w:val="00E85E05"/>
    <w:rsid w:val="00E8620D"/>
    <w:rsid w:val="00E8631B"/>
    <w:rsid w:val="00E864BA"/>
    <w:rsid w:val="00E877E7"/>
    <w:rsid w:val="00E87BEE"/>
    <w:rsid w:val="00E90631"/>
    <w:rsid w:val="00E90813"/>
    <w:rsid w:val="00E90D9B"/>
    <w:rsid w:val="00E917DA"/>
    <w:rsid w:val="00E91F07"/>
    <w:rsid w:val="00E92C79"/>
    <w:rsid w:val="00E92D6F"/>
    <w:rsid w:val="00E93B3A"/>
    <w:rsid w:val="00E93F9E"/>
    <w:rsid w:val="00E9491A"/>
    <w:rsid w:val="00E95FF5"/>
    <w:rsid w:val="00E96034"/>
    <w:rsid w:val="00E9646E"/>
    <w:rsid w:val="00E966C1"/>
    <w:rsid w:val="00E969DA"/>
    <w:rsid w:val="00E974E7"/>
    <w:rsid w:val="00E97577"/>
    <w:rsid w:val="00E9759E"/>
    <w:rsid w:val="00E97851"/>
    <w:rsid w:val="00E97A79"/>
    <w:rsid w:val="00EA0281"/>
    <w:rsid w:val="00EA040D"/>
    <w:rsid w:val="00EA0424"/>
    <w:rsid w:val="00EA0872"/>
    <w:rsid w:val="00EA0C71"/>
    <w:rsid w:val="00EA0E57"/>
    <w:rsid w:val="00EA1DE9"/>
    <w:rsid w:val="00EA1E9C"/>
    <w:rsid w:val="00EA24C4"/>
    <w:rsid w:val="00EA2E1E"/>
    <w:rsid w:val="00EA2F90"/>
    <w:rsid w:val="00EA3516"/>
    <w:rsid w:val="00EA3A15"/>
    <w:rsid w:val="00EA3E44"/>
    <w:rsid w:val="00EA41AA"/>
    <w:rsid w:val="00EA4376"/>
    <w:rsid w:val="00EA4589"/>
    <w:rsid w:val="00EA61BB"/>
    <w:rsid w:val="00EA6204"/>
    <w:rsid w:val="00EA6211"/>
    <w:rsid w:val="00EA63D1"/>
    <w:rsid w:val="00EA6838"/>
    <w:rsid w:val="00EA6B6E"/>
    <w:rsid w:val="00EA7CDC"/>
    <w:rsid w:val="00EA7D07"/>
    <w:rsid w:val="00EA7F20"/>
    <w:rsid w:val="00EA7F7B"/>
    <w:rsid w:val="00EB0BB0"/>
    <w:rsid w:val="00EB1896"/>
    <w:rsid w:val="00EB2433"/>
    <w:rsid w:val="00EB360D"/>
    <w:rsid w:val="00EB36A8"/>
    <w:rsid w:val="00EB3AB0"/>
    <w:rsid w:val="00EB3EFD"/>
    <w:rsid w:val="00EB42FD"/>
    <w:rsid w:val="00EB4909"/>
    <w:rsid w:val="00EB5285"/>
    <w:rsid w:val="00EB55D6"/>
    <w:rsid w:val="00EB5825"/>
    <w:rsid w:val="00EB58E8"/>
    <w:rsid w:val="00EB5F50"/>
    <w:rsid w:val="00EB6DFE"/>
    <w:rsid w:val="00EB6EF0"/>
    <w:rsid w:val="00EB75E2"/>
    <w:rsid w:val="00EB7CA6"/>
    <w:rsid w:val="00EC02A5"/>
    <w:rsid w:val="00EC081F"/>
    <w:rsid w:val="00EC0A5E"/>
    <w:rsid w:val="00EC2BB8"/>
    <w:rsid w:val="00EC5570"/>
    <w:rsid w:val="00EC56AD"/>
    <w:rsid w:val="00EC5A60"/>
    <w:rsid w:val="00EC5D11"/>
    <w:rsid w:val="00EC621E"/>
    <w:rsid w:val="00EC6757"/>
    <w:rsid w:val="00EC69E7"/>
    <w:rsid w:val="00EC69F7"/>
    <w:rsid w:val="00EC77AB"/>
    <w:rsid w:val="00EC7E14"/>
    <w:rsid w:val="00ED119A"/>
    <w:rsid w:val="00ED1287"/>
    <w:rsid w:val="00ED2420"/>
    <w:rsid w:val="00ED25AD"/>
    <w:rsid w:val="00ED2821"/>
    <w:rsid w:val="00ED349C"/>
    <w:rsid w:val="00ED3CF6"/>
    <w:rsid w:val="00ED486B"/>
    <w:rsid w:val="00ED4893"/>
    <w:rsid w:val="00ED4971"/>
    <w:rsid w:val="00ED6E93"/>
    <w:rsid w:val="00ED74D1"/>
    <w:rsid w:val="00EE0E67"/>
    <w:rsid w:val="00EE135C"/>
    <w:rsid w:val="00EE1D9D"/>
    <w:rsid w:val="00EE1F7E"/>
    <w:rsid w:val="00EE2419"/>
    <w:rsid w:val="00EE248C"/>
    <w:rsid w:val="00EE2C24"/>
    <w:rsid w:val="00EE43D3"/>
    <w:rsid w:val="00EE4888"/>
    <w:rsid w:val="00EE521E"/>
    <w:rsid w:val="00EE5622"/>
    <w:rsid w:val="00EE5CFA"/>
    <w:rsid w:val="00EE5D3B"/>
    <w:rsid w:val="00EE605A"/>
    <w:rsid w:val="00EE61C8"/>
    <w:rsid w:val="00EE649C"/>
    <w:rsid w:val="00EE6F2D"/>
    <w:rsid w:val="00EE7184"/>
    <w:rsid w:val="00EE790B"/>
    <w:rsid w:val="00EE7A85"/>
    <w:rsid w:val="00EF03C1"/>
    <w:rsid w:val="00EF0AFD"/>
    <w:rsid w:val="00EF0D2D"/>
    <w:rsid w:val="00EF0F54"/>
    <w:rsid w:val="00EF1200"/>
    <w:rsid w:val="00EF14B5"/>
    <w:rsid w:val="00EF2482"/>
    <w:rsid w:val="00EF25F5"/>
    <w:rsid w:val="00EF2ED2"/>
    <w:rsid w:val="00EF30CB"/>
    <w:rsid w:val="00EF3168"/>
    <w:rsid w:val="00EF465E"/>
    <w:rsid w:val="00EF4A9B"/>
    <w:rsid w:val="00EF4FAD"/>
    <w:rsid w:val="00EF536D"/>
    <w:rsid w:val="00EF55AE"/>
    <w:rsid w:val="00EF61CD"/>
    <w:rsid w:val="00EF671E"/>
    <w:rsid w:val="00EF7919"/>
    <w:rsid w:val="00EF7953"/>
    <w:rsid w:val="00F00BF7"/>
    <w:rsid w:val="00F01797"/>
    <w:rsid w:val="00F019DD"/>
    <w:rsid w:val="00F033FD"/>
    <w:rsid w:val="00F03E0D"/>
    <w:rsid w:val="00F044EB"/>
    <w:rsid w:val="00F0464F"/>
    <w:rsid w:val="00F04808"/>
    <w:rsid w:val="00F0488A"/>
    <w:rsid w:val="00F048ED"/>
    <w:rsid w:val="00F04AE0"/>
    <w:rsid w:val="00F051CF"/>
    <w:rsid w:val="00F05B1D"/>
    <w:rsid w:val="00F05FF4"/>
    <w:rsid w:val="00F06A45"/>
    <w:rsid w:val="00F06F27"/>
    <w:rsid w:val="00F076A5"/>
    <w:rsid w:val="00F077CC"/>
    <w:rsid w:val="00F0795D"/>
    <w:rsid w:val="00F1012F"/>
    <w:rsid w:val="00F102D3"/>
    <w:rsid w:val="00F107D7"/>
    <w:rsid w:val="00F118E0"/>
    <w:rsid w:val="00F12464"/>
    <w:rsid w:val="00F1252F"/>
    <w:rsid w:val="00F12C7B"/>
    <w:rsid w:val="00F12F7F"/>
    <w:rsid w:val="00F1355B"/>
    <w:rsid w:val="00F135D7"/>
    <w:rsid w:val="00F137C4"/>
    <w:rsid w:val="00F13964"/>
    <w:rsid w:val="00F13B31"/>
    <w:rsid w:val="00F1472B"/>
    <w:rsid w:val="00F14D0E"/>
    <w:rsid w:val="00F15945"/>
    <w:rsid w:val="00F15D9A"/>
    <w:rsid w:val="00F15F4C"/>
    <w:rsid w:val="00F16356"/>
    <w:rsid w:val="00F1708D"/>
    <w:rsid w:val="00F179F2"/>
    <w:rsid w:val="00F2086A"/>
    <w:rsid w:val="00F208ED"/>
    <w:rsid w:val="00F208F5"/>
    <w:rsid w:val="00F20A68"/>
    <w:rsid w:val="00F21334"/>
    <w:rsid w:val="00F21CBF"/>
    <w:rsid w:val="00F230B2"/>
    <w:rsid w:val="00F24F01"/>
    <w:rsid w:val="00F25809"/>
    <w:rsid w:val="00F25919"/>
    <w:rsid w:val="00F26413"/>
    <w:rsid w:val="00F268FB"/>
    <w:rsid w:val="00F26B3A"/>
    <w:rsid w:val="00F26E38"/>
    <w:rsid w:val="00F272BF"/>
    <w:rsid w:val="00F27441"/>
    <w:rsid w:val="00F2764D"/>
    <w:rsid w:val="00F27C34"/>
    <w:rsid w:val="00F27D64"/>
    <w:rsid w:val="00F30B47"/>
    <w:rsid w:val="00F312F5"/>
    <w:rsid w:val="00F318AF"/>
    <w:rsid w:val="00F31A04"/>
    <w:rsid w:val="00F333CD"/>
    <w:rsid w:val="00F33596"/>
    <w:rsid w:val="00F335E0"/>
    <w:rsid w:val="00F335FB"/>
    <w:rsid w:val="00F33A36"/>
    <w:rsid w:val="00F33A54"/>
    <w:rsid w:val="00F348B3"/>
    <w:rsid w:val="00F3632D"/>
    <w:rsid w:val="00F36436"/>
    <w:rsid w:val="00F37ADD"/>
    <w:rsid w:val="00F40C9D"/>
    <w:rsid w:val="00F4110B"/>
    <w:rsid w:val="00F41872"/>
    <w:rsid w:val="00F41958"/>
    <w:rsid w:val="00F4357F"/>
    <w:rsid w:val="00F44785"/>
    <w:rsid w:val="00F463F7"/>
    <w:rsid w:val="00F47981"/>
    <w:rsid w:val="00F47E3D"/>
    <w:rsid w:val="00F50345"/>
    <w:rsid w:val="00F507C7"/>
    <w:rsid w:val="00F5149D"/>
    <w:rsid w:val="00F5247D"/>
    <w:rsid w:val="00F52865"/>
    <w:rsid w:val="00F52916"/>
    <w:rsid w:val="00F52D5A"/>
    <w:rsid w:val="00F5302A"/>
    <w:rsid w:val="00F5313F"/>
    <w:rsid w:val="00F533D7"/>
    <w:rsid w:val="00F538AE"/>
    <w:rsid w:val="00F546B3"/>
    <w:rsid w:val="00F54B29"/>
    <w:rsid w:val="00F550B8"/>
    <w:rsid w:val="00F551F7"/>
    <w:rsid w:val="00F55D72"/>
    <w:rsid w:val="00F55E50"/>
    <w:rsid w:val="00F56920"/>
    <w:rsid w:val="00F56F7C"/>
    <w:rsid w:val="00F573D2"/>
    <w:rsid w:val="00F576D7"/>
    <w:rsid w:val="00F57899"/>
    <w:rsid w:val="00F60405"/>
    <w:rsid w:val="00F614EC"/>
    <w:rsid w:val="00F61BD5"/>
    <w:rsid w:val="00F61E84"/>
    <w:rsid w:val="00F61E8B"/>
    <w:rsid w:val="00F6200D"/>
    <w:rsid w:val="00F621A6"/>
    <w:rsid w:val="00F62286"/>
    <w:rsid w:val="00F62F59"/>
    <w:rsid w:val="00F630F5"/>
    <w:rsid w:val="00F63158"/>
    <w:rsid w:val="00F6367C"/>
    <w:rsid w:val="00F63930"/>
    <w:rsid w:val="00F63CC4"/>
    <w:rsid w:val="00F63F57"/>
    <w:rsid w:val="00F65259"/>
    <w:rsid w:val="00F65DB9"/>
    <w:rsid w:val="00F663A7"/>
    <w:rsid w:val="00F66495"/>
    <w:rsid w:val="00F66A91"/>
    <w:rsid w:val="00F67A2A"/>
    <w:rsid w:val="00F700BA"/>
    <w:rsid w:val="00F703E8"/>
    <w:rsid w:val="00F704E2"/>
    <w:rsid w:val="00F705C2"/>
    <w:rsid w:val="00F70A4C"/>
    <w:rsid w:val="00F70FB4"/>
    <w:rsid w:val="00F70FB7"/>
    <w:rsid w:val="00F713FA"/>
    <w:rsid w:val="00F71CF4"/>
    <w:rsid w:val="00F7263D"/>
    <w:rsid w:val="00F729B3"/>
    <w:rsid w:val="00F72B54"/>
    <w:rsid w:val="00F733C0"/>
    <w:rsid w:val="00F73474"/>
    <w:rsid w:val="00F73B32"/>
    <w:rsid w:val="00F73BC5"/>
    <w:rsid w:val="00F73E02"/>
    <w:rsid w:val="00F74721"/>
    <w:rsid w:val="00F7517F"/>
    <w:rsid w:val="00F75BDC"/>
    <w:rsid w:val="00F75D97"/>
    <w:rsid w:val="00F76063"/>
    <w:rsid w:val="00F76240"/>
    <w:rsid w:val="00F76C5E"/>
    <w:rsid w:val="00F77B86"/>
    <w:rsid w:val="00F81D0A"/>
    <w:rsid w:val="00F8240A"/>
    <w:rsid w:val="00F833E8"/>
    <w:rsid w:val="00F83B24"/>
    <w:rsid w:val="00F83EED"/>
    <w:rsid w:val="00F84238"/>
    <w:rsid w:val="00F84796"/>
    <w:rsid w:val="00F84B79"/>
    <w:rsid w:val="00F84F81"/>
    <w:rsid w:val="00F8529C"/>
    <w:rsid w:val="00F85686"/>
    <w:rsid w:val="00F85921"/>
    <w:rsid w:val="00F86270"/>
    <w:rsid w:val="00F86A12"/>
    <w:rsid w:val="00F86C5A"/>
    <w:rsid w:val="00F87D94"/>
    <w:rsid w:val="00F904BF"/>
    <w:rsid w:val="00F91054"/>
    <w:rsid w:val="00F91CE9"/>
    <w:rsid w:val="00F92CE3"/>
    <w:rsid w:val="00F93A26"/>
    <w:rsid w:val="00F93A50"/>
    <w:rsid w:val="00F93BF3"/>
    <w:rsid w:val="00F93D2D"/>
    <w:rsid w:val="00F93FF2"/>
    <w:rsid w:val="00F94BA6"/>
    <w:rsid w:val="00F951E7"/>
    <w:rsid w:val="00F95452"/>
    <w:rsid w:val="00F95A56"/>
    <w:rsid w:val="00F95ADD"/>
    <w:rsid w:val="00FA15C0"/>
    <w:rsid w:val="00FA1612"/>
    <w:rsid w:val="00FA1839"/>
    <w:rsid w:val="00FA1D0E"/>
    <w:rsid w:val="00FA1D55"/>
    <w:rsid w:val="00FA2678"/>
    <w:rsid w:val="00FA2815"/>
    <w:rsid w:val="00FA2821"/>
    <w:rsid w:val="00FA30F7"/>
    <w:rsid w:val="00FA3537"/>
    <w:rsid w:val="00FA3A89"/>
    <w:rsid w:val="00FA3F45"/>
    <w:rsid w:val="00FA403F"/>
    <w:rsid w:val="00FA43B0"/>
    <w:rsid w:val="00FA5351"/>
    <w:rsid w:val="00FA5F46"/>
    <w:rsid w:val="00FA6821"/>
    <w:rsid w:val="00FA6A1F"/>
    <w:rsid w:val="00FA70D2"/>
    <w:rsid w:val="00FA7720"/>
    <w:rsid w:val="00FA7971"/>
    <w:rsid w:val="00FA79F0"/>
    <w:rsid w:val="00FB0197"/>
    <w:rsid w:val="00FB01C7"/>
    <w:rsid w:val="00FB0CB8"/>
    <w:rsid w:val="00FB0F95"/>
    <w:rsid w:val="00FB1371"/>
    <w:rsid w:val="00FB1517"/>
    <w:rsid w:val="00FB2144"/>
    <w:rsid w:val="00FB2BB1"/>
    <w:rsid w:val="00FB2D69"/>
    <w:rsid w:val="00FB4267"/>
    <w:rsid w:val="00FB442A"/>
    <w:rsid w:val="00FB57CB"/>
    <w:rsid w:val="00FB736E"/>
    <w:rsid w:val="00FB74F2"/>
    <w:rsid w:val="00FB7FC4"/>
    <w:rsid w:val="00FC0572"/>
    <w:rsid w:val="00FC0829"/>
    <w:rsid w:val="00FC0D4D"/>
    <w:rsid w:val="00FC0DF8"/>
    <w:rsid w:val="00FC1165"/>
    <w:rsid w:val="00FC2883"/>
    <w:rsid w:val="00FC2CB1"/>
    <w:rsid w:val="00FC2D59"/>
    <w:rsid w:val="00FC3445"/>
    <w:rsid w:val="00FC398E"/>
    <w:rsid w:val="00FC3CE0"/>
    <w:rsid w:val="00FC400A"/>
    <w:rsid w:val="00FC47AE"/>
    <w:rsid w:val="00FC4F63"/>
    <w:rsid w:val="00FC5093"/>
    <w:rsid w:val="00FC5300"/>
    <w:rsid w:val="00FC55F9"/>
    <w:rsid w:val="00FC67DA"/>
    <w:rsid w:val="00FC76E7"/>
    <w:rsid w:val="00FC78BF"/>
    <w:rsid w:val="00FD1808"/>
    <w:rsid w:val="00FD316C"/>
    <w:rsid w:val="00FD36AD"/>
    <w:rsid w:val="00FD38D1"/>
    <w:rsid w:val="00FD3BD9"/>
    <w:rsid w:val="00FD3DA6"/>
    <w:rsid w:val="00FD442B"/>
    <w:rsid w:val="00FD4750"/>
    <w:rsid w:val="00FD478A"/>
    <w:rsid w:val="00FD4FC0"/>
    <w:rsid w:val="00FD55F8"/>
    <w:rsid w:val="00FD588C"/>
    <w:rsid w:val="00FD5D9E"/>
    <w:rsid w:val="00FD68AB"/>
    <w:rsid w:val="00FD741A"/>
    <w:rsid w:val="00FD773E"/>
    <w:rsid w:val="00FD7DD5"/>
    <w:rsid w:val="00FE0835"/>
    <w:rsid w:val="00FE0E99"/>
    <w:rsid w:val="00FE1141"/>
    <w:rsid w:val="00FE152A"/>
    <w:rsid w:val="00FE1B98"/>
    <w:rsid w:val="00FE1F8B"/>
    <w:rsid w:val="00FE3097"/>
    <w:rsid w:val="00FE3DB0"/>
    <w:rsid w:val="00FE4E1D"/>
    <w:rsid w:val="00FE4E59"/>
    <w:rsid w:val="00FE5AAC"/>
    <w:rsid w:val="00FE5D76"/>
    <w:rsid w:val="00FE6F76"/>
    <w:rsid w:val="00FE7030"/>
    <w:rsid w:val="00FE70B8"/>
    <w:rsid w:val="00FE7D65"/>
    <w:rsid w:val="00FE7E2E"/>
    <w:rsid w:val="00FF07B0"/>
    <w:rsid w:val="00FF0F49"/>
    <w:rsid w:val="00FF189D"/>
    <w:rsid w:val="00FF1985"/>
    <w:rsid w:val="00FF2DB7"/>
    <w:rsid w:val="00FF334F"/>
    <w:rsid w:val="00FF34AC"/>
    <w:rsid w:val="00FF365C"/>
    <w:rsid w:val="00FF494F"/>
    <w:rsid w:val="00FF54BA"/>
    <w:rsid w:val="00FF6175"/>
    <w:rsid w:val="00FF673A"/>
    <w:rsid w:val="00FF6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3B6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0849"/>
    <w:pPr>
      <w:widowControl w:val="0"/>
      <w:wordWrap w:val="0"/>
      <w:topLinePunct/>
      <w:jc w:val="both"/>
    </w:pPr>
    <w:rPr>
      <w:rFonts w:ascii="Times New Roman" w:eastAsia="ＭＳ 明朝" w:hAnsi="Times New Roman" w:cs="Tahoma"/>
      <w:sz w:val="22"/>
      <w:szCs w:val="21"/>
    </w:rPr>
  </w:style>
  <w:style w:type="paragraph" w:styleId="1">
    <w:name w:val="heading 1"/>
    <w:basedOn w:val="a"/>
    <w:next w:val="10"/>
    <w:link w:val="11"/>
    <w:uiPriority w:val="9"/>
    <w:qFormat/>
    <w:rsid w:val="00192CCE"/>
    <w:pPr>
      <w:keepNext/>
      <w:outlineLvl w:val="0"/>
    </w:pPr>
    <w:rPr>
      <w:rFonts w:asciiTheme="majorHAnsi" w:eastAsiaTheme="majorEastAsia" w:hAnsiTheme="majorHAnsi" w:cstheme="majorBidi"/>
      <w:sz w:val="40"/>
      <w:szCs w:val="24"/>
    </w:rPr>
  </w:style>
  <w:style w:type="paragraph" w:styleId="2">
    <w:name w:val="heading 2"/>
    <w:basedOn w:val="20"/>
    <w:next w:val="20"/>
    <w:link w:val="21"/>
    <w:uiPriority w:val="9"/>
    <w:unhideWhenUsed/>
    <w:qFormat/>
    <w:rsid w:val="00101A5D"/>
    <w:pPr>
      <w:keepNext/>
      <w:outlineLvl w:val="1"/>
    </w:pPr>
    <w:rPr>
      <w:rFonts w:asciiTheme="majorHAnsi" w:eastAsiaTheme="majorEastAsia" w:hAnsiTheme="majorHAnsi" w:cstheme="majorBidi"/>
      <w:sz w:val="26"/>
    </w:rPr>
  </w:style>
  <w:style w:type="paragraph" w:styleId="3">
    <w:name w:val="heading 3"/>
    <w:basedOn w:val="a"/>
    <w:next w:val="a"/>
    <w:link w:val="30"/>
    <w:uiPriority w:val="9"/>
    <w:unhideWhenUsed/>
    <w:qFormat/>
    <w:rsid w:val="00034499"/>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034499"/>
    <w:pPr>
      <w:keepNext/>
      <w:ind w:leftChars="400" w:left="400"/>
      <w:outlineLvl w:val="3"/>
    </w:pPr>
    <w:rPr>
      <w:b/>
      <w:bCs/>
    </w:rPr>
  </w:style>
  <w:style w:type="paragraph" w:styleId="5">
    <w:name w:val="heading 5"/>
    <w:basedOn w:val="a"/>
    <w:next w:val="a"/>
    <w:link w:val="50"/>
    <w:uiPriority w:val="9"/>
    <w:unhideWhenUsed/>
    <w:qFormat/>
    <w:rsid w:val="00034499"/>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460E19"/>
    <w:pPr>
      <w:keepNext/>
      <w:ind w:leftChars="800" w:left="800"/>
      <w:outlineLvl w:val="5"/>
    </w:pPr>
    <w:rPr>
      <w:b/>
      <w:bCs/>
    </w:rPr>
  </w:style>
  <w:style w:type="paragraph" w:styleId="7">
    <w:name w:val="heading 7"/>
    <w:basedOn w:val="a"/>
    <w:next w:val="a"/>
    <w:link w:val="70"/>
    <w:uiPriority w:val="9"/>
    <w:semiHidden/>
    <w:unhideWhenUsed/>
    <w:qFormat/>
    <w:rsid w:val="00034499"/>
    <w:pPr>
      <w:keepNext/>
      <w:ind w:leftChars="800" w:left="800"/>
      <w:outlineLvl w:val="6"/>
    </w:pPr>
  </w:style>
  <w:style w:type="paragraph" w:styleId="8">
    <w:name w:val="heading 8"/>
    <w:basedOn w:val="a"/>
    <w:next w:val="a"/>
    <w:link w:val="80"/>
    <w:uiPriority w:val="9"/>
    <w:semiHidden/>
    <w:unhideWhenUsed/>
    <w:qFormat/>
    <w:rsid w:val="00034499"/>
    <w:pPr>
      <w:keepNext/>
      <w:ind w:leftChars="1200" w:left="1200"/>
      <w:outlineLvl w:val="7"/>
    </w:pPr>
  </w:style>
  <w:style w:type="paragraph" w:styleId="9">
    <w:name w:val="heading 9"/>
    <w:basedOn w:val="a"/>
    <w:next w:val="a"/>
    <w:link w:val="90"/>
    <w:uiPriority w:val="9"/>
    <w:semiHidden/>
    <w:unhideWhenUsed/>
    <w:qFormat/>
    <w:rsid w:val="00034499"/>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
    <w:uiPriority w:val="9"/>
    <w:rsid w:val="00192CCE"/>
    <w:rPr>
      <w:rFonts w:asciiTheme="majorHAnsi" w:eastAsiaTheme="majorEastAsia" w:hAnsiTheme="majorHAnsi" w:cstheme="majorBidi"/>
      <w:sz w:val="40"/>
      <w:szCs w:val="24"/>
    </w:rPr>
  </w:style>
  <w:style w:type="character" w:customStyle="1" w:styleId="21">
    <w:name w:val="見出し 2 (文字)"/>
    <w:basedOn w:val="a0"/>
    <w:link w:val="2"/>
    <w:uiPriority w:val="9"/>
    <w:rsid w:val="00101A5D"/>
    <w:rPr>
      <w:rFonts w:asciiTheme="majorHAnsi" w:eastAsiaTheme="majorEastAsia" w:hAnsiTheme="majorHAnsi" w:cstheme="majorBidi"/>
      <w:sz w:val="26"/>
      <w:szCs w:val="21"/>
    </w:rPr>
  </w:style>
  <w:style w:type="character" w:customStyle="1" w:styleId="30">
    <w:name w:val="見出し 3 (文字)"/>
    <w:basedOn w:val="a0"/>
    <w:link w:val="3"/>
    <w:uiPriority w:val="9"/>
    <w:rsid w:val="00034499"/>
    <w:rPr>
      <w:rFonts w:asciiTheme="majorHAnsi" w:eastAsiaTheme="majorEastAsia" w:hAnsiTheme="majorHAnsi" w:cstheme="majorBidi"/>
    </w:rPr>
  </w:style>
  <w:style w:type="character" w:customStyle="1" w:styleId="40">
    <w:name w:val="見出し 4 (文字)"/>
    <w:basedOn w:val="a0"/>
    <w:link w:val="4"/>
    <w:uiPriority w:val="9"/>
    <w:rsid w:val="00034499"/>
    <w:rPr>
      <w:b/>
      <w:bCs/>
    </w:rPr>
  </w:style>
  <w:style w:type="character" w:customStyle="1" w:styleId="50">
    <w:name w:val="見出し 5 (文字)"/>
    <w:basedOn w:val="a0"/>
    <w:link w:val="5"/>
    <w:uiPriority w:val="9"/>
    <w:rsid w:val="00034499"/>
    <w:rPr>
      <w:rFonts w:asciiTheme="majorHAnsi" w:eastAsiaTheme="majorEastAsia" w:hAnsiTheme="majorHAnsi" w:cstheme="majorBidi"/>
    </w:rPr>
  </w:style>
  <w:style w:type="character" w:customStyle="1" w:styleId="60">
    <w:name w:val="見出し 6 (文字)"/>
    <w:basedOn w:val="a0"/>
    <w:link w:val="6"/>
    <w:uiPriority w:val="9"/>
    <w:semiHidden/>
    <w:rsid w:val="00460E19"/>
    <w:rPr>
      <w:rFonts w:ascii="Times New Roman" w:eastAsia="ＭＳ 明朝" w:hAnsi="Times New Roman" w:cs="Tahoma"/>
      <w:b/>
      <w:bCs/>
      <w:sz w:val="22"/>
      <w:szCs w:val="21"/>
    </w:rPr>
  </w:style>
  <w:style w:type="character" w:customStyle="1" w:styleId="70">
    <w:name w:val="見出し 7 (文字)"/>
    <w:basedOn w:val="a0"/>
    <w:link w:val="7"/>
    <w:uiPriority w:val="9"/>
    <w:semiHidden/>
    <w:rsid w:val="00034499"/>
  </w:style>
  <w:style w:type="character" w:customStyle="1" w:styleId="80">
    <w:name w:val="見出し 8 (文字)"/>
    <w:basedOn w:val="a0"/>
    <w:link w:val="8"/>
    <w:uiPriority w:val="9"/>
    <w:semiHidden/>
    <w:rsid w:val="00034499"/>
  </w:style>
  <w:style w:type="character" w:customStyle="1" w:styleId="90">
    <w:name w:val="見出し 9 (文字)"/>
    <w:basedOn w:val="a0"/>
    <w:link w:val="9"/>
    <w:uiPriority w:val="9"/>
    <w:semiHidden/>
    <w:rsid w:val="00034499"/>
  </w:style>
  <w:style w:type="paragraph" w:styleId="a3">
    <w:name w:val="footer"/>
    <w:basedOn w:val="a"/>
    <w:link w:val="a4"/>
    <w:uiPriority w:val="99"/>
    <w:unhideWhenUsed/>
    <w:rsid w:val="00DF1F3E"/>
    <w:pPr>
      <w:tabs>
        <w:tab w:val="center" w:pos="4252"/>
        <w:tab w:val="right" w:pos="8504"/>
      </w:tabs>
      <w:snapToGrid w:val="0"/>
    </w:pPr>
    <w:rPr>
      <w:sz w:val="16"/>
    </w:rPr>
  </w:style>
  <w:style w:type="character" w:customStyle="1" w:styleId="a4">
    <w:name w:val="フッター (文字)"/>
    <w:link w:val="a3"/>
    <w:uiPriority w:val="99"/>
    <w:rsid w:val="00DF1F3E"/>
    <w:rPr>
      <w:rFonts w:ascii="Times New Roman" w:eastAsia="ＭＳ 明朝" w:hAnsi="Times New Roman" w:cs="Tahoma"/>
      <w:sz w:val="16"/>
      <w:szCs w:val="21"/>
    </w:rPr>
  </w:style>
  <w:style w:type="paragraph" w:styleId="a5">
    <w:name w:val="header"/>
    <w:basedOn w:val="a"/>
    <w:link w:val="a6"/>
    <w:uiPriority w:val="99"/>
    <w:unhideWhenUsed/>
    <w:rsid w:val="00DF1F3E"/>
    <w:pPr>
      <w:tabs>
        <w:tab w:val="center" w:pos="4252"/>
        <w:tab w:val="right" w:pos="8504"/>
      </w:tabs>
      <w:snapToGrid w:val="0"/>
    </w:pPr>
    <w:rPr>
      <w:sz w:val="16"/>
    </w:rPr>
  </w:style>
  <w:style w:type="character" w:customStyle="1" w:styleId="a6">
    <w:name w:val="ヘッダー (文字)"/>
    <w:link w:val="a5"/>
    <w:uiPriority w:val="99"/>
    <w:rsid w:val="00DF1F3E"/>
    <w:rPr>
      <w:rFonts w:ascii="Times New Roman" w:eastAsia="ＭＳ 明朝" w:hAnsi="Times New Roman" w:cs="Tahoma"/>
      <w:sz w:val="16"/>
      <w:szCs w:val="21"/>
    </w:rPr>
  </w:style>
  <w:style w:type="paragraph" w:styleId="a7">
    <w:name w:val="List Paragraph"/>
    <w:basedOn w:val="a"/>
    <w:uiPriority w:val="34"/>
    <w:qFormat/>
    <w:rsid w:val="00DF1F3E"/>
  </w:style>
  <w:style w:type="character" w:styleId="a8">
    <w:name w:val="footnote reference"/>
    <w:uiPriority w:val="99"/>
    <w:semiHidden/>
    <w:unhideWhenUsed/>
    <w:rsid w:val="00DF1F3E"/>
    <w:rPr>
      <w:vertAlign w:val="superscript"/>
    </w:rPr>
  </w:style>
  <w:style w:type="paragraph" w:styleId="a9">
    <w:name w:val="footnote text"/>
    <w:basedOn w:val="a"/>
    <w:link w:val="aa"/>
    <w:uiPriority w:val="7"/>
    <w:qFormat/>
    <w:rsid w:val="00DF1F3E"/>
    <w:pPr>
      <w:snapToGrid w:val="0"/>
      <w:ind w:left="100" w:hangingChars="100" w:hanging="100"/>
      <w:jc w:val="left"/>
    </w:pPr>
    <w:rPr>
      <w:sz w:val="18"/>
    </w:rPr>
  </w:style>
  <w:style w:type="character" w:customStyle="1" w:styleId="aa">
    <w:name w:val="脚注文字列 (文字)"/>
    <w:link w:val="a9"/>
    <w:uiPriority w:val="7"/>
    <w:rsid w:val="00DF1F3E"/>
    <w:rPr>
      <w:rFonts w:ascii="Times New Roman" w:eastAsia="ＭＳ 明朝" w:hAnsi="Times New Roman" w:cs="Tahoma"/>
      <w:sz w:val="18"/>
      <w:szCs w:val="21"/>
    </w:rPr>
  </w:style>
  <w:style w:type="paragraph" w:customStyle="1" w:styleId="ab">
    <w:name w:val="参考文献見出し"/>
    <w:basedOn w:val="a"/>
    <w:uiPriority w:val="8"/>
    <w:qFormat/>
    <w:rsid w:val="00DF1F3E"/>
    <w:rPr>
      <w:rFonts w:ascii="ＭＳ ゴシック" w:eastAsia="ＭＳ ゴシック" w:hAnsi="ＭＳ ゴシック"/>
      <w:sz w:val="18"/>
    </w:rPr>
  </w:style>
  <w:style w:type="paragraph" w:customStyle="1" w:styleId="ac">
    <w:name w:val="小見出し"/>
    <w:basedOn w:val="a"/>
    <w:uiPriority w:val="3"/>
    <w:qFormat/>
    <w:rsid w:val="00DF1F3E"/>
    <w:pPr>
      <w:outlineLvl w:val="2"/>
    </w:pPr>
    <w:rPr>
      <w:rFonts w:ascii="Arial" w:eastAsia="ＭＳ ゴシック" w:hAnsi="Arial"/>
    </w:rPr>
  </w:style>
  <w:style w:type="paragraph" w:customStyle="1" w:styleId="ad">
    <w:name w:val="表のタイトル"/>
    <w:basedOn w:val="a"/>
    <w:uiPriority w:val="4"/>
    <w:qFormat/>
    <w:rsid w:val="00DF1F3E"/>
    <w:rPr>
      <w:rFonts w:ascii="Arial" w:eastAsia="ＭＳ ゴシック" w:hAnsi="Arial"/>
      <w:sz w:val="20"/>
      <w:szCs w:val="20"/>
    </w:rPr>
  </w:style>
  <w:style w:type="paragraph" w:customStyle="1" w:styleId="ae">
    <w:name w:val="図のタイトル"/>
    <w:basedOn w:val="ad"/>
    <w:uiPriority w:val="4"/>
    <w:qFormat/>
    <w:rsid w:val="00DF1F3E"/>
    <w:pPr>
      <w:jc w:val="center"/>
    </w:pPr>
  </w:style>
  <w:style w:type="paragraph" w:customStyle="1" w:styleId="af">
    <w:name w:val="図表の注・出典"/>
    <w:basedOn w:val="a"/>
    <w:uiPriority w:val="6"/>
    <w:qFormat/>
    <w:rsid w:val="00DF1F3E"/>
    <w:pPr>
      <w:spacing w:line="240" w:lineRule="exact"/>
      <w:ind w:left="176" w:hangingChars="100" w:hanging="176"/>
    </w:pPr>
    <w:rPr>
      <w:rFonts w:cs="Times New Roman"/>
      <w:sz w:val="18"/>
      <w:szCs w:val="20"/>
    </w:rPr>
  </w:style>
  <w:style w:type="character" w:customStyle="1" w:styleId="af0">
    <w:name w:val="図表の注・出典、参考文献"/>
    <w:uiPriority w:val="19"/>
    <w:semiHidden/>
    <w:unhideWhenUsed/>
    <w:qFormat/>
    <w:rsid w:val="00DF1F3E"/>
    <w:rPr>
      <w:sz w:val="18"/>
    </w:rPr>
  </w:style>
  <w:style w:type="paragraph" w:styleId="af1">
    <w:name w:val="Balloon Text"/>
    <w:basedOn w:val="a"/>
    <w:link w:val="af2"/>
    <w:uiPriority w:val="99"/>
    <w:semiHidden/>
    <w:unhideWhenUsed/>
    <w:rsid w:val="00DF1F3E"/>
    <w:rPr>
      <w:rFonts w:ascii="Arial" w:eastAsia="ＭＳ ゴシック" w:hAnsi="Arial" w:cs="Times New Roman"/>
      <w:sz w:val="18"/>
      <w:szCs w:val="18"/>
    </w:rPr>
  </w:style>
  <w:style w:type="character" w:customStyle="1" w:styleId="af2">
    <w:name w:val="吹き出し (文字)"/>
    <w:link w:val="af1"/>
    <w:uiPriority w:val="99"/>
    <w:semiHidden/>
    <w:rsid w:val="00DF1F3E"/>
    <w:rPr>
      <w:rFonts w:ascii="Arial" w:eastAsia="ＭＳ ゴシック" w:hAnsi="Arial" w:cs="Times New Roman"/>
      <w:sz w:val="18"/>
      <w:szCs w:val="18"/>
    </w:rPr>
  </w:style>
  <w:style w:type="paragraph" w:customStyle="1" w:styleId="af3">
    <w:name w:val="大見出し"/>
    <w:basedOn w:val="a"/>
    <w:next w:val="a"/>
    <w:uiPriority w:val="1"/>
    <w:qFormat/>
    <w:rsid w:val="00DF1F3E"/>
    <w:pPr>
      <w:outlineLvl w:val="0"/>
    </w:pPr>
    <w:rPr>
      <w:rFonts w:ascii="Arial" w:eastAsia="ＭＳ ゴシック" w:hAnsi="Arial"/>
      <w:sz w:val="26"/>
      <w:szCs w:val="26"/>
    </w:rPr>
  </w:style>
  <w:style w:type="paragraph" w:customStyle="1" w:styleId="af4">
    <w:name w:val="中見出し"/>
    <w:basedOn w:val="a"/>
    <w:uiPriority w:val="2"/>
    <w:qFormat/>
    <w:rsid w:val="00DF1F3E"/>
    <w:pPr>
      <w:outlineLvl w:val="1"/>
    </w:pPr>
    <w:rPr>
      <w:rFonts w:ascii="Arial" w:eastAsia="ＭＳ ゴシック" w:hAnsi="Arial"/>
    </w:rPr>
  </w:style>
  <w:style w:type="character" w:customStyle="1" w:styleId="MS9pt">
    <w:name w:val="注・出典・参考文献（MS明朝 9pt.　両端揃え）"/>
    <w:uiPriority w:val="6"/>
    <w:rsid w:val="00DF1F3E"/>
    <w:rPr>
      <w:sz w:val="18"/>
    </w:rPr>
  </w:style>
  <w:style w:type="paragraph" w:customStyle="1" w:styleId="MS9pt0">
    <w:name w:val="注・出典等（MS明朝9pt.）"/>
    <w:basedOn w:val="a"/>
    <w:uiPriority w:val="6"/>
    <w:semiHidden/>
    <w:qFormat/>
    <w:rsid w:val="00DF1F3E"/>
    <w:pPr>
      <w:ind w:left="100" w:hangingChars="100" w:hanging="100"/>
    </w:pPr>
    <w:rPr>
      <w:sz w:val="18"/>
      <w:szCs w:val="18"/>
    </w:rPr>
  </w:style>
  <w:style w:type="table" w:styleId="af5">
    <w:name w:val="Table Grid"/>
    <w:basedOn w:val="a1"/>
    <w:uiPriority w:val="39"/>
    <w:rsid w:val="00DF1F3E"/>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Title"/>
    <w:basedOn w:val="a"/>
    <w:next w:val="a"/>
    <w:link w:val="af7"/>
    <w:uiPriority w:val="10"/>
    <w:qFormat/>
    <w:rsid w:val="00DF1F3E"/>
    <w:pPr>
      <w:spacing w:before="240" w:after="120"/>
      <w:jc w:val="center"/>
      <w:outlineLvl w:val="0"/>
    </w:pPr>
    <w:rPr>
      <w:rFonts w:ascii="ＭＳ ゴシック" w:eastAsia="ＭＳ ゴシック" w:hAnsi="ＭＳ ゴシック" w:cs="Times New Roman"/>
      <w:sz w:val="24"/>
      <w:szCs w:val="32"/>
    </w:rPr>
  </w:style>
  <w:style w:type="character" w:customStyle="1" w:styleId="af7">
    <w:name w:val="表題 (文字)"/>
    <w:link w:val="af6"/>
    <w:uiPriority w:val="10"/>
    <w:rsid w:val="00DF1F3E"/>
    <w:rPr>
      <w:rFonts w:ascii="ＭＳ ゴシック" w:eastAsia="ＭＳ ゴシック" w:hAnsi="ＭＳ ゴシック" w:cs="Times New Roman"/>
      <w:sz w:val="24"/>
      <w:szCs w:val="32"/>
    </w:rPr>
  </w:style>
  <w:style w:type="paragraph" w:customStyle="1" w:styleId="af8">
    <w:name w:val="表内文字列"/>
    <w:basedOn w:val="a"/>
    <w:uiPriority w:val="5"/>
    <w:qFormat/>
    <w:rsid w:val="00DF1F3E"/>
    <w:pPr>
      <w:widowControl/>
    </w:pPr>
    <w:rPr>
      <w:rFonts w:cs="ＭＳ Ｐゴシック"/>
      <w:kern w:val="0"/>
      <w:sz w:val="18"/>
      <w:szCs w:val="18"/>
    </w:rPr>
  </w:style>
  <w:style w:type="paragraph" w:styleId="af9">
    <w:name w:val="Subtitle"/>
    <w:basedOn w:val="a"/>
    <w:next w:val="a"/>
    <w:link w:val="afa"/>
    <w:uiPriority w:val="11"/>
    <w:qFormat/>
    <w:rsid w:val="00DF1F3E"/>
    <w:pPr>
      <w:jc w:val="center"/>
      <w:outlineLvl w:val="1"/>
    </w:pPr>
    <w:rPr>
      <w:rFonts w:ascii="ＭＳ ゴシック" w:eastAsia="ＭＳ ゴシック" w:hAnsi="ＭＳ ゴシック" w:cs="Times New Roman"/>
      <w:szCs w:val="24"/>
    </w:rPr>
  </w:style>
  <w:style w:type="character" w:customStyle="1" w:styleId="afa">
    <w:name w:val="副題 (文字)"/>
    <w:link w:val="af9"/>
    <w:uiPriority w:val="11"/>
    <w:rsid w:val="00DF1F3E"/>
    <w:rPr>
      <w:rFonts w:ascii="ＭＳ ゴシック" w:eastAsia="ＭＳ ゴシック" w:hAnsi="ＭＳ ゴシック" w:cs="Times New Roman"/>
      <w:sz w:val="22"/>
      <w:szCs w:val="24"/>
    </w:rPr>
  </w:style>
  <w:style w:type="paragraph" w:styleId="afb">
    <w:name w:val="Revision"/>
    <w:hidden/>
    <w:uiPriority w:val="99"/>
    <w:semiHidden/>
    <w:rsid w:val="00414DDA"/>
    <w:rPr>
      <w:sz w:val="22"/>
      <w:szCs w:val="21"/>
    </w:rPr>
  </w:style>
  <w:style w:type="paragraph" w:customStyle="1" w:styleId="afc">
    <w:name w:val="項"/>
    <w:basedOn w:val="a"/>
    <w:next w:val="a"/>
    <w:link w:val="afd"/>
    <w:qFormat/>
    <w:rsid w:val="00745E66"/>
    <w:pPr>
      <w:outlineLvl w:val="3"/>
    </w:pPr>
    <w:rPr>
      <w:rFonts w:ascii="Arial" w:eastAsia="ＭＳ ゴシック" w:hAnsi="Arial"/>
    </w:rPr>
  </w:style>
  <w:style w:type="paragraph" w:customStyle="1" w:styleId="afe">
    <w:name w:val="目"/>
    <w:basedOn w:val="afc"/>
    <w:link w:val="aff"/>
    <w:qFormat/>
    <w:rsid w:val="00F74721"/>
    <w:pPr>
      <w:outlineLvl w:val="4"/>
    </w:pPr>
  </w:style>
  <w:style w:type="character" w:customStyle="1" w:styleId="afd">
    <w:name w:val="項 (文字)"/>
    <w:basedOn w:val="a0"/>
    <w:link w:val="afc"/>
    <w:rsid w:val="00745E66"/>
    <w:rPr>
      <w:rFonts w:ascii="Arial" w:eastAsia="ＭＳ ゴシック" w:hAnsi="Arial" w:cs="Tahoma"/>
      <w:sz w:val="22"/>
      <w:szCs w:val="21"/>
    </w:rPr>
  </w:style>
  <w:style w:type="character" w:customStyle="1" w:styleId="aff">
    <w:name w:val="目 (文字)"/>
    <w:basedOn w:val="afd"/>
    <w:link w:val="afe"/>
    <w:rsid w:val="00F74721"/>
    <w:rPr>
      <w:rFonts w:ascii="Arial" w:eastAsia="ＭＳ ゴシック" w:hAnsi="Arial" w:cs="Tahoma"/>
      <w:sz w:val="22"/>
      <w:szCs w:val="21"/>
    </w:rPr>
  </w:style>
  <w:style w:type="paragraph" w:styleId="aff0">
    <w:name w:val="TOC Heading"/>
    <w:basedOn w:val="1"/>
    <w:next w:val="a"/>
    <w:uiPriority w:val="39"/>
    <w:unhideWhenUsed/>
    <w:qFormat/>
    <w:rsid w:val="0083240D"/>
    <w:pPr>
      <w:keepLines/>
      <w:widowControl/>
      <w:wordWrap/>
      <w:topLinePunct w:val="0"/>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256AC2"/>
    <w:pPr>
      <w:tabs>
        <w:tab w:val="right" w:leader="dot" w:pos="9060"/>
      </w:tabs>
      <w:spacing w:before="120" w:after="120"/>
      <w:jc w:val="center"/>
    </w:pPr>
    <w:rPr>
      <w:rFonts w:asciiTheme="majorEastAsia" w:eastAsiaTheme="majorEastAsia" w:hAnsiTheme="majorEastAsia" w:cs="Times New Roman"/>
      <w:noProof/>
      <w:color w:val="000000" w:themeColor="text1"/>
      <w:sz w:val="24"/>
      <w:szCs w:val="24"/>
    </w:rPr>
  </w:style>
  <w:style w:type="paragraph" w:styleId="22">
    <w:name w:val="toc 2"/>
    <w:basedOn w:val="a"/>
    <w:next w:val="a"/>
    <w:autoRedefine/>
    <w:uiPriority w:val="39"/>
    <w:unhideWhenUsed/>
    <w:rsid w:val="00447A82"/>
    <w:pPr>
      <w:tabs>
        <w:tab w:val="right" w:leader="dot" w:pos="9060"/>
      </w:tabs>
      <w:wordWrap/>
      <w:ind w:left="177"/>
      <w:jc w:val="left"/>
    </w:pPr>
    <w:rPr>
      <w:rFonts w:asciiTheme="minorEastAsia" w:eastAsiaTheme="minorEastAsia" w:hAnsiTheme="minorEastAsia" w:cs="Times New Roman"/>
      <w:noProof/>
      <w:sz w:val="20"/>
      <w:szCs w:val="20"/>
    </w:rPr>
  </w:style>
  <w:style w:type="paragraph" w:styleId="31">
    <w:name w:val="toc 3"/>
    <w:basedOn w:val="a"/>
    <w:next w:val="a"/>
    <w:autoRedefine/>
    <w:uiPriority w:val="39"/>
    <w:unhideWhenUsed/>
    <w:rsid w:val="00541E2C"/>
    <w:pPr>
      <w:tabs>
        <w:tab w:val="right" w:leader="dot" w:pos="9060"/>
      </w:tabs>
      <w:wordWrap/>
      <w:ind w:leftChars="50" w:left="108" w:firstLineChars="159" w:firstLine="312"/>
      <w:jc w:val="left"/>
    </w:pPr>
    <w:rPr>
      <w:rFonts w:asciiTheme="minorEastAsia" w:eastAsiaTheme="minorEastAsia" w:hAnsiTheme="minorEastAsia" w:cs="Times New Roman"/>
      <w:noProof/>
      <w:sz w:val="20"/>
      <w:szCs w:val="20"/>
    </w:rPr>
  </w:style>
  <w:style w:type="character" w:styleId="aff1">
    <w:name w:val="Hyperlink"/>
    <w:basedOn w:val="a0"/>
    <w:uiPriority w:val="99"/>
    <w:unhideWhenUsed/>
    <w:rsid w:val="0083240D"/>
    <w:rPr>
      <w:color w:val="0563C1" w:themeColor="hyperlink"/>
      <w:u w:val="single"/>
    </w:rPr>
  </w:style>
  <w:style w:type="paragraph" w:styleId="41">
    <w:name w:val="toc 4"/>
    <w:basedOn w:val="a"/>
    <w:next w:val="a"/>
    <w:autoRedefine/>
    <w:uiPriority w:val="39"/>
    <w:unhideWhenUsed/>
    <w:rsid w:val="0024429A"/>
    <w:pPr>
      <w:tabs>
        <w:tab w:val="right" w:leader="dot" w:pos="9060"/>
      </w:tabs>
      <w:wordWrap/>
      <w:ind w:leftChars="318" w:left="830" w:hangingChars="73" w:hanging="143"/>
      <w:jc w:val="left"/>
    </w:pPr>
    <w:rPr>
      <w:rFonts w:asciiTheme="minorHAnsi" w:hAnsiTheme="minorHAnsi"/>
      <w:sz w:val="20"/>
      <w:szCs w:val="20"/>
    </w:rPr>
  </w:style>
  <w:style w:type="paragraph" w:styleId="51">
    <w:name w:val="toc 5"/>
    <w:basedOn w:val="a"/>
    <w:next w:val="a"/>
    <w:autoRedefine/>
    <w:uiPriority w:val="39"/>
    <w:unhideWhenUsed/>
    <w:rsid w:val="00A16D1D"/>
    <w:pPr>
      <w:tabs>
        <w:tab w:val="right" w:leader="dot" w:pos="9060"/>
      </w:tabs>
      <w:wordWrap/>
      <w:ind w:leftChars="200" w:left="432" w:firstLineChars="215" w:firstLine="421"/>
      <w:jc w:val="left"/>
    </w:pPr>
    <w:rPr>
      <w:rFonts w:asciiTheme="minorHAnsi" w:hAnsiTheme="minorHAnsi"/>
      <w:sz w:val="20"/>
      <w:szCs w:val="20"/>
    </w:rPr>
  </w:style>
  <w:style w:type="paragraph" w:styleId="61">
    <w:name w:val="toc 6"/>
    <w:basedOn w:val="a"/>
    <w:next w:val="a"/>
    <w:autoRedefine/>
    <w:uiPriority w:val="39"/>
    <w:unhideWhenUsed/>
    <w:rsid w:val="00642FA4"/>
    <w:pPr>
      <w:tabs>
        <w:tab w:val="right" w:leader="dot" w:pos="9060"/>
      </w:tabs>
      <w:wordWrap/>
      <w:ind w:left="567" w:firstLineChars="217" w:firstLine="425"/>
      <w:jc w:val="left"/>
    </w:pPr>
    <w:rPr>
      <w:rFonts w:ascii="ＭＳ 明朝" w:hAnsi="ＭＳ 明朝"/>
      <w:noProof/>
      <w:sz w:val="20"/>
      <w:szCs w:val="20"/>
    </w:rPr>
  </w:style>
  <w:style w:type="paragraph" w:styleId="71">
    <w:name w:val="toc 7"/>
    <w:basedOn w:val="a"/>
    <w:next w:val="a"/>
    <w:autoRedefine/>
    <w:uiPriority w:val="39"/>
    <w:unhideWhenUsed/>
    <w:rsid w:val="0083240D"/>
    <w:pPr>
      <w:ind w:left="1320"/>
      <w:jc w:val="left"/>
    </w:pPr>
    <w:rPr>
      <w:rFonts w:asciiTheme="minorHAnsi" w:hAnsiTheme="minorHAnsi"/>
      <w:sz w:val="20"/>
      <w:szCs w:val="20"/>
    </w:rPr>
  </w:style>
  <w:style w:type="paragraph" w:styleId="81">
    <w:name w:val="toc 8"/>
    <w:basedOn w:val="a"/>
    <w:next w:val="a"/>
    <w:autoRedefine/>
    <w:uiPriority w:val="39"/>
    <w:unhideWhenUsed/>
    <w:rsid w:val="0083240D"/>
    <w:pPr>
      <w:ind w:left="1540"/>
      <w:jc w:val="left"/>
    </w:pPr>
    <w:rPr>
      <w:rFonts w:asciiTheme="minorHAnsi" w:hAnsiTheme="minorHAnsi"/>
      <w:sz w:val="20"/>
      <w:szCs w:val="20"/>
    </w:rPr>
  </w:style>
  <w:style w:type="paragraph" w:styleId="91">
    <w:name w:val="toc 9"/>
    <w:basedOn w:val="a"/>
    <w:next w:val="a"/>
    <w:autoRedefine/>
    <w:uiPriority w:val="39"/>
    <w:unhideWhenUsed/>
    <w:rsid w:val="0083240D"/>
    <w:pPr>
      <w:ind w:left="1760"/>
      <w:jc w:val="left"/>
    </w:pPr>
    <w:rPr>
      <w:rFonts w:asciiTheme="minorHAnsi" w:hAnsiTheme="minorHAnsi"/>
      <w:sz w:val="20"/>
      <w:szCs w:val="20"/>
    </w:rPr>
  </w:style>
  <w:style w:type="paragraph" w:styleId="aff2">
    <w:name w:val="annotation text"/>
    <w:basedOn w:val="a"/>
    <w:link w:val="aff3"/>
    <w:uiPriority w:val="99"/>
    <w:unhideWhenUsed/>
    <w:rsid w:val="00EF671E"/>
    <w:pPr>
      <w:wordWrap/>
      <w:topLinePunct w:val="0"/>
      <w:jc w:val="left"/>
    </w:pPr>
    <w:rPr>
      <w:rFonts w:asciiTheme="minorHAnsi" w:eastAsiaTheme="minorEastAsia" w:hAnsiTheme="minorHAnsi" w:cstheme="minorBidi"/>
      <w:sz w:val="21"/>
      <w:szCs w:val="22"/>
    </w:rPr>
  </w:style>
  <w:style w:type="character" w:customStyle="1" w:styleId="aff3">
    <w:name w:val="コメント文字列 (文字)"/>
    <w:basedOn w:val="a0"/>
    <w:link w:val="aff2"/>
    <w:uiPriority w:val="99"/>
    <w:rsid w:val="00EF671E"/>
  </w:style>
  <w:style w:type="character" w:styleId="aff4">
    <w:name w:val="annotation reference"/>
    <w:basedOn w:val="a0"/>
    <w:uiPriority w:val="99"/>
    <w:semiHidden/>
    <w:unhideWhenUsed/>
    <w:rsid w:val="00EF671E"/>
    <w:rPr>
      <w:sz w:val="18"/>
      <w:szCs w:val="18"/>
    </w:rPr>
  </w:style>
  <w:style w:type="paragraph" w:styleId="aff5">
    <w:name w:val="annotation subject"/>
    <w:basedOn w:val="aff2"/>
    <w:next w:val="aff2"/>
    <w:link w:val="aff6"/>
    <w:uiPriority w:val="99"/>
    <w:semiHidden/>
    <w:unhideWhenUsed/>
    <w:rsid w:val="00EF671E"/>
    <w:pPr>
      <w:wordWrap w:val="0"/>
      <w:topLinePunct/>
    </w:pPr>
    <w:rPr>
      <w:rFonts w:ascii="Times New Roman" w:eastAsia="ＭＳ 明朝" w:hAnsi="Times New Roman" w:cs="Tahoma"/>
      <w:b/>
      <w:bCs/>
      <w:sz w:val="22"/>
      <w:szCs w:val="21"/>
    </w:rPr>
  </w:style>
  <w:style w:type="character" w:customStyle="1" w:styleId="aff6">
    <w:name w:val="コメント内容 (文字)"/>
    <w:basedOn w:val="aff3"/>
    <w:link w:val="aff5"/>
    <w:uiPriority w:val="99"/>
    <w:semiHidden/>
    <w:rsid w:val="00EF671E"/>
    <w:rPr>
      <w:rFonts w:ascii="Times New Roman" w:eastAsia="ＭＳ 明朝" w:hAnsi="Times New Roman" w:cs="Tahoma"/>
      <w:b/>
      <w:bCs/>
      <w:sz w:val="22"/>
      <w:szCs w:val="21"/>
    </w:rPr>
  </w:style>
  <w:style w:type="paragraph" w:customStyle="1" w:styleId="110">
    <w:name w:val="見出し 11"/>
    <w:basedOn w:val="a"/>
    <w:next w:val="a"/>
    <w:uiPriority w:val="9"/>
    <w:qFormat/>
    <w:rsid w:val="00EF671E"/>
    <w:pPr>
      <w:keepNext/>
      <w:wordWrap/>
      <w:topLinePunct w:val="0"/>
      <w:outlineLvl w:val="0"/>
    </w:pPr>
    <w:rPr>
      <w:rFonts w:ascii="Arial" w:eastAsia="ＭＳ ゴシック" w:hAnsi="Arial" w:cs="Times New Roman"/>
      <w:sz w:val="24"/>
      <w:szCs w:val="24"/>
    </w:rPr>
  </w:style>
  <w:style w:type="paragraph" w:customStyle="1" w:styleId="210">
    <w:name w:val="見出し 21"/>
    <w:basedOn w:val="a"/>
    <w:next w:val="a"/>
    <w:uiPriority w:val="9"/>
    <w:unhideWhenUsed/>
    <w:qFormat/>
    <w:rsid w:val="00EF671E"/>
    <w:pPr>
      <w:keepNext/>
      <w:wordWrap/>
      <w:topLinePunct w:val="0"/>
      <w:outlineLvl w:val="1"/>
    </w:pPr>
    <w:rPr>
      <w:rFonts w:ascii="Arial" w:eastAsia="ＭＳ ゴシック" w:hAnsi="Arial" w:cs="Times New Roman"/>
      <w:sz w:val="21"/>
      <w:szCs w:val="22"/>
    </w:rPr>
  </w:style>
  <w:style w:type="paragraph" w:customStyle="1" w:styleId="310">
    <w:name w:val="見出し 31"/>
    <w:basedOn w:val="a"/>
    <w:next w:val="a"/>
    <w:uiPriority w:val="9"/>
    <w:unhideWhenUsed/>
    <w:qFormat/>
    <w:rsid w:val="00EF671E"/>
    <w:pPr>
      <w:keepNext/>
      <w:wordWrap/>
      <w:topLinePunct w:val="0"/>
      <w:ind w:leftChars="400" w:left="400"/>
      <w:outlineLvl w:val="2"/>
    </w:pPr>
    <w:rPr>
      <w:rFonts w:ascii="Arial" w:eastAsia="ＭＳ ゴシック" w:hAnsi="Arial" w:cs="Times New Roman"/>
      <w:sz w:val="21"/>
      <w:szCs w:val="22"/>
    </w:rPr>
  </w:style>
  <w:style w:type="paragraph" w:customStyle="1" w:styleId="13">
    <w:name w:val="表題1"/>
    <w:basedOn w:val="a"/>
    <w:next w:val="a"/>
    <w:uiPriority w:val="10"/>
    <w:qFormat/>
    <w:rsid w:val="00EF671E"/>
    <w:pPr>
      <w:wordWrap/>
      <w:topLinePunct w:val="0"/>
      <w:spacing w:before="240" w:after="120"/>
      <w:jc w:val="center"/>
      <w:outlineLvl w:val="0"/>
    </w:pPr>
    <w:rPr>
      <w:rFonts w:ascii="Arial" w:eastAsia="ＭＳ ゴシック" w:hAnsi="Arial" w:cs="Times New Roman"/>
      <w:sz w:val="32"/>
      <w:szCs w:val="32"/>
    </w:rPr>
  </w:style>
  <w:style w:type="character" w:customStyle="1" w:styleId="14">
    <w:name w:val="ハイパーリンク1"/>
    <w:basedOn w:val="a0"/>
    <w:uiPriority w:val="99"/>
    <w:unhideWhenUsed/>
    <w:rsid w:val="00EF671E"/>
    <w:rPr>
      <w:color w:val="0563C1"/>
      <w:u w:val="single"/>
    </w:rPr>
  </w:style>
  <w:style w:type="character" w:customStyle="1" w:styleId="111">
    <w:name w:val="見出し 1 (文字)1"/>
    <w:uiPriority w:val="9"/>
    <w:rsid w:val="00F704E2"/>
    <w:rPr>
      <w:rFonts w:asciiTheme="majorEastAsia" w:eastAsiaTheme="majorEastAsia" w:hAnsiTheme="majorEastAsia" w:cs="ＭＳ ゴシック"/>
      <w:sz w:val="26"/>
    </w:rPr>
  </w:style>
  <w:style w:type="paragraph" w:styleId="aff7">
    <w:name w:val="caption"/>
    <w:basedOn w:val="a"/>
    <w:next w:val="a"/>
    <w:uiPriority w:val="35"/>
    <w:unhideWhenUsed/>
    <w:qFormat/>
    <w:rsid w:val="00EF671E"/>
    <w:pPr>
      <w:wordWrap/>
      <w:topLinePunct w:val="0"/>
    </w:pPr>
    <w:rPr>
      <w:rFonts w:asciiTheme="minorHAnsi" w:eastAsiaTheme="minorEastAsia" w:hAnsiTheme="minorHAnsi" w:cstheme="minorBidi"/>
      <w:b/>
      <w:bCs/>
      <w:sz w:val="21"/>
    </w:rPr>
  </w:style>
  <w:style w:type="character" w:styleId="aff8">
    <w:name w:val="Strong"/>
    <w:uiPriority w:val="22"/>
    <w:qFormat/>
    <w:rsid w:val="00EF671E"/>
    <w:rPr>
      <w:b/>
      <w:bCs/>
    </w:rPr>
  </w:style>
  <w:style w:type="character" w:styleId="aff9">
    <w:name w:val="Emphasis"/>
    <w:uiPriority w:val="20"/>
    <w:qFormat/>
    <w:rsid w:val="00EF671E"/>
    <w:rPr>
      <w:i/>
      <w:iCs/>
    </w:rPr>
  </w:style>
  <w:style w:type="paragraph" w:styleId="affa">
    <w:name w:val="No Spacing"/>
    <w:uiPriority w:val="1"/>
    <w:qFormat/>
    <w:rsid w:val="00EF671E"/>
    <w:pPr>
      <w:widowControl w:val="0"/>
      <w:jc w:val="both"/>
    </w:pPr>
  </w:style>
  <w:style w:type="paragraph" w:customStyle="1" w:styleId="15">
    <w:name w:val="引用文1"/>
    <w:basedOn w:val="a"/>
    <w:next w:val="a"/>
    <w:uiPriority w:val="29"/>
    <w:qFormat/>
    <w:rsid w:val="00EF671E"/>
    <w:pPr>
      <w:wordWrap/>
      <w:topLinePunct w:val="0"/>
      <w:spacing w:before="200" w:after="160"/>
      <w:ind w:left="864" w:right="864"/>
      <w:jc w:val="center"/>
    </w:pPr>
    <w:rPr>
      <w:rFonts w:asciiTheme="minorHAnsi" w:eastAsiaTheme="minorEastAsia" w:hAnsiTheme="minorHAnsi" w:cstheme="minorBidi"/>
      <w:i/>
      <w:iCs/>
      <w:color w:val="404040"/>
      <w:sz w:val="21"/>
      <w:szCs w:val="22"/>
    </w:rPr>
  </w:style>
  <w:style w:type="character" w:customStyle="1" w:styleId="affb">
    <w:name w:val="引用文 (文字)"/>
    <w:basedOn w:val="a0"/>
    <w:link w:val="affc"/>
    <w:uiPriority w:val="29"/>
    <w:rsid w:val="00EF671E"/>
    <w:rPr>
      <w:i/>
      <w:iCs/>
      <w:color w:val="404040"/>
    </w:rPr>
  </w:style>
  <w:style w:type="paragraph" w:styleId="affc">
    <w:name w:val="Quote"/>
    <w:basedOn w:val="a"/>
    <w:next w:val="a"/>
    <w:link w:val="affb"/>
    <w:uiPriority w:val="29"/>
    <w:qFormat/>
    <w:rsid w:val="00EF671E"/>
    <w:pPr>
      <w:wordWrap/>
      <w:topLinePunct w:val="0"/>
      <w:spacing w:before="200" w:after="160"/>
      <w:ind w:left="864" w:right="864"/>
      <w:jc w:val="center"/>
    </w:pPr>
    <w:rPr>
      <w:rFonts w:asciiTheme="minorHAnsi" w:eastAsiaTheme="minorEastAsia" w:hAnsiTheme="minorHAnsi" w:cstheme="minorBidi"/>
      <w:i/>
      <w:iCs/>
      <w:color w:val="404040"/>
      <w:sz w:val="21"/>
      <w:szCs w:val="22"/>
    </w:rPr>
  </w:style>
  <w:style w:type="character" w:customStyle="1" w:styleId="16">
    <w:name w:val="引用文 (文字)1"/>
    <w:basedOn w:val="a0"/>
    <w:uiPriority w:val="29"/>
    <w:rsid w:val="00EF671E"/>
    <w:rPr>
      <w:rFonts w:ascii="Times New Roman" w:eastAsia="ＭＳ 明朝" w:hAnsi="Times New Roman" w:cs="Tahoma"/>
      <w:i/>
      <w:iCs/>
      <w:color w:val="404040" w:themeColor="text1" w:themeTint="BF"/>
      <w:sz w:val="22"/>
      <w:szCs w:val="21"/>
    </w:rPr>
  </w:style>
  <w:style w:type="paragraph" w:customStyle="1" w:styleId="211">
    <w:name w:val="引用文 21"/>
    <w:basedOn w:val="a"/>
    <w:next w:val="a"/>
    <w:uiPriority w:val="30"/>
    <w:qFormat/>
    <w:rsid w:val="00EF671E"/>
    <w:pPr>
      <w:pBdr>
        <w:top w:val="single" w:sz="4" w:space="10" w:color="5B9BD5"/>
        <w:bottom w:val="single" w:sz="4" w:space="10" w:color="5B9BD5"/>
      </w:pBdr>
      <w:wordWrap/>
      <w:topLinePunct w:val="0"/>
      <w:spacing w:before="360" w:after="360"/>
      <w:ind w:left="864" w:right="864"/>
      <w:jc w:val="center"/>
    </w:pPr>
    <w:rPr>
      <w:rFonts w:asciiTheme="minorHAnsi" w:eastAsiaTheme="minorEastAsia" w:hAnsiTheme="minorHAnsi" w:cstheme="minorBidi"/>
      <w:i/>
      <w:iCs/>
      <w:color w:val="5B9BD5"/>
      <w:sz w:val="21"/>
      <w:szCs w:val="22"/>
    </w:rPr>
  </w:style>
  <w:style w:type="character" w:customStyle="1" w:styleId="23">
    <w:name w:val="引用文 2 (文字)"/>
    <w:basedOn w:val="a0"/>
    <w:link w:val="24"/>
    <w:uiPriority w:val="30"/>
    <w:rsid w:val="00EF671E"/>
    <w:rPr>
      <w:i/>
      <w:iCs/>
      <w:color w:val="5B9BD5"/>
    </w:rPr>
  </w:style>
  <w:style w:type="paragraph" w:styleId="24">
    <w:name w:val="Intense Quote"/>
    <w:basedOn w:val="a"/>
    <w:next w:val="a"/>
    <w:link w:val="23"/>
    <w:uiPriority w:val="30"/>
    <w:qFormat/>
    <w:rsid w:val="00EF671E"/>
    <w:pPr>
      <w:pBdr>
        <w:top w:val="single" w:sz="4" w:space="10" w:color="5B9BD5" w:themeColor="accent1"/>
        <w:bottom w:val="single" w:sz="4" w:space="10" w:color="5B9BD5" w:themeColor="accent1"/>
      </w:pBdr>
      <w:wordWrap/>
      <w:topLinePunct w:val="0"/>
      <w:spacing w:before="360" w:after="360"/>
      <w:ind w:left="864" w:right="864"/>
      <w:jc w:val="center"/>
    </w:pPr>
    <w:rPr>
      <w:rFonts w:asciiTheme="minorHAnsi" w:eastAsiaTheme="minorEastAsia" w:hAnsiTheme="minorHAnsi" w:cstheme="minorBidi"/>
      <w:i/>
      <w:iCs/>
      <w:color w:val="5B9BD5"/>
      <w:sz w:val="21"/>
      <w:szCs w:val="22"/>
    </w:rPr>
  </w:style>
  <w:style w:type="character" w:customStyle="1" w:styleId="212">
    <w:name w:val="引用文 2 (文字)1"/>
    <w:basedOn w:val="a0"/>
    <w:uiPriority w:val="30"/>
    <w:rsid w:val="00EF671E"/>
    <w:rPr>
      <w:rFonts w:ascii="Times New Roman" w:eastAsia="ＭＳ 明朝" w:hAnsi="Times New Roman" w:cs="Tahoma"/>
      <w:i/>
      <w:iCs/>
      <w:color w:val="5B9BD5" w:themeColor="accent1"/>
      <w:sz w:val="22"/>
      <w:szCs w:val="21"/>
    </w:rPr>
  </w:style>
  <w:style w:type="character" w:customStyle="1" w:styleId="17">
    <w:name w:val="斜体1"/>
    <w:uiPriority w:val="19"/>
    <w:qFormat/>
    <w:rsid w:val="00EF671E"/>
    <w:rPr>
      <w:i/>
      <w:iCs/>
      <w:color w:val="404040"/>
    </w:rPr>
  </w:style>
  <w:style w:type="character" w:customStyle="1" w:styleId="213">
    <w:name w:val="強調斜体 21"/>
    <w:uiPriority w:val="21"/>
    <w:qFormat/>
    <w:rsid w:val="00EF671E"/>
    <w:rPr>
      <w:i/>
      <w:iCs/>
      <w:color w:val="5B9BD5"/>
    </w:rPr>
  </w:style>
  <w:style w:type="character" w:customStyle="1" w:styleId="18">
    <w:name w:val="参照1"/>
    <w:uiPriority w:val="31"/>
    <w:qFormat/>
    <w:rsid w:val="00EF671E"/>
    <w:rPr>
      <w:smallCaps/>
      <w:color w:val="5A5A5A"/>
    </w:rPr>
  </w:style>
  <w:style w:type="character" w:customStyle="1" w:styleId="214">
    <w:name w:val="参照 21"/>
    <w:uiPriority w:val="32"/>
    <w:qFormat/>
    <w:rsid w:val="00EF671E"/>
    <w:rPr>
      <w:b/>
      <w:bCs/>
      <w:smallCaps/>
      <w:color w:val="5B9BD5"/>
      <w:spacing w:val="5"/>
    </w:rPr>
  </w:style>
  <w:style w:type="character" w:styleId="affd">
    <w:name w:val="Book Title"/>
    <w:uiPriority w:val="33"/>
    <w:qFormat/>
    <w:rsid w:val="00EF671E"/>
    <w:rPr>
      <w:b/>
      <w:bCs/>
      <w:i/>
      <w:iCs/>
      <w:spacing w:val="5"/>
    </w:rPr>
  </w:style>
  <w:style w:type="paragraph" w:styleId="affe">
    <w:name w:val="table of figures"/>
    <w:basedOn w:val="a"/>
    <w:next w:val="a"/>
    <w:uiPriority w:val="99"/>
    <w:unhideWhenUsed/>
    <w:rsid w:val="00EF671E"/>
    <w:pPr>
      <w:wordWrap/>
      <w:topLinePunct w:val="0"/>
      <w:ind w:leftChars="200" w:left="200" w:hangingChars="200" w:hanging="200"/>
    </w:pPr>
    <w:rPr>
      <w:rFonts w:asciiTheme="minorHAnsi" w:eastAsiaTheme="minorEastAsia" w:hAnsiTheme="minorHAnsi" w:cstheme="minorBidi"/>
      <w:sz w:val="21"/>
      <w:szCs w:val="22"/>
    </w:rPr>
  </w:style>
  <w:style w:type="character" w:customStyle="1" w:styleId="19">
    <w:name w:val="表題 (文字)1"/>
    <w:basedOn w:val="a0"/>
    <w:uiPriority w:val="10"/>
    <w:rsid w:val="00EF671E"/>
    <w:rPr>
      <w:rFonts w:asciiTheme="majorHAnsi" w:eastAsiaTheme="majorEastAsia" w:hAnsiTheme="majorHAnsi" w:cstheme="majorBidi"/>
      <w:sz w:val="32"/>
      <w:szCs w:val="32"/>
    </w:rPr>
  </w:style>
  <w:style w:type="character" w:styleId="afff">
    <w:name w:val="Subtle Emphasis"/>
    <w:basedOn w:val="a0"/>
    <w:uiPriority w:val="19"/>
    <w:qFormat/>
    <w:rsid w:val="00EF671E"/>
    <w:rPr>
      <w:i/>
      <w:iCs/>
      <w:color w:val="404040" w:themeColor="text1" w:themeTint="BF"/>
    </w:rPr>
  </w:style>
  <w:style w:type="character" w:styleId="25">
    <w:name w:val="Intense Emphasis"/>
    <w:basedOn w:val="a0"/>
    <w:uiPriority w:val="21"/>
    <w:qFormat/>
    <w:rsid w:val="00EF671E"/>
    <w:rPr>
      <w:i/>
      <w:iCs/>
      <w:color w:val="5B9BD5" w:themeColor="accent1"/>
    </w:rPr>
  </w:style>
  <w:style w:type="character" w:styleId="afff0">
    <w:name w:val="Subtle Reference"/>
    <w:basedOn w:val="a0"/>
    <w:uiPriority w:val="31"/>
    <w:qFormat/>
    <w:rsid w:val="00EF671E"/>
    <w:rPr>
      <w:smallCaps/>
      <w:color w:val="5A5A5A" w:themeColor="text1" w:themeTint="A5"/>
    </w:rPr>
  </w:style>
  <w:style w:type="character" w:styleId="26">
    <w:name w:val="Intense Reference"/>
    <w:basedOn w:val="a0"/>
    <w:uiPriority w:val="32"/>
    <w:qFormat/>
    <w:rsid w:val="00EF671E"/>
    <w:rPr>
      <w:b/>
      <w:bCs/>
      <w:smallCaps/>
      <w:color w:val="5B9BD5" w:themeColor="accent1"/>
      <w:spacing w:val="5"/>
    </w:rPr>
  </w:style>
  <w:style w:type="paragraph" w:customStyle="1" w:styleId="510">
    <w:name w:val="見出し 51"/>
    <w:basedOn w:val="a"/>
    <w:next w:val="a"/>
    <w:uiPriority w:val="9"/>
    <w:semiHidden/>
    <w:unhideWhenUsed/>
    <w:qFormat/>
    <w:rsid w:val="00EF671E"/>
    <w:pPr>
      <w:keepNext/>
      <w:wordWrap/>
      <w:topLinePunct w:val="0"/>
      <w:ind w:leftChars="800" w:left="800"/>
      <w:outlineLvl w:val="4"/>
    </w:pPr>
    <w:rPr>
      <w:rFonts w:ascii="Arial" w:eastAsia="ＭＳ ゴシック" w:hAnsi="Arial" w:cs="Times New Roman"/>
      <w:sz w:val="21"/>
      <w:szCs w:val="22"/>
    </w:rPr>
  </w:style>
  <w:style w:type="table" w:customStyle="1" w:styleId="215">
    <w:name w:val="標準の表 21"/>
    <w:basedOn w:val="a1"/>
    <w:next w:val="27"/>
    <w:uiPriority w:val="42"/>
    <w:rsid w:val="00EF671E"/>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311">
    <w:name w:val="見出し 3 (文字)1"/>
    <w:basedOn w:val="a0"/>
    <w:uiPriority w:val="9"/>
    <w:semiHidden/>
    <w:rsid w:val="00EF671E"/>
    <w:rPr>
      <w:rFonts w:asciiTheme="majorHAnsi" w:eastAsiaTheme="majorEastAsia" w:hAnsiTheme="majorHAnsi" w:cstheme="majorBidi"/>
    </w:rPr>
  </w:style>
  <w:style w:type="character" w:customStyle="1" w:styleId="216">
    <w:name w:val="見出し 2 (文字)1"/>
    <w:basedOn w:val="a0"/>
    <w:uiPriority w:val="9"/>
    <w:semiHidden/>
    <w:rsid w:val="00EF671E"/>
    <w:rPr>
      <w:rFonts w:asciiTheme="majorHAnsi" w:eastAsiaTheme="majorEastAsia" w:hAnsiTheme="majorHAnsi" w:cstheme="majorBidi"/>
    </w:rPr>
  </w:style>
  <w:style w:type="character" w:customStyle="1" w:styleId="511">
    <w:name w:val="見出し 5 (文字)1"/>
    <w:basedOn w:val="a0"/>
    <w:uiPriority w:val="9"/>
    <w:semiHidden/>
    <w:rsid w:val="00EF671E"/>
    <w:rPr>
      <w:rFonts w:asciiTheme="majorHAnsi" w:eastAsiaTheme="majorEastAsia" w:hAnsiTheme="majorHAnsi" w:cstheme="majorBidi"/>
    </w:rPr>
  </w:style>
  <w:style w:type="table" w:styleId="27">
    <w:name w:val="Plain Table 2"/>
    <w:basedOn w:val="a1"/>
    <w:uiPriority w:val="42"/>
    <w:rsid w:val="00EF671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ff1">
    <w:name w:val="endnote text"/>
    <w:basedOn w:val="a"/>
    <w:link w:val="afff2"/>
    <w:uiPriority w:val="99"/>
    <w:semiHidden/>
    <w:unhideWhenUsed/>
    <w:rsid w:val="00EF671E"/>
    <w:pPr>
      <w:snapToGrid w:val="0"/>
      <w:jc w:val="left"/>
    </w:pPr>
  </w:style>
  <w:style w:type="character" w:customStyle="1" w:styleId="afff2">
    <w:name w:val="文末脚注文字列 (文字)"/>
    <w:basedOn w:val="a0"/>
    <w:link w:val="afff1"/>
    <w:uiPriority w:val="99"/>
    <w:semiHidden/>
    <w:rsid w:val="00EF671E"/>
    <w:rPr>
      <w:rFonts w:ascii="Times New Roman" w:eastAsia="ＭＳ 明朝" w:hAnsi="Times New Roman" w:cs="Tahoma"/>
      <w:sz w:val="22"/>
      <w:szCs w:val="21"/>
    </w:rPr>
  </w:style>
  <w:style w:type="character" w:styleId="afff3">
    <w:name w:val="endnote reference"/>
    <w:basedOn w:val="a0"/>
    <w:uiPriority w:val="99"/>
    <w:semiHidden/>
    <w:unhideWhenUsed/>
    <w:rsid w:val="00EF671E"/>
    <w:rPr>
      <w:vertAlign w:val="superscript"/>
    </w:rPr>
  </w:style>
  <w:style w:type="table" w:styleId="52">
    <w:name w:val="Plain Table 5"/>
    <w:basedOn w:val="a1"/>
    <w:uiPriority w:val="45"/>
    <w:rsid w:val="00EF671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32">
    <w:name w:val="Plain Table 3"/>
    <w:basedOn w:val="a1"/>
    <w:uiPriority w:val="43"/>
    <w:rsid w:val="00EF671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a">
    <w:name w:val="表 (格子)1"/>
    <w:basedOn w:val="a1"/>
    <w:next w:val="af5"/>
    <w:uiPriority w:val="39"/>
    <w:rsid w:val="00BD3F4A"/>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
    <w:basedOn w:val="a1"/>
    <w:next w:val="af5"/>
    <w:uiPriority w:val="39"/>
    <w:rsid w:val="00434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6B70"/>
    <w:pPr>
      <w:widowControl/>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f4">
    <w:name w:val="FollowedHyperlink"/>
    <w:basedOn w:val="a0"/>
    <w:uiPriority w:val="99"/>
    <w:semiHidden/>
    <w:unhideWhenUsed/>
    <w:rsid w:val="00F66A91"/>
    <w:rPr>
      <w:color w:val="954F72" w:themeColor="followedHyperlink"/>
      <w:u w:val="single"/>
    </w:rPr>
  </w:style>
  <w:style w:type="paragraph" w:customStyle="1" w:styleId="msonormal0">
    <w:name w:val="msonormal"/>
    <w:basedOn w:val="a"/>
    <w:uiPriority w:val="99"/>
    <w:rsid w:val="00F66A91"/>
    <w:pPr>
      <w:widowControl/>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33">
    <w:name w:val="表 (格子)3"/>
    <w:basedOn w:val="a1"/>
    <w:next w:val="af5"/>
    <w:uiPriority w:val="39"/>
    <w:rsid w:val="00F66A91"/>
    <w:pPr>
      <w:widowControl w:val="0"/>
      <w:jc w:val="both"/>
    </w:pPr>
    <w:rPr>
      <w:rFonts w:ascii="Times New Roman" w:eastAsia="ＭＳ 明朝" w:hAnsi="Times New Roman" w:cs="Times New Roman"/>
      <w:kern w:val="0"/>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標準の表 22"/>
    <w:basedOn w:val="a1"/>
    <w:next w:val="27"/>
    <w:uiPriority w:val="42"/>
    <w:rsid w:val="00F66A91"/>
    <w:rPr>
      <w:rFonts w:ascii="Century" w:eastAsia="Times New Roman" w:hAnsi="Century" w:cs="Times New Roman"/>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2">
    <w:name w:val="標準の表 31"/>
    <w:basedOn w:val="a1"/>
    <w:next w:val="32"/>
    <w:uiPriority w:val="43"/>
    <w:rsid w:val="00F66A91"/>
    <w:rPr>
      <w:rFonts w:ascii="Century" w:eastAsia="Times New Roman" w:hAnsi="Century" w:cs="Times New Roman"/>
    </w:r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2">
    <w:name w:val="標準の表 51"/>
    <w:basedOn w:val="a1"/>
    <w:next w:val="52"/>
    <w:uiPriority w:val="45"/>
    <w:rsid w:val="00F66A91"/>
    <w:rPr>
      <w:rFonts w:ascii="Century" w:eastAsia="Times New Roman" w:hAnsi="Century" w:cs="Times New Roman"/>
    </w:rPr>
    <w:tblPr>
      <w:tblStyleRowBandSize w:val="1"/>
      <w:tblStyleColBandSize w:val="1"/>
      <w:tblInd w:w="0" w:type="nil"/>
    </w:tblPr>
    <w:tblStylePr w:type="firstRow">
      <w:rPr>
        <w:rFonts w:ascii="Arial" w:eastAsia="ＭＳ ゴシック" w:hAnsi="Arial" w:cs="Times New Roman"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Arial" w:eastAsia="ＭＳ ゴシック" w:hAnsi="Arial" w:cs="Times New Roman"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Arial" w:eastAsia="ＭＳ ゴシック" w:hAnsi="Arial" w:cs="Times New Roman"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Arial" w:eastAsia="ＭＳ ゴシック" w:hAnsi="Arial" w:cs="Times New Roman"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10">
    <w:name w:val="標準の表 211"/>
    <w:basedOn w:val="a1"/>
    <w:uiPriority w:val="42"/>
    <w:rsid w:val="00F66A91"/>
    <w:rPr>
      <w:rFonts w:ascii="Century" w:eastAsia="Times New Roman" w:hAnsi="Century" w:cs="Times New Roman"/>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2">
    <w:name w:val="表 (格子)11"/>
    <w:basedOn w:val="a1"/>
    <w:uiPriority w:val="39"/>
    <w:rsid w:val="00F66A91"/>
    <w:pPr>
      <w:widowControl w:val="0"/>
      <w:jc w:val="both"/>
    </w:pPr>
    <w:rPr>
      <w:rFonts w:ascii="Times New Roman" w:eastAsia="ＭＳ 明朝" w:hAnsi="Times New Roman" w:cs="Times New Roman"/>
      <w:kern w:val="0"/>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表 (格子)21"/>
    <w:basedOn w:val="a1"/>
    <w:uiPriority w:val="39"/>
    <w:rsid w:val="00F66A91"/>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72493D"/>
    <w:pPr>
      <w:widowControl/>
      <w:wordWrap/>
      <w:topLinePunct w:val="0"/>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72">
    <w:name w:val="xl72"/>
    <w:basedOn w:val="a"/>
    <w:rsid w:val="0072493D"/>
    <w:pPr>
      <w:widowControl/>
      <w:pBdr>
        <w:top w:val="single" w:sz="4" w:space="0" w:color="auto"/>
        <w:left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3">
    <w:name w:val="xl73"/>
    <w:basedOn w:val="a"/>
    <w:rsid w:val="0072493D"/>
    <w:pPr>
      <w:widowControl/>
      <w:pBdr>
        <w:top w:val="single" w:sz="4" w:space="0" w:color="auto"/>
        <w:right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4">
    <w:name w:val="xl74"/>
    <w:basedOn w:val="a"/>
    <w:rsid w:val="0072493D"/>
    <w:pPr>
      <w:widowControl/>
      <w:pBdr>
        <w:top w:val="single" w:sz="4" w:space="0" w:color="auto"/>
        <w:left w:val="single" w:sz="4" w:space="0" w:color="auto"/>
        <w:bottom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5">
    <w:name w:val="xl75"/>
    <w:basedOn w:val="a"/>
    <w:rsid w:val="0072493D"/>
    <w:pPr>
      <w:widowControl/>
      <w:pBdr>
        <w:top w:val="single" w:sz="4" w:space="0" w:color="auto"/>
        <w:bottom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6">
    <w:name w:val="xl76"/>
    <w:basedOn w:val="a"/>
    <w:rsid w:val="0072493D"/>
    <w:pPr>
      <w:widowControl/>
      <w:pBdr>
        <w:left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7">
    <w:name w:val="xl77"/>
    <w:basedOn w:val="a"/>
    <w:rsid w:val="0072493D"/>
    <w:pPr>
      <w:widowControl/>
      <w:pBdr>
        <w:right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8">
    <w:name w:val="xl78"/>
    <w:basedOn w:val="a"/>
    <w:rsid w:val="0072493D"/>
    <w:pPr>
      <w:widowControl/>
      <w:pBdr>
        <w:top w:val="single" w:sz="4" w:space="0" w:color="auto"/>
        <w:left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9">
    <w:name w:val="xl79"/>
    <w:basedOn w:val="a"/>
    <w:rsid w:val="0072493D"/>
    <w:pPr>
      <w:widowControl/>
      <w:pBdr>
        <w:left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0">
    <w:name w:val="xl80"/>
    <w:basedOn w:val="a"/>
    <w:rsid w:val="0072493D"/>
    <w:pPr>
      <w:widowControl/>
      <w:pBdr>
        <w:top w:val="single" w:sz="4" w:space="0" w:color="auto"/>
        <w:left w:val="single" w:sz="4" w:space="0" w:color="auto"/>
        <w:right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81">
    <w:name w:val="xl81"/>
    <w:basedOn w:val="a"/>
    <w:rsid w:val="0072493D"/>
    <w:pPr>
      <w:widowControl/>
      <w:pBdr>
        <w:top w:val="single" w:sz="4" w:space="0" w:color="auto"/>
        <w:bottom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2">
    <w:name w:val="xl82"/>
    <w:basedOn w:val="a"/>
    <w:rsid w:val="0072493D"/>
    <w:pPr>
      <w:widowControl/>
      <w:pBdr>
        <w:top w:val="single" w:sz="4" w:space="0" w:color="auto"/>
        <w:bottom w:val="single" w:sz="4" w:space="0" w:color="auto"/>
        <w:right w:val="single" w:sz="4" w:space="0" w:color="auto"/>
      </w:pBdr>
      <w:wordWrap/>
      <w:topLinePunct w:val="0"/>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xl83">
    <w:name w:val="xl83"/>
    <w:basedOn w:val="a"/>
    <w:rsid w:val="0072493D"/>
    <w:pPr>
      <w:widowControl/>
      <w:pBdr>
        <w:top w:val="single" w:sz="4" w:space="0" w:color="auto"/>
        <w:left w:val="single" w:sz="4" w:space="0" w:color="auto"/>
        <w:bottom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4">
    <w:name w:val="xl84"/>
    <w:basedOn w:val="a"/>
    <w:rsid w:val="0072493D"/>
    <w:pPr>
      <w:widowControl/>
      <w:pBdr>
        <w:top w:val="single" w:sz="4" w:space="0" w:color="auto"/>
        <w:left w:val="single" w:sz="4" w:space="0" w:color="auto"/>
        <w:bottom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5">
    <w:name w:val="xl85"/>
    <w:basedOn w:val="a"/>
    <w:rsid w:val="0072493D"/>
    <w:pPr>
      <w:widowControl/>
      <w:pBdr>
        <w:left w:val="single" w:sz="4" w:space="0" w:color="auto"/>
        <w:right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86">
    <w:name w:val="xl86"/>
    <w:basedOn w:val="a"/>
    <w:rsid w:val="0072493D"/>
    <w:pPr>
      <w:widowControl/>
      <w:pBdr>
        <w:top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7">
    <w:name w:val="xl87"/>
    <w:basedOn w:val="a"/>
    <w:rsid w:val="0072493D"/>
    <w:pPr>
      <w:widowControl/>
      <w:pBdr>
        <w:top w:val="single" w:sz="4" w:space="0" w:color="auto"/>
        <w:right w:val="single" w:sz="4" w:space="0" w:color="auto"/>
      </w:pBdr>
      <w:wordWrap/>
      <w:topLinePunct w:val="0"/>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xl88">
    <w:name w:val="xl88"/>
    <w:basedOn w:val="a"/>
    <w:rsid w:val="0072493D"/>
    <w:pPr>
      <w:widowControl/>
      <w:pBdr>
        <w:top w:val="single" w:sz="4" w:space="0" w:color="auto"/>
        <w:left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9">
    <w:name w:val="xl89"/>
    <w:basedOn w:val="a"/>
    <w:rsid w:val="0072493D"/>
    <w:pPr>
      <w:widowControl/>
      <w:pBdr>
        <w:left w:val="single" w:sz="4" w:space="0" w:color="auto"/>
        <w:bottom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90">
    <w:name w:val="xl90"/>
    <w:basedOn w:val="a"/>
    <w:rsid w:val="0072493D"/>
    <w:pPr>
      <w:widowControl/>
      <w:pBdr>
        <w:top w:val="single" w:sz="4" w:space="0" w:color="auto"/>
        <w:left w:val="single" w:sz="4" w:space="0" w:color="auto"/>
        <w:right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91">
    <w:name w:val="xl91"/>
    <w:basedOn w:val="a"/>
    <w:rsid w:val="0072493D"/>
    <w:pPr>
      <w:widowControl/>
      <w:pBdr>
        <w:top w:val="single" w:sz="4" w:space="0" w:color="auto"/>
        <w:bottom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2">
    <w:name w:val="xl92"/>
    <w:basedOn w:val="a"/>
    <w:rsid w:val="0072493D"/>
    <w:pPr>
      <w:widowControl/>
      <w:pBdr>
        <w:left w:val="single" w:sz="4" w:space="0" w:color="auto"/>
        <w:right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93">
    <w:name w:val="xl93"/>
    <w:basedOn w:val="a"/>
    <w:rsid w:val="0072493D"/>
    <w:pPr>
      <w:widowControl/>
      <w:pBdr>
        <w:top w:val="single" w:sz="4" w:space="0" w:color="auto"/>
        <w:bottom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color w:val="FF0000"/>
      <w:kern w:val="0"/>
      <w:sz w:val="24"/>
      <w:szCs w:val="24"/>
    </w:rPr>
  </w:style>
  <w:style w:type="paragraph" w:customStyle="1" w:styleId="xl94">
    <w:name w:val="xl94"/>
    <w:basedOn w:val="a"/>
    <w:rsid w:val="0072493D"/>
    <w:pPr>
      <w:widowControl/>
      <w:pBdr>
        <w:top w:val="single" w:sz="4" w:space="0" w:color="auto"/>
        <w:left w:val="single" w:sz="4" w:space="0" w:color="auto"/>
        <w:bottom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5">
    <w:name w:val="xl95"/>
    <w:basedOn w:val="a"/>
    <w:rsid w:val="0072493D"/>
    <w:pPr>
      <w:widowControl/>
      <w:pBdr>
        <w:top w:val="single" w:sz="4" w:space="0" w:color="auto"/>
        <w:right w:val="single" w:sz="4" w:space="0" w:color="auto"/>
      </w:pBdr>
      <w:shd w:val="clear" w:color="000000" w:fill="D9D9D9"/>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6">
    <w:name w:val="xl96"/>
    <w:basedOn w:val="a"/>
    <w:rsid w:val="0072493D"/>
    <w:pPr>
      <w:widowControl/>
      <w:pBdr>
        <w:top w:val="single" w:sz="4" w:space="0" w:color="auto"/>
        <w:left w:val="single" w:sz="4" w:space="0" w:color="auto"/>
        <w:right w:val="single" w:sz="4" w:space="0" w:color="auto"/>
      </w:pBdr>
      <w:shd w:val="clear" w:color="000000" w:fill="D9D9D9"/>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7">
    <w:name w:val="xl97"/>
    <w:basedOn w:val="a"/>
    <w:rsid w:val="0072493D"/>
    <w:pPr>
      <w:widowControl/>
      <w:pBdr>
        <w:left w:val="single" w:sz="4" w:space="0" w:color="auto"/>
        <w:bottom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98">
    <w:name w:val="xl98"/>
    <w:basedOn w:val="a"/>
    <w:rsid w:val="0072493D"/>
    <w:pPr>
      <w:widowControl/>
      <w:pBdr>
        <w:left w:val="single" w:sz="4" w:space="0" w:color="auto"/>
        <w:bottom w:val="single" w:sz="4" w:space="0" w:color="auto"/>
        <w:right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99">
    <w:name w:val="xl99"/>
    <w:basedOn w:val="a"/>
    <w:rsid w:val="0072493D"/>
    <w:pPr>
      <w:widowControl/>
      <w:pBdr>
        <w:bottom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0">
    <w:name w:val="xl100"/>
    <w:basedOn w:val="a"/>
    <w:rsid w:val="0072493D"/>
    <w:pPr>
      <w:widowControl/>
      <w:pBdr>
        <w:top w:val="single" w:sz="4" w:space="0" w:color="auto"/>
        <w:left w:val="single" w:sz="4" w:space="0" w:color="auto"/>
        <w:bottom w:val="single" w:sz="4" w:space="0" w:color="auto"/>
        <w:right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101">
    <w:name w:val="xl101"/>
    <w:basedOn w:val="a"/>
    <w:rsid w:val="0072493D"/>
    <w:pPr>
      <w:widowControl/>
      <w:pBdr>
        <w:top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2">
    <w:name w:val="xl102"/>
    <w:basedOn w:val="a"/>
    <w:rsid w:val="0072493D"/>
    <w:pPr>
      <w:widowControl/>
      <w:pBdr>
        <w:top w:val="single" w:sz="4" w:space="0" w:color="auto"/>
        <w:left w:val="single" w:sz="4" w:space="0" w:color="auto"/>
        <w:bottom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103">
    <w:name w:val="xl103"/>
    <w:basedOn w:val="a"/>
    <w:rsid w:val="0072493D"/>
    <w:pPr>
      <w:widowControl/>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4">
    <w:name w:val="xl104"/>
    <w:basedOn w:val="a"/>
    <w:rsid w:val="0072493D"/>
    <w:pPr>
      <w:widowControl/>
      <w:pBdr>
        <w:top w:val="single" w:sz="8" w:space="0" w:color="auto"/>
        <w:left w:val="single" w:sz="8" w:space="0" w:color="auto"/>
        <w:bottom w:val="single" w:sz="8" w:space="0" w:color="auto"/>
        <w:right w:val="single" w:sz="4" w:space="0" w:color="auto"/>
      </w:pBdr>
      <w:shd w:val="clear" w:color="000000" w:fill="DCE6F1"/>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5">
    <w:name w:val="xl105"/>
    <w:basedOn w:val="a"/>
    <w:rsid w:val="0072493D"/>
    <w:pPr>
      <w:widowControl/>
      <w:pBdr>
        <w:top w:val="single" w:sz="8" w:space="0" w:color="auto"/>
        <w:left w:val="single" w:sz="4" w:space="0" w:color="auto"/>
        <w:bottom w:val="single" w:sz="8" w:space="0" w:color="auto"/>
        <w:right w:val="single" w:sz="4" w:space="0" w:color="auto"/>
      </w:pBdr>
      <w:shd w:val="clear" w:color="000000" w:fill="DCE6F1"/>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6">
    <w:name w:val="xl106"/>
    <w:basedOn w:val="a"/>
    <w:rsid w:val="0072493D"/>
    <w:pPr>
      <w:widowControl/>
      <w:pBdr>
        <w:top w:val="single" w:sz="8" w:space="0" w:color="auto"/>
        <w:left w:val="single" w:sz="8" w:space="0" w:color="auto"/>
        <w:bottom w:val="single" w:sz="8" w:space="0" w:color="auto"/>
      </w:pBdr>
      <w:shd w:val="clear" w:color="000000" w:fill="DCE6F1"/>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7">
    <w:name w:val="xl107"/>
    <w:basedOn w:val="a"/>
    <w:rsid w:val="0072493D"/>
    <w:pPr>
      <w:widowControl/>
      <w:pBdr>
        <w:top w:val="single" w:sz="8" w:space="0" w:color="auto"/>
        <w:left w:val="single" w:sz="8" w:space="0" w:color="auto"/>
        <w:bottom w:val="single" w:sz="8" w:space="0" w:color="auto"/>
        <w:right w:val="single" w:sz="4" w:space="0" w:color="auto"/>
      </w:pBdr>
      <w:shd w:val="clear" w:color="000000" w:fill="DCE6F1"/>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8">
    <w:name w:val="xl108"/>
    <w:basedOn w:val="a"/>
    <w:rsid w:val="0072493D"/>
    <w:pPr>
      <w:widowControl/>
      <w:pBdr>
        <w:top w:val="single" w:sz="8" w:space="0" w:color="auto"/>
        <w:left w:val="single" w:sz="8" w:space="0" w:color="auto"/>
        <w:bottom w:val="single" w:sz="8" w:space="0" w:color="auto"/>
        <w:right w:val="single" w:sz="4" w:space="0" w:color="auto"/>
      </w:pBdr>
      <w:shd w:val="clear" w:color="000000" w:fill="DCE6F1"/>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9">
    <w:name w:val="xl109"/>
    <w:basedOn w:val="a"/>
    <w:rsid w:val="0072493D"/>
    <w:pPr>
      <w:widowControl/>
      <w:pBdr>
        <w:top w:val="single" w:sz="8" w:space="0" w:color="auto"/>
        <w:bottom w:val="single" w:sz="8" w:space="0" w:color="auto"/>
        <w:right w:val="single" w:sz="4" w:space="0" w:color="auto"/>
      </w:pBdr>
      <w:shd w:val="clear" w:color="000000" w:fill="DCE6F1"/>
      <w:wordWrap/>
      <w:topLinePunct w:val="0"/>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xl110">
    <w:name w:val="xl110"/>
    <w:basedOn w:val="a"/>
    <w:rsid w:val="0072493D"/>
    <w:pPr>
      <w:widowControl/>
      <w:pBdr>
        <w:top w:val="single" w:sz="8" w:space="0" w:color="auto"/>
        <w:left w:val="single" w:sz="8" w:space="0" w:color="auto"/>
        <w:bottom w:val="single" w:sz="8" w:space="0" w:color="auto"/>
      </w:pBdr>
      <w:shd w:val="clear" w:color="000000" w:fill="EBF1DE"/>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1">
    <w:name w:val="xl111"/>
    <w:basedOn w:val="a"/>
    <w:rsid w:val="0072493D"/>
    <w:pPr>
      <w:widowControl/>
      <w:pBdr>
        <w:top w:val="single" w:sz="8" w:space="0" w:color="auto"/>
        <w:bottom w:val="single" w:sz="8" w:space="0" w:color="auto"/>
        <w:right w:val="single" w:sz="4" w:space="0" w:color="auto"/>
      </w:pBdr>
      <w:shd w:val="clear" w:color="000000" w:fill="EBF1DE"/>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2">
    <w:name w:val="xl112"/>
    <w:basedOn w:val="a"/>
    <w:rsid w:val="0072493D"/>
    <w:pPr>
      <w:widowControl/>
      <w:pBdr>
        <w:top w:val="single" w:sz="8" w:space="0" w:color="auto"/>
        <w:left w:val="single" w:sz="4" w:space="0" w:color="auto"/>
        <w:bottom w:val="single" w:sz="8" w:space="0" w:color="auto"/>
        <w:right w:val="single" w:sz="4" w:space="0" w:color="auto"/>
      </w:pBdr>
      <w:shd w:val="clear" w:color="000000" w:fill="EBF1DE"/>
      <w:wordWrap/>
      <w:topLinePunct w:val="0"/>
      <w:spacing w:before="100" w:beforeAutospacing="1" w:after="100" w:afterAutospacing="1"/>
      <w:jc w:val="left"/>
    </w:pPr>
    <w:rPr>
      <w:rFonts w:ascii="ＭＳ Ｐゴシック" w:eastAsia="ＭＳ Ｐゴシック" w:hAnsi="ＭＳ Ｐゴシック" w:cs="ＭＳ Ｐゴシック"/>
      <w:kern w:val="0"/>
      <w:sz w:val="28"/>
      <w:szCs w:val="28"/>
    </w:rPr>
  </w:style>
  <w:style w:type="paragraph" w:customStyle="1" w:styleId="xl113">
    <w:name w:val="xl113"/>
    <w:basedOn w:val="a"/>
    <w:rsid w:val="0072493D"/>
    <w:pPr>
      <w:widowControl/>
      <w:pBdr>
        <w:top w:val="single" w:sz="8" w:space="0" w:color="auto"/>
        <w:left w:val="single" w:sz="4" w:space="0" w:color="auto"/>
        <w:bottom w:val="single" w:sz="8" w:space="0" w:color="auto"/>
        <w:right w:val="single" w:sz="4" w:space="0" w:color="auto"/>
      </w:pBdr>
      <w:shd w:val="clear" w:color="000000" w:fill="EBF1DE"/>
      <w:wordWrap/>
      <w:topLinePunct w:val="0"/>
      <w:spacing w:before="100" w:beforeAutospacing="1" w:after="100" w:afterAutospacing="1"/>
      <w:jc w:val="left"/>
    </w:pPr>
    <w:rPr>
      <w:rFonts w:ascii="ＭＳ Ｐゴシック" w:eastAsia="ＭＳ Ｐゴシック" w:hAnsi="ＭＳ Ｐゴシック" w:cs="ＭＳ Ｐゴシック"/>
      <w:kern w:val="0"/>
      <w:sz w:val="28"/>
      <w:szCs w:val="28"/>
    </w:rPr>
  </w:style>
  <w:style w:type="table" w:customStyle="1" w:styleId="42">
    <w:name w:val="表 (格子)4"/>
    <w:basedOn w:val="a1"/>
    <w:next w:val="af5"/>
    <w:uiPriority w:val="39"/>
    <w:rsid w:val="00116DE2"/>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標準の表 212"/>
    <w:basedOn w:val="a1"/>
    <w:next w:val="27"/>
    <w:uiPriority w:val="42"/>
    <w:rsid w:val="00116DE2"/>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30">
    <w:name w:val="標準の表 23"/>
    <w:basedOn w:val="a1"/>
    <w:next w:val="27"/>
    <w:uiPriority w:val="42"/>
    <w:rsid w:val="00116DE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520">
    <w:name w:val="標準の表 52"/>
    <w:basedOn w:val="a1"/>
    <w:next w:val="52"/>
    <w:uiPriority w:val="45"/>
    <w:rsid w:val="00116DE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20">
    <w:name w:val="標準の表 32"/>
    <w:basedOn w:val="a1"/>
    <w:next w:val="32"/>
    <w:uiPriority w:val="43"/>
    <w:rsid w:val="00116DE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20">
    <w:name w:val="表 (格子)12"/>
    <w:basedOn w:val="a1"/>
    <w:next w:val="af5"/>
    <w:uiPriority w:val="39"/>
    <w:rsid w:val="00116DE2"/>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
    <w:basedOn w:val="a1"/>
    <w:next w:val="af5"/>
    <w:uiPriority w:val="39"/>
    <w:rsid w:val="00116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te Heading"/>
    <w:basedOn w:val="a"/>
    <w:next w:val="a"/>
    <w:link w:val="afff6"/>
    <w:uiPriority w:val="99"/>
    <w:unhideWhenUsed/>
    <w:rsid w:val="00471E3A"/>
    <w:pPr>
      <w:jc w:val="center"/>
    </w:pPr>
    <w:rPr>
      <w:rFonts w:ascii="ＤＦ平成明朝体W3" w:eastAsia="ＤＦ平成明朝体W3" w:hAnsi="ＤＦ平成明朝体W3" w:cs="Times New Roman"/>
      <w:sz w:val="18"/>
      <w:szCs w:val="18"/>
    </w:rPr>
  </w:style>
  <w:style w:type="character" w:customStyle="1" w:styleId="afff6">
    <w:name w:val="記 (文字)"/>
    <w:basedOn w:val="a0"/>
    <w:link w:val="afff5"/>
    <w:uiPriority w:val="99"/>
    <w:rsid w:val="00471E3A"/>
    <w:rPr>
      <w:rFonts w:ascii="ＤＦ平成明朝体W3" w:eastAsia="ＤＦ平成明朝体W3" w:hAnsi="ＤＦ平成明朝体W3" w:cs="Times New Roman"/>
      <w:sz w:val="18"/>
      <w:szCs w:val="18"/>
    </w:rPr>
  </w:style>
  <w:style w:type="paragraph" w:styleId="afff7">
    <w:name w:val="Closing"/>
    <w:basedOn w:val="a"/>
    <w:link w:val="afff8"/>
    <w:uiPriority w:val="99"/>
    <w:unhideWhenUsed/>
    <w:rsid w:val="00471E3A"/>
    <w:pPr>
      <w:jc w:val="right"/>
    </w:pPr>
    <w:rPr>
      <w:rFonts w:ascii="ＤＦ平成明朝体W3" w:eastAsia="ＤＦ平成明朝体W3" w:hAnsi="ＤＦ平成明朝体W3" w:cs="Times New Roman"/>
      <w:sz w:val="18"/>
      <w:szCs w:val="18"/>
    </w:rPr>
  </w:style>
  <w:style w:type="character" w:customStyle="1" w:styleId="afff8">
    <w:name w:val="結語 (文字)"/>
    <w:basedOn w:val="a0"/>
    <w:link w:val="afff7"/>
    <w:uiPriority w:val="99"/>
    <w:rsid w:val="00471E3A"/>
    <w:rPr>
      <w:rFonts w:ascii="ＤＦ平成明朝体W3" w:eastAsia="ＤＦ平成明朝体W3" w:hAnsi="ＤＦ平成明朝体W3" w:cs="Times New Roman"/>
      <w:sz w:val="18"/>
      <w:szCs w:val="18"/>
    </w:rPr>
  </w:style>
  <w:style w:type="paragraph" w:customStyle="1" w:styleId="10">
    <w:name w:val="スタイル1"/>
    <w:basedOn w:val="1"/>
    <w:link w:val="1b"/>
    <w:qFormat/>
    <w:rsid w:val="00333BCD"/>
    <w:rPr>
      <w:sz w:val="26"/>
    </w:rPr>
  </w:style>
  <w:style w:type="paragraph" w:customStyle="1" w:styleId="20">
    <w:name w:val="スタイル2"/>
    <w:basedOn w:val="a"/>
    <w:link w:val="29"/>
    <w:qFormat/>
    <w:rsid w:val="00F87D94"/>
    <w:pPr>
      <w:outlineLvl w:val="0"/>
    </w:pPr>
    <w:rPr>
      <w:rFonts w:eastAsia="ＭＳ ゴシック"/>
    </w:rPr>
  </w:style>
  <w:style w:type="character" w:customStyle="1" w:styleId="1b">
    <w:name w:val="スタイル1 (文字)"/>
    <w:basedOn w:val="11"/>
    <w:link w:val="10"/>
    <w:rsid w:val="00333BCD"/>
    <w:rPr>
      <w:rFonts w:asciiTheme="majorHAnsi" w:eastAsiaTheme="majorEastAsia" w:hAnsiTheme="majorHAnsi" w:cstheme="majorBidi"/>
      <w:sz w:val="26"/>
      <w:szCs w:val="24"/>
    </w:rPr>
  </w:style>
  <w:style w:type="paragraph" w:customStyle="1" w:styleId="afff9">
    <w:name w:val="扉ページのスタイル"/>
    <w:basedOn w:val="1"/>
    <w:link w:val="afffa"/>
    <w:qFormat/>
    <w:rsid w:val="005A338F"/>
    <w:rPr>
      <w:lang w:val="ja-JP"/>
    </w:rPr>
  </w:style>
  <w:style w:type="character" w:customStyle="1" w:styleId="29">
    <w:name w:val="スタイル2 (文字)"/>
    <w:basedOn w:val="a0"/>
    <w:link w:val="20"/>
    <w:rsid w:val="00F87D94"/>
    <w:rPr>
      <w:rFonts w:ascii="Times New Roman" w:eastAsia="ＭＳ ゴシック" w:hAnsi="Times New Roman" w:cs="Tahoma"/>
      <w:sz w:val="22"/>
      <w:szCs w:val="21"/>
    </w:rPr>
  </w:style>
  <w:style w:type="character" w:customStyle="1" w:styleId="afffa">
    <w:name w:val="扉ページのスタイル (文字)"/>
    <w:basedOn w:val="11"/>
    <w:link w:val="afff9"/>
    <w:rsid w:val="005A338F"/>
    <w:rPr>
      <w:rFonts w:asciiTheme="majorHAnsi" w:eastAsiaTheme="majorEastAsia" w:hAnsiTheme="majorHAnsi" w:cstheme="majorBidi"/>
      <w:sz w:val="40"/>
      <w:szCs w:val="24"/>
      <w:lang w:val="ja-JP"/>
    </w:rPr>
  </w:style>
  <w:style w:type="table" w:customStyle="1" w:styleId="53">
    <w:name w:val="表 (格子)5"/>
    <w:basedOn w:val="a1"/>
    <w:next w:val="af5"/>
    <w:uiPriority w:val="39"/>
    <w:rsid w:val="007944EB"/>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
    <w:basedOn w:val="a1"/>
    <w:next w:val="af5"/>
    <w:uiPriority w:val="39"/>
    <w:rsid w:val="00A9148E"/>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 (格子)7"/>
    <w:basedOn w:val="a1"/>
    <w:next w:val="af5"/>
    <w:uiPriority w:val="39"/>
    <w:rsid w:val="00DC7000"/>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a"/>
    <w:rsid w:val="004131E9"/>
    <w:pPr>
      <w:widowControl/>
      <w:wordWrap/>
      <w:topLinePunct w:val="0"/>
      <w:spacing w:before="100" w:beforeAutospacing="1" w:after="100" w:afterAutospacing="1"/>
      <w:jc w:val="left"/>
    </w:pPr>
    <w:rPr>
      <w:rFonts w:ascii="Yu Gothic" w:eastAsia="Yu Gothic" w:hAnsi="Yu Gothic" w:cs="ＭＳ Ｐゴシック"/>
      <w:kern w:val="0"/>
      <w:sz w:val="12"/>
      <w:szCs w:val="12"/>
    </w:rPr>
  </w:style>
  <w:style w:type="paragraph" w:customStyle="1" w:styleId="xl114">
    <w:name w:val="xl114"/>
    <w:basedOn w:val="a"/>
    <w:rsid w:val="004131E9"/>
    <w:pPr>
      <w:widowControl/>
      <w:pBdr>
        <w:left w:val="single" w:sz="4" w:space="0" w:color="auto"/>
        <w:bottom w:val="single" w:sz="4" w:space="0" w:color="auto"/>
        <w:right w:val="single" w:sz="4" w:space="0" w:color="auto"/>
      </w:pBdr>
      <w:wordWrap/>
      <w:topLinePunct w:val="0"/>
      <w:spacing w:before="100" w:beforeAutospacing="1" w:after="100" w:afterAutospacing="1"/>
      <w:jc w:val="center"/>
      <w:textAlignment w:val="center"/>
    </w:pPr>
    <w:rPr>
      <w:rFonts w:ascii="ＭＳ Ｐゴシック" w:eastAsia="ＭＳ Ｐゴシック" w:hAnsi="ＭＳ Ｐゴシック" w:cs="ＭＳ Ｐゴシック"/>
      <w:kern w:val="0"/>
      <w:sz w:val="28"/>
      <w:szCs w:val="28"/>
    </w:rPr>
  </w:style>
  <w:style w:type="paragraph" w:customStyle="1" w:styleId="xl115">
    <w:name w:val="xl115"/>
    <w:basedOn w:val="a"/>
    <w:rsid w:val="004131E9"/>
    <w:pPr>
      <w:widowControl/>
      <w:pBdr>
        <w:top w:val="single" w:sz="4" w:space="0" w:color="auto"/>
        <w:left w:val="single" w:sz="4" w:space="0" w:color="auto"/>
        <w:bottom w:val="single" w:sz="4" w:space="0" w:color="auto"/>
        <w:right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8"/>
      <w:szCs w:val="28"/>
    </w:rPr>
  </w:style>
  <w:style w:type="paragraph" w:customStyle="1" w:styleId="xl116">
    <w:name w:val="xl116"/>
    <w:basedOn w:val="a"/>
    <w:rsid w:val="004131E9"/>
    <w:pPr>
      <w:widowControl/>
      <w:pBdr>
        <w:top w:val="single" w:sz="4" w:space="0" w:color="auto"/>
        <w:left w:val="single" w:sz="4" w:space="0" w:color="auto"/>
        <w:bottom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8"/>
      <w:szCs w:val="28"/>
    </w:rPr>
  </w:style>
  <w:style w:type="table" w:customStyle="1" w:styleId="82">
    <w:name w:val="表 (格子)8"/>
    <w:basedOn w:val="a1"/>
    <w:next w:val="af5"/>
    <w:uiPriority w:val="39"/>
    <w:rsid w:val="00340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f5"/>
    <w:uiPriority w:val="39"/>
    <w:rsid w:val="00340A54"/>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Unresolved Mention"/>
    <w:basedOn w:val="a0"/>
    <w:uiPriority w:val="99"/>
    <w:semiHidden/>
    <w:unhideWhenUsed/>
    <w:rsid w:val="00596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15188">
      <w:bodyDiv w:val="1"/>
      <w:marLeft w:val="0"/>
      <w:marRight w:val="0"/>
      <w:marTop w:val="0"/>
      <w:marBottom w:val="0"/>
      <w:divBdr>
        <w:top w:val="none" w:sz="0" w:space="0" w:color="auto"/>
        <w:left w:val="none" w:sz="0" w:space="0" w:color="auto"/>
        <w:bottom w:val="none" w:sz="0" w:space="0" w:color="auto"/>
        <w:right w:val="none" w:sz="0" w:space="0" w:color="auto"/>
      </w:divBdr>
    </w:div>
    <w:div w:id="99954115">
      <w:bodyDiv w:val="1"/>
      <w:marLeft w:val="0"/>
      <w:marRight w:val="0"/>
      <w:marTop w:val="0"/>
      <w:marBottom w:val="0"/>
      <w:divBdr>
        <w:top w:val="none" w:sz="0" w:space="0" w:color="auto"/>
        <w:left w:val="none" w:sz="0" w:space="0" w:color="auto"/>
        <w:bottom w:val="none" w:sz="0" w:space="0" w:color="auto"/>
        <w:right w:val="none" w:sz="0" w:space="0" w:color="auto"/>
      </w:divBdr>
    </w:div>
    <w:div w:id="109521366">
      <w:bodyDiv w:val="1"/>
      <w:marLeft w:val="0"/>
      <w:marRight w:val="0"/>
      <w:marTop w:val="0"/>
      <w:marBottom w:val="0"/>
      <w:divBdr>
        <w:top w:val="none" w:sz="0" w:space="0" w:color="auto"/>
        <w:left w:val="none" w:sz="0" w:space="0" w:color="auto"/>
        <w:bottom w:val="none" w:sz="0" w:space="0" w:color="auto"/>
        <w:right w:val="none" w:sz="0" w:space="0" w:color="auto"/>
      </w:divBdr>
    </w:div>
    <w:div w:id="293145645">
      <w:bodyDiv w:val="1"/>
      <w:marLeft w:val="0"/>
      <w:marRight w:val="0"/>
      <w:marTop w:val="0"/>
      <w:marBottom w:val="0"/>
      <w:divBdr>
        <w:top w:val="none" w:sz="0" w:space="0" w:color="auto"/>
        <w:left w:val="none" w:sz="0" w:space="0" w:color="auto"/>
        <w:bottom w:val="none" w:sz="0" w:space="0" w:color="auto"/>
        <w:right w:val="none" w:sz="0" w:space="0" w:color="auto"/>
      </w:divBdr>
    </w:div>
    <w:div w:id="391925257">
      <w:bodyDiv w:val="1"/>
      <w:marLeft w:val="0"/>
      <w:marRight w:val="0"/>
      <w:marTop w:val="0"/>
      <w:marBottom w:val="0"/>
      <w:divBdr>
        <w:top w:val="none" w:sz="0" w:space="0" w:color="auto"/>
        <w:left w:val="none" w:sz="0" w:space="0" w:color="auto"/>
        <w:bottom w:val="none" w:sz="0" w:space="0" w:color="auto"/>
        <w:right w:val="none" w:sz="0" w:space="0" w:color="auto"/>
      </w:divBdr>
    </w:div>
    <w:div w:id="471680195">
      <w:bodyDiv w:val="1"/>
      <w:marLeft w:val="0"/>
      <w:marRight w:val="0"/>
      <w:marTop w:val="0"/>
      <w:marBottom w:val="0"/>
      <w:divBdr>
        <w:top w:val="none" w:sz="0" w:space="0" w:color="auto"/>
        <w:left w:val="none" w:sz="0" w:space="0" w:color="auto"/>
        <w:bottom w:val="none" w:sz="0" w:space="0" w:color="auto"/>
        <w:right w:val="none" w:sz="0" w:space="0" w:color="auto"/>
      </w:divBdr>
    </w:div>
    <w:div w:id="589580603">
      <w:bodyDiv w:val="1"/>
      <w:marLeft w:val="0"/>
      <w:marRight w:val="0"/>
      <w:marTop w:val="0"/>
      <w:marBottom w:val="0"/>
      <w:divBdr>
        <w:top w:val="none" w:sz="0" w:space="0" w:color="auto"/>
        <w:left w:val="none" w:sz="0" w:space="0" w:color="auto"/>
        <w:bottom w:val="none" w:sz="0" w:space="0" w:color="auto"/>
        <w:right w:val="none" w:sz="0" w:space="0" w:color="auto"/>
      </w:divBdr>
    </w:div>
    <w:div w:id="639111319">
      <w:bodyDiv w:val="1"/>
      <w:marLeft w:val="0"/>
      <w:marRight w:val="0"/>
      <w:marTop w:val="0"/>
      <w:marBottom w:val="0"/>
      <w:divBdr>
        <w:top w:val="none" w:sz="0" w:space="0" w:color="auto"/>
        <w:left w:val="none" w:sz="0" w:space="0" w:color="auto"/>
        <w:bottom w:val="none" w:sz="0" w:space="0" w:color="auto"/>
        <w:right w:val="none" w:sz="0" w:space="0" w:color="auto"/>
      </w:divBdr>
    </w:div>
    <w:div w:id="736320258">
      <w:bodyDiv w:val="1"/>
      <w:marLeft w:val="0"/>
      <w:marRight w:val="0"/>
      <w:marTop w:val="0"/>
      <w:marBottom w:val="0"/>
      <w:divBdr>
        <w:top w:val="none" w:sz="0" w:space="0" w:color="auto"/>
        <w:left w:val="none" w:sz="0" w:space="0" w:color="auto"/>
        <w:bottom w:val="none" w:sz="0" w:space="0" w:color="auto"/>
        <w:right w:val="none" w:sz="0" w:space="0" w:color="auto"/>
      </w:divBdr>
    </w:div>
    <w:div w:id="1150948003">
      <w:bodyDiv w:val="1"/>
      <w:marLeft w:val="0"/>
      <w:marRight w:val="0"/>
      <w:marTop w:val="0"/>
      <w:marBottom w:val="0"/>
      <w:divBdr>
        <w:top w:val="none" w:sz="0" w:space="0" w:color="auto"/>
        <w:left w:val="none" w:sz="0" w:space="0" w:color="auto"/>
        <w:bottom w:val="none" w:sz="0" w:space="0" w:color="auto"/>
        <w:right w:val="none" w:sz="0" w:space="0" w:color="auto"/>
      </w:divBdr>
    </w:div>
    <w:div w:id="1189177213">
      <w:bodyDiv w:val="1"/>
      <w:marLeft w:val="0"/>
      <w:marRight w:val="0"/>
      <w:marTop w:val="0"/>
      <w:marBottom w:val="0"/>
      <w:divBdr>
        <w:top w:val="none" w:sz="0" w:space="0" w:color="auto"/>
        <w:left w:val="none" w:sz="0" w:space="0" w:color="auto"/>
        <w:bottom w:val="none" w:sz="0" w:space="0" w:color="auto"/>
        <w:right w:val="none" w:sz="0" w:space="0" w:color="auto"/>
      </w:divBdr>
    </w:div>
    <w:div w:id="1281063089">
      <w:bodyDiv w:val="1"/>
      <w:marLeft w:val="0"/>
      <w:marRight w:val="0"/>
      <w:marTop w:val="0"/>
      <w:marBottom w:val="0"/>
      <w:divBdr>
        <w:top w:val="none" w:sz="0" w:space="0" w:color="auto"/>
        <w:left w:val="none" w:sz="0" w:space="0" w:color="auto"/>
        <w:bottom w:val="none" w:sz="0" w:space="0" w:color="auto"/>
        <w:right w:val="none" w:sz="0" w:space="0" w:color="auto"/>
      </w:divBdr>
    </w:div>
    <w:div w:id="1328939242">
      <w:bodyDiv w:val="1"/>
      <w:marLeft w:val="0"/>
      <w:marRight w:val="0"/>
      <w:marTop w:val="0"/>
      <w:marBottom w:val="0"/>
      <w:divBdr>
        <w:top w:val="none" w:sz="0" w:space="0" w:color="auto"/>
        <w:left w:val="none" w:sz="0" w:space="0" w:color="auto"/>
        <w:bottom w:val="none" w:sz="0" w:space="0" w:color="auto"/>
        <w:right w:val="none" w:sz="0" w:space="0" w:color="auto"/>
      </w:divBdr>
    </w:div>
    <w:div w:id="1451195282">
      <w:bodyDiv w:val="1"/>
      <w:marLeft w:val="0"/>
      <w:marRight w:val="0"/>
      <w:marTop w:val="0"/>
      <w:marBottom w:val="0"/>
      <w:divBdr>
        <w:top w:val="none" w:sz="0" w:space="0" w:color="auto"/>
        <w:left w:val="none" w:sz="0" w:space="0" w:color="auto"/>
        <w:bottom w:val="none" w:sz="0" w:space="0" w:color="auto"/>
        <w:right w:val="none" w:sz="0" w:space="0" w:color="auto"/>
      </w:divBdr>
    </w:div>
    <w:div w:id="1512987308">
      <w:bodyDiv w:val="1"/>
      <w:marLeft w:val="0"/>
      <w:marRight w:val="0"/>
      <w:marTop w:val="0"/>
      <w:marBottom w:val="0"/>
      <w:divBdr>
        <w:top w:val="none" w:sz="0" w:space="0" w:color="auto"/>
        <w:left w:val="none" w:sz="0" w:space="0" w:color="auto"/>
        <w:bottom w:val="none" w:sz="0" w:space="0" w:color="auto"/>
        <w:right w:val="none" w:sz="0" w:space="0" w:color="auto"/>
      </w:divBdr>
    </w:div>
    <w:div w:id="1616404406">
      <w:bodyDiv w:val="1"/>
      <w:marLeft w:val="0"/>
      <w:marRight w:val="0"/>
      <w:marTop w:val="0"/>
      <w:marBottom w:val="0"/>
      <w:divBdr>
        <w:top w:val="none" w:sz="0" w:space="0" w:color="auto"/>
        <w:left w:val="none" w:sz="0" w:space="0" w:color="auto"/>
        <w:bottom w:val="none" w:sz="0" w:space="0" w:color="auto"/>
        <w:right w:val="none" w:sz="0" w:space="0" w:color="auto"/>
      </w:divBdr>
      <w:divsChild>
        <w:div w:id="1050499718">
          <w:marLeft w:val="0"/>
          <w:marRight w:val="0"/>
          <w:marTop w:val="0"/>
          <w:marBottom w:val="0"/>
          <w:divBdr>
            <w:top w:val="none" w:sz="0" w:space="0" w:color="auto"/>
            <w:left w:val="none" w:sz="0" w:space="0" w:color="auto"/>
            <w:bottom w:val="none" w:sz="0" w:space="0" w:color="auto"/>
            <w:right w:val="none" w:sz="0" w:space="0" w:color="auto"/>
          </w:divBdr>
          <w:divsChild>
            <w:div w:id="1167944900">
              <w:marLeft w:val="0"/>
              <w:marRight w:val="0"/>
              <w:marTop w:val="0"/>
              <w:marBottom w:val="0"/>
              <w:divBdr>
                <w:top w:val="none" w:sz="0" w:space="0" w:color="auto"/>
                <w:left w:val="none" w:sz="0" w:space="0" w:color="auto"/>
                <w:bottom w:val="none" w:sz="0" w:space="0" w:color="auto"/>
                <w:right w:val="none" w:sz="0" w:space="0" w:color="auto"/>
              </w:divBdr>
              <w:divsChild>
                <w:div w:id="1977837981">
                  <w:marLeft w:val="0"/>
                  <w:marRight w:val="0"/>
                  <w:marTop w:val="0"/>
                  <w:marBottom w:val="225"/>
                  <w:divBdr>
                    <w:top w:val="none" w:sz="0" w:space="0" w:color="auto"/>
                    <w:left w:val="none" w:sz="0" w:space="0" w:color="auto"/>
                    <w:bottom w:val="none" w:sz="0" w:space="0" w:color="auto"/>
                    <w:right w:val="none" w:sz="0" w:space="0" w:color="auto"/>
                  </w:divBdr>
                  <w:divsChild>
                    <w:div w:id="834686080">
                      <w:marLeft w:val="0"/>
                      <w:marRight w:val="0"/>
                      <w:marTop w:val="0"/>
                      <w:marBottom w:val="0"/>
                      <w:divBdr>
                        <w:top w:val="none" w:sz="0" w:space="0" w:color="auto"/>
                        <w:left w:val="none" w:sz="0" w:space="0" w:color="auto"/>
                        <w:bottom w:val="none" w:sz="0" w:space="0" w:color="auto"/>
                        <w:right w:val="none" w:sz="0" w:space="0" w:color="auto"/>
                      </w:divBdr>
                      <w:divsChild>
                        <w:div w:id="1110974878">
                          <w:marLeft w:val="0"/>
                          <w:marRight w:val="0"/>
                          <w:marTop w:val="0"/>
                          <w:marBottom w:val="480"/>
                          <w:divBdr>
                            <w:top w:val="single" w:sz="6" w:space="15" w:color="CCCCCC"/>
                            <w:left w:val="single" w:sz="6" w:space="15" w:color="CCCCCC"/>
                            <w:bottom w:val="single" w:sz="6" w:space="15" w:color="CCCCCC"/>
                            <w:right w:val="single" w:sz="6" w:space="15" w:color="CCCCCC"/>
                          </w:divBdr>
                        </w:div>
                      </w:divsChild>
                    </w:div>
                  </w:divsChild>
                </w:div>
              </w:divsChild>
            </w:div>
          </w:divsChild>
        </w:div>
      </w:divsChild>
    </w:div>
    <w:div w:id="1741826936">
      <w:bodyDiv w:val="1"/>
      <w:marLeft w:val="0"/>
      <w:marRight w:val="0"/>
      <w:marTop w:val="0"/>
      <w:marBottom w:val="0"/>
      <w:divBdr>
        <w:top w:val="none" w:sz="0" w:space="0" w:color="auto"/>
        <w:left w:val="none" w:sz="0" w:space="0" w:color="auto"/>
        <w:bottom w:val="none" w:sz="0" w:space="0" w:color="auto"/>
        <w:right w:val="none" w:sz="0" w:space="0" w:color="auto"/>
      </w:divBdr>
    </w:div>
    <w:div w:id="1803185574">
      <w:bodyDiv w:val="1"/>
      <w:marLeft w:val="0"/>
      <w:marRight w:val="0"/>
      <w:marTop w:val="0"/>
      <w:marBottom w:val="0"/>
      <w:divBdr>
        <w:top w:val="none" w:sz="0" w:space="0" w:color="auto"/>
        <w:left w:val="none" w:sz="0" w:space="0" w:color="auto"/>
        <w:bottom w:val="none" w:sz="0" w:space="0" w:color="auto"/>
        <w:right w:val="none" w:sz="0" w:space="0" w:color="auto"/>
      </w:divBdr>
    </w:div>
    <w:div w:id="1894072980">
      <w:bodyDiv w:val="1"/>
      <w:marLeft w:val="0"/>
      <w:marRight w:val="0"/>
      <w:marTop w:val="0"/>
      <w:marBottom w:val="0"/>
      <w:divBdr>
        <w:top w:val="none" w:sz="0" w:space="0" w:color="auto"/>
        <w:left w:val="none" w:sz="0" w:space="0" w:color="auto"/>
        <w:bottom w:val="none" w:sz="0" w:space="0" w:color="auto"/>
        <w:right w:val="none" w:sz="0" w:space="0" w:color="auto"/>
      </w:divBdr>
    </w:div>
    <w:div w:id="1949652749">
      <w:bodyDiv w:val="1"/>
      <w:marLeft w:val="0"/>
      <w:marRight w:val="0"/>
      <w:marTop w:val="0"/>
      <w:marBottom w:val="0"/>
      <w:divBdr>
        <w:top w:val="none" w:sz="0" w:space="0" w:color="auto"/>
        <w:left w:val="none" w:sz="0" w:space="0" w:color="auto"/>
        <w:bottom w:val="none" w:sz="0" w:space="0" w:color="auto"/>
        <w:right w:val="none" w:sz="0" w:space="0" w:color="auto"/>
      </w:divBdr>
    </w:div>
    <w:div w:id="1967467940">
      <w:bodyDiv w:val="1"/>
      <w:marLeft w:val="0"/>
      <w:marRight w:val="0"/>
      <w:marTop w:val="0"/>
      <w:marBottom w:val="0"/>
      <w:divBdr>
        <w:top w:val="none" w:sz="0" w:space="0" w:color="auto"/>
        <w:left w:val="none" w:sz="0" w:space="0" w:color="auto"/>
        <w:bottom w:val="none" w:sz="0" w:space="0" w:color="auto"/>
        <w:right w:val="none" w:sz="0" w:space="0" w:color="auto"/>
      </w:divBdr>
    </w:div>
    <w:div w:id="2048942609">
      <w:bodyDiv w:val="1"/>
      <w:marLeft w:val="0"/>
      <w:marRight w:val="0"/>
      <w:marTop w:val="0"/>
      <w:marBottom w:val="0"/>
      <w:divBdr>
        <w:top w:val="none" w:sz="0" w:space="0" w:color="auto"/>
        <w:left w:val="none" w:sz="0" w:space="0" w:color="auto"/>
        <w:bottom w:val="none" w:sz="0" w:space="0" w:color="auto"/>
        <w:right w:val="none" w:sz="0" w:space="0" w:color="auto"/>
      </w:divBdr>
    </w:div>
    <w:div w:id="2062635199">
      <w:bodyDiv w:val="1"/>
      <w:marLeft w:val="0"/>
      <w:marRight w:val="0"/>
      <w:marTop w:val="0"/>
      <w:marBottom w:val="0"/>
      <w:divBdr>
        <w:top w:val="none" w:sz="0" w:space="0" w:color="auto"/>
        <w:left w:val="none" w:sz="0" w:space="0" w:color="auto"/>
        <w:bottom w:val="none" w:sz="0" w:space="0" w:color="auto"/>
        <w:right w:val="none" w:sz="0" w:space="0" w:color="auto"/>
      </w:divBdr>
    </w:div>
    <w:div w:id="2088837760">
      <w:bodyDiv w:val="1"/>
      <w:marLeft w:val="0"/>
      <w:marRight w:val="0"/>
      <w:marTop w:val="0"/>
      <w:marBottom w:val="0"/>
      <w:divBdr>
        <w:top w:val="none" w:sz="0" w:space="0" w:color="auto"/>
        <w:left w:val="none" w:sz="0" w:space="0" w:color="auto"/>
        <w:bottom w:val="none" w:sz="0" w:space="0" w:color="auto"/>
        <w:right w:val="none" w:sz="0" w:space="0" w:color="auto"/>
      </w:divBdr>
    </w:div>
    <w:div w:id="2119136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emf"/><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13156</Words>
  <Characters>74995</Characters>
  <Application>Microsoft Office Word</Application>
  <DocSecurity>0</DocSecurity>
  <Lines>624</Lines>
  <Paragraphs>175</Paragraphs>
  <ScaleCrop>false</ScaleCrop>
  <Company/>
  <LinksUpToDate>false</LinksUpToDate>
  <CharactersWithSpaces>87976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2023-11-10T03:11:00Z</dcterms:created>
  <dcterms:modified xsi:type="dcterms:W3CDTF">2023-11-10T03:11:00Z</dcterms:modified>
</cp:coreProperties>
</file>